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20D" w:rsidRDefault="003A120D" w:rsidP="00500D34">
      <w:pPr>
        <w:snapToGrid w:val="0"/>
        <w:ind w:right="31"/>
        <w:jc w:val="center"/>
        <w:rPr>
          <w:rFonts w:ascii="Times New Roman" w:eastAsia="MS Mincho" w:hAnsi="Times New Roman"/>
          <w:b/>
          <w:bCs/>
          <w:sz w:val="28"/>
          <w:szCs w:val="28"/>
        </w:rPr>
      </w:pPr>
    </w:p>
    <w:p w:rsidR="00500D34" w:rsidRPr="00500D34" w:rsidRDefault="00500D34" w:rsidP="00500D34">
      <w:pPr>
        <w:snapToGrid w:val="0"/>
        <w:ind w:right="31"/>
        <w:jc w:val="center"/>
        <w:rPr>
          <w:rFonts w:ascii="Times New Roman" w:eastAsia="MS Mincho" w:hAnsi="Times New Roman"/>
          <w:b/>
          <w:bCs/>
          <w:sz w:val="28"/>
          <w:szCs w:val="28"/>
        </w:rPr>
      </w:pPr>
      <w:r w:rsidRPr="00500D34">
        <w:rPr>
          <w:rFonts w:ascii="Times New Roman" w:eastAsia="MS Mincho" w:hAnsi="Times New Roman"/>
          <w:b/>
          <w:bCs/>
          <w:sz w:val="28"/>
          <w:szCs w:val="28"/>
        </w:rPr>
        <w:t>ИНСТИТУТ МИРОВОЙ ЭКОНОМИКИ И ИНФОРМАТИЗАЦИИ</w:t>
      </w:r>
    </w:p>
    <w:p w:rsidR="00500D34" w:rsidRPr="00500D34" w:rsidRDefault="00500D34" w:rsidP="00500D34">
      <w:pPr>
        <w:ind w:right="31"/>
        <w:jc w:val="center"/>
        <w:rPr>
          <w:rFonts w:ascii="Times New Roman" w:eastAsia="MS Mincho" w:hAnsi="Times New Roman"/>
          <w:sz w:val="20"/>
          <w:szCs w:val="20"/>
        </w:rPr>
      </w:pPr>
      <w:r w:rsidRPr="00500D34">
        <w:rPr>
          <w:rFonts w:ascii="Times New Roman" w:eastAsia="MS Mincho" w:hAnsi="Times New Roman"/>
          <w:sz w:val="20"/>
          <w:szCs w:val="20"/>
        </w:rPr>
        <w:t xml:space="preserve">      </w:t>
      </w:r>
    </w:p>
    <w:p w:rsidR="00500D34" w:rsidRPr="00500D34" w:rsidRDefault="00500D34" w:rsidP="00500D34">
      <w:pPr>
        <w:ind w:right="31"/>
        <w:jc w:val="center"/>
        <w:rPr>
          <w:rFonts w:ascii="Times New Roman" w:eastAsia="MS Mincho" w:hAnsi="Times New Roman"/>
          <w:sz w:val="20"/>
          <w:szCs w:val="20"/>
        </w:rPr>
      </w:pPr>
    </w:p>
    <w:p w:rsidR="00500D34" w:rsidRPr="00500D34" w:rsidRDefault="00500D34" w:rsidP="00500D34">
      <w:pPr>
        <w:ind w:right="31"/>
        <w:jc w:val="center"/>
        <w:rPr>
          <w:rFonts w:ascii="Times New Roman" w:eastAsia="MS Mincho" w:hAnsi="Times New Roman"/>
          <w:sz w:val="20"/>
          <w:szCs w:val="20"/>
        </w:rPr>
      </w:pPr>
    </w:p>
    <w:p w:rsidR="00500D34" w:rsidRPr="00500D34" w:rsidRDefault="00500D34" w:rsidP="00500D34">
      <w:pPr>
        <w:ind w:right="31"/>
        <w:jc w:val="center"/>
        <w:rPr>
          <w:rFonts w:ascii="Times New Roman" w:eastAsia="MS Mincho" w:hAnsi="Times New Roman"/>
          <w:sz w:val="20"/>
          <w:szCs w:val="20"/>
        </w:rPr>
      </w:pPr>
    </w:p>
    <w:p w:rsidR="00500D34" w:rsidRPr="00500D34" w:rsidRDefault="00500D34" w:rsidP="00500D34">
      <w:pPr>
        <w:ind w:right="31"/>
        <w:jc w:val="center"/>
        <w:rPr>
          <w:rFonts w:ascii="Times New Roman" w:eastAsia="MS Mincho" w:hAnsi="Times New Roman"/>
          <w:sz w:val="20"/>
          <w:szCs w:val="20"/>
        </w:rPr>
      </w:pPr>
    </w:p>
    <w:p w:rsidR="00500D34" w:rsidRPr="00500D34" w:rsidRDefault="00500D34" w:rsidP="00500D34">
      <w:pPr>
        <w:ind w:right="31"/>
        <w:jc w:val="center"/>
        <w:rPr>
          <w:rFonts w:ascii="Times New Roman" w:eastAsia="MS Mincho" w:hAnsi="Times New Roman"/>
          <w:sz w:val="20"/>
          <w:szCs w:val="20"/>
        </w:rPr>
      </w:pPr>
    </w:p>
    <w:p w:rsidR="00500D34" w:rsidRPr="00500D34" w:rsidRDefault="00500D34" w:rsidP="00500D34">
      <w:pPr>
        <w:ind w:right="31"/>
        <w:jc w:val="center"/>
        <w:rPr>
          <w:rFonts w:ascii="Times New Roman" w:eastAsia="MS Mincho" w:hAnsi="Times New Roman"/>
          <w:b/>
          <w:bCs/>
          <w:sz w:val="52"/>
          <w:szCs w:val="52"/>
        </w:rPr>
      </w:pPr>
      <w:r w:rsidRPr="00500D34">
        <w:rPr>
          <w:rFonts w:ascii="Times New Roman" w:eastAsia="MS Mincho" w:hAnsi="Times New Roman"/>
          <w:b/>
          <w:bCs/>
          <w:sz w:val="52"/>
          <w:szCs w:val="52"/>
        </w:rPr>
        <w:t>Курсовая работа</w:t>
      </w:r>
    </w:p>
    <w:p w:rsidR="00500D34" w:rsidRPr="00500D34" w:rsidRDefault="00500D34" w:rsidP="00500D34">
      <w:pPr>
        <w:ind w:right="31"/>
        <w:jc w:val="both"/>
        <w:rPr>
          <w:rFonts w:ascii="Times New Roman" w:eastAsia="MS Mincho" w:hAnsi="Times New Roman"/>
          <w:sz w:val="20"/>
          <w:szCs w:val="20"/>
        </w:rPr>
      </w:pPr>
    </w:p>
    <w:p w:rsidR="00500D34" w:rsidRPr="00500D34" w:rsidRDefault="00500D34" w:rsidP="00500D34">
      <w:pPr>
        <w:ind w:right="31"/>
        <w:jc w:val="both"/>
        <w:rPr>
          <w:rFonts w:ascii="Times New Roman" w:eastAsia="MS Mincho" w:hAnsi="Times New Roman"/>
          <w:sz w:val="20"/>
          <w:szCs w:val="20"/>
        </w:rPr>
      </w:pPr>
    </w:p>
    <w:p w:rsidR="00500D34" w:rsidRPr="00500D34" w:rsidRDefault="00500D34" w:rsidP="00500D34">
      <w:pPr>
        <w:ind w:right="31"/>
        <w:rPr>
          <w:rFonts w:ascii="Times New Roman" w:eastAsia="MS Mincho" w:hAnsi="Times New Roman"/>
          <w:sz w:val="52"/>
          <w:szCs w:val="52"/>
        </w:rPr>
      </w:pPr>
      <w:r w:rsidRPr="00500D34">
        <w:rPr>
          <w:rFonts w:ascii="Times New Roman" w:eastAsia="MS Mincho" w:hAnsi="Times New Roman"/>
          <w:sz w:val="28"/>
          <w:szCs w:val="28"/>
        </w:rPr>
        <w:t>По дисциплине</w:t>
      </w:r>
      <w:r>
        <w:rPr>
          <w:rFonts w:ascii="Times New Roman" w:eastAsia="MS Mincho" w:hAnsi="Times New Roman"/>
          <w:sz w:val="28"/>
          <w:szCs w:val="28"/>
        </w:rPr>
        <w:t xml:space="preserve">             </w:t>
      </w:r>
      <w:r w:rsidRPr="00500D34">
        <w:rPr>
          <w:rFonts w:ascii="Times New Roman" w:eastAsia="MS Mincho" w:hAnsi="Times New Roman"/>
          <w:b/>
          <w:sz w:val="28"/>
          <w:szCs w:val="28"/>
        </w:rPr>
        <w:t xml:space="preserve">      </w:t>
      </w:r>
      <w:r w:rsidRPr="00500D34">
        <w:rPr>
          <w:rFonts w:ascii="Times New Roman" w:eastAsia="MS Mincho" w:hAnsi="Times New Roman"/>
          <w:b/>
          <w:sz w:val="52"/>
          <w:szCs w:val="52"/>
        </w:rPr>
        <w:t>Ф И Н А Н С Ы</w:t>
      </w:r>
    </w:p>
    <w:p w:rsidR="00500D34" w:rsidRPr="00500D34" w:rsidRDefault="00500D34" w:rsidP="00500D34">
      <w:pPr>
        <w:ind w:right="31"/>
        <w:jc w:val="center"/>
        <w:rPr>
          <w:rFonts w:ascii="Times New Roman" w:eastAsia="MS Mincho" w:hAnsi="Times New Roman"/>
          <w:sz w:val="28"/>
          <w:szCs w:val="28"/>
          <w:vertAlign w:val="superscript"/>
        </w:rPr>
      </w:pPr>
    </w:p>
    <w:p w:rsidR="00500D34" w:rsidRPr="00500D34" w:rsidRDefault="00500D34" w:rsidP="00500D34">
      <w:pPr>
        <w:ind w:right="31"/>
        <w:jc w:val="center"/>
        <w:rPr>
          <w:rFonts w:eastAsia="MS Mincho"/>
          <w:b/>
          <w:i/>
          <w:sz w:val="20"/>
          <w:szCs w:val="20"/>
        </w:rPr>
      </w:pPr>
      <w:r w:rsidRPr="00500D34">
        <w:rPr>
          <w:rFonts w:ascii="Times New Roman" w:eastAsia="MS Mincho" w:hAnsi="Times New Roman"/>
          <w:sz w:val="28"/>
          <w:szCs w:val="28"/>
        </w:rPr>
        <w:t>на тему</w:t>
      </w:r>
      <w:r>
        <w:rPr>
          <w:rFonts w:ascii="Times New Roman" w:eastAsia="MS Mincho" w:hAnsi="Times New Roman"/>
          <w:sz w:val="28"/>
          <w:szCs w:val="28"/>
        </w:rPr>
        <w:t xml:space="preserve"> </w:t>
      </w:r>
      <w:r w:rsidRPr="00500D34">
        <w:rPr>
          <w:rFonts w:ascii="Times New Roman" w:eastAsia="MS Mincho" w:hAnsi="Times New Roman"/>
          <w:sz w:val="32"/>
          <w:szCs w:val="32"/>
        </w:rPr>
        <w:t>:</w:t>
      </w:r>
      <w:r w:rsidRPr="00500D34">
        <w:rPr>
          <w:rFonts w:ascii="Times New Roman" w:eastAsia="MS Mincho" w:hAnsi="Times New Roman"/>
          <w:sz w:val="52"/>
          <w:szCs w:val="52"/>
        </w:rPr>
        <w:t xml:space="preserve"> </w:t>
      </w:r>
      <w:r>
        <w:rPr>
          <w:rFonts w:ascii="Times New Roman" w:eastAsia="MS Mincho" w:hAnsi="Times New Roman"/>
          <w:sz w:val="52"/>
          <w:szCs w:val="52"/>
        </w:rPr>
        <w:t xml:space="preserve">   </w:t>
      </w:r>
      <w:r w:rsidRPr="00500D34">
        <w:rPr>
          <w:rFonts w:ascii="Times New Roman" w:hAnsi="Times New Roman"/>
          <w:b/>
          <w:i/>
          <w:sz w:val="48"/>
          <w:szCs w:val="48"/>
        </w:rPr>
        <w:t>Финансовая система Российской Федерации</w:t>
      </w:r>
    </w:p>
    <w:p w:rsidR="00500D34" w:rsidRPr="00500D34" w:rsidRDefault="00500D34" w:rsidP="00500D34">
      <w:pPr>
        <w:ind w:right="432"/>
        <w:jc w:val="right"/>
        <w:rPr>
          <w:rFonts w:ascii="Times New Roman" w:eastAsia="MS Mincho" w:hAnsi="Times New Roman"/>
          <w:sz w:val="28"/>
          <w:szCs w:val="28"/>
        </w:rPr>
      </w:pPr>
      <w:r w:rsidRPr="00500D34">
        <w:rPr>
          <w:rFonts w:ascii="Times New Roman" w:eastAsia="MS Mincho" w:hAnsi="Times New Roman"/>
          <w:sz w:val="28"/>
          <w:szCs w:val="28"/>
        </w:rPr>
        <w:t>выполнил</w:t>
      </w:r>
      <w:r>
        <w:rPr>
          <w:rFonts w:ascii="Times New Roman" w:eastAsia="MS Mincho" w:hAnsi="Times New Roman"/>
          <w:sz w:val="28"/>
          <w:szCs w:val="28"/>
        </w:rPr>
        <w:t>а</w:t>
      </w:r>
      <w:r w:rsidRPr="00500D34">
        <w:rPr>
          <w:rFonts w:ascii="Times New Roman" w:eastAsia="MS Mincho" w:hAnsi="Times New Roman"/>
          <w:sz w:val="28"/>
          <w:szCs w:val="28"/>
        </w:rPr>
        <w:t xml:space="preserve"> студентка:</w:t>
      </w:r>
      <w:r>
        <w:rPr>
          <w:rFonts w:ascii="Times New Roman" w:eastAsia="MS Mincho" w:hAnsi="Times New Roman"/>
          <w:sz w:val="28"/>
          <w:szCs w:val="28"/>
        </w:rPr>
        <w:t xml:space="preserve"> </w:t>
      </w:r>
      <w:r w:rsidRPr="00500D34">
        <w:rPr>
          <w:rFonts w:ascii="Times New Roman" w:eastAsia="MS Mincho" w:hAnsi="Times New Roman"/>
          <w:b/>
          <w:sz w:val="28"/>
          <w:szCs w:val="28"/>
        </w:rPr>
        <w:t>Сорокина Зоя Вениаминовна</w:t>
      </w:r>
    </w:p>
    <w:p w:rsidR="00500D34" w:rsidRPr="00500D34" w:rsidRDefault="00500D34" w:rsidP="00500D34">
      <w:pPr>
        <w:ind w:right="432"/>
        <w:jc w:val="center"/>
        <w:rPr>
          <w:rFonts w:ascii="Times New Roman" w:eastAsia="MS Mincho" w:hAnsi="Times New Roman"/>
          <w:sz w:val="18"/>
          <w:szCs w:val="18"/>
        </w:rPr>
      </w:pPr>
      <w:r w:rsidRPr="00500D34">
        <w:rPr>
          <w:rFonts w:ascii="Times New Roman" w:eastAsia="MS Mincho" w:hAnsi="Times New Roman"/>
          <w:sz w:val="28"/>
          <w:szCs w:val="28"/>
        </w:rPr>
        <w:t xml:space="preserve">                                        </w:t>
      </w:r>
      <w:r w:rsidRPr="00500D34">
        <w:rPr>
          <w:rFonts w:ascii="Times New Roman" w:eastAsia="MS Mincho" w:hAnsi="Times New Roman"/>
          <w:sz w:val="18"/>
          <w:szCs w:val="18"/>
        </w:rPr>
        <w:t xml:space="preserve"> (ФИО полностью)</w:t>
      </w:r>
    </w:p>
    <w:p w:rsidR="00500D34" w:rsidRPr="00500D34" w:rsidRDefault="00500D34" w:rsidP="00500D34">
      <w:pPr>
        <w:ind w:right="432"/>
        <w:jc w:val="right"/>
        <w:rPr>
          <w:rFonts w:ascii="Times New Roman" w:eastAsia="MS Mincho" w:hAnsi="Times New Roman"/>
          <w:sz w:val="28"/>
          <w:szCs w:val="28"/>
        </w:rPr>
      </w:pPr>
      <w:r w:rsidRPr="00500D34">
        <w:rPr>
          <w:rFonts w:ascii="Times New Roman" w:eastAsia="MS Mincho" w:hAnsi="Times New Roman"/>
          <w:sz w:val="28"/>
          <w:szCs w:val="28"/>
        </w:rPr>
        <w:t>Специальность:</w:t>
      </w:r>
      <w:r>
        <w:rPr>
          <w:rFonts w:ascii="Times New Roman" w:eastAsia="MS Mincho" w:hAnsi="Times New Roman"/>
          <w:sz w:val="28"/>
          <w:szCs w:val="28"/>
        </w:rPr>
        <w:t xml:space="preserve">                                Финансы и Кредит</w:t>
      </w:r>
    </w:p>
    <w:p w:rsidR="00500D34" w:rsidRPr="00500D34" w:rsidRDefault="00500D34" w:rsidP="00500D34">
      <w:pPr>
        <w:ind w:right="432"/>
        <w:jc w:val="center"/>
        <w:rPr>
          <w:rFonts w:ascii="Times New Roman" w:eastAsia="MS Mincho" w:hAnsi="Times New Roman"/>
          <w:sz w:val="28"/>
          <w:szCs w:val="28"/>
        </w:rPr>
      </w:pPr>
      <w:r>
        <w:rPr>
          <w:rFonts w:ascii="Times New Roman" w:eastAsia="MS Mincho" w:hAnsi="Times New Roman"/>
          <w:sz w:val="28"/>
          <w:szCs w:val="28"/>
        </w:rPr>
        <w:t xml:space="preserve">                                  </w:t>
      </w:r>
      <w:r w:rsidRPr="00500D34">
        <w:rPr>
          <w:rFonts w:ascii="Times New Roman" w:eastAsia="MS Mincho" w:hAnsi="Times New Roman"/>
          <w:sz w:val="28"/>
          <w:szCs w:val="28"/>
        </w:rPr>
        <w:t>Регистрационный номер</w:t>
      </w:r>
      <w:r>
        <w:rPr>
          <w:rFonts w:ascii="Times New Roman" w:eastAsia="MS Mincho" w:hAnsi="Times New Roman"/>
          <w:sz w:val="28"/>
          <w:szCs w:val="28"/>
        </w:rPr>
        <w:t xml:space="preserve">                                    15747/В</w:t>
      </w:r>
    </w:p>
    <w:p w:rsidR="00500D34" w:rsidRPr="00500D34" w:rsidRDefault="00500D34" w:rsidP="00500D34">
      <w:pPr>
        <w:ind w:right="432"/>
        <w:jc w:val="center"/>
        <w:rPr>
          <w:rFonts w:ascii="Times New Roman" w:eastAsia="MS Mincho" w:hAnsi="Times New Roman"/>
          <w:sz w:val="18"/>
          <w:szCs w:val="18"/>
        </w:rPr>
      </w:pPr>
      <w:r w:rsidRPr="00500D34">
        <w:rPr>
          <w:rFonts w:ascii="Times New Roman" w:eastAsia="MS Mincho" w:hAnsi="Times New Roman"/>
          <w:sz w:val="18"/>
          <w:szCs w:val="18"/>
        </w:rPr>
        <w:tab/>
      </w:r>
      <w:r w:rsidRPr="00500D34">
        <w:rPr>
          <w:rFonts w:ascii="Times New Roman" w:eastAsia="MS Mincho" w:hAnsi="Times New Roman"/>
          <w:sz w:val="18"/>
          <w:szCs w:val="18"/>
        </w:rPr>
        <w:tab/>
      </w:r>
      <w:r w:rsidRPr="00500D34">
        <w:rPr>
          <w:rFonts w:ascii="Times New Roman" w:eastAsia="MS Mincho" w:hAnsi="Times New Roman"/>
          <w:sz w:val="18"/>
          <w:szCs w:val="18"/>
        </w:rPr>
        <w:tab/>
      </w:r>
      <w:r w:rsidRPr="00500D34">
        <w:rPr>
          <w:rFonts w:ascii="Times New Roman" w:eastAsia="MS Mincho" w:hAnsi="Times New Roman"/>
          <w:sz w:val="18"/>
          <w:szCs w:val="18"/>
        </w:rPr>
        <w:tab/>
      </w:r>
      <w:r w:rsidRPr="00500D34">
        <w:rPr>
          <w:rFonts w:ascii="Times New Roman" w:eastAsia="MS Mincho" w:hAnsi="Times New Roman"/>
          <w:sz w:val="18"/>
          <w:szCs w:val="18"/>
        </w:rPr>
        <w:tab/>
      </w:r>
      <w:r w:rsidRPr="00500D34">
        <w:rPr>
          <w:rFonts w:ascii="Times New Roman" w:eastAsia="MS Mincho" w:hAnsi="Times New Roman"/>
          <w:sz w:val="18"/>
          <w:szCs w:val="18"/>
        </w:rPr>
        <w:tab/>
      </w:r>
      <w:r w:rsidRPr="00500D34">
        <w:rPr>
          <w:rFonts w:ascii="Times New Roman" w:eastAsia="MS Mincho" w:hAnsi="Times New Roman"/>
          <w:sz w:val="18"/>
          <w:szCs w:val="18"/>
        </w:rPr>
        <w:tab/>
      </w:r>
      <w:r w:rsidRPr="00500D34">
        <w:rPr>
          <w:rFonts w:ascii="Times New Roman" w:eastAsia="MS Mincho" w:hAnsi="Times New Roman"/>
          <w:sz w:val="18"/>
          <w:szCs w:val="18"/>
        </w:rPr>
        <w:tab/>
        <w:t>(номер договора на обучение)</w:t>
      </w:r>
    </w:p>
    <w:p w:rsidR="00500D34" w:rsidRPr="00500D34" w:rsidRDefault="00500D34" w:rsidP="00500D34">
      <w:pPr>
        <w:ind w:right="432"/>
        <w:jc w:val="right"/>
        <w:rPr>
          <w:rFonts w:ascii="Times New Roman" w:eastAsia="MS Mincho" w:hAnsi="Times New Roman"/>
          <w:sz w:val="28"/>
          <w:szCs w:val="28"/>
        </w:rPr>
      </w:pPr>
      <w:r w:rsidRPr="00500D34">
        <w:rPr>
          <w:rFonts w:ascii="Times New Roman" w:eastAsia="MS Mincho" w:hAnsi="Times New Roman"/>
          <w:sz w:val="28"/>
          <w:szCs w:val="28"/>
        </w:rPr>
        <w:t>Подпись студента______________________________</w:t>
      </w:r>
    </w:p>
    <w:p w:rsidR="00500D34" w:rsidRPr="00500D34" w:rsidRDefault="00500D34" w:rsidP="00500D34">
      <w:pPr>
        <w:ind w:right="432"/>
        <w:jc w:val="center"/>
        <w:rPr>
          <w:rFonts w:ascii="Times New Roman" w:eastAsia="MS Mincho" w:hAnsi="Times New Roman"/>
          <w:sz w:val="28"/>
          <w:szCs w:val="28"/>
        </w:rPr>
      </w:pPr>
      <w:r w:rsidRPr="00500D34">
        <w:rPr>
          <w:rFonts w:ascii="Times New Roman" w:eastAsia="MS Mincho" w:hAnsi="Times New Roman"/>
          <w:sz w:val="28"/>
          <w:szCs w:val="28"/>
        </w:rPr>
        <w:t xml:space="preserve">                         </w:t>
      </w:r>
      <w:r>
        <w:rPr>
          <w:rFonts w:ascii="Times New Roman" w:eastAsia="MS Mincho" w:hAnsi="Times New Roman"/>
          <w:sz w:val="28"/>
          <w:szCs w:val="28"/>
        </w:rPr>
        <w:t xml:space="preserve">          </w:t>
      </w:r>
      <w:r w:rsidRPr="00500D34">
        <w:rPr>
          <w:rFonts w:ascii="Times New Roman" w:eastAsia="MS Mincho" w:hAnsi="Times New Roman"/>
          <w:sz w:val="28"/>
          <w:szCs w:val="28"/>
        </w:rPr>
        <w:t xml:space="preserve"> Проверил_____________________________________</w:t>
      </w:r>
    </w:p>
    <w:p w:rsidR="00500D34" w:rsidRPr="00500D34" w:rsidRDefault="00500D34" w:rsidP="008218B4">
      <w:pPr>
        <w:spacing w:after="0" w:line="360" w:lineRule="auto"/>
        <w:ind w:firstLine="709"/>
        <w:jc w:val="center"/>
        <w:rPr>
          <w:rFonts w:ascii="Times New Roman" w:hAnsi="Times New Roman"/>
          <w:sz w:val="28"/>
          <w:szCs w:val="28"/>
          <w:lang w:eastAsia="en-US"/>
        </w:rPr>
      </w:pPr>
    </w:p>
    <w:p w:rsidR="00500D34" w:rsidRDefault="00500D34" w:rsidP="008218B4">
      <w:pPr>
        <w:spacing w:after="0" w:line="360" w:lineRule="auto"/>
        <w:ind w:firstLine="709"/>
        <w:jc w:val="center"/>
        <w:rPr>
          <w:rFonts w:ascii="Times New Roman" w:hAnsi="Times New Roman"/>
          <w:sz w:val="28"/>
          <w:szCs w:val="28"/>
          <w:lang w:eastAsia="en-US"/>
        </w:rPr>
      </w:pPr>
    </w:p>
    <w:p w:rsidR="00500D34" w:rsidRPr="00500D34" w:rsidRDefault="00500D34" w:rsidP="008218B4">
      <w:pPr>
        <w:spacing w:after="0" w:line="360" w:lineRule="auto"/>
        <w:ind w:firstLine="709"/>
        <w:jc w:val="center"/>
        <w:rPr>
          <w:rFonts w:ascii="Times New Roman" w:hAnsi="Times New Roman"/>
          <w:sz w:val="28"/>
          <w:szCs w:val="28"/>
          <w:lang w:eastAsia="en-US"/>
        </w:rPr>
      </w:pPr>
    </w:p>
    <w:p w:rsidR="00500D34" w:rsidRPr="00500D34" w:rsidRDefault="00500D34" w:rsidP="008218B4">
      <w:pPr>
        <w:spacing w:after="0" w:line="360" w:lineRule="auto"/>
        <w:ind w:firstLine="709"/>
        <w:jc w:val="center"/>
        <w:rPr>
          <w:rFonts w:ascii="Times New Roman" w:hAnsi="Times New Roman"/>
          <w:sz w:val="28"/>
          <w:szCs w:val="28"/>
          <w:lang w:eastAsia="en-US"/>
        </w:rPr>
      </w:pPr>
    </w:p>
    <w:p w:rsidR="00500D34" w:rsidRPr="00500D34" w:rsidRDefault="00500D34" w:rsidP="008218B4">
      <w:pPr>
        <w:spacing w:after="0" w:line="360" w:lineRule="auto"/>
        <w:ind w:firstLine="709"/>
        <w:jc w:val="center"/>
        <w:rPr>
          <w:rFonts w:ascii="Times New Roman" w:hAnsi="Times New Roman"/>
          <w:sz w:val="28"/>
          <w:szCs w:val="28"/>
          <w:lang w:eastAsia="en-US"/>
        </w:rPr>
      </w:pPr>
      <w:r w:rsidRPr="00500D34">
        <w:rPr>
          <w:rFonts w:ascii="Times New Roman" w:hAnsi="Times New Roman"/>
          <w:sz w:val="28"/>
          <w:szCs w:val="28"/>
          <w:lang w:eastAsia="en-US"/>
        </w:rPr>
        <w:lastRenderedPageBreak/>
        <w:t>Москва 2009</w:t>
      </w:r>
    </w:p>
    <w:p w:rsidR="00500D34" w:rsidRDefault="00500D34" w:rsidP="008218B4">
      <w:pPr>
        <w:spacing w:after="0" w:line="360" w:lineRule="auto"/>
        <w:ind w:firstLine="709"/>
        <w:jc w:val="center"/>
        <w:rPr>
          <w:rFonts w:ascii="Times New Roman" w:hAnsi="Times New Roman"/>
          <w:sz w:val="28"/>
          <w:szCs w:val="28"/>
          <w:lang w:eastAsia="en-US"/>
        </w:rPr>
      </w:pPr>
    </w:p>
    <w:p w:rsidR="00801A99" w:rsidRDefault="0015213B" w:rsidP="008218B4">
      <w:pPr>
        <w:spacing w:after="0" w:line="360" w:lineRule="auto"/>
        <w:ind w:firstLine="709"/>
        <w:jc w:val="center"/>
        <w:rPr>
          <w:rFonts w:ascii="Times New Roman" w:hAnsi="Times New Roman"/>
          <w:sz w:val="28"/>
          <w:szCs w:val="28"/>
          <w:lang w:eastAsia="en-US"/>
        </w:rPr>
      </w:pPr>
      <w:r w:rsidRPr="008218B4">
        <w:rPr>
          <w:rFonts w:ascii="Times New Roman" w:hAnsi="Times New Roman"/>
          <w:sz w:val="28"/>
          <w:szCs w:val="28"/>
          <w:lang w:eastAsia="en-US"/>
        </w:rPr>
        <w:t>ОГЛАВЛЕНИЕ</w:t>
      </w:r>
    </w:p>
    <w:p w:rsidR="008218B4" w:rsidRPr="008218B4" w:rsidRDefault="008218B4" w:rsidP="008218B4">
      <w:pPr>
        <w:spacing w:after="0" w:line="360" w:lineRule="auto"/>
        <w:ind w:firstLine="709"/>
        <w:jc w:val="center"/>
        <w:rPr>
          <w:rFonts w:ascii="Times New Roman" w:hAnsi="Times New Roman"/>
          <w:sz w:val="28"/>
          <w:szCs w:val="28"/>
          <w:lang w:eastAsia="en-US"/>
        </w:rPr>
      </w:pPr>
    </w:p>
    <w:p w:rsidR="00BA5835" w:rsidRPr="008218B4" w:rsidRDefault="00BA5835" w:rsidP="008218B4">
      <w:pPr>
        <w:tabs>
          <w:tab w:val="right" w:leader="dot" w:pos="9356"/>
        </w:tabs>
        <w:spacing w:after="0" w:line="360" w:lineRule="auto"/>
        <w:rPr>
          <w:rFonts w:ascii="Times New Roman" w:hAnsi="Times New Roman"/>
          <w:sz w:val="28"/>
          <w:szCs w:val="28"/>
          <w:lang w:eastAsia="en-US"/>
        </w:rPr>
      </w:pPr>
      <w:r w:rsidRPr="008218B4">
        <w:rPr>
          <w:rFonts w:ascii="Times New Roman" w:hAnsi="Times New Roman"/>
          <w:sz w:val="28"/>
          <w:szCs w:val="28"/>
          <w:lang w:eastAsia="en-US"/>
        </w:rPr>
        <w:t>ВВЕДЕНИЕ</w:t>
      </w:r>
      <w:r w:rsidRPr="008218B4">
        <w:rPr>
          <w:rFonts w:ascii="Times New Roman" w:hAnsi="Times New Roman"/>
          <w:sz w:val="28"/>
          <w:szCs w:val="28"/>
          <w:lang w:eastAsia="en-US"/>
        </w:rPr>
        <w:tab/>
      </w:r>
      <w:r w:rsidR="00866254" w:rsidRPr="008218B4">
        <w:rPr>
          <w:rFonts w:ascii="Times New Roman" w:hAnsi="Times New Roman"/>
          <w:sz w:val="28"/>
          <w:szCs w:val="28"/>
          <w:lang w:eastAsia="en-US"/>
        </w:rPr>
        <w:t>4</w:t>
      </w:r>
    </w:p>
    <w:p w:rsidR="0015213B" w:rsidRPr="008218B4" w:rsidRDefault="00C848BA" w:rsidP="008218B4">
      <w:pPr>
        <w:tabs>
          <w:tab w:val="right" w:leader="dot" w:pos="9356"/>
        </w:tabs>
        <w:spacing w:after="0" w:line="360" w:lineRule="auto"/>
        <w:rPr>
          <w:rFonts w:ascii="Times New Roman" w:hAnsi="Times New Roman"/>
          <w:sz w:val="28"/>
          <w:szCs w:val="28"/>
          <w:lang w:eastAsia="en-US"/>
        </w:rPr>
      </w:pPr>
      <w:r w:rsidRPr="008218B4">
        <w:rPr>
          <w:rFonts w:ascii="Times New Roman" w:hAnsi="Times New Roman"/>
          <w:sz w:val="28"/>
          <w:szCs w:val="28"/>
          <w:lang w:eastAsia="en-US"/>
        </w:rPr>
        <w:t xml:space="preserve">1. </w:t>
      </w:r>
      <w:r w:rsidR="005A3287" w:rsidRPr="008218B4">
        <w:rPr>
          <w:rFonts w:ascii="Times New Roman" w:hAnsi="Times New Roman"/>
          <w:b/>
        </w:rPr>
        <w:t>ОБЩАЯ ТЕОРИЯ ФИНАНСОВ</w:t>
      </w:r>
      <w:r w:rsidRPr="008218B4">
        <w:rPr>
          <w:rFonts w:ascii="Times New Roman" w:hAnsi="Times New Roman"/>
          <w:sz w:val="28"/>
          <w:szCs w:val="28"/>
          <w:lang w:eastAsia="en-US"/>
        </w:rPr>
        <w:tab/>
      </w:r>
      <w:r w:rsidR="00D47963">
        <w:rPr>
          <w:rFonts w:ascii="Times New Roman" w:hAnsi="Times New Roman"/>
          <w:sz w:val="28"/>
          <w:szCs w:val="28"/>
          <w:lang w:eastAsia="en-US"/>
        </w:rPr>
        <w:t>6</w:t>
      </w:r>
    </w:p>
    <w:p w:rsidR="00F33419" w:rsidRPr="008218B4" w:rsidRDefault="00C848BA" w:rsidP="008218B4">
      <w:pPr>
        <w:tabs>
          <w:tab w:val="right" w:leader="dot" w:pos="9356"/>
        </w:tabs>
        <w:spacing w:after="0" w:line="360" w:lineRule="auto"/>
        <w:rPr>
          <w:rFonts w:ascii="Times New Roman" w:hAnsi="Times New Roman"/>
          <w:sz w:val="28"/>
          <w:szCs w:val="28"/>
          <w:lang w:eastAsia="en-US"/>
        </w:rPr>
      </w:pPr>
      <w:r w:rsidRPr="008218B4">
        <w:rPr>
          <w:rFonts w:ascii="Times New Roman" w:hAnsi="Times New Roman"/>
          <w:sz w:val="28"/>
          <w:szCs w:val="28"/>
          <w:lang w:eastAsia="en-US"/>
        </w:rPr>
        <w:t xml:space="preserve">1.1. </w:t>
      </w:r>
      <w:r w:rsidR="00113624" w:rsidRPr="008218B4">
        <w:rPr>
          <w:rFonts w:ascii="Times New Roman" w:hAnsi="Times New Roman"/>
          <w:sz w:val="28"/>
          <w:szCs w:val="28"/>
          <w:lang w:eastAsia="en-US"/>
        </w:rPr>
        <w:t>Сущность,</w:t>
      </w:r>
      <w:r w:rsidR="00F33419" w:rsidRPr="008218B4">
        <w:rPr>
          <w:rFonts w:ascii="Times New Roman" w:hAnsi="Times New Roman"/>
          <w:sz w:val="28"/>
          <w:szCs w:val="28"/>
          <w:lang w:eastAsia="en-US"/>
        </w:rPr>
        <w:t xml:space="preserve"> признаки </w:t>
      </w:r>
      <w:r w:rsidR="00113624" w:rsidRPr="008218B4">
        <w:rPr>
          <w:rFonts w:ascii="Times New Roman" w:hAnsi="Times New Roman"/>
          <w:sz w:val="28"/>
          <w:szCs w:val="28"/>
          <w:lang w:eastAsia="en-US"/>
        </w:rPr>
        <w:t xml:space="preserve">и функции </w:t>
      </w:r>
      <w:r w:rsidR="00F33419" w:rsidRPr="008218B4">
        <w:rPr>
          <w:rFonts w:ascii="Times New Roman" w:hAnsi="Times New Roman"/>
          <w:sz w:val="28"/>
          <w:szCs w:val="28"/>
          <w:lang w:eastAsia="en-US"/>
        </w:rPr>
        <w:t>финансов</w:t>
      </w:r>
      <w:r w:rsidRPr="008218B4">
        <w:rPr>
          <w:rFonts w:ascii="Times New Roman" w:hAnsi="Times New Roman"/>
          <w:sz w:val="28"/>
          <w:szCs w:val="28"/>
          <w:lang w:eastAsia="en-US"/>
        </w:rPr>
        <w:tab/>
      </w:r>
      <w:r w:rsidR="00D47963">
        <w:rPr>
          <w:rFonts w:ascii="Times New Roman" w:hAnsi="Times New Roman"/>
          <w:sz w:val="28"/>
          <w:szCs w:val="28"/>
          <w:lang w:eastAsia="en-US"/>
        </w:rPr>
        <w:t>6</w:t>
      </w:r>
    </w:p>
    <w:p w:rsidR="00F33419" w:rsidRPr="008218B4" w:rsidRDefault="00C848BA" w:rsidP="008218B4">
      <w:pPr>
        <w:tabs>
          <w:tab w:val="right" w:leader="dot" w:pos="9356"/>
        </w:tabs>
        <w:spacing w:after="0" w:line="360" w:lineRule="auto"/>
        <w:rPr>
          <w:rFonts w:ascii="Times New Roman" w:hAnsi="Times New Roman"/>
          <w:sz w:val="28"/>
          <w:szCs w:val="28"/>
          <w:lang w:eastAsia="en-US"/>
        </w:rPr>
      </w:pPr>
      <w:r w:rsidRPr="008218B4">
        <w:rPr>
          <w:rFonts w:ascii="Times New Roman" w:hAnsi="Times New Roman"/>
          <w:sz w:val="28"/>
          <w:szCs w:val="28"/>
          <w:lang w:eastAsia="en-US"/>
        </w:rPr>
        <w:t>1.</w:t>
      </w:r>
      <w:r w:rsidR="00113624" w:rsidRPr="008218B4">
        <w:rPr>
          <w:rFonts w:ascii="Times New Roman" w:hAnsi="Times New Roman"/>
          <w:sz w:val="28"/>
          <w:szCs w:val="28"/>
          <w:lang w:eastAsia="en-US"/>
        </w:rPr>
        <w:t>2</w:t>
      </w:r>
      <w:r w:rsidRPr="008218B4">
        <w:rPr>
          <w:rFonts w:ascii="Times New Roman" w:hAnsi="Times New Roman"/>
          <w:sz w:val="28"/>
          <w:szCs w:val="28"/>
          <w:lang w:eastAsia="en-US"/>
        </w:rPr>
        <w:t xml:space="preserve">. </w:t>
      </w:r>
      <w:r w:rsidR="00F33419" w:rsidRPr="008218B4">
        <w:rPr>
          <w:rFonts w:ascii="Times New Roman" w:hAnsi="Times New Roman"/>
          <w:sz w:val="28"/>
          <w:szCs w:val="28"/>
          <w:lang w:eastAsia="en-US"/>
        </w:rPr>
        <w:t xml:space="preserve">Финансовая система: </w:t>
      </w:r>
      <w:r w:rsidR="00C3519A">
        <w:rPr>
          <w:rFonts w:ascii="Times New Roman" w:hAnsi="Times New Roman"/>
          <w:sz w:val="28"/>
          <w:szCs w:val="28"/>
          <w:lang w:eastAsia="en-US"/>
        </w:rPr>
        <w:t>построение, состав</w:t>
      </w:r>
      <w:r w:rsidRPr="008218B4">
        <w:rPr>
          <w:rFonts w:ascii="Times New Roman" w:hAnsi="Times New Roman"/>
          <w:sz w:val="28"/>
          <w:szCs w:val="28"/>
          <w:lang w:eastAsia="en-US"/>
        </w:rPr>
        <w:tab/>
      </w:r>
      <w:r w:rsidR="00866254" w:rsidRPr="008218B4">
        <w:rPr>
          <w:rFonts w:ascii="Times New Roman" w:hAnsi="Times New Roman"/>
          <w:sz w:val="28"/>
          <w:szCs w:val="28"/>
          <w:lang w:eastAsia="en-US"/>
        </w:rPr>
        <w:t>1</w:t>
      </w:r>
      <w:r w:rsidR="00D47963">
        <w:rPr>
          <w:rFonts w:ascii="Times New Roman" w:hAnsi="Times New Roman"/>
          <w:sz w:val="28"/>
          <w:szCs w:val="28"/>
          <w:lang w:eastAsia="en-US"/>
        </w:rPr>
        <w:t>0</w:t>
      </w:r>
    </w:p>
    <w:p w:rsidR="00704CD1" w:rsidRPr="008218B4" w:rsidRDefault="00704CD1" w:rsidP="008218B4">
      <w:pPr>
        <w:tabs>
          <w:tab w:val="right" w:leader="dot" w:pos="9356"/>
        </w:tabs>
        <w:spacing w:after="0" w:line="360" w:lineRule="auto"/>
        <w:rPr>
          <w:rFonts w:ascii="Times New Roman" w:hAnsi="Times New Roman"/>
          <w:sz w:val="28"/>
          <w:szCs w:val="28"/>
          <w:lang w:eastAsia="en-US"/>
        </w:rPr>
      </w:pPr>
      <w:r w:rsidRPr="008218B4">
        <w:rPr>
          <w:rFonts w:ascii="Times New Roman" w:hAnsi="Times New Roman"/>
          <w:sz w:val="28"/>
          <w:szCs w:val="28"/>
          <w:lang w:eastAsia="en-US"/>
        </w:rPr>
        <w:t>1.</w:t>
      </w:r>
      <w:r w:rsidR="00113624" w:rsidRPr="008218B4">
        <w:rPr>
          <w:rFonts w:ascii="Times New Roman" w:hAnsi="Times New Roman"/>
          <w:sz w:val="28"/>
          <w:szCs w:val="28"/>
          <w:lang w:eastAsia="en-US"/>
        </w:rPr>
        <w:t>3</w:t>
      </w:r>
      <w:r w:rsidRPr="008218B4">
        <w:rPr>
          <w:rFonts w:ascii="Times New Roman" w:hAnsi="Times New Roman"/>
          <w:sz w:val="28"/>
          <w:szCs w:val="28"/>
          <w:lang w:eastAsia="en-US"/>
        </w:rPr>
        <w:t>.</w:t>
      </w:r>
      <w:r w:rsidR="00757279" w:rsidRPr="008218B4">
        <w:rPr>
          <w:rFonts w:ascii="Times New Roman" w:hAnsi="Times New Roman"/>
          <w:sz w:val="28"/>
          <w:szCs w:val="28"/>
          <w:lang w:eastAsia="en-US"/>
        </w:rPr>
        <w:t xml:space="preserve"> </w:t>
      </w:r>
      <w:r w:rsidR="003E5B40" w:rsidRPr="008218B4">
        <w:rPr>
          <w:rFonts w:ascii="Times New Roman" w:hAnsi="Times New Roman"/>
          <w:sz w:val="28"/>
          <w:szCs w:val="28"/>
          <w:lang w:eastAsia="en-US"/>
        </w:rPr>
        <w:t>Финансовая политика</w:t>
      </w:r>
      <w:r w:rsidR="001B5607" w:rsidRPr="008218B4">
        <w:rPr>
          <w:rFonts w:ascii="Times New Roman" w:hAnsi="Times New Roman"/>
          <w:sz w:val="28"/>
          <w:szCs w:val="28"/>
          <w:lang w:eastAsia="en-US"/>
        </w:rPr>
        <w:t xml:space="preserve"> и ее влияние на экономику</w:t>
      </w:r>
      <w:r w:rsidR="00757279" w:rsidRPr="008218B4">
        <w:rPr>
          <w:rFonts w:ascii="Times New Roman" w:hAnsi="Times New Roman"/>
          <w:sz w:val="28"/>
          <w:szCs w:val="28"/>
          <w:lang w:eastAsia="en-US"/>
        </w:rPr>
        <w:tab/>
      </w:r>
      <w:r w:rsidR="00866254" w:rsidRPr="008218B4">
        <w:rPr>
          <w:rFonts w:ascii="Times New Roman" w:hAnsi="Times New Roman"/>
          <w:sz w:val="28"/>
          <w:szCs w:val="28"/>
          <w:lang w:eastAsia="en-US"/>
        </w:rPr>
        <w:t>1</w:t>
      </w:r>
      <w:r w:rsidR="00C3519A">
        <w:rPr>
          <w:rFonts w:ascii="Times New Roman" w:hAnsi="Times New Roman"/>
          <w:sz w:val="28"/>
          <w:szCs w:val="28"/>
          <w:lang w:eastAsia="en-US"/>
        </w:rPr>
        <w:t>3</w:t>
      </w:r>
    </w:p>
    <w:p w:rsidR="00F33419" w:rsidRPr="008218B4" w:rsidRDefault="00C848BA" w:rsidP="008218B4">
      <w:pPr>
        <w:tabs>
          <w:tab w:val="right" w:leader="dot" w:pos="9356"/>
        </w:tabs>
        <w:spacing w:after="0" w:line="360" w:lineRule="auto"/>
        <w:rPr>
          <w:rFonts w:ascii="Times New Roman" w:hAnsi="Times New Roman"/>
          <w:sz w:val="28"/>
          <w:szCs w:val="28"/>
          <w:lang w:eastAsia="en-US"/>
        </w:rPr>
      </w:pPr>
      <w:r w:rsidRPr="008218B4">
        <w:rPr>
          <w:rFonts w:ascii="Times New Roman" w:hAnsi="Times New Roman"/>
          <w:sz w:val="28"/>
          <w:szCs w:val="28"/>
          <w:lang w:eastAsia="en-US"/>
        </w:rPr>
        <w:t xml:space="preserve">2. </w:t>
      </w:r>
      <w:r w:rsidR="00F33419" w:rsidRPr="008218B4">
        <w:rPr>
          <w:rFonts w:ascii="Times New Roman" w:hAnsi="Times New Roman"/>
          <w:sz w:val="28"/>
          <w:szCs w:val="28"/>
          <w:lang w:eastAsia="en-US"/>
        </w:rPr>
        <w:t>ФИНАНСОВАЯ СИСТЕМА РОССИЙСКОЙ ФЕДЕРАЦИИ</w:t>
      </w:r>
      <w:r w:rsidR="00F161DE" w:rsidRPr="008218B4">
        <w:rPr>
          <w:rFonts w:ascii="Times New Roman" w:hAnsi="Times New Roman"/>
          <w:sz w:val="28"/>
          <w:szCs w:val="28"/>
          <w:lang w:eastAsia="en-US"/>
        </w:rPr>
        <w:tab/>
      </w:r>
      <w:r w:rsidR="00C3519A">
        <w:rPr>
          <w:rFonts w:ascii="Times New Roman" w:hAnsi="Times New Roman"/>
          <w:sz w:val="28"/>
          <w:szCs w:val="28"/>
          <w:lang w:eastAsia="en-US"/>
        </w:rPr>
        <w:t>17</w:t>
      </w:r>
    </w:p>
    <w:p w:rsidR="00F33419" w:rsidRPr="008218B4" w:rsidRDefault="00C848BA" w:rsidP="008218B4">
      <w:pPr>
        <w:tabs>
          <w:tab w:val="right" w:leader="dot" w:pos="9356"/>
        </w:tabs>
        <w:spacing w:after="0" w:line="360" w:lineRule="auto"/>
        <w:rPr>
          <w:rFonts w:ascii="Times New Roman" w:hAnsi="Times New Roman"/>
          <w:sz w:val="28"/>
          <w:szCs w:val="28"/>
          <w:lang w:eastAsia="en-US"/>
        </w:rPr>
      </w:pPr>
      <w:r w:rsidRPr="008218B4">
        <w:rPr>
          <w:rFonts w:ascii="Times New Roman" w:hAnsi="Times New Roman"/>
          <w:sz w:val="28"/>
          <w:szCs w:val="28"/>
          <w:lang w:eastAsia="en-US"/>
        </w:rPr>
        <w:t xml:space="preserve">2.1. </w:t>
      </w:r>
      <w:r w:rsidR="005A3287">
        <w:rPr>
          <w:rFonts w:ascii="Times New Roman" w:hAnsi="Times New Roman"/>
          <w:sz w:val="28"/>
          <w:szCs w:val="28"/>
          <w:lang w:eastAsia="en-US"/>
        </w:rPr>
        <w:t>Ф</w:t>
      </w:r>
      <w:r w:rsidR="00F33419" w:rsidRPr="008218B4">
        <w:rPr>
          <w:rFonts w:ascii="Times New Roman" w:hAnsi="Times New Roman"/>
          <w:sz w:val="28"/>
          <w:szCs w:val="28"/>
          <w:lang w:eastAsia="en-US"/>
        </w:rPr>
        <w:t>инансов</w:t>
      </w:r>
      <w:r w:rsidR="005A3287">
        <w:rPr>
          <w:rFonts w:ascii="Times New Roman" w:hAnsi="Times New Roman"/>
          <w:sz w:val="28"/>
          <w:szCs w:val="28"/>
          <w:lang w:eastAsia="en-US"/>
        </w:rPr>
        <w:t>ая</w:t>
      </w:r>
      <w:r w:rsidR="00F33419" w:rsidRPr="008218B4">
        <w:rPr>
          <w:rFonts w:ascii="Times New Roman" w:hAnsi="Times New Roman"/>
          <w:sz w:val="28"/>
          <w:szCs w:val="28"/>
          <w:lang w:eastAsia="en-US"/>
        </w:rPr>
        <w:t xml:space="preserve"> системы РФ, ее звенья</w:t>
      </w:r>
      <w:r w:rsidR="00F161DE" w:rsidRPr="008218B4">
        <w:rPr>
          <w:rFonts w:ascii="Times New Roman" w:hAnsi="Times New Roman"/>
          <w:sz w:val="28"/>
          <w:szCs w:val="28"/>
          <w:lang w:eastAsia="en-US"/>
        </w:rPr>
        <w:tab/>
      </w:r>
      <w:r w:rsidR="00C3519A">
        <w:rPr>
          <w:rFonts w:ascii="Times New Roman" w:hAnsi="Times New Roman"/>
          <w:sz w:val="28"/>
          <w:szCs w:val="28"/>
          <w:lang w:eastAsia="en-US"/>
        </w:rPr>
        <w:t>17</w:t>
      </w:r>
    </w:p>
    <w:p w:rsidR="00CE2B58" w:rsidRPr="008218B4" w:rsidRDefault="00457DBB" w:rsidP="00C3519A">
      <w:pPr>
        <w:pStyle w:val="-"/>
        <w:spacing w:after="0" w:line="360" w:lineRule="auto"/>
        <w:ind w:firstLine="0"/>
        <w:rPr>
          <w:lang w:eastAsia="en-US"/>
        </w:rPr>
      </w:pPr>
      <w:r w:rsidRPr="008218B4">
        <w:rPr>
          <w:lang w:eastAsia="en-US"/>
        </w:rPr>
        <w:t xml:space="preserve">2.2. </w:t>
      </w:r>
      <w:r w:rsidR="00C3519A" w:rsidRPr="00AE2219">
        <w:t>Внебюджетные фонды</w:t>
      </w:r>
      <w:r w:rsidR="00C3519A">
        <w:t xml:space="preserve"> Российской Федерации – как составная часть финансовой системы РФ…………………………………………………</w:t>
      </w:r>
      <w:r w:rsidR="00C3519A">
        <w:rPr>
          <w:lang w:eastAsia="en-US"/>
        </w:rPr>
        <w:t>18</w:t>
      </w:r>
    </w:p>
    <w:p w:rsidR="00457DBB" w:rsidRPr="008218B4" w:rsidRDefault="00CE2B58" w:rsidP="008218B4">
      <w:pPr>
        <w:tabs>
          <w:tab w:val="right" w:leader="dot" w:pos="9356"/>
        </w:tabs>
        <w:spacing w:after="0" w:line="360" w:lineRule="auto"/>
        <w:rPr>
          <w:rFonts w:ascii="Times New Roman" w:hAnsi="Times New Roman"/>
          <w:sz w:val="28"/>
          <w:szCs w:val="28"/>
          <w:lang w:eastAsia="en-US"/>
        </w:rPr>
      </w:pPr>
      <w:r w:rsidRPr="008218B4">
        <w:rPr>
          <w:rFonts w:ascii="Times New Roman" w:hAnsi="Times New Roman"/>
          <w:sz w:val="28"/>
          <w:szCs w:val="28"/>
          <w:lang w:eastAsia="en-US"/>
        </w:rPr>
        <w:t>2.</w:t>
      </w:r>
      <w:r w:rsidR="00815E71" w:rsidRPr="008218B4">
        <w:rPr>
          <w:rFonts w:ascii="Times New Roman" w:hAnsi="Times New Roman"/>
          <w:sz w:val="28"/>
          <w:szCs w:val="28"/>
          <w:lang w:eastAsia="en-US"/>
        </w:rPr>
        <w:t>3</w:t>
      </w:r>
      <w:r w:rsidR="00457DBB" w:rsidRPr="008218B4">
        <w:rPr>
          <w:rFonts w:ascii="Times New Roman" w:hAnsi="Times New Roman"/>
          <w:sz w:val="28"/>
          <w:szCs w:val="28"/>
          <w:lang w:eastAsia="en-US"/>
        </w:rPr>
        <w:t>. Налоговая политика РФ</w:t>
      </w:r>
      <w:r w:rsidR="00EF1DA5" w:rsidRPr="008218B4">
        <w:rPr>
          <w:rFonts w:ascii="Times New Roman" w:hAnsi="Times New Roman"/>
          <w:sz w:val="28"/>
          <w:szCs w:val="28"/>
          <w:lang w:eastAsia="en-US"/>
        </w:rPr>
        <w:t>: налоговая реформа, основные направления развития</w:t>
      </w:r>
      <w:r w:rsidR="00F161DE" w:rsidRPr="008218B4">
        <w:rPr>
          <w:rFonts w:ascii="Times New Roman" w:hAnsi="Times New Roman"/>
          <w:sz w:val="28"/>
          <w:szCs w:val="28"/>
          <w:lang w:eastAsia="en-US"/>
        </w:rPr>
        <w:tab/>
      </w:r>
      <w:r w:rsidR="00C3519A">
        <w:rPr>
          <w:rFonts w:ascii="Times New Roman" w:hAnsi="Times New Roman"/>
          <w:sz w:val="28"/>
          <w:szCs w:val="28"/>
          <w:lang w:eastAsia="en-US"/>
        </w:rPr>
        <w:t>21</w:t>
      </w:r>
    </w:p>
    <w:p w:rsidR="00BA5835" w:rsidRPr="008218B4" w:rsidRDefault="00BA5835" w:rsidP="008218B4">
      <w:pPr>
        <w:tabs>
          <w:tab w:val="right" w:leader="dot" w:pos="9356"/>
        </w:tabs>
        <w:spacing w:after="0" w:line="360" w:lineRule="auto"/>
        <w:rPr>
          <w:rFonts w:ascii="Times New Roman" w:hAnsi="Times New Roman"/>
          <w:sz w:val="28"/>
          <w:szCs w:val="28"/>
          <w:lang w:eastAsia="en-US"/>
        </w:rPr>
      </w:pPr>
      <w:r w:rsidRPr="008218B4">
        <w:rPr>
          <w:rFonts w:ascii="Times New Roman" w:hAnsi="Times New Roman"/>
          <w:sz w:val="28"/>
          <w:szCs w:val="28"/>
          <w:lang w:eastAsia="en-US"/>
        </w:rPr>
        <w:t>ЗАКЛЮЧЕНИЕ</w:t>
      </w:r>
      <w:r w:rsidRPr="008218B4">
        <w:rPr>
          <w:rFonts w:ascii="Times New Roman" w:hAnsi="Times New Roman"/>
          <w:sz w:val="28"/>
          <w:szCs w:val="28"/>
          <w:lang w:eastAsia="en-US"/>
        </w:rPr>
        <w:tab/>
      </w:r>
      <w:r w:rsidR="00C3519A">
        <w:rPr>
          <w:rFonts w:ascii="Times New Roman" w:hAnsi="Times New Roman"/>
          <w:sz w:val="28"/>
          <w:szCs w:val="28"/>
          <w:lang w:eastAsia="en-US"/>
        </w:rPr>
        <w:t>28</w:t>
      </w:r>
    </w:p>
    <w:p w:rsidR="00F33419" w:rsidRPr="008218B4" w:rsidRDefault="00AE1B26" w:rsidP="008218B4">
      <w:pPr>
        <w:tabs>
          <w:tab w:val="right" w:leader="dot" w:pos="9356"/>
        </w:tabs>
        <w:spacing w:after="0" w:line="360" w:lineRule="auto"/>
        <w:rPr>
          <w:rFonts w:ascii="Times New Roman" w:hAnsi="Times New Roman"/>
          <w:sz w:val="28"/>
          <w:szCs w:val="28"/>
          <w:lang w:eastAsia="en-US"/>
        </w:rPr>
      </w:pPr>
      <w:r w:rsidRPr="008218B4">
        <w:rPr>
          <w:rFonts w:ascii="Times New Roman" w:hAnsi="Times New Roman"/>
          <w:sz w:val="28"/>
          <w:szCs w:val="28"/>
          <w:lang w:eastAsia="en-US"/>
        </w:rPr>
        <w:t>СПИСОК ИСПОЛЬЗОВАННЫХ ИСТОЧНИКОВ</w:t>
      </w:r>
      <w:r w:rsidR="00C848BA" w:rsidRPr="008218B4">
        <w:rPr>
          <w:rFonts w:ascii="Times New Roman" w:hAnsi="Times New Roman"/>
          <w:sz w:val="28"/>
          <w:szCs w:val="28"/>
          <w:lang w:eastAsia="en-US"/>
        </w:rPr>
        <w:tab/>
      </w:r>
      <w:r w:rsidR="00C3519A">
        <w:rPr>
          <w:rFonts w:ascii="Times New Roman" w:hAnsi="Times New Roman"/>
          <w:sz w:val="28"/>
          <w:szCs w:val="28"/>
          <w:lang w:eastAsia="en-US"/>
        </w:rPr>
        <w:t>31</w:t>
      </w:r>
    </w:p>
    <w:p w:rsidR="00DF56C6" w:rsidRPr="00D47963" w:rsidRDefault="00B117DB" w:rsidP="008218B4">
      <w:pPr>
        <w:spacing w:after="0" w:line="360" w:lineRule="auto"/>
        <w:ind w:firstLine="709"/>
        <w:jc w:val="center"/>
        <w:rPr>
          <w:rFonts w:ascii="Times New Roman" w:hAnsi="Times New Roman"/>
          <w:b/>
          <w:sz w:val="28"/>
          <w:szCs w:val="28"/>
        </w:rPr>
      </w:pPr>
      <w:r w:rsidRPr="008218B4">
        <w:rPr>
          <w:rFonts w:ascii="Times New Roman" w:hAnsi="Times New Roman"/>
          <w:sz w:val="28"/>
          <w:szCs w:val="28"/>
          <w:lang w:eastAsia="en-US"/>
        </w:rPr>
        <w:br w:type="page"/>
      </w:r>
      <w:bookmarkStart w:id="0" w:name="_Toc182210077"/>
      <w:r w:rsidR="00DF56C6" w:rsidRPr="00D47963">
        <w:rPr>
          <w:rFonts w:ascii="Times New Roman" w:hAnsi="Times New Roman"/>
          <w:b/>
          <w:sz w:val="28"/>
          <w:szCs w:val="28"/>
        </w:rPr>
        <w:lastRenderedPageBreak/>
        <w:t>ВВЕДЕНИЕ</w:t>
      </w:r>
    </w:p>
    <w:p w:rsidR="008218B4" w:rsidRDefault="008218B4" w:rsidP="008218B4">
      <w:pPr>
        <w:spacing w:after="0" w:line="360" w:lineRule="auto"/>
        <w:ind w:firstLine="709"/>
        <w:jc w:val="both"/>
        <w:rPr>
          <w:rFonts w:ascii="Times New Roman" w:hAnsi="Times New Roman"/>
          <w:sz w:val="28"/>
          <w:szCs w:val="28"/>
        </w:rPr>
      </w:pPr>
    </w:p>
    <w:p w:rsidR="00DF56C6" w:rsidRPr="008218B4" w:rsidRDefault="00DF56C6" w:rsidP="008218B4">
      <w:pPr>
        <w:spacing w:after="0" w:line="360" w:lineRule="auto"/>
        <w:ind w:firstLine="709"/>
        <w:jc w:val="both"/>
        <w:rPr>
          <w:rFonts w:ascii="Times New Roman" w:hAnsi="Times New Roman"/>
          <w:sz w:val="28"/>
          <w:szCs w:val="28"/>
        </w:rPr>
      </w:pPr>
      <w:r w:rsidRPr="008218B4">
        <w:rPr>
          <w:rFonts w:ascii="Times New Roman" w:hAnsi="Times New Roman"/>
          <w:sz w:val="28"/>
          <w:szCs w:val="28"/>
        </w:rPr>
        <w:t>В последние годы в связи с переходом к рыночным отношениям происходят глубокие изменения в экономике России. В значительной степени эти изменения обусловлены уточнением, а иногда и сменой приоритетов, стимулов и факторов развития общества и страны.</w:t>
      </w:r>
    </w:p>
    <w:p w:rsidR="00DF56C6" w:rsidRPr="008218B4" w:rsidRDefault="00DF56C6" w:rsidP="008218B4">
      <w:pPr>
        <w:spacing w:after="0" w:line="360" w:lineRule="auto"/>
        <w:ind w:firstLine="709"/>
        <w:jc w:val="both"/>
        <w:rPr>
          <w:rFonts w:ascii="Times New Roman" w:hAnsi="Times New Roman"/>
          <w:sz w:val="28"/>
          <w:szCs w:val="28"/>
        </w:rPr>
      </w:pPr>
      <w:r w:rsidRPr="008218B4">
        <w:rPr>
          <w:rFonts w:ascii="Times New Roman" w:hAnsi="Times New Roman"/>
          <w:sz w:val="28"/>
          <w:szCs w:val="28"/>
        </w:rPr>
        <w:t>В условиях перехода на рыночные отношения роль и значение денежных и финансово-кредитных рычагов резко возрастают. Развитие экономики в немалой степени зависит от рационального построения финансовой системы, принимаемой в широком смысле и не сводящейся лишь к финансам государства.</w:t>
      </w:r>
    </w:p>
    <w:p w:rsidR="00DF56C6" w:rsidRPr="008218B4" w:rsidRDefault="00DF56C6" w:rsidP="008218B4">
      <w:pPr>
        <w:spacing w:after="0" w:line="360" w:lineRule="auto"/>
        <w:ind w:firstLine="709"/>
        <w:jc w:val="both"/>
        <w:rPr>
          <w:rFonts w:ascii="Times New Roman" w:hAnsi="Times New Roman"/>
          <w:sz w:val="28"/>
          <w:szCs w:val="28"/>
        </w:rPr>
      </w:pPr>
      <w:r w:rsidRPr="008218B4">
        <w:rPr>
          <w:rFonts w:ascii="Times New Roman" w:hAnsi="Times New Roman"/>
          <w:sz w:val="28"/>
          <w:szCs w:val="28"/>
        </w:rPr>
        <w:t>Каждый сектор народного хозяйства любой страны пронизан сетью финансовых отношений, и финансы каждого из них являются лишь элементом взаимосвязанной финансовой системы в целом. Каждое звено финансов определенным образом влияет на процесс воспроизводства, имеет свои, присущие ему функции. Так, финансы предприятий обслуживают материальное производство. При их участии создается ВВП, распределяемый внутри предприятий и отраслей хозяйства. Через государственный бюджет мобилизуются ресурсы в основной централизованный фонд государства, и происходит перераспределение средств между отраслями хозяйства, экономическими регионами, отдельными социальными группами населения. Внебюджетные специальные фонды имеют строго целевое назначение. Так, крупнейший социальный Пенсионный фонд Российской Федерации мобилизует средства на выплату пенсий гражданам страны.</w:t>
      </w:r>
    </w:p>
    <w:p w:rsidR="00DF56C6" w:rsidRPr="008218B4" w:rsidRDefault="00DF56C6" w:rsidP="008218B4">
      <w:pPr>
        <w:spacing w:after="0" w:line="360" w:lineRule="auto"/>
        <w:ind w:firstLine="709"/>
        <w:jc w:val="both"/>
        <w:rPr>
          <w:rFonts w:ascii="Times New Roman" w:hAnsi="Times New Roman"/>
          <w:sz w:val="28"/>
          <w:szCs w:val="28"/>
        </w:rPr>
      </w:pPr>
      <w:r w:rsidRPr="008218B4">
        <w:rPr>
          <w:rFonts w:ascii="Times New Roman" w:hAnsi="Times New Roman"/>
          <w:sz w:val="28"/>
          <w:szCs w:val="28"/>
        </w:rPr>
        <w:t>Таким образом, каждое звено финансовой системы представляет собой определенную сферу финансовых отношений, в процессе которых образуются и используются фонды денежных средств. И знание особенностей финансовой системы и ее функционирования необходимо для полноценного ориентирования в экономике любой страны и принятия определенных экономических решений.</w:t>
      </w:r>
    </w:p>
    <w:p w:rsidR="00DF56C6" w:rsidRPr="008218B4" w:rsidRDefault="00DF56C6" w:rsidP="008218B4">
      <w:pPr>
        <w:spacing w:after="0" w:line="360" w:lineRule="auto"/>
        <w:ind w:firstLine="709"/>
        <w:jc w:val="both"/>
        <w:rPr>
          <w:rFonts w:ascii="Times New Roman" w:hAnsi="Times New Roman"/>
          <w:sz w:val="28"/>
          <w:szCs w:val="28"/>
        </w:rPr>
      </w:pPr>
      <w:r w:rsidRPr="008218B4">
        <w:rPr>
          <w:rFonts w:ascii="Times New Roman" w:hAnsi="Times New Roman"/>
          <w:sz w:val="28"/>
          <w:szCs w:val="28"/>
        </w:rPr>
        <w:lastRenderedPageBreak/>
        <w:t>Целью данной курсовой работы является комплексное исследование сущности и функции финансов в целом, а также исследование финансовой система России, принципов формирования и функционирования отдельных ее звеньев.</w:t>
      </w:r>
    </w:p>
    <w:p w:rsidR="00DF56C6" w:rsidRPr="008218B4" w:rsidRDefault="00DF56C6" w:rsidP="008218B4">
      <w:pPr>
        <w:spacing w:after="0" w:line="360" w:lineRule="auto"/>
        <w:ind w:firstLine="709"/>
        <w:jc w:val="both"/>
        <w:rPr>
          <w:rFonts w:ascii="Times New Roman" w:hAnsi="Times New Roman"/>
          <w:color w:val="000000"/>
          <w:spacing w:val="-2"/>
          <w:sz w:val="28"/>
          <w:szCs w:val="28"/>
        </w:rPr>
      </w:pPr>
      <w:r w:rsidRPr="008218B4">
        <w:rPr>
          <w:rFonts w:ascii="Times New Roman" w:hAnsi="Times New Roman"/>
          <w:color w:val="000000"/>
          <w:spacing w:val="-2"/>
          <w:sz w:val="28"/>
          <w:szCs w:val="28"/>
        </w:rPr>
        <w:t xml:space="preserve">Исходя из поставленной цели, определены следующие </w:t>
      </w:r>
      <w:r w:rsidRPr="008218B4">
        <w:rPr>
          <w:rFonts w:ascii="Times New Roman" w:hAnsi="Times New Roman"/>
          <w:bCs/>
          <w:color w:val="000000"/>
          <w:spacing w:val="-2"/>
          <w:sz w:val="28"/>
          <w:szCs w:val="28"/>
        </w:rPr>
        <w:t>задачи:</w:t>
      </w:r>
    </w:p>
    <w:p w:rsidR="00DF56C6" w:rsidRPr="008218B4" w:rsidRDefault="00DF56C6" w:rsidP="008218B4">
      <w:pPr>
        <w:numPr>
          <w:ilvl w:val="0"/>
          <w:numId w:val="29"/>
        </w:numPr>
        <w:spacing w:after="0" w:line="360" w:lineRule="auto"/>
        <w:ind w:left="0" w:firstLine="709"/>
        <w:jc w:val="both"/>
        <w:rPr>
          <w:rFonts w:ascii="Times New Roman" w:hAnsi="Times New Roman"/>
          <w:color w:val="000000"/>
          <w:spacing w:val="-2"/>
          <w:sz w:val="28"/>
          <w:szCs w:val="28"/>
        </w:rPr>
      </w:pPr>
      <w:r w:rsidRPr="008218B4">
        <w:rPr>
          <w:rFonts w:ascii="Times New Roman" w:hAnsi="Times New Roman"/>
          <w:color w:val="000000"/>
          <w:spacing w:val="-2"/>
          <w:sz w:val="28"/>
          <w:szCs w:val="28"/>
        </w:rPr>
        <w:t xml:space="preserve">Дать определение понятия финансов и финансовой системы, их сущности и функций. </w:t>
      </w:r>
    </w:p>
    <w:p w:rsidR="00DF56C6" w:rsidRPr="008218B4" w:rsidRDefault="00DF56C6" w:rsidP="008218B4">
      <w:pPr>
        <w:numPr>
          <w:ilvl w:val="0"/>
          <w:numId w:val="29"/>
        </w:numPr>
        <w:spacing w:after="0" w:line="360" w:lineRule="auto"/>
        <w:ind w:left="0" w:firstLine="709"/>
        <w:jc w:val="both"/>
        <w:rPr>
          <w:rFonts w:ascii="Times New Roman" w:hAnsi="Times New Roman"/>
          <w:color w:val="000000"/>
          <w:spacing w:val="-2"/>
          <w:sz w:val="28"/>
          <w:szCs w:val="28"/>
        </w:rPr>
      </w:pPr>
      <w:r w:rsidRPr="008218B4">
        <w:rPr>
          <w:rFonts w:ascii="Times New Roman" w:hAnsi="Times New Roman"/>
          <w:color w:val="000000"/>
          <w:spacing w:val="-2"/>
          <w:sz w:val="28"/>
          <w:szCs w:val="28"/>
        </w:rPr>
        <w:t>Обозначить подсистемы, сферы и звенья финансовой системы.</w:t>
      </w:r>
    </w:p>
    <w:p w:rsidR="00DF56C6" w:rsidRPr="008218B4" w:rsidRDefault="00DF56C6" w:rsidP="008218B4">
      <w:pPr>
        <w:numPr>
          <w:ilvl w:val="0"/>
          <w:numId w:val="29"/>
        </w:numPr>
        <w:spacing w:after="0" w:line="360" w:lineRule="auto"/>
        <w:ind w:left="0" w:firstLine="709"/>
        <w:jc w:val="both"/>
        <w:rPr>
          <w:rFonts w:ascii="Times New Roman" w:hAnsi="Times New Roman"/>
          <w:sz w:val="28"/>
          <w:szCs w:val="28"/>
        </w:rPr>
      </w:pPr>
      <w:r w:rsidRPr="008218B4">
        <w:rPr>
          <w:rFonts w:ascii="Times New Roman" w:hAnsi="Times New Roman"/>
          <w:color w:val="000000"/>
          <w:spacing w:val="-2"/>
          <w:sz w:val="28"/>
          <w:szCs w:val="28"/>
        </w:rPr>
        <w:t>Подробнее разобрать функционирование одного определенного звена финансовой системы (мною были выбраны внебюджетные фонды РФ).</w:t>
      </w:r>
    </w:p>
    <w:p w:rsidR="00DF56C6" w:rsidRPr="008218B4" w:rsidRDefault="00DF56C6" w:rsidP="008218B4">
      <w:pPr>
        <w:numPr>
          <w:ilvl w:val="0"/>
          <w:numId w:val="29"/>
        </w:numPr>
        <w:spacing w:after="0" w:line="360" w:lineRule="auto"/>
        <w:ind w:left="0" w:firstLine="709"/>
        <w:jc w:val="both"/>
        <w:rPr>
          <w:rFonts w:ascii="Times New Roman" w:hAnsi="Times New Roman"/>
          <w:color w:val="000000"/>
          <w:spacing w:val="-3"/>
          <w:sz w:val="28"/>
          <w:szCs w:val="28"/>
        </w:rPr>
      </w:pPr>
      <w:r w:rsidRPr="008218B4">
        <w:rPr>
          <w:rFonts w:ascii="Times New Roman" w:hAnsi="Times New Roman"/>
          <w:color w:val="000000"/>
          <w:spacing w:val="-3"/>
          <w:sz w:val="28"/>
          <w:szCs w:val="28"/>
        </w:rPr>
        <w:t>Составить пре</w:t>
      </w:r>
      <w:r w:rsidR="00FF483B" w:rsidRPr="008218B4">
        <w:rPr>
          <w:rFonts w:ascii="Times New Roman" w:hAnsi="Times New Roman"/>
          <w:color w:val="000000"/>
          <w:spacing w:val="-3"/>
          <w:sz w:val="28"/>
          <w:szCs w:val="28"/>
        </w:rPr>
        <w:t>дставление о финансовой политике</w:t>
      </w:r>
      <w:r w:rsidRPr="008218B4">
        <w:rPr>
          <w:rFonts w:ascii="Times New Roman" w:hAnsi="Times New Roman"/>
          <w:color w:val="000000"/>
          <w:spacing w:val="-3"/>
          <w:sz w:val="28"/>
          <w:szCs w:val="28"/>
        </w:rPr>
        <w:t xml:space="preserve"> страны и ее составляющих.</w:t>
      </w:r>
    </w:p>
    <w:p w:rsidR="00DF56C6" w:rsidRPr="008218B4" w:rsidRDefault="00DF56C6" w:rsidP="008218B4">
      <w:pPr>
        <w:numPr>
          <w:ilvl w:val="0"/>
          <w:numId w:val="29"/>
        </w:numPr>
        <w:spacing w:after="0" w:line="360" w:lineRule="auto"/>
        <w:ind w:left="0" w:firstLine="709"/>
        <w:jc w:val="both"/>
        <w:rPr>
          <w:rFonts w:ascii="Times New Roman" w:hAnsi="Times New Roman"/>
          <w:color w:val="000000"/>
          <w:spacing w:val="-3"/>
          <w:sz w:val="28"/>
          <w:szCs w:val="28"/>
        </w:rPr>
      </w:pPr>
      <w:r w:rsidRPr="008218B4">
        <w:rPr>
          <w:rFonts w:ascii="Times New Roman" w:hAnsi="Times New Roman"/>
          <w:color w:val="000000"/>
          <w:spacing w:val="-3"/>
          <w:sz w:val="28"/>
          <w:szCs w:val="28"/>
        </w:rPr>
        <w:t>Подро</w:t>
      </w:r>
      <w:r w:rsidR="009E479B" w:rsidRPr="008218B4">
        <w:rPr>
          <w:rFonts w:ascii="Times New Roman" w:hAnsi="Times New Roman"/>
          <w:color w:val="000000"/>
          <w:spacing w:val="-3"/>
          <w:sz w:val="28"/>
          <w:szCs w:val="28"/>
        </w:rPr>
        <w:t>бнее обратиться к анализу одного</w:t>
      </w:r>
      <w:r w:rsidRPr="008218B4">
        <w:rPr>
          <w:rFonts w:ascii="Times New Roman" w:hAnsi="Times New Roman"/>
          <w:color w:val="000000"/>
          <w:spacing w:val="-3"/>
          <w:sz w:val="28"/>
          <w:szCs w:val="28"/>
        </w:rPr>
        <w:t xml:space="preserve"> из звеньев финансовой политики РФ (налоговой политики).</w:t>
      </w:r>
    </w:p>
    <w:p w:rsidR="00DF56C6" w:rsidRPr="008218B4" w:rsidRDefault="00DF56C6" w:rsidP="008218B4">
      <w:pPr>
        <w:numPr>
          <w:ilvl w:val="0"/>
          <w:numId w:val="29"/>
        </w:numPr>
        <w:spacing w:after="0" w:line="360" w:lineRule="auto"/>
        <w:ind w:left="0" w:firstLine="709"/>
        <w:jc w:val="both"/>
        <w:rPr>
          <w:rFonts w:ascii="Times New Roman" w:hAnsi="Times New Roman"/>
          <w:sz w:val="28"/>
          <w:szCs w:val="28"/>
        </w:rPr>
      </w:pPr>
      <w:r w:rsidRPr="008218B4">
        <w:rPr>
          <w:rFonts w:ascii="Times New Roman" w:hAnsi="Times New Roman"/>
          <w:color w:val="000000"/>
          <w:spacing w:val="-3"/>
          <w:sz w:val="28"/>
          <w:szCs w:val="28"/>
        </w:rPr>
        <w:t>Проанали</w:t>
      </w:r>
      <w:r w:rsidR="002327B5" w:rsidRPr="008218B4">
        <w:rPr>
          <w:rFonts w:ascii="Times New Roman" w:hAnsi="Times New Roman"/>
          <w:color w:val="000000"/>
          <w:spacing w:val="-3"/>
          <w:sz w:val="28"/>
          <w:szCs w:val="28"/>
        </w:rPr>
        <w:t xml:space="preserve">зировать статистические данные, </w:t>
      </w:r>
      <w:r w:rsidRPr="008218B4">
        <w:rPr>
          <w:rFonts w:ascii="Times New Roman" w:hAnsi="Times New Roman"/>
          <w:color w:val="000000"/>
          <w:spacing w:val="-3"/>
          <w:sz w:val="28"/>
          <w:szCs w:val="28"/>
        </w:rPr>
        <w:t>относящиеся к функционированию финансовой системы страны.</w:t>
      </w:r>
    </w:p>
    <w:p w:rsidR="00DF56C6" w:rsidRPr="008218B4" w:rsidRDefault="00DF56C6" w:rsidP="008218B4">
      <w:pPr>
        <w:spacing w:after="0" w:line="360" w:lineRule="auto"/>
        <w:ind w:firstLine="709"/>
        <w:jc w:val="both"/>
        <w:rPr>
          <w:rFonts w:ascii="Times New Roman" w:hAnsi="Times New Roman"/>
          <w:sz w:val="28"/>
          <w:szCs w:val="28"/>
        </w:rPr>
      </w:pPr>
      <w:r w:rsidRPr="008218B4">
        <w:rPr>
          <w:rFonts w:ascii="Times New Roman" w:hAnsi="Times New Roman"/>
          <w:sz w:val="28"/>
          <w:szCs w:val="28"/>
        </w:rPr>
        <w:t>Объектом исследования является финансовая система Российской Федерации как совокупность всех входящих в финансы страны звеньев во взаимосвязи.</w:t>
      </w:r>
    </w:p>
    <w:p w:rsidR="00DF56C6" w:rsidRPr="008218B4" w:rsidRDefault="00DF56C6" w:rsidP="008218B4">
      <w:pPr>
        <w:spacing w:after="0" w:line="360" w:lineRule="auto"/>
        <w:ind w:firstLine="709"/>
        <w:jc w:val="both"/>
        <w:rPr>
          <w:rFonts w:ascii="Times New Roman" w:hAnsi="Times New Roman"/>
          <w:sz w:val="28"/>
          <w:szCs w:val="28"/>
        </w:rPr>
      </w:pPr>
      <w:r w:rsidRPr="008218B4">
        <w:rPr>
          <w:rFonts w:ascii="Times New Roman" w:hAnsi="Times New Roman"/>
          <w:sz w:val="28"/>
          <w:szCs w:val="28"/>
        </w:rPr>
        <w:t xml:space="preserve">Предметом </w:t>
      </w:r>
      <w:r w:rsidRPr="008218B4">
        <w:rPr>
          <w:rFonts w:ascii="Times New Roman" w:hAnsi="Times New Roman"/>
          <w:bCs/>
          <w:sz w:val="28"/>
          <w:szCs w:val="28"/>
        </w:rPr>
        <w:t>исследования</w:t>
      </w:r>
      <w:r w:rsidRPr="008218B4">
        <w:rPr>
          <w:rFonts w:ascii="Times New Roman" w:hAnsi="Times New Roman"/>
          <w:b/>
          <w:sz w:val="28"/>
          <w:szCs w:val="28"/>
        </w:rPr>
        <w:t xml:space="preserve"> </w:t>
      </w:r>
      <w:r w:rsidRPr="008218B4">
        <w:rPr>
          <w:rFonts w:ascii="Times New Roman" w:hAnsi="Times New Roman"/>
          <w:sz w:val="28"/>
          <w:szCs w:val="28"/>
        </w:rPr>
        <w:t>являются специфические экономические отношения, возникающие на федеральном уровне в связи с развитием и функционированием финансовой системы государства, а именно внебюджетных фондов РФ, и проведением налоговой политики РФ. Также рассматриваются перспективы развития налоговой политики и финансирования внебюджетных фондов в среднесрочном периоде.</w:t>
      </w:r>
    </w:p>
    <w:p w:rsidR="00DF56C6" w:rsidRPr="008218B4" w:rsidRDefault="00DF56C6" w:rsidP="008218B4">
      <w:pPr>
        <w:spacing w:after="0" w:line="360" w:lineRule="auto"/>
        <w:ind w:firstLine="709"/>
        <w:jc w:val="both"/>
        <w:rPr>
          <w:rFonts w:ascii="Times New Roman" w:hAnsi="Times New Roman"/>
          <w:sz w:val="28"/>
          <w:szCs w:val="28"/>
        </w:rPr>
      </w:pPr>
      <w:r w:rsidRPr="008218B4">
        <w:rPr>
          <w:rFonts w:ascii="Times New Roman" w:hAnsi="Times New Roman"/>
          <w:sz w:val="28"/>
          <w:szCs w:val="28"/>
        </w:rPr>
        <w:t>При написании работы были использованы описательно-аналитический, графический, экономико-статистический методы экономической теории, анализ документов.</w:t>
      </w:r>
    </w:p>
    <w:p w:rsidR="00DF56C6" w:rsidRPr="008218B4" w:rsidRDefault="00DF56C6" w:rsidP="008218B4">
      <w:pPr>
        <w:spacing w:after="0" w:line="360" w:lineRule="auto"/>
        <w:ind w:firstLine="709"/>
        <w:jc w:val="both"/>
        <w:rPr>
          <w:rFonts w:ascii="Times New Roman" w:hAnsi="Times New Roman"/>
          <w:sz w:val="28"/>
          <w:szCs w:val="28"/>
        </w:rPr>
      </w:pPr>
      <w:r w:rsidRPr="008218B4">
        <w:rPr>
          <w:rFonts w:ascii="Times New Roman" w:hAnsi="Times New Roman"/>
          <w:sz w:val="28"/>
          <w:szCs w:val="28"/>
        </w:rPr>
        <w:t xml:space="preserve">Теоретической и методической основой послужили федеральные законы РФ, постановления правительства РФ, Министерства финансов, </w:t>
      </w:r>
      <w:r w:rsidRPr="008218B4">
        <w:rPr>
          <w:rFonts w:ascii="Times New Roman" w:hAnsi="Times New Roman"/>
          <w:sz w:val="28"/>
          <w:szCs w:val="28"/>
        </w:rPr>
        <w:lastRenderedPageBreak/>
        <w:t>учебники и научные статьи отечественных и зарубежных специалистов в области экономической науки, данные официальных электронных сайтов правительства РФ.</w:t>
      </w:r>
    </w:p>
    <w:p w:rsidR="00DF56C6" w:rsidRPr="008218B4" w:rsidRDefault="00DF56C6" w:rsidP="008218B4">
      <w:pPr>
        <w:autoSpaceDE w:val="0"/>
        <w:autoSpaceDN w:val="0"/>
        <w:adjustRightInd w:val="0"/>
        <w:spacing w:after="0" w:line="360" w:lineRule="auto"/>
        <w:ind w:firstLine="709"/>
        <w:jc w:val="both"/>
        <w:rPr>
          <w:rFonts w:ascii="Times New Roman" w:hAnsi="Times New Roman"/>
          <w:color w:val="000000"/>
          <w:sz w:val="28"/>
          <w:szCs w:val="28"/>
        </w:rPr>
      </w:pPr>
      <w:r w:rsidRPr="008218B4">
        <w:rPr>
          <w:rFonts w:ascii="Times New Roman" w:hAnsi="Times New Roman"/>
          <w:color w:val="000000"/>
          <w:sz w:val="28"/>
          <w:szCs w:val="28"/>
        </w:rPr>
        <w:t>«Финансовая система» выступала и выступает объектом изучения многих зарубежных и российских авторов. Разные аспекты изучения российского теневого сектора были рассмотрены в работах Дж. Ван Хорна, К. Макконнелла, С. Брю, В.В. Королева, В.К. Ломакина, Л.А. Дробозиной, Г.Б. Поляка, С.А. Белозерова, В.В. Ковалева, Д.Г. Черника и многих других.</w:t>
      </w:r>
    </w:p>
    <w:p w:rsidR="00D17BE8" w:rsidRPr="008218B4" w:rsidRDefault="00DF56C6" w:rsidP="008218B4">
      <w:pPr>
        <w:spacing w:after="0" w:line="360" w:lineRule="auto"/>
        <w:ind w:firstLine="709"/>
        <w:jc w:val="both"/>
        <w:rPr>
          <w:rFonts w:ascii="Times New Roman" w:hAnsi="Times New Roman"/>
          <w:sz w:val="28"/>
          <w:szCs w:val="28"/>
        </w:rPr>
      </w:pPr>
      <w:r w:rsidRPr="008218B4">
        <w:rPr>
          <w:rFonts w:ascii="Times New Roman" w:hAnsi="Times New Roman"/>
          <w:sz w:val="28"/>
          <w:szCs w:val="28"/>
        </w:rPr>
        <w:t>Структурно работа состоит из введения, двух глав, первая из которых содержит четыре раздела, вторая – три, заключения и списка использованных источников</w:t>
      </w:r>
      <w:r w:rsidR="003C120D" w:rsidRPr="008218B4">
        <w:rPr>
          <w:rFonts w:ascii="Times New Roman" w:hAnsi="Times New Roman"/>
          <w:sz w:val="28"/>
          <w:szCs w:val="28"/>
        </w:rPr>
        <w:t>, включающего 36 источников</w:t>
      </w:r>
      <w:r w:rsidRPr="008218B4">
        <w:rPr>
          <w:rFonts w:ascii="Times New Roman" w:hAnsi="Times New Roman"/>
          <w:sz w:val="28"/>
          <w:szCs w:val="28"/>
        </w:rPr>
        <w:t>. В работе представлены схемы, рисунки и статистические таблицы, часть</w:t>
      </w:r>
      <w:r w:rsidR="009A4817" w:rsidRPr="008218B4">
        <w:rPr>
          <w:rFonts w:ascii="Times New Roman" w:hAnsi="Times New Roman"/>
          <w:sz w:val="28"/>
          <w:szCs w:val="28"/>
        </w:rPr>
        <w:t xml:space="preserve"> из которых разработаны автором. В первой главе такими материалами, созданными в ходе аналит</w:t>
      </w:r>
      <w:r w:rsidR="00A27023" w:rsidRPr="008218B4">
        <w:rPr>
          <w:rFonts w:ascii="Times New Roman" w:hAnsi="Times New Roman"/>
          <w:sz w:val="28"/>
          <w:szCs w:val="28"/>
        </w:rPr>
        <w:t>ической работы,</w:t>
      </w:r>
      <w:r w:rsidR="009A4817" w:rsidRPr="008218B4">
        <w:rPr>
          <w:rFonts w:ascii="Times New Roman" w:hAnsi="Times New Roman"/>
          <w:sz w:val="28"/>
          <w:szCs w:val="28"/>
        </w:rPr>
        <w:t xml:space="preserve"> являются рис. 1.1 (с. 12), рис. 1.2 (с</w:t>
      </w:r>
      <w:r w:rsidR="00A27023" w:rsidRPr="008218B4">
        <w:rPr>
          <w:rFonts w:ascii="Times New Roman" w:hAnsi="Times New Roman"/>
          <w:sz w:val="28"/>
          <w:szCs w:val="28"/>
        </w:rPr>
        <w:t>. 16</w:t>
      </w:r>
      <w:r w:rsidR="009A4817" w:rsidRPr="008218B4">
        <w:rPr>
          <w:rFonts w:ascii="Times New Roman" w:hAnsi="Times New Roman"/>
          <w:sz w:val="28"/>
          <w:szCs w:val="28"/>
        </w:rPr>
        <w:t>)</w:t>
      </w:r>
      <w:r w:rsidR="008C1DE4" w:rsidRPr="008218B4">
        <w:rPr>
          <w:rFonts w:ascii="Times New Roman" w:hAnsi="Times New Roman"/>
          <w:sz w:val="28"/>
          <w:szCs w:val="28"/>
        </w:rPr>
        <w:t>. Во второй главе составлены и проанализированы</w:t>
      </w:r>
      <w:r w:rsidR="00A27023" w:rsidRPr="008218B4">
        <w:rPr>
          <w:rFonts w:ascii="Times New Roman" w:hAnsi="Times New Roman"/>
          <w:sz w:val="28"/>
          <w:szCs w:val="28"/>
        </w:rPr>
        <w:t xml:space="preserve"> рис. 2.2 (с. 2</w:t>
      </w:r>
      <w:r w:rsidR="00037329" w:rsidRPr="008218B4">
        <w:rPr>
          <w:rFonts w:ascii="Times New Roman" w:hAnsi="Times New Roman"/>
          <w:sz w:val="28"/>
          <w:szCs w:val="28"/>
        </w:rPr>
        <w:t>5</w:t>
      </w:r>
      <w:r w:rsidR="00A27023" w:rsidRPr="008218B4">
        <w:rPr>
          <w:rFonts w:ascii="Times New Roman" w:hAnsi="Times New Roman"/>
          <w:sz w:val="28"/>
          <w:szCs w:val="28"/>
        </w:rPr>
        <w:t xml:space="preserve">), </w:t>
      </w:r>
      <w:r w:rsidR="008C1DE4" w:rsidRPr="008218B4">
        <w:rPr>
          <w:rFonts w:ascii="Times New Roman" w:hAnsi="Times New Roman"/>
          <w:sz w:val="28"/>
          <w:szCs w:val="28"/>
        </w:rPr>
        <w:t>табл. 2.1 (с. 2</w:t>
      </w:r>
      <w:r w:rsidR="00037329" w:rsidRPr="008218B4">
        <w:rPr>
          <w:rFonts w:ascii="Times New Roman" w:hAnsi="Times New Roman"/>
          <w:sz w:val="28"/>
          <w:szCs w:val="28"/>
        </w:rPr>
        <w:t>8</w:t>
      </w:r>
      <w:r w:rsidR="008C1DE4" w:rsidRPr="008218B4">
        <w:rPr>
          <w:rFonts w:ascii="Times New Roman" w:hAnsi="Times New Roman"/>
          <w:sz w:val="28"/>
          <w:szCs w:val="28"/>
        </w:rPr>
        <w:t>)</w:t>
      </w:r>
      <w:r w:rsidR="00A27023" w:rsidRPr="008218B4">
        <w:rPr>
          <w:rFonts w:ascii="Times New Roman" w:hAnsi="Times New Roman"/>
          <w:sz w:val="28"/>
          <w:szCs w:val="28"/>
        </w:rPr>
        <w:t xml:space="preserve">, </w:t>
      </w:r>
      <w:r w:rsidR="008C1DE4" w:rsidRPr="008218B4">
        <w:rPr>
          <w:rFonts w:ascii="Times New Roman" w:hAnsi="Times New Roman"/>
          <w:sz w:val="28"/>
          <w:szCs w:val="28"/>
        </w:rPr>
        <w:t>рассчитаны темпы прироста различных показателей в</w:t>
      </w:r>
      <w:r w:rsidR="00A27023" w:rsidRPr="008218B4">
        <w:rPr>
          <w:rFonts w:ascii="Times New Roman" w:hAnsi="Times New Roman"/>
          <w:sz w:val="28"/>
          <w:szCs w:val="28"/>
        </w:rPr>
        <w:t xml:space="preserve"> табл. 2.2 (с. 26), табл. 2.</w:t>
      </w:r>
      <w:r w:rsidR="00C21112" w:rsidRPr="008218B4">
        <w:rPr>
          <w:rFonts w:ascii="Times New Roman" w:hAnsi="Times New Roman"/>
          <w:sz w:val="28"/>
          <w:szCs w:val="28"/>
        </w:rPr>
        <w:t>3</w:t>
      </w:r>
      <w:r w:rsidR="00A27023" w:rsidRPr="008218B4">
        <w:rPr>
          <w:rFonts w:ascii="Times New Roman" w:hAnsi="Times New Roman"/>
          <w:sz w:val="28"/>
          <w:szCs w:val="28"/>
        </w:rPr>
        <w:t xml:space="preserve"> (с. </w:t>
      </w:r>
      <w:r w:rsidR="00037329" w:rsidRPr="008218B4">
        <w:rPr>
          <w:rFonts w:ascii="Times New Roman" w:hAnsi="Times New Roman"/>
          <w:sz w:val="28"/>
          <w:szCs w:val="28"/>
        </w:rPr>
        <w:t>31</w:t>
      </w:r>
      <w:r w:rsidR="00A27023" w:rsidRPr="008218B4">
        <w:rPr>
          <w:rFonts w:ascii="Times New Roman" w:hAnsi="Times New Roman"/>
          <w:sz w:val="28"/>
          <w:szCs w:val="28"/>
        </w:rPr>
        <w:t xml:space="preserve">), </w:t>
      </w:r>
      <w:r w:rsidR="008C1DE4" w:rsidRPr="008218B4">
        <w:rPr>
          <w:rFonts w:ascii="Times New Roman" w:hAnsi="Times New Roman"/>
          <w:sz w:val="28"/>
          <w:szCs w:val="28"/>
        </w:rPr>
        <w:t>табл. 2.</w:t>
      </w:r>
      <w:r w:rsidR="00B620AA" w:rsidRPr="008218B4">
        <w:rPr>
          <w:rFonts w:ascii="Times New Roman" w:hAnsi="Times New Roman"/>
          <w:sz w:val="28"/>
          <w:szCs w:val="28"/>
        </w:rPr>
        <w:t>9</w:t>
      </w:r>
      <w:r w:rsidR="008C1DE4" w:rsidRPr="008218B4">
        <w:rPr>
          <w:rFonts w:ascii="Times New Roman" w:hAnsi="Times New Roman"/>
          <w:sz w:val="28"/>
          <w:szCs w:val="28"/>
        </w:rPr>
        <w:t xml:space="preserve"> (с. 4</w:t>
      </w:r>
      <w:r w:rsidR="00037329" w:rsidRPr="008218B4">
        <w:rPr>
          <w:rFonts w:ascii="Times New Roman" w:hAnsi="Times New Roman"/>
          <w:sz w:val="28"/>
          <w:szCs w:val="28"/>
        </w:rPr>
        <w:t>3</w:t>
      </w:r>
      <w:r w:rsidR="008C1DE4" w:rsidRPr="008218B4">
        <w:rPr>
          <w:rFonts w:ascii="Times New Roman" w:hAnsi="Times New Roman"/>
          <w:sz w:val="28"/>
          <w:szCs w:val="28"/>
        </w:rPr>
        <w:t xml:space="preserve">), пересчитаны </w:t>
      </w:r>
      <w:r w:rsidR="006A3577" w:rsidRPr="008218B4">
        <w:rPr>
          <w:rFonts w:ascii="Times New Roman" w:hAnsi="Times New Roman"/>
          <w:sz w:val="28"/>
          <w:szCs w:val="28"/>
        </w:rPr>
        <w:t xml:space="preserve">из номинальных в реальные цены объемы </w:t>
      </w:r>
      <w:r w:rsidR="00D34312" w:rsidRPr="008218B4">
        <w:rPr>
          <w:rFonts w:ascii="Times New Roman" w:hAnsi="Times New Roman"/>
          <w:sz w:val="28"/>
          <w:szCs w:val="28"/>
        </w:rPr>
        <w:t xml:space="preserve">трансфертов в табл. 2.3 (с. </w:t>
      </w:r>
      <w:r w:rsidR="00037329" w:rsidRPr="008218B4">
        <w:rPr>
          <w:rFonts w:ascii="Times New Roman" w:hAnsi="Times New Roman"/>
          <w:sz w:val="28"/>
          <w:szCs w:val="28"/>
        </w:rPr>
        <w:t>31</w:t>
      </w:r>
      <w:r w:rsidR="00D34312" w:rsidRPr="008218B4">
        <w:rPr>
          <w:rFonts w:ascii="Times New Roman" w:hAnsi="Times New Roman"/>
          <w:sz w:val="28"/>
          <w:szCs w:val="28"/>
        </w:rPr>
        <w:t>)</w:t>
      </w:r>
      <w:r w:rsidR="00B620AA" w:rsidRPr="008218B4">
        <w:rPr>
          <w:rFonts w:ascii="Times New Roman" w:hAnsi="Times New Roman"/>
          <w:sz w:val="28"/>
          <w:szCs w:val="28"/>
        </w:rPr>
        <w:t xml:space="preserve"> и</w:t>
      </w:r>
      <w:r w:rsidR="00D34312" w:rsidRPr="008218B4">
        <w:rPr>
          <w:rFonts w:ascii="Times New Roman" w:hAnsi="Times New Roman"/>
          <w:sz w:val="28"/>
          <w:szCs w:val="28"/>
        </w:rPr>
        <w:t xml:space="preserve"> объемы </w:t>
      </w:r>
      <w:r w:rsidR="006A3577" w:rsidRPr="008218B4">
        <w:rPr>
          <w:rFonts w:ascii="Times New Roman" w:hAnsi="Times New Roman"/>
          <w:sz w:val="28"/>
          <w:szCs w:val="28"/>
        </w:rPr>
        <w:t>налоговых поступлений в табл. 2.</w:t>
      </w:r>
      <w:r w:rsidR="00C21112" w:rsidRPr="008218B4">
        <w:rPr>
          <w:rFonts w:ascii="Times New Roman" w:hAnsi="Times New Roman"/>
          <w:sz w:val="28"/>
          <w:szCs w:val="28"/>
        </w:rPr>
        <w:t>8</w:t>
      </w:r>
      <w:r w:rsidR="006A3577" w:rsidRPr="008218B4">
        <w:rPr>
          <w:rFonts w:ascii="Times New Roman" w:hAnsi="Times New Roman"/>
          <w:sz w:val="28"/>
          <w:szCs w:val="28"/>
        </w:rPr>
        <w:t xml:space="preserve"> (с. 4</w:t>
      </w:r>
      <w:r w:rsidR="00037329" w:rsidRPr="008218B4">
        <w:rPr>
          <w:rFonts w:ascii="Times New Roman" w:hAnsi="Times New Roman"/>
          <w:sz w:val="28"/>
          <w:szCs w:val="28"/>
        </w:rPr>
        <w:t>2</w:t>
      </w:r>
      <w:r w:rsidR="006A3577" w:rsidRPr="008218B4">
        <w:rPr>
          <w:rFonts w:ascii="Times New Roman" w:hAnsi="Times New Roman"/>
          <w:sz w:val="28"/>
          <w:szCs w:val="28"/>
        </w:rPr>
        <w:t>).</w:t>
      </w:r>
    </w:p>
    <w:p w:rsidR="00A27023" w:rsidRPr="008218B4" w:rsidRDefault="00285FB0" w:rsidP="008218B4">
      <w:pPr>
        <w:spacing w:after="0" w:line="360" w:lineRule="auto"/>
        <w:ind w:firstLine="709"/>
        <w:jc w:val="both"/>
        <w:rPr>
          <w:rFonts w:ascii="Times New Roman" w:hAnsi="Times New Roman"/>
          <w:sz w:val="28"/>
          <w:szCs w:val="28"/>
        </w:rPr>
      </w:pPr>
      <w:r w:rsidRPr="008218B4">
        <w:rPr>
          <w:rFonts w:ascii="Times New Roman" w:hAnsi="Times New Roman"/>
          <w:sz w:val="28"/>
          <w:szCs w:val="28"/>
        </w:rPr>
        <w:t xml:space="preserve">Кроме того, автором были </w:t>
      </w:r>
      <w:r w:rsidR="000845D1" w:rsidRPr="008218B4">
        <w:rPr>
          <w:rFonts w:ascii="Times New Roman" w:hAnsi="Times New Roman"/>
          <w:sz w:val="28"/>
          <w:szCs w:val="28"/>
        </w:rPr>
        <w:t>подведены текущие</w:t>
      </w:r>
      <w:r w:rsidRPr="008218B4">
        <w:rPr>
          <w:rFonts w:ascii="Times New Roman" w:hAnsi="Times New Roman"/>
          <w:sz w:val="28"/>
          <w:szCs w:val="28"/>
        </w:rPr>
        <w:t xml:space="preserve"> выводы </w:t>
      </w:r>
      <w:r w:rsidR="00F54F06" w:rsidRPr="008218B4">
        <w:rPr>
          <w:rFonts w:ascii="Times New Roman" w:hAnsi="Times New Roman"/>
          <w:sz w:val="28"/>
          <w:szCs w:val="28"/>
        </w:rPr>
        <w:t xml:space="preserve">по </w:t>
      </w:r>
      <w:r w:rsidR="000845D1" w:rsidRPr="008218B4">
        <w:rPr>
          <w:rFonts w:ascii="Times New Roman" w:hAnsi="Times New Roman"/>
          <w:sz w:val="28"/>
          <w:szCs w:val="28"/>
        </w:rPr>
        <w:t>первой и второй главам.</w:t>
      </w:r>
    </w:p>
    <w:p w:rsidR="00DB30F1" w:rsidRPr="00D47963" w:rsidRDefault="009A4817" w:rsidP="008218B4">
      <w:pPr>
        <w:pStyle w:val="1"/>
        <w:spacing w:before="0" w:line="360" w:lineRule="auto"/>
        <w:ind w:firstLine="709"/>
        <w:jc w:val="center"/>
        <w:rPr>
          <w:rFonts w:ascii="Times New Roman" w:hAnsi="Times New Roman"/>
          <w:color w:val="auto"/>
        </w:rPr>
      </w:pPr>
      <w:r w:rsidRPr="008218B4">
        <w:rPr>
          <w:rFonts w:ascii="Times New Roman" w:hAnsi="Times New Roman"/>
          <w:b w:val="0"/>
          <w:color w:val="auto"/>
        </w:rPr>
        <w:br w:type="page"/>
      </w:r>
      <w:r w:rsidR="00D47963" w:rsidRPr="00D47963">
        <w:rPr>
          <w:rFonts w:ascii="Times New Roman" w:hAnsi="Times New Roman"/>
          <w:color w:val="auto"/>
        </w:rPr>
        <w:lastRenderedPageBreak/>
        <w:t xml:space="preserve">ГЛАВА </w:t>
      </w:r>
      <w:r w:rsidR="00DB30F1" w:rsidRPr="00D47963">
        <w:rPr>
          <w:rFonts w:ascii="Times New Roman" w:hAnsi="Times New Roman"/>
          <w:color w:val="auto"/>
        </w:rPr>
        <w:t>1. ОБЩАЯ ТЕОРИЯ ФИНАНСОВ</w:t>
      </w:r>
      <w:bookmarkEnd w:id="0"/>
    </w:p>
    <w:p w:rsidR="00DB30F1" w:rsidRPr="00500D34" w:rsidRDefault="00113624" w:rsidP="008218B4">
      <w:pPr>
        <w:pStyle w:val="2"/>
        <w:spacing w:before="0" w:after="0" w:line="360" w:lineRule="auto"/>
        <w:ind w:firstLine="709"/>
        <w:jc w:val="center"/>
        <w:rPr>
          <w:rFonts w:ascii="Times New Roman" w:hAnsi="Times New Roman"/>
          <w:i w:val="0"/>
        </w:rPr>
      </w:pPr>
      <w:bookmarkStart w:id="1" w:name="_Toc182210078"/>
      <w:r w:rsidRPr="00500D34">
        <w:rPr>
          <w:rFonts w:ascii="Times New Roman" w:hAnsi="Times New Roman"/>
          <w:i w:val="0"/>
        </w:rPr>
        <w:t>1.1. Сущность,</w:t>
      </w:r>
      <w:r w:rsidR="00DB30F1" w:rsidRPr="00500D34">
        <w:rPr>
          <w:rFonts w:ascii="Times New Roman" w:hAnsi="Times New Roman"/>
          <w:i w:val="0"/>
        </w:rPr>
        <w:t xml:space="preserve"> </w:t>
      </w:r>
      <w:r w:rsidR="00644E36" w:rsidRPr="00500D34">
        <w:rPr>
          <w:rFonts w:ascii="Times New Roman" w:hAnsi="Times New Roman"/>
          <w:i w:val="0"/>
        </w:rPr>
        <w:t>признаки</w:t>
      </w:r>
      <w:r w:rsidR="00DB30F1" w:rsidRPr="00500D34">
        <w:rPr>
          <w:rFonts w:ascii="Times New Roman" w:hAnsi="Times New Roman"/>
          <w:i w:val="0"/>
        </w:rPr>
        <w:t xml:space="preserve"> </w:t>
      </w:r>
      <w:r w:rsidRPr="00500D34">
        <w:rPr>
          <w:rFonts w:ascii="Times New Roman" w:hAnsi="Times New Roman"/>
          <w:i w:val="0"/>
        </w:rPr>
        <w:t xml:space="preserve">и функции </w:t>
      </w:r>
      <w:r w:rsidR="00DB30F1" w:rsidRPr="00500D34">
        <w:rPr>
          <w:rFonts w:ascii="Times New Roman" w:hAnsi="Times New Roman"/>
          <w:i w:val="0"/>
        </w:rPr>
        <w:t>финансов</w:t>
      </w:r>
      <w:bookmarkEnd w:id="1"/>
    </w:p>
    <w:p w:rsidR="00A86E48" w:rsidRPr="008218B4" w:rsidRDefault="00DB30F1" w:rsidP="008218B4">
      <w:pPr>
        <w:spacing w:after="0" w:line="360" w:lineRule="auto"/>
        <w:ind w:firstLine="709"/>
        <w:jc w:val="both"/>
        <w:rPr>
          <w:rFonts w:ascii="Times New Roman" w:hAnsi="Times New Roman"/>
          <w:sz w:val="28"/>
          <w:szCs w:val="28"/>
        </w:rPr>
      </w:pPr>
      <w:r w:rsidRPr="008218B4">
        <w:rPr>
          <w:rFonts w:ascii="Times New Roman" w:hAnsi="Times New Roman"/>
          <w:sz w:val="28"/>
          <w:szCs w:val="28"/>
        </w:rPr>
        <w:t xml:space="preserve">По вопросу </w:t>
      </w:r>
      <w:r w:rsidR="00A86E48" w:rsidRPr="008218B4">
        <w:rPr>
          <w:rFonts w:ascii="Times New Roman" w:hAnsi="Times New Roman"/>
          <w:sz w:val="28"/>
          <w:szCs w:val="28"/>
        </w:rPr>
        <w:t>происхождения термина «</w:t>
      </w:r>
      <w:r w:rsidR="00A86E48" w:rsidRPr="008218B4">
        <w:rPr>
          <w:rFonts w:ascii="Times New Roman" w:hAnsi="Times New Roman"/>
          <w:i/>
          <w:sz w:val="28"/>
          <w:szCs w:val="28"/>
        </w:rPr>
        <w:t>финансы</w:t>
      </w:r>
      <w:r w:rsidR="00A86E48" w:rsidRPr="008218B4">
        <w:rPr>
          <w:rFonts w:ascii="Times New Roman" w:hAnsi="Times New Roman"/>
          <w:sz w:val="28"/>
          <w:szCs w:val="28"/>
        </w:rPr>
        <w:t xml:space="preserve">» существуют разные точки зрения. Одни авторы утверждают, что этот термин возник в </w:t>
      </w:r>
      <w:r w:rsidR="00A86E48" w:rsidRPr="008218B4">
        <w:rPr>
          <w:rFonts w:ascii="Times New Roman" w:hAnsi="Times New Roman"/>
          <w:sz w:val="28"/>
          <w:szCs w:val="28"/>
          <w:lang w:val="en-US"/>
        </w:rPr>
        <w:t>XIII</w:t>
      </w:r>
      <w:r w:rsidR="00A86E48" w:rsidRPr="008218B4">
        <w:rPr>
          <w:rFonts w:ascii="Times New Roman" w:hAnsi="Times New Roman"/>
          <w:sz w:val="28"/>
          <w:szCs w:val="28"/>
        </w:rPr>
        <w:t xml:space="preserve"> – </w:t>
      </w:r>
      <w:r w:rsidR="00A86E48" w:rsidRPr="008218B4">
        <w:rPr>
          <w:rFonts w:ascii="Times New Roman" w:hAnsi="Times New Roman"/>
          <w:sz w:val="28"/>
          <w:szCs w:val="28"/>
          <w:lang w:val="en-US"/>
        </w:rPr>
        <w:t>XV</w:t>
      </w:r>
      <w:r w:rsidR="00A86E48" w:rsidRPr="008218B4">
        <w:rPr>
          <w:rFonts w:ascii="Times New Roman" w:hAnsi="Times New Roman"/>
          <w:sz w:val="28"/>
          <w:szCs w:val="28"/>
        </w:rPr>
        <w:t xml:space="preserve"> вв. в торговых городах Италии и стал употребляться как понятие, связанное с системой денежных отношений между населением и государством </w:t>
      </w:r>
      <w:r w:rsidR="00734298" w:rsidRPr="008218B4">
        <w:rPr>
          <w:rFonts w:ascii="Times New Roman" w:hAnsi="Times New Roman"/>
          <w:sz w:val="28"/>
          <w:szCs w:val="28"/>
        </w:rPr>
        <w:t>[</w:t>
      </w:r>
      <w:r w:rsidR="00D55DE0" w:rsidRPr="008218B4">
        <w:rPr>
          <w:rFonts w:ascii="Times New Roman" w:hAnsi="Times New Roman"/>
          <w:sz w:val="28"/>
          <w:szCs w:val="28"/>
        </w:rPr>
        <w:t>2</w:t>
      </w:r>
      <w:r w:rsidR="00CA1040" w:rsidRPr="008218B4">
        <w:rPr>
          <w:rFonts w:ascii="Times New Roman" w:hAnsi="Times New Roman"/>
          <w:sz w:val="28"/>
          <w:szCs w:val="28"/>
        </w:rPr>
        <w:t>7</w:t>
      </w:r>
      <w:r w:rsidR="004A4FA0" w:rsidRPr="008218B4">
        <w:rPr>
          <w:rFonts w:ascii="Times New Roman" w:hAnsi="Times New Roman"/>
          <w:sz w:val="28"/>
          <w:szCs w:val="28"/>
        </w:rPr>
        <w:t>, с. 25</w:t>
      </w:r>
      <w:r w:rsidR="00734298" w:rsidRPr="008218B4">
        <w:rPr>
          <w:rFonts w:ascii="Times New Roman" w:hAnsi="Times New Roman"/>
          <w:sz w:val="28"/>
          <w:szCs w:val="28"/>
        </w:rPr>
        <w:t>]</w:t>
      </w:r>
      <w:r w:rsidR="00A86E48" w:rsidRPr="008218B4">
        <w:rPr>
          <w:rFonts w:ascii="Times New Roman" w:hAnsi="Times New Roman"/>
          <w:sz w:val="28"/>
          <w:szCs w:val="28"/>
        </w:rPr>
        <w:t xml:space="preserve">. Другие авторы утверждают, что это понятие было введено в обиход французским ученым Ж.Боденом, который в </w:t>
      </w:r>
      <w:smartTag w:uri="urn:schemas-microsoft-com:office:smarttags" w:element="metricconverter">
        <w:smartTagPr>
          <w:attr w:name="ProductID" w:val="1755 г"/>
        </w:smartTagPr>
        <w:r w:rsidR="00A86E48" w:rsidRPr="008218B4">
          <w:rPr>
            <w:rFonts w:ascii="Times New Roman" w:hAnsi="Times New Roman"/>
            <w:sz w:val="28"/>
            <w:szCs w:val="28"/>
          </w:rPr>
          <w:t>1755 г</w:t>
        </w:r>
      </w:smartTag>
      <w:r w:rsidR="00A86E48" w:rsidRPr="008218B4">
        <w:rPr>
          <w:rFonts w:ascii="Times New Roman" w:hAnsi="Times New Roman"/>
          <w:sz w:val="28"/>
          <w:szCs w:val="28"/>
        </w:rPr>
        <w:t xml:space="preserve">. Издал работу «Шесть книг о республике» </w:t>
      </w:r>
      <w:r w:rsidR="00734298" w:rsidRPr="008218B4">
        <w:rPr>
          <w:rFonts w:ascii="Times New Roman" w:hAnsi="Times New Roman"/>
          <w:sz w:val="28"/>
          <w:szCs w:val="28"/>
        </w:rPr>
        <w:t>[</w:t>
      </w:r>
      <w:r w:rsidR="008D25C3" w:rsidRPr="008218B4">
        <w:rPr>
          <w:rFonts w:ascii="Times New Roman" w:hAnsi="Times New Roman"/>
          <w:sz w:val="28"/>
          <w:szCs w:val="28"/>
        </w:rPr>
        <w:t>3</w:t>
      </w:r>
      <w:r w:rsidR="00CA1040" w:rsidRPr="008218B4">
        <w:rPr>
          <w:rFonts w:ascii="Times New Roman" w:hAnsi="Times New Roman"/>
          <w:sz w:val="28"/>
          <w:szCs w:val="28"/>
        </w:rPr>
        <w:t>1</w:t>
      </w:r>
      <w:r w:rsidR="004A4FA0" w:rsidRPr="008218B4">
        <w:rPr>
          <w:rFonts w:ascii="Times New Roman" w:hAnsi="Times New Roman"/>
          <w:sz w:val="28"/>
          <w:szCs w:val="28"/>
        </w:rPr>
        <w:t>, с. 44</w:t>
      </w:r>
      <w:r w:rsidR="00734298" w:rsidRPr="008218B4">
        <w:rPr>
          <w:rFonts w:ascii="Times New Roman" w:hAnsi="Times New Roman"/>
          <w:sz w:val="28"/>
          <w:szCs w:val="28"/>
        </w:rPr>
        <w:t>]</w:t>
      </w:r>
      <w:r w:rsidR="00A86E48" w:rsidRPr="008218B4">
        <w:rPr>
          <w:rFonts w:ascii="Times New Roman" w:hAnsi="Times New Roman"/>
          <w:sz w:val="28"/>
          <w:szCs w:val="28"/>
        </w:rPr>
        <w:t>.</w:t>
      </w:r>
    </w:p>
    <w:p w:rsidR="000C7BBA" w:rsidRPr="008218B4" w:rsidRDefault="005A3287" w:rsidP="008218B4">
      <w:pPr>
        <w:pStyle w:val="-"/>
        <w:spacing w:after="0" w:line="360" w:lineRule="auto"/>
        <w:ind w:firstLine="709"/>
      </w:pPr>
      <w:r>
        <w:t>И</w:t>
      </w:r>
      <w:r w:rsidR="000C7BBA" w:rsidRPr="008218B4">
        <w:t>значально понятие «финансы» рассматривалось только в связи с формированием и использованием денежных фондов для удовлетворения государственных нужд. Позднее эта экономическая категория получила отдельное название – «</w:t>
      </w:r>
      <w:r w:rsidR="000C7BBA" w:rsidRPr="008218B4">
        <w:rPr>
          <w:i/>
        </w:rPr>
        <w:t>публичные финансы</w:t>
      </w:r>
      <w:r w:rsidR="000C7BBA" w:rsidRPr="008218B4">
        <w:t xml:space="preserve">», которые в настоящее время включают в себя </w:t>
      </w:r>
      <w:r w:rsidR="000C7BBA" w:rsidRPr="008218B4">
        <w:rPr>
          <w:i/>
        </w:rPr>
        <w:t>государственные</w:t>
      </w:r>
      <w:r w:rsidR="000C7BBA" w:rsidRPr="008218B4">
        <w:t xml:space="preserve"> и </w:t>
      </w:r>
      <w:r w:rsidR="000C7BBA" w:rsidRPr="008218B4">
        <w:rPr>
          <w:i/>
        </w:rPr>
        <w:t>местные</w:t>
      </w:r>
      <w:r w:rsidR="000C7BBA" w:rsidRPr="008218B4">
        <w:t xml:space="preserve"> финансы.</w:t>
      </w:r>
    </w:p>
    <w:p w:rsidR="000C7BBA" w:rsidRPr="008218B4" w:rsidRDefault="000C7BBA" w:rsidP="008218B4">
      <w:pPr>
        <w:spacing w:after="0" w:line="360" w:lineRule="auto"/>
        <w:ind w:firstLine="709"/>
        <w:jc w:val="both"/>
        <w:rPr>
          <w:rFonts w:ascii="Times New Roman" w:hAnsi="Times New Roman"/>
          <w:sz w:val="28"/>
          <w:szCs w:val="28"/>
        </w:rPr>
      </w:pPr>
      <w:r w:rsidRPr="008218B4">
        <w:rPr>
          <w:rFonts w:ascii="Times New Roman" w:hAnsi="Times New Roman"/>
          <w:sz w:val="28"/>
          <w:szCs w:val="28"/>
        </w:rPr>
        <w:t>Характерными признаками публичных финансов являются:</w:t>
      </w:r>
    </w:p>
    <w:p w:rsidR="000C7BBA" w:rsidRPr="008218B4" w:rsidRDefault="00C24E78" w:rsidP="008218B4">
      <w:pPr>
        <w:pStyle w:val="a3"/>
        <w:numPr>
          <w:ilvl w:val="0"/>
          <w:numId w:val="1"/>
        </w:numPr>
        <w:spacing w:after="0" w:line="360" w:lineRule="auto"/>
        <w:ind w:left="0" w:firstLine="709"/>
        <w:jc w:val="both"/>
        <w:rPr>
          <w:rFonts w:ascii="Times New Roman" w:hAnsi="Times New Roman"/>
          <w:sz w:val="28"/>
          <w:szCs w:val="28"/>
        </w:rPr>
      </w:pPr>
      <w:r w:rsidRPr="008218B4">
        <w:rPr>
          <w:rFonts w:ascii="Times New Roman" w:hAnsi="Times New Roman"/>
          <w:sz w:val="28"/>
          <w:szCs w:val="28"/>
        </w:rPr>
        <w:t>д</w:t>
      </w:r>
      <w:r w:rsidR="0060217B" w:rsidRPr="008218B4">
        <w:rPr>
          <w:rFonts w:ascii="Times New Roman" w:hAnsi="Times New Roman"/>
          <w:sz w:val="28"/>
          <w:szCs w:val="28"/>
        </w:rPr>
        <w:t>енежный характер отношений;</w:t>
      </w:r>
    </w:p>
    <w:p w:rsidR="0060217B" w:rsidRPr="008218B4" w:rsidRDefault="00C24E78" w:rsidP="008218B4">
      <w:pPr>
        <w:pStyle w:val="a3"/>
        <w:numPr>
          <w:ilvl w:val="0"/>
          <w:numId w:val="1"/>
        </w:numPr>
        <w:spacing w:after="0" w:line="360" w:lineRule="auto"/>
        <w:ind w:left="0" w:firstLine="709"/>
        <w:jc w:val="both"/>
        <w:rPr>
          <w:rFonts w:ascii="Times New Roman" w:hAnsi="Times New Roman"/>
          <w:sz w:val="28"/>
          <w:szCs w:val="28"/>
        </w:rPr>
      </w:pPr>
      <w:r w:rsidRPr="008218B4">
        <w:rPr>
          <w:rFonts w:ascii="Times New Roman" w:hAnsi="Times New Roman"/>
          <w:sz w:val="28"/>
          <w:szCs w:val="28"/>
        </w:rPr>
        <w:t>б</w:t>
      </w:r>
      <w:r w:rsidR="0060217B" w:rsidRPr="008218B4">
        <w:rPr>
          <w:rFonts w:ascii="Times New Roman" w:hAnsi="Times New Roman"/>
          <w:sz w:val="28"/>
          <w:szCs w:val="28"/>
        </w:rPr>
        <w:t>езвозмездный и безвозвратный характер платежей хозяйствующими субъектами и населением в государственные и местные бюджеты, а также во внебюджетные фонды;</w:t>
      </w:r>
    </w:p>
    <w:p w:rsidR="0060217B" w:rsidRPr="008218B4" w:rsidRDefault="00C24E78" w:rsidP="008218B4">
      <w:pPr>
        <w:pStyle w:val="a3"/>
        <w:numPr>
          <w:ilvl w:val="0"/>
          <w:numId w:val="1"/>
        </w:numPr>
        <w:spacing w:after="0" w:line="360" w:lineRule="auto"/>
        <w:ind w:left="0" w:firstLine="709"/>
        <w:jc w:val="both"/>
        <w:rPr>
          <w:rFonts w:ascii="Times New Roman" w:hAnsi="Times New Roman"/>
          <w:sz w:val="28"/>
          <w:szCs w:val="28"/>
        </w:rPr>
      </w:pPr>
      <w:r w:rsidRPr="008218B4">
        <w:rPr>
          <w:rFonts w:ascii="Times New Roman" w:hAnsi="Times New Roman"/>
          <w:sz w:val="28"/>
          <w:szCs w:val="28"/>
        </w:rPr>
        <w:t>п</w:t>
      </w:r>
      <w:r w:rsidR="005A7B05" w:rsidRPr="008218B4">
        <w:rPr>
          <w:rFonts w:ascii="Times New Roman" w:hAnsi="Times New Roman"/>
          <w:sz w:val="28"/>
          <w:szCs w:val="28"/>
        </w:rPr>
        <w:t>ринудительная со стороны государственных органов и органов местного самоуправления форма денежных отношений с хозяйствующими субъектами и населением;</w:t>
      </w:r>
    </w:p>
    <w:p w:rsidR="005A7B05" w:rsidRPr="008218B4" w:rsidRDefault="00C24E78" w:rsidP="008218B4">
      <w:pPr>
        <w:pStyle w:val="a3"/>
        <w:numPr>
          <w:ilvl w:val="0"/>
          <w:numId w:val="1"/>
        </w:numPr>
        <w:spacing w:after="0" w:line="360" w:lineRule="auto"/>
        <w:ind w:left="0" w:firstLine="709"/>
        <w:jc w:val="both"/>
        <w:rPr>
          <w:rFonts w:ascii="Times New Roman" w:hAnsi="Times New Roman"/>
          <w:sz w:val="28"/>
          <w:szCs w:val="28"/>
        </w:rPr>
      </w:pPr>
      <w:r w:rsidRPr="008218B4">
        <w:rPr>
          <w:rFonts w:ascii="Times New Roman" w:hAnsi="Times New Roman"/>
          <w:sz w:val="28"/>
          <w:szCs w:val="28"/>
        </w:rPr>
        <w:t>о</w:t>
      </w:r>
      <w:r w:rsidR="005A7B05" w:rsidRPr="008218B4">
        <w:rPr>
          <w:rFonts w:ascii="Times New Roman" w:hAnsi="Times New Roman"/>
          <w:sz w:val="28"/>
          <w:szCs w:val="28"/>
        </w:rPr>
        <w:t>тношение перераспределения уже распределенного совокупного общественного продукта в денежной форме</w:t>
      </w:r>
      <w:r w:rsidR="00A01C20" w:rsidRPr="008218B4">
        <w:rPr>
          <w:rFonts w:ascii="Times New Roman" w:hAnsi="Times New Roman"/>
          <w:sz w:val="28"/>
          <w:szCs w:val="28"/>
        </w:rPr>
        <w:t xml:space="preserve"> [2</w:t>
      </w:r>
      <w:r w:rsidR="00CA1040" w:rsidRPr="008218B4">
        <w:rPr>
          <w:rFonts w:ascii="Times New Roman" w:hAnsi="Times New Roman"/>
          <w:sz w:val="28"/>
          <w:szCs w:val="28"/>
        </w:rPr>
        <w:t>8</w:t>
      </w:r>
      <w:r w:rsidR="00A01C20" w:rsidRPr="008218B4">
        <w:rPr>
          <w:rFonts w:ascii="Times New Roman" w:hAnsi="Times New Roman"/>
          <w:sz w:val="28"/>
          <w:szCs w:val="28"/>
        </w:rPr>
        <w:t>, с. 16]</w:t>
      </w:r>
      <w:r w:rsidR="005A7B05" w:rsidRPr="008218B4">
        <w:rPr>
          <w:rFonts w:ascii="Times New Roman" w:hAnsi="Times New Roman"/>
          <w:sz w:val="28"/>
          <w:szCs w:val="28"/>
        </w:rPr>
        <w:t>.</w:t>
      </w:r>
    </w:p>
    <w:p w:rsidR="005A7B05" w:rsidRPr="008218B4" w:rsidRDefault="005A7B05" w:rsidP="008218B4">
      <w:pPr>
        <w:spacing w:after="0" w:line="360" w:lineRule="auto"/>
        <w:ind w:firstLine="709"/>
        <w:jc w:val="both"/>
        <w:rPr>
          <w:rFonts w:ascii="Times New Roman" w:hAnsi="Times New Roman"/>
          <w:sz w:val="28"/>
          <w:szCs w:val="28"/>
        </w:rPr>
      </w:pPr>
      <w:r w:rsidRPr="008218B4">
        <w:rPr>
          <w:rFonts w:ascii="Times New Roman" w:hAnsi="Times New Roman"/>
          <w:sz w:val="28"/>
          <w:szCs w:val="28"/>
        </w:rPr>
        <w:t>Развитие крупномасштабного това</w:t>
      </w:r>
      <w:r w:rsidR="00023684" w:rsidRPr="008218B4">
        <w:rPr>
          <w:rFonts w:ascii="Times New Roman" w:hAnsi="Times New Roman"/>
          <w:sz w:val="28"/>
          <w:szCs w:val="28"/>
        </w:rPr>
        <w:t>рного производства повлекло за собой совершенствование методов, способов мобилизации, использования, распределения денежных средств между различными участниками воспроизводственного процесса.</w:t>
      </w:r>
      <w:r w:rsidR="00D50554" w:rsidRPr="008218B4">
        <w:rPr>
          <w:rFonts w:ascii="Times New Roman" w:hAnsi="Times New Roman"/>
          <w:sz w:val="28"/>
          <w:szCs w:val="28"/>
        </w:rPr>
        <w:t xml:space="preserve"> Особую значимость в этом распределительном процессе приобретают движения денежных средств</w:t>
      </w:r>
      <w:r w:rsidR="000B52DF" w:rsidRPr="008218B4">
        <w:rPr>
          <w:rFonts w:ascii="Times New Roman" w:hAnsi="Times New Roman"/>
          <w:sz w:val="28"/>
          <w:szCs w:val="28"/>
        </w:rPr>
        <w:t xml:space="preserve">, обособленные от движения товаров (различные формы кредита, </w:t>
      </w:r>
      <w:r w:rsidR="000B52DF" w:rsidRPr="008218B4">
        <w:rPr>
          <w:rFonts w:ascii="Times New Roman" w:hAnsi="Times New Roman"/>
          <w:sz w:val="28"/>
          <w:szCs w:val="28"/>
        </w:rPr>
        <w:lastRenderedPageBreak/>
        <w:t xml:space="preserve">распределение и перераспределение стоимости совокупного общественного продукта между различными субъектами, что и является собственно </w:t>
      </w:r>
      <w:r w:rsidR="000B52DF" w:rsidRPr="008218B4">
        <w:rPr>
          <w:rFonts w:ascii="Times New Roman" w:hAnsi="Times New Roman"/>
          <w:i/>
          <w:sz w:val="28"/>
          <w:szCs w:val="28"/>
        </w:rPr>
        <w:t>сферой финансовых отношений</w:t>
      </w:r>
      <w:r w:rsidR="00C24E78" w:rsidRPr="008218B4">
        <w:rPr>
          <w:rFonts w:ascii="Times New Roman" w:hAnsi="Times New Roman"/>
          <w:i/>
          <w:sz w:val="28"/>
          <w:szCs w:val="28"/>
        </w:rPr>
        <w:t>)</w:t>
      </w:r>
      <w:r w:rsidR="000B52DF" w:rsidRPr="008218B4">
        <w:rPr>
          <w:rFonts w:ascii="Times New Roman" w:hAnsi="Times New Roman"/>
          <w:sz w:val="28"/>
          <w:szCs w:val="28"/>
        </w:rPr>
        <w:t>.</w:t>
      </w:r>
    </w:p>
    <w:p w:rsidR="00C24E78" w:rsidRPr="008218B4" w:rsidRDefault="00C24E78" w:rsidP="008218B4">
      <w:pPr>
        <w:spacing w:after="0" w:line="360" w:lineRule="auto"/>
        <w:ind w:firstLine="709"/>
        <w:jc w:val="both"/>
        <w:rPr>
          <w:rFonts w:ascii="Times New Roman" w:hAnsi="Times New Roman"/>
          <w:sz w:val="28"/>
          <w:szCs w:val="28"/>
        </w:rPr>
      </w:pPr>
      <w:r w:rsidRPr="008218B4">
        <w:rPr>
          <w:rFonts w:ascii="Times New Roman" w:hAnsi="Times New Roman"/>
          <w:sz w:val="28"/>
          <w:szCs w:val="28"/>
        </w:rPr>
        <w:t>Сферой финансовых отношений также является система денежных отношений, связанных с формированием и использованием доходов и расходов населения (к примеру, население участвует в формировании централизованных денежных фондов посредством уплаты налогов).</w:t>
      </w:r>
    </w:p>
    <w:p w:rsidR="000B52DF" w:rsidRPr="008218B4" w:rsidRDefault="00856F62" w:rsidP="008218B4">
      <w:pPr>
        <w:spacing w:after="0" w:line="360" w:lineRule="auto"/>
        <w:ind w:firstLine="709"/>
        <w:jc w:val="both"/>
        <w:rPr>
          <w:rFonts w:ascii="Times New Roman" w:hAnsi="Times New Roman"/>
          <w:sz w:val="28"/>
          <w:szCs w:val="28"/>
        </w:rPr>
      </w:pPr>
      <w:r w:rsidRPr="008218B4">
        <w:rPr>
          <w:rFonts w:ascii="Times New Roman" w:hAnsi="Times New Roman"/>
          <w:sz w:val="28"/>
          <w:szCs w:val="28"/>
        </w:rPr>
        <w:t>Отличительным признаком финансовых отношений является и то, что процесс перераспределения совокупного общественного продукта сопровождается созданием различных фондов денежных средств, имеющих целевое назначение.</w:t>
      </w:r>
    </w:p>
    <w:p w:rsidR="00856F62" w:rsidRPr="008218B4" w:rsidRDefault="00C24E78" w:rsidP="008218B4">
      <w:pPr>
        <w:numPr>
          <w:ilvl w:val="0"/>
          <w:numId w:val="3"/>
        </w:numPr>
        <w:spacing w:after="0" w:line="360" w:lineRule="auto"/>
        <w:ind w:left="0" w:firstLine="709"/>
        <w:jc w:val="both"/>
        <w:rPr>
          <w:rFonts w:ascii="Times New Roman" w:hAnsi="Times New Roman"/>
          <w:sz w:val="28"/>
          <w:szCs w:val="28"/>
        </w:rPr>
      </w:pPr>
      <w:r w:rsidRPr="008218B4">
        <w:rPr>
          <w:rFonts w:ascii="Times New Roman" w:hAnsi="Times New Roman"/>
          <w:sz w:val="28"/>
          <w:szCs w:val="28"/>
        </w:rPr>
        <w:t>ф</w:t>
      </w:r>
      <w:r w:rsidR="00856F62" w:rsidRPr="008218B4">
        <w:rPr>
          <w:rFonts w:ascii="Times New Roman" w:hAnsi="Times New Roman"/>
          <w:sz w:val="28"/>
          <w:szCs w:val="28"/>
        </w:rPr>
        <w:t xml:space="preserve">онды денежных средств, создаваемые на уровне государства, органов </w:t>
      </w:r>
      <w:r w:rsidR="0063743B" w:rsidRPr="008218B4">
        <w:rPr>
          <w:rFonts w:ascii="Times New Roman" w:hAnsi="Times New Roman"/>
          <w:sz w:val="28"/>
          <w:szCs w:val="28"/>
        </w:rPr>
        <w:t>местного самоуправления</w:t>
      </w:r>
      <w:r w:rsidR="00856F62" w:rsidRPr="008218B4">
        <w:rPr>
          <w:rFonts w:ascii="Times New Roman" w:hAnsi="Times New Roman"/>
          <w:sz w:val="28"/>
          <w:szCs w:val="28"/>
        </w:rPr>
        <w:t xml:space="preserve"> – </w:t>
      </w:r>
      <w:r w:rsidR="00856F62" w:rsidRPr="008218B4">
        <w:rPr>
          <w:rFonts w:ascii="Times New Roman" w:hAnsi="Times New Roman"/>
          <w:i/>
          <w:sz w:val="28"/>
          <w:szCs w:val="28"/>
        </w:rPr>
        <w:t>централизованные фонды</w:t>
      </w:r>
      <w:r w:rsidR="00856F62" w:rsidRPr="008218B4">
        <w:rPr>
          <w:rFonts w:ascii="Times New Roman" w:hAnsi="Times New Roman"/>
          <w:sz w:val="28"/>
          <w:szCs w:val="28"/>
        </w:rPr>
        <w:t>;</w:t>
      </w:r>
    </w:p>
    <w:p w:rsidR="00856F62" w:rsidRPr="008218B4" w:rsidRDefault="00C24E78" w:rsidP="008218B4">
      <w:pPr>
        <w:numPr>
          <w:ilvl w:val="0"/>
          <w:numId w:val="3"/>
        </w:numPr>
        <w:spacing w:after="0" w:line="360" w:lineRule="auto"/>
        <w:ind w:left="0" w:firstLine="709"/>
        <w:jc w:val="both"/>
        <w:rPr>
          <w:rFonts w:ascii="Times New Roman" w:hAnsi="Times New Roman"/>
          <w:sz w:val="28"/>
          <w:szCs w:val="28"/>
        </w:rPr>
      </w:pPr>
      <w:r w:rsidRPr="008218B4">
        <w:rPr>
          <w:rFonts w:ascii="Times New Roman" w:hAnsi="Times New Roman"/>
          <w:sz w:val="28"/>
          <w:szCs w:val="28"/>
        </w:rPr>
        <w:t>д</w:t>
      </w:r>
      <w:r w:rsidR="00856F62" w:rsidRPr="008218B4">
        <w:rPr>
          <w:rFonts w:ascii="Times New Roman" w:hAnsi="Times New Roman"/>
          <w:sz w:val="28"/>
          <w:szCs w:val="28"/>
        </w:rPr>
        <w:t xml:space="preserve">енежные фонды, создаваемые на уровне хозяйствующих субъектов – </w:t>
      </w:r>
      <w:r w:rsidR="00856F62" w:rsidRPr="008218B4">
        <w:rPr>
          <w:rFonts w:ascii="Times New Roman" w:hAnsi="Times New Roman"/>
          <w:i/>
          <w:sz w:val="28"/>
          <w:szCs w:val="28"/>
        </w:rPr>
        <w:t>децентрализованные</w:t>
      </w:r>
      <w:r w:rsidR="00856F62" w:rsidRPr="008218B4">
        <w:rPr>
          <w:rFonts w:ascii="Times New Roman" w:hAnsi="Times New Roman"/>
          <w:sz w:val="28"/>
          <w:szCs w:val="28"/>
        </w:rPr>
        <w:t>;</w:t>
      </w:r>
    </w:p>
    <w:p w:rsidR="00856F62" w:rsidRPr="008218B4" w:rsidRDefault="00C24E78" w:rsidP="008218B4">
      <w:pPr>
        <w:numPr>
          <w:ilvl w:val="0"/>
          <w:numId w:val="3"/>
        </w:numPr>
        <w:spacing w:after="0" w:line="360" w:lineRule="auto"/>
        <w:ind w:left="0" w:firstLine="709"/>
        <w:jc w:val="both"/>
        <w:rPr>
          <w:rFonts w:ascii="Times New Roman" w:hAnsi="Times New Roman"/>
          <w:sz w:val="28"/>
          <w:szCs w:val="28"/>
        </w:rPr>
      </w:pPr>
      <w:r w:rsidRPr="008218B4">
        <w:rPr>
          <w:rFonts w:ascii="Times New Roman" w:hAnsi="Times New Roman"/>
          <w:i/>
          <w:sz w:val="28"/>
          <w:szCs w:val="28"/>
        </w:rPr>
        <w:t>с</w:t>
      </w:r>
      <w:r w:rsidR="00856F62" w:rsidRPr="008218B4">
        <w:rPr>
          <w:rFonts w:ascii="Times New Roman" w:hAnsi="Times New Roman"/>
          <w:i/>
          <w:sz w:val="28"/>
          <w:szCs w:val="28"/>
        </w:rPr>
        <w:t>пециальные фонды</w:t>
      </w:r>
      <w:r w:rsidR="00856F62" w:rsidRPr="008218B4">
        <w:rPr>
          <w:rFonts w:ascii="Times New Roman" w:hAnsi="Times New Roman"/>
          <w:sz w:val="28"/>
          <w:szCs w:val="28"/>
        </w:rPr>
        <w:t xml:space="preserve"> денежных средств, создаваемые из доходов от различных видов деяте</w:t>
      </w:r>
      <w:r w:rsidR="004374D8" w:rsidRPr="008218B4">
        <w:rPr>
          <w:rFonts w:ascii="Times New Roman" w:hAnsi="Times New Roman"/>
          <w:sz w:val="28"/>
          <w:szCs w:val="28"/>
        </w:rPr>
        <w:t>льности хозяйствующих субъектов (</w:t>
      </w:r>
      <w:r w:rsidR="00856F62" w:rsidRPr="008218B4">
        <w:rPr>
          <w:rFonts w:ascii="Times New Roman" w:hAnsi="Times New Roman"/>
          <w:sz w:val="28"/>
          <w:szCs w:val="28"/>
        </w:rPr>
        <w:t>накоплений амортизационных начислений, задолженности по заработной плате, платежам в бюджет и внебюджетные фонды</w:t>
      </w:r>
      <w:r w:rsidR="004374D8" w:rsidRPr="008218B4">
        <w:rPr>
          <w:rFonts w:ascii="Times New Roman" w:hAnsi="Times New Roman"/>
          <w:sz w:val="28"/>
          <w:szCs w:val="28"/>
        </w:rPr>
        <w:t xml:space="preserve"> и т.п.).</w:t>
      </w:r>
    </w:p>
    <w:p w:rsidR="004374D8" w:rsidRPr="008218B4" w:rsidRDefault="005C26F4" w:rsidP="008218B4">
      <w:pPr>
        <w:spacing w:after="0" w:line="360" w:lineRule="auto"/>
        <w:ind w:firstLine="709"/>
        <w:jc w:val="both"/>
        <w:rPr>
          <w:rFonts w:ascii="Times New Roman" w:hAnsi="Times New Roman"/>
          <w:sz w:val="28"/>
          <w:szCs w:val="28"/>
        </w:rPr>
      </w:pPr>
      <w:r>
        <w:rPr>
          <w:rFonts w:ascii="Times New Roman" w:hAnsi="Times New Roman"/>
          <w:sz w:val="28"/>
          <w:szCs w:val="28"/>
        </w:rPr>
        <w:t>Ф</w:t>
      </w:r>
      <w:r w:rsidR="0011151F" w:rsidRPr="008218B4">
        <w:rPr>
          <w:rFonts w:ascii="Times New Roman" w:hAnsi="Times New Roman"/>
          <w:sz w:val="28"/>
          <w:szCs w:val="28"/>
        </w:rPr>
        <w:t>ормирование указанных фондов носит строго регламентированный характер, что является еще одним отличительным признаком финансовых отношений</w:t>
      </w:r>
      <w:r w:rsidR="00A01C20" w:rsidRPr="008218B4">
        <w:rPr>
          <w:rFonts w:ascii="Times New Roman" w:hAnsi="Times New Roman"/>
          <w:sz w:val="28"/>
          <w:szCs w:val="28"/>
        </w:rPr>
        <w:t xml:space="preserve"> [</w:t>
      </w:r>
      <w:r w:rsidR="00CA1040" w:rsidRPr="008218B4">
        <w:rPr>
          <w:rFonts w:ascii="Times New Roman" w:hAnsi="Times New Roman"/>
          <w:sz w:val="28"/>
          <w:szCs w:val="28"/>
        </w:rPr>
        <w:t>30</w:t>
      </w:r>
      <w:r w:rsidR="00C43200" w:rsidRPr="008218B4">
        <w:rPr>
          <w:rFonts w:ascii="Times New Roman" w:hAnsi="Times New Roman"/>
          <w:sz w:val="28"/>
          <w:szCs w:val="28"/>
        </w:rPr>
        <w:t>, с</w:t>
      </w:r>
      <w:r w:rsidR="00A01C20" w:rsidRPr="008218B4">
        <w:rPr>
          <w:rFonts w:ascii="Times New Roman" w:hAnsi="Times New Roman"/>
          <w:sz w:val="28"/>
          <w:szCs w:val="28"/>
        </w:rPr>
        <w:t xml:space="preserve"> </w:t>
      </w:r>
      <w:r w:rsidR="00C43200" w:rsidRPr="008218B4">
        <w:rPr>
          <w:rFonts w:ascii="Times New Roman" w:hAnsi="Times New Roman"/>
          <w:sz w:val="28"/>
          <w:szCs w:val="28"/>
        </w:rPr>
        <w:t>10</w:t>
      </w:r>
      <w:r w:rsidR="00A01C20" w:rsidRPr="008218B4">
        <w:rPr>
          <w:rFonts w:ascii="Times New Roman" w:hAnsi="Times New Roman"/>
          <w:sz w:val="28"/>
          <w:szCs w:val="28"/>
        </w:rPr>
        <w:t>]</w:t>
      </w:r>
      <w:r w:rsidR="0011151F" w:rsidRPr="008218B4">
        <w:rPr>
          <w:rFonts w:ascii="Times New Roman" w:hAnsi="Times New Roman"/>
          <w:sz w:val="28"/>
          <w:szCs w:val="28"/>
        </w:rPr>
        <w:t>.</w:t>
      </w:r>
    </w:p>
    <w:p w:rsidR="00C24E78" w:rsidRPr="008218B4" w:rsidRDefault="00C24E78" w:rsidP="008218B4">
      <w:pPr>
        <w:spacing w:after="0" w:line="360" w:lineRule="auto"/>
        <w:ind w:firstLine="709"/>
        <w:jc w:val="both"/>
        <w:rPr>
          <w:rFonts w:ascii="Times New Roman" w:hAnsi="Times New Roman"/>
          <w:sz w:val="28"/>
          <w:szCs w:val="28"/>
        </w:rPr>
      </w:pPr>
      <w:r w:rsidRPr="008218B4">
        <w:rPr>
          <w:rFonts w:ascii="Times New Roman" w:hAnsi="Times New Roman"/>
          <w:sz w:val="28"/>
          <w:szCs w:val="28"/>
        </w:rPr>
        <w:t xml:space="preserve">Таким образом, </w:t>
      </w:r>
      <w:r w:rsidRPr="008218B4">
        <w:rPr>
          <w:rFonts w:ascii="Times New Roman" w:hAnsi="Times New Roman"/>
          <w:i/>
          <w:sz w:val="28"/>
          <w:szCs w:val="28"/>
        </w:rPr>
        <w:t>финансы</w:t>
      </w:r>
      <w:r w:rsidRPr="008218B4">
        <w:rPr>
          <w:rFonts w:ascii="Times New Roman" w:hAnsi="Times New Roman"/>
          <w:sz w:val="28"/>
          <w:szCs w:val="28"/>
        </w:rPr>
        <w:t xml:space="preserve"> как экономическая категория представляют собой систему распределительных денежных отношений, возникающих в процессе формирования и использования фондов денежных средств у субъектов, участвующих в создании совокупного общественного продукта.</w:t>
      </w:r>
    </w:p>
    <w:p w:rsidR="00C24E78" w:rsidRPr="008218B4" w:rsidRDefault="00C24E78" w:rsidP="008218B4">
      <w:pPr>
        <w:spacing w:after="0" w:line="360" w:lineRule="auto"/>
        <w:ind w:firstLine="709"/>
        <w:jc w:val="both"/>
        <w:rPr>
          <w:rFonts w:ascii="Times New Roman" w:hAnsi="Times New Roman"/>
          <w:sz w:val="28"/>
          <w:szCs w:val="28"/>
        </w:rPr>
      </w:pPr>
      <w:r w:rsidRPr="008218B4">
        <w:rPr>
          <w:rFonts w:ascii="Times New Roman" w:hAnsi="Times New Roman"/>
          <w:sz w:val="28"/>
          <w:szCs w:val="28"/>
        </w:rPr>
        <w:t>Характерными признаками финансов являются:</w:t>
      </w:r>
    </w:p>
    <w:p w:rsidR="00C24E78" w:rsidRPr="008218B4" w:rsidRDefault="00C24E78" w:rsidP="008218B4">
      <w:pPr>
        <w:numPr>
          <w:ilvl w:val="0"/>
          <w:numId w:val="2"/>
        </w:numPr>
        <w:spacing w:after="0" w:line="360" w:lineRule="auto"/>
        <w:ind w:left="0" w:firstLine="709"/>
        <w:jc w:val="both"/>
        <w:rPr>
          <w:rFonts w:ascii="Times New Roman" w:hAnsi="Times New Roman"/>
          <w:sz w:val="28"/>
          <w:szCs w:val="28"/>
        </w:rPr>
      </w:pPr>
      <w:r w:rsidRPr="008218B4">
        <w:rPr>
          <w:rFonts w:ascii="Times New Roman" w:hAnsi="Times New Roman"/>
          <w:sz w:val="28"/>
          <w:szCs w:val="28"/>
        </w:rPr>
        <w:t>распределительный характер отношений, который основан на правовых нормах или этике ведения бизнеса, связан с движением реальных денег независимо от движения стоимости в товарной форме;</w:t>
      </w:r>
    </w:p>
    <w:p w:rsidR="00C24E78" w:rsidRPr="008218B4" w:rsidRDefault="00C24E78" w:rsidP="008218B4">
      <w:pPr>
        <w:numPr>
          <w:ilvl w:val="0"/>
          <w:numId w:val="2"/>
        </w:numPr>
        <w:spacing w:after="0" w:line="360" w:lineRule="auto"/>
        <w:ind w:left="0" w:firstLine="709"/>
        <w:jc w:val="both"/>
        <w:rPr>
          <w:rFonts w:ascii="Times New Roman" w:hAnsi="Times New Roman"/>
          <w:sz w:val="28"/>
          <w:szCs w:val="28"/>
        </w:rPr>
      </w:pPr>
      <w:r w:rsidRPr="008218B4">
        <w:rPr>
          <w:rFonts w:ascii="Times New Roman" w:hAnsi="Times New Roman"/>
          <w:sz w:val="28"/>
          <w:szCs w:val="28"/>
        </w:rPr>
        <w:lastRenderedPageBreak/>
        <w:t>как правило, односторонний характер движения денежных средств;</w:t>
      </w:r>
    </w:p>
    <w:p w:rsidR="00C24E78" w:rsidRPr="008218B4" w:rsidRDefault="00C24E78" w:rsidP="008218B4">
      <w:pPr>
        <w:numPr>
          <w:ilvl w:val="0"/>
          <w:numId w:val="2"/>
        </w:numPr>
        <w:spacing w:after="0" w:line="360" w:lineRule="auto"/>
        <w:ind w:left="0" w:firstLine="709"/>
        <w:jc w:val="both"/>
        <w:rPr>
          <w:rFonts w:ascii="Times New Roman" w:hAnsi="Times New Roman"/>
          <w:sz w:val="28"/>
          <w:szCs w:val="28"/>
        </w:rPr>
      </w:pPr>
      <w:r w:rsidRPr="008218B4">
        <w:rPr>
          <w:rFonts w:ascii="Times New Roman" w:hAnsi="Times New Roman"/>
          <w:sz w:val="28"/>
          <w:szCs w:val="28"/>
        </w:rPr>
        <w:t>создание централизованных и децентрализованных фондов денежных средств.</w:t>
      </w:r>
    </w:p>
    <w:p w:rsidR="00973556" w:rsidRPr="008218B4" w:rsidRDefault="00973556" w:rsidP="008218B4">
      <w:pPr>
        <w:spacing w:after="0" w:line="360" w:lineRule="auto"/>
        <w:ind w:firstLine="709"/>
        <w:jc w:val="both"/>
        <w:rPr>
          <w:rFonts w:ascii="Times New Roman" w:hAnsi="Times New Roman"/>
          <w:sz w:val="28"/>
          <w:szCs w:val="28"/>
        </w:rPr>
      </w:pPr>
      <w:r w:rsidRPr="008218B4">
        <w:rPr>
          <w:rFonts w:ascii="Times New Roman" w:hAnsi="Times New Roman"/>
          <w:sz w:val="28"/>
          <w:szCs w:val="28"/>
        </w:rPr>
        <w:t>Основным материальным источником денежных доходов населения, хозяйствующих субъектов, государства и органов местного самоуправления является национальный доход.</w:t>
      </w:r>
    </w:p>
    <w:p w:rsidR="00973556" w:rsidRPr="008218B4" w:rsidRDefault="00973556" w:rsidP="008218B4">
      <w:pPr>
        <w:spacing w:after="0" w:line="360" w:lineRule="auto"/>
        <w:ind w:firstLine="709"/>
        <w:jc w:val="both"/>
        <w:rPr>
          <w:rFonts w:ascii="Times New Roman" w:hAnsi="Times New Roman"/>
          <w:sz w:val="28"/>
          <w:szCs w:val="28"/>
        </w:rPr>
      </w:pPr>
      <w:r w:rsidRPr="008218B4">
        <w:rPr>
          <w:rFonts w:ascii="Times New Roman" w:hAnsi="Times New Roman"/>
          <w:sz w:val="28"/>
          <w:szCs w:val="28"/>
        </w:rPr>
        <w:t xml:space="preserve">Совокупность денежных средств, находящихся в распоряжении населения, хозяйствующих субъектов, государства, органов местного самоуправления, представляют собой </w:t>
      </w:r>
      <w:r w:rsidRPr="008218B4">
        <w:rPr>
          <w:rFonts w:ascii="Times New Roman" w:hAnsi="Times New Roman"/>
          <w:i/>
          <w:sz w:val="28"/>
          <w:szCs w:val="28"/>
        </w:rPr>
        <w:t>финансовые ресурсы</w:t>
      </w:r>
      <w:r w:rsidRPr="008218B4">
        <w:rPr>
          <w:rFonts w:ascii="Times New Roman" w:hAnsi="Times New Roman"/>
          <w:sz w:val="28"/>
          <w:szCs w:val="28"/>
        </w:rPr>
        <w:t>.</w:t>
      </w:r>
    </w:p>
    <w:p w:rsidR="00973556" w:rsidRPr="008218B4" w:rsidRDefault="00973556" w:rsidP="008218B4">
      <w:pPr>
        <w:spacing w:after="0" w:line="360" w:lineRule="auto"/>
        <w:ind w:firstLine="709"/>
        <w:jc w:val="both"/>
        <w:rPr>
          <w:rFonts w:ascii="Times New Roman" w:hAnsi="Times New Roman"/>
          <w:sz w:val="28"/>
          <w:szCs w:val="28"/>
        </w:rPr>
      </w:pPr>
      <w:r w:rsidRPr="008218B4">
        <w:rPr>
          <w:rFonts w:ascii="Times New Roman" w:hAnsi="Times New Roman"/>
          <w:sz w:val="28"/>
          <w:szCs w:val="28"/>
        </w:rPr>
        <w:t>Источниками финансовых ресурсов выступают:</w:t>
      </w:r>
    </w:p>
    <w:p w:rsidR="00973556" w:rsidRPr="008218B4" w:rsidRDefault="000D7EC9" w:rsidP="008218B4">
      <w:pPr>
        <w:numPr>
          <w:ilvl w:val="0"/>
          <w:numId w:val="5"/>
        </w:numPr>
        <w:spacing w:after="0" w:line="360" w:lineRule="auto"/>
        <w:ind w:left="0" w:firstLine="709"/>
        <w:jc w:val="both"/>
        <w:rPr>
          <w:rFonts w:ascii="Times New Roman" w:hAnsi="Times New Roman"/>
          <w:sz w:val="28"/>
          <w:szCs w:val="28"/>
        </w:rPr>
      </w:pPr>
      <w:r w:rsidRPr="008218B4">
        <w:rPr>
          <w:rFonts w:ascii="Times New Roman" w:hAnsi="Times New Roman"/>
          <w:sz w:val="28"/>
          <w:szCs w:val="28"/>
        </w:rPr>
        <w:t>на уровне хозяйствующих субъектов: прибыль, амортизация, продажа ценных бумаг, банковский кредит, проценты, дивиденды по ценным бумагам;</w:t>
      </w:r>
    </w:p>
    <w:p w:rsidR="000D7EC9" w:rsidRPr="008218B4" w:rsidRDefault="000D7EC9" w:rsidP="008218B4">
      <w:pPr>
        <w:numPr>
          <w:ilvl w:val="0"/>
          <w:numId w:val="5"/>
        </w:numPr>
        <w:spacing w:after="0" w:line="360" w:lineRule="auto"/>
        <w:ind w:left="0" w:firstLine="709"/>
        <w:jc w:val="both"/>
        <w:rPr>
          <w:rFonts w:ascii="Times New Roman" w:hAnsi="Times New Roman"/>
          <w:sz w:val="28"/>
          <w:szCs w:val="28"/>
        </w:rPr>
      </w:pPr>
      <w:r w:rsidRPr="008218B4">
        <w:rPr>
          <w:rFonts w:ascii="Times New Roman" w:hAnsi="Times New Roman"/>
          <w:sz w:val="28"/>
          <w:szCs w:val="28"/>
        </w:rPr>
        <w:t>на уровне населения: заработная плата, премии, надбавки к заработной плате, выплаты социального характера, осуществляемые работодателем, командировочные расходы; доходы от предпринимательской деятельности, от участия в прибылях, от операций с личным имуществом, от кредитно-финансовых операций; социальные трансферты, в том числе пенсии, пособия, стипендии</w:t>
      </w:r>
      <w:r w:rsidR="00410080" w:rsidRPr="008218B4">
        <w:rPr>
          <w:rFonts w:ascii="Times New Roman" w:hAnsi="Times New Roman"/>
          <w:sz w:val="28"/>
          <w:szCs w:val="28"/>
        </w:rPr>
        <w:t>; потребительский кредит;</w:t>
      </w:r>
    </w:p>
    <w:p w:rsidR="00410080" w:rsidRPr="008218B4" w:rsidRDefault="00410080" w:rsidP="008218B4">
      <w:pPr>
        <w:numPr>
          <w:ilvl w:val="0"/>
          <w:numId w:val="5"/>
        </w:numPr>
        <w:spacing w:after="0" w:line="360" w:lineRule="auto"/>
        <w:ind w:left="0" w:firstLine="709"/>
        <w:jc w:val="both"/>
        <w:rPr>
          <w:rFonts w:ascii="Times New Roman" w:hAnsi="Times New Roman"/>
          <w:sz w:val="28"/>
          <w:szCs w:val="28"/>
        </w:rPr>
      </w:pPr>
      <w:r w:rsidRPr="008218B4">
        <w:rPr>
          <w:rFonts w:ascii="Times New Roman" w:hAnsi="Times New Roman"/>
          <w:sz w:val="28"/>
          <w:szCs w:val="28"/>
        </w:rPr>
        <w:t>на уровне государства, органов местного самоуправления: доходы от государственных и муниципальных предприятий, доходы от приватизации государственного и муниципального имущества, доходы от внешнеэкономической деятельности, налоговые доходы, государственный и муниципальный кредит, эмиссия денег и доходы от эмиссии ценных бумаг.</w:t>
      </w:r>
    </w:p>
    <w:p w:rsidR="00410080" w:rsidRPr="008218B4" w:rsidRDefault="00410080" w:rsidP="008218B4">
      <w:pPr>
        <w:spacing w:after="0" w:line="360" w:lineRule="auto"/>
        <w:ind w:firstLine="709"/>
        <w:jc w:val="both"/>
        <w:rPr>
          <w:rFonts w:ascii="Times New Roman" w:hAnsi="Times New Roman"/>
          <w:sz w:val="28"/>
          <w:szCs w:val="28"/>
        </w:rPr>
      </w:pPr>
      <w:r w:rsidRPr="008218B4">
        <w:rPr>
          <w:rFonts w:ascii="Times New Roman" w:hAnsi="Times New Roman"/>
          <w:sz w:val="28"/>
          <w:szCs w:val="28"/>
        </w:rPr>
        <w:t>Социально-экономическая сущность финансов заключается в исследовании и ответе на следующие вопросы: за счет кого или чего тот или иной хозяйствующий субъект, гражданин, государство, орган местного самоуправления формирует свои финансовые ресурсы и каким образом и в чьих интересах используются эти фонды денежных средств</w:t>
      </w:r>
      <w:r w:rsidR="00A01C20" w:rsidRPr="008218B4">
        <w:rPr>
          <w:rFonts w:ascii="Times New Roman" w:hAnsi="Times New Roman"/>
          <w:sz w:val="28"/>
          <w:szCs w:val="28"/>
        </w:rPr>
        <w:t xml:space="preserve"> [</w:t>
      </w:r>
      <w:r w:rsidR="008D25C3" w:rsidRPr="008218B4">
        <w:rPr>
          <w:rFonts w:ascii="Times New Roman" w:hAnsi="Times New Roman"/>
          <w:sz w:val="28"/>
          <w:szCs w:val="28"/>
        </w:rPr>
        <w:t>1</w:t>
      </w:r>
      <w:r w:rsidR="00CA1040" w:rsidRPr="008218B4">
        <w:rPr>
          <w:rFonts w:ascii="Times New Roman" w:hAnsi="Times New Roman"/>
          <w:sz w:val="28"/>
          <w:szCs w:val="28"/>
        </w:rPr>
        <w:t>1</w:t>
      </w:r>
      <w:r w:rsidR="00A01C20" w:rsidRPr="008218B4">
        <w:rPr>
          <w:rFonts w:ascii="Times New Roman" w:hAnsi="Times New Roman"/>
          <w:sz w:val="28"/>
          <w:szCs w:val="28"/>
        </w:rPr>
        <w:t>, с. 24]</w:t>
      </w:r>
      <w:r w:rsidRPr="008218B4">
        <w:rPr>
          <w:rFonts w:ascii="Times New Roman" w:hAnsi="Times New Roman"/>
          <w:sz w:val="28"/>
          <w:szCs w:val="28"/>
        </w:rPr>
        <w:t>.</w:t>
      </w:r>
    </w:p>
    <w:p w:rsidR="00BD056A" w:rsidRPr="008218B4" w:rsidRDefault="005C26F4" w:rsidP="008218B4">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Гл</w:t>
      </w:r>
      <w:r w:rsidR="00BD056A" w:rsidRPr="008218B4">
        <w:rPr>
          <w:rFonts w:ascii="Times New Roman" w:hAnsi="Times New Roman"/>
          <w:sz w:val="28"/>
          <w:szCs w:val="28"/>
        </w:rPr>
        <w:t>авной функцией финансов является р</w:t>
      </w:r>
      <w:r w:rsidR="00BD056A" w:rsidRPr="008218B4">
        <w:rPr>
          <w:rFonts w:ascii="Times New Roman" w:hAnsi="Times New Roman"/>
          <w:i/>
          <w:sz w:val="28"/>
          <w:szCs w:val="28"/>
        </w:rPr>
        <w:t>аспределительная</w:t>
      </w:r>
      <w:r w:rsidR="00BD056A" w:rsidRPr="008218B4">
        <w:rPr>
          <w:rFonts w:ascii="Times New Roman" w:hAnsi="Times New Roman"/>
          <w:sz w:val="28"/>
          <w:szCs w:val="28"/>
        </w:rPr>
        <w:t xml:space="preserve"> функция.</w:t>
      </w:r>
    </w:p>
    <w:p w:rsidR="00BD056A" w:rsidRPr="008218B4" w:rsidRDefault="00BD056A" w:rsidP="008218B4">
      <w:pPr>
        <w:spacing w:after="0" w:line="360" w:lineRule="auto"/>
        <w:ind w:firstLine="709"/>
        <w:jc w:val="both"/>
        <w:rPr>
          <w:rFonts w:ascii="Times New Roman" w:hAnsi="Times New Roman"/>
          <w:sz w:val="28"/>
          <w:szCs w:val="28"/>
        </w:rPr>
      </w:pPr>
      <w:r w:rsidRPr="008218B4">
        <w:rPr>
          <w:rFonts w:ascii="Times New Roman" w:hAnsi="Times New Roman"/>
          <w:sz w:val="28"/>
          <w:szCs w:val="28"/>
        </w:rPr>
        <w:t>Финансы обслуживают разные этапы распределения совокупного общественного продукта, участвуя как в первичном его распределении, так и в перераспределении.</w:t>
      </w:r>
    </w:p>
    <w:p w:rsidR="00BD056A" w:rsidRPr="008218B4" w:rsidRDefault="00BD056A" w:rsidP="008218B4">
      <w:pPr>
        <w:spacing w:after="0" w:line="360" w:lineRule="auto"/>
        <w:ind w:firstLine="709"/>
        <w:jc w:val="both"/>
        <w:rPr>
          <w:rFonts w:ascii="Times New Roman" w:hAnsi="Times New Roman"/>
          <w:sz w:val="28"/>
          <w:szCs w:val="28"/>
        </w:rPr>
      </w:pPr>
      <w:r w:rsidRPr="008218B4">
        <w:rPr>
          <w:rFonts w:ascii="Times New Roman" w:hAnsi="Times New Roman"/>
          <w:sz w:val="28"/>
          <w:szCs w:val="28"/>
        </w:rPr>
        <w:t>Финансовый метод распределения охватывает разные уровни управления экономикой: федеральный, региональный, местный. Ему присуща многоступенчатость, порождающая разные виды распределения – внутрихозяйственное, внутриотраслевое, межотраслевое, межтерриториальное.</w:t>
      </w:r>
    </w:p>
    <w:p w:rsidR="00BD056A" w:rsidRPr="008218B4" w:rsidRDefault="00BD056A" w:rsidP="008218B4">
      <w:pPr>
        <w:spacing w:after="0" w:line="360" w:lineRule="auto"/>
        <w:ind w:firstLine="709"/>
        <w:jc w:val="both"/>
        <w:rPr>
          <w:rFonts w:ascii="Times New Roman" w:hAnsi="Times New Roman"/>
          <w:sz w:val="28"/>
          <w:szCs w:val="28"/>
        </w:rPr>
      </w:pPr>
      <w:r w:rsidRPr="008218B4">
        <w:rPr>
          <w:rFonts w:ascii="Times New Roman" w:hAnsi="Times New Roman"/>
          <w:sz w:val="28"/>
          <w:szCs w:val="28"/>
        </w:rPr>
        <w:t>В целом распределительная функция финансов позволяет:</w:t>
      </w:r>
    </w:p>
    <w:p w:rsidR="00BD056A" w:rsidRPr="008218B4" w:rsidRDefault="00BD056A" w:rsidP="008218B4">
      <w:pPr>
        <w:numPr>
          <w:ilvl w:val="0"/>
          <w:numId w:val="4"/>
        </w:numPr>
        <w:spacing w:after="0" w:line="360" w:lineRule="auto"/>
        <w:ind w:left="0" w:firstLine="709"/>
        <w:jc w:val="both"/>
        <w:rPr>
          <w:rFonts w:ascii="Times New Roman" w:hAnsi="Times New Roman"/>
          <w:sz w:val="28"/>
          <w:szCs w:val="28"/>
        </w:rPr>
      </w:pPr>
      <w:r w:rsidRPr="008218B4">
        <w:rPr>
          <w:rFonts w:ascii="Times New Roman" w:hAnsi="Times New Roman"/>
          <w:sz w:val="28"/>
          <w:szCs w:val="28"/>
        </w:rPr>
        <w:t>создавать целевые фонды денежных средств на уровне хозяйствующих субъектов, населения, государства, органов местного самоуправления;</w:t>
      </w:r>
    </w:p>
    <w:p w:rsidR="00BD056A" w:rsidRPr="008218B4" w:rsidRDefault="00BD056A" w:rsidP="008218B4">
      <w:pPr>
        <w:numPr>
          <w:ilvl w:val="0"/>
          <w:numId w:val="4"/>
        </w:numPr>
        <w:spacing w:after="0" w:line="360" w:lineRule="auto"/>
        <w:ind w:left="0" w:firstLine="709"/>
        <w:jc w:val="both"/>
        <w:rPr>
          <w:rFonts w:ascii="Times New Roman" w:hAnsi="Times New Roman"/>
          <w:sz w:val="28"/>
          <w:szCs w:val="28"/>
        </w:rPr>
      </w:pPr>
      <w:r w:rsidRPr="008218B4">
        <w:rPr>
          <w:rFonts w:ascii="Times New Roman" w:hAnsi="Times New Roman"/>
          <w:sz w:val="28"/>
          <w:szCs w:val="28"/>
        </w:rPr>
        <w:t>осуществлять внутрихозяйственное, внутриотраслевое, межотраслевое, межтерриториальное перераспределение, а также между производственной и непроизводственной сферами и социальными группами;</w:t>
      </w:r>
    </w:p>
    <w:p w:rsidR="00BD056A" w:rsidRPr="008218B4" w:rsidRDefault="00BD056A" w:rsidP="008218B4">
      <w:pPr>
        <w:numPr>
          <w:ilvl w:val="0"/>
          <w:numId w:val="4"/>
        </w:numPr>
        <w:spacing w:after="0" w:line="360" w:lineRule="auto"/>
        <w:ind w:left="0" w:firstLine="709"/>
        <w:jc w:val="both"/>
        <w:rPr>
          <w:rFonts w:ascii="Times New Roman" w:hAnsi="Times New Roman"/>
          <w:sz w:val="28"/>
          <w:szCs w:val="28"/>
        </w:rPr>
      </w:pPr>
      <w:r w:rsidRPr="008218B4">
        <w:rPr>
          <w:rFonts w:ascii="Times New Roman" w:hAnsi="Times New Roman"/>
          <w:sz w:val="28"/>
          <w:szCs w:val="28"/>
        </w:rPr>
        <w:t>создавать резервы на уровне хозяйствующего субъекта, государства, а также осуществлять накопления гражданами</w:t>
      </w:r>
      <w:r w:rsidR="00A01C20" w:rsidRPr="008218B4">
        <w:rPr>
          <w:rFonts w:ascii="Times New Roman" w:hAnsi="Times New Roman"/>
          <w:sz w:val="28"/>
          <w:szCs w:val="28"/>
        </w:rPr>
        <w:t xml:space="preserve"> [</w:t>
      </w:r>
      <w:r w:rsidR="00CA1040" w:rsidRPr="008218B4">
        <w:rPr>
          <w:rFonts w:ascii="Times New Roman" w:hAnsi="Times New Roman"/>
          <w:sz w:val="28"/>
          <w:szCs w:val="28"/>
        </w:rPr>
        <w:t>30</w:t>
      </w:r>
      <w:r w:rsidR="00A01C20" w:rsidRPr="008218B4">
        <w:rPr>
          <w:rFonts w:ascii="Times New Roman" w:hAnsi="Times New Roman"/>
          <w:sz w:val="28"/>
          <w:szCs w:val="28"/>
        </w:rPr>
        <w:t xml:space="preserve">, с. </w:t>
      </w:r>
      <w:r w:rsidR="00C43200" w:rsidRPr="008218B4">
        <w:rPr>
          <w:rFonts w:ascii="Times New Roman" w:hAnsi="Times New Roman"/>
          <w:sz w:val="28"/>
          <w:szCs w:val="28"/>
        </w:rPr>
        <w:t>12</w:t>
      </w:r>
      <w:r w:rsidR="00A01C20" w:rsidRPr="008218B4">
        <w:rPr>
          <w:rFonts w:ascii="Times New Roman" w:hAnsi="Times New Roman"/>
          <w:sz w:val="28"/>
          <w:szCs w:val="28"/>
        </w:rPr>
        <w:t>]</w:t>
      </w:r>
      <w:r w:rsidRPr="008218B4">
        <w:rPr>
          <w:rFonts w:ascii="Times New Roman" w:hAnsi="Times New Roman"/>
          <w:sz w:val="28"/>
          <w:szCs w:val="28"/>
        </w:rPr>
        <w:t>.</w:t>
      </w:r>
    </w:p>
    <w:p w:rsidR="0075064A" w:rsidRPr="008218B4" w:rsidRDefault="0075064A" w:rsidP="008218B4">
      <w:pPr>
        <w:spacing w:after="0" w:line="360" w:lineRule="auto"/>
        <w:ind w:firstLine="709"/>
        <w:jc w:val="both"/>
        <w:rPr>
          <w:rFonts w:ascii="Times New Roman" w:hAnsi="Times New Roman"/>
          <w:sz w:val="28"/>
          <w:szCs w:val="28"/>
        </w:rPr>
      </w:pPr>
      <w:r w:rsidRPr="008218B4">
        <w:rPr>
          <w:rFonts w:ascii="Times New Roman" w:hAnsi="Times New Roman"/>
          <w:sz w:val="28"/>
          <w:szCs w:val="28"/>
        </w:rPr>
        <w:t xml:space="preserve">Наряду с распределительной к главным функциям финансов относится и </w:t>
      </w:r>
      <w:r w:rsidRPr="008218B4">
        <w:rPr>
          <w:rFonts w:ascii="Times New Roman" w:hAnsi="Times New Roman"/>
          <w:i/>
          <w:sz w:val="28"/>
          <w:szCs w:val="28"/>
        </w:rPr>
        <w:t xml:space="preserve"> контрольная функция</w:t>
      </w:r>
      <w:r w:rsidRPr="008218B4">
        <w:rPr>
          <w:rFonts w:ascii="Times New Roman" w:hAnsi="Times New Roman"/>
          <w:sz w:val="28"/>
          <w:szCs w:val="28"/>
        </w:rPr>
        <w:t>. Распределительная и контрольная функции представляют собой две стороны одного и того же экономического процесса.</w:t>
      </w:r>
    </w:p>
    <w:p w:rsidR="00644E36" w:rsidRPr="008218B4" w:rsidRDefault="00644E36" w:rsidP="008218B4">
      <w:pPr>
        <w:spacing w:after="0" w:line="360" w:lineRule="auto"/>
        <w:ind w:firstLine="709"/>
        <w:jc w:val="both"/>
        <w:rPr>
          <w:rFonts w:ascii="Times New Roman" w:hAnsi="Times New Roman"/>
          <w:sz w:val="28"/>
          <w:szCs w:val="28"/>
        </w:rPr>
      </w:pPr>
      <w:r w:rsidRPr="008218B4">
        <w:rPr>
          <w:rFonts w:ascii="Times New Roman" w:hAnsi="Times New Roman"/>
          <w:sz w:val="28"/>
          <w:szCs w:val="28"/>
        </w:rPr>
        <w:t xml:space="preserve">Основу контрольной функции составляет движение финансовых ресурсов. </w:t>
      </w:r>
    </w:p>
    <w:p w:rsidR="00644E36" w:rsidRPr="008218B4" w:rsidRDefault="00644E36" w:rsidP="008218B4">
      <w:pPr>
        <w:spacing w:after="0" w:line="360" w:lineRule="auto"/>
        <w:ind w:firstLine="709"/>
        <w:jc w:val="both"/>
        <w:rPr>
          <w:rFonts w:ascii="Times New Roman" w:hAnsi="Times New Roman"/>
          <w:sz w:val="28"/>
          <w:szCs w:val="28"/>
        </w:rPr>
      </w:pPr>
      <w:r w:rsidRPr="008218B4">
        <w:rPr>
          <w:rFonts w:ascii="Times New Roman" w:hAnsi="Times New Roman"/>
          <w:sz w:val="28"/>
          <w:szCs w:val="28"/>
        </w:rPr>
        <w:t xml:space="preserve">Распределительная функция осуществляется не стихийно, а в соответствии с правовыми нормами. Следовательно, можно говорить о третьей функции финансов – </w:t>
      </w:r>
      <w:r w:rsidRPr="008218B4">
        <w:rPr>
          <w:rFonts w:ascii="Times New Roman" w:hAnsi="Times New Roman"/>
          <w:i/>
          <w:sz w:val="28"/>
          <w:szCs w:val="28"/>
        </w:rPr>
        <w:t>регулирующей</w:t>
      </w:r>
      <w:r w:rsidRPr="008218B4">
        <w:rPr>
          <w:rFonts w:ascii="Times New Roman" w:hAnsi="Times New Roman"/>
          <w:sz w:val="28"/>
          <w:szCs w:val="28"/>
        </w:rPr>
        <w:t>.</w:t>
      </w:r>
    </w:p>
    <w:p w:rsidR="00644E36" w:rsidRPr="008218B4" w:rsidRDefault="00644E36" w:rsidP="008218B4">
      <w:pPr>
        <w:spacing w:after="0" w:line="360" w:lineRule="auto"/>
        <w:ind w:firstLine="709"/>
        <w:jc w:val="both"/>
        <w:rPr>
          <w:rFonts w:ascii="Times New Roman" w:hAnsi="Times New Roman"/>
          <w:sz w:val="28"/>
          <w:szCs w:val="28"/>
        </w:rPr>
      </w:pPr>
      <w:r w:rsidRPr="008218B4">
        <w:rPr>
          <w:rFonts w:ascii="Times New Roman" w:hAnsi="Times New Roman"/>
          <w:sz w:val="28"/>
          <w:szCs w:val="28"/>
        </w:rPr>
        <w:t>Регулирующая функция финансов проявляется не только на уровне государства и хозяйствующих субъектов, но и в организации собственно финансовых отношений в иерархии ее построения</w:t>
      </w:r>
      <w:r w:rsidR="00A01C20" w:rsidRPr="008218B4">
        <w:rPr>
          <w:rFonts w:ascii="Times New Roman" w:hAnsi="Times New Roman"/>
          <w:sz w:val="28"/>
          <w:szCs w:val="28"/>
        </w:rPr>
        <w:t xml:space="preserve"> [</w:t>
      </w:r>
      <w:r w:rsidR="00CA1040" w:rsidRPr="008218B4">
        <w:rPr>
          <w:rFonts w:ascii="Times New Roman" w:hAnsi="Times New Roman"/>
          <w:sz w:val="28"/>
          <w:szCs w:val="28"/>
        </w:rPr>
        <w:t>30</w:t>
      </w:r>
      <w:r w:rsidR="00A01C20" w:rsidRPr="008218B4">
        <w:rPr>
          <w:rFonts w:ascii="Times New Roman" w:hAnsi="Times New Roman"/>
          <w:sz w:val="28"/>
          <w:szCs w:val="28"/>
        </w:rPr>
        <w:t xml:space="preserve">, с </w:t>
      </w:r>
      <w:r w:rsidR="00C43200" w:rsidRPr="008218B4">
        <w:rPr>
          <w:rFonts w:ascii="Times New Roman" w:hAnsi="Times New Roman"/>
          <w:sz w:val="28"/>
          <w:szCs w:val="28"/>
        </w:rPr>
        <w:t>1</w:t>
      </w:r>
      <w:r w:rsidR="00A01C20" w:rsidRPr="008218B4">
        <w:rPr>
          <w:rFonts w:ascii="Times New Roman" w:hAnsi="Times New Roman"/>
          <w:sz w:val="28"/>
          <w:szCs w:val="28"/>
        </w:rPr>
        <w:t>3]</w:t>
      </w:r>
      <w:r w:rsidRPr="008218B4">
        <w:rPr>
          <w:rFonts w:ascii="Times New Roman" w:hAnsi="Times New Roman"/>
          <w:sz w:val="28"/>
          <w:szCs w:val="28"/>
        </w:rPr>
        <w:t>.</w:t>
      </w:r>
    </w:p>
    <w:p w:rsidR="00644E36" w:rsidRPr="00D47963" w:rsidRDefault="00644E36" w:rsidP="00BA0027">
      <w:pPr>
        <w:pStyle w:val="2"/>
        <w:spacing w:before="0" w:after="0" w:line="240" w:lineRule="exact"/>
        <w:ind w:firstLine="709"/>
        <w:jc w:val="center"/>
        <w:rPr>
          <w:rFonts w:ascii="Times New Roman" w:hAnsi="Times New Roman"/>
          <w:i w:val="0"/>
        </w:rPr>
      </w:pPr>
      <w:bookmarkStart w:id="2" w:name="_Toc182210080"/>
      <w:r w:rsidRPr="00D47963">
        <w:rPr>
          <w:rFonts w:ascii="Times New Roman" w:hAnsi="Times New Roman"/>
          <w:i w:val="0"/>
        </w:rPr>
        <w:t>1.</w:t>
      </w:r>
      <w:r w:rsidR="00113624" w:rsidRPr="00D47963">
        <w:rPr>
          <w:rFonts w:ascii="Times New Roman" w:hAnsi="Times New Roman"/>
          <w:i w:val="0"/>
        </w:rPr>
        <w:t>2</w:t>
      </w:r>
      <w:r w:rsidRPr="00D47963">
        <w:rPr>
          <w:rFonts w:ascii="Times New Roman" w:hAnsi="Times New Roman"/>
          <w:i w:val="0"/>
        </w:rPr>
        <w:t>. Финансовая система: сущность, подсистемы, сферы, звенья</w:t>
      </w:r>
      <w:bookmarkEnd w:id="2"/>
    </w:p>
    <w:p w:rsidR="00D47963" w:rsidRDefault="00D47963" w:rsidP="00D47963">
      <w:pPr>
        <w:spacing w:after="0" w:line="400" w:lineRule="exact"/>
        <w:jc w:val="both"/>
        <w:rPr>
          <w:rFonts w:ascii="Times New Roman" w:hAnsi="Times New Roman"/>
          <w:sz w:val="28"/>
          <w:szCs w:val="28"/>
        </w:rPr>
      </w:pPr>
    </w:p>
    <w:p w:rsidR="00D47963" w:rsidRPr="008218B4" w:rsidRDefault="00DA6956" w:rsidP="00D47963">
      <w:pPr>
        <w:spacing w:after="0" w:line="440" w:lineRule="exact"/>
        <w:ind w:firstLine="329"/>
        <w:jc w:val="both"/>
        <w:rPr>
          <w:rFonts w:ascii="Times New Roman" w:hAnsi="Times New Roman"/>
          <w:noProof/>
          <w:sz w:val="28"/>
          <w:szCs w:val="28"/>
        </w:rPr>
      </w:pPr>
      <w:r w:rsidRPr="008218B4">
        <w:rPr>
          <w:rFonts w:ascii="Times New Roman" w:hAnsi="Times New Roman"/>
          <w:sz w:val="28"/>
          <w:szCs w:val="28"/>
        </w:rPr>
        <w:t>Определение понятия «</w:t>
      </w:r>
      <w:r w:rsidRPr="008218B4">
        <w:rPr>
          <w:rFonts w:ascii="Times New Roman" w:hAnsi="Times New Roman"/>
          <w:i/>
          <w:sz w:val="28"/>
          <w:szCs w:val="28"/>
        </w:rPr>
        <w:t>финансовая система</w:t>
      </w:r>
      <w:r w:rsidRPr="008218B4">
        <w:rPr>
          <w:rFonts w:ascii="Times New Roman" w:hAnsi="Times New Roman"/>
          <w:sz w:val="28"/>
          <w:szCs w:val="28"/>
        </w:rPr>
        <w:t>» по-разному трактуется различными авторами: известный американский специалист Дж. Ван Хорн определяет финансовую систему как совокупность ряда учреждений и рынков, предоставляющих свои услуги фирмам, гражданам и правительствам [</w:t>
      </w:r>
      <w:r w:rsidR="00CA1040" w:rsidRPr="008218B4">
        <w:rPr>
          <w:rFonts w:ascii="Times New Roman" w:hAnsi="Times New Roman"/>
          <w:sz w:val="28"/>
          <w:szCs w:val="28"/>
        </w:rPr>
        <w:t>9</w:t>
      </w:r>
      <w:r w:rsidR="004A4FA0" w:rsidRPr="008218B4">
        <w:rPr>
          <w:rFonts w:ascii="Times New Roman" w:hAnsi="Times New Roman"/>
          <w:sz w:val="28"/>
          <w:szCs w:val="28"/>
        </w:rPr>
        <w:t>, с. 34</w:t>
      </w:r>
      <w:r w:rsidRPr="008218B4">
        <w:rPr>
          <w:rFonts w:ascii="Times New Roman" w:hAnsi="Times New Roman"/>
          <w:sz w:val="28"/>
          <w:szCs w:val="28"/>
        </w:rPr>
        <w:t>]. По мнению Л.А. Дробозиной, финансовая система – это совокупность различных сфер финансовых отношений, в процессе которых образуются и используются фонды денежных средств [</w:t>
      </w:r>
      <w:r w:rsidR="00D55DE0" w:rsidRPr="008218B4">
        <w:rPr>
          <w:rFonts w:ascii="Times New Roman" w:hAnsi="Times New Roman"/>
          <w:sz w:val="28"/>
          <w:szCs w:val="28"/>
        </w:rPr>
        <w:t>2</w:t>
      </w:r>
      <w:r w:rsidR="00CA1040" w:rsidRPr="008218B4">
        <w:rPr>
          <w:rFonts w:ascii="Times New Roman" w:hAnsi="Times New Roman"/>
          <w:sz w:val="28"/>
          <w:szCs w:val="28"/>
        </w:rPr>
        <w:t>8</w:t>
      </w:r>
      <w:r w:rsidR="004A4FA0" w:rsidRPr="008218B4">
        <w:rPr>
          <w:rFonts w:ascii="Times New Roman" w:hAnsi="Times New Roman"/>
          <w:sz w:val="28"/>
          <w:szCs w:val="28"/>
        </w:rPr>
        <w:t>, с. 77</w:t>
      </w:r>
      <w:r w:rsidRPr="008218B4">
        <w:rPr>
          <w:rFonts w:ascii="Times New Roman" w:hAnsi="Times New Roman"/>
          <w:sz w:val="28"/>
          <w:szCs w:val="28"/>
        </w:rPr>
        <w:t>].</w:t>
      </w:r>
      <w:r w:rsidR="00D05C19" w:rsidRPr="008218B4">
        <w:rPr>
          <w:rFonts w:ascii="Times New Roman" w:hAnsi="Times New Roman"/>
          <w:sz w:val="28"/>
          <w:szCs w:val="28"/>
        </w:rPr>
        <w:t xml:space="preserve"> По природе своей финансовые отношения являются распределительными, причем распределение стоимости осуществляется, прежде всего, по субъектам</w:t>
      </w:r>
      <w:r w:rsidR="00A01C20" w:rsidRPr="008218B4">
        <w:rPr>
          <w:rFonts w:ascii="Times New Roman" w:hAnsi="Times New Roman"/>
          <w:sz w:val="28"/>
          <w:szCs w:val="28"/>
        </w:rPr>
        <w:t xml:space="preserve"> [2</w:t>
      </w:r>
      <w:r w:rsidR="00CA1040" w:rsidRPr="008218B4">
        <w:rPr>
          <w:rFonts w:ascii="Times New Roman" w:hAnsi="Times New Roman"/>
          <w:sz w:val="28"/>
          <w:szCs w:val="28"/>
        </w:rPr>
        <w:t>7</w:t>
      </w:r>
      <w:r w:rsidR="00A01C20" w:rsidRPr="008218B4">
        <w:rPr>
          <w:rFonts w:ascii="Times New Roman" w:hAnsi="Times New Roman"/>
          <w:sz w:val="28"/>
          <w:szCs w:val="28"/>
        </w:rPr>
        <w:t>, с. 55]</w:t>
      </w:r>
      <w:r w:rsidR="00D05C19" w:rsidRPr="008218B4">
        <w:rPr>
          <w:rFonts w:ascii="Times New Roman" w:hAnsi="Times New Roman"/>
          <w:sz w:val="28"/>
          <w:szCs w:val="28"/>
        </w:rPr>
        <w:t>. Именно роль субъекта в общественном производстве выступает в качестве первого объективного критерия классификации финансовых отношений. В соответствии с ним в общей совокупности финансовых отношений могут быть выделены три крупные сферы</w:t>
      </w:r>
      <w:r w:rsidR="00A97FE0" w:rsidRPr="008218B4">
        <w:rPr>
          <w:rFonts w:ascii="Times New Roman" w:hAnsi="Times New Roman"/>
          <w:sz w:val="28"/>
          <w:szCs w:val="28"/>
        </w:rPr>
        <w:t xml:space="preserve"> (рис. 1.1)</w:t>
      </w:r>
      <w:r w:rsidR="00D05C19" w:rsidRPr="008218B4">
        <w:rPr>
          <w:rFonts w:ascii="Times New Roman" w:hAnsi="Times New Roman"/>
          <w:sz w:val="28"/>
          <w:szCs w:val="28"/>
        </w:rPr>
        <w:t>:</w:t>
      </w:r>
      <w:r w:rsidR="00D47963" w:rsidRPr="00D47963">
        <w:rPr>
          <w:rFonts w:ascii="Times New Roman" w:hAnsi="Times New Roman"/>
          <w:noProof/>
          <w:sz w:val="28"/>
          <w:szCs w:val="28"/>
        </w:rPr>
        <w:t xml:space="preserve"> </w:t>
      </w:r>
    </w:p>
    <w:p w:rsidR="00CA690D" w:rsidRDefault="00CA690D" w:rsidP="00BA0027">
      <w:pPr>
        <w:spacing w:after="0" w:line="240" w:lineRule="exact"/>
        <w:ind w:firstLine="709"/>
        <w:jc w:val="both"/>
        <w:rPr>
          <w:rFonts w:ascii="Times New Roman" w:hAnsi="Times New Roman"/>
          <w:sz w:val="28"/>
          <w:szCs w:val="28"/>
        </w:rPr>
      </w:pPr>
    </w:p>
    <w:p w:rsidR="00D47963" w:rsidRPr="008218B4" w:rsidRDefault="00D47963" w:rsidP="00BA0027">
      <w:pPr>
        <w:spacing w:after="0" w:line="240" w:lineRule="exact"/>
        <w:ind w:firstLine="709"/>
        <w:jc w:val="both"/>
        <w:rPr>
          <w:rFonts w:ascii="Times New Roman" w:hAnsi="Times New Roman"/>
          <w:sz w:val="28"/>
          <w:szCs w:val="28"/>
        </w:rPr>
      </w:pPr>
    </w:p>
    <w:p w:rsidR="00355520" w:rsidRDefault="00355520" w:rsidP="008218B4">
      <w:pPr>
        <w:spacing w:after="0" w:line="360" w:lineRule="auto"/>
        <w:jc w:val="center"/>
        <w:rPr>
          <w:rFonts w:ascii="Times New Roman" w:hAnsi="Times New Roman"/>
          <w:noProof/>
          <w:sz w:val="28"/>
          <w:szCs w:val="28"/>
        </w:rPr>
      </w:pPr>
    </w:p>
    <w:p w:rsidR="00BA0027" w:rsidRDefault="001F0101" w:rsidP="008218B4">
      <w:pPr>
        <w:spacing w:after="0" w:line="360" w:lineRule="auto"/>
        <w:jc w:val="center"/>
        <w:rPr>
          <w:rFonts w:ascii="Times New Roman" w:hAnsi="Times New Roman"/>
          <w:noProof/>
          <w:sz w:val="28"/>
          <w:szCs w:val="28"/>
        </w:rPr>
      </w:pPr>
      <w:r>
        <w:rPr>
          <w:rFonts w:ascii="Times New Roman" w:hAnsi="Times New Roman"/>
          <w:noProof/>
          <w:sz w:val="28"/>
          <w:szCs w:val="28"/>
        </w:rPr>
        <w:pict>
          <v:group id="_x0000_s1360" style="position:absolute;left:0;text-align:left;margin-left:-5.5pt;margin-top:398.7pt;width:445.5pt;height:306pt;z-index:251658752;mso-position-vertical-relative:page" coordorigin="1584,10512" coordsize="9360,5040" o:allowoverlap="f">
            <v:shapetype id="_x0000_t202" coordsize="21600,21600" o:spt="202" path="m,l,21600r21600,l21600,xe">
              <v:stroke joinstyle="miter"/>
              <v:path gradientshapeok="t" o:connecttype="rect"/>
            </v:shapetype>
            <v:shape id="_x0000_s1361" type="#_x0000_t202" style="position:absolute;left:4896;top:10512;width:2736;height:432">
              <v:textbox style="mso-next-textbox:#_x0000_s1361">
                <w:txbxContent>
                  <w:p w:rsidR="00355520" w:rsidRPr="00355520" w:rsidRDefault="00355520" w:rsidP="00355520">
                    <w:pPr>
                      <w:pStyle w:val="1"/>
                      <w:spacing w:before="0" w:line="240" w:lineRule="auto"/>
                      <w:jc w:val="center"/>
                      <w:rPr>
                        <w:color w:val="333333"/>
                        <w:sz w:val="20"/>
                        <w:szCs w:val="20"/>
                      </w:rPr>
                    </w:pPr>
                    <w:r>
                      <w:rPr>
                        <w:sz w:val="20"/>
                      </w:rPr>
                      <w:t>Финансовая система</w:t>
                    </w:r>
                  </w:p>
                </w:txbxContent>
              </v:textbox>
            </v:shape>
            <v:shape id="_x0000_s1362" type="#_x0000_t202" style="position:absolute;left:8208;top:11376;width:2736;height:720">
              <v:textbox style="mso-next-textbox:#_x0000_s1362">
                <w:txbxContent>
                  <w:p w:rsidR="00355520" w:rsidRDefault="00355520" w:rsidP="00BA0027">
                    <w:pPr>
                      <w:pStyle w:val="1"/>
                      <w:spacing w:before="0" w:line="240" w:lineRule="auto"/>
                      <w:jc w:val="center"/>
                      <w:rPr>
                        <w:sz w:val="20"/>
                      </w:rPr>
                    </w:pPr>
                    <w:r>
                      <w:rPr>
                        <w:sz w:val="20"/>
                      </w:rPr>
                      <w:t>Финансы государства</w:t>
                    </w:r>
                  </w:p>
                </w:txbxContent>
              </v:textbox>
            </v:shape>
            <v:shape id="_x0000_s1363" type="#_x0000_t202" style="position:absolute;left:1584;top:11376;width:2736;height:720">
              <v:textbox style="mso-next-textbox:#_x0000_s1363">
                <w:txbxContent>
                  <w:p w:rsidR="00355520" w:rsidRDefault="00355520" w:rsidP="00984387">
                    <w:pPr>
                      <w:pStyle w:val="1"/>
                      <w:spacing w:before="0" w:line="240" w:lineRule="auto"/>
                      <w:jc w:val="center"/>
                      <w:rPr>
                        <w:sz w:val="20"/>
                      </w:rPr>
                    </w:pPr>
                    <w:r>
                      <w:rPr>
                        <w:sz w:val="20"/>
                      </w:rPr>
                      <w:t>Финансы редприятий, организаций</w:t>
                    </w:r>
                  </w:p>
                </w:txbxContent>
              </v:textbox>
            </v:shape>
            <v:shape id="_x0000_s1364" type="#_x0000_t202" style="position:absolute;left:4896;top:11376;width:2736;height:720">
              <v:textbox style="mso-next-textbox:#_x0000_s1364">
                <w:txbxContent>
                  <w:p w:rsidR="00355520" w:rsidRDefault="00355520" w:rsidP="00BA0027">
                    <w:pPr>
                      <w:pStyle w:val="1"/>
                      <w:spacing w:before="0" w:line="240" w:lineRule="auto"/>
                      <w:jc w:val="center"/>
                      <w:rPr>
                        <w:sz w:val="20"/>
                      </w:rPr>
                    </w:pPr>
                    <w:r>
                      <w:rPr>
                        <w:sz w:val="20"/>
                      </w:rPr>
                      <w:t>Страхование</w:t>
                    </w:r>
                  </w:p>
                </w:txbxContent>
              </v:textbox>
            </v:shape>
            <v:shape id="_x0000_s1365" type="#_x0000_t202" style="position:absolute;left:1584;top:12528;width:2736;height:720">
              <v:textbox style="mso-next-textbox:#_x0000_s1365" inset="1.5mm,,1.5mm">
                <w:txbxContent>
                  <w:p w:rsidR="00355520" w:rsidRDefault="00355520" w:rsidP="00984387">
                    <w:pPr>
                      <w:pStyle w:val="1"/>
                      <w:spacing w:before="0" w:line="240" w:lineRule="auto"/>
                      <w:jc w:val="center"/>
                      <w:rPr>
                        <w:sz w:val="20"/>
                      </w:rPr>
                    </w:pPr>
                    <w:r>
                      <w:rPr>
                        <w:sz w:val="20"/>
                      </w:rPr>
                      <w:t>Финансы коммерческих организаций</w:t>
                    </w:r>
                  </w:p>
                </w:txbxContent>
              </v:textbox>
            </v:shape>
            <v:shape id="_x0000_s1366" type="#_x0000_t202" style="position:absolute;left:1584;top:13248;width:2736;height:720">
              <v:textbox style="mso-next-textbox:#_x0000_s1366" inset="1.5mm,,1.5mm">
                <w:txbxContent>
                  <w:p w:rsidR="00355520" w:rsidRDefault="00355520" w:rsidP="00984387">
                    <w:pPr>
                      <w:pStyle w:val="1"/>
                      <w:spacing w:before="0" w:line="240" w:lineRule="auto"/>
                      <w:jc w:val="center"/>
                      <w:rPr>
                        <w:sz w:val="20"/>
                      </w:rPr>
                    </w:pPr>
                    <w:r>
                      <w:rPr>
                        <w:sz w:val="20"/>
                      </w:rPr>
                      <w:t>Финансы коммерческих предприятий</w:t>
                    </w:r>
                  </w:p>
                </w:txbxContent>
              </v:textbox>
            </v:shape>
            <v:shape id="_x0000_s1367" type="#_x0000_t202" style="position:absolute;left:1584;top:13971;width:2736;height:720">
              <v:textbox style="mso-next-textbox:#_x0000_s1367" inset="1.5mm,,1.5mm">
                <w:txbxContent>
                  <w:p w:rsidR="00355520" w:rsidRDefault="00355520" w:rsidP="00984387">
                    <w:pPr>
                      <w:pStyle w:val="1"/>
                      <w:spacing w:before="0" w:line="240" w:lineRule="auto"/>
                      <w:jc w:val="center"/>
                      <w:rPr>
                        <w:sz w:val="20"/>
                      </w:rPr>
                    </w:pPr>
                    <w:r>
                      <w:rPr>
                        <w:sz w:val="20"/>
                      </w:rPr>
                      <w:t>Финансы общественных организаций, фондов</w:t>
                    </w:r>
                  </w:p>
                </w:txbxContent>
              </v:textbox>
            </v:shape>
            <v:shape id="_x0000_s1368" type="#_x0000_t202" style="position:absolute;left:4896;top:12528;width:2736;height:432">
              <v:textbox style="mso-next-textbox:#_x0000_s1368" inset="1.5mm,,1.5mm">
                <w:txbxContent>
                  <w:p w:rsidR="00355520" w:rsidRPr="00355520" w:rsidRDefault="00355520" w:rsidP="00355520">
                    <w:pPr>
                      <w:pStyle w:val="1"/>
                      <w:spacing w:before="0" w:line="240" w:lineRule="auto"/>
                      <w:jc w:val="center"/>
                      <w:rPr>
                        <w:sz w:val="20"/>
                        <w:szCs w:val="20"/>
                      </w:rPr>
                    </w:pPr>
                    <w:r w:rsidRPr="00355520">
                      <w:rPr>
                        <w:sz w:val="20"/>
                        <w:szCs w:val="20"/>
                      </w:rPr>
                      <w:t>Социальное трахование</w:t>
                    </w:r>
                  </w:p>
                </w:txbxContent>
              </v:textbox>
            </v:shape>
            <v:shape id="_x0000_s1369" type="#_x0000_t202" style="position:absolute;left:4896;top:12960;width:2736;height:432">
              <v:textbox style="mso-next-textbox:#_x0000_s1369" inset="1.5mm,,1.5mm">
                <w:txbxContent>
                  <w:p w:rsidR="00355520" w:rsidRDefault="00355520" w:rsidP="00355520">
                    <w:pPr>
                      <w:pStyle w:val="1"/>
                      <w:spacing w:before="0" w:line="240" w:lineRule="auto"/>
                      <w:jc w:val="center"/>
                      <w:rPr>
                        <w:sz w:val="20"/>
                      </w:rPr>
                    </w:pPr>
                    <w:r>
                      <w:rPr>
                        <w:sz w:val="20"/>
                      </w:rPr>
                      <w:t>Личное страхование</w:t>
                    </w:r>
                  </w:p>
                </w:txbxContent>
              </v:textbox>
            </v:shape>
            <v:shape id="_x0000_s1370" type="#_x0000_t202" style="position:absolute;left:4896;top:13392;width:2736;height:720">
              <v:textbox style="mso-next-textbox:#_x0000_s1370" inset="1.5mm,,1.5mm">
                <w:txbxContent>
                  <w:p w:rsidR="00355520" w:rsidRDefault="00355520" w:rsidP="00984387">
                    <w:pPr>
                      <w:pStyle w:val="1"/>
                      <w:spacing w:before="0" w:line="240" w:lineRule="auto"/>
                      <w:jc w:val="center"/>
                      <w:rPr>
                        <w:sz w:val="20"/>
                      </w:rPr>
                    </w:pPr>
                    <w:r>
                      <w:rPr>
                        <w:sz w:val="20"/>
                      </w:rPr>
                      <w:t xml:space="preserve">Имущественное </w:t>
                    </w:r>
                    <w:r w:rsidR="00BA0027">
                      <w:rPr>
                        <w:sz w:val="20"/>
                      </w:rPr>
                      <w:t>с</w:t>
                    </w:r>
                    <w:r>
                      <w:rPr>
                        <w:sz w:val="20"/>
                      </w:rPr>
                      <w:t>трахование</w:t>
                    </w:r>
                  </w:p>
                </w:txbxContent>
              </v:textbox>
            </v:shape>
            <v:shape id="_x0000_s1371" type="#_x0000_t202" style="position:absolute;left:4896;top:14112;width:2736;height:720">
              <v:textbox style="mso-next-textbox:#_x0000_s1371" inset="1.5mm,,1.5mm">
                <w:txbxContent>
                  <w:p w:rsidR="00355520" w:rsidRDefault="00355520" w:rsidP="00984387">
                    <w:pPr>
                      <w:pStyle w:val="1"/>
                      <w:spacing w:before="0" w:line="240" w:lineRule="auto"/>
                      <w:jc w:val="center"/>
                      <w:rPr>
                        <w:sz w:val="20"/>
                      </w:rPr>
                    </w:pPr>
                    <w:r>
                      <w:rPr>
                        <w:sz w:val="20"/>
                      </w:rPr>
                      <w:t>Страхование ответственности</w:t>
                    </w:r>
                  </w:p>
                </w:txbxContent>
              </v:textbox>
            </v:shape>
            <v:shape id="_x0000_s1372" type="#_x0000_t202" style="position:absolute;left:4893;top:14832;width:2736;height:720">
              <v:textbox style="mso-next-textbox:#_x0000_s1372" inset=".5mm,,.5mm">
                <w:txbxContent>
                  <w:p w:rsidR="00355520" w:rsidRDefault="00355520" w:rsidP="00D47963">
                    <w:pPr>
                      <w:pStyle w:val="1"/>
                      <w:spacing w:before="0" w:line="200" w:lineRule="exact"/>
                      <w:jc w:val="center"/>
                      <w:rPr>
                        <w:sz w:val="20"/>
                      </w:rPr>
                    </w:pPr>
                    <w:r>
                      <w:rPr>
                        <w:sz w:val="20"/>
                      </w:rPr>
                      <w:t>Страхование предпринимательских рисков</w:t>
                    </w:r>
                  </w:p>
                </w:txbxContent>
              </v:textbox>
            </v:shape>
            <v:shape id="_x0000_s1373" type="#_x0000_t202" style="position:absolute;left:8208;top:12528;width:2736;height:720">
              <v:textbox style="mso-next-textbox:#_x0000_s1373" inset="1.5mm,,1.5mm">
                <w:txbxContent>
                  <w:p w:rsidR="00355520" w:rsidRDefault="00355520" w:rsidP="00984387">
                    <w:pPr>
                      <w:pStyle w:val="1"/>
                      <w:spacing w:before="0" w:line="240" w:lineRule="auto"/>
                      <w:jc w:val="center"/>
                      <w:rPr>
                        <w:sz w:val="20"/>
                      </w:rPr>
                    </w:pPr>
                    <w:r>
                      <w:rPr>
                        <w:sz w:val="20"/>
                      </w:rPr>
                      <w:t>Государственный бюджет</w:t>
                    </w:r>
                  </w:p>
                </w:txbxContent>
              </v:textbox>
            </v:shape>
            <v:shape id="_x0000_s1374" type="#_x0000_t202" style="position:absolute;left:8208;top:13248;width:2736;height:432">
              <v:textbox style="mso-next-textbox:#_x0000_s1374" inset="1.5mm,,1.5mm">
                <w:txbxContent>
                  <w:p w:rsidR="00355520" w:rsidRDefault="00355520" w:rsidP="00355520">
                    <w:pPr>
                      <w:pStyle w:val="1"/>
                      <w:spacing w:before="0" w:line="240" w:lineRule="auto"/>
                      <w:jc w:val="center"/>
                      <w:rPr>
                        <w:sz w:val="20"/>
                      </w:rPr>
                    </w:pPr>
                    <w:r>
                      <w:rPr>
                        <w:sz w:val="20"/>
                      </w:rPr>
                      <w:t>Внебюджетные фонды</w:t>
                    </w:r>
                  </w:p>
                </w:txbxContent>
              </v:textbox>
            </v:shape>
            <v:shape id="_x0000_s1375" type="#_x0000_t202" style="position:absolute;left:8208;top:13680;width:2736;height:720">
              <v:textbox style="mso-next-textbox:#_x0000_s1375" inset="1.5mm,,1.5mm">
                <w:txbxContent>
                  <w:p w:rsidR="00355520" w:rsidRDefault="00355520" w:rsidP="00BA0027">
                    <w:pPr>
                      <w:pStyle w:val="1"/>
                      <w:spacing w:before="0" w:line="240" w:lineRule="auto"/>
                      <w:jc w:val="center"/>
                      <w:rPr>
                        <w:sz w:val="20"/>
                      </w:rPr>
                    </w:pPr>
                    <w:r>
                      <w:rPr>
                        <w:sz w:val="20"/>
                      </w:rPr>
                      <w:t>Государственный кредит</w:t>
                    </w:r>
                  </w:p>
                </w:txbxContent>
              </v:textbox>
            </v:shape>
            <v:line id="_x0000_s1376" style="position:absolute" from="2880,12096" to="2880,12528"/>
            <v:line id="_x0000_s1377" style="position:absolute" from="6192,12096" to="6192,12528"/>
            <v:line id="_x0000_s1378" style="position:absolute" from="9648,12096" to="9648,12528"/>
            <v:line id="_x0000_s1379" style="position:absolute" from="6192,10944" to="6192,11376"/>
            <v:line id="_x0000_s1380" style="position:absolute;flip:x" from="2880,10944" to="6192,11376"/>
            <v:line id="_x0000_s1381" style="position:absolute" from="6192,10944" to="9648,11376"/>
            <w10:wrap type="square" anchory="page"/>
          </v:group>
        </w:pict>
      </w:r>
    </w:p>
    <w:p w:rsidR="00984387" w:rsidRDefault="00984387" w:rsidP="008218B4">
      <w:pPr>
        <w:spacing w:after="0" w:line="360" w:lineRule="auto"/>
        <w:jc w:val="center"/>
        <w:rPr>
          <w:rFonts w:ascii="Times New Roman" w:hAnsi="Times New Roman"/>
          <w:noProof/>
          <w:sz w:val="28"/>
          <w:szCs w:val="28"/>
        </w:rPr>
      </w:pPr>
    </w:p>
    <w:p w:rsidR="00984387" w:rsidRDefault="00984387" w:rsidP="008218B4">
      <w:pPr>
        <w:spacing w:after="0" w:line="360" w:lineRule="auto"/>
        <w:jc w:val="center"/>
        <w:rPr>
          <w:rFonts w:ascii="Times New Roman" w:hAnsi="Times New Roman"/>
          <w:noProof/>
          <w:sz w:val="28"/>
          <w:szCs w:val="28"/>
        </w:rPr>
      </w:pPr>
    </w:p>
    <w:p w:rsidR="00D47963" w:rsidRDefault="00D47963" w:rsidP="008218B4">
      <w:pPr>
        <w:spacing w:after="0" w:line="360" w:lineRule="auto"/>
        <w:jc w:val="center"/>
        <w:rPr>
          <w:rFonts w:ascii="Times New Roman" w:hAnsi="Times New Roman"/>
          <w:noProof/>
          <w:sz w:val="28"/>
          <w:szCs w:val="28"/>
        </w:rPr>
      </w:pPr>
    </w:p>
    <w:p w:rsidR="00D47963" w:rsidRDefault="00D47963" w:rsidP="008218B4">
      <w:pPr>
        <w:spacing w:after="0" w:line="360" w:lineRule="auto"/>
        <w:jc w:val="center"/>
        <w:rPr>
          <w:rFonts w:ascii="Times New Roman" w:hAnsi="Times New Roman"/>
          <w:noProof/>
          <w:sz w:val="28"/>
          <w:szCs w:val="28"/>
        </w:rPr>
      </w:pPr>
    </w:p>
    <w:p w:rsidR="00D47963" w:rsidRDefault="00D47963" w:rsidP="008218B4">
      <w:pPr>
        <w:spacing w:after="0" w:line="360" w:lineRule="auto"/>
        <w:jc w:val="center"/>
        <w:rPr>
          <w:rFonts w:ascii="Times New Roman" w:hAnsi="Times New Roman"/>
          <w:noProof/>
          <w:sz w:val="28"/>
          <w:szCs w:val="28"/>
        </w:rPr>
      </w:pPr>
    </w:p>
    <w:p w:rsidR="00D47963" w:rsidRDefault="00D47963" w:rsidP="008218B4">
      <w:pPr>
        <w:spacing w:after="0" w:line="360" w:lineRule="auto"/>
        <w:jc w:val="center"/>
        <w:rPr>
          <w:rFonts w:ascii="Times New Roman" w:hAnsi="Times New Roman"/>
          <w:noProof/>
          <w:sz w:val="28"/>
          <w:szCs w:val="28"/>
        </w:rPr>
      </w:pPr>
    </w:p>
    <w:p w:rsidR="00D47963" w:rsidRDefault="00D47963" w:rsidP="008218B4">
      <w:pPr>
        <w:spacing w:after="0" w:line="360" w:lineRule="auto"/>
        <w:jc w:val="center"/>
        <w:rPr>
          <w:rFonts w:ascii="Times New Roman" w:hAnsi="Times New Roman"/>
          <w:noProof/>
          <w:sz w:val="28"/>
          <w:szCs w:val="28"/>
        </w:rPr>
      </w:pPr>
    </w:p>
    <w:p w:rsidR="00D47963" w:rsidRDefault="00D47963" w:rsidP="008218B4">
      <w:pPr>
        <w:spacing w:after="0" w:line="360" w:lineRule="auto"/>
        <w:jc w:val="center"/>
        <w:rPr>
          <w:rFonts w:ascii="Times New Roman" w:hAnsi="Times New Roman"/>
          <w:noProof/>
          <w:sz w:val="28"/>
          <w:szCs w:val="28"/>
        </w:rPr>
      </w:pPr>
    </w:p>
    <w:p w:rsidR="00D47963" w:rsidRDefault="00D47963" w:rsidP="008218B4">
      <w:pPr>
        <w:spacing w:after="0" w:line="360" w:lineRule="auto"/>
        <w:jc w:val="center"/>
        <w:rPr>
          <w:rFonts w:ascii="Times New Roman" w:hAnsi="Times New Roman"/>
          <w:noProof/>
          <w:sz w:val="28"/>
          <w:szCs w:val="28"/>
        </w:rPr>
      </w:pPr>
    </w:p>
    <w:p w:rsidR="00D47963" w:rsidRDefault="00D47963" w:rsidP="008218B4">
      <w:pPr>
        <w:spacing w:after="0" w:line="360" w:lineRule="auto"/>
        <w:jc w:val="center"/>
        <w:rPr>
          <w:rFonts w:ascii="Times New Roman" w:hAnsi="Times New Roman"/>
          <w:noProof/>
          <w:sz w:val="28"/>
          <w:szCs w:val="28"/>
        </w:rPr>
      </w:pPr>
    </w:p>
    <w:p w:rsidR="00D47963" w:rsidRDefault="00D47963" w:rsidP="008218B4">
      <w:pPr>
        <w:spacing w:after="0" w:line="360" w:lineRule="auto"/>
        <w:jc w:val="center"/>
        <w:rPr>
          <w:rFonts w:ascii="Times New Roman" w:hAnsi="Times New Roman"/>
          <w:noProof/>
          <w:sz w:val="28"/>
          <w:szCs w:val="28"/>
        </w:rPr>
      </w:pPr>
    </w:p>
    <w:p w:rsidR="00D47963" w:rsidRDefault="00D47963" w:rsidP="008218B4">
      <w:pPr>
        <w:spacing w:after="0" w:line="360" w:lineRule="auto"/>
        <w:jc w:val="center"/>
        <w:rPr>
          <w:rFonts w:ascii="Times New Roman" w:hAnsi="Times New Roman"/>
          <w:noProof/>
          <w:sz w:val="28"/>
          <w:szCs w:val="28"/>
        </w:rPr>
      </w:pPr>
    </w:p>
    <w:p w:rsidR="00D47963" w:rsidRDefault="00CA690D" w:rsidP="008218B4">
      <w:pPr>
        <w:spacing w:after="0" w:line="360" w:lineRule="auto"/>
        <w:jc w:val="center"/>
        <w:rPr>
          <w:rFonts w:ascii="Times New Roman" w:hAnsi="Times New Roman"/>
          <w:noProof/>
          <w:sz w:val="28"/>
          <w:szCs w:val="28"/>
        </w:rPr>
      </w:pPr>
      <w:r w:rsidRPr="008218B4">
        <w:rPr>
          <w:rFonts w:ascii="Times New Roman" w:hAnsi="Times New Roman"/>
          <w:noProof/>
          <w:sz w:val="28"/>
          <w:szCs w:val="28"/>
        </w:rPr>
        <w:t>Рис. 1.1 Финансовая си</w:t>
      </w:r>
      <w:r w:rsidR="00D47963">
        <w:rPr>
          <w:rFonts w:ascii="Times New Roman" w:hAnsi="Times New Roman"/>
          <w:noProof/>
          <w:sz w:val="28"/>
          <w:szCs w:val="28"/>
        </w:rPr>
        <w:t>с</w:t>
      </w:r>
      <w:r w:rsidRPr="008218B4">
        <w:rPr>
          <w:rFonts w:ascii="Times New Roman" w:hAnsi="Times New Roman"/>
          <w:noProof/>
          <w:sz w:val="28"/>
          <w:szCs w:val="28"/>
        </w:rPr>
        <w:t xml:space="preserve">тема государства. Источник: </w:t>
      </w:r>
      <w:r w:rsidR="00A35D49" w:rsidRPr="008218B4">
        <w:rPr>
          <w:rFonts w:ascii="Times New Roman" w:hAnsi="Times New Roman"/>
          <w:noProof/>
          <w:sz w:val="28"/>
          <w:szCs w:val="28"/>
        </w:rPr>
        <w:t>разработано</w:t>
      </w:r>
      <w:r w:rsidR="005C26F4">
        <w:rPr>
          <w:rFonts w:ascii="Times New Roman" w:hAnsi="Times New Roman"/>
          <w:noProof/>
          <w:sz w:val="28"/>
          <w:szCs w:val="28"/>
        </w:rPr>
        <w:t xml:space="preserve"> автором по </w:t>
      </w:r>
      <w:r w:rsidR="00D47963" w:rsidRPr="008218B4">
        <w:rPr>
          <w:rFonts w:ascii="Times New Roman" w:hAnsi="Times New Roman"/>
          <w:noProof/>
          <w:sz w:val="28"/>
          <w:szCs w:val="28"/>
        </w:rPr>
        <w:t>[22, 30]</w:t>
      </w:r>
    </w:p>
    <w:p w:rsidR="00D47963" w:rsidRPr="00D47963" w:rsidRDefault="00D47963" w:rsidP="008218B4">
      <w:pPr>
        <w:spacing w:after="0" w:line="360" w:lineRule="auto"/>
        <w:jc w:val="center"/>
        <w:rPr>
          <w:rFonts w:ascii="Times New Roman" w:hAnsi="Times New Roman"/>
          <w:noProof/>
          <w:sz w:val="28"/>
          <w:szCs w:val="28"/>
        </w:rPr>
      </w:pPr>
      <w:r>
        <w:rPr>
          <w:rFonts w:ascii="Times New Roman" w:hAnsi="Times New Roman"/>
          <w:noProof/>
          <w:sz w:val="28"/>
          <w:szCs w:val="28"/>
        </w:rPr>
        <w:t>Итак, фнансовая сис</w:t>
      </w:r>
      <w:r w:rsidRPr="008218B4">
        <w:rPr>
          <w:rFonts w:ascii="Times New Roman" w:hAnsi="Times New Roman"/>
          <w:noProof/>
          <w:sz w:val="28"/>
          <w:szCs w:val="28"/>
        </w:rPr>
        <w:t>тема государства</w:t>
      </w:r>
      <w:r>
        <w:rPr>
          <w:rFonts w:ascii="Times New Roman" w:hAnsi="Times New Roman"/>
          <w:noProof/>
          <w:sz w:val="28"/>
          <w:szCs w:val="28"/>
        </w:rPr>
        <w:t>, состоят из трех важнейших сфер</w:t>
      </w:r>
      <w:r w:rsidRPr="00D47963">
        <w:rPr>
          <w:rFonts w:ascii="Times New Roman" w:hAnsi="Times New Roman"/>
          <w:noProof/>
          <w:sz w:val="28"/>
          <w:szCs w:val="28"/>
        </w:rPr>
        <w:t>:</w:t>
      </w:r>
    </w:p>
    <w:p w:rsidR="001D467B" w:rsidRPr="008218B4" w:rsidRDefault="00D05C19" w:rsidP="008218B4">
      <w:pPr>
        <w:numPr>
          <w:ilvl w:val="0"/>
          <w:numId w:val="6"/>
        </w:numPr>
        <w:spacing w:after="0" w:line="360" w:lineRule="auto"/>
        <w:ind w:left="0" w:firstLine="709"/>
        <w:jc w:val="both"/>
        <w:rPr>
          <w:rFonts w:ascii="Times New Roman" w:hAnsi="Times New Roman"/>
          <w:sz w:val="28"/>
          <w:szCs w:val="28"/>
        </w:rPr>
      </w:pPr>
      <w:r w:rsidRPr="008218B4">
        <w:rPr>
          <w:rFonts w:ascii="Times New Roman" w:hAnsi="Times New Roman"/>
          <w:sz w:val="28"/>
          <w:szCs w:val="28"/>
        </w:rPr>
        <w:t xml:space="preserve">финансы предприятий, учреждений и организаций; </w:t>
      </w:r>
    </w:p>
    <w:p w:rsidR="001D467B" w:rsidRPr="008218B4" w:rsidRDefault="00D05C19" w:rsidP="008218B4">
      <w:pPr>
        <w:numPr>
          <w:ilvl w:val="0"/>
          <w:numId w:val="6"/>
        </w:numPr>
        <w:spacing w:after="0" w:line="360" w:lineRule="auto"/>
        <w:ind w:left="0" w:firstLine="709"/>
        <w:jc w:val="both"/>
        <w:rPr>
          <w:rFonts w:ascii="Times New Roman" w:hAnsi="Times New Roman"/>
          <w:sz w:val="28"/>
          <w:szCs w:val="28"/>
        </w:rPr>
      </w:pPr>
      <w:r w:rsidRPr="008218B4">
        <w:rPr>
          <w:rFonts w:ascii="Times New Roman" w:hAnsi="Times New Roman"/>
          <w:sz w:val="28"/>
          <w:szCs w:val="28"/>
        </w:rPr>
        <w:t xml:space="preserve">страхование; </w:t>
      </w:r>
    </w:p>
    <w:p w:rsidR="00E676B9" w:rsidRPr="008218B4" w:rsidRDefault="00D05C19" w:rsidP="008218B4">
      <w:pPr>
        <w:numPr>
          <w:ilvl w:val="0"/>
          <w:numId w:val="6"/>
        </w:numPr>
        <w:spacing w:after="0" w:line="360" w:lineRule="auto"/>
        <w:ind w:left="0" w:firstLine="709"/>
        <w:jc w:val="both"/>
        <w:rPr>
          <w:rFonts w:ascii="Times New Roman" w:hAnsi="Times New Roman"/>
          <w:sz w:val="28"/>
          <w:szCs w:val="28"/>
        </w:rPr>
      </w:pPr>
      <w:r w:rsidRPr="008218B4">
        <w:rPr>
          <w:rFonts w:ascii="Times New Roman" w:hAnsi="Times New Roman"/>
          <w:sz w:val="28"/>
          <w:szCs w:val="28"/>
        </w:rPr>
        <w:t>государственные финансы.</w:t>
      </w:r>
      <w:r w:rsidR="000A2572" w:rsidRPr="008218B4">
        <w:rPr>
          <w:rFonts w:ascii="Times New Roman" w:hAnsi="Times New Roman"/>
          <w:sz w:val="28"/>
          <w:szCs w:val="28"/>
        </w:rPr>
        <w:t xml:space="preserve"> </w:t>
      </w:r>
    </w:p>
    <w:p w:rsidR="001D467B" w:rsidRPr="008218B4" w:rsidRDefault="00D05C19" w:rsidP="008218B4">
      <w:pPr>
        <w:spacing w:after="0" w:line="360" w:lineRule="auto"/>
        <w:ind w:firstLine="709"/>
        <w:jc w:val="both"/>
        <w:rPr>
          <w:rFonts w:ascii="Times New Roman" w:hAnsi="Times New Roman"/>
          <w:sz w:val="28"/>
          <w:szCs w:val="28"/>
        </w:rPr>
      </w:pPr>
      <w:r w:rsidRPr="008218B4">
        <w:rPr>
          <w:rFonts w:ascii="Times New Roman" w:hAnsi="Times New Roman"/>
          <w:sz w:val="28"/>
          <w:szCs w:val="28"/>
        </w:rPr>
        <w:t xml:space="preserve">Внутри каждой из названных сфер выделяются звенья, причем группировка финансовых отношений осуществляется в зависимости от характера деятельности субъекта, оказывающей определяющее влияние на состав и назначение целевых денежных фондов. Этот критерий позволяет выделить в сфере </w:t>
      </w:r>
      <w:r w:rsidRPr="008218B4">
        <w:rPr>
          <w:rFonts w:ascii="Times New Roman" w:hAnsi="Times New Roman"/>
          <w:i/>
          <w:sz w:val="28"/>
          <w:szCs w:val="28"/>
        </w:rPr>
        <w:t>финансов предприятий</w:t>
      </w:r>
      <w:r w:rsidRPr="008218B4">
        <w:rPr>
          <w:rFonts w:ascii="Times New Roman" w:hAnsi="Times New Roman"/>
          <w:sz w:val="28"/>
          <w:szCs w:val="28"/>
        </w:rPr>
        <w:t xml:space="preserve"> (учреждений,</w:t>
      </w:r>
      <w:r w:rsidR="001D467B" w:rsidRPr="008218B4">
        <w:rPr>
          <w:rFonts w:ascii="Times New Roman" w:hAnsi="Times New Roman"/>
          <w:sz w:val="28"/>
          <w:szCs w:val="28"/>
        </w:rPr>
        <w:t xml:space="preserve"> организаций) такие звенья, как:</w:t>
      </w:r>
    </w:p>
    <w:p w:rsidR="001D467B" w:rsidRPr="008218B4" w:rsidRDefault="00D05C19" w:rsidP="008218B4">
      <w:pPr>
        <w:numPr>
          <w:ilvl w:val="0"/>
          <w:numId w:val="7"/>
        </w:numPr>
        <w:spacing w:after="0" w:line="360" w:lineRule="auto"/>
        <w:ind w:left="0" w:firstLine="709"/>
        <w:jc w:val="both"/>
        <w:rPr>
          <w:rFonts w:ascii="Times New Roman" w:hAnsi="Times New Roman"/>
          <w:sz w:val="28"/>
          <w:szCs w:val="28"/>
        </w:rPr>
      </w:pPr>
      <w:r w:rsidRPr="008218B4">
        <w:rPr>
          <w:rFonts w:ascii="Times New Roman" w:hAnsi="Times New Roman"/>
          <w:sz w:val="28"/>
          <w:szCs w:val="28"/>
        </w:rPr>
        <w:t xml:space="preserve">финансы </w:t>
      </w:r>
      <w:r w:rsidR="00E8139A" w:rsidRPr="008218B4">
        <w:rPr>
          <w:rFonts w:ascii="Times New Roman" w:hAnsi="Times New Roman"/>
          <w:sz w:val="28"/>
          <w:szCs w:val="28"/>
        </w:rPr>
        <w:t xml:space="preserve">коммерческих </w:t>
      </w:r>
      <w:r w:rsidRPr="008218B4">
        <w:rPr>
          <w:rFonts w:ascii="Times New Roman" w:hAnsi="Times New Roman"/>
          <w:sz w:val="28"/>
          <w:szCs w:val="28"/>
        </w:rPr>
        <w:t>предприятий</w:t>
      </w:r>
      <w:r w:rsidR="001D467B" w:rsidRPr="008218B4">
        <w:rPr>
          <w:rFonts w:ascii="Times New Roman" w:hAnsi="Times New Roman"/>
          <w:sz w:val="28"/>
          <w:szCs w:val="28"/>
        </w:rPr>
        <w:t>;</w:t>
      </w:r>
    </w:p>
    <w:p w:rsidR="001D467B" w:rsidRPr="008218B4" w:rsidRDefault="00D05C19" w:rsidP="008218B4">
      <w:pPr>
        <w:numPr>
          <w:ilvl w:val="0"/>
          <w:numId w:val="7"/>
        </w:numPr>
        <w:spacing w:after="0" w:line="360" w:lineRule="auto"/>
        <w:ind w:left="0" w:firstLine="709"/>
        <w:jc w:val="both"/>
        <w:rPr>
          <w:rFonts w:ascii="Times New Roman" w:hAnsi="Times New Roman"/>
          <w:sz w:val="28"/>
          <w:szCs w:val="28"/>
        </w:rPr>
      </w:pPr>
      <w:r w:rsidRPr="008218B4">
        <w:rPr>
          <w:rFonts w:ascii="Times New Roman" w:hAnsi="Times New Roman"/>
          <w:sz w:val="28"/>
          <w:szCs w:val="28"/>
        </w:rPr>
        <w:t xml:space="preserve">финансы </w:t>
      </w:r>
      <w:r w:rsidR="00E8139A" w:rsidRPr="008218B4">
        <w:rPr>
          <w:rFonts w:ascii="Times New Roman" w:hAnsi="Times New Roman"/>
          <w:sz w:val="28"/>
          <w:szCs w:val="28"/>
        </w:rPr>
        <w:t>некоммерческих организаций</w:t>
      </w:r>
      <w:r w:rsidRPr="008218B4">
        <w:rPr>
          <w:rFonts w:ascii="Times New Roman" w:hAnsi="Times New Roman"/>
          <w:sz w:val="28"/>
          <w:szCs w:val="28"/>
        </w:rPr>
        <w:t xml:space="preserve">; </w:t>
      </w:r>
    </w:p>
    <w:p w:rsidR="00E676B9" w:rsidRPr="008218B4" w:rsidRDefault="00D05C19" w:rsidP="008218B4">
      <w:pPr>
        <w:numPr>
          <w:ilvl w:val="0"/>
          <w:numId w:val="7"/>
        </w:numPr>
        <w:spacing w:after="0" w:line="360" w:lineRule="auto"/>
        <w:ind w:left="0" w:firstLine="709"/>
        <w:jc w:val="both"/>
        <w:rPr>
          <w:rFonts w:ascii="Times New Roman" w:hAnsi="Times New Roman"/>
          <w:sz w:val="28"/>
          <w:szCs w:val="28"/>
        </w:rPr>
      </w:pPr>
      <w:r w:rsidRPr="008218B4">
        <w:rPr>
          <w:rFonts w:ascii="Times New Roman" w:hAnsi="Times New Roman"/>
          <w:sz w:val="28"/>
          <w:szCs w:val="28"/>
        </w:rPr>
        <w:t xml:space="preserve">финансы </w:t>
      </w:r>
      <w:r w:rsidR="00E8139A" w:rsidRPr="008218B4">
        <w:rPr>
          <w:rFonts w:ascii="Times New Roman" w:hAnsi="Times New Roman"/>
          <w:sz w:val="28"/>
          <w:szCs w:val="28"/>
        </w:rPr>
        <w:t>финансовых посредников</w:t>
      </w:r>
      <w:r w:rsidRPr="008218B4">
        <w:rPr>
          <w:rFonts w:ascii="Times New Roman" w:hAnsi="Times New Roman"/>
          <w:sz w:val="28"/>
          <w:szCs w:val="28"/>
        </w:rPr>
        <w:t xml:space="preserve">. </w:t>
      </w:r>
    </w:p>
    <w:p w:rsidR="001D467B" w:rsidRPr="008218B4" w:rsidRDefault="00D05C19" w:rsidP="008218B4">
      <w:pPr>
        <w:spacing w:after="0" w:line="360" w:lineRule="auto"/>
        <w:ind w:firstLine="709"/>
        <w:jc w:val="both"/>
        <w:rPr>
          <w:rFonts w:ascii="Times New Roman" w:hAnsi="Times New Roman"/>
          <w:i/>
          <w:sz w:val="28"/>
          <w:szCs w:val="28"/>
        </w:rPr>
      </w:pPr>
      <w:r w:rsidRPr="008218B4">
        <w:rPr>
          <w:rFonts w:ascii="Times New Roman" w:hAnsi="Times New Roman"/>
          <w:sz w:val="28"/>
          <w:szCs w:val="28"/>
        </w:rPr>
        <w:t xml:space="preserve">В сфере </w:t>
      </w:r>
      <w:r w:rsidRPr="008218B4">
        <w:rPr>
          <w:rFonts w:ascii="Times New Roman" w:hAnsi="Times New Roman"/>
          <w:i/>
          <w:sz w:val="28"/>
          <w:szCs w:val="28"/>
        </w:rPr>
        <w:t>государственных финансо</w:t>
      </w:r>
      <w:r w:rsidR="001D467B" w:rsidRPr="008218B4">
        <w:rPr>
          <w:rFonts w:ascii="Times New Roman" w:hAnsi="Times New Roman"/>
          <w:i/>
          <w:sz w:val="28"/>
          <w:szCs w:val="28"/>
        </w:rPr>
        <w:t>в:</w:t>
      </w:r>
    </w:p>
    <w:p w:rsidR="001D467B" w:rsidRPr="008218B4" w:rsidRDefault="004864F3" w:rsidP="008218B4">
      <w:pPr>
        <w:numPr>
          <w:ilvl w:val="0"/>
          <w:numId w:val="9"/>
        </w:numPr>
        <w:spacing w:after="0" w:line="360" w:lineRule="auto"/>
        <w:ind w:left="0" w:firstLine="709"/>
        <w:jc w:val="both"/>
        <w:rPr>
          <w:rFonts w:ascii="Times New Roman" w:hAnsi="Times New Roman"/>
          <w:sz w:val="28"/>
          <w:szCs w:val="28"/>
        </w:rPr>
      </w:pPr>
      <w:r w:rsidRPr="008218B4">
        <w:rPr>
          <w:rFonts w:ascii="Times New Roman" w:hAnsi="Times New Roman"/>
          <w:sz w:val="28"/>
          <w:szCs w:val="28"/>
        </w:rPr>
        <w:t>государственный бюджет;</w:t>
      </w:r>
    </w:p>
    <w:p w:rsidR="001D467B" w:rsidRPr="008218B4" w:rsidRDefault="004864F3" w:rsidP="008218B4">
      <w:pPr>
        <w:numPr>
          <w:ilvl w:val="0"/>
          <w:numId w:val="9"/>
        </w:numPr>
        <w:spacing w:after="0" w:line="360" w:lineRule="auto"/>
        <w:ind w:left="0" w:firstLine="709"/>
        <w:jc w:val="both"/>
        <w:rPr>
          <w:rFonts w:ascii="Times New Roman" w:hAnsi="Times New Roman"/>
          <w:sz w:val="28"/>
          <w:szCs w:val="28"/>
        </w:rPr>
      </w:pPr>
      <w:r w:rsidRPr="008218B4">
        <w:rPr>
          <w:rFonts w:ascii="Times New Roman" w:hAnsi="Times New Roman"/>
          <w:sz w:val="28"/>
          <w:szCs w:val="28"/>
        </w:rPr>
        <w:t>внебюджетные фонды;</w:t>
      </w:r>
    </w:p>
    <w:p w:rsidR="00E676B9" w:rsidRPr="008218B4" w:rsidRDefault="00D05C19" w:rsidP="008218B4">
      <w:pPr>
        <w:numPr>
          <w:ilvl w:val="0"/>
          <w:numId w:val="9"/>
        </w:numPr>
        <w:spacing w:after="0" w:line="360" w:lineRule="auto"/>
        <w:ind w:left="0" w:firstLine="709"/>
        <w:jc w:val="both"/>
        <w:rPr>
          <w:rFonts w:ascii="Times New Roman" w:hAnsi="Times New Roman"/>
          <w:sz w:val="28"/>
          <w:szCs w:val="28"/>
        </w:rPr>
      </w:pPr>
      <w:r w:rsidRPr="008218B4">
        <w:rPr>
          <w:rFonts w:ascii="Times New Roman" w:hAnsi="Times New Roman"/>
          <w:sz w:val="28"/>
          <w:szCs w:val="28"/>
        </w:rPr>
        <w:t>государственный кредит.</w:t>
      </w:r>
      <w:r w:rsidR="000A2572" w:rsidRPr="008218B4">
        <w:rPr>
          <w:rFonts w:ascii="Times New Roman" w:hAnsi="Times New Roman"/>
          <w:sz w:val="28"/>
          <w:szCs w:val="28"/>
        </w:rPr>
        <w:t xml:space="preserve"> </w:t>
      </w:r>
    </w:p>
    <w:p w:rsidR="00E8139A" w:rsidRPr="008218B4" w:rsidRDefault="00E8139A" w:rsidP="008218B4">
      <w:pPr>
        <w:spacing w:after="0" w:line="360" w:lineRule="auto"/>
        <w:ind w:firstLine="709"/>
        <w:jc w:val="both"/>
        <w:rPr>
          <w:rFonts w:ascii="Times New Roman" w:hAnsi="Times New Roman"/>
          <w:sz w:val="28"/>
          <w:szCs w:val="28"/>
        </w:rPr>
      </w:pPr>
      <w:r w:rsidRPr="008218B4">
        <w:rPr>
          <w:rFonts w:ascii="Times New Roman" w:hAnsi="Times New Roman"/>
          <w:sz w:val="28"/>
          <w:szCs w:val="28"/>
        </w:rPr>
        <w:t xml:space="preserve">В </w:t>
      </w:r>
      <w:r w:rsidRPr="008218B4">
        <w:rPr>
          <w:rFonts w:ascii="Times New Roman" w:hAnsi="Times New Roman"/>
          <w:i/>
          <w:sz w:val="28"/>
          <w:szCs w:val="28"/>
        </w:rPr>
        <w:t>страховой сфере</w:t>
      </w:r>
      <w:r w:rsidRPr="008218B4">
        <w:rPr>
          <w:rFonts w:ascii="Times New Roman" w:hAnsi="Times New Roman"/>
          <w:sz w:val="28"/>
          <w:szCs w:val="28"/>
        </w:rPr>
        <w:t>, где характер деятельности субъекта предопределяет специфику объекта страхования, в качестве звеньев выступают:</w:t>
      </w:r>
    </w:p>
    <w:p w:rsidR="00E8139A" w:rsidRPr="008218B4" w:rsidRDefault="004864F3" w:rsidP="008218B4">
      <w:pPr>
        <w:numPr>
          <w:ilvl w:val="0"/>
          <w:numId w:val="8"/>
        </w:numPr>
        <w:spacing w:after="0" w:line="360" w:lineRule="auto"/>
        <w:ind w:left="0" w:firstLine="709"/>
        <w:jc w:val="both"/>
        <w:rPr>
          <w:rFonts w:ascii="Times New Roman" w:hAnsi="Times New Roman"/>
          <w:sz w:val="28"/>
          <w:szCs w:val="28"/>
        </w:rPr>
      </w:pPr>
      <w:r w:rsidRPr="008218B4">
        <w:rPr>
          <w:rFonts w:ascii="Times New Roman" w:hAnsi="Times New Roman"/>
          <w:sz w:val="28"/>
          <w:szCs w:val="28"/>
        </w:rPr>
        <w:t>социальное страхование;</w:t>
      </w:r>
    </w:p>
    <w:p w:rsidR="00E8139A" w:rsidRPr="008218B4" w:rsidRDefault="00E8139A" w:rsidP="008218B4">
      <w:pPr>
        <w:numPr>
          <w:ilvl w:val="0"/>
          <w:numId w:val="8"/>
        </w:numPr>
        <w:spacing w:after="0" w:line="360" w:lineRule="auto"/>
        <w:ind w:left="0" w:firstLine="709"/>
        <w:jc w:val="both"/>
        <w:rPr>
          <w:rFonts w:ascii="Times New Roman" w:hAnsi="Times New Roman"/>
          <w:sz w:val="28"/>
          <w:szCs w:val="28"/>
        </w:rPr>
      </w:pPr>
      <w:r w:rsidRPr="008218B4">
        <w:rPr>
          <w:rFonts w:ascii="Times New Roman" w:hAnsi="Times New Roman"/>
          <w:sz w:val="28"/>
          <w:szCs w:val="28"/>
        </w:rPr>
        <w:t>имущ</w:t>
      </w:r>
      <w:r w:rsidR="004864F3" w:rsidRPr="008218B4">
        <w:rPr>
          <w:rFonts w:ascii="Times New Roman" w:hAnsi="Times New Roman"/>
          <w:sz w:val="28"/>
          <w:szCs w:val="28"/>
        </w:rPr>
        <w:t>ественное и личное страхование;</w:t>
      </w:r>
    </w:p>
    <w:p w:rsidR="00E8139A" w:rsidRPr="008218B4" w:rsidRDefault="004864F3" w:rsidP="008218B4">
      <w:pPr>
        <w:numPr>
          <w:ilvl w:val="0"/>
          <w:numId w:val="8"/>
        </w:numPr>
        <w:spacing w:after="0" w:line="360" w:lineRule="auto"/>
        <w:ind w:left="0" w:firstLine="709"/>
        <w:jc w:val="both"/>
        <w:rPr>
          <w:rFonts w:ascii="Times New Roman" w:hAnsi="Times New Roman"/>
          <w:sz w:val="28"/>
          <w:szCs w:val="28"/>
        </w:rPr>
      </w:pPr>
      <w:r w:rsidRPr="008218B4">
        <w:rPr>
          <w:rFonts w:ascii="Times New Roman" w:hAnsi="Times New Roman"/>
          <w:sz w:val="28"/>
          <w:szCs w:val="28"/>
        </w:rPr>
        <w:t>страхование ответственности;</w:t>
      </w:r>
    </w:p>
    <w:p w:rsidR="00E8139A" w:rsidRPr="008218B4" w:rsidRDefault="00E8139A" w:rsidP="008218B4">
      <w:pPr>
        <w:numPr>
          <w:ilvl w:val="0"/>
          <w:numId w:val="8"/>
        </w:numPr>
        <w:spacing w:after="0" w:line="360" w:lineRule="auto"/>
        <w:ind w:left="0" w:firstLine="709"/>
        <w:jc w:val="both"/>
        <w:rPr>
          <w:rFonts w:ascii="Times New Roman" w:hAnsi="Times New Roman"/>
          <w:sz w:val="28"/>
          <w:szCs w:val="28"/>
        </w:rPr>
      </w:pPr>
      <w:r w:rsidRPr="008218B4">
        <w:rPr>
          <w:rFonts w:ascii="Times New Roman" w:hAnsi="Times New Roman"/>
          <w:sz w:val="28"/>
          <w:szCs w:val="28"/>
        </w:rPr>
        <w:t xml:space="preserve">страхование предпринимательских рисков. </w:t>
      </w:r>
    </w:p>
    <w:p w:rsidR="00CE1B91" w:rsidRPr="008218B4" w:rsidRDefault="00CE1B91" w:rsidP="008218B4">
      <w:pPr>
        <w:spacing w:after="0" w:line="360" w:lineRule="auto"/>
        <w:ind w:firstLine="709"/>
        <w:jc w:val="both"/>
        <w:rPr>
          <w:rFonts w:ascii="Times New Roman" w:hAnsi="Times New Roman"/>
          <w:sz w:val="28"/>
          <w:szCs w:val="28"/>
        </w:rPr>
      </w:pPr>
      <w:r w:rsidRPr="008218B4">
        <w:rPr>
          <w:rFonts w:ascii="Times New Roman" w:hAnsi="Times New Roman"/>
          <w:sz w:val="28"/>
          <w:szCs w:val="28"/>
        </w:rPr>
        <w:t xml:space="preserve">Среди ответвлений финансовой системы огромное значение имеют </w:t>
      </w:r>
      <w:r w:rsidRPr="008218B4">
        <w:rPr>
          <w:rFonts w:ascii="Times New Roman" w:hAnsi="Times New Roman"/>
          <w:i/>
          <w:sz w:val="28"/>
          <w:szCs w:val="28"/>
        </w:rPr>
        <w:t xml:space="preserve">финансы предприятий, учреждений и </w:t>
      </w:r>
      <w:r w:rsidRPr="008218B4">
        <w:rPr>
          <w:rFonts w:ascii="Times New Roman" w:hAnsi="Times New Roman"/>
          <w:sz w:val="28"/>
          <w:szCs w:val="28"/>
        </w:rPr>
        <w:t xml:space="preserve">организаций, ведь именно в этой сфере формируется преобладающая доля финансовых ресурсов государства. </w:t>
      </w:r>
    </w:p>
    <w:p w:rsidR="00CE1B91" w:rsidRPr="008218B4" w:rsidRDefault="00CE1B91" w:rsidP="008218B4">
      <w:pPr>
        <w:spacing w:after="0" w:line="360" w:lineRule="auto"/>
        <w:ind w:firstLine="709"/>
        <w:jc w:val="both"/>
        <w:rPr>
          <w:rFonts w:ascii="Times New Roman" w:hAnsi="Times New Roman"/>
          <w:sz w:val="28"/>
          <w:szCs w:val="28"/>
        </w:rPr>
      </w:pPr>
      <w:r w:rsidRPr="008218B4">
        <w:rPr>
          <w:rFonts w:ascii="Times New Roman" w:hAnsi="Times New Roman"/>
          <w:sz w:val="28"/>
          <w:szCs w:val="28"/>
        </w:rPr>
        <w:t xml:space="preserve">Ключевое место среди децентрализованных финансов занимают </w:t>
      </w:r>
      <w:r w:rsidRPr="008218B4">
        <w:rPr>
          <w:rFonts w:ascii="Times New Roman" w:hAnsi="Times New Roman"/>
          <w:i/>
          <w:sz w:val="28"/>
          <w:szCs w:val="28"/>
        </w:rPr>
        <w:t>финансы коммерческих организаций</w:t>
      </w:r>
      <w:r w:rsidRPr="008218B4">
        <w:rPr>
          <w:rFonts w:ascii="Times New Roman" w:hAnsi="Times New Roman"/>
          <w:sz w:val="28"/>
          <w:szCs w:val="28"/>
        </w:rPr>
        <w:t>. Здесь создаются материальные блага, производятся товары, оказываются услуги, формируется прибыль,</w:t>
      </w:r>
    </w:p>
    <w:p w:rsidR="00CE1B91" w:rsidRPr="008218B4" w:rsidRDefault="00CE1B91" w:rsidP="008218B4">
      <w:pPr>
        <w:spacing w:after="0" w:line="360" w:lineRule="auto"/>
        <w:ind w:firstLine="709"/>
        <w:jc w:val="both"/>
        <w:rPr>
          <w:rFonts w:ascii="Times New Roman" w:hAnsi="Times New Roman"/>
          <w:sz w:val="28"/>
          <w:szCs w:val="28"/>
        </w:rPr>
      </w:pPr>
      <w:r w:rsidRPr="008218B4">
        <w:rPr>
          <w:rFonts w:ascii="Times New Roman" w:hAnsi="Times New Roman"/>
          <w:i/>
          <w:sz w:val="28"/>
          <w:szCs w:val="28"/>
        </w:rPr>
        <w:t>Финансы некоммерческих организаций</w:t>
      </w:r>
      <w:r w:rsidRPr="008218B4">
        <w:rPr>
          <w:rFonts w:ascii="Times New Roman" w:hAnsi="Times New Roman"/>
          <w:sz w:val="28"/>
          <w:szCs w:val="28"/>
        </w:rPr>
        <w:t xml:space="preserve"> имеют свою специфику, связанную с формированием доходов, порядком использования, владением имуществом и т.п.</w:t>
      </w:r>
    </w:p>
    <w:p w:rsidR="00CE1B91" w:rsidRPr="008218B4" w:rsidRDefault="00CE1B91" w:rsidP="00AE2219">
      <w:pPr>
        <w:spacing w:after="0" w:line="360" w:lineRule="auto"/>
        <w:ind w:firstLine="709"/>
        <w:jc w:val="both"/>
        <w:rPr>
          <w:rFonts w:ascii="Times New Roman" w:hAnsi="Times New Roman"/>
          <w:sz w:val="28"/>
          <w:szCs w:val="28"/>
        </w:rPr>
      </w:pPr>
      <w:r w:rsidRPr="008218B4">
        <w:rPr>
          <w:rFonts w:ascii="Times New Roman" w:hAnsi="Times New Roman"/>
          <w:sz w:val="28"/>
          <w:szCs w:val="28"/>
        </w:rPr>
        <w:t xml:space="preserve">Особое место в финансовой системе развитых стран мира занимают </w:t>
      </w:r>
      <w:r w:rsidRPr="008218B4">
        <w:rPr>
          <w:rFonts w:ascii="Times New Roman" w:hAnsi="Times New Roman"/>
          <w:i/>
          <w:sz w:val="28"/>
          <w:szCs w:val="28"/>
        </w:rPr>
        <w:t>финансы финансовых посредников</w:t>
      </w:r>
      <w:r w:rsidRPr="008218B4">
        <w:rPr>
          <w:rFonts w:ascii="Times New Roman" w:hAnsi="Times New Roman"/>
          <w:sz w:val="28"/>
          <w:szCs w:val="28"/>
        </w:rPr>
        <w:t>, под которыми понимаются фирмы, специализирующиеся на организации взаимодействия лиц, имеющих временно свободные денежные средства, с лицами, нуждающихся в</w:t>
      </w:r>
      <w:r w:rsidR="00AE2219">
        <w:rPr>
          <w:rFonts w:ascii="Times New Roman" w:hAnsi="Times New Roman"/>
          <w:sz w:val="28"/>
          <w:szCs w:val="28"/>
        </w:rPr>
        <w:t xml:space="preserve"> </w:t>
      </w:r>
      <w:r w:rsidRPr="008218B4">
        <w:rPr>
          <w:rFonts w:ascii="Times New Roman" w:hAnsi="Times New Roman"/>
          <w:sz w:val="28"/>
          <w:szCs w:val="28"/>
        </w:rPr>
        <w:t xml:space="preserve">денежных средствах. </w:t>
      </w:r>
    </w:p>
    <w:p w:rsidR="00CE1B91" w:rsidRPr="008218B4" w:rsidRDefault="00CE1B91" w:rsidP="008218B4">
      <w:pPr>
        <w:spacing w:after="0" w:line="360" w:lineRule="auto"/>
        <w:ind w:firstLine="709"/>
        <w:jc w:val="both"/>
        <w:rPr>
          <w:rFonts w:ascii="Times New Roman" w:hAnsi="Times New Roman"/>
          <w:sz w:val="28"/>
          <w:szCs w:val="28"/>
        </w:rPr>
      </w:pPr>
      <w:r w:rsidRPr="008218B4">
        <w:rPr>
          <w:rFonts w:ascii="Times New Roman" w:hAnsi="Times New Roman"/>
          <w:sz w:val="28"/>
          <w:szCs w:val="28"/>
        </w:rPr>
        <w:t xml:space="preserve">Одним из главных звеньев финансовой системы является </w:t>
      </w:r>
      <w:r w:rsidRPr="008218B4">
        <w:rPr>
          <w:rFonts w:ascii="Times New Roman" w:hAnsi="Times New Roman"/>
          <w:i/>
          <w:sz w:val="28"/>
          <w:szCs w:val="28"/>
        </w:rPr>
        <w:t>государственный бюджет</w:t>
      </w:r>
      <w:r w:rsidRPr="008218B4">
        <w:rPr>
          <w:rFonts w:ascii="Times New Roman" w:hAnsi="Times New Roman"/>
          <w:sz w:val="28"/>
          <w:szCs w:val="28"/>
        </w:rPr>
        <w:t xml:space="preserve">. С его помощью правительство концентрирует в своих руках значительную часть национального дохода, перераспределяемого финансовыми методами. В этом звене сосредотачиваются крупнейшие доходы и наиболее важные в политическом и экономическом отношении расходы. </w:t>
      </w:r>
    </w:p>
    <w:p w:rsidR="00CE1B91" w:rsidRPr="008218B4" w:rsidRDefault="00CE1B91" w:rsidP="008218B4">
      <w:pPr>
        <w:spacing w:after="0" w:line="360" w:lineRule="auto"/>
        <w:ind w:firstLine="709"/>
        <w:jc w:val="both"/>
        <w:rPr>
          <w:rFonts w:ascii="Times New Roman" w:hAnsi="Times New Roman"/>
          <w:sz w:val="28"/>
          <w:szCs w:val="28"/>
        </w:rPr>
      </w:pPr>
      <w:r w:rsidRPr="008218B4">
        <w:rPr>
          <w:rFonts w:ascii="Times New Roman" w:hAnsi="Times New Roman"/>
          <w:sz w:val="28"/>
          <w:szCs w:val="28"/>
        </w:rPr>
        <w:t xml:space="preserve">Еще одним важным звеном являются </w:t>
      </w:r>
      <w:r w:rsidRPr="008218B4">
        <w:rPr>
          <w:rFonts w:ascii="Times New Roman" w:hAnsi="Times New Roman"/>
          <w:i/>
          <w:sz w:val="28"/>
          <w:szCs w:val="28"/>
        </w:rPr>
        <w:t>местные бюджеты</w:t>
      </w:r>
      <w:r w:rsidRPr="008218B4">
        <w:rPr>
          <w:rFonts w:ascii="Times New Roman" w:hAnsi="Times New Roman"/>
          <w:sz w:val="28"/>
          <w:szCs w:val="28"/>
        </w:rPr>
        <w:t xml:space="preserve">, которые не входят в состав государственного бюджета и имеют определенную самостоятельность. </w:t>
      </w:r>
    </w:p>
    <w:p w:rsidR="005C26F4" w:rsidRDefault="00CE1B91" w:rsidP="008218B4">
      <w:pPr>
        <w:spacing w:after="0" w:line="360" w:lineRule="auto"/>
        <w:ind w:firstLine="709"/>
        <w:jc w:val="both"/>
        <w:rPr>
          <w:rFonts w:ascii="Times New Roman" w:hAnsi="Times New Roman"/>
          <w:sz w:val="28"/>
          <w:szCs w:val="28"/>
        </w:rPr>
      </w:pPr>
      <w:r w:rsidRPr="008218B4">
        <w:rPr>
          <w:rFonts w:ascii="Times New Roman" w:hAnsi="Times New Roman"/>
          <w:i/>
          <w:sz w:val="28"/>
          <w:szCs w:val="28"/>
        </w:rPr>
        <w:t>Внебюджетные фонды</w:t>
      </w:r>
      <w:r w:rsidRPr="008218B4">
        <w:rPr>
          <w:rFonts w:ascii="Times New Roman" w:hAnsi="Times New Roman"/>
          <w:sz w:val="28"/>
          <w:szCs w:val="28"/>
        </w:rPr>
        <w:t xml:space="preserve"> </w:t>
      </w:r>
      <w:r w:rsidR="00835126" w:rsidRPr="008218B4">
        <w:rPr>
          <w:rFonts w:ascii="Times New Roman" w:hAnsi="Times New Roman"/>
          <w:sz w:val="28"/>
          <w:szCs w:val="28"/>
        </w:rPr>
        <w:t xml:space="preserve">используются для финансирования учреждений просвещения и здравоохранения, содержания нетрудоспособных и престарелых граждан, оказания материальной помощи отдельным группам населения. Они </w:t>
      </w:r>
      <w:r w:rsidRPr="008218B4">
        <w:rPr>
          <w:rFonts w:ascii="Times New Roman" w:hAnsi="Times New Roman"/>
          <w:sz w:val="28"/>
          <w:szCs w:val="28"/>
        </w:rPr>
        <w:t xml:space="preserve">управляются непосредственно центральными, а в отдельных случаях местными властями. </w:t>
      </w:r>
    </w:p>
    <w:p w:rsidR="00CE1B91" w:rsidRPr="008218B4" w:rsidRDefault="00CE1B91" w:rsidP="008218B4">
      <w:pPr>
        <w:spacing w:after="0" w:line="360" w:lineRule="auto"/>
        <w:ind w:firstLine="709"/>
        <w:jc w:val="both"/>
        <w:rPr>
          <w:rFonts w:ascii="Times New Roman" w:hAnsi="Times New Roman"/>
          <w:sz w:val="28"/>
          <w:szCs w:val="28"/>
        </w:rPr>
      </w:pPr>
      <w:r w:rsidRPr="008218B4">
        <w:rPr>
          <w:rFonts w:ascii="Times New Roman" w:hAnsi="Times New Roman"/>
          <w:sz w:val="28"/>
          <w:szCs w:val="28"/>
        </w:rPr>
        <w:t xml:space="preserve">Внебюджетные фонды подразделяются на </w:t>
      </w:r>
      <w:r w:rsidRPr="008218B4">
        <w:rPr>
          <w:rFonts w:ascii="Times New Roman" w:hAnsi="Times New Roman"/>
          <w:i/>
          <w:sz w:val="28"/>
          <w:szCs w:val="28"/>
        </w:rPr>
        <w:t xml:space="preserve">фонды социального </w:t>
      </w:r>
      <w:r w:rsidRPr="008218B4">
        <w:rPr>
          <w:rFonts w:ascii="Times New Roman" w:hAnsi="Times New Roman"/>
          <w:sz w:val="28"/>
          <w:szCs w:val="28"/>
        </w:rPr>
        <w:t xml:space="preserve">и </w:t>
      </w:r>
      <w:r w:rsidRPr="008218B4">
        <w:rPr>
          <w:rFonts w:ascii="Times New Roman" w:hAnsi="Times New Roman"/>
          <w:i/>
          <w:sz w:val="28"/>
          <w:szCs w:val="28"/>
        </w:rPr>
        <w:t>экономического назначения</w:t>
      </w:r>
      <w:r w:rsidRPr="008218B4">
        <w:rPr>
          <w:rFonts w:ascii="Times New Roman" w:hAnsi="Times New Roman"/>
          <w:sz w:val="28"/>
          <w:szCs w:val="28"/>
        </w:rPr>
        <w:t>.</w:t>
      </w:r>
    </w:p>
    <w:p w:rsidR="00CE1B91" w:rsidRPr="008218B4" w:rsidRDefault="00CE1B91" w:rsidP="008218B4">
      <w:pPr>
        <w:spacing w:after="0" w:line="360" w:lineRule="auto"/>
        <w:ind w:firstLine="709"/>
        <w:jc w:val="both"/>
        <w:rPr>
          <w:rFonts w:ascii="Times New Roman" w:hAnsi="Times New Roman"/>
          <w:sz w:val="28"/>
          <w:szCs w:val="28"/>
        </w:rPr>
      </w:pPr>
      <w:r w:rsidRPr="008218B4">
        <w:rPr>
          <w:rFonts w:ascii="Times New Roman" w:hAnsi="Times New Roman"/>
          <w:i/>
          <w:sz w:val="28"/>
          <w:szCs w:val="28"/>
        </w:rPr>
        <w:t>Государственный кредит</w:t>
      </w:r>
      <w:r w:rsidRPr="008218B4">
        <w:rPr>
          <w:rFonts w:ascii="Times New Roman" w:hAnsi="Times New Roman"/>
          <w:sz w:val="28"/>
          <w:szCs w:val="28"/>
        </w:rPr>
        <w:t xml:space="preserve"> в интерпретации некоторых авторов выступает как отдельное звено финансовой системы</w:t>
      </w:r>
      <w:r w:rsidR="00892527" w:rsidRPr="008218B4">
        <w:rPr>
          <w:rFonts w:ascii="Times New Roman" w:hAnsi="Times New Roman"/>
          <w:sz w:val="28"/>
          <w:szCs w:val="28"/>
        </w:rPr>
        <w:t xml:space="preserve">, </w:t>
      </w:r>
      <w:r w:rsidRPr="008218B4">
        <w:rPr>
          <w:rFonts w:ascii="Times New Roman" w:hAnsi="Times New Roman"/>
          <w:sz w:val="28"/>
          <w:szCs w:val="28"/>
        </w:rPr>
        <w:t xml:space="preserve">другие же источники относят его к сфере </w:t>
      </w:r>
      <w:r w:rsidRPr="008218B4">
        <w:rPr>
          <w:rFonts w:ascii="Times New Roman" w:hAnsi="Times New Roman"/>
          <w:i/>
          <w:sz w:val="28"/>
          <w:szCs w:val="28"/>
        </w:rPr>
        <w:t>государственных финансов</w:t>
      </w:r>
      <w:r w:rsidR="00DE2973" w:rsidRPr="008218B4">
        <w:rPr>
          <w:rFonts w:ascii="Times New Roman" w:hAnsi="Times New Roman"/>
          <w:i/>
          <w:sz w:val="28"/>
          <w:szCs w:val="28"/>
        </w:rPr>
        <w:t xml:space="preserve"> </w:t>
      </w:r>
      <w:r w:rsidR="00DE2973" w:rsidRPr="008218B4">
        <w:rPr>
          <w:rFonts w:ascii="Times New Roman" w:hAnsi="Times New Roman"/>
          <w:sz w:val="28"/>
          <w:szCs w:val="28"/>
        </w:rPr>
        <w:t>[</w:t>
      </w:r>
      <w:r w:rsidR="008D25C3" w:rsidRPr="008218B4">
        <w:rPr>
          <w:rFonts w:ascii="Times New Roman" w:hAnsi="Times New Roman"/>
          <w:sz w:val="28"/>
          <w:szCs w:val="28"/>
        </w:rPr>
        <w:t>2</w:t>
      </w:r>
      <w:r w:rsidR="00CA1040" w:rsidRPr="008218B4">
        <w:rPr>
          <w:rFonts w:ascii="Times New Roman" w:hAnsi="Times New Roman"/>
          <w:sz w:val="28"/>
          <w:szCs w:val="28"/>
        </w:rPr>
        <w:t>2</w:t>
      </w:r>
      <w:r w:rsidR="004A4FA0" w:rsidRPr="008218B4">
        <w:rPr>
          <w:rFonts w:ascii="Times New Roman" w:hAnsi="Times New Roman"/>
          <w:sz w:val="28"/>
          <w:szCs w:val="28"/>
        </w:rPr>
        <w:t>, с. 37</w:t>
      </w:r>
      <w:r w:rsidR="00DE2973" w:rsidRPr="008218B4">
        <w:rPr>
          <w:rFonts w:ascii="Times New Roman" w:hAnsi="Times New Roman"/>
          <w:sz w:val="28"/>
          <w:szCs w:val="28"/>
        </w:rPr>
        <w:t>]</w:t>
      </w:r>
      <w:r w:rsidRPr="008218B4">
        <w:rPr>
          <w:rFonts w:ascii="Times New Roman" w:hAnsi="Times New Roman"/>
          <w:sz w:val="28"/>
          <w:szCs w:val="28"/>
        </w:rPr>
        <w:t xml:space="preserve">. </w:t>
      </w:r>
    </w:p>
    <w:p w:rsidR="00E676B9" w:rsidRPr="008218B4" w:rsidRDefault="00D05C19" w:rsidP="008218B4">
      <w:pPr>
        <w:spacing w:after="0" w:line="360" w:lineRule="auto"/>
        <w:ind w:firstLine="709"/>
        <w:jc w:val="both"/>
        <w:rPr>
          <w:rFonts w:ascii="Times New Roman" w:hAnsi="Times New Roman"/>
          <w:sz w:val="28"/>
          <w:szCs w:val="28"/>
        </w:rPr>
      </w:pPr>
      <w:r w:rsidRPr="008218B4">
        <w:rPr>
          <w:rFonts w:ascii="Times New Roman" w:hAnsi="Times New Roman"/>
          <w:sz w:val="28"/>
          <w:szCs w:val="28"/>
        </w:rPr>
        <w:t>Каждое звено финансовой системы в свою очередь подразделяется на подзвенья в соответствии с внутренней структурой содержащихся в нем финансовых взаимосвязей. В составе государственных финансов группировка финансовых отношений внутри звеньев осуществляется в соответствии с уровнем государственного управления (федеральный, субъектов федерации, местный).</w:t>
      </w:r>
    </w:p>
    <w:p w:rsidR="00704CD1" w:rsidRPr="00D47963" w:rsidRDefault="003E5B40" w:rsidP="008218B4">
      <w:pPr>
        <w:pStyle w:val="2"/>
        <w:spacing w:before="0" w:after="0" w:line="360" w:lineRule="auto"/>
        <w:ind w:firstLine="709"/>
        <w:jc w:val="center"/>
        <w:rPr>
          <w:rFonts w:ascii="Times New Roman" w:hAnsi="Times New Roman"/>
          <w:i w:val="0"/>
        </w:rPr>
      </w:pPr>
      <w:bookmarkStart w:id="3" w:name="_Toc182210081"/>
      <w:r w:rsidRPr="00D47963">
        <w:rPr>
          <w:rFonts w:ascii="Times New Roman" w:hAnsi="Times New Roman"/>
          <w:i w:val="0"/>
        </w:rPr>
        <w:t>1.</w:t>
      </w:r>
      <w:r w:rsidR="00113624" w:rsidRPr="00D47963">
        <w:rPr>
          <w:rFonts w:ascii="Times New Roman" w:hAnsi="Times New Roman"/>
          <w:i w:val="0"/>
        </w:rPr>
        <w:t>3</w:t>
      </w:r>
      <w:r w:rsidR="00704CD1" w:rsidRPr="00D47963">
        <w:rPr>
          <w:rFonts w:ascii="Times New Roman" w:hAnsi="Times New Roman"/>
          <w:i w:val="0"/>
        </w:rPr>
        <w:t>. Финансовая политика</w:t>
      </w:r>
      <w:bookmarkEnd w:id="3"/>
      <w:r w:rsidR="001B5607" w:rsidRPr="00D47963">
        <w:rPr>
          <w:rFonts w:ascii="Times New Roman" w:hAnsi="Times New Roman"/>
          <w:i w:val="0"/>
        </w:rPr>
        <w:t xml:space="preserve"> и ее влияние на экономику</w:t>
      </w:r>
    </w:p>
    <w:p w:rsidR="00704CD1" w:rsidRPr="008218B4" w:rsidRDefault="00704CD1" w:rsidP="008218B4">
      <w:pPr>
        <w:spacing w:after="0" w:line="360" w:lineRule="auto"/>
        <w:ind w:firstLine="709"/>
        <w:jc w:val="both"/>
        <w:rPr>
          <w:rFonts w:ascii="Times New Roman" w:hAnsi="Times New Roman"/>
          <w:sz w:val="28"/>
          <w:szCs w:val="28"/>
        </w:rPr>
      </w:pPr>
      <w:r w:rsidRPr="008218B4">
        <w:rPr>
          <w:rFonts w:ascii="Times New Roman" w:hAnsi="Times New Roman"/>
          <w:i/>
          <w:sz w:val="28"/>
          <w:szCs w:val="28"/>
        </w:rPr>
        <w:t>Государственная финансовая политика</w:t>
      </w:r>
      <w:r w:rsidRPr="008218B4">
        <w:rPr>
          <w:rFonts w:ascii="Times New Roman" w:hAnsi="Times New Roman"/>
          <w:sz w:val="28"/>
          <w:szCs w:val="28"/>
        </w:rPr>
        <w:t xml:space="preserve"> есть часть социально-экономической политики государства по обеспечению сбалансированного роста финансовых ресурсов во всех звеньях финансовой системы страны. </w:t>
      </w:r>
    </w:p>
    <w:p w:rsidR="00704CD1" w:rsidRPr="008218B4" w:rsidRDefault="00704CD1" w:rsidP="008218B4">
      <w:pPr>
        <w:spacing w:after="0" w:line="360" w:lineRule="auto"/>
        <w:ind w:firstLine="709"/>
        <w:jc w:val="both"/>
        <w:rPr>
          <w:rFonts w:ascii="Times New Roman" w:hAnsi="Times New Roman"/>
          <w:sz w:val="28"/>
          <w:szCs w:val="28"/>
        </w:rPr>
      </w:pPr>
      <w:r w:rsidRPr="008218B4">
        <w:rPr>
          <w:rFonts w:ascii="Times New Roman" w:hAnsi="Times New Roman"/>
          <w:sz w:val="28"/>
          <w:szCs w:val="28"/>
        </w:rPr>
        <w:t>Главной целью государственной финансовой политики является создание финансовых условий для социально-экономического развития общества, повышения уровня качества жизни и уровня населения</w:t>
      </w:r>
      <w:r w:rsidR="00C92F13" w:rsidRPr="008218B4">
        <w:rPr>
          <w:rFonts w:ascii="Times New Roman" w:hAnsi="Times New Roman"/>
          <w:sz w:val="28"/>
          <w:szCs w:val="28"/>
        </w:rPr>
        <w:t xml:space="preserve"> [</w:t>
      </w:r>
      <w:r w:rsidR="008D25C3" w:rsidRPr="008218B4">
        <w:rPr>
          <w:rFonts w:ascii="Times New Roman" w:hAnsi="Times New Roman"/>
          <w:sz w:val="28"/>
          <w:szCs w:val="28"/>
        </w:rPr>
        <w:t>3</w:t>
      </w:r>
      <w:r w:rsidR="00CA1040" w:rsidRPr="008218B4">
        <w:rPr>
          <w:rFonts w:ascii="Times New Roman" w:hAnsi="Times New Roman"/>
          <w:sz w:val="28"/>
          <w:szCs w:val="28"/>
        </w:rPr>
        <w:t>3</w:t>
      </w:r>
      <w:r w:rsidR="00C92F13" w:rsidRPr="008218B4">
        <w:rPr>
          <w:rFonts w:ascii="Times New Roman" w:hAnsi="Times New Roman"/>
          <w:sz w:val="28"/>
          <w:szCs w:val="28"/>
        </w:rPr>
        <w:t>]</w:t>
      </w:r>
      <w:r w:rsidRPr="008218B4">
        <w:rPr>
          <w:rFonts w:ascii="Times New Roman" w:hAnsi="Times New Roman"/>
          <w:sz w:val="28"/>
          <w:szCs w:val="28"/>
        </w:rPr>
        <w:t>.</w:t>
      </w:r>
    </w:p>
    <w:p w:rsidR="00704CD1" w:rsidRPr="008218B4" w:rsidRDefault="00704CD1" w:rsidP="008218B4">
      <w:pPr>
        <w:spacing w:after="0" w:line="360" w:lineRule="auto"/>
        <w:ind w:firstLine="709"/>
        <w:jc w:val="both"/>
        <w:rPr>
          <w:rFonts w:ascii="Times New Roman" w:hAnsi="Times New Roman"/>
          <w:sz w:val="28"/>
          <w:szCs w:val="28"/>
        </w:rPr>
      </w:pPr>
      <w:r w:rsidRPr="008218B4">
        <w:rPr>
          <w:rFonts w:ascii="Times New Roman" w:hAnsi="Times New Roman"/>
          <w:i/>
          <w:sz w:val="28"/>
          <w:szCs w:val="28"/>
        </w:rPr>
        <w:t xml:space="preserve">Бюджетная политика </w:t>
      </w:r>
      <w:r w:rsidRPr="008218B4">
        <w:rPr>
          <w:rFonts w:ascii="Times New Roman" w:hAnsi="Times New Roman"/>
          <w:sz w:val="28"/>
          <w:szCs w:val="28"/>
        </w:rPr>
        <w:t>основывается на законодательных актах страны, определяющих форму бюджетного устройства страны и регламентирующих весь бюджетный процесс.</w:t>
      </w:r>
    </w:p>
    <w:p w:rsidR="0078424D" w:rsidRPr="008218B4" w:rsidRDefault="0078424D" w:rsidP="008218B4">
      <w:pPr>
        <w:pStyle w:val="-"/>
        <w:spacing w:after="0" w:line="360" w:lineRule="auto"/>
        <w:ind w:firstLine="709"/>
      </w:pPr>
      <w:r w:rsidRPr="008218B4">
        <w:t xml:space="preserve">Под понятием </w:t>
      </w:r>
      <w:r w:rsidRPr="008218B4">
        <w:rPr>
          <w:i/>
          <w:iCs/>
        </w:rPr>
        <w:t>налоговая политика</w:t>
      </w:r>
      <w:r w:rsidRPr="008218B4">
        <w:t xml:space="preserve"> понимается совокупность осуществляемых государством мероприятий, направленных на обеспечение своевременной и полной уплаты налогов и сборов, в объемах, позволяющих доставить ему необходимое финансирование. </w:t>
      </w:r>
    </w:p>
    <w:p w:rsidR="00704CD1" w:rsidRPr="008218B4" w:rsidRDefault="00704CD1" w:rsidP="008218B4">
      <w:pPr>
        <w:spacing w:after="0" w:line="360" w:lineRule="auto"/>
        <w:ind w:firstLine="709"/>
        <w:jc w:val="both"/>
        <w:rPr>
          <w:rFonts w:ascii="Times New Roman" w:hAnsi="Times New Roman"/>
          <w:sz w:val="28"/>
          <w:szCs w:val="28"/>
        </w:rPr>
      </w:pPr>
      <w:r w:rsidRPr="008218B4">
        <w:rPr>
          <w:rFonts w:ascii="Times New Roman" w:hAnsi="Times New Roman"/>
          <w:sz w:val="28"/>
          <w:szCs w:val="28"/>
        </w:rPr>
        <w:t>В мировой практике выработаны определенные принципы и подходы к построению налоговой системы:</w:t>
      </w:r>
    </w:p>
    <w:p w:rsidR="00704CD1" w:rsidRPr="008218B4" w:rsidRDefault="00704CD1" w:rsidP="008218B4">
      <w:pPr>
        <w:numPr>
          <w:ilvl w:val="0"/>
          <w:numId w:val="10"/>
        </w:numPr>
        <w:spacing w:after="0" w:line="360" w:lineRule="auto"/>
        <w:ind w:left="0" w:firstLine="709"/>
        <w:jc w:val="both"/>
        <w:rPr>
          <w:rFonts w:ascii="Times New Roman" w:hAnsi="Times New Roman"/>
          <w:sz w:val="28"/>
          <w:szCs w:val="28"/>
        </w:rPr>
      </w:pPr>
      <w:r w:rsidRPr="008218B4">
        <w:rPr>
          <w:rFonts w:ascii="Times New Roman" w:hAnsi="Times New Roman"/>
          <w:sz w:val="28"/>
          <w:szCs w:val="28"/>
        </w:rPr>
        <w:t>горизонтальное и вертикальное равенство (горизонтальное равенство означает, что юридические и физические лица, находящиеся в равных условиях, должны платить одинаковые налоги; вертикальное – что богатые платят пропорционально большие суммы, чем бедные);</w:t>
      </w:r>
    </w:p>
    <w:p w:rsidR="00704CD1" w:rsidRPr="008218B4" w:rsidRDefault="00704CD1" w:rsidP="008218B4">
      <w:pPr>
        <w:numPr>
          <w:ilvl w:val="0"/>
          <w:numId w:val="10"/>
        </w:numPr>
        <w:spacing w:after="0" w:line="360" w:lineRule="auto"/>
        <w:ind w:left="0" w:firstLine="709"/>
        <w:jc w:val="both"/>
        <w:rPr>
          <w:rFonts w:ascii="Times New Roman" w:hAnsi="Times New Roman"/>
          <w:sz w:val="28"/>
          <w:szCs w:val="28"/>
        </w:rPr>
      </w:pPr>
      <w:r w:rsidRPr="008218B4">
        <w:rPr>
          <w:rFonts w:ascii="Times New Roman" w:hAnsi="Times New Roman"/>
          <w:sz w:val="28"/>
          <w:szCs w:val="28"/>
        </w:rPr>
        <w:t>нейтральность налогов;</w:t>
      </w:r>
    </w:p>
    <w:p w:rsidR="00704CD1" w:rsidRPr="008218B4" w:rsidRDefault="00704CD1" w:rsidP="008218B4">
      <w:pPr>
        <w:numPr>
          <w:ilvl w:val="0"/>
          <w:numId w:val="10"/>
        </w:numPr>
        <w:spacing w:after="0" w:line="360" w:lineRule="auto"/>
        <w:ind w:left="0" w:firstLine="709"/>
        <w:jc w:val="both"/>
        <w:rPr>
          <w:rFonts w:ascii="Times New Roman" w:hAnsi="Times New Roman"/>
          <w:sz w:val="28"/>
          <w:szCs w:val="28"/>
        </w:rPr>
      </w:pPr>
      <w:r w:rsidRPr="008218B4">
        <w:rPr>
          <w:rFonts w:ascii="Times New Roman" w:hAnsi="Times New Roman"/>
          <w:sz w:val="28"/>
          <w:szCs w:val="28"/>
        </w:rPr>
        <w:t>удобство взимания налогов для правительства;</w:t>
      </w:r>
    </w:p>
    <w:p w:rsidR="00704CD1" w:rsidRPr="008218B4" w:rsidRDefault="00704CD1" w:rsidP="008218B4">
      <w:pPr>
        <w:numPr>
          <w:ilvl w:val="0"/>
          <w:numId w:val="10"/>
        </w:numPr>
        <w:spacing w:after="0" w:line="360" w:lineRule="auto"/>
        <w:ind w:left="0" w:firstLine="709"/>
        <w:jc w:val="both"/>
        <w:rPr>
          <w:rFonts w:ascii="Times New Roman" w:hAnsi="Times New Roman"/>
          <w:sz w:val="28"/>
          <w:szCs w:val="28"/>
        </w:rPr>
      </w:pPr>
      <w:r w:rsidRPr="008218B4">
        <w:rPr>
          <w:rFonts w:ascii="Times New Roman" w:hAnsi="Times New Roman"/>
          <w:sz w:val="28"/>
          <w:szCs w:val="28"/>
        </w:rPr>
        <w:t>минимальный дестимулирующий эффект от введения того или иного налога;</w:t>
      </w:r>
    </w:p>
    <w:p w:rsidR="00704CD1" w:rsidRPr="008218B4" w:rsidRDefault="00704CD1" w:rsidP="008218B4">
      <w:pPr>
        <w:numPr>
          <w:ilvl w:val="0"/>
          <w:numId w:val="10"/>
        </w:numPr>
        <w:spacing w:after="0" w:line="360" w:lineRule="auto"/>
        <w:ind w:left="0" w:firstLine="709"/>
        <w:jc w:val="both"/>
        <w:rPr>
          <w:rFonts w:ascii="Times New Roman" w:hAnsi="Times New Roman"/>
          <w:sz w:val="28"/>
          <w:szCs w:val="28"/>
        </w:rPr>
      </w:pPr>
      <w:r w:rsidRPr="008218B4">
        <w:rPr>
          <w:rFonts w:ascii="Times New Roman" w:hAnsi="Times New Roman"/>
          <w:sz w:val="28"/>
          <w:szCs w:val="28"/>
        </w:rPr>
        <w:t>трудность уклонения от уплаты налога</w:t>
      </w:r>
      <w:r w:rsidR="00C92F13" w:rsidRPr="008218B4">
        <w:rPr>
          <w:rFonts w:ascii="Times New Roman" w:hAnsi="Times New Roman"/>
          <w:sz w:val="28"/>
          <w:szCs w:val="28"/>
        </w:rPr>
        <w:t xml:space="preserve"> [</w:t>
      </w:r>
      <w:r w:rsidR="00CA1040" w:rsidRPr="008218B4">
        <w:rPr>
          <w:rFonts w:ascii="Times New Roman" w:hAnsi="Times New Roman"/>
          <w:sz w:val="28"/>
          <w:szCs w:val="28"/>
        </w:rPr>
        <w:t>30</w:t>
      </w:r>
      <w:r w:rsidR="00C92F13" w:rsidRPr="008218B4">
        <w:rPr>
          <w:rFonts w:ascii="Times New Roman" w:hAnsi="Times New Roman"/>
          <w:sz w:val="28"/>
          <w:szCs w:val="28"/>
        </w:rPr>
        <w:t xml:space="preserve">, с. </w:t>
      </w:r>
      <w:r w:rsidR="00C43200" w:rsidRPr="008218B4">
        <w:rPr>
          <w:rFonts w:ascii="Times New Roman" w:hAnsi="Times New Roman"/>
          <w:sz w:val="28"/>
          <w:szCs w:val="28"/>
        </w:rPr>
        <w:t>25</w:t>
      </w:r>
      <w:r w:rsidR="00C92F13" w:rsidRPr="008218B4">
        <w:rPr>
          <w:rFonts w:ascii="Times New Roman" w:hAnsi="Times New Roman"/>
          <w:sz w:val="28"/>
          <w:szCs w:val="28"/>
        </w:rPr>
        <w:t>]</w:t>
      </w:r>
      <w:r w:rsidRPr="008218B4">
        <w:rPr>
          <w:rFonts w:ascii="Times New Roman" w:hAnsi="Times New Roman"/>
          <w:sz w:val="28"/>
          <w:szCs w:val="28"/>
        </w:rPr>
        <w:t>.</w:t>
      </w:r>
    </w:p>
    <w:p w:rsidR="00704CD1" w:rsidRPr="008218B4" w:rsidRDefault="00704CD1" w:rsidP="008218B4">
      <w:pPr>
        <w:spacing w:after="0" w:line="360" w:lineRule="auto"/>
        <w:ind w:firstLine="709"/>
        <w:jc w:val="both"/>
        <w:rPr>
          <w:rFonts w:ascii="Times New Roman" w:hAnsi="Times New Roman"/>
          <w:sz w:val="28"/>
          <w:szCs w:val="28"/>
        </w:rPr>
      </w:pPr>
      <w:r w:rsidRPr="008218B4">
        <w:rPr>
          <w:rFonts w:ascii="Times New Roman" w:hAnsi="Times New Roman"/>
          <w:i/>
          <w:sz w:val="28"/>
          <w:szCs w:val="28"/>
        </w:rPr>
        <w:t>Инвестиционная политика</w:t>
      </w:r>
      <w:r w:rsidRPr="008218B4">
        <w:rPr>
          <w:rFonts w:ascii="Times New Roman" w:hAnsi="Times New Roman"/>
          <w:sz w:val="28"/>
          <w:szCs w:val="28"/>
        </w:rPr>
        <w:t xml:space="preserve"> связана с созданием условий для привлечения отечественных и иностранных инвестиций прежде всего в реальный сектор экономики. Главная задача инвестиционной политики заключается в создании условий для того, чтобы инвесторам было выгодно вкладывать финансовые средства в экономику страны.</w:t>
      </w:r>
    </w:p>
    <w:p w:rsidR="00704CD1" w:rsidRPr="008218B4" w:rsidRDefault="00704CD1" w:rsidP="008218B4">
      <w:pPr>
        <w:spacing w:after="0" w:line="360" w:lineRule="auto"/>
        <w:ind w:firstLine="709"/>
        <w:jc w:val="both"/>
        <w:rPr>
          <w:rFonts w:ascii="Times New Roman" w:hAnsi="Times New Roman"/>
          <w:sz w:val="28"/>
          <w:szCs w:val="28"/>
        </w:rPr>
      </w:pPr>
      <w:r w:rsidRPr="008218B4">
        <w:rPr>
          <w:rFonts w:ascii="Times New Roman" w:hAnsi="Times New Roman"/>
          <w:i/>
          <w:sz w:val="28"/>
          <w:szCs w:val="28"/>
        </w:rPr>
        <w:t xml:space="preserve">Социальная политика </w:t>
      </w:r>
      <w:r w:rsidRPr="008218B4">
        <w:rPr>
          <w:rFonts w:ascii="Times New Roman" w:hAnsi="Times New Roman"/>
          <w:sz w:val="28"/>
          <w:szCs w:val="28"/>
        </w:rPr>
        <w:t>связана прежде всего с решением задач финансового обеспечения прав граждан страны, и охватывает следующие сферы: пенсионную, миграционную, финансовой помощи отдельным социальным группам и др.</w:t>
      </w:r>
    </w:p>
    <w:p w:rsidR="00AE2219" w:rsidRDefault="00704CD1" w:rsidP="008218B4">
      <w:pPr>
        <w:spacing w:after="0" w:line="360" w:lineRule="auto"/>
        <w:ind w:firstLine="709"/>
        <w:jc w:val="both"/>
        <w:rPr>
          <w:rFonts w:ascii="Times New Roman" w:hAnsi="Times New Roman"/>
          <w:sz w:val="28"/>
          <w:szCs w:val="28"/>
        </w:rPr>
      </w:pPr>
      <w:r w:rsidRPr="008218B4">
        <w:rPr>
          <w:rFonts w:ascii="Times New Roman" w:hAnsi="Times New Roman"/>
          <w:i/>
          <w:sz w:val="28"/>
          <w:szCs w:val="28"/>
        </w:rPr>
        <w:t xml:space="preserve">Таможенная политика </w:t>
      </w:r>
      <w:r w:rsidRPr="008218B4">
        <w:rPr>
          <w:rFonts w:ascii="Times New Roman" w:hAnsi="Times New Roman"/>
          <w:sz w:val="28"/>
          <w:szCs w:val="28"/>
        </w:rPr>
        <w:t xml:space="preserve">представляет собой симбиоз налоговой и ценовой политики, ограничивая или расширяя доступ на внутренний рынок товаров и услуг и поощряя либо сдерживая экспорт и импорт товаров и услуг из страны. </w:t>
      </w:r>
    </w:p>
    <w:p w:rsidR="0014677A" w:rsidRPr="008218B4" w:rsidRDefault="00704CD1" w:rsidP="008218B4">
      <w:pPr>
        <w:spacing w:after="0" w:line="360" w:lineRule="auto"/>
        <w:ind w:firstLine="709"/>
        <w:jc w:val="both"/>
        <w:rPr>
          <w:rFonts w:ascii="Times New Roman" w:hAnsi="Times New Roman"/>
          <w:sz w:val="28"/>
          <w:szCs w:val="28"/>
        </w:rPr>
      </w:pPr>
      <w:r w:rsidRPr="008218B4">
        <w:rPr>
          <w:rFonts w:ascii="Times New Roman" w:hAnsi="Times New Roman"/>
          <w:sz w:val="28"/>
          <w:szCs w:val="28"/>
        </w:rPr>
        <w:t xml:space="preserve">Наряду с государственной финансовой политикой существует и </w:t>
      </w:r>
      <w:r w:rsidRPr="008218B4">
        <w:rPr>
          <w:rFonts w:ascii="Times New Roman" w:hAnsi="Times New Roman"/>
          <w:i/>
          <w:sz w:val="28"/>
          <w:szCs w:val="28"/>
        </w:rPr>
        <w:t>финансовая политика предприятий</w:t>
      </w:r>
      <w:r w:rsidRPr="008218B4">
        <w:rPr>
          <w:rFonts w:ascii="Times New Roman" w:hAnsi="Times New Roman"/>
          <w:sz w:val="28"/>
          <w:szCs w:val="28"/>
        </w:rPr>
        <w:t xml:space="preserve">, представляющая собой целенаправленную деятельность финансовых менеджеров по достижению целей ведения бизнеса. </w:t>
      </w:r>
    </w:p>
    <w:p w:rsidR="0014677A" w:rsidRPr="008218B4" w:rsidRDefault="0014677A" w:rsidP="008218B4">
      <w:pPr>
        <w:spacing w:after="0" w:line="360" w:lineRule="auto"/>
        <w:ind w:firstLine="709"/>
        <w:jc w:val="both"/>
        <w:rPr>
          <w:rFonts w:ascii="Times New Roman" w:hAnsi="Times New Roman"/>
          <w:sz w:val="28"/>
          <w:szCs w:val="28"/>
        </w:rPr>
      </w:pPr>
      <w:r w:rsidRPr="008218B4">
        <w:rPr>
          <w:rFonts w:ascii="Times New Roman" w:hAnsi="Times New Roman"/>
          <w:sz w:val="28"/>
          <w:szCs w:val="28"/>
        </w:rPr>
        <w:t xml:space="preserve">Финансовая политика неразрывно связана с </w:t>
      </w:r>
      <w:r w:rsidRPr="008218B4">
        <w:rPr>
          <w:rFonts w:ascii="Times New Roman" w:hAnsi="Times New Roman"/>
          <w:i/>
          <w:sz w:val="28"/>
          <w:szCs w:val="28"/>
        </w:rPr>
        <w:t xml:space="preserve">кредитно-денежной политикой </w:t>
      </w:r>
      <w:r w:rsidRPr="008218B4">
        <w:rPr>
          <w:rFonts w:ascii="Times New Roman" w:hAnsi="Times New Roman"/>
          <w:sz w:val="28"/>
          <w:szCs w:val="28"/>
        </w:rPr>
        <w:t xml:space="preserve"> государства, которая представляет собой часть социально-экономической политики, направленной на борьбу с инфляцией, безработицей и обеспечением стабильных темпов экономического развития.</w:t>
      </w:r>
    </w:p>
    <w:p w:rsidR="00AA5C34" w:rsidRPr="008218B4" w:rsidRDefault="00AA5C34" w:rsidP="008218B4">
      <w:pPr>
        <w:spacing w:after="0" w:line="360" w:lineRule="auto"/>
        <w:ind w:firstLine="709"/>
        <w:jc w:val="both"/>
        <w:rPr>
          <w:rFonts w:ascii="Times New Roman" w:hAnsi="Times New Roman"/>
          <w:sz w:val="28"/>
          <w:szCs w:val="28"/>
        </w:rPr>
      </w:pPr>
      <w:r w:rsidRPr="008218B4">
        <w:rPr>
          <w:rFonts w:ascii="Times New Roman" w:hAnsi="Times New Roman"/>
          <w:i/>
          <w:sz w:val="28"/>
          <w:szCs w:val="28"/>
        </w:rPr>
        <w:t xml:space="preserve">Бюджетно-налоговая (фискальная) политика </w:t>
      </w:r>
      <w:r w:rsidRPr="008218B4">
        <w:rPr>
          <w:rFonts w:ascii="Times New Roman" w:hAnsi="Times New Roman"/>
          <w:sz w:val="28"/>
          <w:szCs w:val="28"/>
        </w:rPr>
        <w:t>– меры правительства по изменению государственных расходов, налогообложения и состояния государственного бюджета, направленные на обеспечение полной занятости, равновесия платежного баланса и экономического роста при производстве ВВП [</w:t>
      </w:r>
      <w:r w:rsidR="00CA1040" w:rsidRPr="008218B4">
        <w:rPr>
          <w:rFonts w:ascii="Times New Roman" w:hAnsi="Times New Roman"/>
          <w:sz w:val="28"/>
          <w:szCs w:val="28"/>
        </w:rPr>
        <w:t>1</w:t>
      </w:r>
      <w:r w:rsidR="00D92C78" w:rsidRPr="008218B4">
        <w:rPr>
          <w:rFonts w:ascii="Times New Roman" w:hAnsi="Times New Roman"/>
          <w:sz w:val="28"/>
          <w:szCs w:val="28"/>
        </w:rPr>
        <w:t>, с. 120</w:t>
      </w:r>
      <w:r w:rsidRPr="008218B4">
        <w:rPr>
          <w:rFonts w:ascii="Times New Roman" w:hAnsi="Times New Roman"/>
          <w:sz w:val="28"/>
          <w:szCs w:val="28"/>
        </w:rPr>
        <w:t>].</w:t>
      </w:r>
    </w:p>
    <w:p w:rsidR="00515EBB" w:rsidRPr="008218B4" w:rsidRDefault="00515EBB" w:rsidP="008218B4">
      <w:pPr>
        <w:spacing w:after="0" w:line="360" w:lineRule="auto"/>
        <w:ind w:firstLine="709"/>
        <w:jc w:val="both"/>
        <w:rPr>
          <w:rFonts w:ascii="Times New Roman" w:hAnsi="Times New Roman"/>
          <w:sz w:val="28"/>
          <w:szCs w:val="28"/>
        </w:rPr>
      </w:pPr>
      <w:r w:rsidRPr="008218B4">
        <w:rPr>
          <w:rFonts w:ascii="Times New Roman" w:hAnsi="Times New Roman"/>
          <w:sz w:val="28"/>
          <w:szCs w:val="28"/>
        </w:rPr>
        <w:t xml:space="preserve">Таким образом, под определением финансы </w:t>
      </w:r>
      <w:r w:rsidR="00FD56D4" w:rsidRPr="008218B4">
        <w:rPr>
          <w:rFonts w:ascii="Times New Roman" w:hAnsi="Times New Roman"/>
          <w:sz w:val="28"/>
          <w:szCs w:val="28"/>
        </w:rPr>
        <w:t>понимают</w:t>
      </w:r>
      <w:r w:rsidRPr="008218B4">
        <w:rPr>
          <w:rFonts w:ascii="Times New Roman" w:hAnsi="Times New Roman"/>
          <w:sz w:val="28"/>
          <w:szCs w:val="28"/>
        </w:rPr>
        <w:t xml:space="preserve"> объективную экономическую категорию, характеризующую организуемую государством совокупность распределительных и перераспределительных денежных отношений между отдельными экономическим субъектами, возникающих в процессе формирования и использования ими денежных фондов с целью обеспечения условий эффективного осуществления процесса расширенного воспроизводства.</w:t>
      </w:r>
    </w:p>
    <w:p w:rsidR="00515EBB" w:rsidRPr="008218B4" w:rsidRDefault="00515EBB" w:rsidP="008218B4">
      <w:pPr>
        <w:spacing w:after="0" w:line="360" w:lineRule="auto"/>
        <w:ind w:firstLine="709"/>
        <w:jc w:val="both"/>
        <w:rPr>
          <w:rFonts w:ascii="Times New Roman" w:hAnsi="Times New Roman"/>
          <w:sz w:val="28"/>
          <w:szCs w:val="28"/>
        </w:rPr>
      </w:pPr>
      <w:r w:rsidRPr="008218B4">
        <w:rPr>
          <w:rFonts w:ascii="Times New Roman" w:hAnsi="Times New Roman"/>
          <w:sz w:val="28"/>
          <w:szCs w:val="28"/>
        </w:rPr>
        <w:t>Необходимо отметить многообразие финансовых отношений, которые тесно связаны с разнообразными денежными отношениями.</w:t>
      </w:r>
    </w:p>
    <w:p w:rsidR="00515EBB" w:rsidRPr="008218B4" w:rsidRDefault="00515EBB" w:rsidP="008218B4">
      <w:pPr>
        <w:spacing w:after="0" w:line="360" w:lineRule="auto"/>
        <w:ind w:firstLine="709"/>
        <w:jc w:val="both"/>
        <w:rPr>
          <w:rFonts w:ascii="Times New Roman" w:hAnsi="Times New Roman"/>
          <w:sz w:val="28"/>
          <w:szCs w:val="28"/>
        </w:rPr>
      </w:pPr>
      <w:r w:rsidRPr="008218B4">
        <w:rPr>
          <w:rFonts w:ascii="Times New Roman" w:hAnsi="Times New Roman"/>
          <w:sz w:val="28"/>
          <w:szCs w:val="28"/>
        </w:rPr>
        <w:t>Суть финансов проявляется в функциях, которые они выполняют. К функциям финансов относятся: распределительная, контрольная и регулирующая функции.</w:t>
      </w:r>
    </w:p>
    <w:p w:rsidR="00515EBB" w:rsidRPr="008218B4" w:rsidRDefault="00515EBB" w:rsidP="008218B4">
      <w:pPr>
        <w:spacing w:after="0" w:line="360" w:lineRule="auto"/>
        <w:ind w:firstLine="709"/>
        <w:jc w:val="both"/>
        <w:rPr>
          <w:rFonts w:ascii="Times New Roman" w:hAnsi="Times New Roman"/>
          <w:sz w:val="28"/>
          <w:szCs w:val="28"/>
        </w:rPr>
      </w:pPr>
      <w:r w:rsidRPr="008218B4">
        <w:rPr>
          <w:rFonts w:ascii="Times New Roman" w:hAnsi="Times New Roman"/>
          <w:sz w:val="28"/>
          <w:szCs w:val="28"/>
        </w:rPr>
        <w:t>Понятие финансовой системы подразумевает совокупность финансовых отношений между всеми субъектами воспроизводственного процесса по распределению и перераспределению совокупного общественного продукта.</w:t>
      </w:r>
    </w:p>
    <w:p w:rsidR="00515EBB" w:rsidRPr="008218B4" w:rsidRDefault="00515EBB" w:rsidP="008218B4">
      <w:pPr>
        <w:spacing w:after="0" w:line="360" w:lineRule="auto"/>
        <w:ind w:firstLine="709"/>
        <w:jc w:val="both"/>
        <w:rPr>
          <w:rFonts w:ascii="Times New Roman" w:hAnsi="Times New Roman"/>
          <w:sz w:val="28"/>
          <w:szCs w:val="28"/>
        </w:rPr>
      </w:pPr>
      <w:r w:rsidRPr="008218B4">
        <w:rPr>
          <w:rFonts w:ascii="Times New Roman" w:hAnsi="Times New Roman"/>
          <w:sz w:val="28"/>
          <w:szCs w:val="28"/>
        </w:rPr>
        <w:t>Сферы и звенья финансовых отношений взаимосвязаны, образуя в совокупности единую финансовую систему. Разные звенья финансовой системы обслуживают разные виды финансового распределения. В общей совокупности финансовых отношений выделяются три крупные сферы со своими звеньями: финансы предпр</w:t>
      </w:r>
      <w:r w:rsidR="004864F3" w:rsidRPr="008218B4">
        <w:rPr>
          <w:rFonts w:ascii="Times New Roman" w:hAnsi="Times New Roman"/>
          <w:sz w:val="28"/>
          <w:szCs w:val="28"/>
        </w:rPr>
        <w:t>иятий, учреждений и организаций,</w:t>
      </w:r>
      <w:r w:rsidRPr="008218B4">
        <w:rPr>
          <w:rFonts w:ascii="Times New Roman" w:hAnsi="Times New Roman"/>
          <w:sz w:val="28"/>
          <w:szCs w:val="28"/>
        </w:rPr>
        <w:t xml:space="preserve"> страхование и государственные финансы.</w:t>
      </w:r>
    </w:p>
    <w:p w:rsidR="009D7DAD" w:rsidRDefault="009D7DAD" w:rsidP="008218B4">
      <w:pPr>
        <w:pStyle w:val="1"/>
        <w:spacing w:before="0" w:line="360" w:lineRule="auto"/>
        <w:ind w:firstLine="709"/>
        <w:jc w:val="center"/>
        <w:rPr>
          <w:rFonts w:ascii="Times New Roman" w:hAnsi="Times New Roman"/>
          <w:b w:val="0"/>
          <w:color w:val="auto"/>
        </w:rPr>
      </w:pPr>
    </w:p>
    <w:p w:rsidR="009D7DAD" w:rsidRDefault="009D7DAD" w:rsidP="009D7DAD"/>
    <w:p w:rsidR="009D7DAD" w:rsidRPr="009D7DAD" w:rsidRDefault="009D7DAD" w:rsidP="009D7DAD"/>
    <w:p w:rsidR="009D7DAD" w:rsidRDefault="009D7DAD" w:rsidP="008218B4">
      <w:pPr>
        <w:pStyle w:val="1"/>
        <w:spacing w:before="0" w:line="360" w:lineRule="auto"/>
        <w:ind w:firstLine="709"/>
        <w:jc w:val="center"/>
        <w:rPr>
          <w:rFonts w:ascii="Times New Roman" w:hAnsi="Times New Roman"/>
          <w:b w:val="0"/>
          <w:color w:val="auto"/>
        </w:rPr>
      </w:pPr>
    </w:p>
    <w:p w:rsidR="009D7DAD" w:rsidRDefault="009D7DAD" w:rsidP="009D7DAD"/>
    <w:p w:rsidR="005C26F4" w:rsidRDefault="005C26F4" w:rsidP="009D7DAD"/>
    <w:p w:rsidR="005C26F4" w:rsidRDefault="005C26F4" w:rsidP="009D7DAD"/>
    <w:p w:rsidR="005C26F4" w:rsidRDefault="005C26F4" w:rsidP="009D7DAD"/>
    <w:p w:rsidR="005C26F4" w:rsidRDefault="005C26F4" w:rsidP="009D7DAD"/>
    <w:p w:rsidR="00AE2219" w:rsidRDefault="00AE2219" w:rsidP="009D7DAD"/>
    <w:p w:rsidR="00AE2219" w:rsidRDefault="00AE2219" w:rsidP="009D7DAD"/>
    <w:p w:rsidR="005C26F4" w:rsidRDefault="005C26F4" w:rsidP="009D7DAD"/>
    <w:p w:rsidR="005C26F4" w:rsidRPr="009D7DAD" w:rsidRDefault="005C26F4" w:rsidP="009D7DAD"/>
    <w:p w:rsidR="00CB7319" w:rsidRPr="00D47963" w:rsidRDefault="00D47963" w:rsidP="008218B4">
      <w:pPr>
        <w:pStyle w:val="1"/>
        <w:spacing w:before="0" w:line="360" w:lineRule="auto"/>
        <w:ind w:firstLine="709"/>
        <w:jc w:val="center"/>
        <w:rPr>
          <w:rFonts w:ascii="Times New Roman" w:hAnsi="Times New Roman"/>
          <w:color w:val="auto"/>
        </w:rPr>
      </w:pPr>
      <w:r w:rsidRPr="00D47963">
        <w:rPr>
          <w:rFonts w:ascii="Times New Roman" w:hAnsi="Times New Roman"/>
          <w:color w:val="auto"/>
        </w:rPr>
        <w:t xml:space="preserve">ГЛАВА </w:t>
      </w:r>
      <w:r w:rsidR="00230292" w:rsidRPr="00D47963">
        <w:rPr>
          <w:rFonts w:ascii="Times New Roman" w:hAnsi="Times New Roman"/>
          <w:color w:val="auto"/>
        </w:rPr>
        <w:t>2. ФИНАНСОВАЯ СИСТЕМА РОССИЙСКОЙ ФЕДЕРАЦИИ</w:t>
      </w:r>
    </w:p>
    <w:p w:rsidR="00230292" w:rsidRPr="008218B4" w:rsidRDefault="00230292" w:rsidP="008218B4">
      <w:pPr>
        <w:pStyle w:val="-"/>
        <w:spacing w:after="0" w:line="360" w:lineRule="auto"/>
        <w:ind w:firstLine="709"/>
        <w:jc w:val="center"/>
      </w:pPr>
      <w:r w:rsidRPr="008218B4">
        <w:t>2.1. Краткая характеристика финансовой системы РФ</w:t>
      </w:r>
    </w:p>
    <w:p w:rsidR="00230292" w:rsidRPr="008218B4" w:rsidRDefault="001F0101" w:rsidP="008218B4">
      <w:pPr>
        <w:pStyle w:val="-"/>
        <w:spacing w:after="0" w:line="360" w:lineRule="auto"/>
        <w:ind w:firstLine="70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Схема 7" o:spid="_x0000_s1249" type="#_x0000_t75" style="position:absolute;left:0;text-align:left;margin-left:0;margin-top:48.3pt;width:508.4pt;height:417.2pt;z-index:251657728;visibility:visible;mso-position-horizontal:center">
            <v:imagedata r:id="rId7" o:title="" croptop="1095f" cropbottom="1917f"/>
            <w10:wrap type="square"/>
          </v:shape>
        </w:pict>
      </w:r>
      <w:r w:rsidR="00230292" w:rsidRPr="008218B4">
        <w:t>Финансовая система РФ имеет свои особенности при рассмотрении деления ее на подсистемы и звенья</w:t>
      </w:r>
      <w:r w:rsidR="008C45E0" w:rsidRPr="008218B4">
        <w:t xml:space="preserve"> (рис. 2.1)</w:t>
      </w:r>
      <w:r w:rsidR="00230292" w:rsidRPr="008218B4">
        <w:t>.</w:t>
      </w:r>
    </w:p>
    <w:p w:rsidR="008C45E0" w:rsidRPr="008218B4" w:rsidRDefault="001F0101" w:rsidP="009D7DAD">
      <w:pPr>
        <w:pStyle w:val="-"/>
        <w:spacing w:after="0" w:line="360" w:lineRule="auto"/>
        <w:ind w:firstLine="709"/>
        <w:jc w:val="center"/>
        <w:rPr>
          <w:noProof/>
        </w:rPr>
      </w:pPr>
      <w:r>
        <w:rPr>
          <w:noProof/>
        </w:rPr>
        <w:pict>
          <v:rect id="_x0000_s1034" style="position:absolute;left:0;text-align:left;margin-left:220.7pt;margin-top:160.45pt;width:1.7pt;height:9.35pt;z-index:251656704" fillcolor="#365f91"/>
        </w:pict>
      </w:r>
    </w:p>
    <w:p w:rsidR="008C45E0" w:rsidRPr="008218B4" w:rsidRDefault="008C45E0" w:rsidP="008218B4">
      <w:pPr>
        <w:pStyle w:val="-"/>
        <w:spacing w:after="0" w:line="360" w:lineRule="auto"/>
        <w:ind w:firstLine="709"/>
        <w:jc w:val="center"/>
      </w:pPr>
      <w:r w:rsidRPr="008218B4">
        <w:t>Рис. 2.1 Финансовая</w:t>
      </w:r>
      <w:r w:rsidR="000874FF" w:rsidRPr="008218B4">
        <w:t xml:space="preserve"> система Российской Федерации [</w:t>
      </w:r>
      <w:r w:rsidR="00CA1040" w:rsidRPr="008218B4">
        <w:t>30</w:t>
      </w:r>
      <w:r w:rsidRPr="008218B4">
        <w:t>, с.16].</w:t>
      </w:r>
    </w:p>
    <w:p w:rsidR="009D258F" w:rsidRPr="008218B4" w:rsidRDefault="008C45E0" w:rsidP="008218B4">
      <w:pPr>
        <w:pStyle w:val="-"/>
        <w:spacing w:after="0" w:line="360" w:lineRule="auto"/>
        <w:ind w:firstLine="709"/>
      </w:pPr>
      <w:r w:rsidRPr="008218B4">
        <w:t>В</w:t>
      </w:r>
      <w:r w:rsidR="00230292" w:rsidRPr="008218B4">
        <w:t xml:space="preserve"> зависимости от методов формирования доходов экономических субъектов финансовую систему можно разделить на сферы </w:t>
      </w:r>
      <w:r w:rsidR="00230292" w:rsidRPr="008218B4">
        <w:rPr>
          <w:i/>
        </w:rPr>
        <w:t xml:space="preserve">централизованных </w:t>
      </w:r>
      <w:r w:rsidR="00230292" w:rsidRPr="008218B4">
        <w:t>(</w:t>
      </w:r>
      <w:r w:rsidR="00230292" w:rsidRPr="008218B4">
        <w:rPr>
          <w:i/>
        </w:rPr>
        <w:t>публичные финансы</w:t>
      </w:r>
      <w:r w:rsidR="00230292" w:rsidRPr="008218B4">
        <w:t xml:space="preserve">) и </w:t>
      </w:r>
      <w:r w:rsidR="00230292" w:rsidRPr="008218B4">
        <w:rPr>
          <w:i/>
        </w:rPr>
        <w:t xml:space="preserve">децентрализованных финансов (финансы организаций </w:t>
      </w:r>
      <w:r w:rsidR="00230292" w:rsidRPr="008218B4">
        <w:t xml:space="preserve">и </w:t>
      </w:r>
      <w:r w:rsidR="00230292" w:rsidRPr="008218B4">
        <w:rPr>
          <w:i/>
        </w:rPr>
        <w:t xml:space="preserve"> финансы домохозяйств).</w:t>
      </w:r>
      <w:r w:rsidR="00C3519A">
        <w:rPr>
          <w:i/>
        </w:rPr>
        <w:t xml:space="preserve"> </w:t>
      </w:r>
      <w:r w:rsidR="00230292" w:rsidRPr="008218B4">
        <w:t xml:space="preserve">Основой финансовой системы являются </w:t>
      </w:r>
      <w:r w:rsidR="00230292" w:rsidRPr="008218B4">
        <w:rPr>
          <w:i/>
        </w:rPr>
        <w:t>децентрализованные финансы</w:t>
      </w:r>
      <w:r w:rsidR="00230292" w:rsidRPr="008218B4">
        <w:t>, поскольку именно в этой</w:t>
      </w:r>
      <w:r w:rsidR="009D258F" w:rsidRPr="008218B4">
        <w:t xml:space="preserve"> сфере формируется преобладающая доля финансовых ресурсов государства.</w:t>
      </w:r>
    </w:p>
    <w:p w:rsidR="009D258F" w:rsidRPr="008218B4" w:rsidRDefault="009D258F" w:rsidP="008218B4">
      <w:pPr>
        <w:pStyle w:val="-"/>
        <w:spacing w:after="0" w:line="360" w:lineRule="auto"/>
        <w:ind w:firstLine="709"/>
      </w:pPr>
      <w:r w:rsidRPr="008218B4">
        <w:t xml:space="preserve">Среди децентрализованных финансов выделяются </w:t>
      </w:r>
      <w:r w:rsidRPr="008218B4">
        <w:rPr>
          <w:i/>
        </w:rPr>
        <w:t>финансы организаций (коммерческих, некоммерческих, финансовых посредников)</w:t>
      </w:r>
      <w:r w:rsidRPr="008218B4">
        <w:t xml:space="preserve"> и </w:t>
      </w:r>
      <w:r w:rsidRPr="008218B4">
        <w:rPr>
          <w:i/>
        </w:rPr>
        <w:t xml:space="preserve"> финансы домохозяйств</w:t>
      </w:r>
      <w:r w:rsidRPr="008218B4">
        <w:t>.</w:t>
      </w:r>
    </w:p>
    <w:p w:rsidR="009D258F" w:rsidRPr="008218B4" w:rsidRDefault="009D258F" w:rsidP="008218B4">
      <w:pPr>
        <w:pStyle w:val="-"/>
        <w:spacing w:after="0" w:line="360" w:lineRule="auto"/>
        <w:ind w:firstLine="709"/>
      </w:pPr>
      <w:r w:rsidRPr="008218B4">
        <w:rPr>
          <w:i/>
        </w:rPr>
        <w:t>Финансы домохозяйств</w:t>
      </w:r>
      <w:r w:rsidRPr="008218B4">
        <w:t xml:space="preserve"> играют значительную роль как в формировании централизованных финансов посредством налоговых платежей, так и в формировании платежеспособного спроса страны</w:t>
      </w:r>
    </w:p>
    <w:p w:rsidR="009D258F" w:rsidRPr="008218B4" w:rsidRDefault="009D258F" w:rsidP="008218B4">
      <w:pPr>
        <w:pStyle w:val="-"/>
        <w:spacing w:after="0" w:line="360" w:lineRule="auto"/>
        <w:ind w:firstLine="709"/>
      </w:pPr>
      <w:r w:rsidRPr="008218B4">
        <w:rPr>
          <w:i/>
        </w:rPr>
        <w:t>Централизованные финансы</w:t>
      </w:r>
      <w:r w:rsidRPr="008218B4">
        <w:t xml:space="preserve"> представлены </w:t>
      </w:r>
      <w:r w:rsidRPr="008218B4">
        <w:rPr>
          <w:i/>
        </w:rPr>
        <w:t>бюджетной системой (федеральный, муниципальные бюджеты, бюджеты субъектов РФ)</w:t>
      </w:r>
      <w:r w:rsidRPr="008218B4">
        <w:t xml:space="preserve">, а также </w:t>
      </w:r>
      <w:r w:rsidRPr="008218B4">
        <w:rPr>
          <w:i/>
        </w:rPr>
        <w:t xml:space="preserve">государственным </w:t>
      </w:r>
      <w:r w:rsidRPr="008218B4">
        <w:t>и</w:t>
      </w:r>
      <w:r w:rsidRPr="008218B4">
        <w:rPr>
          <w:i/>
        </w:rPr>
        <w:t xml:space="preserve"> муниципальным кредитом</w:t>
      </w:r>
      <w:r w:rsidRPr="008218B4">
        <w:t>.</w:t>
      </w:r>
    </w:p>
    <w:p w:rsidR="009D258F" w:rsidRPr="008218B4" w:rsidRDefault="009D258F" w:rsidP="008218B4">
      <w:pPr>
        <w:pStyle w:val="-"/>
        <w:spacing w:after="0" w:line="360" w:lineRule="auto"/>
        <w:ind w:firstLine="709"/>
      </w:pPr>
      <w:r w:rsidRPr="008218B4">
        <w:t xml:space="preserve">В Бюджетном кодексе РФ (от 17 июля </w:t>
      </w:r>
      <w:smartTag w:uri="urn:schemas-microsoft-com:office:smarttags" w:element="metricconverter">
        <w:smartTagPr>
          <w:attr w:name="ProductID" w:val="1998 г"/>
        </w:smartTagPr>
        <w:r w:rsidRPr="008218B4">
          <w:t>1998 г</w:t>
        </w:r>
      </w:smartTag>
      <w:r w:rsidRPr="008218B4">
        <w:t xml:space="preserve">.) </w:t>
      </w:r>
      <w:r w:rsidRPr="008218B4">
        <w:rPr>
          <w:i/>
        </w:rPr>
        <w:t>бюджетная система</w:t>
      </w:r>
      <w:r w:rsidRPr="008218B4">
        <w:t xml:space="preserve"> определена</w:t>
      </w:r>
      <w:r w:rsidR="00F969B4" w:rsidRPr="008218B4">
        <w:t xml:space="preserve"> как совокупность бюджетов всех уровней и бюджетов государственных внебюджетных фондов, которая регулирует нормы права и основывается на экономических отношениях. [</w:t>
      </w:r>
      <w:r w:rsidR="00CA1040" w:rsidRPr="008218B4">
        <w:t>2</w:t>
      </w:r>
      <w:r w:rsidR="00F969B4" w:rsidRPr="008218B4">
        <w:t>].</w:t>
      </w:r>
    </w:p>
    <w:p w:rsidR="0000598C" w:rsidRPr="008218B4" w:rsidRDefault="0000598C" w:rsidP="008218B4">
      <w:pPr>
        <w:pStyle w:val="-"/>
        <w:spacing w:after="0" w:line="360" w:lineRule="auto"/>
        <w:ind w:firstLine="709"/>
      </w:pPr>
      <w:r w:rsidRPr="008218B4">
        <w:t>Федеративное устройство России включает три уровня управления: федеральный уровень, уровень субъектов Федерации и местный уровень. Бюджетная система, соответственно, также включает три уровня:</w:t>
      </w:r>
    </w:p>
    <w:p w:rsidR="0000598C" w:rsidRPr="008218B4" w:rsidRDefault="009074ED" w:rsidP="008218B4">
      <w:pPr>
        <w:pStyle w:val="-"/>
        <w:numPr>
          <w:ilvl w:val="0"/>
          <w:numId w:val="11"/>
        </w:numPr>
        <w:spacing w:after="0" w:line="360" w:lineRule="auto"/>
        <w:ind w:left="0" w:firstLine="709"/>
      </w:pPr>
      <w:r w:rsidRPr="008218B4">
        <w:t>Ф</w:t>
      </w:r>
      <w:r w:rsidR="0000598C" w:rsidRPr="008218B4">
        <w:t>едеральный бюджет и бюджеты госу</w:t>
      </w:r>
      <w:r w:rsidRPr="008218B4">
        <w:t>дарственных внебюджетных фондов.</w:t>
      </w:r>
    </w:p>
    <w:p w:rsidR="0000598C" w:rsidRPr="008218B4" w:rsidRDefault="009074ED" w:rsidP="008218B4">
      <w:pPr>
        <w:pStyle w:val="-"/>
        <w:numPr>
          <w:ilvl w:val="0"/>
          <w:numId w:val="11"/>
        </w:numPr>
        <w:spacing w:after="0" w:line="360" w:lineRule="auto"/>
        <w:ind w:left="0" w:firstLine="709"/>
      </w:pPr>
      <w:r w:rsidRPr="008218B4">
        <w:t>Б</w:t>
      </w:r>
      <w:r w:rsidR="0000598C" w:rsidRPr="008218B4">
        <w:t>юджеты субъектов Российской Федерации и бюджеты региональных госу</w:t>
      </w:r>
      <w:r w:rsidRPr="008218B4">
        <w:t>дарственных внебюджетных фондов.</w:t>
      </w:r>
    </w:p>
    <w:p w:rsidR="0000598C" w:rsidRPr="008218B4" w:rsidRDefault="009074ED" w:rsidP="008218B4">
      <w:pPr>
        <w:pStyle w:val="-"/>
        <w:numPr>
          <w:ilvl w:val="0"/>
          <w:numId w:val="11"/>
        </w:numPr>
        <w:spacing w:after="0" w:line="360" w:lineRule="auto"/>
        <w:ind w:left="0" w:firstLine="709"/>
      </w:pPr>
      <w:r w:rsidRPr="008218B4">
        <w:t>Б</w:t>
      </w:r>
      <w:r w:rsidR="0000598C" w:rsidRPr="008218B4">
        <w:t>юджеты органов местного самоуправления.</w:t>
      </w:r>
    </w:p>
    <w:p w:rsidR="00074070" w:rsidRPr="008218B4" w:rsidRDefault="00074070" w:rsidP="008218B4">
      <w:pPr>
        <w:pStyle w:val="-"/>
        <w:spacing w:after="0" w:line="360" w:lineRule="auto"/>
        <w:ind w:firstLine="709"/>
      </w:pPr>
      <w:r w:rsidRPr="008218B4">
        <w:rPr>
          <w:i/>
        </w:rPr>
        <w:t>Государственный бюджет</w:t>
      </w:r>
      <w:r w:rsidRPr="008218B4">
        <w:t xml:space="preserve"> </w:t>
      </w:r>
      <w:r w:rsidR="00164B5E" w:rsidRPr="008218B4">
        <w:t>–</w:t>
      </w:r>
      <w:r w:rsidRPr="008218B4">
        <w:t xml:space="preserve"> главное звено финансовой системы. Он представляет собой форму образования и использования централизованного фонда денежных средств для обеспечения функций органов государственной власти. Государственный бюджет является основным финансовым планом страны, утверждаемым Федеральным Собранием РФ как закон. Бюджетный кодекс Российской Федерации определяет </w:t>
      </w:r>
      <w:r w:rsidRPr="008218B4">
        <w:rPr>
          <w:i/>
        </w:rPr>
        <w:t xml:space="preserve">бюджет </w:t>
      </w:r>
      <w:r w:rsidRPr="008218B4">
        <w:t>как форму образования и расходования фонда денежных средств, предназначенных для финансового обеспечения задач и функций государства и местного самоуправления [</w:t>
      </w:r>
      <w:r w:rsidR="00CA1040" w:rsidRPr="008218B4">
        <w:t>2</w:t>
      </w:r>
      <w:r w:rsidRPr="008218B4">
        <w:t>].</w:t>
      </w:r>
    </w:p>
    <w:p w:rsidR="00F23DC9" w:rsidRPr="008218B4" w:rsidRDefault="00F23DC9" w:rsidP="008218B4">
      <w:pPr>
        <w:pStyle w:val="-"/>
        <w:spacing w:after="0" w:line="360" w:lineRule="auto"/>
        <w:ind w:firstLine="709"/>
      </w:pPr>
      <w:r w:rsidRPr="008218B4">
        <w:t xml:space="preserve">В качестве самостоятельного звена в системе государственных и муниципальных финансов выделяют </w:t>
      </w:r>
      <w:r w:rsidRPr="008218B4">
        <w:rPr>
          <w:i/>
        </w:rPr>
        <w:t xml:space="preserve">государственный </w:t>
      </w:r>
      <w:r w:rsidRPr="008218B4">
        <w:t>и</w:t>
      </w:r>
      <w:r w:rsidRPr="008218B4">
        <w:rPr>
          <w:i/>
        </w:rPr>
        <w:t xml:space="preserve"> муниципальные кредиты</w:t>
      </w:r>
      <w:r w:rsidRPr="008218B4">
        <w:t>. Они обслуживают функционирование средств бюджета и внебюджетных фондов и выступают как: способ финансирования дефицита бюджета, а также бюджетов внебюджетных фондов; средство покрытия временной недостаточности финансовых ресурсов для исполнения бюджетов внебюджетных фондов.</w:t>
      </w:r>
    </w:p>
    <w:p w:rsidR="00571406" w:rsidRPr="00AE2219" w:rsidRDefault="00571406" w:rsidP="00AE2219">
      <w:pPr>
        <w:pStyle w:val="-"/>
        <w:spacing w:after="0" w:line="360" w:lineRule="auto"/>
        <w:ind w:firstLine="709"/>
        <w:jc w:val="center"/>
        <w:rPr>
          <w:b/>
        </w:rPr>
      </w:pPr>
      <w:r w:rsidRPr="00AE2219">
        <w:rPr>
          <w:b/>
        </w:rPr>
        <w:t>2.2. Внебюджетные фонды</w:t>
      </w:r>
      <w:r w:rsidR="00C3519A">
        <w:rPr>
          <w:b/>
        </w:rPr>
        <w:t xml:space="preserve"> Российской Федерации.</w:t>
      </w:r>
    </w:p>
    <w:p w:rsidR="0000598C" w:rsidRPr="008218B4" w:rsidRDefault="00457DBB" w:rsidP="008218B4">
      <w:pPr>
        <w:pStyle w:val="-"/>
        <w:spacing w:after="0" w:line="360" w:lineRule="auto"/>
        <w:ind w:firstLine="709"/>
      </w:pPr>
      <w:r w:rsidRPr="008218B4">
        <w:rPr>
          <w:i/>
        </w:rPr>
        <w:t>Государственные внебюджетные фонды</w:t>
      </w:r>
      <w:r w:rsidRPr="008218B4">
        <w:t xml:space="preserve"> – это фонды денежных средств, образуемые вне федерального бюджета и бюджетов субъектов РФ.</w:t>
      </w:r>
    </w:p>
    <w:p w:rsidR="00457DBB" w:rsidRPr="008218B4" w:rsidRDefault="00457DBB" w:rsidP="008218B4">
      <w:pPr>
        <w:pStyle w:val="-"/>
        <w:spacing w:after="0" w:line="360" w:lineRule="auto"/>
        <w:ind w:firstLine="709"/>
      </w:pPr>
      <w:r w:rsidRPr="008218B4">
        <w:t xml:space="preserve">Внебюджетные фонды подразделяются на </w:t>
      </w:r>
      <w:r w:rsidRPr="008218B4">
        <w:rPr>
          <w:i/>
        </w:rPr>
        <w:t xml:space="preserve">фонды социального </w:t>
      </w:r>
      <w:r w:rsidRPr="008218B4">
        <w:t xml:space="preserve">и </w:t>
      </w:r>
      <w:r w:rsidRPr="008218B4">
        <w:rPr>
          <w:i/>
        </w:rPr>
        <w:t>экономического назначения</w:t>
      </w:r>
      <w:r w:rsidR="00D90CD7" w:rsidRPr="008218B4">
        <w:rPr>
          <w:i/>
        </w:rPr>
        <w:t xml:space="preserve"> </w:t>
      </w:r>
      <w:r w:rsidR="00D90CD7" w:rsidRPr="008218B4">
        <w:t>(рис. 2.2)</w:t>
      </w:r>
      <w:r w:rsidRPr="008218B4">
        <w:t xml:space="preserve">. Начиная с </w:t>
      </w:r>
      <w:smartTag w:uri="urn:schemas-microsoft-com:office:smarttags" w:element="metricconverter">
        <w:smartTagPr>
          <w:attr w:name="ProductID" w:val="1999 г"/>
        </w:smartTagPr>
        <w:r w:rsidRPr="008218B4">
          <w:t>1999 г</w:t>
        </w:r>
      </w:smartTag>
      <w:r w:rsidRPr="008218B4">
        <w:t>. многие фоны, прежде всего экономического назначения, были консолидированы с бюджетными (</w:t>
      </w:r>
      <w:r w:rsidRPr="008218B4">
        <w:rPr>
          <w:i/>
        </w:rPr>
        <w:t xml:space="preserve">федеральные </w:t>
      </w:r>
      <w:r w:rsidRPr="008218B4">
        <w:t>и</w:t>
      </w:r>
      <w:r w:rsidRPr="008218B4">
        <w:rPr>
          <w:i/>
        </w:rPr>
        <w:t xml:space="preserve"> региональные</w:t>
      </w:r>
      <w:r w:rsidRPr="008218B4">
        <w:t xml:space="preserve"> </w:t>
      </w:r>
      <w:r w:rsidRPr="008218B4">
        <w:rPr>
          <w:i/>
        </w:rPr>
        <w:t xml:space="preserve">внебюджетные фонды с федеральным </w:t>
      </w:r>
      <w:r w:rsidRPr="008218B4">
        <w:t xml:space="preserve">и </w:t>
      </w:r>
      <w:r w:rsidRPr="008218B4">
        <w:rPr>
          <w:i/>
        </w:rPr>
        <w:t xml:space="preserve">региональным бюджетом </w:t>
      </w:r>
      <w:r w:rsidRPr="008218B4">
        <w:t>соответственно). Например, произошла ликвидация отраслевых внебюджетных фондов НИОКР.</w:t>
      </w:r>
    </w:p>
    <w:p w:rsidR="000E6829" w:rsidRPr="008218B4" w:rsidRDefault="000E6829" w:rsidP="008218B4">
      <w:pPr>
        <w:pStyle w:val="-"/>
        <w:spacing w:after="0" w:line="360" w:lineRule="auto"/>
        <w:ind w:firstLine="709"/>
      </w:pPr>
      <w:r w:rsidRPr="008218B4">
        <w:t xml:space="preserve">Внебюджетные фонды в финансовой системе России созданы в соответствии с Законом РСФСР </w:t>
      </w:r>
      <w:r w:rsidR="008356A8" w:rsidRPr="008218B4">
        <w:t>«</w:t>
      </w:r>
      <w:r w:rsidRPr="008218B4">
        <w:t>Об основах бюджетного устройства и бюджетного процесса в РСФСР</w:t>
      </w:r>
      <w:r w:rsidR="008356A8" w:rsidRPr="008218B4">
        <w:t>»</w:t>
      </w:r>
      <w:r w:rsidRPr="008218B4">
        <w:t xml:space="preserve"> (от 17 октября </w:t>
      </w:r>
      <w:smartTag w:uri="urn:schemas-microsoft-com:office:smarttags" w:element="metricconverter">
        <w:smartTagPr>
          <w:attr w:name="ProductID" w:val="1991 г"/>
        </w:smartTagPr>
        <w:r w:rsidRPr="008218B4">
          <w:t>1991 г</w:t>
        </w:r>
      </w:smartTag>
      <w:r w:rsidRPr="008218B4">
        <w:t>.). Главная причина их создания – необходимость выделения чрезвычайно важных для общества расходов и обеспечение их самостоятельными источниками дохода. Решение об образовании внебюджетных фондов принимает Федеральное Собрание РФ, а также государственные представительные органы субъектов Федерации и местного самоуправления. Фонды должны поддерживать специальными финансовыми ресурсами важнейшие отрасли и сферы народного хозяйства, а также оказывать социальную помощь гражданам РФ (за счет различно создаваемых социальных фондов). Внебюджетные фонды находятся в собственности государства, но являются автономными. Они имеют, как правило, строго целевое назначение [</w:t>
      </w:r>
      <w:r w:rsidR="00CA1040" w:rsidRPr="008218B4">
        <w:t>7</w:t>
      </w:r>
      <w:r w:rsidRPr="008218B4">
        <w:t>].</w:t>
      </w:r>
    </w:p>
    <w:p w:rsidR="000E6829" w:rsidRPr="008218B4" w:rsidRDefault="000E6829" w:rsidP="008218B4">
      <w:pPr>
        <w:pStyle w:val="-"/>
        <w:spacing w:after="0" w:line="360" w:lineRule="auto"/>
        <w:ind w:firstLine="709"/>
      </w:pPr>
      <w:r w:rsidRPr="008218B4">
        <w:t>К доходам внебюджетных фондов относятся: специальные целевые налоги и сборы, установленные для соответствующего фонда; отчисления от прибыли предприятий, учреждений, организаций; средства бюджета; прибыль от коммерческой деятельности, осуществляемой фондом как юридическим лицом; займы, полученные фондом у Центрального Банка РФ или коммерческих банков.</w:t>
      </w:r>
    </w:p>
    <w:p w:rsidR="000E6829" w:rsidRPr="008218B4" w:rsidRDefault="000E6829" w:rsidP="008218B4">
      <w:pPr>
        <w:pStyle w:val="-"/>
        <w:spacing w:after="0" w:line="360" w:lineRule="auto"/>
        <w:ind w:firstLine="709"/>
      </w:pPr>
      <w:r w:rsidRPr="008218B4">
        <w:t xml:space="preserve">В Российской Федерации с </w:t>
      </w:r>
      <w:smartTag w:uri="urn:schemas-microsoft-com:office:smarttags" w:element="metricconverter">
        <w:smartTagPr>
          <w:attr w:name="ProductID" w:val="1992 г"/>
        </w:smartTagPr>
        <w:r w:rsidRPr="008218B4">
          <w:t>1992 г</w:t>
        </w:r>
      </w:smartTag>
      <w:r w:rsidRPr="008218B4">
        <w:t>. начало действовать более двух десятков внебюджетных социальных и экономических фондов, в том числе Пенсионный фонд РФ (ПФР), Фонд социального страхования (ФСС), Государственный фонд занятости населения РФ (с 01.01.2001 упразднен), фонды обязательного медицинского страхования (ФОМС), Фонд обязательной социальной поддержки населения экономические Федеральный и территориальные дорожные фонды, Фонд воспроизводства минерально-сырьевой базы РФ, фонды финансового регулирования и др.</w:t>
      </w:r>
    </w:p>
    <w:p w:rsidR="00C917C6" w:rsidRPr="008218B4" w:rsidRDefault="00C917C6" w:rsidP="008218B4">
      <w:pPr>
        <w:pStyle w:val="-"/>
        <w:spacing w:after="0" w:line="360" w:lineRule="auto"/>
        <w:ind w:firstLine="709"/>
      </w:pPr>
      <w:r w:rsidRPr="008218B4">
        <w:t>Рассмотрим подробнее отдельные фонды</w:t>
      </w:r>
      <w:r w:rsidR="00083E82" w:rsidRPr="008218B4">
        <w:t xml:space="preserve"> социального назначения</w:t>
      </w:r>
      <w:r w:rsidRPr="008218B4">
        <w:t xml:space="preserve">. </w:t>
      </w:r>
    </w:p>
    <w:p w:rsidR="00C917C6" w:rsidRPr="008218B4" w:rsidRDefault="00C917C6" w:rsidP="008218B4">
      <w:pPr>
        <w:pStyle w:val="-"/>
        <w:spacing w:after="0" w:line="360" w:lineRule="auto"/>
        <w:ind w:firstLine="709"/>
      </w:pPr>
      <w:r w:rsidRPr="008218B4">
        <w:rPr>
          <w:i/>
        </w:rPr>
        <w:t>Пенсионный фонд Российской Федерации</w:t>
      </w:r>
      <w:r w:rsidRPr="008218B4">
        <w:t xml:space="preserve"> (ПФР) образован в соответствии с Постановлением Верховного Совета РСФСР от 22 декабря </w:t>
      </w:r>
      <w:smartTag w:uri="urn:schemas-microsoft-com:office:smarttags" w:element="metricconverter">
        <w:smartTagPr>
          <w:attr w:name="ProductID" w:val="1990 г"/>
        </w:smartTagPr>
        <w:r w:rsidRPr="008218B4">
          <w:t>1990 г</w:t>
        </w:r>
      </w:smartTag>
      <w:r w:rsidRPr="008218B4">
        <w:t>. как самостоятельное финансово-кредитное учреждение, осуществляющее свою деятельность по закону в целях государственного управления пенсионным обеспечением. Средства Пенсионного фонда формируются по Положению о Пенсионном фонде РФ за счет трех главных источников: страховых взносов работодателей, страховых взносов работающих и ассигнований из федерального бюджета. Часть средств поступает в результате капитализации (вложений в ценные бумаги) временно свободных средств и добровольных взносов юридических лиц. практикой; работающие граждане, в том числе пенсионеры и инвалиды; религиозные объединения и находящиеся в их собственности предприятия, объединения, учреждения, созданные для осуществления их уставных целей.</w:t>
      </w:r>
      <w:r w:rsidR="00C92F13" w:rsidRPr="008218B4">
        <w:t xml:space="preserve"> [</w:t>
      </w:r>
      <w:r w:rsidR="008D25C3" w:rsidRPr="008218B4">
        <w:t>1</w:t>
      </w:r>
      <w:r w:rsidR="00CA1040" w:rsidRPr="008218B4">
        <w:t>1</w:t>
      </w:r>
      <w:r w:rsidR="00C92F13" w:rsidRPr="008218B4">
        <w:t>, с. 284]</w:t>
      </w:r>
      <w:r w:rsidRPr="008218B4">
        <w:t xml:space="preserve"> </w:t>
      </w:r>
    </w:p>
    <w:p w:rsidR="008218B4" w:rsidRDefault="00C917C6" w:rsidP="005A3287">
      <w:pPr>
        <w:pStyle w:val="-"/>
        <w:spacing w:after="0" w:line="360" w:lineRule="auto"/>
        <w:ind w:firstLine="709"/>
      </w:pPr>
      <w:r w:rsidRPr="008218B4">
        <w:t xml:space="preserve">Налогооблагаемой базой для расчета страховых взносов служит начисленная оплата труда по всем основаниям для работодателей, в том числе колхозов, совхозов, предприятий по производству сельскохозяйственной продукции, а также граждан, использующих труд наемных работников, в то время как для крестьянских хозяйств и граждан, </w:t>
      </w:r>
      <w:r w:rsidR="00164B5E" w:rsidRPr="008218B4">
        <w:t>занимающихся частной практикой, –</w:t>
      </w:r>
      <w:r w:rsidRPr="008218B4">
        <w:t xml:space="preserve"> доход. В состав начисленной оплаты труда включаются все виды вознаграждений в денежной и натуральной формах независимо от финансирования. Страховые взносы (тарифы) устанавливаются в зависимости от категории плательщиков</w:t>
      </w:r>
      <w:r w:rsidR="005A3287">
        <w:t>.</w:t>
      </w:r>
    </w:p>
    <w:p w:rsidR="006F514A" w:rsidRPr="008218B4" w:rsidRDefault="006F514A" w:rsidP="008218B4">
      <w:pPr>
        <w:pStyle w:val="-"/>
        <w:spacing w:after="0" w:line="360" w:lineRule="auto"/>
        <w:ind w:firstLine="709"/>
      </w:pPr>
      <w:r w:rsidRPr="008218B4">
        <w:t>Средства ПФР используются на выплаты государственных пенсий, пенсий военным, инвалидам, компенсации пенсионерам, пособий для детей в возрасте от 1,5 до 6 лет и другие цели, а также на пособия пострадавшим от аварии на Чернобыльской АЭС.</w:t>
      </w:r>
    </w:p>
    <w:p w:rsidR="00574480" w:rsidRPr="008218B4" w:rsidRDefault="00557793" w:rsidP="008218B4">
      <w:pPr>
        <w:pStyle w:val="-"/>
        <w:spacing w:after="0" w:line="360" w:lineRule="auto"/>
        <w:ind w:firstLine="709"/>
      </w:pPr>
      <w:r w:rsidRPr="008218B4">
        <w:t>Руководство ПФР осуществляет Правление и его постоянно действующий орган Исполнительная дирекция. Дирекции подчиняются отделения в республиках в составе РФ, отделения в национально-государственных и административно-территориальных образованиях. На местах (в городах, районах) имеются уполномоченные Фонда</w:t>
      </w:r>
      <w:r w:rsidR="00C92F13" w:rsidRPr="008218B4">
        <w:t xml:space="preserve"> [</w:t>
      </w:r>
      <w:r w:rsidR="008D25C3" w:rsidRPr="008218B4">
        <w:t>2</w:t>
      </w:r>
      <w:r w:rsidR="00CA1040" w:rsidRPr="008218B4">
        <w:t>3</w:t>
      </w:r>
      <w:r w:rsidR="008D25C3" w:rsidRPr="008218B4">
        <w:t>, с. 124</w:t>
      </w:r>
      <w:r w:rsidR="00C92F13" w:rsidRPr="008218B4">
        <w:t>]</w:t>
      </w:r>
      <w:r w:rsidRPr="008218B4">
        <w:t>.</w:t>
      </w:r>
    </w:p>
    <w:p w:rsidR="00B07789" w:rsidRPr="008218B4" w:rsidRDefault="00750478" w:rsidP="008218B4">
      <w:pPr>
        <w:pStyle w:val="-"/>
        <w:spacing w:after="0" w:line="360" w:lineRule="auto"/>
        <w:ind w:firstLine="709"/>
      </w:pPr>
      <w:r w:rsidRPr="008218B4">
        <w:t xml:space="preserve">Так как к настоящему моменту уже обозначены цели и задачи </w:t>
      </w:r>
      <w:r w:rsidR="00D45D61" w:rsidRPr="008218B4">
        <w:rPr>
          <w:i/>
        </w:rPr>
        <w:t xml:space="preserve">бюджетной стратегии РФ на 2008 – </w:t>
      </w:r>
      <w:smartTag w:uri="urn:schemas-microsoft-com:office:smarttags" w:element="metricconverter">
        <w:smartTagPr>
          <w:attr w:name="ProductID" w:val="2010 г"/>
        </w:smartTagPr>
        <w:r w:rsidRPr="008218B4">
          <w:rPr>
            <w:i/>
          </w:rPr>
          <w:t>2010 г</w:t>
        </w:r>
      </w:smartTag>
      <w:r w:rsidRPr="008218B4">
        <w:rPr>
          <w:i/>
        </w:rPr>
        <w:t>.</w:t>
      </w:r>
      <w:r w:rsidRPr="008218B4">
        <w:t xml:space="preserve">, можно привести информацию о размерах отчислений в ПФР </w:t>
      </w:r>
      <w:r w:rsidR="00DC73C7" w:rsidRPr="008218B4">
        <w:t>в среднесрочном периоде</w:t>
      </w:r>
      <w:r w:rsidR="007F7D59" w:rsidRPr="008218B4">
        <w:t xml:space="preserve"> </w:t>
      </w:r>
    </w:p>
    <w:p w:rsidR="00845CFA" w:rsidRPr="008218B4" w:rsidRDefault="00845CFA" w:rsidP="008218B4">
      <w:pPr>
        <w:pStyle w:val="-"/>
        <w:spacing w:after="0" w:line="360" w:lineRule="auto"/>
        <w:ind w:firstLine="709"/>
      </w:pPr>
      <w:r w:rsidRPr="008218B4">
        <w:rPr>
          <w:i/>
        </w:rPr>
        <w:t>Фонд социального страхования РФ</w:t>
      </w:r>
      <w:r w:rsidRPr="008218B4">
        <w:t xml:space="preserve"> (ФСС РФ) –  второй по значению внебюджетный социальный фонд. Действует в соответствии с Указом Президента РФ oт 7 августа </w:t>
      </w:r>
      <w:smartTag w:uri="urn:schemas-microsoft-com:office:smarttags" w:element="metricconverter">
        <w:smartTagPr>
          <w:attr w:name="ProductID" w:val="1992 г"/>
        </w:smartTagPr>
        <w:r w:rsidRPr="008218B4">
          <w:t>1992 г</w:t>
        </w:r>
      </w:smartTag>
      <w:r w:rsidRPr="008218B4">
        <w:t>. Он предназначен для финансирования выплат различных пособий по временной нетрудоспособности, беременности и родам, при рождении ребенка. Кроме того, за счет средств ФСС осуществляется санаторно-курортное лечение оздоровление трудящихся и членов их семей.</w:t>
      </w:r>
    </w:p>
    <w:p w:rsidR="00BE6B3D" w:rsidRPr="008218B4" w:rsidRDefault="00845CFA" w:rsidP="008218B4">
      <w:pPr>
        <w:pStyle w:val="-"/>
        <w:spacing w:after="0" w:line="360" w:lineRule="auto"/>
        <w:ind w:firstLine="709"/>
      </w:pPr>
      <w:r w:rsidRPr="008218B4">
        <w:t xml:space="preserve">Фонд социального страхования образуется за счет: страховых взносов предприятий, учреждений, а также иных хозяйствующих субъектов независимо от форм собственности; доходов от инвестирования части временно свободных у него средств; добровольных взносов граждан и юридических лиц; ассигнований из федерального бюджета РФ на покрытие расходов, связанных с предоставлением льгот лицам, пострадавшим от радиации, а также на другие цели. Норматив отчислений юридических лиц в ФСС установлен на </w:t>
      </w:r>
      <w:smartTag w:uri="urn:schemas-microsoft-com:office:smarttags" w:element="metricconverter">
        <w:smartTagPr>
          <w:attr w:name="ProductID" w:val="1996 г"/>
        </w:smartTagPr>
        <w:r w:rsidRPr="008218B4">
          <w:t>1996 г</w:t>
        </w:r>
      </w:smartTag>
      <w:r w:rsidRPr="008218B4">
        <w:t>. в размере 5,4% на все виды начисленной оплаты труда по всем основаниям. Работающие в этот фонд ничего не платят.</w:t>
      </w:r>
    </w:p>
    <w:p w:rsidR="002B1787" w:rsidRPr="008218B4" w:rsidRDefault="002B1787" w:rsidP="008218B4">
      <w:pPr>
        <w:pStyle w:val="-"/>
        <w:spacing w:after="0" w:line="360" w:lineRule="auto"/>
        <w:ind w:firstLine="709"/>
      </w:pPr>
      <w:r w:rsidRPr="008218B4">
        <w:t>Для обеспечения деятельности ФСС создан центральный аппарат, а в региональных отраслевых отделениях аппараты органов ФСС. При ФСС образуется Правление, при региональных отраслевых отделениях координационные советы. Руководство деятельностью ФСС осуществляется его председателем, который назначается Правительством РФ</w:t>
      </w:r>
      <w:r w:rsidR="00C92F13" w:rsidRPr="008218B4">
        <w:t xml:space="preserve"> [</w:t>
      </w:r>
      <w:r w:rsidR="008D25C3" w:rsidRPr="008218B4">
        <w:t>10</w:t>
      </w:r>
      <w:r w:rsidR="00C92F13" w:rsidRPr="008218B4">
        <w:t>, с. 289]</w:t>
      </w:r>
      <w:r w:rsidRPr="008218B4">
        <w:t>.</w:t>
      </w:r>
    </w:p>
    <w:p w:rsidR="008C16B7" w:rsidRPr="008218B4" w:rsidRDefault="008C16B7" w:rsidP="008218B4">
      <w:pPr>
        <w:pStyle w:val="-"/>
        <w:spacing w:after="0" w:line="360" w:lineRule="auto"/>
        <w:ind w:firstLine="709"/>
      </w:pPr>
      <w:r w:rsidRPr="008218B4">
        <w:t xml:space="preserve">Для реализации политики в области медицинского страхования создаются </w:t>
      </w:r>
      <w:r w:rsidRPr="008218B4">
        <w:rPr>
          <w:i/>
        </w:rPr>
        <w:t>Федеральный и территориальный фонды медицинского страхования</w:t>
      </w:r>
      <w:r w:rsidRPr="008218B4">
        <w:t xml:space="preserve"> как самостоятельные некоммерческие финансово-кредитные учреждения. Эти фонды действуют в соответствии с Положением о федеральном обязательном медицинском страховании и Положением о территориальном обязательном медицинском страховании, утвержденными Постановлениями Верховного Совета РФ от 24 февраля </w:t>
      </w:r>
      <w:smartTag w:uri="urn:schemas-microsoft-com:office:smarttags" w:element="metricconverter">
        <w:smartTagPr>
          <w:attr w:name="ProductID" w:val="1993 г"/>
        </w:smartTagPr>
        <w:r w:rsidRPr="008218B4">
          <w:t>1993 г</w:t>
        </w:r>
      </w:smartTag>
      <w:r w:rsidRPr="008218B4">
        <w:t xml:space="preserve">. Средства фондов находятся в государственной собственности, не входят в состав бюджетов, других фондов и изъятию не подлежат. </w:t>
      </w:r>
    </w:p>
    <w:p w:rsidR="008C16B7" w:rsidRPr="008218B4" w:rsidRDefault="008C16B7" w:rsidP="008218B4">
      <w:pPr>
        <w:pStyle w:val="-"/>
        <w:spacing w:after="0" w:line="360" w:lineRule="auto"/>
        <w:ind w:firstLine="709"/>
      </w:pPr>
      <w:r w:rsidRPr="008218B4">
        <w:rPr>
          <w:i/>
        </w:rPr>
        <w:t>Федеральный фонд обязательного медицинского страхования</w:t>
      </w:r>
      <w:r w:rsidRPr="008218B4">
        <w:t xml:space="preserve"> предназначен для выравнивания условий деятельности </w:t>
      </w:r>
      <w:r w:rsidRPr="008218B4">
        <w:rPr>
          <w:i/>
        </w:rPr>
        <w:t>территориальных фондов обязательного медицинского страхования</w:t>
      </w:r>
      <w:r w:rsidRPr="008218B4">
        <w:t xml:space="preserve"> по обеспечению финансирования программ обязательного медицинского страхования; финансирования целевых программ в рамках обязательного медицинского страхования; осуществления контроля за рациональным использованием финансовых средств обязательного медицинского страхований. </w:t>
      </w:r>
    </w:p>
    <w:p w:rsidR="008C16B7" w:rsidRPr="008218B4" w:rsidRDefault="008C16B7" w:rsidP="008218B4">
      <w:pPr>
        <w:pStyle w:val="-"/>
        <w:spacing w:after="0" w:line="360" w:lineRule="auto"/>
        <w:ind w:firstLine="709"/>
      </w:pPr>
      <w:r w:rsidRPr="008218B4">
        <w:t>Финансовые средства Федерального фонда образуются за счет: части страховых взносов предприятий, учреждений, организаций и иных хозяйствующих субъектов независимо от форм собственности на обязательное медицинское страхование в размерах, установленных федеральным законом; взносов территориальных фондов на реализацию совместных программ, выполняемых на договорных началах; ассигнований из федерального бюджета на выполнение республиканских программ обязательного медицинского страхования; добровольных взносов юридических и физических лиц; доходов от использования временно свободных финансовых средств Федерального фонда; нормированного страхового запаса финансовых средств фонда и иных поступлений</w:t>
      </w:r>
      <w:r w:rsidR="00C92F13" w:rsidRPr="008218B4">
        <w:t xml:space="preserve"> </w:t>
      </w:r>
      <w:r w:rsidR="001A07EE" w:rsidRPr="008218B4">
        <w:t>[1</w:t>
      </w:r>
      <w:r w:rsidR="00CA1040" w:rsidRPr="008218B4">
        <w:t>1</w:t>
      </w:r>
      <w:r w:rsidR="00C92F13" w:rsidRPr="008218B4">
        <w:t>, с.295]</w:t>
      </w:r>
      <w:r w:rsidRPr="008218B4">
        <w:t xml:space="preserve">. </w:t>
      </w:r>
    </w:p>
    <w:p w:rsidR="008C16B7" w:rsidRPr="008218B4" w:rsidRDefault="008C16B7" w:rsidP="008218B4">
      <w:pPr>
        <w:pStyle w:val="-"/>
        <w:spacing w:after="0" w:line="360" w:lineRule="auto"/>
        <w:ind w:firstLine="709"/>
      </w:pPr>
      <w:r w:rsidRPr="008218B4">
        <w:t>Объектом выступает начисленная оплата труда по всем основаниям. Тариф страховых взносов определяется Федеральным законом РФ по п</w:t>
      </w:r>
      <w:r w:rsidR="00617A25" w:rsidRPr="008218B4">
        <w:t>редставлению Правительства РФ.</w:t>
      </w:r>
    </w:p>
    <w:p w:rsidR="00CE2B58" w:rsidRPr="00AE2219" w:rsidRDefault="00CE2B58" w:rsidP="008218B4">
      <w:pPr>
        <w:pStyle w:val="-"/>
        <w:spacing w:after="0" w:line="360" w:lineRule="auto"/>
        <w:ind w:firstLine="709"/>
        <w:jc w:val="center"/>
        <w:rPr>
          <w:b/>
        </w:rPr>
      </w:pPr>
      <w:r w:rsidRPr="00AE2219">
        <w:rPr>
          <w:b/>
        </w:rPr>
        <w:t xml:space="preserve">2.3. </w:t>
      </w:r>
      <w:r w:rsidR="00207F6D" w:rsidRPr="00AE2219">
        <w:rPr>
          <w:b/>
          <w:lang w:eastAsia="en-US"/>
        </w:rPr>
        <w:t>Налоговая политика РФ: налоговая реформа, основные направления развития</w:t>
      </w:r>
    </w:p>
    <w:p w:rsidR="00CE2B58" w:rsidRPr="008218B4" w:rsidRDefault="00543644" w:rsidP="008218B4">
      <w:pPr>
        <w:pStyle w:val="-"/>
        <w:spacing w:after="0" w:line="360" w:lineRule="auto"/>
        <w:ind w:firstLine="709"/>
      </w:pPr>
      <w:r w:rsidRPr="008218B4">
        <w:t>В разработке государственной финансовой политики в России участвуют все ветви государственной власти. В то же время в силу особенностей конституционного строя приоритет в ее разработке принадлежит Президенту РФ, который в ежегодных посланиях Федеральному Собранию определяет основные направления финансовой политики на текущий год и перспективу.</w:t>
      </w:r>
    </w:p>
    <w:p w:rsidR="00815E71" w:rsidRPr="008218B4" w:rsidRDefault="00815E71" w:rsidP="008218B4">
      <w:pPr>
        <w:pStyle w:val="-"/>
        <w:spacing w:after="0" w:line="360" w:lineRule="auto"/>
        <w:ind w:firstLine="709"/>
      </w:pPr>
      <w:r w:rsidRPr="008218B4">
        <w:t xml:space="preserve">Подробнее рассмотрим лишь одну ветвь финансовой политики государства – </w:t>
      </w:r>
      <w:r w:rsidRPr="008218B4">
        <w:rPr>
          <w:i/>
        </w:rPr>
        <w:t>налоговую политику</w:t>
      </w:r>
      <w:r w:rsidRPr="008218B4">
        <w:t>.</w:t>
      </w:r>
    </w:p>
    <w:p w:rsidR="00815E71" w:rsidRPr="008218B4" w:rsidRDefault="00815E71" w:rsidP="008218B4">
      <w:pPr>
        <w:pStyle w:val="-"/>
        <w:spacing w:after="0" w:line="360" w:lineRule="auto"/>
        <w:ind w:firstLine="709"/>
      </w:pPr>
      <w:r w:rsidRPr="008218B4">
        <w:t xml:space="preserve">В наиболее общем виде </w:t>
      </w:r>
      <w:r w:rsidRPr="008218B4">
        <w:rPr>
          <w:i/>
        </w:rPr>
        <w:t>налоговая политика</w:t>
      </w:r>
      <w:r w:rsidRPr="008218B4">
        <w:t xml:space="preserve"> представляет собой составную часть общей экономической и социальной политики государства. Именно налоговая политика определяет характер и цели складывающейся налоговой системы. Налоги и другие компоненты налоговой системы являются инструментами налоговой политики.</w:t>
      </w:r>
    </w:p>
    <w:p w:rsidR="0083138E" w:rsidRPr="008218B4" w:rsidRDefault="0083138E" w:rsidP="008218B4">
      <w:pPr>
        <w:pStyle w:val="-"/>
        <w:spacing w:after="0" w:line="360" w:lineRule="auto"/>
        <w:ind w:firstLine="709"/>
      </w:pPr>
      <w:r w:rsidRPr="008218B4">
        <w:t>Российские ученые выделяют несколько типов налоговой политики</w:t>
      </w:r>
      <w:r w:rsidR="00383634" w:rsidRPr="008218B4">
        <w:t xml:space="preserve"> [</w:t>
      </w:r>
      <w:r w:rsidR="001A07EE" w:rsidRPr="008218B4">
        <w:t>3</w:t>
      </w:r>
      <w:r w:rsidR="00CA1040" w:rsidRPr="008218B4">
        <w:t>4</w:t>
      </w:r>
      <w:r w:rsidR="00383634" w:rsidRPr="008218B4">
        <w:t>, с. 55]</w:t>
      </w:r>
      <w:r w:rsidRPr="008218B4">
        <w:t>:</w:t>
      </w:r>
    </w:p>
    <w:p w:rsidR="0083138E" w:rsidRPr="008218B4" w:rsidRDefault="0083138E" w:rsidP="008218B4">
      <w:pPr>
        <w:pStyle w:val="-"/>
        <w:numPr>
          <w:ilvl w:val="0"/>
          <w:numId w:val="28"/>
        </w:numPr>
        <w:spacing w:after="0" w:line="360" w:lineRule="auto"/>
        <w:ind w:left="0" w:firstLine="709"/>
      </w:pPr>
      <w:r w:rsidRPr="008218B4">
        <w:rPr>
          <w:i/>
        </w:rPr>
        <w:t>политика максимальных налогов</w:t>
      </w:r>
      <w:r w:rsidRPr="008218B4">
        <w:t xml:space="preserve">, характеризующаяся принципом «взять все, что можно». При этом государству уготовлена «налоговая ловушка», когда повышение налогов не сопровождается приростом государственных доходов. Предельная граница ставок определена и зависит от множества факторов в каждом конкретном случае. </w:t>
      </w:r>
    </w:p>
    <w:p w:rsidR="0083138E" w:rsidRPr="008218B4" w:rsidRDefault="0083138E" w:rsidP="008218B4">
      <w:pPr>
        <w:pStyle w:val="-"/>
        <w:numPr>
          <w:ilvl w:val="0"/>
          <w:numId w:val="28"/>
        </w:numPr>
        <w:spacing w:after="0" w:line="360" w:lineRule="auto"/>
        <w:ind w:left="0" w:firstLine="709"/>
      </w:pPr>
      <w:r w:rsidRPr="008218B4">
        <w:rPr>
          <w:i/>
        </w:rPr>
        <w:t>политика разумных налогов</w:t>
      </w:r>
      <w:r w:rsidRPr="008218B4">
        <w:t xml:space="preserve">, способствующая развитию предпринимательства, обеспечивая ему благоприятный налоговый климат. Предприниматель максимально выводится из налогообложения, но это ведет к ограничению социальных программ, поскольку государственные поступления сокращаются. </w:t>
      </w:r>
    </w:p>
    <w:p w:rsidR="0083138E" w:rsidRPr="008218B4" w:rsidRDefault="0083138E" w:rsidP="008218B4">
      <w:pPr>
        <w:pStyle w:val="-"/>
        <w:numPr>
          <w:ilvl w:val="0"/>
          <w:numId w:val="28"/>
        </w:numPr>
        <w:spacing w:after="0" w:line="360" w:lineRule="auto"/>
        <w:ind w:left="0" w:firstLine="709"/>
      </w:pPr>
      <w:r w:rsidRPr="008218B4">
        <w:t xml:space="preserve">налоговая политика, предусматривающая </w:t>
      </w:r>
      <w:r w:rsidRPr="008218B4">
        <w:rPr>
          <w:i/>
        </w:rPr>
        <w:t>достаточно высокий уровень обложения</w:t>
      </w:r>
      <w:r w:rsidRPr="008218B4">
        <w:t xml:space="preserve">, но </w:t>
      </w:r>
      <w:r w:rsidRPr="008218B4">
        <w:rPr>
          <w:i/>
        </w:rPr>
        <w:t>при значительной социальной защите</w:t>
      </w:r>
      <w:r w:rsidRPr="008218B4">
        <w:t xml:space="preserve">. Налоговые доходы направляются на увеличение различных социальных фондов. Такая политика ведет к раскручиванию инфляционной спирали. </w:t>
      </w:r>
    </w:p>
    <w:p w:rsidR="0083138E" w:rsidRPr="008218B4" w:rsidRDefault="0083138E" w:rsidP="008218B4">
      <w:pPr>
        <w:pStyle w:val="-"/>
        <w:spacing w:after="0" w:line="360" w:lineRule="auto"/>
        <w:ind w:firstLine="709"/>
      </w:pPr>
      <w:r w:rsidRPr="008218B4">
        <w:t xml:space="preserve">В сильной экономике все указанные типы налоговой политики успешно сочетаются. Для России характерен первый тип налоговой политики в сочетании с третьим. </w:t>
      </w:r>
    </w:p>
    <w:p w:rsidR="002C5B34" w:rsidRPr="008218B4" w:rsidRDefault="005F700F" w:rsidP="008218B4">
      <w:pPr>
        <w:pStyle w:val="-"/>
        <w:spacing w:after="0" w:line="360" w:lineRule="auto"/>
        <w:ind w:firstLine="709"/>
      </w:pPr>
      <w:r w:rsidRPr="008218B4">
        <w:t>Важная</w:t>
      </w:r>
      <w:r w:rsidR="00DB699A" w:rsidRPr="008218B4">
        <w:t xml:space="preserve"> особенность российской налоговой политики – очевидный акцент в налоговых изъятиях на обложение хозяйствующих субъектов. Последствия этого – отсутствие возможностей самофинансирования, бегство капитала за рубеж, массовые уклонения предприятий от уплаты налогов. </w:t>
      </w:r>
    </w:p>
    <w:p w:rsidR="00E334AF" w:rsidRPr="008218B4" w:rsidRDefault="00E334AF" w:rsidP="008218B4">
      <w:pPr>
        <w:pStyle w:val="-"/>
        <w:spacing w:after="0" w:line="360" w:lineRule="auto"/>
        <w:ind w:firstLine="709"/>
      </w:pPr>
      <w:r w:rsidRPr="008218B4">
        <w:t>Наиболее значимые недостатки налоговой политики в России, носящие макроэкономический характер, заключаются в следующем:</w:t>
      </w:r>
    </w:p>
    <w:p w:rsidR="00E334AF" w:rsidRPr="008218B4" w:rsidRDefault="00E334AF" w:rsidP="008218B4">
      <w:pPr>
        <w:pStyle w:val="-"/>
        <w:numPr>
          <w:ilvl w:val="0"/>
          <w:numId w:val="12"/>
        </w:numPr>
        <w:spacing w:after="0" w:line="360" w:lineRule="auto"/>
        <w:ind w:left="0" w:firstLine="709"/>
      </w:pPr>
      <w:r w:rsidRPr="008218B4">
        <w:t>отсутствие благоприятного налогового режима для частных инвестиций в экономику;</w:t>
      </w:r>
    </w:p>
    <w:p w:rsidR="00E334AF" w:rsidRPr="008218B4" w:rsidRDefault="00B70146" w:rsidP="008218B4">
      <w:pPr>
        <w:pStyle w:val="-"/>
        <w:numPr>
          <w:ilvl w:val="0"/>
          <w:numId w:val="12"/>
        </w:numPr>
        <w:spacing w:after="0" w:line="360" w:lineRule="auto"/>
        <w:ind w:left="0" w:firstLine="709"/>
      </w:pPr>
      <w:r w:rsidRPr="008218B4">
        <w:t>большая</w:t>
      </w:r>
      <w:r w:rsidR="00E334AF" w:rsidRPr="008218B4">
        <w:t xml:space="preserve"> нагрузка на фонд оплаты труда;</w:t>
      </w:r>
    </w:p>
    <w:p w:rsidR="00E334AF" w:rsidRPr="008218B4" w:rsidRDefault="00E334AF" w:rsidP="008218B4">
      <w:pPr>
        <w:pStyle w:val="-"/>
        <w:numPr>
          <w:ilvl w:val="0"/>
          <w:numId w:val="12"/>
        </w:numPr>
        <w:spacing w:after="0" w:line="360" w:lineRule="auto"/>
        <w:ind w:left="0" w:firstLine="709"/>
      </w:pPr>
      <w:r w:rsidRPr="008218B4">
        <w:t xml:space="preserve">отсутствие среднего класса, что приводит у </w:t>
      </w:r>
      <w:r w:rsidR="00166E9E" w:rsidRPr="008218B4">
        <w:t>переложение</w:t>
      </w:r>
      <w:r w:rsidRPr="008218B4">
        <w:t xml:space="preserve"> налогов</w:t>
      </w:r>
      <w:r w:rsidR="00166E9E" w:rsidRPr="008218B4">
        <w:t xml:space="preserve"> на производственную сферу и ее подавление;</w:t>
      </w:r>
    </w:p>
    <w:p w:rsidR="00166E9E" w:rsidRPr="008218B4" w:rsidRDefault="00166E9E" w:rsidP="008218B4">
      <w:pPr>
        <w:pStyle w:val="-"/>
        <w:numPr>
          <w:ilvl w:val="0"/>
          <w:numId w:val="12"/>
        </w:numPr>
        <w:spacing w:after="0" w:line="360" w:lineRule="auto"/>
        <w:ind w:left="0" w:firstLine="709"/>
      </w:pPr>
      <w:r w:rsidRPr="008218B4">
        <w:t>неравномерное распределение налогового бремени между законопослушными и уклоняющимися от налогов потенциальными плательщиками</w:t>
      </w:r>
      <w:r w:rsidR="00263F5A" w:rsidRPr="008218B4">
        <w:t xml:space="preserve"> [</w:t>
      </w:r>
      <w:r w:rsidR="00CA1040" w:rsidRPr="008218B4">
        <w:t>8</w:t>
      </w:r>
      <w:r w:rsidR="00263F5A" w:rsidRPr="008218B4">
        <w:t>]</w:t>
      </w:r>
      <w:r w:rsidRPr="008218B4">
        <w:t>.</w:t>
      </w:r>
    </w:p>
    <w:p w:rsidR="0004456B" w:rsidRPr="008218B4" w:rsidRDefault="0004456B" w:rsidP="008218B4">
      <w:pPr>
        <w:pStyle w:val="-"/>
        <w:spacing w:after="0" w:line="360" w:lineRule="auto"/>
        <w:ind w:firstLine="709"/>
      </w:pPr>
      <w:r w:rsidRPr="008218B4">
        <w:t xml:space="preserve">Основной законодательной базой налоговой политики РФ является Налоговый кодекс РФ, последние поправки в который вносились 24 июля </w:t>
      </w:r>
      <w:smartTag w:uri="urn:schemas-microsoft-com:office:smarttags" w:element="metricconverter">
        <w:smartTagPr>
          <w:attr w:name="ProductID" w:val="2007 г"/>
        </w:smartTagPr>
        <w:r w:rsidRPr="008218B4">
          <w:t>2007 г</w:t>
        </w:r>
      </w:smartTag>
      <w:r w:rsidRPr="008218B4">
        <w:t>. ФЗ № 216 «О внесении изменений в часть вторую Налогового кодекса Российской Федерации и некоторые другие законодательные акты Российской Федерации».</w:t>
      </w:r>
      <w:r w:rsidR="00AB05AC" w:rsidRPr="008218B4">
        <w:t xml:space="preserve"> </w:t>
      </w:r>
      <w:r w:rsidRPr="008218B4">
        <w:t xml:space="preserve">Целью поправок была полноценная реализация послания </w:t>
      </w:r>
      <w:smartTag w:uri="urn:schemas-microsoft-com:office:smarttags" w:element="metricconverter">
        <w:smartTagPr>
          <w:attr w:name="ProductID" w:val="2006 г"/>
        </w:smartTagPr>
        <w:r w:rsidRPr="008218B4">
          <w:t>2006 г</w:t>
        </w:r>
      </w:smartTag>
      <w:r w:rsidRPr="008218B4">
        <w:t>. Президента РФ Федеральному собранию, в котором была отмечена необходимость улучшить работу налоговых органов и положение налогоплательщиков [</w:t>
      </w:r>
      <w:r w:rsidR="001A07EE" w:rsidRPr="008218B4">
        <w:t>3</w:t>
      </w:r>
      <w:r w:rsidR="00CA1040" w:rsidRPr="008218B4">
        <w:t>4</w:t>
      </w:r>
      <w:r w:rsidR="00F035DB" w:rsidRPr="008218B4">
        <w:t>, с. 126</w:t>
      </w:r>
      <w:r w:rsidRPr="008218B4">
        <w:t>].</w:t>
      </w:r>
    </w:p>
    <w:p w:rsidR="0090574C" w:rsidRPr="008218B4" w:rsidRDefault="0090574C" w:rsidP="008218B4">
      <w:pPr>
        <w:pStyle w:val="-"/>
        <w:spacing w:after="0" w:line="360" w:lineRule="auto"/>
        <w:ind w:firstLine="709"/>
      </w:pPr>
      <w:r w:rsidRPr="008218B4">
        <w:t xml:space="preserve">В течение последних семи лет в России была проведена масштабная </w:t>
      </w:r>
      <w:r w:rsidRPr="008218B4">
        <w:rPr>
          <w:i/>
        </w:rPr>
        <w:t>налоговая реформа</w:t>
      </w:r>
      <w:r w:rsidRPr="008218B4">
        <w:t>, начатая с принятием первых глав второй части Налогового кодекса в 2000 году.</w:t>
      </w:r>
    </w:p>
    <w:p w:rsidR="002C5B34" w:rsidRPr="008218B4" w:rsidRDefault="002C5B34" w:rsidP="008218B4">
      <w:pPr>
        <w:pStyle w:val="-"/>
        <w:spacing w:after="0" w:line="360" w:lineRule="auto"/>
        <w:ind w:firstLine="709"/>
      </w:pPr>
      <w:r w:rsidRPr="008218B4">
        <w:t>В результате, в рамках осуществления налоговой реформы были частично или полностью решены следующие проблемы:</w:t>
      </w:r>
    </w:p>
    <w:p w:rsidR="002C5B34" w:rsidRPr="008218B4" w:rsidRDefault="002C5B34" w:rsidP="008218B4">
      <w:pPr>
        <w:pStyle w:val="-"/>
        <w:spacing w:after="0" w:line="360" w:lineRule="auto"/>
        <w:ind w:firstLine="709"/>
      </w:pPr>
      <w:r w:rsidRPr="008218B4">
        <w:t>1. Повышение уровня справедливости и нейтральности налоговой системы за счет:</w:t>
      </w:r>
    </w:p>
    <w:p w:rsidR="002C5B34" w:rsidRPr="008218B4" w:rsidRDefault="002C5B34" w:rsidP="008218B4">
      <w:pPr>
        <w:pStyle w:val="-"/>
        <w:numPr>
          <w:ilvl w:val="0"/>
          <w:numId w:val="15"/>
        </w:numPr>
        <w:spacing w:after="0" w:line="360" w:lineRule="auto"/>
        <w:ind w:left="0" w:firstLine="709"/>
      </w:pPr>
      <w:r w:rsidRPr="008218B4">
        <w:t>выравнивания условий налогообложения для всех налогоплательщиков (прежде всего за счет отмены имеющихся необоснованных льгот и освобождений);</w:t>
      </w:r>
    </w:p>
    <w:p w:rsidR="002C5B34" w:rsidRPr="008218B4" w:rsidRDefault="002C5B34" w:rsidP="008218B4">
      <w:pPr>
        <w:pStyle w:val="-"/>
        <w:numPr>
          <w:ilvl w:val="0"/>
          <w:numId w:val="15"/>
        </w:numPr>
        <w:spacing w:after="0" w:line="360" w:lineRule="auto"/>
        <w:ind w:left="0" w:firstLine="709"/>
      </w:pPr>
      <w:r w:rsidRPr="008218B4">
        <w:t>отмены неэффективных и оказывающих наиболее негативное влияние на экономическую деятельность хозяйствующих субъектов налогов и сборов;</w:t>
      </w:r>
    </w:p>
    <w:p w:rsidR="002C5B34" w:rsidRPr="008218B4" w:rsidRDefault="002C5B34" w:rsidP="008218B4">
      <w:pPr>
        <w:pStyle w:val="-"/>
        <w:numPr>
          <w:ilvl w:val="0"/>
          <w:numId w:val="15"/>
        </w:numPr>
        <w:spacing w:after="0" w:line="360" w:lineRule="auto"/>
        <w:ind w:left="0" w:firstLine="709"/>
      </w:pPr>
      <w:r w:rsidRPr="008218B4">
        <w:t>исправления деформаций в правилах определения налоговой базы по отдельным налогам, искажающих экономическое содержание этих налогов;</w:t>
      </w:r>
    </w:p>
    <w:p w:rsidR="002C5B34" w:rsidRPr="008218B4" w:rsidRDefault="002C5B34" w:rsidP="008218B4">
      <w:pPr>
        <w:pStyle w:val="-"/>
        <w:numPr>
          <w:ilvl w:val="0"/>
          <w:numId w:val="15"/>
        </w:numPr>
        <w:spacing w:after="0" w:line="360" w:lineRule="auto"/>
        <w:ind w:left="0" w:firstLine="709"/>
      </w:pPr>
      <w:r w:rsidRPr="008218B4">
        <w:t>улучшение налогового администрирования и повышение уровня собираемости налогов.</w:t>
      </w:r>
    </w:p>
    <w:p w:rsidR="002C5B34" w:rsidRPr="008218B4" w:rsidRDefault="002C5B34" w:rsidP="008218B4">
      <w:pPr>
        <w:pStyle w:val="-"/>
        <w:spacing w:after="0" w:line="360" w:lineRule="auto"/>
        <w:ind w:firstLine="709"/>
      </w:pPr>
      <w:r w:rsidRPr="008218B4">
        <w:t>2. Снижение общего налогового бремени на законопослушных налогоплательщиков, что включает в себя:</w:t>
      </w:r>
    </w:p>
    <w:p w:rsidR="002C5B34" w:rsidRPr="008218B4" w:rsidRDefault="002C5B34" w:rsidP="008218B4">
      <w:pPr>
        <w:pStyle w:val="-"/>
        <w:numPr>
          <w:ilvl w:val="0"/>
          <w:numId w:val="16"/>
        </w:numPr>
        <w:spacing w:after="0" w:line="360" w:lineRule="auto"/>
        <w:ind w:left="0" w:firstLine="709"/>
      </w:pPr>
      <w:r w:rsidRPr="008218B4">
        <w:t>более равномерное распределения налоговой нагрузки между налогоплательщиками;</w:t>
      </w:r>
    </w:p>
    <w:p w:rsidR="002C5B34" w:rsidRPr="008218B4" w:rsidRDefault="002C5B34" w:rsidP="008218B4">
      <w:pPr>
        <w:pStyle w:val="-"/>
        <w:numPr>
          <w:ilvl w:val="0"/>
          <w:numId w:val="16"/>
        </w:numPr>
        <w:spacing w:after="0" w:line="360" w:lineRule="auto"/>
        <w:ind w:left="0" w:firstLine="709"/>
      </w:pPr>
      <w:r w:rsidRPr="008218B4">
        <w:t>снижение налоговой нагрузки на фонд оплаты труда;</w:t>
      </w:r>
    </w:p>
    <w:p w:rsidR="002C5B34" w:rsidRPr="008218B4" w:rsidRDefault="002C5B34" w:rsidP="008218B4">
      <w:pPr>
        <w:pStyle w:val="-"/>
        <w:numPr>
          <w:ilvl w:val="0"/>
          <w:numId w:val="16"/>
        </w:numPr>
        <w:spacing w:after="0" w:line="360" w:lineRule="auto"/>
        <w:ind w:left="0" w:firstLine="709"/>
      </w:pPr>
      <w:r w:rsidRPr="008218B4">
        <w:t>снижение ставок налогообложения прибыли предприятий.</w:t>
      </w:r>
    </w:p>
    <w:p w:rsidR="002C5B34" w:rsidRPr="008218B4" w:rsidRDefault="002C5B34" w:rsidP="008218B4">
      <w:pPr>
        <w:pStyle w:val="-"/>
        <w:spacing w:after="0" w:line="360" w:lineRule="auto"/>
        <w:ind w:firstLine="709"/>
      </w:pPr>
      <w:r w:rsidRPr="008218B4">
        <w:t>3. Упрощение налоговой системы за счет:</w:t>
      </w:r>
    </w:p>
    <w:p w:rsidR="002C5B34" w:rsidRPr="008218B4" w:rsidRDefault="002C5B34" w:rsidP="008218B4">
      <w:pPr>
        <w:pStyle w:val="-"/>
        <w:numPr>
          <w:ilvl w:val="0"/>
          <w:numId w:val="17"/>
        </w:numPr>
        <w:spacing w:after="0" w:line="360" w:lineRule="auto"/>
        <w:ind w:left="0" w:firstLine="709"/>
      </w:pPr>
      <w:r w:rsidRPr="008218B4">
        <w:t>установления закрытого перечня налогов и сборов;</w:t>
      </w:r>
    </w:p>
    <w:p w:rsidR="002C5B34" w:rsidRPr="008218B4" w:rsidRDefault="002C5B34" w:rsidP="008218B4">
      <w:pPr>
        <w:pStyle w:val="-"/>
        <w:numPr>
          <w:ilvl w:val="0"/>
          <w:numId w:val="17"/>
        </w:numPr>
        <w:spacing w:after="0" w:line="360" w:lineRule="auto"/>
        <w:ind w:left="0" w:firstLine="709"/>
      </w:pPr>
      <w:r w:rsidRPr="008218B4">
        <w:t>сокращения числа налогов и сборов;</w:t>
      </w:r>
    </w:p>
    <w:p w:rsidR="002C5B34" w:rsidRPr="008218B4" w:rsidRDefault="002C5B34" w:rsidP="008218B4">
      <w:pPr>
        <w:pStyle w:val="-"/>
        <w:numPr>
          <w:ilvl w:val="0"/>
          <w:numId w:val="17"/>
        </w:numPr>
        <w:spacing w:after="0" w:line="360" w:lineRule="auto"/>
        <w:ind w:left="0" w:firstLine="709"/>
      </w:pPr>
      <w:r w:rsidRPr="008218B4">
        <w:t>максимальной унификации налоговых баз и правил их исчисления по отдельным налогам, а также порядка их уплаты.</w:t>
      </w:r>
    </w:p>
    <w:p w:rsidR="002C5B34" w:rsidRPr="008218B4" w:rsidRDefault="00727066" w:rsidP="008218B4">
      <w:pPr>
        <w:pStyle w:val="-"/>
        <w:spacing w:after="0" w:line="360" w:lineRule="auto"/>
        <w:ind w:firstLine="709"/>
        <w:rPr>
          <w:i/>
        </w:rPr>
      </w:pPr>
      <w:r w:rsidRPr="008218B4">
        <w:rPr>
          <w:i/>
        </w:rPr>
        <w:t>Стратегия проведенной налоговой реформы в отношении отдельных налогов:</w:t>
      </w:r>
    </w:p>
    <w:p w:rsidR="006C331F" w:rsidRPr="008218B4" w:rsidRDefault="006C331F" w:rsidP="008218B4">
      <w:pPr>
        <w:pStyle w:val="-"/>
        <w:spacing w:after="0" w:line="360" w:lineRule="auto"/>
        <w:ind w:firstLine="709"/>
      </w:pPr>
      <w:r w:rsidRPr="008218B4">
        <w:t>Проведенная налоговая реформа затрагивала различные составные части налоговой системы. Стоит рассмотреть ключевые из них.</w:t>
      </w:r>
    </w:p>
    <w:p w:rsidR="00727066" w:rsidRPr="008218B4" w:rsidRDefault="00727066" w:rsidP="008218B4">
      <w:pPr>
        <w:pStyle w:val="-"/>
        <w:spacing w:after="0" w:line="360" w:lineRule="auto"/>
        <w:ind w:firstLine="709"/>
      </w:pPr>
      <w:r w:rsidRPr="008218B4">
        <w:t xml:space="preserve">В качестве решения проблемы повышения эффективности подоходного налога было выбран подход перехода к </w:t>
      </w:r>
      <w:r w:rsidRPr="008218B4">
        <w:rPr>
          <w:i/>
        </w:rPr>
        <w:t>пропорциональному налогообложению</w:t>
      </w:r>
      <w:r w:rsidRPr="008218B4">
        <w:t xml:space="preserve"> доходов физических лиц, т.е. отказаться от прогрессивной шкалы ставок.</w:t>
      </w:r>
    </w:p>
    <w:p w:rsidR="008A5788" w:rsidRPr="008218B4" w:rsidRDefault="008A5788" w:rsidP="008218B4">
      <w:pPr>
        <w:pStyle w:val="-"/>
        <w:spacing w:after="0" w:line="360" w:lineRule="auto"/>
        <w:ind w:firstLine="709"/>
      </w:pPr>
      <w:r w:rsidRPr="008218B4">
        <w:t>В результате проведенных преобразований, в настоящее время в России взимается налог на доходы физических лиц по единой 13-процентной ставке.</w:t>
      </w:r>
    </w:p>
    <w:p w:rsidR="008A5788" w:rsidRPr="008218B4" w:rsidRDefault="008A5788" w:rsidP="008218B4">
      <w:pPr>
        <w:pStyle w:val="-"/>
        <w:spacing w:after="0" w:line="360" w:lineRule="auto"/>
        <w:ind w:firstLine="709"/>
      </w:pPr>
      <w:r w:rsidRPr="008218B4">
        <w:t xml:space="preserve">Также применяется </w:t>
      </w:r>
      <w:r w:rsidRPr="008218B4">
        <w:rPr>
          <w:i/>
        </w:rPr>
        <w:t>единый социальный налог</w:t>
      </w:r>
      <w:r w:rsidRPr="008218B4">
        <w:t xml:space="preserve"> по регрессивной ставке с максимальной ставкой в 26%, а поступления этих налогов значительно выросли на фоне снижения ставок.</w:t>
      </w:r>
    </w:p>
    <w:p w:rsidR="009D7DAD" w:rsidRDefault="00B237D4" w:rsidP="008218B4">
      <w:pPr>
        <w:pStyle w:val="-"/>
        <w:spacing w:after="0" w:line="360" w:lineRule="auto"/>
        <w:ind w:firstLine="709"/>
      </w:pPr>
      <w:r w:rsidRPr="008218B4">
        <w:t xml:space="preserve">В отношении </w:t>
      </w:r>
      <w:r w:rsidRPr="008218B4">
        <w:rPr>
          <w:i/>
        </w:rPr>
        <w:t>налога на прибыль организаций</w:t>
      </w:r>
      <w:r w:rsidRPr="008218B4">
        <w:t xml:space="preserve"> </w:t>
      </w:r>
      <w:r w:rsidR="00954664" w:rsidRPr="008218B4">
        <w:t>б</w:t>
      </w:r>
      <w:r w:rsidRPr="008218B4">
        <w:t>ыло принято решение о принципиальном изменении подхода к формированию налоговой базы этого налога с тем, чтобы она в большей степени соответствовала реально полученному в налоговом периоде доходу</w:t>
      </w:r>
      <w:r w:rsidR="009D7DAD">
        <w:t>.</w:t>
      </w:r>
    </w:p>
    <w:p w:rsidR="007215D9" w:rsidRPr="008218B4" w:rsidRDefault="007215D9" w:rsidP="008218B4">
      <w:pPr>
        <w:pStyle w:val="-"/>
        <w:spacing w:after="0" w:line="360" w:lineRule="auto"/>
        <w:ind w:firstLine="709"/>
      </w:pPr>
      <w:r w:rsidRPr="008218B4">
        <w:t>В рамках задачи модернизация</w:t>
      </w:r>
      <w:r w:rsidRPr="008218B4">
        <w:rPr>
          <w:i/>
        </w:rPr>
        <w:t xml:space="preserve"> налога на добавленную стоимость</w:t>
      </w:r>
      <w:r w:rsidRPr="008218B4">
        <w:t xml:space="preserve"> (НДС) при проведении налоговой реформы была проведена по следующим направлениям:</w:t>
      </w:r>
    </w:p>
    <w:p w:rsidR="007215D9" w:rsidRPr="008218B4" w:rsidRDefault="007215D9" w:rsidP="008218B4">
      <w:pPr>
        <w:pStyle w:val="-"/>
        <w:numPr>
          <w:ilvl w:val="0"/>
          <w:numId w:val="18"/>
        </w:numPr>
        <w:spacing w:after="0" w:line="360" w:lineRule="auto"/>
        <w:ind w:left="0" w:firstLine="709"/>
      </w:pPr>
      <w:r w:rsidRPr="008218B4">
        <w:t>включение в число налогоплательщиков индивидуальных предпринимателей;</w:t>
      </w:r>
    </w:p>
    <w:p w:rsidR="007215D9" w:rsidRPr="008218B4" w:rsidRDefault="007215D9" w:rsidP="008218B4">
      <w:pPr>
        <w:pStyle w:val="-"/>
        <w:numPr>
          <w:ilvl w:val="0"/>
          <w:numId w:val="18"/>
        </w:numPr>
        <w:spacing w:after="0" w:line="360" w:lineRule="auto"/>
        <w:ind w:left="0" w:firstLine="709"/>
      </w:pPr>
      <w:r w:rsidRPr="008218B4">
        <w:t>введение режима освобождения от обязанностей налогоплательщика НДС;</w:t>
      </w:r>
    </w:p>
    <w:p w:rsidR="007215D9" w:rsidRPr="008218B4" w:rsidRDefault="007215D9" w:rsidP="008218B4">
      <w:pPr>
        <w:pStyle w:val="-"/>
        <w:numPr>
          <w:ilvl w:val="0"/>
          <w:numId w:val="18"/>
        </w:numPr>
        <w:spacing w:after="0" w:line="360" w:lineRule="auto"/>
        <w:ind w:left="0" w:firstLine="709"/>
      </w:pPr>
      <w:r w:rsidRPr="008218B4">
        <w:t>переход к взиманию НДС на основании единой налоговой ставки;</w:t>
      </w:r>
    </w:p>
    <w:p w:rsidR="007215D9" w:rsidRPr="008218B4" w:rsidRDefault="007215D9" w:rsidP="008218B4">
      <w:pPr>
        <w:pStyle w:val="-"/>
        <w:numPr>
          <w:ilvl w:val="0"/>
          <w:numId w:val="18"/>
        </w:numPr>
        <w:spacing w:after="0" w:line="360" w:lineRule="auto"/>
        <w:ind w:left="0" w:firstLine="709"/>
      </w:pPr>
      <w:r w:rsidRPr="008218B4">
        <w:t>переход к взиманию налога на добавленную стоимость на основании метода начислений, когда как момент возникновения налоговых обязательств, так и момент возникновения права на налоговый вычет определяется как наиболее ранни</w:t>
      </w:r>
      <w:r w:rsidR="00955E8A" w:rsidRPr="008218B4">
        <w:t xml:space="preserve">й из трех моментов – получение </w:t>
      </w:r>
      <w:r w:rsidRPr="008218B4">
        <w:t xml:space="preserve">счета-фактуры, </w:t>
      </w:r>
      <w:r w:rsidR="00955E8A" w:rsidRPr="008218B4">
        <w:t>осуществление</w:t>
      </w:r>
      <w:r w:rsidRPr="008218B4">
        <w:t xml:space="preserve"> оплаты, </w:t>
      </w:r>
      <w:r w:rsidR="00955E8A" w:rsidRPr="008218B4">
        <w:t>получение</w:t>
      </w:r>
      <w:r w:rsidRPr="008218B4">
        <w:t xml:space="preserve"> товара;</w:t>
      </w:r>
    </w:p>
    <w:p w:rsidR="001534B4" w:rsidRPr="008218B4" w:rsidRDefault="0084094B" w:rsidP="008218B4">
      <w:pPr>
        <w:pStyle w:val="-"/>
        <w:numPr>
          <w:ilvl w:val="0"/>
          <w:numId w:val="18"/>
        </w:numPr>
        <w:spacing w:after="0" w:line="360" w:lineRule="auto"/>
        <w:ind w:left="0" w:firstLine="709"/>
      </w:pPr>
      <w:r w:rsidRPr="008218B4">
        <w:t xml:space="preserve">с 2007 года при осуществлении товарообменных операций, зачетов взаимных требований, при использовании в расчетах ценных бумаг уплата налога на добавленную стоимость производится платежным поручением на перечисление </w:t>
      </w:r>
      <w:r w:rsidR="00CA63E2" w:rsidRPr="008218B4">
        <w:t>денежных средств.</w:t>
      </w:r>
    </w:p>
    <w:p w:rsidR="00AA07BA" w:rsidRPr="008218B4" w:rsidRDefault="00AA07BA" w:rsidP="008218B4">
      <w:pPr>
        <w:pStyle w:val="-"/>
        <w:spacing w:after="0" w:line="360" w:lineRule="auto"/>
        <w:ind w:firstLine="709"/>
      </w:pPr>
      <w:r w:rsidRPr="008218B4">
        <w:t>Проведенная реформа российского НДС в 2005 году (переход на</w:t>
      </w:r>
      <w:r w:rsidR="001A540B" w:rsidRPr="008218B4">
        <w:t xml:space="preserve"> </w:t>
      </w:r>
      <w:r w:rsidRPr="008218B4">
        <w:t>метод начислений и новый порядок принятия к вычету НДС, уплаченного</w:t>
      </w:r>
      <w:r w:rsidR="001A540B" w:rsidRPr="008218B4">
        <w:t xml:space="preserve"> </w:t>
      </w:r>
      <w:r w:rsidRPr="008218B4">
        <w:t>при капитальном строительстве), привела к</w:t>
      </w:r>
      <w:r w:rsidR="001A540B" w:rsidRPr="008218B4">
        <w:t xml:space="preserve"> </w:t>
      </w:r>
      <w:r w:rsidRPr="008218B4">
        <w:t>достаточно серьезным единовременным потерям бюджетной системы в 2006</w:t>
      </w:r>
      <w:r w:rsidR="001A540B" w:rsidRPr="008218B4">
        <w:t xml:space="preserve"> </w:t>
      </w:r>
      <w:r w:rsidR="00955E8A" w:rsidRPr="008218B4">
        <w:t xml:space="preserve">года </w:t>
      </w:r>
      <w:r w:rsidR="008718A3" w:rsidRPr="008218B4">
        <w:t>(табл. 2.</w:t>
      </w:r>
      <w:r w:rsidR="00226C60" w:rsidRPr="008218B4">
        <w:t xml:space="preserve">7 </w:t>
      </w:r>
      <w:r w:rsidR="008718A3" w:rsidRPr="008218B4">
        <w:t>)</w:t>
      </w:r>
      <w:r w:rsidRPr="008218B4">
        <w:t>. Однако</w:t>
      </w:r>
      <w:r w:rsidR="001A540B" w:rsidRPr="008218B4">
        <w:t xml:space="preserve"> </w:t>
      </w:r>
      <w:r w:rsidRPr="008218B4">
        <w:t>масштабного падения бюджетных доходов</w:t>
      </w:r>
      <w:r w:rsidR="00267BA9" w:rsidRPr="008218B4">
        <w:t xml:space="preserve"> не наблююдалось</w:t>
      </w:r>
      <w:r w:rsidRPr="008218B4">
        <w:t xml:space="preserve">. </w:t>
      </w:r>
    </w:p>
    <w:p w:rsidR="00427C03" w:rsidRPr="008218B4" w:rsidRDefault="005C0A68" w:rsidP="008218B4">
      <w:pPr>
        <w:pStyle w:val="-"/>
        <w:spacing w:after="0" w:line="360" w:lineRule="auto"/>
        <w:ind w:firstLine="709"/>
      </w:pPr>
      <w:r w:rsidRPr="008218B4">
        <w:t xml:space="preserve">С 2008 года увеличена до 1 квартала продолжительность налогового периода по НДС. </w:t>
      </w:r>
      <w:r w:rsidR="00427C03" w:rsidRPr="008218B4">
        <w:t>При осуществлении налоговой реформы значительные изменения были внесены в действовавший порядок применения</w:t>
      </w:r>
      <w:r w:rsidR="00427C03" w:rsidRPr="008218B4">
        <w:rPr>
          <w:i/>
        </w:rPr>
        <w:t xml:space="preserve"> акцизов</w:t>
      </w:r>
      <w:r w:rsidR="00427C03" w:rsidRPr="008218B4">
        <w:t>. В частности, дополнительно, в связи с отменой оборотного налога на пользователей автомобильных дорог, были введены акцизы на дизельное топливо и на автомобильные масла</w:t>
      </w:r>
      <w:r w:rsidR="00774B26" w:rsidRPr="008218B4">
        <w:t xml:space="preserve"> [</w:t>
      </w:r>
      <w:r w:rsidR="001A07EE" w:rsidRPr="008218B4">
        <w:t>2</w:t>
      </w:r>
      <w:r w:rsidR="00823B66" w:rsidRPr="008218B4">
        <w:t>6</w:t>
      </w:r>
      <w:r w:rsidR="00774B26" w:rsidRPr="008218B4">
        <w:t>]</w:t>
      </w:r>
      <w:r w:rsidR="00427C03" w:rsidRPr="008218B4">
        <w:t>.</w:t>
      </w:r>
    </w:p>
    <w:p w:rsidR="002800F8" w:rsidRPr="008218B4" w:rsidRDefault="002800F8" w:rsidP="008218B4">
      <w:pPr>
        <w:autoSpaceDE w:val="0"/>
        <w:autoSpaceDN w:val="0"/>
        <w:adjustRightInd w:val="0"/>
        <w:spacing w:after="0" w:line="360" w:lineRule="auto"/>
        <w:ind w:firstLine="709"/>
        <w:jc w:val="both"/>
        <w:rPr>
          <w:rFonts w:ascii="Times New Roman" w:hAnsi="Times New Roman"/>
          <w:sz w:val="28"/>
          <w:szCs w:val="28"/>
        </w:rPr>
      </w:pPr>
      <w:r w:rsidRPr="008218B4">
        <w:rPr>
          <w:rFonts w:ascii="Times New Roman" w:hAnsi="Times New Roman"/>
          <w:sz w:val="28"/>
          <w:szCs w:val="28"/>
        </w:rPr>
        <w:t>В числе основных факторов роста налоговых доходов бюджетной системы можно назвать:</w:t>
      </w:r>
    </w:p>
    <w:p w:rsidR="002800F8" w:rsidRPr="008218B4" w:rsidRDefault="002800F8" w:rsidP="008218B4">
      <w:pPr>
        <w:numPr>
          <w:ilvl w:val="0"/>
          <w:numId w:val="25"/>
        </w:numPr>
        <w:autoSpaceDE w:val="0"/>
        <w:autoSpaceDN w:val="0"/>
        <w:adjustRightInd w:val="0"/>
        <w:spacing w:after="0" w:line="360" w:lineRule="auto"/>
        <w:ind w:left="0" w:firstLine="709"/>
        <w:jc w:val="both"/>
        <w:rPr>
          <w:rFonts w:ascii="Times New Roman" w:hAnsi="Times New Roman"/>
          <w:sz w:val="28"/>
          <w:szCs w:val="28"/>
        </w:rPr>
      </w:pPr>
      <w:r w:rsidRPr="008218B4">
        <w:rPr>
          <w:rFonts w:ascii="Times New Roman" w:hAnsi="Times New Roman"/>
          <w:sz w:val="28"/>
          <w:szCs w:val="28"/>
        </w:rPr>
        <w:t>благоприятную конъюнктуру на товары российского экспорта и, в первую очередь, нефть, газ и металлы;</w:t>
      </w:r>
    </w:p>
    <w:p w:rsidR="002800F8" w:rsidRPr="008218B4" w:rsidRDefault="002800F8" w:rsidP="008218B4">
      <w:pPr>
        <w:numPr>
          <w:ilvl w:val="0"/>
          <w:numId w:val="25"/>
        </w:numPr>
        <w:autoSpaceDE w:val="0"/>
        <w:autoSpaceDN w:val="0"/>
        <w:adjustRightInd w:val="0"/>
        <w:spacing w:after="0" w:line="360" w:lineRule="auto"/>
        <w:ind w:left="0" w:firstLine="709"/>
        <w:jc w:val="both"/>
        <w:rPr>
          <w:rFonts w:ascii="Times New Roman" w:hAnsi="Times New Roman"/>
          <w:sz w:val="28"/>
          <w:szCs w:val="28"/>
        </w:rPr>
      </w:pPr>
      <w:r w:rsidRPr="008218B4">
        <w:rPr>
          <w:rFonts w:ascii="Times New Roman" w:hAnsi="Times New Roman"/>
          <w:sz w:val="28"/>
          <w:szCs w:val="28"/>
        </w:rPr>
        <w:t>расширение налоговой базы по многим налогам, обусловленное ростом российской экономики;</w:t>
      </w:r>
    </w:p>
    <w:p w:rsidR="002800F8" w:rsidRPr="008218B4" w:rsidRDefault="002800F8" w:rsidP="008218B4">
      <w:pPr>
        <w:numPr>
          <w:ilvl w:val="0"/>
          <w:numId w:val="25"/>
        </w:numPr>
        <w:autoSpaceDE w:val="0"/>
        <w:autoSpaceDN w:val="0"/>
        <w:adjustRightInd w:val="0"/>
        <w:spacing w:after="0" w:line="360" w:lineRule="auto"/>
        <w:ind w:left="0" w:firstLine="709"/>
        <w:jc w:val="both"/>
        <w:rPr>
          <w:rFonts w:ascii="Times New Roman" w:hAnsi="Times New Roman"/>
          <w:sz w:val="28"/>
          <w:szCs w:val="28"/>
        </w:rPr>
      </w:pPr>
      <w:r w:rsidRPr="008218B4">
        <w:rPr>
          <w:rFonts w:ascii="Times New Roman" w:hAnsi="Times New Roman"/>
          <w:sz w:val="28"/>
          <w:szCs w:val="28"/>
        </w:rPr>
        <w:t>улучшение налогового администрирования;</w:t>
      </w:r>
    </w:p>
    <w:p w:rsidR="002800F8" w:rsidRPr="008218B4" w:rsidRDefault="002800F8" w:rsidP="008218B4">
      <w:pPr>
        <w:numPr>
          <w:ilvl w:val="0"/>
          <w:numId w:val="25"/>
        </w:numPr>
        <w:autoSpaceDE w:val="0"/>
        <w:autoSpaceDN w:val="0"/>
        <w:adjustRightInd w:val="0"/>
        <w:spacing w:after="0" w:line="360" w:lineRule="auto"/>
        <w:ind w:left="0" w:firstLine="709"/>
        <w:jc w:val="both"/>
        <w:rPr>
          <w:rFonts w:ascii="Times New Roman" w:hAnsi="Times New Roman"/>
          <w:sz w:val="28"/>
          <w:szCs w:val="28"/>
        </w:rPr>
      </w:pPr>
      <w:r w:rsidRPr="008218B4">
        <w:rPr>
          <w:rFonts w:ascii="Times New Roman" w:hAnsi="Times New Roman"/>
          <w:sz w:val="28"/>
          <w:szCs w:val="28"/>
        </w:rPr>
        <w:t xml:space="preserve">а также частичное сокращение величины налоговой задолженности; </w:t>
      </w:r>
    </w:p>
    <w:p w:rsidR="002800F8" w:rsidRPr="008218B4" w:rsidRDefault="002800F8" w:rsidP="008218B4">
      <w:pPr>
        <w:numPr>
          <w:ilvl w:val="0"/>
          <w:numId w:val="25"/>
        </w:numPr>
        <w:autoSpaceDE w:val="0"/>
        <w:autoSpaceDN w:val="0"/>
        <w:adjustRightInd w:val="0"/>
        <w:spacing w:after="0" w:line="360" w:lineRule="auto"/>
        <w:ind w:left="0" w:firstLine="709"/>
        <w:jc w:val="both"/>
        <w:rPr>
          <w:rFonts w:ascii="Times New Roman" w:hAnsi="Times New Roman"/>
          <w:sz w:val="28"/>
          <w:szCs w:val="28"/>
        </w:rPr>
      </w:pPr>
      <w:r w:rsidRPr="008218B4">
        <w:rPr>
          <w:rFonts w:ascii="Times New Roman" w:hAnsi="Times New Roman"/>
          <w:sz w:val="28"/>
          <w:szCs w:val="28"/>
        </w:rPr>
        <w:t>положительная динамика поступлений единого социального налога, который с 2001 года заменил существовавшие на тот момент различные платежи в государственные социальные внебюджетные фонды</w:t>
      </w:r>
      <w:r w:rsidR="00201F10" w:rsidRPr="008218B4">
        <w:rPr>
          <w:rFonts w:ascii="Times New Roman" w:hAnsi="Times New Roman"/>
          <w:sz w:val="28"/>
          <w:szCs w:val="28"/>
        </w:rPr>
        <w:t xml:space="preserve"> [</w:t>
      </w:r>
      <w:r w:rsidR="001A07EE" w:rsidRPr="008218B4">
        <w:rPr>
          <w:rFonts w:ascii="Times New Roman" w:hAnsi="Times New Roman"/>
          <w:sz w:val="28"/>
          <w:szCs w:val="28"/>
        </w:rPr>
        <w:t>17</w:t>
      </w:r>
      <w:r w:rsidR="00201F10" w:rsidRPr="008218B4">
        <w:rPr>
          <w:rFonts w:ascii="Times New Roman" w:hAnsi="Times New Roman"/>
          <w:sz w:val="28"/>
          <w:szCs w:val="28"/>
        </w:rPr>
        <w:t>]</w:t>
      </w:r>
      <w:r w:rsidRPr="008218B4">
        <w:rPr>
          <w:rFonts w:ascii="Times New Roman" w:hAnsi="Times New Roman"/>
          <w:sz w:val="28"/>
          <w:szCs w:val="28"/>
        </w:rPr>
        <w:t>.</w:t>
      </w:r>
    </w:p>
    <w:p w:rsidR="0004456B" w:rsidRPr="008218B4" w:rsidRDefault="00AB05AC" w:rsidP="008218B4">
      <w:pPr>
        <w:pStyle w:val="-"/>
        <w:spacing w:after="0" w:line="360" w:lineRule="auto"/>
        <w:ind w:firstLine="709"/>
      </w:pPr>
      <w:r w:rsidRPr="008218B4">
        <w:t>К настоящему моменту</w:t>
      </w:r>
      <w:r w:rsidR="0004456B" w:rsidRPr="008218B4">
        <w:t xml:space="preserve"> </w:t>
      </w:r>
      <w:r w:rsidRPr="008218B4">
        <w:t xml:space="preserve">намечены и </w:t>
      </w:r>
      <w:r w:rsidRPr="008218B4">
        <w:rPr>
          <w:i/>
        </w:rPr>
        <w:t>основные направления налоговой политики в Российской Федерации на 20</w:t>
      </w:r>
      <w:r w:rsidR="00984387">
        <w:rPr>
          <w:i/>
        </w:rPr>
        <w:t>10</w:t>
      </w:r>
      <w:r w:rsidRPr="008218B4">
        <w:rPr>
          <w:i/>
        </w:rPr>
        <w:t xml:space="preserve"> – 20</w:t>
      </w:r>
      <w:r w:rsidR="00984387">
        <w:rPr>
          <w:i/>
        </w:rPr>
        <w:t>11</w:t>
      </w:r>
      <w:r w:rsidRPr="008218B4">
        <w:rPr>
          <w:i/>
        </w:rPr>
        <w:t xml:space="preserve"> гг.</w:t>
      </w:r>
    </w:p>
    <w:p w:rsidR="0090574C" w:rsidRPr="008218B4" w:rsidRDefault="0090574C" w:rsidP="008218B4">
      <w:pPr>
        <w:pStyle w:val="-"/>
        <w:spacing w:after="0" w:line="360" w:lineRule="auto"/>
        <w:ind w:firstLine="709"/>
      </w:pPr>
      <w:r w:rsidRPr="008218B4">
        <w:t xml:space="preserve">С точки зрения количественных параметров российской налоговой системы с учетом изменений, которые предполагается реализовать в среднесрочной перспективе, необходимо отметить следующие </w:t>
      </w:r>
      <w:r w:rsidRPr="008218B4">
        <w:rPr>
          <w:i/>
        </w:rPr>
        <w:t>цели налоговой политики</w:t>
      </w:r>
      <w:r w:rsidRPr="008218B4">
        <w:t>:</w:t>
      </w:r>
    </w:p>
    <w:p w:rsidR="005A3287" w:rsidRDefault="0090574C" w:rsidP="008218B4">
      <w:pPr>
        <w:pStyle w:val="-"/>
        <w:numPr>
          <w:ilvl w:val="0"/>
          <w:numId w:val="14"/>
        </w:numPr>
        <w:spacing w:after="0" w:line="360" w:lineRule="auto"/>
        <w:ind w:left="0" w:firstLine="709"/>
      </w:pPr>
      <w:r w:rsidRPr="008218B4">
        <w:t xml:space="preserve">Отказ от увеличения номинального налогового бремени в среднесрочной перспективе при условии поддержания сбалансированности бюджетной системы. </w:t>
      </w:r>
    </w:p>
    <w:p w:rsidR="00AB05AC" w:rsidRPr="008218B4" w:rsidRDefault="0090574C" w:rsidP="008218B4">
      <w:pPr>
        <w:pStyle w:val="-"/>
        <w:numPr>
          <w:ilvl w:val="0"/>
          <w:numId w:val="14"/>
        </w:numPr>
        <w:spacing w:after="0" w:line="360" w:lineRule="auto"/>
        <w:ind w:left="0" w:firstLine="709"/>
      </w:pPr>
      <w:r w:rsidRPr="008218B4">
        <w:t>Унификация налоговых ставок, повышение эффективности и нейтральности налоговой системы за счет внедрения современных подходов к налоговому администрированию.</w:t>
      </w:r>
    </w:p>
    <w:p w:rsidR="00460053" w:rsidRPr="008218B4" w:rsidRDefault="00460053" w:rsidP="008218B4">
      <w:pPr>
        <w:pStyle w:val="-"/>
        <w:spacing w:after="0" w:line="360" w:lineRule="auto"/>
        <w:ind w:firstLine="709"/>
      </w:pPr>
      <w:r w:rsidRPr="008218B4">
        <w:t xml:space="preserve">В среднесрочной перспективе будет продолжено </w:t>
      </w:r>
      <w:r w:rsidRPr="008218B4">
        <w:rPr>
          <w:bCs/>
        </w:rPr>
        <w:t>совершенствование системы администрирования налогов</w:t>
      </w:r>
      <w:r w:rsidRPr="008218B4">
        <w:rPr>
          <w:b/>
          <w:bCs/>
        </w:rPr>
        <w:t xml:space="preserve"> </w:t>
      </w:r>
      <w:r w:rsidRPr="008218B4">
        <w:t xml:space="preserve">в России. В частности, предполагается принятие </w:t>
      </w:r>
      <w:r w:rsidRPr="008218B4">
        <w:rPr>
          <w:i/>
        </w:rPr>
        <w:t>следующих мер</w:t>
      </w:r>
      <w:r w:rsidRPr="008218B4">
        <w:t>:</w:t>
      </w:r>
    </w:p>
    <w:p w:rsidR="00460053" w:rsidRPr="008218B4" w:rsidRDefault="00460053" w:rsidP="008218B4">
      <w:pPr>
        <w:pStyle w:val="-"/>
        <w:spacing w:after="0" w:line="360" w:lineRule="auto"/>
        <w:ind w:firstLine="709"/>
      </w:pPr>
      <w:r w:rsidRPr="008218B4">
        <w:t>а) совершенствование подходов к проведению налоговых проверок;</w:t>
      </w:r>
    </w:p>
    <w:p w:rsidR="00460053" w:rsidRPr="008218B4" w:rsidRDefault="00460053" w:rsidP="008218B4">
      <w:pPr>
        <w:pStyle w:val="-"/>
        <w:spacing w:after="0" w:line="360" w:lineRule="auto"/>
        <w:ind w:firstLine="709"/>
      </w:pPr>
      <w:r w:rsidRPr="008218B4">
        <w:t>б) повышение уровня информационного обеспечения и автоматизации налоговых органов;</w:t>
      </w:r>
    </w:p>
    <w:p w:rsidR="00460053" w:rsidRPr="008218B4" w:rsidRDefault="00460053" w:rsidP="008218B4">
      <w:pPr>
        <w:pStyle w:val="-"/>
        <w:spacing w:after="0" w:line="360" w:lineRule="auto"/>
        <w:ind w:firstLine="709"/>
      </w:pPr>
      <w:r w:rsidRPr="008218B4">
        <w:t>в) обеспечение информационного взаимодействия между налоговыми, таможенными, правоохранительными и иными органами;</w:t>
      </w:r>
    </w:p>
    <w:p w:rsidR="00EA72D4" w:rsidRPr="008218B4" w:rsidRDefault="00460053" w:rsidP="00984387">
      <w:pPr>
        <w:pStyle w:val="-"/>
        <w:spacing w:after="0" w:line="360" w:lineRule="auto"/>
        <w:ind w:firstLine="709"/>
      </w:pPr>
      <w:r w:rsidRPr="008218B4">
        <w:t>г) совершенствование системы государственной регистрации</w:t>
      </w:r>
      <w:r w:rsidR="00984387">
        <w:t xml:space="preserve"> </w:t>
      </w:r>
      <w:r w:rsidR="00B00180" w:rsidRPr="008218B4">
        <w:t xml:space="preserve">юридических лиц </w:t>
      </w:r>
      <w:r w:rsidR="00A50B36" w:rsidRPr="008218B4">
        <w:t>[</w:t>
      </w:r>
      <w:r w:rsidR="001A07EE" w:rsidRPr="008218B4">
        <w:t>1</w:t>
      </w:r>
      <w:r w:rsidR="00823B66" w:rsidRPr="008218B4">
        <w:t>8</w:t>
      </w:r>
      <w:r w:rsidR="00774B26" w:rsidRPr="008218B4">
        <w:t>]</w:t>
      </w:r>
      <w:r w:rsidR="00E515FB" w:rsidRPr="008218B4">
        <w:t>.</w:t>
      </w:r>
    </w:p>
    <w:p w:rsidR="008218B4" w:rsidRDefault="008218B4" w:rsidP="008218B4">
      <w:pPr>
        <w:spacing w:after="0" w:line="360" w:lineRule="auto"/>
        <w:ind w:firstLine="709"/>
        <w:jc w:val="center"/>
        <w:rPr>
          <w:rFonts w:ascii="Times New Roman" w:hAnsi="Times New Roman"/>
          <w:sz w:val="28"/>
          <w:szCs w:val="28"/>
        </w:rPr>
      </w:pPr>
    </w:p>
    <w:p w:rsidR="00251061" w:rsidRPr="008218B4" w:rsidRDefault="008218B4" w:rsidP="008218B4">
      <w:pPr>
        <w:spacing w:after="0" w:line="360" w:lineRule="auto"/>
        <w:ind w:firstLine="709"/>
        <w:jc w:val="center"/>
        <w:rPr>
          <w:rFonts w:ascii="Times New Roman" w:hAnsi="Times New Roman"/>
          <w:sz w:val="28"/>
          <w:szCs w:val="28"/>
        </w:rPr>
      </w:pPr>
      <w:r>
        <w:rPr>
          <w:rFonts w:ascii="Times New Roman" w:hAnsi="Times New Roman"/>
          <w:sz w:val="28"/>
          <w:szCs w:val="28"/>
        </w:rPr>
        <w:br w:type="page"/>
      </w:r>
      <w:r w:rsidR="005A3287">
        <w:rPr>
          <w:rFonts w:ascii="Times New Roman" w:hAnsi="Times New Roman"/>
          <w:sz w:val="28"/>
          <w:szCs w:val="28"/>
        </w:rPr>
        <w:t>ЗАКЛЮЧЕНИЕ.</w:t>
      </w:r>
    </w:p>
    <w:p w:rsidR="008218B4" w:rsidRDefault="008218B4" w:rsidP="008218B4">
      <w:pPr>
        <w:spacing w:after="0" w:line="360" w:lineRule="auto"/>
        <w:ind w:firstLine="709"/>
        <w:jc w:val="both"/>
        <w:rPr>
          <w:rFonts w:ascii="Times New Roman" w:hAnsi="Times New Roman"/>
          <w:sz w:val="28"/>
          <w:szCs w:val="28"/>
        </w:rPr>
      </w:pPr>
    </w:p>
    <w:p w:rsidR="00251061" w:rsidRPr="008218B4" w:rsidRDefault="00251061" w:rsidP="008218B4">
      <w:pPr>
        <w:spacing w:after="0" w:line="360" w:lineRule="auto"/>
        <w:ind w:firstLine="709"/>
        <w:jc w:val="both"/>
        <w:rPr>
          <w:rFonts w:ascii="Times New Roman" w:hAnsi="Times New Roman"/>
          <w:sz w:val="28"/>
          <w:szCs w:val="28"/>
        </w:rPr>
      </w:pPr>
      <w:r w:rsidRPr="008218B4">
        <w:rPr>
          <w:rFonts w:ascii="Times New Roman" w:hAnsi="Times New Roman"/>
          <w:sz w:val="28"/>
          <w:szCs w:val="28"/>
        </w:rPr>
        <w:t>Финансовая система РФ  подразделяется на сферу централизованных (публичных) и децентрализованных (финансы организаций и финансы домохозяйств) финансов.</w:t>
      </w:r>
    </w:p>
    <w:p w:rsidR="00251061" w:rsidRPr="008218B4" w:rsidRDefault="00251061" w:rsidP="008218B4">
      <w:pPr>
        <w:spacing w:after="0" w:line="360" w:lineRule="auto"/>
        <w:ind w:firstLine="709"/>
        <w:jc w:val="both"/>
        <w:rPr>
          <w:rFonts w:ascii="Times New Roman" w:hAnsi="Times New Roman"/>
          <w:sz w:val="28"/>
          <w:szCs w:val="28"/>
        </w:rPr>
      </w:pPr>
      <w:r w:rsidRPr="008218B4">
        <w:rPr>
          <w:rFonts w:ascii="Times New Roman" w:hAnsi="Times New Roman"/>
          <w:sz w:val="28"/>
          <w:szCs w:val="28"/>
        </w:rPr>
        <w:t>Бюджетная система как звено финансовой системы России включает три уровня управления: федеральный уровень, уровень субъектов Федерации и местный уровень.</w:t>
      </w:r>
    </w:p>
    <w:p w:rsidR="00251061" w:rsidRPr="008218B4" w:rsidRDefault="00251061" w:rsidP="008218B4">
      <w:pPr>
        <w:pStyle w:val="-"/>
        <w:spacing w:after="0" w:line="360" w:lineRule="auto"/>
        <w:ind w:firstLine="709"/>
      </w:pPr>
      <w:r w:rsidRPr="008218B4">
        <w:t>На федеральном уровне выделяется среди прочих звено государственных внебюджетных фондов. Государственные внебюджетные фонды – это фонды денежных средств, образуемые вне федерального бюджета и бюджетов субъектов РФ. Главная причина их создания – необходимость выделения чрезвычайно важных для общества расходов и обеспечение их самостоятельными источниками дохода. Внебюджетные фонды находятся в собственности государства, но являются автономными и имеют целевое назначение.</w:t>
      </w:r>
    </w:p>
    <w:p w:rsidR="00251061" w:rsidRPr="008218B4" w:rsidRDefault="00251061" w:rsidP="008218B4">
      <w:pPr>
        <w:pStyle w:val="-"/>
        <w:spacing w:after="0" w:line="360" w:lineRule="auto"/>
        <w:ind w:firstLine="709"/>
      </w:pPr>
      <w:r w:rsidRPr="008218B4">
        <w:t>К внебюджетным фондам социального назначения относятся Пенсионный Фонд Российской Федерации, Фонд Социального Страхования Российской Федерации и Фонд Обязательного Медицинского Страхования.</w:t>
      </w:r>
    </w:p>
    <w:p w:rsidR="00251061" w:rsidRPr="008218B4" w:rsidRDefault="00251061" w:rsidP="008218B4">
      <w:pPr>
        <w:pStyle w:val="-"/>
        <w:spacing w:after="0" w:line="360" w:lineRule="auto"/>
        <w:ind w:firstLine="709"/>
      </w:pPr>
      <w:r w:rsidRPr="008218B4">
        <w:t>Все эти фонды активно развиваются и реформируются. К настоящему моменту уже обозначены цели и задачи на 2008 – 2010 гг., и можно привести оптимистическую информацию о размерах их финансирования (рис. 2.3., 2.4; табл. 2.2, 2.3, 2.4, 2.5), что позволяет говорить о стабилизации экономики государства.</w:t>
      </w:r>
    </w:p>
    <w:p w:rsidR="00251061" w:rsidRPr="008218B4" w:rsidRDefault="00251061" w:rsidP="008218B4">
      <w:pPr>
        <w:spacing w:after="0" w:line="360" w:lineRule="auto"/>
        <w:ind w:firstLine="709"/>
        <w:jc w:val="both"/>
        <w:rPr>
          <w:rFonts w:ascii="Times New Roman" w:hAnsi="Times New Roman"/>
          <w:sz w:val="28"/>
          <w:szCs w:val="28"/>
        </w:rPr>
      </w:pPr>
      <w:r w:rsidRPr="008218B4">
        <w:rPr>
          <w:rFonts w:ascii="Times New Roman" w:hAnsi="Times New Roman"/>
          <w:sz w:val="28"/>
          <w:szCs w:val="28"/>
        </w:rPr>
        <w:t>Говоря о налоговой политике РФ как о составной части общей экономической и социальной политики государства, нужно сказать, что именно она определяет характер и цели складывающейся налоговой системы государства.</w:t>
      </w:r>
    </w:p>
    <w:p w:rsidR="00251061" w:rsidRPr="008218B4" w:rsidRDefault="00251061" w:rsidP="008218B4">
      <w:pPr>
        <w:spacing w:after="0" w:line="360" w:lineRule="auto"/>
        <w:ind w:firstLine="709"/>
        <w:jc w:val="both"/>
        <w:rPr>
          <w:rFonts w:ascii="Times New Roman" w:hAnsi="Times New Roman"/>
          <w:sz w:val="28"/>
          <w:szCs w:val="28"/>
        </w:rPr>
      </w:pPr>
      <w:r w:rsidRPr="008218B4">
        <w:rPr>
          <w:rFonts w:ascii="Times New Roman" w:hAnsi="Times New Roman"/>
          <w:sz w:val="28"/>
          <w:szCs w:val="28"/>
        </w:rPr>
        <w:t>Для России характерен тип политики максимальных налогов в сочетании с налоговой политикой, предусматривающей достаточно высокий уровень обложения при значительной социальной защите.</w:t>
      </w:r>
    </w:p>
    <w:p w:rsidR="00251061" w:rsidRPr="008218B4" w:rsidRDefault="00251061" w:rsidP="008218B4">
      <w:pPr>
        <w:spacing w:after="0" w:line="360" w:lineRule="auto"/>
        <w:ind w:firstLine="709"/>
        <w:jc w:val="both"/>
        <w:rPr>
          <w:rFonts w:ascii="Times New Roman" w:hAnsi="Times New Roman"/>
          <w:sz w:val="28"/>
          <w:szCs w:val="28"/>
        </w:rPr>
      </w:pPr>
      <w:r w:rsidRPr="008218B4">
        <w:rPr>
          <w:rFonts w:ascii="Times New Roman" w:hAnsi="Times New Roman"/>
          <w:sz w:val="28"/>
          <w:szCs w:val="28"/>
        </w:rPr>
        <w:t xml:space="preserve">В течение последних семи лет в России была проведена масштабная финансовая реформа, в результате которой было частично или полностью решены следующие проблемы: повышение уровня справедливости и нейтральности налоговой системы; снижение общего налогового бремени на законопослушных налогоплательщиков; упрощение налоговой системы. Был выбран подход перехода к пропорциональному налогообложению, произошли изменения в начислении различных налогов (НДС, налог на прибыль организаций, единый социальный налог и др.). Как результат реформы, затрагивающей основные части налоговой системы, в период с </w:t>
      </w:r>
      <w:smartTag w:uri="urn:schemas-microsoft-com:office:smarttags" w:element="metricconverter">
        <w:smartTagPr>
          <w:attr w:name="ProductID" w:val="1998 г"/>
        </w:smartTagPr>
        <w:r w:rsidRPr="008218B4">
          <w:rPr>
            <w:rFonts w:ascii="Times New Roman" w:hAnsi="Times New Roman"/>
            <w:sz w:val="28"/>
            <w:szCs w:val="28"/>
          </w:rPr>
          <w:t>1998 г</w:t>
        </w:r>
      </w:smartTag>
      <w:r w:rsidRPr="008218B4">
        <w:rPr>
          <w:rFonts w:ascii="Times New Roman" w:hAnsi="Times New Roman"/>
          <w:sz w:val="28"/>
          <w:szCs w:val="28"/>
        </w:rPr>
        <w:t xml:space="preserve">. по </w:t>
      </w:r>
      <w:smartTag w:uri="urn:schemas-microsoft-com:office:smarttags" w:element="metricconverter">
        <w:smartTagPr>
          <w:attr w:name="ProductID" w:val="2006 г"/>
        </w:smartTagPr>
        <w:r w:rsidRPr="008218B4">
          <w:rPr>
            <w:rFonts w:ascii="Times New Roman" w:hAnsi="Times New Roman"/>
            <w:sz w:val="28"/>
            <w:szCs w:val="28"/>
          </w:rPr>
          <w:t>2006 г</w:t>
        </w:r>
      </w:smartTag>
      <w:r w:rsidRPr="008218B4">
        <w:rPr>
          <w:rFonts w:ascii="Times New Roman" w:hAnsi="Times New Roman"/>
          <w:sz w:val="28"/>
          <w:szCs w:val="28"/>
        </w:rPr>
        <w:t>. наблюдался существенный рост налоговых поступлений в государс</w:t>
      </w:r>
      <w:r w:rsidR="00A035E0" w:rsidRPr="008218B4">
        <w:rPr>
          <w:rFonts w:ascii="Times New Roman" w:hAnsi="Times New Roman"/>
          <w:sz w:val="28"/>
          <w:szCs w:val="28"/>
        </w:rPr>
        <w:t>твенный бюджет (табл. 2.8, 2.9</w:t>
      </w:r>
      <w:r w:rsidRPr="008218B4">
        <w:rPr>
          <w:rFonts w:ascii="Times New Roman" w:hAnsi="Times New Roman"/>
          <w:sz w:val="28"/>
          <w:szCs w:val="28"/>
        </w:rPr>
        <w:t>).</w:t>
      </w:r>
    </w:p>
    <w:p w:rsidR="00251061" w:rsidRPr="008218B4" w:rsidRDefault="00251061" w:rsidP="008218B4">
      <w:pPr>
        <w:pStyle w:val="-"/>
        <w:spacing w:after="0" w:line="360" w:lineRule="auto"/>
        <w:ind w:firstLine="709"/>
      </w:pPr>
      <w:r w:rsidRPr="008218B4">
        <w:t>К настоящему моменту намечены и основные направления налоговой политики в Российск</w:t>
      </w:r>
      <w:r w:rsidR="000845D1" w:rsidRPr="008218B4">
        <w:t>ой Федерации на 2008 – 2010 гг.</w:t>
      </w:r>
      <w:r w:rsidRPr="008218B4">
        <w:t xml:space="preserve">: отказ от увеличения номинального налогового бремени в среднесрочной перспективе при условии поддержания сбалансированности бюджетной системы; унификация налоговых ставок, повышение эффективности и нейтральности налоговой системы; продолжение </w:t>
      </w:r>
      <w:r w:rsidRPr="008218B4">
        <w:rPr>
          <w:bCs/>
        </w:rPr>
        <w:t>совершенствования системы администрирования налогов</w:t>
      </w:r>
      <w:r w:rsidRPr="008218B4">
        <w:rPr>
          <w:b/>
          <w:bCs/>
        </w:rPr>
        <w:t xml:space="preserve"> </w:t>
      </w:r>
      <w:r w:rsidRPr="008218B4">
        <w:t>в России.</w:t>
      </w:r>
    </w:p>
    <w:p w:rsidR="00F0603E" w:rsidRPr="008218B4" w:rsidRDefault="00F0603E" w:rsidP="008218B4">
      <w:pPr>
        <w:pStyle w:val="210"/>
        <w:spacing w:line="360" w:lineRule="auto"/>
        <w:ind w:firstLine="709"/>
        <w:jc w:val="both"/>
        <w:rPr>
          <w:szCs w:val="28"/>
        </w:rPr>
      </w:pPr>
      <w:r w:rsidRPr="008218B4">
        <w:rPr>
          <w:szCs w:val="28"/>
        </w:rPr>
        <w:t>Финансы выражают экономические общественные отношения.</w:t>
      </w:r>
      <w:r w:rsidRPr="008218B4">
        <w:rPr>
          <w:color w:val="000000"/>
          <w:szCs w:val="28"/>
        </w:rPr>
        <w:t xml:space="preserve"> Это неотъемлемый элемент общественного воспроизводства на всех уровнях хозяйствования. </w:t>
      </w:r>
      <w:r w:rsidRPr="008218B4">
        <w:rPr>
          <w:szCs w:val="28"/>
        </w:rPr>
        <w:t>Финансовая система есть совокупность финансовых отношений, связанных с распределением и перераспределением общественного продукта. Финансовая политика играет важнейшую роль для достижения целей, поставленных перед государством. Финансовая политика определяет основные направления использования финансов. С помощью финансовой политики реализуются повышение эффективности использования финансовых ресурсов, достижение более высокого уровня жизни.</w:t>
      </w:r>
    </w:p>
    <w:p w:rsidR="00F0603E" w:rsidRPr="008218B4" w:rsidRDefault="00F0603E" w:rsidP="008218B4">
      <w:pPr>
        <w:pStyle w:val="ad"/>
        <w:widowControl w:val="0"/>
        <w:spacing w:line="360" w:lineRule="auto"/>
        <w:ind w:firstLine="709"/>
        <w:rPr>
          <w:szCs w:val="28"/>
        </w:rPr>
      </w:pPr>
      <w:r w:rsidRPr="008218B4">
        <w:rPr>
          <w:szCs w:val="28"/>
        </w:rPr>
        <w:t>Как показал проведенный в работе анализ основных параметров действующей в настоящее время в Российской Федерации финансовой системы, по своим основным характеристикам она вполне соответствует общепринятым в экономической науке и мировой практике представлениям: финансовая система Российской Федерации — это совокупность органов и институтов (звеньев), которые связаны с аккумуляцией, перераспределением и использованием централизованных и децентрализованных фондов денежных средств.</w:t>
      </w:r>
    </w:p>
    <w:p w:rsidR="00F0603E" w:rsidRPr="008218B4" w:rsidRDefault="00F0603E" w:rsidP="008218B4">
      <w:pPr>
        <w:pStyle w:val="-"/>
        <w:spacing w:after="0" w:line="360" w:lineRule="auto"/>
        <w:ind w:firstLine="709"/>
      </w:pPr>
      <w:r w:rsidRPr="008218B4">
        <w:t xml:space="preserve">В ходе проведенной работы были достигнуты поставленные передо мной задачи: даны определения финансов, финансовой системы, их сущности и их функций; освещена структура финансовой системы Российской Федерации; достаточно полно рассмотрено функционирование одного из звеньев финансовой системы РФ – внебюджетных федеральных фондов, – а также одной из ветвей финансовой политики государства – </w:t>
      </w:r>
      <w:r w:rsidR="009E479B" w:rsidRPr="008218B4">
        <w:t>налоговой</w:t>
      </w:r>
      <w:r w:rsidRPr="008218B4">
        <w:t xml:space="preserve"> политики. Мною были проанализированы различные статистические данные и самостоятельно разработаны некоторые рисунки, схемы, таблицы.</w:t>
      </w:r>
    </w:p>
    <w:p w:rsidR="00F0603E" w:rsidRPr="008218B4" w:rsidRDefault="00F0603E" w:rsidP="008218B4">
      <w:pPr>
        <w:pStyle w:val="-"/>
        <w:spacing w:after="0" w:line="360" w:lineRule="auto"/>
        <w:ind w:firstLine="709"/>
      </w:pPr>
      <w:r w:rsidRPr="008218B4">
        <w:t>В данной работе я могла бы подробнее осветить остальные звенья финансовой системы Российской Федерации, затронуть описательный анализ не только налоговой политики, но и других составных частей государственной финансовой политики. Но ввиду ограничения объема работы, множественности составных частей финансовой системы государства, а также емкости каждого из понятий, характеризующих эту систему, этого сделать не удалось.</w:t>
      </w:r>
    </w:p>
    <w:p w:rsidR="00EA72D4" w:rsidRDefault="00251061" w:rsidP="008218B4">
      <w:pPr>
        <w:pStyle w:val="1"/>
        <w:spacing w:before="0" w:line="360" w:lineRule="auto"/>
        <w:ind w:firstLine="709"/>
        <w:jc w:val="center"/>
        <w:rPr>
          <w:rFonts w:ascii="Times New Roman" w:hAnsi="Times New Roman"/>
          <w:b w:val="0"/>
          <w:color w:val="auto"/>
        </w:rPr>
      </w:pPr>
      <w:r w:rsidRPr="008218B4">
        <w:rPr>
          <w:rFonts w:ascii="Times New Roman" w:hAnsi="Times New Roman"/>
        </w:rPr>
        <w:br w:type="page"/>
      </w:r>
      <w:r w:rsidR="00EA72D4" w:rsidRPr="008218B4">
        <w:rPr>
          <w:rFonts w:ascii="Times New Roman" w:hAnsi="Times New Roman"/>
          <w:b w:val="0"/>
          <w:color w:val="auto"/>
        </w:rPr>
        <w:t>СПИСОК ИСПОЛЬЗОВАННЫХ ИСТОЧНИКОВ</w:t>
      </w:r>
    </w:p>
    <w:p w:rsidR="008218B4" w:rsidRPr="008218B4" w:rsidRDefault="008218B4" w:rsidP="008218B4"/>
    <w:p w:rsidR="00AA5C34" w:rsidRPr="008218B4" w:rsidRDefault="00AA5C34" w:rsidP="008218B4">
      <w:pPr>
        <w:pStyle w:val="a3"/>
        <w:numPr>
          <w:ilvl w:val="0"/>
          <w:numId w:val="27"/>
        </w:numPr>
        <w:spacing w:after="0" w:line="360" w:lineRule="auto"/>
        <w:ind w:left="0" w:firstLine="0"/>
        <w:jc w:val="both"/>
        <w:rPr>
          <w:rFonts w:ascii="Times New Roman" w:hAnsi="Times New Roman"/>
          <w:sz w:val="28"/>
          <w:szCs w:val="28"/>
        </w:rPr>
      </w:pPr>
      <w:r w:rsidRPr="008218B4">
        <w:rPr>
          <w:rFonts w:ascii="Times New Roman" w:hAnsi="Times New Roman"/>
          <w:sz w:val="28"/>
          <w:szCs w:val="28"/>
        </w:rPr>
        <w:t>Агапова Т.А. Макроэкономика: Учебник для ВУЗов / Т.А. Агапова, С.Ф. Серегина. – М.: Изд-во МГУ, 2005. – 564 с.</w:t>
      </w:r>
    </w:p>
    <w:p w:rsidR="006327C7" w:rsidRPr="008218B4" w:rsidRDefault="00EA72D4" w:rsidP="008218B4">
      <w:pPr>
        <w:pStyle w:val="a3"/>
        <w:numPr>
          <w:ilvl w:val="0"/>
          <w:numId w:val="27"/>
        </w:numPr>
        <w:spacing w:after="0" w:line="360" w:lineRule="auto"/>
        <w:ind w:left="0" w:firstLine="0"/>
        <w:jc w:val="both"/>
        <w:rPr>
          <w:rFonts w:ascii="Times New Roman" w:hAnsi="Times New Roman"/>
          <w:sz w:val="28"/>
          <w:szCs w:val="28"/>
        </w:rPr>
      </w:pPr>
      <w:r w:rsidRPr="008218B4">
        <w:rPr>
          <w:rFonts w:ascii="Times New Roman" w:hAnsi="Times New Roman"/>
          <w:sz w:val="28"/>
          <w:szCs w:val="28"/>
        </w:rPr>
        <w:t>Бюджетный кодекс Российской Ф</w:t>
      </w:r>
      <w:r w:rsidR="0073650E" w:rsidRPr="008218B4">
        <w:rPr>
          <w:rFonts w:ascii="Times New Roman" w:hAnsi="Times New Roman"/>
          <w:sz w:val="28"/>
          <w:szCs w:val="28"/>
        </w:rPr>
        <w:t xml:space="preserve">едерации от 17 июля </w:t>
      </w:r>
      <w:smartTag w:uri="urn:schemas-microsoft-com:office:smarttags" w:element="metricconverter">
        <w:smartTagPr>
          <w:attr w:name="ProductID" w:val="1998 г"/>
        </w:smartTagPr>
        <w:r w:rsidR="0073650E" w:rsidRPr="008218B4">
          <w:rPr>
            <w:rFonts w:ascii="Times New Roman" w:hAnsi="Times New Roman"/>
            <w:sz w:val="28"/>
            <w:szCs w:val="28"/>
          </w:rPr>
          <w:t>1998 г</w:t>
        </w:r>
      </w:smartTag>
      <w:r w:rsidRPr="008218B4">
        <w:rPr>
          <w:rFonts w:ascii="Times New Roman" w:hAnsi="Times New Roman"/>
          <w:sz w:val="28"/>
          <w:szCs w:val="28"/>
        </w:rPr>
        <w:t>.</w:t>
      </w:r>
      <w:r w:rsidR="006327C7" w:rsidRPr="008218B4">
        <w:rPr>
          <w:rFonts w:ascii="Times New Roman" w:hAnsi="Times New Roman"/>
          <w:sz w:val="28"/>
          <w:szCs w:val="28"/>
        </w:rPr>
        <w:t xml:space="preserve"> [Электронный ресурс] / Режим доступа:.</w:t>
      </w:r>
    </w:p>
    <w:p w:rsidR="008218B4" w:rsidRPr="008218B4" w:rsidRDefault="00AA5C34" w:rsidP="008218B4">
      <w:pPr>
        <w:pStyle w:val="a3"/>
        <w:numPr>
          <w:ilvl w:val="0"/>
          <w:numId w:val="27"/>
        </w:numPr>
        <w:autoSpaceDE w:val="0"/>
        <w:autoSpaceDN w:val="0"/>
        <w:adjustRightInd w:val="0"/>
        <w:spacing w:after="0" w:line="360" w:lineRule="auto"/>
        <w:ind w:left="0" w:firstLine="0"/>
        <w:jc w:val="both"/>
        <w:rPr>
          <w:rFonts w:ascii="Times New Roman" w:hAnsi="Times New Roman"/>
          <w:sz w:val="28"/>
          <w:szCs w:val="28"/>
        </w:rPr>
      </w:pPr>
      <w:r w:rsidRPr="008218B4">
        <w:rPr>
          <w:rFonts w:ascii="Times New Roman" w:hAnsi="Times New Roman"/>
          <w:sz w:val="28"/>
          <w:szCs w:val="28"/>
        </w:rPr>
        <w:t>3</w:t>
      </w:r>
      <w:r w:rsidR="004F1411" w:rsidRPr="008218B4">
        <w:rPr>
          <w:rFonts w:ascii="Times New Roman" w:hAnsi="Times New Roman"/>
          <w:sz w:val="28"/>
          <w:szCs w:val="28"/>
        </w:rPr>
        <w:t>.</w:t>
      </w:r>
      <w:r w:rsidR="004F1411" w:rsidRPr="008218B4">
        <w:rPr>
          <w:rFonts w:ascii="Times New Roman" w:hAnsi="Times New Roman"/>
          <w:sz w:val="28"/>
          <w:szCs w:val="28"/>
        </w:rPr>
        <w:tab/>
        <w:t xml:space="preserve">Бюджетная политика 2007 [Электронный ресурс] / </w:t>
      </w:r>
    </w:p>
    <w:p w:rsidR="004F1411" w:rsidRPr="008218B4" w:rsidRDefault="004F1411" w:rsidP="008218B4">
      <w:pPr>
        <w:pStyle w:val="a3"/>
        <w:numPr>
          <w:ilvl w:val="0"/>
          <w:numId w:val="27"/>
        </w:numPr>
        <w:autoSpaceDE w:val="0"/>
        <w:autoSpaceDN w:val="0"/>
        <w:adjustRightInd w:val="0"/>
        <w:spacing w:after="0" w:line="360" w:lineRule="auto"/>
        <w:ind w:left="0" w:firstLine="0"/>
        <w:jc w:val="both"/>
        <w:rPr>
          <w:rFonts w:ascii="Times New Roman" w:hAnsi="Times New Roman"/>
          <w:sz w:val="28"/>
          <w:szCs w:val="28"/>
        </w:rPr>
      </w:pPr>
      <w:r w:rsidRPr="008218B4">
        <w:rPr>
          <w:rFonts w:ascii="Times New Roman" w:hAnsi="Times New Roman"/>
          <w:sz w:val="28"/>
          <w:szCs w:val="28"/>
        </w:rPr>
        <w:t>Бюджетная политика в среднесрочной перспективе [Электронный ресурс] /.</w:t>
      </w:r>
    </w:p>
    <w:p w:rsidR="00085663" w:rsidRPr="008218B4" w:rsidRDefault="00EA72D4" w:rsidP="008218B4">
      <w:pPr>
        <w:pStyle w:val="a3"/>
        <w:numPr>
          <w:ilvl w:val="0"/>
          <w:numId w:val="27"/>
        </w:numPr>
        <w:spacing w:after="0" w:line="360" w:lineRule="auto"/>
        <w:ind w:left="0" w:firstLine="0"/>
        <w:jc w:val="both"/>
        <w:rPr>
          <w:rFonts w:ascii="Times New Roman" w:hAnsi="Times New Roman"/>
          <w:sz w:val="28"/>
          <w:szCs w:val="28"/>
        </w:rPr>
      </w:pPr>
      <w:r w:rsidRPr="008218B4">
        <w:rPr>
          <w:rFonts w:ascii="Times New Roman" w:hAnsi="Times New Roman"/>
          <w:sz w:val="28"/>
          <w:szCs w:val="28"/>
        </w:rPr>
        <w:t>Ван Хорн Дж. Основы управления финансами: Пер. с англ. / Дж. Ван Хорн; под ред. И.И. Елисеевой. – М.: Финансы и статистика, 1996.</w:t>
      </w:r>
      <w:r w:rsidR="00085663" w:rsidRPr="008218B4">
        <w:rPr>
          <w:rFonts w:ascii="Times New Roman" w:hAnsi="Times New Roman"/>
          <w:sz w:val="28"/>
          <w:szCs w:val="28"/>
        </w:rPr>
        <w:t xml:space="preserve"> – 527 с.</w:t>
      </w:r>
    </w:p>
    <w:p w:rsidR="00EA72D4" w:rsidRPr="008218B4" w:rsidRDefault="00EA72D4" w:rsidP="008218B4">
      <w:pPr>
        <w:pStyle w:val="a3"/>
        <w:numPr>
          <w:ilvl w:val="0"/>
          <w:numId w:val="27"/>
        </w:numPr>
        <w:spacing w:after="0" w:line="360" w:lineRule="auto"/>
        <w:ind w:left="0" w:firstLine="0"/>
        <w:jc w:val="both"/>
        <w:rPr>
          <w:rFonts w:ascii="Times New Roman" w:hAnsi="Times New Roman"/>
          <w:sz w:val="28"/>
          <w:szCs w:val="28"/>
        </w:rPr>
      </w:pPr>
      <w:r w:rsidRPr="008218B4">
        <w:rPr>
          <w:rFonts w:ascii="Times New Roman" w:hAnsi="Times New Roman"/>
          <w:sz w:val="28"/>
          <w:szCs w:val="28"/>
        </w:rPr>
        <w:t>Витте С.Ю. Конспект лекций о народном и государственном хозяйстве. / С.Ю. Витте. – М., 1997</w:t>
      </w:r>
    </w:p>
    <w:p w:rsidR="00EA72D4" w:rsidRPr="008218B4" w:rsidRDefault="00891810" w:rsidP="008218B4">
      <w:pPr>
        <w:pStyle w:val="a3"/>
        <w:numPr>
          <w:ilvl w:val="0"/>
          <w:numId w:val="27"/>
        </w:numPr>
        <w:spacing w:after="0" w:line="360" w:lineRule="auto"/>
        <w:ind w:left="0" w:firstLine="0"/>
        <w:jc w:val="both"/>
        <w:rPr>
          <w:rFonts w:ascii="Times New Roman" w:hAnsi="Times New Roman"/>
          <w:sz w:val="28"/>
          <w:szCs w:val="28"/>
        </w:rPr>
      </w:pPr>
      <w:r w:rsidRPr="008218B4">
        <w:rPr>
          <w:rFonts w:ascii="Times New Roman" w:hAnsi="Times New Roman"/>
          <w:sz w:val="28"/>
          <w:szCs w:val="28"/>
        </w:rPr>
        <w:t>Закон РСФСР «</w:t>
      </w:r>
      <w:r w:rsidR="00EA72D4" w:rsidRPr="008218B4">
        <w:rPr>
          <w:rFonts w:ascii="Times New Roman" w:hAnsi="Times New Roman"/>
          <w:sz w:val="28"/>
          <w:szCs w:val="28"/>
        </w:rPr>
        <w:t>Об основах бюджетного устройств</w:t>
      </w:r>
      <w:r w:rsidRPr="008218B4">
        <w:rPr>
          <w:rFonts w:ascii="Times New Roman" w:hAnsi="Times New Roman"/>
          <w:sz w:val="28"/>
          <w:szCs w:val="28"/>
        </w:rPr>
        <w:t>а и бюджетного процесса в РСФСР»</w:t>
      </w:r>
      <w:r w:rsidR="00F428D3" w:rsidRPr="008218B4">
        <w:rPr>
          <w:rFonts w:ascii="Times New Roman" w:hAnsi="Times New Roman"/>
          <w:sz w:val="28"/>
          <w:szCs w:val="28"/>
        </w:rPr>
        <w:t xml:space="preserve"> от 17 октября </w:t>
      </w:r>
      <w:smartTag w:uri="urn:schemas-microsoft-com:office:smarttags" w:element="metricconverter">
        <w:smartTagPr>
          <w:attr w:name="ProductID" w:val="1991 г"/>
        </w:smartTagPr>
        <w:r w:rsidR="00F428D3" w:rsidRPr="008218B4">
          <w:rPr>
            <w:rFonts w:ascii="Times New Roman" w:hAnsi="Times New Roman"/>
            <w:sz w:val="28"/>
            <w:szCs w:val="28"/>
          </w:rPr>
          <w:t>1991 г</w:t>
        </w:r>
      </w:smartTag>
      <w:r w:rsidR="00EA72D4" w:rsidRPr="008218B4">
        <w:rPr>
          <w:rFonts w:ascii="Times New Roman" w:hAnsi="Times New Roman"/>
          <w:sz w:val="28"/>
          <w:szCs w:val="28"/>
        </w:rPr>
        <w:t>.</w:t>
      </w:r>
    </w:p>
    <w:p w:rsidR="00EA72D4" w:rsidRPr="008218B4" w:rsidRDefault="00EA72D4" w:rsidP="008218B4">
      <w:pPr>
        <w:pStyle w:val="a3"/>
        <w:numPr>
          <w:ilvl w:val="0"/>
          <w:numId w:val="27"/>
        </w:numPr>
        <w:spacing w:after="0" w:line="360" w:lineRule="auto"/>
        <w:ind w:left="0" w:firstLine="0"/>
        <w:jc w:val="both"/>
        <w:rPr>
          <w:rFonts w:ascii="Times New Roman" w:hAnsi="Times New Roman"/>
          <w:sz w:val="28"/>
          <w:szCs w:val="28"/>
        </w:rPr>
      </w:pPr>
      <w:r w:rsidRPr="008218B4">
        <w:rPr>
          <w:rFonts w:ascii="Times New Roman" w:hAnsi="Times New Roman"/>
          <w:sz w:val="28"/>
          <w:szCs w:val="28"/>
        </w:rPr>
        <w:t>Иванова И.В. Россияне о налоговой системе / И.В. Иванова // Экономика и управление на предприятии. – 2005. – № 32. – С. 28.</w:t>
      </w:r>
    </w:p>
    <w:p w:rsidR="00085663" w:rsidRPr="008218B4" w:rsidRDefault="00EA72D4" w:rsidP="008218B4">
      <w:pPr>
        <w:pStyle w:val="a3"/>
        <w:numPr>
          <w:ilvl w:val="0"/>
          <w:numId w:val="27"/>
        </w:numPr>
        <w:spacing w:after="0" w:line="360" w:lineRule="auto"/>
        <w:ind w:left="0" w:firstLine="0"/>
        <w:jc w:val="both"/>
        <w:rPr>
          <w:rFonts w:ascii="Times New Roman" w:hAnsi="Times New Roman"/>
          <w:sz w:val="28"/>
          <w:szCs w:val="28"/>
        </w:rPr>
      </w:pPr>
      <w:r w:rsidRPr="008218B4">
        <w:rPr>
          <w:rFonts w:ascii="Times New Roman" w:hAnsi="Times New Roman"/>
          <w:sz w:val="28"/>
          <w:szCs w:val="28"/>
        </w:rPr>
        <w:t>Ковалев В.В. Введение в финансовый менеджмент. / В.В. Ковалев. – М.: Финансы и статистика, 1999.</w:t>
      </w:r>
      <w:r w:rsidR="00085663" w:rsidRPr="008218B4">
        <w:rPr>
          <w:rFonts w:ascii="Times New Roman" w:hAnsi="Times New Roman"/>
          <w:sz w:val="28"/>
          <w:szCs w:val="28"/>
        </w:rPr>
        <w:t xml:space="preserve"> – 352 с.</w:t>
      </w:r>
    </w:p>
    <w:p w:rsidR="00EA72D4" w:rsidRPr="008218B4" w:rsidRDefault="00EA72D4" w:rsidP="008218B4">
      <w:pPr>
        <w:pStyle w:val="a3"/>
        <w:numPr>
          <w:ilvl w:val="0"/>
          <w:numId w:val="27"/>
        </w:numPr>
        <w:spacing w:after="0" w:line="360" w:lineRule="auto"/>
        <w:ind w:left="0" w:firstLine="0"/>
        <w:jc w:val="both"/>
        <w:rPr>
          <w:rFonts w:ascii="Times New Roman" w:hAnsi="Times New Roman"/>
          <w:sz w:val="28"/>
          <w:szCs w:val="28"/>
        </w:rPr>
      </w:pPr>
      <w:r w:rsidRPr="008218B4">
        <w:rPr>
          <w:rFonts w:ascii="Times New Roman" w:hAnsi="Times New Roman"/>
          <w:sz w:val="28"/>
          <w:szCs w:val="28"/>
        </w:rPr>
        <w:t>Лобанов В.Г. Налоговая система должна быть справедливой / В.Г. Лобанов // Экономика и жизнь. – 2000. – № 5. – С. 2, 3.</w:t>
      </w:r>
    </w:p>
    <w:p w:rsidR="00085663" w:rsidRPr="008218B4" w:rsidRDefault="00EA72D4" w:rsidP="008218B4">
      <w:pPr>
        <w:pStyle w:val="a3"/>
        <w:numPr>
          <w:ilvl w:val="0"/>
          <w:numId w:val="27"/>
        </w:numPr>
        <w:spacing w:after="0" w:line="360" w:lineRule="auto"/>
        <w:ind w:left="0" w:firstLine="0"/>
        <w:jc w:val="both"/>
        <w:rPr>
          <w:rFonts w:ascii="Times New Roman" w:hAnsi="Times New Roman"/>
          <w:sz w:val="28"/>
          <w:szCs w:val="28"/>
        </w:rPr>
      </w:pPr>
      <w:r w:rsidRPr="008218B4">
        <w:rPr>
          <w:rFonts w:ascii="Times New Roman" w:hAnsi="Times New Roman"/>
          <w:sz w:val="28"/>
          <w:szCs w:val="28"/>
        </w:rPr>
        <w:t>Ломакин В.К. Мировая экономика: Учебник для вузов. / В.К. Ломакин. – М.: Финансы, 1998.</w:t>
      </w:r>
      <w:r w:rsidR="00085663" w:rsidRPr="008218B4">
        <w:rPr>
          <w:rFonts w:ascii="Times New Roman" w:hAnsi="Times New Roman"/>
          <w:sz w:val="28"/>
          <w:szCs w:val="28"/>
        </w:rPr>
        <w:t xml:space="preserve"> – 671 с.</w:t>
      </w:r>
    </w:p>
    <w:p w:rsidR="00085663" w:rsidRPr="008218B4" w:rsidRDefault="00EA72D4" w:rsidP="008218B4">
      <w:pPr>
        <w:pStyle w:val="a3"/>
        <w:numPr>
          <w:ilvl w:val="0"/>
          <w:numId w:val="27"/>
        </w:numPr>
        <w:spacing w:after="0" w:line="360" w:lineRule="auto"/>
        <w:ind w:left="0" w:firstLine="0"/>
        <w:jc w:val="both"/>
        <w:rPr>
          <w:rFonts w:ascii="Times New Roman" w:hAnsi="Times New Roman"/>
          <w:sz w:val="28"/>
          <w:szCs w:val="28"/>
        </w:rPr>
      </w:pPr>
      <w:r w:rsidRPr="008218B4">
        <w:rPr>
          <w:rFonts w:ascii="Times New Roman" w:hAnsi="Times New Roman"/>
          <w:sz w:val="28"/>
          <w:szCs w:val="28"/>
        </w:rPr>
        <w:t>Лычагин М.В. Финансовая экономика. / М.В Лычагин. – Новосибирск: Изд-во СО РАН, 2005.</w:t>
      </w:r>
      <w:r w:rsidR="00085663" w:rsidRPr="008218B4">
        <w:rPr>
          <w:rFonts w:ascii="Times New Roman" w:hAnsi="Times New Roman"/>
          <w:sz w:val="28"/>
          <w:szCs w:val="28"/>
        </w:rPr>
        <w:t xml:space="preserve"> – 343 с.</w:t>
      </w:r>
    </w:p>
    <w:p w:rsidR="00085663" w:rsidRPr="008218B4" w:rsidRDefault="00EA72D4" w:rsidP="008218B4">
      <w:pPr>
        <w:pStyle w:val="a3"/>
        <w:numPr>
          <w:ilvl w:val="0"/>
          <w:numId w:val="27"/>
        </w:numPr>
        <w:spacing w:after="0" w:line="360" w:lineRule="auto"/>
        <w:ind w:left="0" w:firstLine="0"/>
        <w:jc w:val="both"/>
        <w:rPr>
          <w:rFonts w:ascii="Times New Roman" w:hAnsi="Times New Roman"/>
          <w:sz w:val="28"/>
          <w:szCs w:val="28"/>
        </w:rPr>
      </w:pPr>
      <w:r w:rsidRPr="008218B4">
        <w:rPr>
          <w:rFonts w:ascii="Times New Roman" w:hAnsi="Times New Roman"/>
          <w:sz w:val="28"/>
          <w:szCs w:val="28"/>
        </w:rPr>
        <w:t>Макконнелл К. Экономикс: Учебн. Пособие: т. 1 / К. Макконнелл, С. Брю; пер. с англ. под ред. С.В. Черпакова. – М.: Республика, 1992.</w:t>
      </w:r>
      <w:r w:rsidR="00085663" w:rsidRPr="008218B4">
        <w:rPr>
          <w:rFonts w:ascii="Times New Roman" w:hAnsi="Times New Roman"/>
          <w:sz w:val="28"/>
          <w:szCs w:val="28"/>
        </w:rPr>
        <w:t xml:space="preserve"> – 399 с.</w:t>
      </w:r>
    </w:p>
    <w:p w:rsidR="00085663" w:rsidRPr="008218B4" w:rsidRDefault="00EA72D4" w:rsidP="008218B4">
      <w:pPr>
        <w:pStyle w:val="a3"/>
        <w:numPr>
          <w:ilvl w:val="0"/>
          <w:numId w:val="27"/>
        </w:numPr>
        <w:spacing w:after="0" w:line="360" w:lineRule="auto"/>
        <w:ind w:left="0" w:firstLine="0"/>
        <w:jc w:val="both"/>
        <w:rPr>
          <w:rFonts w:ascii="Times New Roman" w:hAnsi="Times New Roman"/>
          <w:sz w:val="28"/>
          <w:szCs w:val="28"/>
        </w:rPr>
      </w:pPr>
      <w:r w:rsidRPr="008218B4">
        <w:rPr>
          <w:rFonts w:ascii="Times New Roman" w:hAnsi="Times New Roman"/>
          <w:sz w:val="28"/>
          <w:szCs w:val="28"/>
        </w:rPr>
        <w:t>Мировая экономика: Учебное пособие для вузов. / Под ред. А.С. Булатова. – М.: Юристъ, 1999.</w:t>
      </w:r>
      <w:r w:rsidR="00085663" w:rsidRPr="008218B4">
        <w:rPr>
          <w:rFonts w:ascii="Times New Roman" w:hAnsi="Times New Roman"/>
          <w:sz w:val="28"/>
          <w:szCs w:val="28"/>
        </w:rPr>
        <w:t xml:space="preserve"> – 523 с.</w:t>
      </w:r>
    </w:p>
    <w:p w:rsidR="00085663" w:rsidRPr="008218B4" w:rsidRDefault="00EA72D4" w:rsidP="008218B4">
      <w:pPr>
        <w:pStyle w:val="a3"/>
        <w:numPr>
          <w:ilvl w:val="0"/>
          <w:numId w:val="27"/>
        </w:numPr>
        <w:spacing w:after="0" w:line="360" w:lineRule="auto"/>
        <w:ind w:left="0" w:firstLine="0"/>
        <w:jc w:val="both"/>
        <w:rPr>
          <w:rFonts w:ascii="Times New Roman" w:hAnsi="Times New Roman"/>
          <w:sz w:val="28"/>
          <w:szCs w:val="28"/>
        </w:rPr>
      </w:pPr>
      <w:r w:rsidRPr="008218B4">
        <w:rPr>
          <w:rFonts w:ascii="Times New Roman" w:hAnsi="Times New Roman"/>
          <w:sz w:val="28"/>
          <w:szCs w:val="28"/>
        </w:rPr>
        <w:t>Михайлов Д.М. Мировой финансовый рынок: тенденции и инструменты. / Д.М. Михайлов М. – Экзамен, 2000.</w:t>
      </w:r>
      <w:r w:rsidR="00085663" w:rsidRPr="008218B4">
        <w:rPr>
          <w:rFonts w:ascii="Times New Roman" w:hAnsi="Times New Roman"/>
          <w:sz w:val="28"/>
          <w:szCs w:val="28"/>
        </w:rPr>
        <w:t xml:space="preserve"> – 476 с.</w:t>
      </w:r>
    </w:p>
    <w:p w:rsidR="008218B4" w:rsidRPr="008218B4" w:rsidRDefault="004F1411" w:rsidP="008218B4">
      <w:pPr>
        <w:pStyle w:val="a3"/>
        <w:numPr>
          <w:ilvl w:val="0"/>
          <w:numId w:val="27"/>
        </w:numPr>
        <w:autoSpaceDE w:val="0"/>
        <w:autoSpaceDN w:val="0"/>
        <w:adjustRightInd w:val="0"/>
        <w:spacing w:after="0" w:line="360" w:lineRule="auto"/>
        <w:ind w:left="0" w:firstLine="0"/>
        <w:jc w:val="both"/>
        <w:rPr>
          <w:rFonts w:ascii="Times New Roman" w:hAnsi="Times New Roman"/>
          <w:sz w:val="28"/>
          <w:szCs w:val="28"/>
        </w:rPr>
      </w:pPr>
      <w:r w:rsidRPr="008218B4">
        <w:rPr>
          <w:rFonts w:ascii="Times New Roman" w:hAnsi="Times New Roman"/>
          <w:sz w:val="28"/>
          <w:szCs w:val="28"/>
        </w:rPr>
        <w:t>1</w:t>
      </w:r>
      <w:r w:rsidR="00AA5C34" w:rsidRPr="008218B4">
        <w:rPr>
          <w:rFonts w:ascii="Times New Roman" w:hAnsi="Times New Roman"/>
          <w:sz w:val="28"/>
          <w:szCs w:val="28"/>
        </w:rPr>
        <w:t>6</w:t>
      </w:r>
      <w:r w:rsidRPr="008218B4">
        <w:rPr>
          <w:rFonts w:ascii="Times New Roman" w:hAnsi="Times New Roman"/>
          <w:sz w:val="28"/>
          <w:szCs w:val="28"/>
        </w:rPr>
        <w:t>.</w:t>
      </w:r>
      <w:r w:rsidRPr="008218B4">
        <w:rPr>
          <w:rFonts w:ascii="Times New Roman" w:hAnsi="Times New Roman"/>
          <w:sz w:val="28"/>
          <w:szCs w:val="28"/>
        </w:rPr>
        <w:tab/>
        <w:t xml:space="preserve">Национальный проект «Здоровье» [Электронный ресурс] / </w:t>
      </w:r>
    </w:p>
    <w:p w:rsidR="00085663" w:rsidRPr="008218B4" w:rsidRDefault="00EA72D4" w:rsidP="008218B4">
      <w:pPr>
        <w:pStyle w:val="a3"/>
        <w:numPr>
          <w:ilvl w:val="0"/>
          <w:numId w:val="27"/>
        </w:numPr>
        <w:spacing w:after="0" w:line="360" w:lineRule="auto"/>
        <w:ind w:left="0" w:firstLine="0"/>
        <w:jc w:val="both"/>
        <w:rPr>
          <w:rFonts w:ascii="Times New Roman" w:hAnsi="Times New Roman"/>
          <w:sz w:val="28"/>
          <w:szCs w:val="28"/>
        </w:rPr>
      </w:pPr>
      <w:r w:rsidRPr="008218B4">
        <w:rPr>
          <w:rFonts w:ascii="Times New Roman" w:hAnsi="Times New Roman"/>
          <w:sz w:val="28"/>
          <w:szCs w:val="28"/>
        </w:rPr>
        <w:t>Нуреев Р.М. Курс микроэкономики: Учебник для вузов / Р.М. Нуреев. – М.: НОРМА, 2007.</w:t>
      </w:r>
      <w:r w:rsidR="00085663" w:rsidRPr="008218B4">
        <w:rPr>
          <w:rFonts w:ascii="Times New Roman" w:hAnsi="Times New Roman"/>
          <w:sz w:val="28"/>
          <w:szCs w:val="28"/>
        </w:rPr>
        <w:t xml:space="preserve"> – 576 с.</w:t>
      </w:r>
    </w:p>
    <w:p w:rsidR="004F1411" w:rsidRPr="008218B4" w:rsidRDefault="004F1411" w:rsidP="008218B4">
      <w:pPr>
        <w:pStyle w:val="a3"/>
        <w:numPr>
          <w:ilvl w:val="0"/>
          <w:numId w:val="27"/>
        </w:numPr>
        <w:autoSpaceDE w:val="0"/>
        <w:autoSpaceDN w:val="0"/>
        <w:adjustRightInd w:val="0"/>
        <w:spacing w:after="0" w:line="360" w:lineRule="auto"/>
        <w:ind w:left="0" w:firstLine="0"/>
        <w:jc w:val="both"/>
        <w:rPr>
          <w:rFonts w:ascii="Times New Roman" w:hAnsi="Times New Roman"/>
          <w:sz w:val="28"/>
          <w:szCs w:val="28"/>
        </w:rPr>
      </w:pPr>
      <w:r w:rsidRPr="008218B4">
        <w:rPr>
          <w:rFonts w:ascii="Times New Roman" w:hAnsi="Times New Roman"/>
          <w:bCs/>
          <w:sz w:val="28"/>
          <w:szCs w:val="28"/>
        </w:rPr>
        <w:t xml:space="preserve">Основные направления налоговой политики в Российской Федерации на 2008 – 2010 гг. [Электронный ресурс] / Режим доступа: </w:t>
      </w:r>
      <w:r w:rsidRPr="001F0101">
        <w:rPr>
          <w:rFonts w:ascii="Times New Roman" w:hAnsi="Times New Roman"/>
          <w:bCs/>
          <w:sz w:val="28"/>
          <w:szCs w:val="28"/>
        </w:rPr>
        <w:t xml:space="preserve"> – 10.11.2007</w:t>
      </w:r>
      <w:r w:rsidRPr="008218B4">
        <w:rPr>
          <w:rFonts w:ascii="Times New Roman" w:hAnsi="Times New Roman"/>
          <w:bCs/>
          <w:sz w:val="28"/>
          <w:szCs w:val="28"/>
        </w:rPr>
        <w:t>.</w:t>
      </w:r>
    </w:p>
    <w:p w:rsidR="004F1411" w:rsidRPr="008218B4" w:rsidRDefault="004F1411" w:rsidP="008218B4">
      <w:pPr>
        <w:pStyle w:val="a3"/>
        <w:numPr>
          <w:ilvl w:val="0"/>
          <w:numId w:val="27"/>
        </w:numPr>
        <w:autoSpaceDE w:val="0"/>
        <w:autoSpaceDN w:val="0"/>
        <w:adjustRightInd w:val="0"/>
        <w:spacing w:after="0" w:line="360" w:lineRule="auto"/>
        <w:ind w:left="0" w:firstLine="0"/>
        <w:jc w:val="both"/>
        <w:rPr>
          <w:rFonts w:ascii="Times New Roman" w:hAnsi="Times New Roman"/>
          <w:sz w:val="28"/>
          <w:szCs w:val="28"/>
        </w:rPr>
      </w:pPr>
      <w:r w:rsidRPr="008218B4">
        <w:rPr>
          <w:rFonts w:ascii="Times New Roman" w:hAnsi="Times New Roman"/>
          <w:sz w:val="28"/>
          <w:szCs w:val="28"/>
        </w:rPr>
        <w:t xml:space="preserve">Проект федерального бюджета на </w:t>
      </w:r>
      <w:smartTag w:uri="urn:schemas-microsoft-com:office:smarttags" w:element="metricconverter">
        <w:smartTagPr>
          <w:attr w:name="ProductID" w:val="2006 г"/>
        </w:smartTagPr>
        <w:r w:rsidRPr="008218B4">
          <w:rPr>
            <w:rFonts w:ascii="Times New Roman" w:hAnsi="Times New Roman"/>
            <w:sz w:val="28"/>
            <w:szCs w:val="28"/>
          </w:rPr>
          <w:t>2006 г</w:t>
        </w:r>
      </w:smartTag>
      <w:r w:rsidRPr="008218B4">
        <w:rPr>
          <w:rFonts w:ascii="Times New Roman" w:hAnsi="Times New Roman"/>
          <w:sz w:val="28"/>
          <w:szCs w:val="28"/>
        </w:rPr>
        <w:t xml:space="preserve">. [Электронный ресурс] / Режим доступа: </w:t>
      </w:r>
    </w:p>
    <w:p w:rsidR="00EA72D4" w:rsidRPr="008218B4" w:rsidRDefault="00EA72D4" w:rsidP="008218B4">
      <w:pPr>
        <w:pStyle w:val="a3"/>
        <w:numPr>
          <w:ilvl w:val="0"/>
          <w:numId w:val="27"/>
        </w:numPr>
        <w:spacing w:after="0" w:line="360" w:lineRule="auto"/>
        <w:ind w:left="0" w:firstLine="0"/>
        <w:jc w:val="both"/>
        <w:rPr>
          <w:rFonts w:ascii="Times New Roman" w:hAnsi="Times New Roman"/>
          <w:sz w:val="28"/>
          <w:szCs w:val="28"/>
        </w:rPr>
      </w:pPr>
      <w:r w:rsidRPr="008218B4">
        <w:rPr>
          <w:rFonts w:ascii="Times New Roman" w:hAnsi="Times New Roman"/>
          <w:sz w:val="28"/>
          <w:szCs w:val="28"/>
        </w:rPr>
        <w:t>Словарь по экономике / Пер. с англ. под ред. П.А. Ватника. – Спб.: Экономическая школа, 1998.</w:t>
      </w:r>
    </w:p>
    <w:p w:rsidR="004F1411" w:rsidRPr="008218B4" w:rsidRDefault="004F1411" w:rsidP="008218B4">
      <w:pPr>
        <w:pStyle w:val="a3"/>
        <w:numPr>
          <w:ilvl w:val="0"/>
          <w:numId w:val="27"/>
        </w:numPr>
        <w:autoSpaceDE w:val="0"/>
        <w:autoSpaceDN w:val="0"/>
        <w:adjustRightInd w:val="0"/>
        <w:spacing w:after="0" w:line="360" w:lineRule="auto"/>
        <w:ind w:left="0" w:firstLine="0"/>
        <w:jc w:val="both"/>
        <w:rPr>
          <w:rFonts w:ascii="Times New Roman" w:hAnsi="Times New Roman"/>
          <w:sz w:val="28"/>
          <w:szCs w:val="28"/>
        </w:rPr>
      </w:pPr>
      <w:r w:rsidRPr="008218B4">
        <w:rPr>
          <w:rFonts w:ascii="Times New Roman" w:hAnsi="Times New Roman"/>
          <w:sz w:val="28"/>
          <w:szCs w:val="28"/>
        </w:rPr>
        <w:t xml:space="preserve">Структура ОМС в России [Электронный ресурс] / Режим доступа: </w:t>
      </w:r>
      <w:r w:rsidRPr="001F0101">
        <w:rPr>
          <w:rFonts w:ascii="Times New Roman" w:hAnsi="Times New Roman"/>
          <w:sz w:val="28"/>
          <w:szCs w:val="28"/>
        </w:rPr>
        <w:t>http://www.ffoms.ru/webffoms/docweb.nsf. – 12.11.2007</w:t>
      </w:r>
      <w:r w:rsidRPr="008218B4">
        <w:rPr>
          <w:rFonts w:ascii="Times New Roman" w:hAnsi="Times New Roman"/>
          <w:sz w:val="28"/>
          <w:szCs w:val="28"/>
        </w:rPr>
        <w:t>.</w:t>
      </w:r>
    </w:p>
    <w:p w:rsidR="00085663" w:rsidRPr="008218B4" w:rsidRDefault="00EA72D4" w:rsidP="008218B4">
      <w:pPr>
        <w:pStyle w:val="a3"/>
        <w:numPr>
          <w:ilvl w:val="0"/>
          <w:numId w:val="27"/>
        </w:numPr>
        <w:spacing w:after="0" w:line="360" w:lineRule="auto"/>
        <w:ind w:left="0" w:firstLine="0"/>
        <w:jc w:val="both"/>
        <w:rPr>
          <w:rFonts w:ascii="Times New Roman" w:hAnsi="Times New Roman"/>
          <w:sz w:val="28"/>
          <w:szCs w:val="28"/>
        </w:rPr>
      </w:pPr>
      <w:r w:rsidRPr="008218B4">
        <w:rPr>
          <w:rFonts w:ascii="Times New Roman" w:hAnsi="Times New Roman"/>
          <w:sz w:val="28"/>
          <w:szCs w:val="28"/>
        </w:rPr>
        <w:t>Теория финансов: Учебное пособие. / Под ред. С.И. Берлин. – М.: Юрайт, 1999.</w:t>
      </w:r>
      <w:r w:rsidR="00085663" w:rsidRPr="008218B4">
        <w:rPr>
          <w:rFonts w:ascii="Times New Roman" w:hAnsi="Times New Roman"/>
          <w:sz w:val="28"/>
          <w:szCs w:val="28"/>
        </w:rPr>
        <w:t xml:space="preserve"> – 575 с.</w:t>
      </w:r>
    </w:p>
    <w:p w:rsidR="00EA72D4" w:rsidRPr="008218B4" w:rsidRDefault="00EA72D4" w:rsidP="008218B4">
      <w:pPr>
        <w:pStyle w:val="a3"/>
        <w:numPr>
          <w:ilvl w:val="0"/>
          <w:numId w:val="27"/>
        </w:numPr>
        <w:spacing w:after="0" w:line="360" w:lineRule="auto"/>
        <w:ind w:left="0" w:firstLine="0"/>
        <w:jc w:val="both"/>
        <w:rPr>
          <w:rFonts w:ascii="Times New Roman" w:hAnsi="Times New Roman"/>
          <w:sz w:val="28"/>
          <w:szCs w:val="28"/>
        </w:rPr>
      </w:pPr>
      <w:r w:rsidRPr="008218B4">
        <w:rPr>
          <w:rFonts w:ascii="Times New Roman" w:hAnsi="Times New Roman"/>
          <w:sz w:val="28"/>
          <w:szCs w:val="28"/>
        </w:rPr>
        <w:t>Терещенко О.В., Костяева Е.В. Финансовая система Российской Федерации в современных условиях: лекция для студентов заочного отделения. / О.В. Тер</w:t>
      </w:r>
      <w:r w:rsidR="00AA5C34" w:rsidRPr="008218B4">
        <w:rPr>
          <w:rFonts w:ascii="Times New Roman" w:hAnsi="Times New Roman"/>
          <w:sz w:val="28"/>
          <w:szCs w:val="28"/>
        </w:rPr>
        <w:t>ещенко, Е.В. Костяева. – Изд-во</w:t>
      </w:r>
      <w:r w:rsidRPr="008218B4">
        <w:rPr>
          <w:rFonts w:ascii="Times New Roman" w:hAnsi="Times New Roman"/>
          <w:sz w:val="28"/>
          <w:szCs w:val="28"/>
        </w:rPr>
        <w:t xml:space="preserve"> НГТУ, 1996.</w:t>
      </w:r>
      <w:r w:rsidR="00085663" w:rsidRPr="008218B4">
        <w:rPr>
          <w:rFonts w:ascii="Times New Roman" w:hAnsi="Times New Roman"/>
          <w:sz w:val="28"/>
          <w:szCs w:val="28"/>
        </w:rPr>
        <w:t xml:space="preserve"> – 78 с.</w:t>
      </w:r>
    </w:p>
    <w:p w:rsidR="00EA72D4" w:rsidRPr="008218B4" w:rsidRDefault="00EA72D4" w:rsidP="008218B4">
      <w:pPr>
        <w:pStyle w:val="a3"/>
        <w:numPr>
          <w:ilvl w:val="0"/>
          <w:numId w:val="27"/>
        </w:numPr>
        <w:spacing w:after="0" w:line="360" w:lineRule="auto"/>
        <w:ind w:left="0" w:firstLine="0"/>
        <w:jc w:val="both"/>
        <w:rPr>
          <w:rFonts w:ascii="Times New Roman" w:hAnsi="Times New Roman"/>
          <w:sz w:val="28"/>
          <w:szCs w:val="28"/>
        </w:rPr>
      </w:pPr>
      <w:r w:rsidRPr="008218B4">
        <w:rPr>
          <w:rFonts w:ascii="Times New Roman" w:hAnsi="Times New Roman"/>
          <w:sz w:val="28"/>
          <w:szCs w:val="28"/>
        </w:rPr>
        <w:t xml:space="preserve">Федеральный Закон от 24 июля </w:t>
      </w:r>
      <w:smartTag w:uri="urn:schemas-microsoft-com:office:smarttags" w:element="metricconverter">
        <w:smartTagPr>
          <w:attr w:name="ProductID" w:val="2007 г"/>
        </w:smartTagPr>
        <w:r w:rsidRPr="008218B4">
          <w:rPr>
            <w:rFonts w:ascii="Times New Roman" w:hAnsi="Times New Roman"/>
            <w:sz w:val="28"/>
            <w:szCs w:val="28"/>
          </w:rPr>
          <w:t>2007 г</w:t>
        </w:r>
      </w:smartTag>
      <w:r w:rsidRPr="008218B4">
        <w:rPr>
          <w:rFonts w:ascii="Times New Roman" w:hAnsi="Times New Roman"/>
          <w:sz w:val="28"/>
          <w:szCs w:val="28"/>
        </w:rPr>
        <w:t xml:space="preserve">. № 198-ФЗ «О федеральном бюджете на </w:t>
      </w:r>
      <w:smartTag w:uri="urn:schemas-microsoft-com:office:smarttags" w:element="metricconverter">
        <w:smartTagPr>
          <w:attr w:name="ProductID" w:val="2008 г"/>
        </w:smartTagPr>
        <w:r w:rsidRPr="008218B4">
          <w:rPr>
            <w:rFonts w:ascii="Times New Roman" w:hAnsi="Times New Roman"/>
            <w:sz w:val="28"/>
            <w:szCs w:val="28"/>
          </w:rPr>
          <w:t>2008 г</w:t>
        </w:r>
      </w:smartTag>
      <w:r w:rsidRPr="008218B4">
        <w:rPr>
          <w:rFonts w:ascii="Times New Roman" w:hAnsi="Times New Roman"/>
          <w:sz w:val="28"/>
          <w:szCs w:val="28"/>
        </w:rPr>
        <w:t>. и плановый период 2008</w:t>
      </w:r>
      <w:r w:rsidR="00164B5E" w:rsidRPr="008218B4">
        <w:rPr>
          <w:rFonts w:ascii="Times New Roman" w:hAnsi="Times New Roman"/>
          <w:sz w:val="28"/>
          <w:szCs w:val="28"/>
        </w:rPr>
        <w:t xml:space="preserve"> – </w:t>
      </w:r>
      <w:r w:rsidRPr="008218B4">
        <w:rPr>
          <w:rFonts w:ascii="Times New Roman" w:hAnsi="Times New Roman"/>
          <w:sz w:val="28"/>
          <w:szCs w:val="28"/>
        </w:rPr>
        <w:t>2010 годов», Ст. 11.</w:t>
      </w:r>
    </w:p>
    <w:p w:rsidR="00EA72D4" w:rsidRPr="008218B4" w:rsidRDefault="00EA72D4" w:rsidP="008218B4">
      <w:pPr>
        <w:pStyle w:val="a3"/>
        <w:numPr>
          <w:ilvl w:val="0"/>
          <w:numId w:val="27"/>
        </w:numPr>
        <w:spacing w:after="0" w:line="360" w:lineRule="auto"/>
        <w:ind w:left="0" w:firstLine="0"/>
        <w:jc w:val="both"/>
        <w:rPr>
          <w:rFonts w:ascii="Times New Roman" w:hAnsi="Times New Roman"/>
          <w:sz w:val="28"/>
          <w:szCs w:val="28"/>
        </w:rPr>
      </w:pPr>
      <w:r w:rsidRPr="008218B4">
        <w:rPr>
          <w:rFonts w:ascii="Times New Roman" w:hAnsi="Times New Roman"/>
          <w:sz w:val="28"/>
          <w:szCs w:val="28"/>
        </w:rPr>
        <w:t xml:space="preserve">Федеральный Закон от 24 июля </w:t>
      </w:r>
      <w:smartTag w:uri="urn:schemas-microsoft-com:office:smarttags" w:element="metricconverter">
        <w:smartTagPr>
          <w:attr w:name="ProductID" w:val="2007 г"/>
        </w:smartTagPr>
        <w:r w:rsidRPr="008218B4">
          <w:rPr>
            <w:rFonts w:ascii="Times New Roman" w:hAnsi="Times New Roman"/>
            <w:sz w:val="28"/>
            <w:szCs w:val="28"/>
          </w:rPr>
          <w:t>2007 г</w:t>
        </w:r>
      </w:smartTag>
      <w:r w:rsidRPr="008218B4">
        <w:rPr>
          <w:rFonts w:ascii="Times New Roman" w:hAnsi="Times New Roman"/>
          <w:sz w:val="28"/>
          <w:szCs w:val="28"/>
        </w:rPr>
        <w:t>. № 216-ФЗ «О внесении изменений в часть вторую Налогового кодекса Российской Федерации и некоторые другие законодательные акты Российской Федерации».</w:t>
      </w:r>
    </w:p>
    <w:p w:rsidR="00EA72D4" w:rsidRPr="008218B4" w:rsidRDefault="00EA72D4" w:rsidP="008218B4">
      <w:pPr>
        <w:pStyle w:val="a3"/>
        <w:numPr>
          <w:ilvl w:val="0"/>
          <w:numId w:val="27"/>
        </w:numPr>
        <w:spacing w:after="0" w:line="360" w:lineRule="auto"/>
        <w:ind w:left="0" w:firstLine="0"/>
        <w:jc w:val="both"/>
        <w:rPr>
          <w:rFonts w:ascii="Times New Roman" w:hAnsi="Times New Roman"/>
          <w:sz w:val="28"/>
          <w:szCs w:val="28"/>
        </w:rPr>
      </w:pPr>
      <w:r w:rsidRPr="008218B4">
        <w:rPr>
          <w:rFonts w:ascii="Times New Roman" w:hAnsi="Times New Roman"/>
          <w:sz w:val="28"/>
          <w:szCs w:val="28"/>
        </w:rPr>
        <w:t xml:space="preserve">Федеральный Закон от 6 июня </w:t>
      </w:r>
      <w:smartTag w:uri="urn:schemas-microsoft-com:office:smarttags" w:element="metricconverter">
        <w:smartTagPr>
          <w:attr w:name="ProductID" w:val="2005 г"/>
        </w:smartTagPr>
        <w:r w:rsidRPr="008218B4">
          <w:rPr>
            <w:rFonts w:ascii="Times New Roman" w:hAnsi="Times New Roman"/>
            <w:sz w:val="28"/>
            <w:szCs w:val="28"/>
          </w:rPr>
          <w:t>2005 г</w:t>
        </w:r>
      </w:smartTag>
      <w:r w:rsidRPr="008218B4">
        <w:rPr>
          <w:rFonts w:ascii="Times New Roman" w:hAnsi="Times New Roman"/>
          <w:sz w:val="28"/>
          <w:szCs w:val="28"/>
        </w:rPr>
        <w:t>. № 58-ФЗ «О внесении изменений и дополнений в часть вторую Налогового кодекса Российской Федерации».</w:t>
      </w:r>
    </w:p>
    <w:p w:rsidR="00085663" w:rsidRPr="008218B4" w:rsidRDefault="00EA72D4" w:rsidP="008218B4">
      <w:pPr>
        <w:pStyle w:val="a3"/>
        <w:numPr>
          <w:ilvl w:val="0"/>
          <w:numId w:val="27"/>
        </w:numPr>
        <w:spacing w:after="0" w:line="360" w:lineRule="auto"/>
        <w:ind w:left="0" w:firstLine="0"/>
        <w:jc w:val="both"/>
        <w:rPr>
          <w:rFonts w:ascii="Times New Roman" w:hAnsi="Times New Roman"/>
          <w:sz w:val="28"/>
          <w:szCs w:val="28"/>
        </w:rPr>
      </w:pPr>
      <w:r w:rsidRPr="008218B4">
        <w:rPr>
          <w:rFonts w:ascii="Times New Roman" w:hAnsi="Times New Roman"/>
          <w:sz w:val="28"/>
          <w:szCs w:val="28"/>
        </w:rPr>
        <w:t>Финансы. Денежное обращение и кредит: Учебник для вузов. / Под ред. В.К. Сенчагова, А.И. Архипова. – М.: Проспект, 1999.</w:t>
      </w:r>
      <w:r w:rsidR="00085663" w:rsidRPr="008218B4">
        <w:rPr>
          <w:rFonts w:ascii="Times New Roman" w:hAnsi="Times New Roman"/>
          <w:sz w:val="28"/>
          <w:szCs w:val="28"/>
        </w:rPr>
        <w:t xml:space="preserve"> – 456 с.</w:t>
      </w:r>
    </w:p>
    <w:p w:rsidR="00085663" w:rsidRPr="008218B4" w:rsidRDefault="00EA72D4" w:rsidP="008218B4">
      <w:pPr>
        <w:pStyle w:val="a3"/>
        <w:numPr>
          <w:ilvl w:val="0"/>
          <w:numId w:val="27"/>
        </w:numPr>
        <w:spacing w:after="0" w:line="360" w:lineRule="auto"/>
        <w:ind w:left="0" w:firstLine="0"/>
        <w:jc w:val="both"/>
        <w:rPr>
          <w:rFonts w:ascii="Times New Roman" w:hAnsi="Times New Roman"/>
          <w:sz w:val="28"/>
          <w:szCs w:val="28"/>
        </w:rPr>
      </w:pPr>
      <w:r w:rsidRPr="008218B4">
        <w:rPr>
          <w:rFonts w:ascii="Times New Roman" w:hAnsi="Times New Roman"/>
          <w:sz w:val="28"/>
          <w:szCs w:val="28"/>
        </w:rPr>
        <w:t>Финансы. Денежное обращение. Кредит: Учебник для вузов. / Под ред. Л.А. Дробозиной. – М.: ЮНИТИ, 2000.</w:t>
      </w:r>
      <w:r w:rsidR="00085663" w:rsidRPr="008218B4">
        <w:rPr>
          <w:rFonts w:ascii="Times New Roman" w:hAnsi="Times New Roman"/>
          <w:sz w:val="28"/>
          <w:szCs w:val="28"/>
        </w:rPr>
        <w:t xml:space="preserve"> – 479 с.</w:t>
      </w:r>
    </w:p>
    <w:p w:rsidR="00085663" w:rsidRPr="008218B4" w:rsidRDefault="00EA72D4" w:rsidP="008218B4">
      <w:pPr>
        <w:pStyle w:val="a3"/>
        <w:numPr>
          <w:ilvl w:val="0"/>
          <w:numId w:val="27"/>
        </w:numPr>
        <w:spacing w:after="0" w:line="360" w:lineRule="auto"/>
        <w:ind w:left="0" w:firstLine="0"/>
        <w:jc w:val="both"/>
        <w:rPr>
          <w:rFonts w:ascii="Times New Roman" w:hAnsi="Times New Roman"/>
          <w:sz w:val="28"/>
          <w:szCs w:val="28"/>
        </w:rPr>
      </w:pPr>
      <w:r w:rsidRPr="008218B4">
        <w:rPr>
          <w:rFonts w:ascii="Times New Roman" w:hAnsi="Times New Roman"/>
          <w:sz w:val="28"/>
          <w:szCs w:val="28"/>
        </w:rPr>
        <w:t>Финансы. Денежное обращение. Кредит: Учебник для вузов. / Под ред. Г.Б. Поляка. – М.: ЮНИТИ, 2001.</w:t>
      </w:r>
      <w:r w:rsidR="00085663" w:rsidRPr="008218B4">
        <w:rPr>
          <w:rFonts w:ascii="Times New Roman" w:hAnsi="Times New Roman"/>
          <w:sz w:val="28"/>
          <w:szCs w:val="28"/>
        </w:rPr>
        <w:t xml:space="preserve"> – 512 с.</w:t>
      </w:r>
    </w:p>
    <w:p w:rsidR="00EA72D4" w:rsidRPr="008218B4" w:rsidRDefault="00EA72D4" w:rsidP="008218B4">
      <w:pPr>
        <w:pStyle w:val="a3"/>
        <w:numPr>
          <w:ilvl w:val="0"/>
          <w:numId w:val="27"/>
        </w:numPr>
        <w:spacing w:after="0" w:line="360" w:lineRule="auto"/>
        <w:ind w:left="0" w:firstLine="0"/>
        <w:jc w:val="both"/>
        <w:rPr>
          <w:rFonts w:ascii="Times New Roman" w:hAnsi="Times New Roman"/>
          <w:sz w:val="28"/>
          <w:szCs w:val="28"/>
        </w:rPr>
      </w:pPr>
      <w:r w:rsidRPr="008218B4">
        <w:rPr>
          <w:rFonts w:ascii="Times New Roman" w:hAnsi="Times New Roman"/>
          <w:sz w:val="28"/>
          <w:szCs w:val="28"/>
        </w:rPr>
        <w:t>Финансы: Учебник / Белозеров С.А., Горбушина С.Г., Иванов В.В.; под ред. В.В. Ковалева. – М.: Проспект, 2007. – 640 с.</w:t>
      </w:r>
    </w:p>
    <w:p w:rsidR="00085663" w:rsidRPr="008218B4" w:rsidRDefault="00EA72D4" w:rsidP="008218B4">
      <w:pPr>
        <w:pStyle w:val="a3"/>
        <w:numPr>
          <w:ilvl w:val="0"/>
          <w:numId w:val="27"/>
        </w:numPr>
        <w:spacing w:after="0" w:line="360" w:lineRule="auto"/>
        <w:ind w:left="0" w:firstLine="0"/>
        <w:jc w:val="both"/>
        <w:rPr>
          <w:rFonts w:ascii="Times New Roman" w:hAnsi="Times New Roman"/>
          <w:sz w:val="28"/>
          <w:szCs w:val="28"/>
        </w:rPr>
      </w:pPr>
      <w:r w:rsidRPr="008218B4">
        <w:rPr>
          <w:rFonts w:ascii="Times New Roman" w:hAnsi="Times New Roman"/>
          <w:sz w:val="28"/>
          <w:szCs w:val="28"/>
        </w:rPr>
        <w:t>Финансы: Учебник. / Под ред. М.В. Романовского, – М.: Перспектива, Юрайт, 2000.</w:t>
      </w:r>
      <w:r w:rsidR="00085663" w:rsidRPr="008218B4">
        <w:rPr>
          <w:rFonts w:ascii="Times New Roman" w:hAnsi="Times New Roman"/>
          <w:sz w:val="28"/>
          <w:szCs w:val="28"/>
        </w:rPr>
        <w:t xml:space="preserve"> – 520 с.</w:t>
      </w:r>
    </w:p>
    <w:p w:rsidR="00085663" w:rsidRPr="008218B4" w:rsidRDefault="00EA72D4" w:rsidP="008218B4">
      <w:pPr>
        <w:pStyle w:val="a3"/>
        <w:numPr>
          <w:ilvl w:val="0"/>
          <w:numId w:val="27"/>
        </w:numPr>
        <w:spacing w:after="0" w:line="360" w:lineRule="auto"/>
        <w:ind w:left="0" w:firstLine="0"/>
        <w:jc w:val="both"/>
        <w:rPr>
          <w:rFonts w:ascii="Times New Roman" w:hAnsi="Times New Roman"/>
          <w:sz w:val="28"/>
          <w:szCs w:val="28"/>
        </w:rPr>
      </w:pPr>
      <w:r w:rsidRPr="008218B4">
        <w:rPr>
          <w:rFonts w:ascii="Times New Roman" w:hAnsi="Times New Roman"/>
          <w:sz w:val="28"/>
          <w:szCs w:val="28"/>
        </w:rPr>
        <w:t>Финансы: Учебник. / Под ред. П.Р. Полякова. – М.: ЮНИТИ, 2003.</w:t>
      </w:r>
      <w:r w:rsidR="00085663" w:rsidRPr="008218B4">
        <w:rPr>
          <w:rFonts w:ascii="Times New Roman" w:hAnsi="Times New Roman"/>
          <w:sz w:val="28"/>
          <w:szCs w:val="28"/>
        </w:rPr>
        <w:t xml:space="preserve"> – 519 с.</w:t>
      </w:r>
    </w:p>
    <w:p w:rsidR="00EA72D4" w:rsidRPr="008218B4" w:rsidRDefault="00EA72D4" w:rsidP="008218B4">
      <w:pPr>
        <w:pStyle w:val="a3"/>
        <w:numPr>
          <w:ilvl w:val="0"/>
          <w:numId w:val="27"/>
        </w:numPr>
        <w:spacing w:after="0" w:line="360" w:lineRule="auto"/>
        <w:ind w:left="0" w:firstLine="0"/>
        <w:jc w:val="both"/>
        <w:rPr>
          <w:rFonts w:ascii="Times New Roman" w:hAnsi="Times New Roman"/>
          <w:sz w:val="28"/>
          <w:szCs w:val="28"/>
        </w:rPr>
      </w:pPr>
      <w:r w:rsidRPr="008218B4">
        <w:rPr>
          <w:rFonts w:ascii="Times New Roman" w:hAnsi="Times New Roman"/>
          <w:sz w:val="28"/>
          <w:szCs w:val="28"/>
        </w:rPr>
        <w:t>Хереманс.Д. Регулирование банковского и финансового рынков: Пер. с англ. / Д. Хереманс; пер. с англ. С. Партола, – М., 1996.</w:t>
      </w:r>
    </w:p>
    <w:p w:rsidR="00EA72D4" w:rsidRPr="008218B4" w:rsidRDefault="00EA72D4" w:rsidP="008218B4">
      <w:pPr>
        <w:pStyle w:val="a3"/>
        <w:numPr>
          <w:ilvl w:val="0"/>
          <w:numId w:val="27"/>
        </w:numPr>
        <w:spacing w:after="0" w:line="360" w:lineRule="auto"/>
        <w:ind w:left="0" w:firstLine="0"/>
        <w:jc w:val="both"/>
        <w:rPr>
          <w:rFonts w:ascii="Times New Roman" w:hAnsi="Times New Roman"/>
          <w:sz w:val="28"/>
          <w:szCs w:val="28"/>
        </w:rPr>
      </w:pPr>
      <w:r w:rsidRPr="008218B4">
        <w:rPr>
          <w:rFonts w:ascii="Times New Roman" w:hAnsi="Times New Roman"/>
          <w:sz w:val="28"/>
          <w:szCs w:val="28"/>
        </w:rPr>
        <w:t>Черник Д.Г. Налоги в рыночной экономике. / Д.Г. Черник. – М.: Финансы, 1997.</w:t>
      </w:r>
      <w:r w:rsidR="00085663" w:rsidRPr="008218B4">
        <w:rPr>
          <w:rFonts w:ascii="Times New Roman" w:hAnsi="Times New Roman"/>
          <w:sz w:val="28"/>
          <w:szCs w:val="28"/>
        </w:rPr>
        <w:t xml:space="preserve"> – 400 с.</w:t>
      </w:r>
    </w:p>
    <w:p w:rsidR="00085663" w:rsidRPr="008218B4" w:rsidRDefault="00EA72D4" w:rsidP="008218B4">
      <w:pPr>
        <w:pStyle w:val="a3"/>
        <w:numPr>
          <w:ilvl w:val="0"/>
          <w:numId w:val="27"/>
        </w:numPr>
        <w:spacing w:after="0" w:line="360" w:lineRule="auto"/>
        <w:ind w:left="0" w:firstLine="0"/>
        <w:jc w:val="both"/>
        <w:rPr>
          <w:rFonts w:ascii="Times New Roman" w:hAnsi="Times New Roman"/>
          <w:sz w:val="28"/>
          <w:szCs w:val="28"/>
        </w:rPr>
      </w:pPr>
      <w:r w:rsidRPr="008218B4">
        <w:rPr>
          <w:rFonts w:ascii="Times New Roman" w:hAnsi="Times New Roman"/>
          <w:sz w:val="28"/>
          <w:szCs w:val="28"/>
        </w:rPr>
        <w:t>Чернов А.Ю. Личные финансы. Доходы и расходы семейного бюджета. / А.Ю. Чернов. – М.: Перспектива, 1995.</w:t>
      </w:r>
      <w:r w:rsidR="00085663" w:rsidRPr="008218B4">
        <w:rPr>
          <w:rFonts w:ascii="Times New Roman" w:hAnsi="Times New Roman"/>
          <w:sz w:val="28"/>
          <w:szCs w:val="28"/>
        </w:rPr>
        <w:t xml:space="preserve"> – 175 с.</w:t>
      </w:r>
    </w:p>
    <w:p w:rsidR="00085663" w:rsidRPr="008218B4" w:rsidRDefault="00EA72D4" w:rsidP="008218B4">
      <w:pPr>
        <w:pStyle w:val="a3"/>
        <w:numPr>
          <w:ilvl w:val="0"/>
          <w:numId w:val="27"/>
        </w:numPr>
        <w:spacing w:after="0" w:line="360" w:lineRule="auto"/>
        <w:ind w:left="0" w:firstLine="0"/>
        <w:jc w:val="both"/>
        <w:rPr>
          <w:rFonts w:ascii="Times New Roman" w:hAnsi="Times New Roman"/>
          <w:sz w:val="28"/>
          <w:szCs w:val="28"/>
        </w:rPr>
      </w:pPr>
      <w:r w:rsidRPr="008218B4">
        <w:rPr>
          <w:rFonts w:ascii="Times New Roman" w:hAnsi="Times New Roman"/>
          <w:sz w:val="28"/>
          <w:szCs w:val="28"/>
        </w:rPr>
        <w:t>Шмырева А.И. Международные валютно-кредитные отношения. / А.И. Шмырева. – Спб.: Питер, 2001.</w:t>
      </w:r>
      <w:r w:rsidR="00085663" w:rsidRPr="008218B4">
        <w:rPr>
          <w:rFonts w:ascii="Times New Roman" w:hAnsi="Times New Roman"/>
          <w:sz w:val="28"/>
          <w:szCs w:val="28"/>
        </w:rPr>
        <w:t xml:space="preserve"> – 266 с.</w:t>
      </w:r>
    </w:p>
    <w:p w:rsidR="004F1411" w:rsidRPr="008218B4" w:rsidRDefault="00EA72D4" w:rsidP="008218B4">
      <w:pPr>
        <w:pStyle w:val="a3"/>
        <w:numPr>
          <w:ilvl w:val="0"/>
          <w:numId w:val="27"/>
        </w:numPr>
        <w:spacing w:after="0" w:line="360" w:lineRule="auto"/>
        <w:ind w:left="0" w:firstLine="0"/>
        <w:jc w:val="both"/>
        <w:rPr>
          <w:rFonts w:ascii="Times New Roman" w:hAnsi="Times New Roman"/>
          <w:sz w:val="28"/>
          <w:szCs w:val="28"/>
        </w:rPr>
      </w:pPr>
      <w:r w:rsidRPr="008218B4">
        <w:rPr>
          <w:rFonts w:ascii="Times New Roman" w:hAnsi="Times New Roman"/>
          <w:sz w:val="28"/>
          <w:szCs w:val="28"/>
        </w:rPr>
        <w:t>Экономическая энциклопедия. Политическая экономия: т. 2 / Под ред. А.М. Румянцева. – М.: Советская энциклопедия, 1975.</w:t>
      </w:r>
      <w:bookmarkStart w:id="4" w:name="_GoBack"/>
      <w:bookmarkEnd w:id="4"/>
    </w:p>
    <w:sectPr w:rsidR="004F1411" w:rsidRPr="008218B4" w:rsidSect="00DF6F89">
      <w:footerReference w:type="even" r:id="rId8"/>
      <w:footerReference w:type="default" r:id="rId9"/>
      <w:pgSz w:w="11906" w:h="16838" w:code="9"/>
      <w:pgMar w:top="1134" w:right="851" w:bottom="1134"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5A3" w:rsidRDefault="001B55A3" w:rsidP="0015213B">
      <w:pPr>
        <w:spacing w:after="0" w:line="240" w:lineRule="auto"/>
      </w:pPr>
      <w:r>
        <w:separator/>
      </w:r>
    </w:p>
  </w:endnote>
  <w:endnote w:type="continuationSeparator" w:id="0">
    <w:p w:rsidR="001B55A3" w:rsidRDefault="001B55A3" w:rsidP="00152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F89" w:rsidRDefault="00DF6F89" w:rsidP="001B55A3">
    <w:pPr>
      <w:pStyle w:val="aa"/>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DF6F89" w:rsidRDefault="00DF6F89" w:rsidP="00DF6F89">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F89" w:rsidRDefault="00DF6F89" w:rsidP="001B55A3">
    <w:pPr>
      <w:pStyle w:val="aa"/>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1F0101">
      <w:rPr>
        <w:rStyle w:val="af0"/>
        <w:noProof/>
      </w:rPr>
      <w:t>10</w:t>
    </w:r>
    <w:r>
      <w:rPr>
        <w:rStyle w:val="af0"/>
      </w:rPr>
      <w:fldChar w:fldCharType="end"/>
    </w:r>
  </w:p>
  <w:p w:rsidR="000B5A76" w:rsidRDefault="000B5A76" w:rsidP="00DF6F89">
    <w:pPr>
      <w:pStyle w:val="aa"/>
      <w:ind w:right="360"/>
      <w:jc w:val="right"/>
    </w:pPr>
  </w:p>
  <w:p w:rsidR="000B5A76" w:rsidRDefault="000B5A7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5A3" w:rsidRDefault="001B55A3" w:rsidP="0015213B">
      <w:pPr>
        <w:spacing w:after="0" w:line="240" w:lineRule="auto"/>
      </w:pPr>
      <w:r>
        <w:separator/>
      </w:r>
    </w:p>
  </w:footnote>
  <w:footnote w:type="continuationSeparator" w:id="0">
    <w:p w:rsidR="001B55A3" w:rsidRDefault="001B55A3" w:rsidP="001521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54028"/>
    <w:multiLevelType w:val="hybridMultilevel"/>
    <w:tmpl w:val="E61438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1FB1B95"/>
    <w:multiLevelType w:val="hybridMultilevel"/>
    <w:tmpl w:val="BC827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3978C8"/>
    <w:multiLevelType w:val="hybridMultilevel"/>
    <w:tmpl w:val="AE60191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A7F5190"/>
    <w:multiLevelType w:val="hybridMultilevel"/>
    <w:tmpl w:val="8A30D294"/>
    <w:lvl w:ilvl="0" w:tplc="04190011">
      <w:start w:val="1"/>
      <w:numFmt w:val="decimal"/>
      <w:lvlText w:val="%1)"/>
      <w:lvlJc w:val="left"/>
      <w:pPr>
        <w:ind w:left="1287" w:hanging="360"/>
      </w:pPr>
      <w:rPr>
        <w:sz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AF92298"/>
    <w:multiLevelType w:val="hybridMultilevel"/>
    <w:tmpl w:val="97F2BD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1B172FA"/>
    <w:multiLevelType w:val="hybridMultilevel"/>
    <w:tmpl w:val="767AAF4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4582A6A"/>
    <w:multiLevelType w:val="hybridMultilevel"/>
    <w:tmpl w:val="B59E1F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AA10BB"/>
    <w:multiLevelType w:val="hybridMultilevel"/>
    <w:tmpl w:val="2A74E9E6"/>
    <w:lvl w:ilvl="0" w:tplc="ED00B734">
      <w:start w:val="1"/>
      <w:numFmt w:val="bullet"/>
      <w:lvlText w:val=""/>
      <w:lvlJc w:val="left"/>
      <w:pPr>
        <w:ind w:left="185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EBA029C"/>
    <w:multiLevelType w:val="hybridMultilevel"/>
    <w:tmpl w:val="B1023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451D4E"/>
    <w:multiLevelType w:val="hybridMultilevel"/>
    <w:tmpl w:val="C40806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4FB75FD"/>
    <w:multiLevelType w:val="hybridMultilevel"/>
    <w:tmpl w:val="9072E5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870101A"/>
    <w:multiLevelType w:val="hybridMultilevel"/>
    <w:tmpl w:val="E17AB7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8DC3504"/>
    <w:multiLevelType w:val="hybridMultilevel"/>
    <w:tmpl w:val="270EB7A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2E786C1B"/>
    <w:multiLevelType w:val="hybridMultilevel"/>
    <w:tmpl w:val="21CCFE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6EB0134"/>
    <w:multiLevelType w:val="hybridMultilevel"/>
    <w:tmpl w:val="B984858E"/>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9F36B0D"/>
    <w:multiLevelType w:val="hybridMultilevel"/>
    <w:tmpl w:val="20CA3B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3935C7"/>
    <w:multiLevelType w:val="hybridMultilevel"/>
    <w:tmpl w:val="B4BE787E"/>
    <w:lvl w:ilvl="0" w:tplc="22522C58">
      <w:start w:val="1"/>
      <w:numFmt w:val="decimal"/>
      <w:lvlText w:val="%1."/>
      <w:lvlJc w:val="left"/>
      <w:pPr>
        <w:ind w:left="1287" w:hanging="360"/>
      </w:pPr>
      <w:rPr>
        <w:sz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44DF5565"/>
    <w:multiLevelType w:val="hybridMultilevel"/>
    <w:tmpl w:val="8E48C3F8"/>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8E94E54"/>
    <w:multiLevelType w:val="hybridMultilevel"/>
    <w:tmpl w:val="5C0244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C673F48"/>
    <w:multiLevelType w:val="hybridMultilevel"/>
    <w:tmpl w:val="B7EA0B24"/>
    <w:lvl w:ilvl="0" w:tplc="ED00B734">
      <w:start w:val="1"/>
      <w:numFmt w:val="bullet"/>
      <w:lvlText w:val=""/>
      <w:lvlJc w:val="left"/>
      <w:pPr>
        <w:ind w:left="185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6FB2CCB"/>
    <w:multiLevelType w:val="hybridMultilevel"/>
    <w:tmpl w:val="618A69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71455A6"/>
    <w:multiLevelType w:val="hybridMultilevel"/>
    <w:tmpl w:val="FCC23F8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A967372"/>
    <w:multiLevelType w:val="hybridMultilevel"/>
    <w:tmpl w:val="49802BE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5C22553A"/>
    <w:multiLevelType w:val="hybridMultilevel"/>
    <w:tmpl w:val="A9A6F526"/>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EC21414"/>
    <w:multiLevelType w:val="hybridMultilevel"/>
    <w:tmpl w:val="07E2B0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EF05F46"/>
    <w:multiLevelType w:val="hybridMultilevel"/>
    <w:tmpl w:val="AD7E2698"/>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63255806"/>
    <w:multiLevelType w:val="hybridMultilevel"/>
    <w:tmpl w:val="5E74EDC6"/>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86C4357"/>
    <w:multiLevelType w:val="hybridMultilevel"/>
    <w:tmpl w:val="303499F2"/>
    <w:lvl w:ilvl="0" w:tplc="ED00B734">
      <w:start w:val="1"/>
      <w:numFmt w:val="bullet"/>
      <w:lvlText w:val=""/>
      <w:lvlJc w:val="left"/>
      <w:pPr>
        <w:ind w:left="185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7337570A"/>
    <w:multiLevelType w:val="hybridMultilevel"/>
    <w:tmpl w:val="D9624498"/>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AA67864"/>
    <w:multiLevelType w:val="hybridMultilevel"/>
    <w:tmpl w:val="B6C64A4C"/>
    <w:lvl w:ilvl="0" w:tplc="ED00B7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0"/>
  </w:num>
  <w:num w:numId="2">
    <w:abstractNumId w:val="9"/>
  </w:num>
  <w:num w:numId="3">
    <w:abstractNumId w:val="17"/>
  </w:num>
  <w:num w:numId="4">
    <w:abstractNumId w:val="25"/>
  </w:num>
  <w:num w:numId="5">
    <w:abstractNumId w:val="28"/>
  </w:num>
  <w:num w:numId="6">
    <w:abstractNumId w:val="23"/>
  </w:num>
  <w:num w:numId="7">
    <w:abstractNumId w:val="14"/>
  </w:num>
  <w:num w:numId="8">
    <w:abstractNumId w:val="2"/>
  </w:num>
  <w:num w:numId="9">
    <w:abstractNumId w:val="22"/>
  </w:num>
  <w:num w:numId="10">
    <w:abstractNumId w:val="26"/>
  </w:num>
  <w:num w:numId="11">
    <w:abstractNumId w:val="4"/>
  </w:num>
  <w:num w:numId="12">
    <w:abstractNumId w:val="20"/>
  </w:num>
  <w:num w:numId="13">
    <w:abstractNumId w:val="15"/>
  </w:num>
  <w:num w:numId="14">
    <w:abstractNumId w:val="21"/>
  </w:num>
  <w:num w:numId="15">
    <w:abstractNumId w:val="11"/>
  </w:num>
  <w:num w:numId="16">
    <w:abstractNumId w:val="0"/>
  </w:num>
  <w:num w:numId="17">
    <w:abstractNumId w:val="13"/>
  </w:num>
  <w:num w:numId="18">
    <w:abstractNumId w:val="18"/>
  </w:num>
  <w:num w:numId="19">
    <w:abstractNumId w:val="16"/>
  </w:num>
  <w:num w:numId="20">
    <w:abstractNumId w:val="29"/>
  </w:num>
  <w:num w:numId="21">
    <w:abstractNumId w:val="19"/>
  </w:num>
  <w:num w:numId="22">
    <w:abstractNumId w:val="27"/>
  </w:num>
  <w:num w:numId="23">
    <w:abstractNumId w:val="7"/>
  </w:num>
  <w:num w:numId="24">
    <w:abstractNumId w:val="24"/>
  </w:num>
  <w:num w:numId="25">
    <w:abstractNumId w:val="1"/>
  </w:num>
  <w:num w:numId="26">
    <w:abstractNumId w:val="12"/>
  </w:num>
  <w:num w:numId="27">
    <w:abstractNumId w:val="8"/>
  </w:num>
  <w:num w:numId="28">
    <w:abstractNumId w:val="6"/>
  </w:num>
  <w:num w:numId="29">
    <w:abstractNumId w:val="5"/>
  </w:num>
  <w:num w:numId="30">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5610"/>
    <w:rsid w:val="0000598C"/>
    <w:rsid w:val="000208F7"/>
    <w:rsid w:val="00021BBE"/>
    <w:rsid w:val="00023684"/>
    <w:rsid w:val="00037329"/>
    <w:rsid w:val="00041C7E"/>
    <w:rsid w:val="0004456B"/>
    <w:rsid w:val="000569FC"/>
    <w:rsid w:val="00057094"/>
    <w:rsid w:val="000723CF"/>
    <w:rsid w:val="00074070"/>
    <w:rsid w:val="00074AC3"/>
    <w:rsid w:val="000809EF"/>
    <w:rsid w:val="00081015"/>
    <w:rsid w:val="00083E82"/>
    <w:rsid w:val="000845D1"/>
    <w:rsid w:val="00085663"/>
    <w:rsid w:val="00086C10"/>
    <w:rsid w:val="000874FF"/>
    <w:rsid w:val="00090208"/>
    <w:rsid w:val="00090DD7"/>
    <w:rsid w:val="00092B35"/>
    <w:rsid w:val="0009413F"/>
    <w:rsid w:val="00096366"/>
    <w:rsid w:val="000A21B5"/>
    <w:rsid w:val="000A2572"/>
    <w:rsid w:val="000B52DF"/>
    <w:rsid w:val="000B5A76"/>
    <w:rsid w:val="000B679D"/>
    <w:rsid w:val="000C7BBA"/>
    <w:rsid w:val="000D4229"/>
    <w:rsid w:val="000D66B4"/>
    <w:rsid w:val="000D7EC9"/>
    <w:rsid w:val="000E3619"/>
    <w:rsid w:val="000E59A2"/>
    <w:rsid w:val="000E626E"/>
    <w:rsid w:val="000E6829"/>
    <w:rsid w:val="00101973"/>
    <w:rsid w:val="00101DD2"/>
    <w:rsid w:val="0011151F"/>
    <w:rsid w:val="00112B37"/>
    <w:rsid w:val="00113624"/>
    <w:rsid w:val="00144BC6"/>
    <w:rsid w:val="0014677A"/>
    <w:rsid w:val="001476FC"/>
    <w:rsid w:val="0015213B"/>
    <w:rsid w:val="001534B4"/>
    <w:rsid w:val="00155A0F"/>
    <w:rsid w:val="00160B79"/>
    <w:rsid w:val="00163421"/>
    <w:rsid w:val="00164B5E"/>
    <w:rsid w:val="001656D8"/>
    <w:rsid w:val="00165B83"/>
    <w:rsid w:val="00166E9E"/>
    <w:rsid w:val="00171666"/>
    <w:rsid w:val="00184CD8"/>
    <w:rsid w:val="00190CBA"/>
    <w:rsid w:val="001A07EE"/>
    <w:rsid w:val="001A4BA5"/>
    <w:rsid w:val="001A540B"/>
    <w:rsid w:val="001B55A3"/>
    <w:rsid w:val="001B5607"/>
    <w:rsid w:val="001B6B1E"/>
    <w:rsid w:val="001C1663"/>
    <w:rsid w:val="001C1FFD"/>
    <w:rsid w:val="001D467B"/>
    <w:rsid w:val="001D6681"/>
    <w:rsid w:val="001E6E8B"/>
    <w:rsid w:val="001E783C"/>
    <w:rsid w:val="001F0101"/>
    <w:rsid w:val="001F1D05"/>
    <w:rsid w:val="00201F10"/>
    <w:rsid w:val="00203F96"/>
    <w:rsid w:val="00207F6D"/>
    <w:rsid w:val="00215CCC"/>
    <w:rsid w:val="002165D4"/>
    <w:rsid w:val="002175B1"/>
    <w:rsid w:val="00226C60"/>
    <w:rsid w:val="00230292"/>
    <w:rsid w:val="002327B5"/>
    <w:rsid w:val="0024534D"/>
    <w:rsid w:val="00245364"/>
    <w:rsid w:val="0024625F"/>
    <w:rsid w:val="00251061"/>
    <w:rsid w:val="00254853"/>
    <w:rsid w:val="0025727B"/>
    <w:rsid w:val="00263F5A"/>
    <w:rsid w:val="00267BA9"/>
    <w:rsid w:val="00271954"/>
    <w:rsid w:val="00273E7D"/>
    <w:rsid w:val="0027494D"/>
    <w:rsid w:val="002800F8"/>
    <w:rsid w:val="00282051"/>
    <w:rsid w:val="00285FB0"/>
    <w:rsid w:val="00290A48"/>
    <w:rsid w:val="00297D79"/>
    <w:rsid w:val="002A1CC0"/>
    <w:rsid w:val="002A6E1A"/>
    <w:rsid w:val="002B1787"/>
    <w:rsid w:val="002B33D0"/>
    <w:rsid w:val="002B5398"/>
    <w:rsid w:val="002C4920"/>
    <w:rsid w:val="002C5B34"/>
    <w:rsid w:val="002E0B84"/>
    <w:rsid w:val="002E27D5"/>
    <w:rsid w:val="002E6F93"/>
    <w:rsid w:val="002F5258"/>
    <w:rsid w:val="00302DDD"/>
    <w:rsid w:val="00306E40"/>
    <w:rsid w:val="00317062"/>
    <w:rsid w:val="003226D2"/>
    <w:rsid w:val="00323103"/>
    <w:rsid w:val="00341081"/>
    <w:rsid w:val="003510BE"/>
    <w:rsid w:val="00354038"/>
    <w:rsid w:val="0035523A"/>
    <w:rsid w:val="00355520"/>
    <w:rsid w:val="00363C74"/>
    <w:rsid w:val="003759C9"/>
    <w:rsid w:val="00383634"/>
    <w:rsid w:val="00387150"/>
    <w:rsid w:val="003907BA"/>
    <w:rsid w:val="003A0CF8"/>
    <w:rsid w:val="003A120D"/>
    <w:rsid w:val="003A4EEE"/>
    <w:rsid w:val="003B2B6E"/>
    <w:rsid w:val="003C0C45"/>
    <w:rsid w:val="003C120D"/>
    <w:rsid w:val="003C452E"/>
    <w:rsid w:val="003C53A0"/>
    <w:rsid w:val="003C591A"/>
    <w:rsid w:val="003E5B40"/>
    <w:rsid w:val="003E6929"/>
    <w:rsid w:val="003E71E4"/>
    <w:rsid w:val="003F1F39"/>
    <w:rsid w:val="003F40E2"/>
    <w:rsid w:val="00405C9E"/>
    <w:rsid w:val="004074FA"/>
    <w:rsid w:val="00410080"/>
    <w:rsid w:val="00427C03"/>
    <w:rsid w:val="00430608"/>
    <w:rsid w:val="00431943"/>
    <w:rsid w:val="00432FD8"/>
    <w:rsid w:val="004374D8"/>
    <w:rsid w:val="004427F7"/>
    <w:rsid w:val="00457DBB"/>
    <w:rsid w:val="00460053"/>
    <w:rsid w:val="0046669B"/>
    <w:rsid w:val="00470336"/>
    <w:rsid w:val="00470D2D"/>
    <w:rsid w:val="00472325"/>
    <w:rsid w:val="00472E64"/>
    <w:rsid w:val="00472FCD"/>
    <w:rsid w:val="00474BF2"/>
    <w:rsid w:val="0047587E"/>
    <w:rsid w:val="004864F3"/>
    <w:rsid w:val="00492E4D"/>
    <w:rsid w:val="0049563E"/>
    <w:rsid w:val="00496CC9"/>
    <w:rsid w:val="004A4FA0"/>
    <w:rsid w:val="004A5A88"/>
    <w:rsid w:val="004A6C93"/>
    <w:rsid w:val="004B2727"/>
    <w:rsid w:val="004B4FBC"/>
    <w:rsid w:val="004B5885"/>
    <w:rsid w:val="004C7F01"/>
    <w:rsid w:val="004D381A"/>
    <w:rsid w:val="004D68EF"/>
    <w:rsid w:val="004F1411"/>
    <w:rsid w:val="004F588B"/>
    <w:rsid w:val="004F6B5D"/>
    <w:rsid w:val="00500295"/>
    <w:rsid w:val="005009CD"/>
    <w:rsid w:val="00500D34"/>
    <w:rsid w:val="00506BE6"/>
    <w:rsid w:val="00515EBB"/>
    <w:rsid w:val="0052215D"/>
    <w:rsid w:val="005227C8"/>
    <w:rsid w:val="00523859"/>
    <w:rsid w:val="00524685"/>
    <w:rsid w:val="00526981"/>
    <w:rsid w:val="00543644"/>
    <w:rsid w:val="005522D4"/>
    <w:rsid w:val="00553816"/>
    <w:rsid w:val="005562B6"/>
    <w:rsid w:val="00557793"/>
    <w:rsid w:val="00562F3C"/>
    <w:rsid w:val="00563510"/>
    <w:rsid w:val="00565B68"/>
    <w:rsid w:val="005674B5"/>
    <w:rsid w:val="00571406"/>
    <w:rsid w:val="00574480"/>
    <w:rsid w:val="00583BF6"/>
    <w:rsid w:val="00583DF8"/>
    <w:rsid w:val="005A3261"/>
    <w:rsid w:val="005A3287"/>
    <w:rsid w:val="005A6C40"/>
    <w:rsid w:val="005A7B05"/>
    <w:rsid w:val="005B42DA"/>
    <w:rsid w:val="005B7BCF"/>
    <w:rsid w:val="005C0A68"/>
    <w:rsid w:val="005C26F4"/>
    <w:rsid w:val="005D0D33"/>
    <w:rsid w:val="005D3597"/>
    <w:rsid w:val="005D3831"/>
    <w:rsid w:val="005D4AA1"/>
    <w:rsid w:val="005F2CB1"/>
    <w:rsid w:val="005F389C"/>
    <w:rsid w:val="005F700F"/>
    <w:rsid w:val="0060217B"/>
    <w:rsid w:val="006036B8"/>
    <w:rsid w:val="006046A3"/>
    <w:rsid w:val="006179B6"/>
    <w:rsid w:val="00617A25"/>
    <w:rsid w:val="006327C7"/>
    <w:rsid w:val="0063743B"/>
    <w:rsid w:val="006444CD"/>
    <w:rsid w:val="00644E36"/>
    <w:rsid w:val="00650B81"/>
    <w:rsid w:val="006519FD"/>
    <w:rsid w:val="006520EB"/>
    <w:rsid w:val="00685B14"/>
    <w:rsid w:val="00691367"/>
    <w:rsid w:val="00695897"/>
    <w:rsid w:val="006A129E"/>
    <w:rsid w:val="006A2A0B"/>
    <w:rsid w:val="006A3577"/>
    <w:rsid w:val="006A6E59"/>
    <w:rsid w:val="006A6F88"/>
    <w:rsid w:val="006B76BE"/>
    <w:rsid w:val="006C331F"/>
    <w:rsid w:val="006E47E1"/>
    <w:rsid w:val="006F0EF6"/>
    <w:rsid w:val="006F514A"/>
    <w:rsid w:val="00703214"/>
    <w:rsid w:val="00704CD1"/>
    <w:rsid w:val="00711509"/>
    <w:rsid w:val="00714564"/>
    <w:rsid w:val="00714D38"/>
    <w:rsid w:val="007215D9"/>
    <w:rsid w:val="00726803"/>
    <w:rsid w:val="00727066"/>
    <w:rsid w:val="00730DEA"/>
    <w:rsid w:val="00734298"/>
    <w:rsid w:val="0073650E"/>
    <w:rsid w:val="00750478"/>
    <w:rsid w:val="0075064A"/>
    <w:rsid w:val="00755C50"/>
    <w:rsid w:val="00757279"/>
    <w:rsid w:val="007666FD"/>
    <w:rsid w:val="00766DD9"/>
    <w:rsid w:val="00772722"/>
    <w:rsid w:val="00774B26"/>
    <w:rsid w:val="0078424D"/>
    <w:rsid w:val="007A5C11"/>
    <w:rsid w:val="007B04D9"/>
    <w:rsid w:val="007C0B53"/>
    <w:rsid w:val="007D0B3F"/>
    <w:rsid w:val="007D454F"/>
    <w:rsid w:val="007D49F0"/>
    <w:rsid w:val="007D513F"/>
    <w:rsid w:val="007E12F8"/>
    <w:rsid w:val="007F1A1C"/>
    <w:rsid w:val="007F7D59"/>
    <w:rsid w:val="00800F55"/>
    <w:rsid w:val="00801A99"/>
    <w:rsid w:val="00804D04"/>
    <w:rsid w:val="0081280C"/>
    <w:rsid w:val="008138DB"/>
    <w:rsid w:val="00815E71"/>
    <w:rsid w:val="008218B4"/>
    <w:rsid w:val="00822130"/>
    <w:rsid w:val="00822CCA"/>
    <w:rsid w:val="00823B66"/>
    <w:rsid w:val="0083138E"/>
    <w:rsid w:val="00835126"/>
    <w:rsid w:val="008356A8"/>
    <w:rsid w:val="0083741F"/>
    <w:rsid w:val="0084094B"/>
    <w:rsid w:val="008448C1"/>
    <w:rsid w:val="00845CFA"/>
    <w:rsid w:val="00850860"/>
    <w:rsid w:val="00856405"/>
    <w:rsid w:val="00856F62"/>
    <w:rsid w:val="00865FA6"/>
    <w:rsid w:val="00866254"/>
    <w:rsid w:val="00866441"/>
    <w:rsid w:val="00867669"/>
    <w:rsid w:val="008718A3"/>
    <w:rsid w:val="00871DBF"/>
    <w:rsid w:val="00881CE1"/>
    <w:rsid w:val="008833DC"/>
    <w:rsid w:val="0088704B"/>
    <w:rsid w:val="008910D4"/>
    <w:rsid w:val="00891810"/>
    <w:rsid w:val="00892527"/>
    <w:rsid w:val="008A1654"/>
    <w:rsid w:val="008A5788"/>
    <w:rsid w:val="008A5D72"/>
    <w:rsid w:val="008B08FA"/>
    <w:rsid w:val="008B4DDA"/>
    <w:rsid w:val="008B7968"/>
    <w:rsid w:val="008C16B7"/>
    <w:rsid w:val="008C1DE4"/>
    <w:rsid w:val="008C45E0"/>
    <w:rsid w:val="008D0930"/>
    <w:rsid w:val="008D25C3"/>
    <w:rsid w:val="008E2FDE"/>
    <w:rsid w:val="008E5773"/>
    <w:rsid w:val="008F0692"/>
    <w:rsid w:val="008F27B8"/>
    <w:rsid w:val="00901702"/>
    <w:rsid w:val="009038A3"/>
    <w:rsid w:val="00904500"/>
    <w:rsid w:val="0090574C"/>
    <w:rsid w:val="009074ED"/>
    <w:rsid w:val="00910514"/>
    <w:rsid w:val="00911861"/>
    <w:rsid w:val="00911A5A"/>
    <w:rsid w:val="009151D8"/>
    <w:rsid w:val="00931EDF"/>
    <w:rsid w:val="00937B06"/>
    <w:rsid w:val="0094298F"/>
    <w:rsid w:val="00954664"/>
    <w:rsid w:val="00955610"/>
    <w:rsid w:val="00955E8A"/>
    <w:rsid w:val="00972A6B"/>
    <w:rsid w:val="00972BA0"/>
    <w:rsid w:val="00973556"/>
    <w:rsid w:val="009741B3"/>
    <w:rsid w:val="009773C3"/>
    <w:rsid w:val="00984387"/>
    <w:rsid w:val="00987825"/>
    <w:rsid w:val="00996848"/>
    <w:rsid w:val="009A4817"/>
    <w:rsid w:val="009A71C6"/>
    <w:rsid w:val="009B4E7D"/>
    <w:rsid w:val="009C1A72"/>
    <w:rsid w:val="009D07C3"/>
    <w:rsid w:val="009D258F"/>
    <w:rsid w:val="009D58C6"/>
    <w:rsid w:val="009D7DAD"/>
    <w:rsid w:val="009E479B"/>
    <w:rsid w:val="009E6641"/>
    <w:rsid w:val="009E6CF9"/>
    <w:rsid w:val="009F0CDC"/>
    <w:rsid w:val="009F1230"/>
    <w:rsid w:val="00A009B2"/>
    <w:rsid w:val="00A01C20"/>
    <w:rsid w:val="00A035E0"/>
    <w:rsid w:val="00A055FD"/>
    <w:rsid w:val="00A202C7"/>
    <w:rsid w:val="00A23A3E"/>
    <w:rsid w:val="00A27023"/>
    <w:rsid w:val="00A31DD3"/>
    <w:rsid w:val="00A35AA2"/>
    <w:rsid w:val="00A35D49"/>
    <w:rsid w:val="00A43F4B"/>
    <w:rsid w:val="00A50B36"/>
    <w:rsid w:val="00A62258"/>
    <w:rsid w:val="00A629DC"/>
    <w:rsid w:val="00A70B51"/>
    <w:rsid w:val="00A732AA"/>
    <w:rsid w:val="00A742FA"/>
    <w:rsid w:val="00A83D2C"/>
    <w:rsid w:val="00A84C3D"/>
    <w:rsid w:val="00A86E48"/>
    <w:rsid w:val="00A91533"/>
    <w:rsid w:val="00A93CD3"/>
    <w:rsid w:val="00A97FE0"/>
    <w:rsid w:val="00AA07BA"/>
    <w:rsid w:val="00AA5C34"/>
    <w:rsid w:val="00AB05AC"/>
    <w:rsid w:val="00AB4047"/>
    <w:rsid w:val="00AB64B2"/>
    <w:rsid w:val="00AC3D6D"/>
    <w:rsid w:val="00AD317E"/>
    <w:rsid w:val="00AE07B1"/>
    <w:rsid w:val="00AE1B26"/>
    <w:rsid w:val="00AE2219"/>
    <w:rsid w:val="00AE25FE"/>
    <w:rsid w:val="00B00180"/>
    <w:rsid w:val="00B02DE3"/>
    <w:rsid w:val="00B07789"/>
    <w:rsid w:val="00B117DB"/>
    <w:rsid w:val="00B11834"/>
    <w:rsid w:val="00B206A2"/>
    <w:rsid w:val="00B22A45"/>
    <w:rsid w:val="00B237D4"/>
    <w:rsid w:val="00B24B76"/>
    <w:rsid w:val="00B25981"/>
    <w:rsid w:val="00B302ED"/>
    <w:rsid w:val="00B4151D"/>
    <w:rsid w:val="00B42C3B"/>
    <w:rsid w:val="00B43264"/>
    <w:rsid w:val="00B43ED4"/>
    <w:rsid w:val="00B619DE"/>
    <w:rsid w:val="00B620AA"/>
    <w:rsid w:val="00B70146"/>
    <w:rsid w:val="00B82103"/>
    <w:rsid w:val="00B828F7"/>
    <w:rsid w:val="00B829C4"/>
    <w:rsid w:val="00B83CBF"/>
    <w:rsid w:val="00B87F1F"/>
    <w:rsid w:val="00B963B9"/>
    <w:rsid w:val="00BA0027"/>
    <w:rsid w:val="00BA1610"/>
    <w:rsid w:val="00BA17C1"/>
    <w:rsid w:val="00BA5657"/>
    <w:rsid w:val="00BA5835"/>
    <w:rsid w:val="00BA73CB"/>
    <w:rsid w:val="00BB2EDB"/>
    <w:rsid w:val="00BB6DBD"/>
    <w:rsid w:val="00BD056A"/>
    <w:rsid w:val="00BE6B3D"/>
    <w:rsid w:val="00C02109"/>
    <w:rsid w:val="00C04619"/>
    <w:rsid w:val="00C11E0F"/>
    <w:rsid w:val="00C17A18"/>
    <w:rsid w:val="00C21112"/>
    <w:rsid w:val="00C24E78"/>
    <w:rsid w:val="00C25591"/>
    <w:rsid w:val="00C30947"/>
    <w:rsid w:val="00C3519A"/>
    <w:rsid w:val="00C43200"/>
    <w:rsid w:val="00C43DBD"/>
    <w:rsid w:val="00C44F94"/>
    <w:rsid w:val="00C466AC"/>
    <w:rsid w:val="00C51AE3"/>
    <w:rsid w:val="00C5577B"/>
    <w:rsid w:val="00C55F00"/>
    <w:rsid w:val="00C60A97"/>
    <w:rsid w:val="00C634F9"/>
    <w:rsid w:val="00C75C22"/>
    <w:rsid w:val="00C77DD4"/>
    <w:rsid w:val="00C80567"/>
    <w:rsid w:val="00C848BA"/>
    <w:rsid w:val="00C917C6"/>
    <w:rsid w:val="00C92F13"/>
    <w:rsid w:val="00CA0CBE"/>
    <w:rsid w:val="00CA1040"/>
    <w:rsid w:val="00CA1743"/>
    <w:rsid w:val="00CA63E2"/>
    <w:rsid w:val="00CA690D"/>
    <w:rsid w:val="00CB530B"/>
    <w:rsid w:val="00CB7319"/>
    <w:rsid w:val="00CC1274"/>
    <w:rsid w:val="00CC778A"/>
    <w:rsid w:val="00CD1085"/>
    <w:rsid w:val="00CD2F9B"/>
    <w:rsid w:val="00CE1B91"/>
    <w:rsid w:val="00CE2B58"/>
    <w:rsid w:val="00CF4B02"/>
    <w:rsid w:val="00CF551C"/>
    <w:rsid w:val="00D00C5B"/>
    <w:rsid w:val="00D05BB6"/>
    <w:rsid w:val="00D05C19"/>
    <w:rsid w:val="00D12561"/>
    <w:rsid w:val="00D12E07"/>
    <w:rsid w:val="00D17749"/>
    <w:rsid w:val="00D17BE8"/>
    <w:rsid w:val="00D2173D"/>
    <w:rsid w:val="00D26859"/>
    <w:rsid w:val="00D34066"/>
    <w:rsid w:val="00D34312"/>
    <w:rsid w:val="00D35D07"/>
    <w:rsid w:val="00D45D61"/>
    <w:rsid w:val="00D47963"/>
    <w:rsid w:val="00D50554"/>
    <w:rsid w:val="00D55DE0"/>
    <w:rsid w:val="00D63C8C"/>
    <w:rsid w:val="00D75184"/>
    <w:rsid w:val="00D831E0"/>
    <w:rsid w:val="00D90CD7"/>
    <w:rsid w:val="00D92C78"/>
    <w:rsid w:val="00D9474F"/>
    <w:rsid w:val="00DA1774"/>
    <w:rsid w:val="00DA6956"/>
    <w:rsid w:val="00DB1AD0"/>
    <w:rsid w:val="00DB30F1"/>
    <w:rsid w:val="00DB699A"/>
    <w:rsid w:val="00DB7533"/>
    <w:rsid w:val="00DC4711"/>
    <w:rsid w:val="00DC52A1"/>
    <w:rsid w:val="00DC73C7"/>
    <w:rsid w:val="00DD1B21"/>
    <w:rsid w:val="00DD2E09"/>
    <w:rsid w:val="00DE2973"/>
    <w:rsid w:val="00DE3B71"/>
    <w:rsid w:val="00DF45A5"/>
    <w:rsid w:val="00DF56C6"/>
    <w:rsid w:val="00DF6F89"/>
    <w:rsid w:val="00E216FC"/>
    <w:rsid w:val="00E31903"/>
    <w:rsid w:val="00E334AF"/>
    <w:rsid w:val="00E515FB"/>
    <w:rsid w:val="00E54739"/>
    <w:rsid w:val="00E61EC4"/>
    <w:rsid w:val="00E6728A"/>
    <w:rsid w:val="00E676B9"/>
    <w:rsid w:val="00E67AD4"/>
    <w:rsid w:val="00E74A56"/>
    <w:rsid w:val="00E77A28"/>
    <w:rsid w:val="00E8139A"/>
    <w:rsid w:val="00E95D39"/>
    <w:rsid w:val="00EA0B82"/>
    <w:rsid w:val="00EA0CC6"/>
    <w:rsid w:val="00EA1E3A"/>
    <w:rsid w:val="00EA72D4"/>
    <w:rsid w:val="00EC2992"/>
    <w:rsid w:val="00EC5F22"/>
    <w:rsid w:val="00ED1AF6"/>
    <w:rsid w:val="00ED7487"/>
    <w:rsid w:val="00EE2793"/>
    <w:rsid w:val="00EF1ADA"/>
    <w:rsid w:val="00EF1BC1"/>
    <w:rsid w:val="00EF1DA5"/>
    <w:rsid w:val="00EF2DF5"/>
    <w:rsid w:val="00EF55B7"/>
    <w:rsid w:val="00F00619"/>
    <w:rsid w:val="00F035DB"/>
    <w:rsid w:val="00F0603E"/>
    <w:rsid w:val="00F161DE"/>
    <w:rsid w:val="00F21B85"/>
    <w:rsid w:val="00F23DC9"/>
    <w:rsid w:val="00F26F7B"/>
    <w:rsid w:val="00F33419"/>
    <w:rsid w:val="00F34CF5"/>
    <w:rsid w:val="00F34F09"/>
    <w:rsid w:val="00F428D3"/>
    <w:rsid w:val="00F46035"/>
    <w:rsid w:val="00F503D2"/>
    <w:rsid w:val="00F54F06"/>
    <w:rsid w:val="00F57EDB"/>
    <w:rsid w:val="00F65998"/>
    <w:rsid w:val="00F72932"/>
    <w:rsid w:val="00F7324C"/>
    <w:rsid w:val="00F738A0"/>
    <w:rsid w:val="00F80F00"/>
    <w:rsid w:val="00F81187"/>
    <w:rsid w:val="00F81B5F"/>
    <w:rsid w:val="00F84C6C"/>
    <w:rsid w:val="00F85A11"/>
    <w:rsid w:val="00F86362"/>
    <w:rsid w:val="00F958AA"/>
    <w:rsid w:val="00F969B4"/>
    <w:rsid w:val="00F96B4C"/>
    <w:rsid w:val="00FB2FF6"/>
    <w:rsid w:val="00FB4F92"/>
    <w:rsid w:val="00FB66B0"/>
    <w:rsid w:val="00FB787E"/>
    <w:rsid w:val="00FC00AC"/>
    <w:rsid w:val="00FC1660"/>
    <w:rsid w:val="00FC6DF3"/>
    <w:rsid w:val="00FD56D4"/>
    <w:rsid w:val="00FE6DEE"/>
    <w:rsid w:val="00FF37D9"/>
    <w:rsid w:val="00FF483B"/>
    <w:rsid w:val="00FF4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83">
      <o:colormenu v:ext="edit" fillcolor="none [1612]" strokecolor="none [3212]"/>
    </o:shapedefaults>
    <o:shapelayout v:ext="edit">
      <o:idmap v:ext="edit" data="1"/>
    </o:shapelayout>
  </w:shapeDefaults>
  <w:decimalSymbol w:val=","/>
  <w:listSeparator w:val=";"/>
  <w15:chartTrackingRefBased/>
  <w15:docId w15:val="{1219585B-5945-4A48-BA37-49B92ABF9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187"/>
    <w:pPr>
      <w:spacing w:after="200" w:line="276" w:lineRule="auto"/>
    </w:pPr>
    <w:rPr>
      <w:sz w:val="22"/>
      <w:szCs w:val="22"/>
    </w:rPr>
  </w:style>
  <w:style w:type="paragraph" w:styleId="1">
    <w:name w:val="heading 1"/>
    <w:basedOn w:val="a"/>
    <w:next w:val="a"/>
    <w:link w:val="10"/>
    <w:uiPriority w:val="9"/>
    <w:qFormat/>
    <w:rsid w:val="005522D4"/>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qFormat/>
    <w:rsid w:val="006046A3"/>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DE3B71"/>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списка"/>
    <w:basedOn w:val="a"/>
    <w:uiPriority w:val="34"/>
    <w:qFormat/>
    <w:rsid w:val="00470336"/>
    <w:pPr>
      <w:ind w:left="720"/>
      <w:contextualSpacing/>
    </w:pPr>
  </w:style>
  <w:style w:type="character" w:styleId="a4">
    <w:name w:val="Hyperlink"/>
    <w:basedOn w:val="a0"/>
    <w:uiPriority w:val="99"/>
    <w:unhideWhenUsed/>
    <w:rsid w:val="00290A48"/>
    <w:rPr>
      <w:color w:val="0000FF"/>
      <w:u w:val="single"/>
    </w:rPr>
  </w:style>
  <w:style w:type="character" w:customStyle="1" w:styleId="10">
    <w:name w:val="Заголовок 1 Знак"/>
    <w:basedOn w:val="a0"/>
    <w:link w:val="1"/>
    <w:uiPriority w:val="9"/>
    <w:rsid w:val="005522D4"/>
    <w:rPr>
      <w:rFonts w:ascii="Cambria" w:eastAsia="Times New Roman" w:hAnsi="Cambria" w:cs="Times New Roman"/>
      <w:b/>
      <w:bCs/>
      <w:color w:val="365F91"/>
      <w:sz w:val="28"/>
      <w:szCs w:val="28"/>
    </w:rPr>
  </w:style>
  <w:style w:type="paragraph" w:customStyle="1" w:styleId="a5">
    <w:name w:val="Заголовок оглавления"/>
    <w:basedOn w:val="1"/>
    <w:next w:val="a"/>
    <w:uiPriority w:val="39"/>
    <w:semiHidden/>
    <w:unhideWhenUsed/>
    <w:qFormat/>
    <w:rsid w:val="005522D4"/>
    <w:pPr>
      <w:outlineLvl w:val="9"/>
    </w:pPr>
    <w:rPr>
      <w:lang w:eastAsia="en-US"/>
    </w:rPr>
  </w:style>
  <w:style w:type="paragraph" w:styleId="21">
    <w:name w:val="toc 2"/>
    <w:basedOn w:val="a"/>
    <w:next w:val="a"/>
    <w:autoRedefine/>
    <w:uiPriority w:val="39"/>
    <w:unhideWhenUsed/>
    <w:qFormat/>
    <w:rsid w:val="005522D4"/>
    <w:pPr>
      <w:spacing w:after="0"/>
      <w:ind w:left="220"/>
    </w:pPr>
    <w:rPr>
      <w:smallCaps/>
      <w:sz w:val="20"/>
      <w:szCs w:val="20"/>
    </w:rPr>
  </w:style>
  <w:style w:type="paragraph" w:styleId="11">
    <w:name w:val="toc 1"/>
    <w:basedOn w:val="a"/>
    <w:next w:val="a"/>
    <w:autoRedefine/>
    <w:uiPriority w:val="39"/>
    <w:unhideWhenUsed/>
    <w:qFormat/>
    <w:rsid w:val="00B117DB"/>
    <w:pPr>
      <w:spacing w:before="120" w:after="120"/>
    </w:pPr>
    <w:rPr>
      <w:b/>
      <w:bCs/>
      <w:caps/>
      <w:sz w:val="20"/>
      <w:szCs w:val="20"/>
    </w:rPr>
  </w:style>
  <w:style w:type="paragraph" w:styleId="31">
    <w:name w:val="toc 3"/>
    <w:basedOn w:val="a"/>
    <w:next w:val="a"/>
    <w:autoRedefine/>
    <w:uiPriority w:val="39"/>
    <w:unhideWhenUsed/>
    <w:qFormat/>
    <w:rsid w:val="005522D4"/>
    <w:pPr>
      <w:spacing w:after="0"/>
      <w:ind w:left="440"/>
    </w:pPr>
    <w:rPr>
      <w:i/>
      <w:iCs/>
      <w:sz w:val="20"/>
      <w:szCs w:val="20"/>
    </w:rPr>
  </w:style>
  <w:style w:type="paragraph" w:styleId="a6">
    <w:name w:val="Balloon Text"/>
    <w:basedOn w:val="a"/>
    <w:link w:val="a7"/>
    <w:uiPriority w:val="99"/>
    <w:semiHidden/>
    <w:unhideWhenUsed/>
    <w:rsid w:val="005522D4"/>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5522D4"/>
    <w:rPr>
      <w:rFonts w:ascii="Tahoma" w:hAnsi="Tahoma" w:cs="Tahoma"/>
      <w:sz w:val="16"/>
      <w:szCs w:val="16"/>
    </w:rPr>
  </w:style>
  <w:style w:type="paragraph" w:customStyle="1" w:styleId="-">
    <w:name w:val="КУРСОВИК - основа"/>
    <w:basedOn w:val="a"/>
    <w:qFormat/>
    <w:rsid w:val="00023684"/>
    <w:pPr>
      <w:ind w:firstLine="567"/>
      <w:jc w:val="both"/>
    </w:pPr>
    <w:rPr>
      <w:rFonts w:ascii="Times New Roman" w:hAnsi="Times New Roman"/>
      <w:sz w:val="28"/>
      <w:szCs w:val="28"/>
    </w:rPr>
  </w:style>
  <w:style w:type="paragraph" w:styleId="a8">
    <w:name w:val="header"/>
    <w:basedOn w:val="a"/>
    <w:link w:val="a9"/>
    <w:uiPriority w:val="99"/>
    <w:semiHidden/>
    <w:unhideWhenUsed/>
    <w:rsid w:val="0015213B"/>
    <w:pPr>
      <w:tabs>
        <w:tab w:val="center" w:pos="4677"/>
        <w:tab w:val="right" w:pos="9355"/>
      </w:tabs>
    </w:pPr>
  </w:style>
  <w:style w:type="character" w:customStyle="1" w:styleId="a9">
    <w:name w:val="Верхній колонтитул Знак"/>
    <w:basedOn w:val="a0"/>
    <w:link w:val="a8"/>
    <w:uiPriority w:val="99"/>
    <w:semiHidden/>
    <w:rsid w:val="0015213B"/>
    <w:rPr>
      <w:sz w:val="22"/>
      <w:szCs w:val="22"/>
    </w:rPr>
  </w:style>
  <w:style w:type="paragraph" w:styleId="aa">
    <w:name w:val="footer"/>
    <w:basedOn w:val="a"/>
    <w:link w:val="ab"/>
    <w:uiPriority w:val="99"/>
    <w:unhideWhenUsed/>
    <w:rsid w:val="0015213B"/>
    <w:pPr>
      <w:tabs>
        <w:tab w:val="center" w:pos="4677"/>
        <w:tab w:val="right" w:pos="9355"/>
      </w:tabs>
    </w:pPr>
  </w:style>
  <w:style w:type="character" w:customStyle="1" w:styleId="ab">
    <w:name w:val="Нижній колонтитул Знак"/>
    <w:basedOn w:val="a0"/>
    <w:link w:val="aa"/>
    <w:uiPriority w:val="99"/>
    <w:rsid w:val="0015213B"/>
    <w:rPr>
      <w:sz w:val="22"/>
      <w:szCs w:val="22"/>
    </w:rPr>
  </w:style>
  <w:style w:type="character" w:customStyle="1" w:styleId="20">
    <w:name w:val="Заголовок 2 Знак"/>
    <w:basedOn w:val="a0"/>
    <w:link w:val="2"/>
    <w:uiPriority w:val="9"/>
    <w:rsid w:val="006046A3"/>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DE3B71"/>
    <w:rPr>
      <w:rFonts w:ascii="Cambria" w:eastAsia="Times New Roman" w:hAnsi="Cambria" w:cs="Times New Roman"/>
      <w:b/>
      <w:bCs/>
      <w:sz w:val="26"/>
      <w:szCs w:val="26"/>
    </w:rPr>
  </w:style>
  <w:style w:type="paragraph" w:styleId="4">
    <w:name w:val="toc 4"/>
    <w:basedOn w:val="a"/>
    <w:next w:val="a"/>
    <w:autoRedefine/>
    <w:uiPriority w:val="39"/>
    <w:unhideWhenUsed/>
    <w:rsid w:val="00931EDF"/>
    <w:pPr>
      <w:spacing w:after="0"/>
      <w:ind w:left="660"/>
    </w:pPr>
    <w:rPr>
      <w:sz w:val="18"/>
      <w:szCs w:val="18"/>
    </w:rPr>
  </w:style>
  <w:style w:type="paragraph" w:styleId="5">
    <w:name w:val="toc 5"/>
    <w:basedOn w:val="a"/>
    <w:next w:val="a"/>
    <w:autoRedefine/>
    <w:uiPriority w:val="39"/>
    <w:unhideWhenUsed/>
    <w:rsid w:val="00931EDF"/>
    <w:pPr>
      <w:spacing w:after="0"/>
      <w:ind w:left="880"/>
    </w:pPr>
    <w:rPr>
      <w:sz w:val="18"/>
      <w:szCs w:val="18"/>
    </w:rPr>
  </w:style>
  <w:style w:type="paragraph" w:styleId="6">
    <w:name w:val="toc 6"/>
    <w:basedOn w:val="a"/>
    <w:next w:val="a"/>
    <w:autoRedefine/>
    <w:uiPriority w:val="39"/>
    <w:unhideWhenUsed/>
    <w:rsid w:val="00931EDF"/>
    <w:pPr>
      <w:spacing w:after="0"/>
      <w:ind w:left="1100"/>
    </w:pPr>
    <w:rPr>
      <w:sz w:val="18"/>
      <w:szCs w:val="18"/>
    </w:rPr>
  </w:style>
  <w:style w:type="paragraph" w:styleId="7">
    <w:name w:val="toc 7"/>
    <w:basedOn w:val="a"/>
    <w:next w:val="a"/>
    <w:autoRedefine/>
    <w:uiPriority w:val="39"/>
    <w:unhideWhenUsed/>
    <w:rsid w:val="00931EDF"/>
    <w:pPr>
      <w:spacing w:after="0"/>
      <w:ind w:left="1320"/>
    </w:pPr>
    <w:rPr>
      <w:sz w:val="18"/>
      <w:szCs w:val="18"/>
    </w:rPr>
  </w:style>
  <w:style w:type="paragraph" w:styleId="8">
    <w:name w:val="toc 8"/>
    <w:basedOn w:val="a"/>
    <w:next w:val="a"/>
    <w:autoRedefine/>
    <w:uiPriority w:val="39"/>
    <w:unhideWhenUsed/>
    <w:rsid w:val="00931EDF"/>
    <w:pPr>
      <w:spacing w:after="0"/>
      <w:ind w:left="1540"/>
    </w:pPr>
    <w:rPr>
      <w:sz w:val="18"/>
      <w:szCs w:val="18"/>
    </w:rPr>
  </w:style>
  <w:style w:type="paragraph" w:styleId="9">
    <w:name w:val="toc 9"/>
    <w:basedOn w:val="a"/>
    <w:next w:val="a"/>
    <w:autoRedefine/>
    <w:uiPriority w:val="39"/>
    <w:unhideWhenUsed/>
    <w:rsid w:val="00931EDF"/>
    <w:pPr>
      <w:spacing w:after="0"/>
      <w:ind w:left="1760"/>
    </w:pPr>
    <w:rPr>
      <w:sz w:val="18"/>
      <w:szCs w:val="18"/>
    </w:rPr>
  </w:style>
  <w:style w:type="table" w:styleId="ac">
    <w:name w:val="Table Grid"/>
    <w:basedOn w:val="a1"/>
    <w:uiPriority w:val="59"/>
    <w:rsid w:val="00C91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ody Text Indent"/>
    <w:aliases w:val="Основной текст 1,Надин стиль,Нумерованный список !!,Iniiaiie oaeno 1,Ioia?iaaiiue nienie !!,Iaaei noeeu"/>
    <w:basedOn w:val="a"/>
    <w:link w:val="ae"/>
    <w:semiHidden/>
    <w:rsid w:val="00297D79"/>
    <w:pPr>
      <w:spacing w:after="0" w:line="240" w:lineRule="auto"/>
      <w:ind w:firstLine="720"/>
      <w:jc w:val="both"/>
    </w:pPr>
    <w:rPr>
      <w:rFonts w:ascii="Times New Roman" w:hAnsi="Times New Roman"/>
      <w:sz w:val="28"/>
      <w:szCs w:val="20"/>
    </w:rPr>
  </w:style>
  <w:style w:type="character" w:customStyle="1" w:styleId="ae">
    <w:name w:val="Основний текст з відступом Знак"/>
    <w:aliases w:val="Основной текст 1 Знак,Надин стиль Знак,Нумерованный список !! Знак,Iniiaiie oaeno 1 Знак,Ioia?iaaiiue nienie !! Знак,Iaaei noeeu Знак"/>
    <w:basedOn w:val="a0"/>
    <w:link w:val="ad"/>
    <w:semiHidden/>
    <w:rsid w:val="00297D79"/>
    <w:rPr>
      <w:rFonts w:ascii="Times New Roman" w:hAnsi="Times New Roman"/>
      <w:sz w:val="28"/>
    </w:rPr>
  </w:style>
  <w:style w:type="paragraph" w:customStyle="1" w:styleId="210">
    <w:name w:val="Основний текст 21"/>
    <w:basedOn w:val="a"/>
    <w:rsid w:val="00F0603E"/>
    <w:pPr>
      <w:spacing w:after="0" w:line="240" w:lineRule="auto"/>
      <w:ind w:firstLine="708"/>
    </w:pPr>
    <w:rPr>
      <w:rFonts w:ascii="Times New Roman" w:hAnsi="Times New Roman"/>
      <w:sz w:val="28"/>
      <w:szCs w:val="20"/>
    </w:rPr>
  </w:style>
  <w:style w:type="character" w:customStyle="1" w:styleId="af">
    <w:name w:val="Замещающий текст"/>
    <w:basedOn w:val="a0"/>
    <w:uiPriority w:val="99"/>
    <w:semiHidden/>
    <w:rsid w:val="000723CF"/>
    <w:rPr>
      <w:color w:val="808080"/>
    </w:rPr>
  </w:style>
  <w:style w:type="character" w:styleId="af0">
    <w:name w:val="page number"/>
    <w:basedOn w:val="a0"/>
    <w:rsid w:val="00DF6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7292</Words>
  <Characters>41570</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ИНСТИТУТ МИРОВОЙ ЭКОНОМИКИ И ИНФОРМАТИЗАЦИИ</vt:lpstr>
    </vt:vector>
  </TitlesOfParts>
  <Company>home</Company>
  <LinksUpToDate>false</LinksUpToDate>
  <CharactersWithSpaces>48765</CharactersWithSpaces>
  <SharedDoc>false</SharedDoc>
  <HLinks>
    <vt:vector size="12" baseType="variant">
      <vt:variant>
        <vt:i4>540868702</vt:i4>
      </vt:variant>
      <vt:variant>
        <vt:i4>3</vt:i4>
      </vt:variant>
      <vt:variant>
        <vt:i4>0</vt:i4>
      </vt:variant>
      <vt:variant>
        <vt:i4>5</vt:i4>
      </vt:variant>
      <vt:variant>
        <vt:lpwstr>http://www.ffoms.ru/webffoms/docweb.nsf. – 12.11.2007</vt:lpwstr>
      </vt:variant>
      <vt:variant>
        <vt:lpwstr/>
      </vt:variant>
      <vt:variant>
        <vt:i4>544211015</vt:i4>
      </vt:variant>
      <vt:variant>
        <vt:i4>0</vt:i4>
      </vt:variant>
      <vt:variant>
        <vt:i4>0</vt:i4>
      </vt:variant>
      <vt:variant>
        <vt:i4>5</vt:i4>
      </vt:variant>
      <vt:variant>
        <vt:lpwstr>http://www1.minfin.ru/budjet/taxpoltend.pdf. – 10.11.2007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МИРОВОЙ ЭКОНОМИКИ И ИНФОРМАТИЗАЦИИ</dc:title>
  <dc:subject/>
  <dc:creator>Шалина Маргарита</dc:creator>
  <cp:keywords/>
  <dc:description/>
  <cp:lastModifiedBy>Irina</cp:lastModifiedBy>
  <cp:revision>2</cp:revision>
  <cp:lastPrinted>2010-01-09T07:33:00Z</cp:lastPrinted>
  <dcterms:created xsi:type="dcterms:W3CDTF">2014-08-19T16:28:00Z</dcterms:created>
  <dcterms:modified xsi:type="dcterms:W3CDTF">2014-08-19T16:28:00Z</dcterms:modified>
</cp:coreProperties>
</file>