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3E6" w:rsidRDefault="009463E6">
      <w:pPr>
        <w:pStyle w:val="2"/>
        <w:jc w:val="both"/>
      </w:pPr>
    </w:p>
    <w:p w:rsidR="00CE01D8" w:rsidRDefault="00CE01D8">
      <w:pPr>
        <w:pStyle w:val="2"/>
        <w:jc w:val="both"/>
      </w:pPr>
      <w:r>
        <w:t>Интерпретация стихотворения В.Набокова</w:t>
      </w:r>
    </w:p>
    <w:p w:rsidR="00CE01D8" w:rsidRDefault="00CE01D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Набоков В.</w:t>
      </w:r>
    </w:p>
    <w:p w:rsidR="00CE01D8" w:rsidRPr="009463E6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Набоков – выдающаяся личность в истории русской культуры. Он замечательный мастер слова, но с другой стороны писатель сложный и противоречивый. Набоков воспринимал действительность по - особенному, умел улавливать то, что открывается только вдумчивому и творческому человеку. Вот как сам писатель воспринимал творчество: « То, что у нас зовется искусством, в сущности, не что иное, как живописная правда жизни, нужно уметь ее улавливать, вот и все ». Набоков видел цель своего творчества в создании произведений, наполненных глубочайшим смыслом, произведений, в которые он вкладывал весь свой жизненный опыт, мудрость. Набоков – тонкий психолог, рассуждавший о таких вечных темах, как память, любовь и уважение к человеку, природе, родному русскому языку…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этому посвящено его стихотворение « Молитва ». Это очень непростое и своеобразное произведение, наполненное глубоким смыслом. Что такое молитва? Почему Набоков именно название выбирает для своего стихотворения? Молитва – это обращение к Богу, мольба о помощи. Именно к Всевышнему обращены все просьбы и надежды людей, вышедших на крестный ход, изображенный в произведении Набокова: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Пыланье свеч то выявит морщины,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по белку блестящему скользнет.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звездах шумят древесные вершины,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замирает крестный ход.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тех, кто совершает этот крестный ход, кто молится о спасении собственных душ и родной земли, Русь – самое святое, Русь, ее богатства – вот, что наполняет души верующих людей. В стихотворении поэт создает собирательный образ народа. Мы не слышим голос одного человека, а лишь « пасхальный вопль скитальцев», вышедших на крестный ход. Мысли автора в данном произведении звучат как напоминание о том, что русский язык – это неотъемлемая часть русской культуры, одно из самых дорогих ее сокровищ: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молюсь о нашем дивном диве,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русской речи, плавной как по ниве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Движенье ветра… Воскреси!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Лирический герой также вместе с народом обращает свою просьбу к Богу, но молится как Поэт, осознающий невосполнимую утрату – потерю связей между современностью и многовековой культурой: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воскреси, душистую, родную,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Косноязычный сон ее гнетет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Искажена, искромсана…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Поэтические переживания наиболее пронзительно выражаются через метафору состояния темно – голубой ночи: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ждет ночь темно – голубая…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так же, как и герой, находится в напряжении – «ждет». Это ожидание чего? Поэтический текст нам не дает ответа, а лишь усиливает смятение через сбой ритма (системное чередование ямба нарушает спондей: «Со мной ждет ночь темно-голубая»). Приоткрывает смысл ожидания повтор в финале третьей строфы, где вводится предчувствие «невидимого полета» родной речи: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 но чую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невидимый полет.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Действие, происходящее ночью или поздно вечером, сопрягается в сознании с чем – то возвышенным и неизведанным, поэтому сияние звезд в ночи, пыланье свеч в темноте рождают особое восприятие мира, в котором капли воска превращаются в жемчужины: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Пылай, свеча, и трепетные пальцы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Жемчужинами воска ороси.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метафора, соединенная с императивом «ороси», неслучайно возникает здесь, ведь жемчуг издревле олицетворяет собой слезы.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Набоков в «Молитве» оплакивает судьбу русского языка, «искромсанного» и «искаженного», потому что именно в этой искромсанности и искаженности отражена судьба его народа. Поэт не только сожалеет о судьбе родной речи, но и верит в то, что русская культура возродится, воскреснет, вновь обретет силу ( « …но чую ее невидимый полет» ). Он живет мольбами и надеждами на это: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станешь вновь, как воды, полногласной,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чистой, как на солнце меч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величавой, как волненье нивы…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преклоняется перед родной культурой. Он готов сделать все возможное для того, чтобы она процветала, становилась еще прекраснее. Последнее семистишие противопоставлено трем предыдущим. Оно наполнено светом, в нем нет мрачных образов, а лишь блеск, чистота и величие живого языка.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Палитра звуков «в» ( воды, величавой, волнение), «ч» ( чистой, меч), «р» ( ремесленник, ревнивый, родная речь) придает поэтическому рисунку жизнеутверждающий характер. Этому же служит использование повторов (« Тебе, живой, тебе, моей прекрасной…»), параллелизм синтаксических конструкций – употребление сравнительных оборотов, следующих друг за другом, многосоюзие (и), инверсии ( «жизнь моя», «рыцарь твой», «молится ремесленник ревнивый» ). Перифраз, использованный Набоковым в последних строчках не случаен: поэт называет себя «ремесленником» и «рыцарем», подчеркивая таким образом взаимосвязь творца и слова, с одной стороны, а с другой – его преклонение перед Родной Речью.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Лирический герой Набокова молится, обнажает самое сокровенное, поэтому его переживания противоречивы и эмоциональны. Страдания и вера, горе и надежда переполняют душу героя. Поэтический текст отражает это смятение чувств и мыслей: зрительные образы ( «морщины», «блестящие белки глаз», «трепетные пальцы», «жемчужины воска», «свечи», «звезды», «темно – голубая ночь»…) переплетаются с ассоциациями, рождающимися в душе героя ( «движенье ветра», «косноязычный сон», «невидимый полет», «на солнце меч», «волненье нивы»…). Метафорическая картина, созданная воображением поэта, дает возможность почувствовать возвышенность, сакральность языкового мира. Этому же способствуют многочисленные восклицания (их 4) и умолчания. Однако, несмотря на сложность чувств, передаваемых поэтическим текстом, все они включены в стройную ритмическую систему четырех семистиший, каждое из которых построено на чередовании четырехстопного и пятистопного ямба с преобладанием последнего. Это, с одной стороны, придает стихотворению плавность и напевность, а с другой – динамику.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отличаются смысловой наполненностью: те, которые написаны четырехстопным ямбом, подводят итог предыдущим словам, ставят своеобразную точку в высказываниях автора. Этому же служит и чередование перекрестной и кольцевой рифмовок, где каждая четвертая строчка становится своеобразным центром строфы, включаясь в обе рифмующиеся системы. Таким образом, динамичность перекрестной рифмовки, сопрягаясь с основательностью кольцевой, придает каждой строфе законченный смысл.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 Молитва» Набокова звучит как гимн родному языку, как своеобразное признание в любви русской речи. Осознание ценности и красоты русского слова свойственно каждому отечественному писателю и поэту. Даже не искушенному в знании литературного наследия человеку прежде всего вспомнятся строки из стихотворения Тургенева « Русский язык»: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хочется вспомнить лермонтовскую «Молитву», потому что в ней, как и в стихотворении Набокова, утверждается благодатный (« данный как благо» ) смысл «созвучья слов живых»: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сила благодатная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созвучье слов живых,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дышит непонятная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Святая прелесть в них.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души как бремя скатится,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Сомненья далеко –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верится, и плачется,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легко, легко… </w:t>
      </w:r>
    </w:p>
    <w:p w:rsidR="00CE01D8" w:rsidRDefault="00CE01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 по своему назначению – хранитель живой речи. Он призван чувствовать малейшую угрозу для языка, признаки его разрушения и предупреждать об этом нас, обыкновенных людей. Именно об этом стихотворение В. Набокова «Молитва».</w:t>
      </w:r>
      <w:bookmarkStart w:id="0" w:name="_GoBack"/>
      <w:bookmarkEnd w:id="0"/>
    </w:p>
    <w:sectPr w:rsidR="00CE0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3E6"/>
    <w:rsid w:val="007F2EDA"/>
    <w:rsid w:val="009463E6"/>
    <w:rsid w:val="00995DA2"/>
    <w:rsid w:val="00CE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18370-AA6D-41DE-9092-E0FE204E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Интерпретация стихотворения В.Набокова - CoolReferat.com</vt:lpstr>
    </vt:vector>
  </TitlesOfParts>
  <Company>*</Company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Интерпретация стихотворения В.Набокова - CoolReferat.com</dc:title>
  <dc:subject/>
  <dc:creator>Admin</dc:creator>
  <cp:keywords/>
  <dc:description/>
  <cp:lastModifiedBy>Irina</cp:lastModifiedBy>
  <cp:revision>2</cp:revision>
  <dcterms:created xsi:type="dcterms:W3CDTF">2014-08-17T19:27:00Z</dcterms:created>
  <dcterms:modified xsi:type="dcterms:W3CDTF">2014-08-17T19:27:00Z</dcterms:modified>
</cp:coreProperties>
</file>