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6B" w:rsidRDefault="004B6D6B">
      <w:pPr>
        <w:ind w:firstLine="284"/>
        <w:jc w:val="both"/>
        <w:rPr>
          <w:rFonts w:ascii="Times New Roman CYR" w:hAnsi="Times New Roman CYR"/>
        </w:rPr>
      </w:pPr>
    </w:p>
    <w:p w:rsidR="004B6D6B" w:rsidRDefault="004B6D6B">
      <w:pPr>
        <w:ind w:firstLine="284"/>
        <w:jc w:val="both"/>
        <w:rPr>
          <w:rFonts w:ascii="Times New Roman CYR" w:hAnsi="Times New Roman CYR"/>
        </w:rPr>
      </w:pPr>
      <w:r>
        <w:rPr>
          <w:rFonts w:ascii="Times New Roman CYR" w:hAnsi="Times New Roman CYR"/>
        </w:rPr>
        <w:t>Международные финансовые организации (МФО) создаются путем объединения финансовых ресурсов странами-участниками для решения определенных задач в области развития мировой экономики. Этими задачами могут быть:</w:t>
      </w:r>
    </w:p>
    <w:p w:rsidR="004B6D6B" w:rsidRDefault="004B6D6B" w:rsidP="004B6D6B">
      <w:pPr>
        <w:numPr>
          <w:ilvl w:val="0"/>
          <w:numId w:val="1"/>
        </w:numPr>
        <w:jc w:val="both"/>
        <w:rPr>
          <w:rFonts w:ascii="Times New Roman CYR" w:hAnsi="Times New Roman CYR"/>
        </w:rPr>
      </w:pPr>
      <w:r>
        <w:rPr>
          <w:rFonts w:ascii="Times New Roman CYR" w:hAnsi="Times New Roman CYR"/>
        </w:rPr>
        <w:t>операции на международном валютном и фондовом рынке с целью стабилизации и регулирования мировой экономики, поддержания и стимулирования международной торговли;</w:t>
      </w:r>
    </w:p>
    <w:p w:rsidR="004B6D6B" w:rsidRDefault="004B6D6B" w:rsidP="004B6D6B">
      <w:pPr>
        <w:numPr>
          <w:ilvl w:val="0"/>
          <w:numId w:val="1"/>
        </w:numPr>
        <w:jc w:val="both"/>
        <w:rPr>
          <w:rFonts w:ascii="Times New Roman CYR" w:hAnsi="Times New Roman CYR"/>
        </w:rPr>
      </w:pPr>
      <w:r>
        <w:rPr>
          <w:rFonts w:ascii="Times New Roman CYR" w:hAnsi="Times New Roman CYR"/>
        </w:rPr>
        <w:t>межгосударственные кредиты - кредиты на осуществление государственных проектов и финансирование бюджетного дефицита;</w:t>
      </w:r>
    </w:p>
    <w:p w:rsidR="004B6D6B" w:rsidRDefault="004B6D6B" w:rsidP="004B6D6B">
      <w:pPr>
        <w:numPr>
          <w:ilvl w:val="0"/>
          <w:numId w:val="1"/>
        </w:numPr>
        <w:jc w:val="both"/>
        <w:rPr>
          <w:rFonts w:ascii="Times New Roman CYR" w:hAnsi="Times New Roman CYR"/>
        </w:rPr>
      </w:pPr>
      <w:r>
        <w:rPr>
          <w:rFonts w:ascii="Times New Roman CYR" w:hAnsi="Times New Roman CYR"/>
        </w:rPr>
        <w:t>инвестиционная деятельность/кредитование в области международных проектов (проектов, затрагивающих интересы нескольких стран, участвующих в проекте как напрямую, так и через коммерческие организации-резиденты)</w:t>
      </w:r>
    </w:p>
    <w:p w:rsidR="004B6D6B" w:rsidRDefault="004B6D6B" w:rsidP="004B6D6B">
      <w:pPr>
        <w:numPr>
          <w:ilvl w:val="0"/>
          <w:numId w:val="1"/>
        </w:numPr>
        <w:jc w:val="both"/>
        <w:rPr>
          <w:rFonts w:ascii="Times New Roman CYR" w:hAnsi="Times New Roman CYR"/>
        </w:rPr>
      </w:pPr>
      <w:r>
        <w:rPr>
          <w:rFonts w:ascii="Times New Roman CYR" w:hAnsi="Times New Roman CYR"/>
        </w:rPr>
        <w:t>инвестиционная деятельность/кредитование в области “внутренних” проектов (проектов, непосредственно затрагивающих интересы одной страны или коммерческой организации-резидента), осуществление которых способно оказать благоприятное воздействие на международный бизнес (например, инфраструктурные проекты, проекты в области информационных технологий, развития транспортных и коммуникационных сетей и т.п.)</w:t>
      </w:r>
    </w:p>
    <w:p w:rsidR="004B6D6B" w:rsidRDefault="004B6D6B" w:rsidP="004B6D6B">
      <w:pPr>
        <w:numPr>
          <w:ilvl w:val="0"/>
          <w:numId w:val="1"/>
        </w:numPr>
        <w:jc w:val="both"/>
        <w:rPr>
          <w:rFonts w:ascii="Times New Roman CYR" w:hAnsi="Times New Roman CYR"/>
        </w:rPr>
      </w:pPr>
      <w:r>
        <w:rPr>
          <w:rFonts w:ascii="Times New Roman CYR" w:hAnsi="Times New Roman CYR"/>
        </w:rPr>
        <w:t>благотворительная деятельность (финансирование программ международной помощи) и финансирование фундаментальных научных исследований.</w:t>
      </w:r>
    </w:p>
    <w:p w:rsidR="004B6D6B" w:rsidRDefault="004B6D6B">
      <w:pPr>
        <w:ind w:firstLine="284"/>
        <w:jc w:val="both"/>
        <w:rPr>
          <w:rFonts w:ascii="Times New Roman CYR" w:hAnsi="Times New Roman CYR"/>
        </w:rPr>
      </w:pPr>
      <w:r>
        <w:rPr>
          <w:rFonts w:ascii="Times New Roman CYR" w:hAnsi="Times New Roman CYR"/>
        </w:rPr>
        <w:t>В качестве примеров международных финансовых оранизаций можно назвать Международный Валютный Фонд, Мировой Банк, Европейский Банк Реконструкции и Развития, Международная Финансовая Корпорация. Все эти организации активно участвуют в финансировании российских проектов.</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Для осуществления своих функций МФО используют весь спектр современных технологий финансового и инвестиционного анализа и управления рисками, от фундаментального исследования потенциального инвестиционного проекта (для чего, чаще всего, привлекаются специализированные команды или институты экспертов международной квалификации, международные аудиторские фирмы и инвестиционные банки) до операций на глобальных фондовых рынках (рынках производных ценных бумаг).</w:t>
      </w:r>
    </w:p>
    <w:p w:rsidR="004B6D6B" w:rsidRDefault="004B6D6B">
      <w:pPr>
        <w:ind w:firstLine="284"/>
        <w:jc w:val="both"/>
        <w:rPr>
          <w:rFonts w:ascii="Times New Roman CYR" w:hAnsi="Times New Roman CYR"/>
        </w:rPr>
      </w:pPr>
      <w:r>
        <w:rPr>
          <w:rFonts w:ascii="Times New Roman CYR" w:hAnsi="Times New Roman CYR"/>
        </w:rPr>
        <w:t>Эффективность деятельности МФО в значительной степени зависит от взаимодействия с правительствами и правительственными орагнизациями стран-участниц. Так инвестиционная деятельность МФО зачастую предполагает тесное сотрудничество с государственными экспортными кредитными агентствами, осуществляющих страхование и управление рисками по крупным международным проектам.</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Подробнее механизм действия МФО мне хотелось бы рассмотреть на примере Международного Валютного Фонда, членом - основателем которого являлся Советский Союз, чьим правопреемником является Россия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Статьи соглашения Международного Валютного Фонда приняты 22 июля 1944 года в Бреттон-Вудсе, штат Нью-Хэмпшир (США), на Валютно-финансовой конференции Объединенных наций. Вступили в силу 27 декабря 1945 года. С поправкой, вступившей в силу 28 июля 1969 года в результате изменений, утвержденных резолюцией Совета управляющих N 23-5 от 31 мая 1968 года; с поправкой, вступившей в силу 1 апреля 1978 года в результате изменений, утвержденных резолюцией Совета управляющих N 31-4 от 30 апреля 1976 года; с поправкой, вступившей в силу 11 ноября 1992 года в результате изменений, утвержденных резолюцией Совета управляющих N 45-3 от 28 июня 1990 года.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i/>
        </w:rPr>
      </w:pPr>
      <w:r>
        <w:rPr>
          <w:rFonts w:ascii="Times New Roman CYR" w:hAnsi="Times New Roman CYR"/>
          <w:b/>
          <w:i/>
        </w:rPr>
        <w:t>Термины, используемые в работе:</w:t>
      </w:r>
    </w:p>
    <w:p w:rsidR="004B6D6B" w:rsidRDefault="004B6D6B">
      <w:pPr>
        <w:ind w:firstLine="284"/>
        <w:jc w:val="both"/>
        <w:rPr>
          <w:rFonts w:ascii="Times New Roman" w:hAnsi="Times New Roman"/>
          <w:b/>
        </w:rPr>
      </w:pPr>
    </w:p>
    <w:p w:rsidR="004B6D6B" w:rsidRDefault="004B6D6B">
      <w:pPr>
        <w:ind w:firstLine="284"/>
        <w:jc w:val="both"/>
        <w:rPr>
          <w:rFonts w:ascii="Times New Roman CYR" w:hAnsi="Times New Roman CYR"/>
          <w:i/>
        </w:rPr>
      </w:pPr>
      <w:r>
        <w:rPr>
          <w:rFonts w:ascii="Times New Roman CYR" w:hAnsi="Times New Roman CYR"/>
          <w:i/>
        </w:rPr>
        <w:t>Международный валютный фонд</w:t>
      </w:r>
    </w:p>
    <w:p w:rsidR="004B6D6B" w:rsidRDefault="004B6D6B">
      <w:pPr>
        <w:ind w:firstLine="284"/>
        <w:jc w:val="both"/>
        <w:rPr>
          <w:rFonts w:ascii="Times New Roman CYR" w:hAnsi="Times New Roman CYR"/>
        </w:rPr>
      </w:pPr>
      <w:r>
        <w:rPr>
          <w:rFonts w:ascii="Times New Roman CYR" w:hAnsi="Times New Roman CYR"/>
        </w:rPr>
        <w:t>Межправительственная валютно-кредитная организцаия по содействию международному валютному сотрудничесству на основе консультаций его членов и предоставления им кредитов. Создан в 1944 г., имеет более 150 стран-членов. МВФ занимается сбором и обработкой статистических данных по вопросам международных платежей, инфляции, валютных ресурсов, величины валютных резервов, денежного обращения, государственных финансов и др. Устав МВФ обязывает страны при получении кредитов дават информацию о состоянии экономики страны, золотовалютных резервов и т.п. Кроме того, страна, взявшая кредит, должна выполнять рекомендации МВФ по оздоровлению своей экономики. Одной из основных задач МВФ является регулирование валютных курсов и поддержание устойчивости валютных паритетов.</w:t>
      </w:r>
    </w:p>
    <w:p w:rsidR="004B6D6B" w:rsidRDefault="004B6D6B">
      <w:pPr>
        <w:ind w:firstLine="284"/>
        <w:jc w:val="both"/>
        <w:rPr>
          <w:rFonts w:ascii="Times New Roman" w:hAnsi="Times New Roman"/>
          <w:i/>
        </w:rPr>
      </w:pPr>
    </w:p>
    <w:p w:rsidR="004B6D6B" w:rsidRDefault="004B6D6B">
      <w:pPr>
        <w:ind w:firstLine="284"/>
        <w:jc w:val="both"/>
        <w:rPr>
          <w:rFonts w:ascii="Times New Roman CYR" w:hAnsi="Times New Roman CYR"/>
          <w:i/>
        </w:rPr>
      </w:pPr>
      <w:r>
        <w:rPr>
          <w:rFonts w:ascii="Times New Roman CYR" w:hAnsi="Times New Roman CYR"/>
          <w:i/>
        </w:rPr>
        <w:t>Авуары:</w:t>
      </w:r>
    </w:p>
    <w:p w:rsidR="004B6D6B" w:rsidRDefault="004B6D6B">
      <w:pPr>
        <w:ind w:firstLine="284"/>
        <w:jc w:val="both"/>
        <w:rPr>
          <w:rFonts w:ascii="Times New Roman CYR" w:hAnsi="Times New Roman CYR"/>
        </w:rPr>
      </w:pPr>
      <w:r>
        <w:rPr>
          <w:rFonts w:ascii="Times New Roman CYR" w:hAnsi="Times New Roman CYR"/>
        </w:rPr>
        <w:t>1.Активы (денежные средства, векселя, чеки, аккредитивы) за счет которых могут быть произведены платежи и погашены обязательства их владельцев.</w:t>
      </w:r>
    </w:p>
    <w:p w:rsidR="004B6D6B" w:rsidRDefault="004B6D6B">
      <w:pPr>
        <w:ind w:firstLine="284"/>
        <w:jc w:val="both"/>
        <w:rPr>
          <w:rFonts w:ascii="Times New Roman CYR" w:hAnsi="Times New Roman CYR"/>
        </w:rPr>
      </w:pPr>
      <w:r>
        <w:rPr>
          <w:rFonts w:ascii="Times New Roman CYR" w:hAnsi="Times New Roman CYR"/>
        </w:rPr>
        <w:t>2. Средства банка (касса, счета в других банках, ценные бумаги, векселя) на счетах в заграничных банках в иностранной валюте.</w:t>
      </w:r>
    </w:p>
    <w:p w:rsidR="004B6D6B" w:rsidRDefault="004B6D6B">
      <w:pPr>
        <w:ind w:firstLine="284"/>
        <w:jc w:val="both"/>
        <w:rPr>
          <w:rFonts w:ascii="Times New Roman" w:hAnsi="Times New Roman"/>
          <w:b/>
        </w:rPr>
      </w:pPr>
    </w:p>
    <w:p w:rsidR="004B6D6B" w:rsidRDefault="004B6D6B">
      <w:pPr>
        <w:ind w:firstLine="284"/>
        <w:jc w:val="both"/>
        <w:rPr>
          <w:rFonts w:ascii="Times New Roman CYR" w:hAnsi="Times New Roman CYR"/>
          <w:b/>
        </w:rPr>
      </w:pPr>
      <w:r>
        <w:rPr>
          <w:rFonts w:ascii="Times New Roman CYR" w:hAnsi="Times New Roman CYR"/>
          <w:b/>
        </w:rPr>
        <w:t>Вводная статья</w:t>
      </w:r>
    </w:p>
    <w:p w:rsidR="004B6D6B" w:rsidRDefault="004B6D6B">
      <w:pPr>
        <w:ind w:firstLine="284"/>
        <w:jc w:val="both"/>
        <w:rPr>
          <w:rFonts w:ascii="Times New Roman CYR" w:hAnsi="Times New Roman CYR"/>
        </w:rPr>
      </w:pPr>
      <w:r>
        <w:rPr>
          <w:rFonts w:ascii="Times New Roman CYR" w:hAnsi="Times New Roman CYR"/>
        </w:rPr>
        <w:t>(i) Международный Валютный Фонд создается и действует в соответствии с положениями настоящего Соглашения в его первоначально принятом варианте и с последующими поправками.</w:t>
      </w:r>
    </w:p>
    <w:p w:rsidR="004B6D6B" w:rsidRDefault="004B6D6B">
      <w:pPr>
        <w:ind w:firstLine="284"/>
        <w:jc w:val="both"/>
        <w:rPr>
          <w:rFonts w:ascii="Times New Roman CYR" w:hAnsi="Times New Roman CYR"/>
        </w:rPr>
      </w:pPr>
      <w:r>
        <w:rPr>
          <w:rFonts w:ascii="Times New Roman CYR" w:hAnsi="Times New Roman CYR"/>
        </w:rPr>
        <w:t>(ii) Для обеспечения возможности проведения своих операций и сделок Фонд создает департамент общих счетов и департамент специальных прав заимствования. Членство в Фонде дает право на участие в департаменте специальных прав заимствования.</w:t>
      </w:r>
    </w:p>
    <w:p w:rsidR="004B6D6B" w:rsidRDefault="004B6D6B">
      <w:pPr>
        <w:ind w:firstLine="284"/>
        <w:jc w:val="both"/>
        <w:rPr>
          <w:rFonts w:ascii="Times New Roman CYR" w:hAnsi="Times New Roman CYR"/>
        </w:rPr>
      </w:pPr>
      <w:r>
        <w:rPr>
          <w:rFonts w:ascii="Times New Roman CYR" w:hAnsi="Times New Roman CYR"/>
        </w:rPr>
        <w:t>(iii) Операции и сделки, санкционируемые настоящим Соглашением, проводятся через департамент общих счетов, состоящий, в соответствии с положениями настоящего Соглашения, из счета общих ресурсов, счета специальных выплат и инвестиционного счета; исключение составляют операции и сделки, связанные со специальными правами заимствования, которые проводятся через департамент специальных прав заимствования.</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Цели</w:t>
      </w:r>
    </w:p>
    <w:p w:rsidR="004B6D6B" w:rsidRDefault="004B6D6B">
      <w:pPr>
        <w:ind w:firstLine="284"/>
        <w:jc w:val="both"/>
        <w:rPr>
          <w:rFonts w:ascii="Times New Roman" w:hAnsi="Times New Roman"/>
          <w:b/>
        </w:rPr>
      </w:pPr>
    </w:p>
    <w:p w:rsidR="004B6D6B" w:rsidRDefault="004B6D6B">
      <w:pPr>
        <w:ind w:firstLine="284"/>
        <w:jc w:val="both"/>
        <w:rPr>
          <w:rFonts w:ascii="Times New Roman CYR" w:hAnsi="Times New Roman CYR"/>
          <w:b/>
        </w:rPr>
      </w:pPr>
      <w:r>
        <w:rPr>
          <w:rFonts w:ascii="Times New Roman CYR" w:hAnsi="Times New Roman CYR"/>
          <w:b/>
        </w:rPr>
        <w:t>Цели Международного Валютного Фонда:</w:t>
      </w:r>
    </w:p>
    <w:p w:rsidR="004B6D6B" w:rsidRDefault="004B6D6B">
      <w:pPr>
        <w:ind w:firstLine="284"/>
        <w:jc w:val="both"/>
        <w:rPr>
          <w:rFonts w:ascii="Times New Roman CYR" w:hAnsi="Times New Roman CYR"/>
        </w:rPr>
      </w:pPr>
      <w:r>
        <w:rPr>
          <w:rFonts w:ascii="Times New Roman CYR" w:hAnsi="Times New Roman CYR"/>
        </w:rPr>
        <w:t xml:space="preserve"> (i) Способствовать развитию международного сотрудничества в валютно-финансовой сфере в рамках постоянного учреждения, обеспечивающего механизм для консультаций и совместной работы над международными валютно-финансовыми проблемами.</w:t>
      </w:r>
    </w:p>
    <w:p w:rsidR="004B6D6B" w:rsidRDefault="004B6D6B">
      <w:pPr>
        <w:ind w:firstLine="284"/>
        <w:jc w:val="both"/>
        <w:rPr>
          <w:rFonts w:ascii="Times New Roman CYR" w:hAnsi="Times New Roman CYR"/>
        </w:rPr>
      </w:pPr>
      <w:r>
        <w:rPr>
          <w:rFonts w:ascii="Times New Roman CYR" w:hAnsi="Times New Roman CYR"/>
        </w:rPr>
        <w:t xml:space="preserve"> (ii) Способствовать процессу расширения и сбалансированного роста международной торговли и за счет этого добиваться достижения и поддержания высокого уровня занятости и реальных доходов, а также развития производственных ресурсов всех государств-членов, рассматривая эти действия как первоочередные задачи экономической политики.</w:t>
      </w:r>
    </w:p>
    <w:p w:rsidR="004B6D6B" w:rsidRDefault="004B6D6B">
      <w:pPr>
        <w:ind w:firstLine="284"/>
        <w:jc w:val="both"/>
        <w:rPr>
          <w:rFonts w:ascii="Times New Roman CYR" w:hAnsi="Times New Roman CYR"/>
        </w:rPr>
      </w:pPr>
      <w:r>
        <w:rPr>
          <w:rFonts w:ascii="Times New Roman CYR" w:hAnsi="Times New Roman CYR"/>
        </w:rPr>
        <w:t xml:space="preserve"> (iii) Содействовать стабильности валют, поддерживать упорядоченный валютный режим среди государств-членов и избегать использования девальвации валют в целях получения преимущества в конкуренции.</w:t>
      </w:r>
    </w:p>
    <w:p w:rsidR="004B6D6B" w:rsidRDefault="004B6D6B">
      <w:pPr>
        <w:ind w:firstLine="284"/>
        <w:jc w:val="both"/>
        <w:rPr>
          <w:rFonts w:ascii="Times New Roman CYR" w:hAnsi="Times New Roman CYR"/>
        </w:rPr>
      </w:pPr>
      <w:r>
        <w:rPr>
          <w:rFonts w:ascii="Times New Roman CYR" w:hAnsi="Times New Roman CYR"/>
        </w:rPr>
        <w:t xml:space="preserve"> (iv) Оказывать помощь в создании многосторонней системы расчетов по текущим операциям между государствами-членами, а также в устранении валютных ограничений, препятствующих росту мировой торговли.</w:t>
      </w:r>
    </w:p>
    <w:p w:rsidR="004B6D6B" w:rsidRDefault="004B6D6B">
      <w:pPr>
        <w:ind w:firstLine="284"/>
        <w:jc w:val="both"/>
        <w:rPr>
          <w:rFonts w:ascii="Times New Roman CYR" w:hAnsi="Times New Roman CYR"/>
        </w:rPr>
      </w:pPr>
      <w:r>
        <w:rPr>
          <w:rFonts w:ascii="Times New Roman CYR" w:hAnsi="Times New Roman CYR"/>
        </w:rPr>
        <w:t xml:space="preserve"> (v) За счет временного предоставления общих ресурсов Фонда государствам-членам при соблюдении адекватных гарантий создавать у них состояние уверенности, обеспечивая тем самым возможность исправления диспропорций в их платежных балансах без использования мер, которые могут нанести ущерб благосостоянию на национальном или международном уровне.</w:t>
      </w:r>
    </w:p>
    <w:p w:rsidR="004B6D6B" w:rsidRDefault="004B6D6B">
      <w:pPr>
        <w:ind w:firstLine="284"/>
        <w:jc w:val="both"/>
        <w:rPr>
          <w:rFonts w:ascii="Times New Roman CYR" w:hAnsi="Times New Roman CYR"/>
        </w:rPr>
      </w:pPr>
      <w:r>
        <w:rPr>
          <w:rFonts w:ascii="Times New Roman CYR" w:hAnsi="Times New Roman CYR"/>
        </w:rPr>
        <w:t xml:space="preserve"> (vi) В соответствии с вышеизложенным - сокращать продолжительность нарушений равновесия внешних платежных балансов государств-членов, а также уменьшать масштабы этих нарушений.</w:t>
      </w:r>
    </w:p>
    <w:p w:rsidR="004B6D6B" w:rsidRDefault="004B6D6B">
      <w:pPr>
        <w:ind w:firstLine="284"/>
        <w:jc w:val="both"/>
        <w:rPr>
          <w:rFonts w:ascii="Times New Roman CYR" w:hAnsi="Times New Roman CYR"/>
        </w:rPr>
      </w:pPr>
      <w:r>
        <w:rPr>
          <w:rFonts w:ascii="Times New Roman CYR" w:hAnsi="Times New Roman CYR"/>
        </w:rPr>
        <w:t xml:space="preserve"> Во всей своей политике и решениях Фонд руководствуется целями, изложенными в настоящей статье.</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Членство</w:t>
      </w:r>
    </w:p>
    <w:p w:rsidR="004B6D6B" w:rsidRDefault="004B6D6B">
      <w:pPr>
        <w:ind w:firstLine="284"/>
        <w:jc w:val="both"/>
        <w:rPr>
          <w:rFonts w:ascii="Times New Roman" w:hAnsi="Times New Roman"/>
          <w:b/>
        </w:rPr>
      </w:pPr>
    </w:p>
    <w:p w:rsidR="004B6D6B" w:rsidRDefault="004B6D6B">
      <w:pPr>
        <w:ind w:firstLine="284"/>
        <w:jc w:val="both"/>
        <w:rPr>
          <w:rFonts w:ascii="Times New Roman" w:hAnsi="Times New Roman"/>
        </w:rPr>
      </w:pPr>
      <w:r>
        <w:rPr>
          <w:rFonts w:ascii="Times New Roman CYR" w:hAnsi="Times New Roman CYR"/>
          <w:b/>
        </w:rPr>
        <w:t>Первоначальные государства-члены</w:t>
      </w:r>
    </w:p>
    <w:p w:rsidR="004B6D6B" w:rsidRDefault="004B6D6B">
      <w:pPr>
        <w:ind w:firstLine="284"/>
        <w:jc w:val="both"/>
        <w:rPr>
          <w:rFonts w:ascii="Times New Roman CYR" w:hAnsi="Times New Roman CYR"/>
        </w:rPr>
      </w:pPr>
      <w:r>
        <w:rPr>
          <w:rFonts w:ascii="Times New Roman CYR" w:hAnsi="Times New Roman CYR"/>
        </w:rPr>
        <w:t>Первоначальными государствами-членами Фонда являются страны, представленные на Валютно-финансовой конференции Объединенных наций, правительства которых принимают членство до 31 декабря 1945 года.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Прочие государства-члены</w:t>
      </w:r>
    </w:p>
    <w:p w:rsidR="004B6D6B" w:rsidRDefault="004B6D6B">
      <w:pPr>
        <w:ind w:firstLine="284"/>
        <w:jc w:val="both"/>
        <w:rPr>
          <w:rFonts w:ascii="Times New Roman CYR" w:hAnsi="Times New Roman CYR"/>
        </w:rPr>
      </w:pPr>
      <w:r>
        <w:rPr>
          <w:rFonts w:ascii="Times New Roman CYR" w:hAnsi="Times New Roman CYR"/>
        </w:rPr>
        <w:t>Другие страны имеют право на вступление в число членов Фонда в такоевремя и на таких условиях, какие могут быть предписаны Советом управляющих. Указанные условия, включая условия выплаты взносов в Фонд, базируются на принципах, не противоречащих тем, которые применяются в отношении государств, уже являющихся членами.</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Квоты и взносы</w:t>
      </w:r>
    </w:p>
    <w:p w:rsidR="004B6D6B" w:rsidRDefault="004B6D6B">
      <w:pPr>
        <w:ind w:firstLine="284"/>
        <w:jc w:val="both"/>
        <w:rPr>
          <w:rFonts w:ascii="Times New Roman" w:hAnsi="Times New Roman"/>
          <w:b/>
        </w:rPr>
      </w:pPr>
    </w:p>
    <w:p w:rsidR="004B6D6B" w:rsidRDefault="004B6D6B">
      <w:pPr>
        <w:ind w:firstLine="284"/>
        <w:jc w:val="both"/>
        <w:rPr>
          <w:rFonts w:ascii="Times New Roman" w:hAnsi="Times New Roman"/>
        </w:rPr>
      </w:pPr>
      <w:r>
        <w:rPr>
          <w:rFonts w:ascii="Times New Roman CYR" w:hAnsi="Times New Roman CYR"/>
          <w:b/>
        </w:rPr>
        <w:t>Квоты и выплата взносов</w:t>
      </w:r>
    </w:p>
    <w:p w:rsidR="004B6D6B" w:rsidRDefault="004B6D6B">
      <w:pPr>
        <w:ind w:firstLine="284"/>
        <w:jc w:val="both"/>
        <w:rPr>
          <w:rFonts w:ascii="Times New Roman CYR" w:hAnsi="Times New Roman CYR"/>
        </w:rPr>
      </w:pPr>
      <w:r>
        <w:rPr>
          <w:rFonts w:ascii="Times New Roman CYR" w:hAnsi="Times New Roman CYR"/>
        </w:rPr>
        <w:t>Для каждого государства-члена устанавливается квота, которая выражается в специальных правах заимствования. Квоты государств-членов, представленных на Валютно-финансовой конференции Объединенных наций и принимающих членство до 31 декабря 1945 года, перечислены в Дополнении А. Квоты прочих государств-членов определяются Советом управляющих. Взнос каждого государства-члена равен его квоте и выплачивается Фонду в полном размере через соответствующее учреждение-депозитарий.</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Изменение квот</w:t>
      </w:r>
    </w:p>
    <w:p w:rsidR="004B6D6B" w:rsidRDefault="004B6D6B">
      <w:pPr>
        <w:ind w:firstLine="284"/>
        <w:jc w:val="both"/>
        <w:rPr>
          <w:rFonts w:ascii="Times New Roman CYR" w:hAnsi="Times New Roman CYR"/>
        </w:rPr>
      </w:pPr>
      <w:r>
        <w:rPr>
          <w:rFonts w:ascii="Times New Roman CYR" w:hAnsi="Times New Roman CYR"/>
        </w:rPr>
        <w:t>(а) Не реже чем через каждые пять лет Совет управляющих проводит общий пересмотр квот и, если он считает это целесообразным, вносит предложение об изменении размеров квот государств-членов. Совет управляющих также имеет право, если признает это уместным, рассмотреть в любое другое время возможность изменения квоты любого конкретного государства-члена по его просьбе.</w:t>
      </w:r>
    </w:p>
    <w:p w:rsidR="004B6D6B" w:rsidRDefault="004B6D6B">
      <w:pPr>
        <w:ind w:firstLine="284"/>
        <w:jc w:val="both"/>
        <w:rPr>
          <w:rFonts w:ascii="Times New Roman CYR" w:hAnsi="Times New Roman CYR"/>
        </w:rPr>
      </w:pPr>
      <w:r>
        <w:rPr>
          <w:rFonts w:ascii="Times New Roman CYR" w:hAnsi="Times New Roman CYR"/>
        </w:rPr>
        <w:t>(b) Фонд может в любой момент выступить с предложением об увеличении квот государств-членов Фонда, состоявших членами на 31 августа 1975 года, пропорционально их квотам на указанную дату, при этом кумулятивная сумма не превышает сумм, переводимых со счета специальных выплат на счет общих ресурсов.</w:t>
      </w:r>
    </w:p>
    <w:p w:rsidR="004B6D6B" w:rsidRDefault="004B6D6B">
      <w:pPr>
        <w:ind w:firstLine="284"/>
        <w:jc w:val="both"/>
        <w:rPr>
          <w:rFonts w:ascii="Times New Roman CYR" w:hAnsi="Times New Roman CYR"/>
        </w:rPr>
      </w:pPr>
      <w:r>
        <w:rPr>
          <w:rFonts w:ascii="Times New Roman CYR" w:hAnsi="Times New Roman CYR"/>
        </w:rPr>
        <w:t>(с) Для любого изменения квот необходимо большинство в восемьдесят пять процентов от общего числа голосов.</w:t>
      </w:r>
    </w:p>
    <w:p w:rsidR="004B6D6B" w:rsidRDefault="004B6D6B">
      <w:pPr>
        <w:ind w:firstLine="284"/>
        <w:jc w:val="both"/>
        <w:rPr>
          <w:rFonts w:ascii="Times New Roman CYR" w:hAnsi="Times New Roman CYR"/>
        </w:rPr>
      </w:pPr>
      <w:r>
        <w:rPr>
          <w:rFonts w:ascii="Times New Roman CYR" w:hAnsi="Times New Roman CYR"/>
        </w:rPr>
        <w:t>(d) Квота государства-члена не изменяется до тех пор, пока от него не поступило согласие на это и пока не выплачена соответствующая сумма, за исключением случаев, когда платеж считается произведенным в соответствии с разделом 3(b) настоящей статьи.</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Выплаты при изменении квот</w:t>
      </w:r>
    </w:p>
    <w:p w:rsidR="004B6D6B" w:rsidRDefault="004B6D6B">
      <w:pPr>
        <w:ind w:firstLine="284"/>
        <w:jc w:val="both"/>
        <w:rPr>
          <w:rFonts w:ascii="Times New Roman CYR" w:hAnsi="Times New Roman CYR"/>
        </w:rPr>
      </w:pPr>
      <w:r>
        <w:rPr>
          <w:rFonts w:ascii="Times New Roman CYR" w:hAnsi="Times New Roman CYR"/>
        </w:rPr>
        <w:t>(а) Каждое государство-член, выражающее согласие на увеличение своей квоты по разделу 2(a) настоящей статьи, выплачивает Фонду в срок, устанавливаемый последним, двадцать пять процентов такого увеличения в специальных правах заимствования, причем Совет управляющих имеет право устанавливать порядок, при котором указанный платеж может производиться - на равных основаниях для всех государств-членов - полностью или частично в валютах других государств-членов, установленных с их согласия Фондом, или в собственной валюте государства-члена. Государство, не являющееся участником департамента специальных прав заимствования, производит взнос в счет части увеличения, подлежащей выплате участниками в специальных правах заимствования, в валютах других государств-членов, определяемых Фондом с их согласия. Остальная часть взноса в счет увеличения квоты выплачивается государством-членом в собственной валюте. Авуары Фонда в валюте любого государства-члена не повышаются сверх уровня, при котором в результате платежей других государств-членов по настоящему положению на такие авуары начисляются сборы.</w:t>
      </w:r>
    </w:p>
    <w:p w:rsidR="004B6D6B" w:rsidRDefault="004B6D6B">
      <w:pPr>
        <w:ind w:firstLine="284"/>
        <w:jc w:val="both"/>
        <w:rPr>
          <w:rFonts w:ascii="Times New Roman CYR" w:hAnsi="Times New Roman CYR"/>
        </w:rPr>
      </w:pPr>
      <w:r>
        <w:rPr>
          <w:rFonts w:ascii="Times New Roman CYR" w:hAnsi="Times New Roman CYR"/>
        </w:rPr>
        <w:t>(b) Каждое государство-член, выражающее согласие на увеличение своей квоты в соответствии с разделом 2(b) настоящей статьи, считается выплатившим Фонду сумму взноса, соответствующую указанному увеличению.</w:t>
      </w:r>
    </w:p>
    <w:p w:rsidR="004B6D6B" w:rsidRDefault="004B6D6B">
      <w:pPr>
        <w:ind w:firstLine="284"/>
        <w:jc w:val="both"/>
        <w:rPr>
          <w:rFonts w:ascii="Times New Roman CYR" w:hAnsi="Times New Roman CYR"/>
        </w:rPr>
      </w:pPr>
      <w:r>
        <w:rPr>
          <w:rFonts w:ascii="Times New Roman CYR" w:hAnsi="Times New Roman CYR"/>
        </w:rPr>
        <w:t>(с) В случае если государство-член выражает согласие на уменьшение своей квоты, Фонд в течение шестидесяти дней выплачивает такому государству-члену сумму, равную размерам уменьшения квоты. Для платежа используется валюта государства-члена и такие количества специальных прав заимствования или валют других государств-членов, установленных с их согласия Фондом, какие являются необходимыми, чтобы предотвратить уменьшение авуаров Фонда в рассматриваемой валюте ниже новых размеров квоты, при условии, что в исключительных обстоятельствах Фонд может сократить свои авуары в указанной валюте ниже новых размеров квоты, произведя платеж в собственной валюте государства-члена.</w:t>
      </w:r>
    </w:p>
    <w:p w:rsidR="004B6D6B" w:rsidRDefault="004B6D6B">
      <w:pPr>
        <w:ind w:firstLine="284"/>
        <w:jc w:val="both"/>
        <w:rPr>
          <w:rFonts w:ascii="Times New Roman CYR" w:hAnsi="Times New Roman CYR"/>
        </w:rPr>
      </w:pPr>
      <w:r>
        <w:rPr>
          <w:rFonts w:ascii="Times New Roman CYR" w:hAnsi="Times New Roman CYR"/>
        </w:rPr>
        <w:t>(d) Для принятия любого решения по приведенному выше подразделу (a) необходимо большинство в семьдесят процентов от общего числа голосов, за исключением вопросов определения периода и установления конкретных валют в рамках указанного положения.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Замещение валюты ценными бумагами</w:t>
      </w:r>
    </w:p>
    <w:p w:rsidR="004B6D6B" w:rsidRDefault="004B6D6B">
      <w:pPr>
        <w:ind w:firstLine="284"/>
        <w:jc w:val="both"/>
        <w:rPr>
          <w:rFonts w:ascii="Times New Roman CYR" w:hAnsi="Times New Roman CYR"/>
        </w:rPr>
      </w:pPr>
      <w:r>
        <w:rPr>
          <w:rFonts w:ascii="Times New Roman CYR" w:hAnsi="Times New Roman CYR"/>
        </w:rPr>
        <w:t>В замещение любой части собственной валюты государства-члена на счете общих ресурсов, если эти средства, по мнению Фонда, не являются необходимыми для проведения его операций и сделок, Фонд принимает от любого государства-члена векселя или аналогичные обязательства, выпущенные государством-членом или учреждением-депозитарием, назначенным государством-членом согласно статье XIII, раздел 2; такие ценные бумаги являются непереводными, беспроцентными и погашаются по требованию по номинальной стоимости путем кредитования счета Фонда в таком назначенном учреждении-депозитарии. Положения настоящего раздела относятся не только к валюте, выплачиваемой государствами-членами в рамках взносов, но также к любой валюте, причитающейся Фонду в иных случаях или приобретаемой им и подлежащей размещению на счете общих ресурсов.</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 xml:space="preserve"> Обязательства в отношении валютного режима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 xml:space="preserve">Общие обязательства государств-членов </w:t>
      </w:r>
    </w:p>
    <w:p w:rsidR="004B6D6B" w:rsidRDefault="004B6D6B">
      <w:pPr>
        <w:ind w:firstLine="284"/>
        <w:jc w:val="both"/>
        <w:rPr>
          <w:rFonts w:ascii="Times New Roman CYR" w:hAnsi="Times New Roman CYR"/>
        </w:rPr>
      </w:pPr>
      <w:r>
        <w:rPr>
          <w:rFonts w:ascii="Times New Roman CYR" w:hAnsi="Times New Roman CYR"/>
        </w:rPr>
        <w:t>Признавая, что важнейшая цель международной валютно-финансовой системы заключается в том, чтобы служить структурной основой, способствующей обмену товарами и услугами и движению капитала между странами и поддерживающей устойчивый экономический рост, а также что одной из основных задач является непрерывное совершенствование упорядоченных базисных условий, необходимых для финансовой и экономической стабильности, каждое государство-член обязуется сотрудничать с Фондом и другими государствами-членами в обеспечении упорядоченности валютных режимов и в содействии стабильности системы обменных курсов. В частности, каждое государство-член:</w:t>
      </w:r>
    </w:p>
    <w:p w:rsidR="004B6D6B" w:rsidRDefault="004B6D6B">
      <w:pPr>
        <w:ind w:firstLine="284"/>
        <w:jc w:val="both"/>
        <w:rPr>
          <w:rFonts w:ascii="Times New Roman CYR" w:hAnsi="Times New Roman CYR"/>
        </w:rPr>
      </w:pPr>
      <w:r>
        <w:rPr>
          <w:rFonts w:ascii="Times New Roman CYR" w:hAnsi="Times New Roman CYR"/>
        </w:rPr>
        <w:t>(i) прилагает усилия, чтобы направить свою экономическую и финансовую политику на стимулирование упорядоченного экономического роста в условиях разумной стабильности цен, с учетом существующих обстоятельств;</w:t>
      </w:r>
    </w:p>
    <w:p w:rsidR="004B6D6B" w:rsidRDefault="004B6D6B">
      <w:pPr>
        <w:ind w:firstLine="284"/>
        <w:jc w:val="both"/>
        <w:rPr>
          <w:rFonts w:ascii="Times New Roman CYR" w:hAnsi="Times New Roman CYR"/>
        </w:rPr>
      </w:pPr>
      <w:r>
        <w:rPr>
          <w:rFonts w:ascii="Times New Roman CYR" w:hAnsi="Times New Roman CYR"/>
        </w:rPr>
        <w:t>(ii) стремится содействовать стабильности за счет усилий, направленных на поддержку упорядоченных базисных экономических и финансовых условий, а также такой денежно-кредитной системы, которая не ведет к возникновению непредсказуемых сбоев;</w:t>
      </w:r>
    </w:p>
    <w:p w:rsidR="004B6D6B" w:rsidRDefault="004B6D6B">
      <w:pPr>
        <w:ind w:firstLine="284"/>
        <w:jc w:val="both"/>
        <w:rPr>
          <w:rFonts w:ascii="Times New Roman CYR" w:hAnsi="Times New Roman CYR"/>
        </w:rPr>
      </w:pPr>
      <w:r>
        <w:rPr>
          <w:rFonts w:ascii="Times New Roman CYR" w:hAnsi="Times New Roman CYR"/>
        </w:rPr>
        <w:t>(iii) избегает манипулирования обменными курсами или международной валютной системой в целях предотвращения действенной стабилизации</w:t>
      </w:r>
    </w:p>
    <w:p w:rsidR="004B6D6B" w:rsidRDefault="004B6D6B">
      <w:pPr>
        <w:ind w:firstLine="284"/>
        <w:jc w:val="both"/>
        <w:rPr>
          <w:rFonts w:ascii="Times New Roman CYR" w:hAnsi="Times New Roman CYR"/>
        </w:rPr>
      </w:pPr>
      <w:r>
        <w:rPr>
          <w:rFonts w:ascii="Times New Roman CYR" w:hAnsi="Times New Roman CYR"/>
        </w:rPr>
        <w:t>платежного баланса или для получения несправедливого преимущества в конкуренции с другими государствами-членами;</w:t>
      </w:r>
    </w:p>
    <w:p w:rsidR="004B6D6B" w:rsidRDefault="004B6D6B">
      <w:pPr>
        <w:ind w:firstLine="284"/>
        <w:jc w:val="both"/>
        <w:rPr>
          <w:rFonts w:ascii="Times New Roman CYR" w:hAnsi="Times New Roman CYR"/>
        </w:rPr>
      </w:pPr>
      <w:r>
        <w:rPr>
          <w:rFonts w:ascii="Times New Roman CYR" w:hAnsi="Times New Roman CYR"/>
        </w:rPr>
        <w:t>(iv) проводит валютную политику, не противоречащую обязательствам по настоящему разделу.</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Общий валютный режим</w:t>
      </w:r>
    </w:p>
    <w:p w:rsidR="004B6D6B" w:rsidRDefault="004B6D6B">
      <w:pPr>
        <w:ind w:firstLine="284"/>
        <w:jc w:val="both"/>
        <w:rPr>
          <w:rFonts w:ascii="Times New Roman CYR" w:hAnsi="Times New Roman CYR"/>
        </w:rPr>
      </w:pPr>
      <w:r>
        <w:rPr>
          <w:rFonts w:ascii="Times New Roman CYR" w:hAnsi="Times New Roman CYR"/>
        </w:rPr>
        <w:t>(а) Каждое государство-член в течение тридцати дней с даты принятия второй поправки к настоящему Соглашению уведомляет Фонд о валютном режиме, который оно намеревается применять в целях исполнения своих обязательств по разделу 1 настоящей статьи, и в кратчайший срок извещает Фондо любых изменениях в своем валютном режиме.</w:t>
      </w:r>
    </w:p>
    <w:p w:rsidR="004B6D6B" w:rsidRDefault="004B6D6B">
      <w:pPr>
        <w:ind w:firstLine="284"/>
        <w:jc w:val="both"/>
        <w:rPr>
          <w:rFonts w:ascii="Times New Roman CYR" w:hAnsi="Times New Roman CYR"/>
        </w:rPr>
      </w:pPr>
      <w:r>
        <w:rPr>
          <w:rFonts w:ascii="Times New Roman CYR" w:hAnsi="Times New Roman CYR"/>
        </w:rPr>
        <w:t>(b) В рамках международной валютно-финансовой системы, имеющей форму, преобладавшую на 1 января 1976 года, валютный режим может включать:</w:t>
      </w:r>
    </w:p>
    <w:p w:rsidR="004B6D6B" w:rsidRDefault="004B6D6B">
      <w:pPr>
        <w:ind w:firstLine="284"/>
        <w:jc w:val="both"/>
        <w:rPr>
          <w:rFonts w:ascii="Times New Roman CYR" w:hAnsi="Times New Roman CYR"/>
        </w:rPr>
      </w:pPr>
      <w:r>
        <w:rPr>
          <w:rFonts w:ascii="Times New Roman CYR" w:hAnsi="Times New Roman CYR"/>
        </w:rPr>
        <w:t>(i) поддержание государством-членом стоимости своей валюты в специальных правах заимствования или, по выбору государства-члена, в другом эталоне стоимости, кроме золота, (ii) режим сотрудничества, в рамках которого государства-члены поддерживают стоимость своих валют по отношению к стоимости валюты или валют других государств-членов, (iii) иные формы валютного режима по выбору государства-члена.</w:t>
      </w:r>
    </w:p>
    <w:p w:rsidR="004B6D6B" w:rsidRDefault="004B6D6B">
      <w:pPr>
        <w:ind w:firstLine="284"/>
        <w:jc w:val="both"/>
        <w:rPr>
          <w:rFonts w:ascii="Times New Roman CYR" w:hAnsi="Times New Roman CYR"/>
        </w:rPr>
      </w:pPr>
      <w:r>
        <w:rPr>
          <w:rFonts w:ascii="Times New Roman CYR" w:hAnsi="Times New Roman CYR"/>
        </w:rPr>
        <w:t>(c) Для того чтобы отразить развитие международной валютной системы,Фонд, большинством в восемьдесят пять процентов от общего числа голосов, может принять положение об общем валютном режиме, не ограничивая при этом прав государств-членов на выбор собственных валютных режимов, не противоречащих целям Фонда и обязательствам по разделу 1 настоящей статьи.</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Надзор за валютным режимом</w:t>
      </w:r>
    </w:p>
    <w:p w:rsidR="004B6D6B" w:rsidRDefault="004B6D6B">
      <w:pPr>
        <w:ind w:firstLine="284"/>
        <w:jc w:val="both"/>
        <w:rPr>
          <w:rFonts w:ascii="Times New Roman CYR" w:hAnsi="Times New Roman CYR"/>
        </w:rPr>
      </w:pPr>
      <w:r>
        <w:rPr>
          <w:rFonts w:ascii="Times New Roman CYR" w:hAnsi="Times New Roman CYR"/>
        </w:rPr>
        <w:t>(a) Фонд осуществляет контроль над международной валютной системой для обеспечения ее эффективного функционирования, а также контролирует выполнение каждым государством-членом своих обязательств по разделу 1 настоящей статьи.</w:t>
      </w:r>
    </w:p>
    <w:p w:rsidR="004B6D6B" w:rsidRDefault="004B6D6B">
      <w:pPr>
        <w:ind w:firstLine="284"/>
        <w:jc w:val="both"/>
        <w:rPr>
          <w:rFonts w:ascii="Times New Roman CYR" w:hAnsi="Times New Roman CYR"/>
        </w:rPr>
      </w:pPr>
      <w:r>
        <w:rPr>
          <w:rFonts w:ascii="Times New Roman CYR" w:hAnsi="Times New Roman CYR"/>
        </w:rPr>
        <w:t>(b) В целях выполнения своих функций, изложенных в подразделе (a) данного раздела, Фонд ведет строгий надзор за политикой государств-членов в отношении их обменных курсов и устанавливает конкретные принципы, которыми руководствуются все государства-члены в отношении указанной политики. Каждое государство-член предоставляет Фонду всю необходимую для такого надзора информацию и, по требованию Фонда, проводит консультации с последним по вопросам своей политики в области обменных курсов. Принципы, принимаемые Фондом, не противоречат режиму сотрудничества, на основе которого государства-члены поддерживают стоимость своих валют по отношению к стоимости валюты или валют других государств-членов, а также другим валютным режимам, выбираемым государствами-членами и не противоречащим целям Фонда и разделу 1 настоящей статьи. Указанные принципы отражают уважение Фонда к мерам, применяемым государствами-членами в социально-политической сфере внутри страны, и при использовании таких принципов Фонд обращает должное внимание на складывающиеся в государствах-членах обстоятельства.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Паритеты валют</w:t>
      </w:r>
    </w:p>
    <w:p w:rsidR="004B6D6B" w:rsidRDefault="004B6D6B">
      <w:pPr>
        <w:ind w:firstLine="284"/>
        <w:jc w:val="both"/>
        <w:rPr>
          <w:rFonts w:ascii="Times New Roman" w:hAnsi="Times New Roman"/>
        </w:rPr>
      </w:pPr>
      <w:r>
        <w:rPr>
          <w:rFonts w:ascii="Times New Roman CYR" w:hAnsi="Times New Roman CYR"/>
        </w:rPr>
        <w:t>Фонд, большинством в восемьдесят пять процентов от общего числа голосов, может прийти к заключению, что международные экономические условия позволяют ввести широкомасштабную систему валютных режимов, основанную на стабильных, но корректируемых паритетах валют. Основанием для такого заключения Фонда служит фундаментальная стабильность мировой экономики; с этой целью Фондом учитываются динамика цен и темпы экономического роста в государствах-членах. Заключение делается исходя из эволюции международной валютной системы, с особым учетом источников ликвидных средств и - в целях обеспечения эффективного функционирования системы паритетов валют механизмов, в рамках которых как государства-члены, имеющие положительное сальдо, так и государства-члены, имеющие дефицит платежного баланса, предпринимают срочные, действенные и взаимно соответствующие меры, направленные на достижение стабилизации сложившейся ситуации, а также с особым учетом механизмов интервенций и восстановления равновесия. Если Фонд приходит к вышеуказанному заключению, он информирует государства-члены о применении положений Дополнения С.</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Отдельные валюты на территориях государства-члена</w:t>
      </w:r>
    </w:p>
    <w:p w:rsidR="004B6D6B" w:rsidRDefault="004B6D6B">
      <w:pPr>
        <w:ind w:firstLine="284"/>
        <w:jc w:val="both"/>
        <w:rPr>
          <w:rFonts w:ascii="Times New Roman CYR" w:hAnsi="Times New Roman CYR"/>
        </w:rPr>
      </w:pPr>
      <w:r>
        <w:rPr>
          <w:rFonts w:ascii="Times New Roman CYR" w:hAnsi="Times New Roman CYR"/>
        </w:rPr>
        <w:t>(а) Считается, что действия государства-члена по настоящей статье в отношении своей валюты относятся к соответствующим отдельным валютам всех территорий, по отношению к которым государство-член приняло настоящее Соглашение по статье XXXI, раздел 2(g), за исключением случаев, когда государство-член не заявляет о том, что его действия касаются либо только валюты страны-метрополии, либо только одной или нескольких установленных отдельных валют, либо валюты метрополии и одной или более установленных отдельных валют.</w:t>
      </w:r>
    </w:p>
    <w:p w:rsidR="004B6D6B" w:rsidRDefault="004B6D6B">
      <w:pPr>
        <w:ind w:firstLine="284"/>
        <w:jc w:val="both"/>
        <w:rPr>
          <w:rFonts w:ascii="Times New Roman CYR" w:hAnsi="Times New Roman CYR"/>
        </w:rPr>
      </w:pPr>
      <w:r>
        <w:rPr>
          <w:rFonts w:ascii="Times New Roman CYR" w:hAnsi="Times New Roman CYR"/>
        </w:rPr>
        <w:t>(b) Считается, что действия Фонда по настоящей статье относятся ко всем валютам государства-члена, указанным в вышеприведенном подразделе (a), если Фонд не заявляет иное.</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Операции и сделки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Учреждения, поддерживающие отношения с Фондом</w:t>
      </w:r>
    </w:p>
    <w:p w:rsidR="004B6D6B" w:rsidRDefault="004B6D6B">
      <w:pPr>
        <w:ind w:firstLine="284"/>
        <w:jc w:val="both"/>
        <w:rPr>
          <w:rFonts w:ascii="Times New Roman CYR" w:hAnsi="Times New Roman CYR"/>
        </w:rPr>
      </w:pPr>
      <w:r>
        <w:rPr>
          <w:rFonts w:ascii="Times New Roman CYR" w:hAnsi="Times New Roman CYR"/>
        </w:rPr>
        <w:t>Каждое государство-член поддерживает отношения с Фондом только через свое казначейство, центральный банк, стабилизационный фонд или иное аналогичное фискальное агентство; Фонд также поддерживает отношения только с этими учреждениями или через них.</w:t>
      </w:r>
    </w:p>
    <w:p w:rsidR="004B6D6B" w:rsidRDefault="004B6D6B">
      <w:pPr>
        <w:ind w:firstLine="284"/>
        <w:jc w:val="both"/>
        <w:rPr>
          <w:rFonts w:ascii="Times New Roman" w:hAnsi="Times New Roman"/>
          <w:b/>
        </w:rPr>
      </w:pPr>
    </w:p>
    <w:p w:rsidR="004B6D6B" w:rsidRDefault="004B6D6B">
      <w:pPr>
        <w:ind w:firstLine="284"/>
        <w:jc w:val="both"/>
        <w:rPr>
          <w:rFonts w:ascii="Times New Roman CYR" w:hAnsi="Times New Roman CYR"/>
          <w:b/>
        </w:rPr>
      </w:pPr>
      <w:r>
        <w:rPr>
          <w:rFonts w:ascii="Times New Roman CYR" w:hAnsi="Times New Roman CYR"/>
          <w:b/>
        </w:rPr>
        <w:t>Ограничения, налагаемые на операции и сделки Фонда</w:t>
      </w:r>
    </w:p>
    <w:p w:rsidR="004B6D6B" w:rsidRDefault="004B6D6B">
      <w:pPr>
        <w:ind w:firstLine="284"/>
        <w:jc w:val="both"/>
        <w:rPr>
          <w:rFonts w:ascii="Times New Roman CYR" w:hAnsi="Times New Roman CYR"/>
        </w:rPr>
      </w:pPr>
      <w:r>
        <w:rPr>
          <w:rFonts w:ascii="Times New Roman CYR" w:hAnsi="Times New Roman CYR"/>
        </w:rPr>
        <w:t>(а) Если в настоящем Соглашении не оговорено иное, сделки за счет Фонда ограничиваются только теми, которые производятся в целях предоставления государству-члену, по инициативе последнего, специальных прав заимствования или валют других государств-членов из общих ресурсов Фонда, хранящихся на счете общих ресурсов, в обмен на валюту государства-члена, желающего совершить такую покупку.</w:t>
      </w:r>
    </w:p>
    <w:p w:rsidR="004B6D6B" w:rsidRDefault="004B6D6B">
      <w:pPr>
        <w:ind w:firstLine="284"/>
        <w:jc w:val="both"/>
        <w:rPr>
          <w:rFonts w:ascii="Times New Roman CYR" w:hAnsi="Times New Roman CYR"/>
        </w:rPr>
      </w:pPr>
      <w:r>
        <w:rPr>
          <w:rFonts w:ascii="Times New Roman CYR" w:hAnsi="Times New Roman CYR"/>
        </w:rPr>
        <w:t>(b) При поступлении соответствующих запросов Фонд может принимать решение о предоставлении финансовых и технических услуг, включая управление ресурсами, вносимыми государствами-членами, если это не противоречит целям Фонда. Связанные с предоставлением такого рода услуг операции не проводятся за счет Фонда. Услуги, предусмотренные настоящим подразделом, не налагают на государства-члены никаких обязательств без их согласия.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Условия, регулирующие использование общих ресурсов Фонда</w:t>
      </w:r>
    </w:p>
    <w:p w:rsidR="004B6D6B" w:rsidRDefault="004B6D6B">
      <w:pPr>
        <w:ind w:firstLine="284"/>
        <w:jc w:val="both"/>
        <w:rPr>
          <w:rFonts w:ascii="Times New Roman CYR" w:hAnsi="Times New Roman CYR"/>
        </w:rPr>
      </w:pPr>
      <w:r>
        <w:rPr>
          <w:rFonts w:ascii="Times New Roman CYR" w:hAnsi="Times New Roman CYR"/>
        </w:rPr>
        <w:t>(а) Фонд принимает правила использования своих общих ресурсов, включая правила в отношении механизмов "стендбай" или аналогичных им; он может также принимать особые правила в отношении нетипичных проблем платежного баланса для оказания помощи государствам-членам в решении проблем платежного баланса в порядке, не противоречащем положениям настоящего Соглашения и для обеспечения адекватных гарантий использования общих ресурсов Фонда.</w:t>
      </w:r>
    </w:p>
    <w:p w:rsidR="004B6D6B" w:rsidRDefault="004B6D6B">
      <w:pPr>
        <w:ind w:firstLine="284"/>
        <w:jc w:val="both"/>
        <w:rPr>
          <w:rFonts w:ascii="Times New Roman CYR" w:hAnsi="Times New Roman CYR"/>
        </w:rPr>
      </w:pPr>
      <w:r>
        <w:rPr>
          <w:rFonts w:ascii="Times New Roman CYR" w:hAnsi="Times New Roman CYR"/>
        </w:rPr>
        <w:t>(b) Государство-член имеет право на покупку у Фонда валют других государств-членов за эквивалентную сумму собственной валюты при выполнении следующих условий:</w:t>
      </w:r>
    </w:p>
    <w:p w:rsidR="004B6D6B" w:rsidRDefault="004B6D6B">
      <w:pPr>
        <w:ind w:firstLine="284"/>
        <w:jc w:val="both"/>
        <w:rPr>
          <w:rFonts w:ascii="Times New Roman CYR" w:hAnsi="Times New Roman CYR"/>
        </w:rPr>
      </w:pPr>
      <w:r>
        <w:rPr>
          <w:rFonts w:ascii="Times New Roman CYR" w:hAnsi="Times New Roman CYR"/>
        </w:rPr>
        <w:t>(i) использование общих ресурсов Фонда государством-членом соответствует положениям настоящего Соглашения и принятым исходя из них правилам;</w:t>
      </w:r>
    </w:p>
    <w:p w:rsidR="004B6D6B" w:rsidRDefault="004B6D6B">
      <w:pPr>
        <w:ind w:firstLine="284"/>
        <w:jc w:val="both"/>
        <w:rPr>
          <w:rFonts w:ascii="Times New Roman CYR" w:hAnsi="Times New Roman CYR"/>
        </w:rPr>
      </w:pPr>
      <w:r>
        <w:rPr>
          <w:rFonts w:ascii="Times New Roman CYR" w:hAnsi="Times New Roman CYR"/>
        </w:rPr>
        <w:t>(ii) государство-член представляет заявление о том, что оно имеет потребность в покупке валюты в связи с состоянием его платежного баланса и его резервов или с динамикой его резервов;</w:t>
      </w:r>
    </w:p>
    <w:p w:rsidR="004B6D6B" w:rsidRDefault="004B6D6B">
      <w:pPr>
        <w:ind w:firstLine="284"/>
        <w:jc w:val="both"/>
        <w:rPr>
          <w:rFonts w:ascii="Times New Roman CYR" w:hAnsi="Times New Roman CYR"/>
        </w:rPr>
      </w:pPr>
      <w:r>
        <w:rPr>
          <w:rFonts w:ascii="Times New Roman CYR" w:hAnsi="Times New Roman CYR"/>
        </w:rPr>
        <w:t>(iii) предполагаемая покупка будет представлять собой покупку в рамках  резервной доли либо не приведет к увеличению авуаров Фонда в валюте государства-члена, совершающего покупку, свыше двухсот процентов от квоты последнего;</w:t>
      </w:r>
    </w:p>
    <w:p w:rsidR="004B6D6B" w:rsidRDefault="004B6D6B">
      <w:pPr>
        <w:ind w:firstLine="284"/>
        <w:jc w:val="both"/>
        <w:rPr>
          <w:rFonts w:ascii="Times New Roman CYR" w:hAnsi="Times New Roman CYR"/>
        </w:rPr>
      </w:pPr>
      <w:r>
        <w:rPr>
          <w:rFonts w:ascii="Times New Roman CYR" w:hAnsi="Times New Roman CYR"/>
        </w:rPr>
        <w:t>(iv) Фонд ранее не заявлял в соответствии с разделом 5 настоящей  статьи, разделом 1 статьи VI и разделом 2(а) статьи XXVI о том, что государство-член, выражающее желание совершить покупку, лишено права на использование общих ресурсов Фонда.</w:t>
      </w:r>
    </w:p>
    <w:p w:rsidR="004B6D6B" w:rsidRDefault="004B6D6B">
      <w:pPr>
        <w:ind w:firstLine="284"/>
        <w:jc w:val="both"/>
        <w:rPr>
          <w:rFonts w:ascii="Times New Roman CYR" w:hAnsi="Times New Roman CYR"/>
        </w:rPr>
      </w:pPr>
      <w:r>
        <w:rPr>
          <w:rFonts w:ascii="Times New Roman CYR" w:hAnsi="Times New Roman CYR"/>
        </w:rPr>
        <w:t>(c) Фонд проводит анализ запроса на покупку валюты для проверки соответствия предлагаемой покупки положениям настоящего Соглашения и принятым согласно им правилам; при этом запросы на покупки валюты в рамках резервных долей не могут быть оспорены.</w:t>
      </w:r>
    </w:p>
    <w:p w:rsidR="004B6D6B" w:rsidRDefault="004B6D6B">
      <w:pPr>
        <w:ind w:firstLine="284"/>
        <w:jc w:val="both"/>
        <w:rPr>
          <w:rFonts w:ascii="Times New Roman CYR" w:hAnsi="Times New Roman CYR"/>
        </w:rPr>
      </w:pPr>
      <w:r>
        <w:rPr>
          <w:rFonts w:ascii="Times New Roman CYR" w:hAnsi="Times New Roman CYR"/>
        </w:rPr>
        <w:t>(d) Фонд принимает в отношении выбора валют для продажи правила и роцедуры, в которых принимается во внимание, по проведении консультаций с государствами-членами, состояние платежного баланса и резервов государств-членов, ситуация на валютных рынках, а также желательность содействия достижению сбалансированных позиций в Фонде с течением времени; при этом, если государство-член представляет заявление о своем предложении купить валюту другого государства-члена, ввиду того что государство-член, являющееся покупателем, желает приобрести эквивалентное количество собственной валюты, предлагаемой другим государством-членом, оно имеет право на покупку валюты данного другого государства-члена, если Фондом в соответствии с разделом 3 статьи VII не было представлено уведомления о том, что он испытывает дефицит своих авуаров в указанной валюте.</w:t>
      </w:r>
    </w:p>
    <w:p w:rsidR="004B6D6B" w:rsidRDefault="004B6D6B">
      <w:pPr>
        <w:ind w:firstLine="284"/>
        <w:jc w:val="both"/>
        <w:rPr>
          <w:rFonts w:ascii="Times New Roman CYR" w:hAnsi="Times New Roman CYR"/>
        </w:rPr>
      </w:pPr>
      <w:r>
        <w:rPr>
          <w:rFonts w:ascii="Times New Roman CYR" w:hAnsi="Times New Roman CYR"/>
        </w:rPr>
        <w:t>(e) (i) Каждое государство-член обеспечивает, чтобы остатки его валюты, полученные в порядке покупки у Фонда, являлись остатками в свободно используемой валюте, либо чтобы они могли быть обменены в момент покупки на выбранную им свободно используемую валюту по обменному курсу между этими двумя валютами, эквивалентному курсу между ними по статье XIX, раздел 7(а).</w:t>
      </w:r>
    </w:p>
    <w:p w:rsidR="004B6D6B" w:rsidRDefault="004B6D6B">
      <w:pPr>
        <w:ind w:firstLine="284"/>
        <w:jc w:val="both"/>
        <w:rPr>
          <w:rFonts w:ascii="Times New Roman CYR" w:hAnsi="Times New Roman CYR"/>
        </w:rPr>
      </w:pPr>
      <w:r>
        <w:rPr>
          <w:rFonts w:ascii="Times New Roman CYR" w:hAnsi="Times New Roman CYR"/>
        </w:rPr>
        <w:t>(ii) Каждое государство-член, валюта которого покупается у Фонда или оказывается приобретенной в обмен на валюту, купленную у Фонда, сотрудничает с Фондом и другими государствами-членами в целях создания возможности обмена таких остатков его валюты в момент покупки на свободно используемые валюты других государств-членов.</w:t>
      </w:r>
    </w:p>
    <w:p w:rsidR="004B6D6B" w:rsidRDefault="004B6D6B">
      <w:pPr>
        <w:ind w:firstLine="284"/>
        <w:jc w:val="both"/>
        <w:rPr>
          <w:rFonts w:ascii="Times New Roman CYR" w:hAnsi="Times New Roman CYR"/>
        </w:rPr>
      </w:pPr>
      <w:r>
        <w:rPr>
          <w:rFonts w:ascii="Times New Roman CYR" w:hAnsi="Times New Roman CYR"/>
        </w:rPr>
        <w:t>(iii) Обмен валюты, не являющейся свободно используемой, в соответствии с вышеприведенным пунктом (i) производится государством-членом, валюта которого покупается, если такое государство-член и государство-член, являющееся покупателем, не приходят к договоренности относительно иной процедуры.</w:t>
      </w:r>
    </w:p>
    <w:p w:rsidR="004B6D6B" w:rsidRDefault="004B6D6B">
      <w:pPr>
        <w:ind w:firstLine="284"/>
        <w:jc w:val="both"/>
        <w:rPr>
          <w:rFonts w:ascii="Times New Roman CYR" w:hAnsi="Times New Roman CYR"/>
        </w:rPr>
      </w:pPr>
      <w:r>
        <w:rPr>
          <w:rFonts w:ascii="Times New Roman CYR" w:hAnsi="Times New Roman CYR"/>
        </w:rPr>
        <w:t>(iv) Государство-член, покупающее у Фонда свободно используемую валюту другого государства-члена и желающее обменять ее в момент покупки на другую свободно используемую валюту, производит такой обмен с другим государством-членом по требованию этого государства-члена. Указанный обмен производится на свободно используемую валюту по выбору другого государства-члена по курсу обмена, указанному в вышеприведенном пункте (i).</w:t>
      </w:r>
    </w:p>
    <w:p w:rsidR="004B6D6B" w:rsidRDefault="004B6D6B">
      <w:pPr>
        <w:ind w:firstLine="284"/>
        <w:jc w:val="both"/>
        <w:rPr>
          <w:rFonts w:ascii="Times New Roman CYR" w:hAnsi="Times New Roman CYR"/>
        </w:rPr>
      </w:pPr>
      <w:r>
        <w:rPr>
          <w:rFonts w:ascii="Times New Roman CYR" w:hAnsi="Times New Roman CYR"/>
        </w:rPr>
        <w:t>(f) В рамках принимаемых им правил и процедур Фонд может дать свое согласие на предоставление участнику, производящему покупку в соответствии с настоящим разделом, специальных прав заимствования вместо валют других государств-членов.</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Освобождение от условий</w:t>
      </w:r>
    </w:p>
    <w:p w:rsidR="004B6D6B" w:rsidRDefault="004B6D6B">
      <w:pPr>
        <w:ind w:firstLine="284"/>
        <w:jc w:val="both"/>
        <w:rPr>
          <w:rFonts w:ascii="Times New Roman CYR" w:hAnsi="Times New Roman CYR"/>
        </w:rPr>
      </w:pPr>
      <w:r>
        <w:rPr>
          <w:rFonts w:ascii="Times New Roman CYR" w:hAnsi="Times New Roman CYR"/>
        </w:rPr>
        <w:t>Фонд по своему усмотрению и при обеспечении своих интересов может произвести освобождение от любых условий, предписанных разделом 3(b)(iii) и (iv) настоящей статьи, особенно в случае государств-членов, которые в прошлом не прибегали к использованию общих ресурсов Фонда в значительных масштабах или на протяжении длительного периода времени. При предоставлении освобождения от условий Фонд принимает во внимание периодически повторяющиеся или исключительные потребности государства-члена, испрашивающего такое освобождение. Фонд также принимает во внимание готовность государства-члена предоставить в качестве гарантийного обеспечения такие приемлемые активы, которые, по мнению Фонда, имеют достаточную стоимость для защиты его интересов, и может потребовать предоставления такого гарантийного обеспечения в качестве условия названного освобождения.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Лишение права на использование общих ресурсов Фонда</w:t>
      </w:r>
    </w:p>
    <w:p w:rsidR="004B6D6B" w:rsidRDefault="004B6D6B">
      <w:pPr>
        <w:ind w:firstLine="284"/>
        <w:jc w:val="both"/>
        <w:rPr>
          <w:rFonts w:ascii="Times New Roman CYR" w:hAnsi="Times New Roman CYR"/>
        </w:rPr>
      </w:pPr>
      <w:r>
        <w:rPr>
          <w:rFonts w:ascii="Times New Roman CYR" w:hAnsi="Times New Roman CYR"/>
        </w:rPr>
        <w:t>В случае если, по мнению Фонда, способ использования его общих ресурсов каким-либо государством-членом противоречит целям Фонда, последний представляет такому государству-члену доклад с изложением взглядов Фонда и предписанием соответствующего срока для ответа. По представлении такого доклада государству-члену Фонд может ограничить использование своих ресурсов названным государством-членом. В случае, если в предписанный срок ответа от государства-члена не получено или полученный ответ оказывается неудовлетворительным, Фонд может сохранить введенные ограничения на использование своих ресурсов указанным государством-членом или, представив заблаговременное уведомление государству-члену, может объявить последнее лишенным права пользования общими ресурсами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Прочие покупки и продажи Фондом специальных прав заимствования (а) Фонд может принимать специальные права заимствования, предлагаемые государством-участником, в обмен на эквивалентную сумму в валютах других государств-членов.</w:t>
      </w:r>
    </w:p>
    <w:p w:rsidR="004B6D6B" w:rsidRDefault="004B6D6B">
      <w:pPr>
        <w:ind w:firstLine="284"/>
        <w:jc w:val="both"/>
        <w:rPr>
          <w:rFonts w:ascii="Times New Roman CYR" w:hAnsi="Times New Roman CYR"/>
        </w:rPr>
      </w:pPr>
      <w:r>
        <w:rPr>
          <w:rFonts w:ascii="Times New Roman CYR" w:hAnsi="Times New Roman CYR"/>
        </w:rPr>
        <w:t>(b) Фонд может по просьбе участника предоставлять ему специальные права заимствования в обмен на эквивалентную сумму в валютах других государств-членов. Авуары Фонда в валюте государства-члена не увеличиваются в результате названных сделок выше уровня, при котором на них начисляются сборы по разделу 8(b)(ii) настоящей статьи.</w:t>
      </w:r>
    </w:p>
    <w:p w:rsidR="004B6D6B" w:rsidRDefault="004B6D6B">
      <w:pPr>
        <w:ind w:firstLine="284"/>
        <w:jc w:val="both"/>
        <w:rPr>
          <w:rFonts w:ascii="Times New Roman CYR" w:hAnsi="Times New Roman CYR"/>
        </w:rPr>
      </w:pPr>
      <w:r>
        <w:rPr>
          <w:rFonts w:ascii="Times New Roman CYR" w:hAnsi="Times New Roman CYR"/>
        </w:rPr>
        <w:t>(с) Валюты, предоставляемые или принимаемые Фондом по настоящему разделу, выбираются в соответствии с правилами, в которых учитываются принципы, изложенные в разделе 3(d) или 7(i) настоящей статьи. Фонд может проводить сделки по данному разделу только с согласия государства-члена, валюта которого предоставляется или принимается Фондом, на такое использование его валюты.</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 xml:space="preserve">Выкуп государством-членом своей валюты, составляющей часть авуаров Фонда </w:t>
      </w:r>
    </w:p>
    <w:p w:rsidR="004B6D6B" w:rsidRDefault="004B6D6B">
      <w:pPr>
        <w:ind w:firstLine="284"/>
        <w:jc w:val="both"/>
        <w:rPr>
          <w:rFonts w:ascii="Times New Roman CYR" w:hAnsi="Times New Roman CYR"/>
        </w:rPr>
      </w:pPr>
      <w:r>
        <w:rPr>
          <w:rFonts w:ascii="Times New Roman CYR" w:hAnsi="Times New Roman CYR"/>
        </w:rPr>
        <w:t>(а) Государство-член имеет право в любой момент выкупить авуары Фонда в своей валюте, на которые начисляются сборы по разделу 8(b) настоящей статьи.</w:t>
      </w:r>
    </w:p>
    <w:p w:rsidR="004B6D6B" w:rsidRDefault="004B6D6B">
      <w:pPr>
        <w:ind w:firstLine="284"/>
        <w:jc w:val="both"/>
        <w:rPr>
          <w:rFonts w:ascii="Times New Roman CYR" w:hAnsi="Times New Roman CYR"/>
        </w:rPr>
      </w:pPr>
      <w:r>
        <w:rPr>
          <w:rFonts w:ascii="Times New Roman CYR" w:hAnsi="Times New Roman CYR"/>
        </w:rPr>
        <w:t>(b) Обычно предполагается, что при улучшении состояния платежного баланса и резервов государства-члена, совершившего покупку по разделу 3 настоящей статьи, оно выкупит авуары Фонда в своей валюте, которые возникли в результате такой покупки и на которые начисляются сборы по разделу 8(b) настоящей статьи. Государство-член обязано выкупить указанные авуары, если в соответствии с принимаемыми Фондом правилами выкупа и после консультаций с государством-членом Фонд представит государству-члену заявление о том, что последнее должно совершить выкуп ввиду улучшения его платежного баланса и положения с резервами.</w:t>
      </w:r>
    </w:p>
    <w:p w:rsidR="004B6D6B" w:rsidRDefault="004B6D6B">
      <w:pPr>
        <w:ind w:firstLine="284"/>
        <w:jc w:val="both"/>
        <w:rPr>
          <w:rFonts w:ascii="Times New Roman CYR" w:hAnsi="Times New Roman CYR"/>
        </w:rPr>
      </w:pPr>
      <w:r>
        <w:rPr>
          <w:rFonts w:ascii="Times New Roman CYR" w:hAnsi="Times New Roman CYR"/>
        </w:rPr>
        <w:t>(с) Государство-член, совершившее покупку по разделу 3 настоящей статьи, выкупает авуары Фонда в своей валюте, которые возникли в результате такой покупки и на которые начисляются сборы по разделу 8(b) настоящей статьи, не позднее, чем через пять лет после даты покупки. Фонд может предписать осуществление государством-членом такого выкупа частями в течение периода, начинающегося через три года и заканчивающегося через пять лет после даты покупки. Фонд, большинством в восемьдесят пять процентов от общего числа голосов, может изменять периоды выкупа по настоящему подразделу, и любой принимаемый таким образом период распространяется на все государства-члены.</w:t>
      </w:r>
    </w:p>
    <w:p w:rsidR="004B6D6B" w:rsidRDefault="004B6D6B">
      <w:pPr>
        <w:ind w:firstLine="284"/>
        <w:jc w:val="both"/>
        <w:rPr>
          <w:rFonts w:ascii="Times New Roman CYR" w:hAnsi="Times New Roman CYR"/>
        </w:rPr>
      </w:pPr>
      <w:r>
        <w:rPr>
          <w:rFonts w:ascii="Times New Roman CYR" w:hAnsi="Times New Roman CYR"/>
        </w:rPr>
        <w:t>(d) Фонд, большинством в восемьдесят пять процентов от общего числа голосов, может принимать периоды выкупа, отличные от используемых, в соответствии с вышеприведенным подразделом (с), и такие периоды являются едиными для всех государств-членов в отношении выкупа авуаров Фонда в валюте, приобретенной им согласно особым правилам использования его общих ресурсов.</w:t>
      </w:r>
    </w:p>
    <w:p w:rsidR="004B6D6B" w:rsidRDefault="004B6D6B">
      <w:pPr>
        <w:ind w:firstLine="284"/>
        <w:jc w:val="both"/>
        <w:rPr>
          <w:rFonts w:ascii="Times New Roman CYR" w:hAnsi="Times New Roman CYR"/>
        </w:rPr>
      </w:pPr>
      <w:r>
        <w:rPr>
          <w:rFonts w:ascii="Times New Roman CYR" w:hAnsi="Times New Roman CYR"/>
        </w:rPr>
        <w:t>(е) Государство-член в соответствии с правилами, принимаемыми Фондом большинством в семьдесят процентов от общего числа голосов, производит выкуп авуаров Фонда в своей валюте, которые были приобретены не в результате покупок и на которые начисляются сборы.</w:t>
      </w:r>
    </w:p>
    <w:p w:rsidR="004B6D6B" w:rsidRDefault="004B6D6B">
      <w:pPr>
        <w:ind w:firstLine="284"/>
        <w:jc w:val="both"/>
        <w:rPr>
          <w:rFonts w:ascii="Times New Roman CYR" w:hAnsi="Times New Roman CYR"/>
        </w:rPr>
      </w:pPr>
      <w:r>
        <w:rPr>
          <w:rFonts w:ascii="Times New Roman CYR" w:hAnsi="Times New Roman CYR"/>
        </w:rPr>
        <w:t>(f) Решение, предписывающее использование более короткого периода выкупа по вышеприведенным подразделам (с) или (d) в рамках правил использования общих ресурсов Фонда по сравнению с действующим в рамках применяющихся правил, относится только к авуарам, приобретенным Фондом после даты вступления такого решения в силу.</w:t>
      </w:r>
    </w:p>
    <w:p w:rsidR="004B6D6B" w:rsidRDefault="004B6D6B">
      <w:pPr>
        <w:ind w:firstLine="284"/>
        <w:jc w:val="both"/>
        <w:rPr>
          <w:rFonts w:ascii="Times New Roman CYR" w:hAnsi="Times New Roman CYR"/>
        </w:rPr>
      </w:pPr>
      <w:r>
        <w:rPr>
          <w:rFonts w:ascii="Times New Roman CYR" w:hAnsi="Times New Roman CYR"/>
        </w:rPr>
        <w:t>(g) По просьбе государства-члена Фонд может отложить дату выполнения обязательства о выкупе на срок не более максимального периода по вышеприведенным подразделам (с) или (d) либо по правилам, принимаемым Фондом по вышеприведенному подразделу (е), если Фонд большинством в семьдесят процентов от общего числа голосов не приходит к заключению, что более длительный период выкупа, не противоречащий положению о временном использовании общих ресурсов Фонда, оправдан тем, что выполнение обязательства о выкупе в установленный срок поставит такое государство в чрезвычайно затруднительное положение.</w:t>
      </w:r>
    </w:p>
    <w:p w:rsidR="004B6D6B" w:rsidRDefault="004B6D6B">
      <w:pPr>
        <w:ind w:firstLine="284"/>
        <w:jc w:val="both"/>
        <w:rPr>
          <w:rFonts w:ascii="Times New Roman CYR" w:hAnsi="Times New Roman CYR"/>
        </w:rPr>
      </w:pPr>
      <w:r>
        <w:rPr>
          <w:rFonts w:ascii="Times New Roman CYR" w:hAnsi="Times New Roman CYR"/>
        </w:rPr>
        <w:t>(h) Правила Фонда по разделу 3(d) настоящей статьи могут дополняться правилами, в рамках которых Фонд после консультаций с государством-членом может принять решение о продаже по разделу 3(b) настоящей статьи своих авуаров в валюте государства-члена, не выкупленных в соответствии с настоящим разделом 7, без ущерба для каких-либо действий, на которые Фонд может быть уполномочен по какому-либо иному положению настоящего Соглашения.</w:t>
      </w:r>
    </w:p>
    <w:p w:rsidR="004B6D6B" w:rsidRDefault="004B6D6B">
      <w:pPr>
        <w:ind w:firstLine="284"/>
        <w:jc w:val="both"/>
        <w:rPr>
          <w:rFonts w:ascii="Times New Roman CYR" w:hAnsi="Times New Roman CYR"/>
        </w:rPr>
      </w:pPr>
      <w:r>
        <w:rPr>
          <w:rFonts w:ascii="Times New Roman CYR" w:hAnsi="Times New Roman CYR"/>
        </w:rPr>
        <w:t>(i) Все выкупы по настоящему разделу производятся с использованием специальных прав заимствования либо валют других государств-членов, установленных Фондом. Фонд принимает правила и процедуры в отношении валют, которые должны быть использованы государствами-членами при выкупах, с учетом принципов раздела 3(d) настоящей статьи. Авуары Фонда в валюте государства-члена, используемой в выкупе, не увеличиваются в результате выкупа выше уровня, при котором на них начисляются сборы по разделу 8(b)(ii) настоящей статьи.</w:t>
      </w:r>
    </w:p>
    <w:p w:rsidR="004B6D6B" w:rsidRDefault="004B6D6B">
      <w:pPr>
        <w:ind w:firstLine="284"/>
        <w:jc w:val="both"/>
        <w:rPr>
          <w:rFonts w:ascii="Times New Roman CYR" w:hAnsi="Times New Roman CYR"/>
        </w:rPr>
      </w:pPr>
      <w:r>
        <w:rPr>
          <w:rFonts w:ascii="Times New Roman CYR" w:hAnsi="Times New Roman CYR"/>
        </w:rPr>
        <w:t>(j) (i) Если валюта государства-члена, установленная Фондом по вышеприведенному подразделу (i), не является свободно используемой валютой, такое государство-член обеспечивает, чтобы производящее выкуп государство-член могло получить ее в момент выкупа в обмен на свободно используемую валюту по выбору того государства-члена, валюта которого была установлена. Обмен валюты по настоящему положению производится по обменному курсу между этими двумя валютами, эквивалентному курсу между ними по разделу 7(а) статьи XIX.</w:t>
      </w:r>
    </w:p>
    <w:p w:rsidR="004B6D6B" w:rsidRDefault="004B6D6B">
      <w:pPr>
        <w:ind w:firstLine="284"/>
        <w:jc w:val="both"/>
        <w:rPr>
          <w:rFonts w:ascii="Times New Roman CYR" w:hAnsi="Times New Roman CYR"/>
        </w:rPr>
      </w:pPr>
      <w:r>
        <w:rPr>
          <w:rFonts w:ascii="Times New Roman CYR" w:hAnsi="Times New Roman CYR"/>
        </w:rPr>
        <w:t>(ii) Каждое государство-член, валюта которого устанавливается Фондом для производства выкупа, сотрудничает с Фондом и другими государствами-членами с целью обеспечения того, что государства-члены, совершающие выкуп, смогут в момент такого выкупа получить установленную валюту в обмен на свободно используемые валюты других государств-членов.</w:t>
      </w:r>
    </w:p>
    <w:p w:rsidR="004B6D6B" w:rsidRDefault="004B6D6B">
      <w:pPr>
        <w:ind w:firstLine="284"/>
        <w:jc w:val="both"/>
        <w:rPr>
          <w:rFonts w:ascii="Times New Roman CYR" w:hAnsi="Times New Roman CYR"/>
        </w:rPr>
      </w:pPr>
      <w:r>
        <w:rPr>
          <w:rFonts w:ascii="Times New Roman CYR" w:hAnsi="Times New Roman CYR"/>
        </w:rPr>
        <w:t>(iii) Обмен по вышеприведенному подразделу (j)(i) производится с государством-членом, валюта которого была установлена, если такое государство-член и государство-член, совершающее покупку, не достигают договоренности об использовании иной процедуры.</w:t>
      </w:r>
    </w:p>
    <w:p w:rsidR="004B6D6B" w:rsidRDefault="004B6D6B">
      <w:pPr>
        <w:ind w:firstLine="284"/>
        <w:jc w:val="both"/>
        <w:rPr>
          <w:rFonts w:ascii="Times New Roman CYR" w:hAnsi="Times New Roman CYR"/>
        </w:rPr>
      </w:pPr>
      <w:r>
        <w:rPr>
          <w:rFonts w:ascii="Times New Roman CYR" w:hAnsi="Times New Roman CYR"/>
        </w:rPr>
        <w:t>(iv) Если государство-член, совершающее выкуп, желает в момент выкупа получить свободно используемую валюту другого государства-члена, установленную Фондом по вышеприведенному подразделу (i), первое по требованию второго получает от последнего валюту в обмен на свободно используемую валюту по курсу обмена, указанному в вышеприведенном подразделе (j)(i). Фонд может принимать инструкции в отношении свободно используемой валюты, предоставляемой при таком обмене.</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Сборы</w:t>
      </w:r>
    </w:p>
    <w:p w:rsidR="004B6D6B" w:rsidRDefault="004B6D6B">
      <w:pPr>
        <w:ind w:firstLine="284"/>
        <w:jc w:val="both"/>
        <w:rPr>
          <w:rFonts w:ascii="Times New Roman CYR" w:hAnsi="Times New Roman CYR"/>
        </w:rPr>
      </w:pPr>
      <w:r>
        <w:rPr>
          <w:rFonts w:ascii="Times New Roman CYR" w:hAnsi="Times New Roman CYR"/>
        </w:rPr>
        <w:t>(а) (i) С покупок государством-членом специальных прав заимствования или валюты другого государства-члена, хранящейся на счете общих ресурсов, за собственную валюту первого Фондом взимается комиссионный сбор; при этом с покупок в рамках резервной доли Фондом может взиматься более низкий комиссионный сбор, чем с иных покупок. Комиссионный сбор с покупок в рамках резервных долей не превышает половины одного процента.</w:t>
      </w:r>
    </w:p>
    <w:p w:rsidR="004B6D6B" w:rsidRDefault="004B6D6B">
      <w:pPr>
        <w:ind w:firstLine="284"/>
        <w:jc w:val="both"/>
        <w:rPr>
          <w:rFonts w:ascii="Times New Roman CYR" w:hAnsi="Times New Roman CYR"/>
        </w:rPr>
      </w:pPr>
      <w:r>
        <w:rPr>
          <w:rFonts w:ascii="Times New Roman CYR" w:hAnsi="Times New Roman CYR"/>
        </w:rPr>
        <w:t>(ii) Фонд может взимать сборы по кредитам "стендбай" или аналогичным механизмам. Фондом может быть принято решение о том, что сбор за пользование механизмом засчитывается в комиссионный сбор, взимаемый с покупок в рамках такого механизма по вышеприведенному пункту (i).</w:t>
      </w:r>
    </w:p>
    <w:p w:rsidR="004B6D6B" w:rsidRDefault="004B6D6B">
      <w:pPr>
        <w:ind w:firstLine="284"/>
        <w:jc w:val="both"/>
        <w:rPr>
          <w:rFonts w:ascii="Times New Roman CYR" w:hAnsi="Times New Roman CYR"/>
        </w:rPr>
      </w:pPr>
      <w:r>
        <w:rPr>
          <w:rFonts w:ascii="Times New Roman CYR" w:hAnsi="Times New Roman CYR"/>
        </w:rPr>
        <w:t>(b) Фонд взимает сборы со средних дневных остатков хранящейся на счете общих ресурсов валюты государства-члена, если указанные остатки средств</w:t>
      </w:r>
    </w:p>
    <w:p w:rsidR="004B6D6B" w:rsidRDefault="004B6D6B">
      <w:pPr>
        <w:ind w:firstLine="284"/>
        <w:jc w:val="both"/>
        <w:rPr>
          <w:rFonts w:ascii="Times New Roman CYR" w:hAnsi="Times New Roman CYR"/>
        </w:rPr>
      </w:pPr>
      <w:r>
        <w:rPr>
          <w:rFonts w:ascii="Times New Roman CYR" w:hAnsi="Times New Roman CYR"/>
        </w:rPr>
        <w:t>(i) были получены в рамках правил, попадающих под положение об исключении по статье XXX(c), либо</w:t>
      </w:r>
    </w:p>
    <w:p w:rsidR="004B6D6B" w:rsidRDefault="004B6D6B">
      <w:pPr>
        <w:ind w:firstLine="284"/>
        <w:jc w:val="both"/>
        <w:rPr>
          <w:rFonts w:ascii="Times New Roman CYR" w:hAnsi="Times New Roman CYR"/>
        </w:rPr>
      </w:pPr>
      <w:r>
        <w:rPr>
          <w:rFonts w:ascii="Times New Roman CYR" w:hAnsi="Times New Roman CYR"/>
        </w:rPr>
        <w:t>(ii) превышают размеры квоты государства-члена после исключения всех остатков средств, указанных в вышеприведенном пункте (i).</w:t>
      </w:r>
    </w:p>
    <w:p w:rsidR="004B6D6B" w:rsidRDefault="004B6D6B">
      <w:pPr>
        <w:ind w:firstLine="284"/>
        <w:jc w:val="both"/>
        <w:rPr>
          <w:rFonts w:ascii="Times New Roman CYR" w:hAnsi="Times New Roman CYR"/>
        </w:rPr>
      </w:pPr>
      <w:r>
        <w:rPr>
          <w:rFonts w:ascii="Times New Roman CYR" w:hAnsi="Times New Roman CYR"/>
        </w:rPr>
        <w:t>Ставки сборов обычно увеличиваются через некоторые промежутки времени в течение периода хранения указанных остатков средств.</w:t>
      </w:r>
    </w:p>
    <w:p w:rsidR="004B6D6B" w:rsidRDefault="004B6D6B">
      <w:pPr>
        <w:ind w:firstLine="284"/>
        <w:jc w:val="both"/>
        <w:rPr>
          <w:rFonts w:ascii="Times New Roman CYR" w:hAnsi="Times New Roman CYR"/>
        </w:rPr>
      </w:pPr>
      <w:r>
        <w:rPr>
          <w:rFonts w:ascii="Times New Roman CYR" w:hAnsi="Times New Roman CYR"/>
        </w:rPr>
        <w:t>(с) Если государство-член не производит выкупа, требуемого по разделу 7 настоящей статьи, Фонд после проведения консультации с государством-членом по вопросу уменьшения авуаров Фонда в его валюте может наложить на свои авуары в валюте государства-члена, подлежавшие выкупу, такие сборы, которые Фонд считает надлежащими в сложившейся ситуации.</w:t>
      </w:r>
    </w:p>
    <w:p w:rsidR="004B6D6B" w:rsidRDefault="004B6D6B">
      <w:pPr>
        <w:ind w:firstLine="284"/>
        <w:jc w:val="both"/>
        <w:rPr>
          <w:rFonts w:ascii="Times New Roman CYR" w:hAnsi="Times New Roman CYR"/>
        </w:rPr>
      </w:pPr>
      <w:r>
        <w:rPr>
          <w:rFonts w:ascii="Times New Roman CYR" w:hAnsi="Times New Roman CYR"/>
        </w:rPr>
        <w:t>(d) Для определения ставок сборов по вышеприведенным подразделам (а) и (b), которые являются едиными для всех государств-членов, а также ставок по вышеприведенному подразделу (с), необходимо большинство в семьдесят процентов от общего числа голосов.</w:t>
      </w:r>
    </w:p>
    <w:p w:rsidR="004B6D6B" w:rsidRDefault="004B6D6B">
      <w:pPr>
        <w:ind w:firstLine="284"/>
        <w:jc w:val="both"/>
        <w:rPr>
          <w:rFonts w:ascii="Times New Roman CYR" w:hAnsi="Times New Roman CYR"/>
        </w:rPr>
      </w:pPr>
      <w:r>
        <w:rPr>
          <w:rFonts w:ascii="Times New Roman CYR" w:hAnsi="Times New Roman CYR"/>
        </w:rPr>
        <w:t>(е) Государство-член выплачивает все сборы в специальных правах заимствования, при этом в исключительных обстоятельствах Фонд может дать разрешение государству-члену на выплату сборов в валютах других государств-членов, установленных Фондом после консультации с ними, либо в собственной валюте. Авуары Фонда в валюте государства-члена не увеличиваются в результате платежей других государств-членов по настоящему положению выше уровня, при котором на них начисляются сборы по вышеприведенному подразделу (b)(ii).</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Вознаграждение</w:t>
      </w:r>
    </w:p>
    <w:p w:rsidR="004B6D6B" w:rsidRDefault="004B6D6B">
      <w:pPr>
        <w:ind w:firstLine="284"/>
        <w:jc w:val="both"/>
        <w:rPr>
          <w:rFonts w:ascii="Times New Roman CYR" w:hAnsi="Times New Roman CYR"/>
        </w:rPr>
      </w:pPr>
      <w:r>
        <w:rPr>
          <w:rFonts w:ascii="Times New Roman CYR" w:hAnsi="Times New Roman CYR"/>
        </w:rPr>
        <w:t>(а) Фонд выплачивает вознаграждение по той сумме, на которую процентная доля квоты, предписанная по нижеприведенным подразделам (b) или (с), превышает среднедневные остатки валюты государства-члена, хранимой Фондом на счете общих ресурсов, не включая остатков средств, приобретенных в рамках правил, попадающих под положение об исключении по статье XXX(c). Ставка вознаграждения, которая определяется Фондом большинством в семьдесят процентов от общего числа голосов, является единой для всех государств-членов и составляет не более и не менее четырех пятых от процентной ставки по статье XX, раздел 3. При определении ставки вознаграждения Фондом принимаются во внимание ставки сборов по статье V, раздел 8(b).</w:t>
      </w:r>
    </w:p>
    <w:p w:rsidR="004B6D6B" w:rsidRDefault="004B6D6B">
      <w:pPr>
        <w:ind w:firstLine="284"/>
        <w:jc w:val="both"/>
        <w:rPr>
          <w:rFonts w:ascii="Times New Roman CYR" w:hAnsi="Times New Roman CYR"/>
        </w:rPr>
      </w:pPr>
      <w:r>
        <w:rPr>
          <w:rFonts w:ascii="Times New Roman CYR" w:hAnsi="Times New Roman CYR"/>
        </w:rPr>
        <w:t>(b) Применяемая в отношении вышеприведенного подраздела (а) процентная доля квоты устанавливается (i) для каждого государства-члена, ставшего членом до принятия второй поправки к настоящему Соглашению, как процентная доля квоты, соответствующая семидесяти пяти процентам его квоты на дату принятия второй поправки к настоящему Соглашению, а для каждого государства-члена, ставшего членом после принятия второй поправки к настоящему Соглашению, как процентная доля квоты, полученная в результате деления общей суммы, соответствующей процентным долям квот, применяемых к другим государствам-членам на дату, когда такое государство стало членом, на общую сумму квот других государств-членов на ту же дату; плюс</w:t>
      </w:r>
    </w:p>
    <w:p w:rsidR="004B6D6B" w:rsidRDefault="004B6D6B">
      <w:pPr>
        <w:ind w:firstLine="284"/>
        <w:jc w:val="both"/>
        <w:rPr>
          <w:rFonts w:ascii="Times New Roman CYR" w:hAnsi="Times New Roman CYR"/>
        </w:rPr>
      </w:pPr>
      <w:r>
        <w:rPr>
          <w:rFonts w:ascii="Times New Roman CYR" w:hAnsi="Times New Roman CYR"/>
        </w:rPr>
        <w:t>(ii) суммы, выплаченные им Фонду в валюте или специальных правах заимствования по статье III, раздел 3(а) после даты, используемой по вышеприведенному подразделу (b)(i); за вычетом</w:t>
      </w:r>
    </w:p>
    <w:p w:rsidR="004B6D6B" w:rsidRDefault="004B6D6B">
      <w:pPr>
        <w:ind w:firstLine="284"/>
        <w:jc w:val="both"/>
        <w:rPr>
          <w:rFonts w:ascii="Times New Roman CYR" w:hAnsi="Times New Roman CYR"/>
        </w:rPr>
      </w:pPr>
      <w:r>
        <w:rPr>
          <w:rFonts w:ascii="Times New Roman CYR" w:hAnsi="Times New Roman CYR"/>
        </w:rPr>
        <w:t>(iii) сумм, которые он получил от Фонда в валюте или специальных правах заимствования по статье III, раздел 3(с) после даты, используемой по вышеприведенному подразделу (b)(i).</w:t>
      </w:r>
    </w:p>
    <w:p w:rsidR="004B6D6B" w:rsidRDefault="004B6D6B">
      <w:pPr>
        <w:ind w:firstLine="284"/>
        <w:jc w:val="both"/>
        <w:rPr>
          <w:rFonts w:ascii="Times New Roman CYR" w:hAnsi="Times New Roman CYR"/>
        </w:rPr>
      </w:pPr>
      <w:r>
        <w:rPr>
          <w:rFonts w:ascii="Times New Roman CYR" w:hAnsi="Times New Roman CYR"/>
        </w:rPr>
        <w:t>(с) Фонд, большинством в семьдесят процентов от общего числа голосов, может повысить последнюю процентную долю квоты, применяемую для целей вышеприведенного подраздела (а), для каждого государства-члена до:</w:t>
      </w:r>
    </w:p>
    <w:p w:rsidR="004B6D6B" w:rsidRDefault="004B6D6B">
      <w:pPr>
        <w:ind w:firstLine="284"/>
        <w:jc w:val="both"/>
        <w:rPr>
          <w:rFonts w:ascii="Times New Roman CYR" w:hAnsi="Times New Roman CYR"/>
        </w:rPr>
      </w:pPr>
      <w:r>
        <w:rPr>
          <w:rFonts w:ascii="Times New Roman CYR" w:hAnsi="Times New Roman CYR"/>
        </w:rPr>
        <w:t>(i) процентной доли не свыше ста процентов, определяемой для каждого государства-члена на основе единых для всех государств-членов критериев, либо</w:t>
      </w:r>
    </w:p>
    <w:p w:rsidR="004B6D6B" w:rsidRDefault="004B6D6B">
      <w:pPr>
        <w:ind w:firstLine="284"/>
        <w:jc w:val="both"/>
        <w:rPr>
          <w:rFonts w:ascii="Times New Roman CYR" w:hAnsi="Times New Roman CYR"/>
        </w:rPr>
      </w:pPr>
      <w:r>
        <w:rPr>
          <w:rFonts w:ascii="Times New Roman CYR" w:hAnsi="Times New Roman CYR"/>
        </w:rPr>
        <w:t>(ii) ста процентов для всех государств-членов.</w:t>
      </w:r>
    </w:p>
    <w:p w:rsidR="004B6D6B" w:rsidRDefault="004B6D6B">
      <w:pPr>
        <w:ind w:firstLine="284"/>
        <w:jc w:val="both"/>
        <w:rPr>
          <w:rFonts w:ascii="Times New Roman CYR" w:hAnsi="Times New Roman CYR"/>
        </w:rPr>
      </w:pPr>
      <w:r>
        <w:rPr>
          <w:rFonts w:ascii="Times New Roman CYR" w:hAnsi="Times New Roman CYR"/>
        </w:rPr>
        <w:t>(d) Вознаграждение выплачивается в специальных правах заимствования;</w:t>
      </w:r>
    </w:p>
    <w:p w:rsidR="004B6D6B" w:rsidRDefault="004B6D6B">
      <w:pPr>
        <w:ind w:firstLine="284"/>
        <w:jc w:val="both"/>
        <w:rPr>
          <w:rFonts w:ascii="Times New Roman CYR" w:hAnsi="Times New Roman CYR"/>
        </w:rPr>
      </w:pPr>
      <w:r>
        <w:rPr>
          <w:rFonts w:ascii="Times New Roman CYR" w:hAnsi="Times New Roman CYR"/>
        </w:rPr>
        <w:t>при этом Фонд или соответствующее государство-член могут принять решениео том, что платеж производится государству-члену в его собственной валюте.</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Вычисления</w:t>
      </w:r>
    </w:p>
    <w:p w:rsidR="004B6D6B" w:rsidRDefault="004B6D6B">
      <w:pPr>
        <w:ind w:firstLine="284"/>
        <w:jc w:val="both"/>
        <w:rPr>
          <w:rFonts w:ascii="Times New Roman CYR" w:hAnsi="Times New Roman CYR"/>
        </w:rPr>
      </w:pPr>
      <w:r>
        <w:rPr>
          <w:rFonts w:ascii="Times New Roman CYR" w:hAnsi="Times New Roman CYR"/>
        </w:rPr>
        <w:t>(а) Стоимость активов Фонда, хранимых на счетах департамента общих счетов, выражается в специальных правах заимствования.</w:t>
      </w:r>
    </w:p>
    <w:p w:rsidR="004B6D6B" w:rsidRDefault="004B6D6B">
      <w:pPr>
        <w:ind w:firstLine="284"/>
        <w:jc w:val="both"/>
        <w:rPr>
          <w:rFonts w:ascii="Times New Roman CYR" w:hAnsi="Times New Roman CYR"/>
        </w:rPr>
      </w:pPr>
      <w:r>
        <w:rPr>
          <w:rFonts w:ascii="Times New Roman CYR" w:hAnsi="Times New Roman CYR"/>
        </w:rPr>
        <w:t>(b) Все вычисления, связанные с валютами государств-членов, в целях применения положений настоящего Соглашения, кроме статьи IV и дополнения С, производятся по курсам, по которым Фонд ведет учет таких валют в соответствии с разделом 11 настоящей статьи.</w:t>
      </w:r>
    </w:p>
    <w:p w:rsidR="004B6D6B" w:rsidRDefault="004B6D6B">
      <w:pPr>
        <w:ind w:firstLine="284"/>
        <w:jc w:val="both"/>
        <w:rPr>
          <w:rFonts w:ascii="Times New Roman CYR" w:hAnsi="Times New Roman CYR"/>
        </w:rPr>
      </w:pPr>
      <w:r>
        <w:rPr>
          <w:rFonts w:ascii="Times New Roman CYR" w:hAnsi="Times New Roman CYR"/>
        </w:rPr>
        <w:t>(с) Вычисления для определения сумм валюты по отношению к квоте в целях применения положений настоящего Соглашения не включают валюты, хранящейся на счете специальных выплат и инвестиционном счете.</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Поддержание стоимости</w:t>
      </w:r>
    </w:p>
    <w:p w:rsidR="004B6D6B" w:rsidRDefault="004B6D6B">
      <w:pPr>
        <w:ind w:firstLine="284"/>
        <w:jc w:val="both"/>
        <w:rPr>
          <w:rFonts w:ascii="Times New Roman CYR" w:hAnsi="Times New Roman CYR"/>
        </w:rPr>
      </w:pPr>
      <w:r>
        <w:rPr>
          <w:rFonts w:ascii="Times New Roman CYR" w:hAnsi="Times New Roman CYR"/>
        </w:rPr>
        <w:t>(а) Стоимость сумм валют государств-членов, хранящихся на счете общих ресурсов, поддерживается в специальных правах заимствования в соответствии с обменными курсами по статье XIX, раздел 7(а).</w:t>
      </w:r>
    </w:p>
    <w:p w:rsidR="004B6D6B" w:rsidRDefault="004B6D6B">
      <w:pPr>
        <w:ind w:firstLine="284"/>
        <w:jc w:val="both"/>
        <w:rPr>
          <w:rFonts w:ascii="Times New Roman CYR" w:hAnsi="Times New Roman CYR"/>
        </w:rPr>
      </w:pPr>
      <w:r>
        <w:rPr>
          <w:rFonts w:ascii="Times New Roman CYR" w:hAnsi="Times New Roman CYR"/>
        </w:rPr>
        <w:t>(b) Корректировка авуаров Фонда в валюте государства-члена в соответствии с настоящим разделом производится в случае использования такой валюты в операции или сделке между Фондом и другим государством-членом и в иные моменты по решению Фонда или по просьбе государства-члена. Платежи Фонду или со стороны Фонда, являющиеся результатом такой корректировки, производятся в разумные сроки после даты внесения поправки по усмотрению Фонда и в любые иные моменты по просьбе государства-члена.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Прочие операции и сделки</w:t>
      </w:r>
    </w:p>
    <w:p w:rsidR="004B6D6B" w:rsidRDefault="004B6D6B">
      <w:pPr>
        <w:ind w:firstLine="284"/>
        <w:jc w:val="both"/>
        <w:rPr>
          <w:rFonts w:ascii="Times New Roman CYR" w:hAnsi="Times New Roman CYR"/>
        </w:rPr>
      </w:pPr>
      <w:r>
        <w:rPr>
          <w:rFonts w:ascii="Times New Roman CYR" w:hAnsi="Times New Roman CYR"/>
        </w:rPr>
        <w:t>(а) Во всей своей политике и решениях по настоящему разделу Фонд руководствуется задачами, изложенными в разделе 7 статьи VIII, а также задачей предотвращения регулирования цены или установления фиксированной цены на рынке золота.</w:t>
      </w:r>
    </w:p>
    <w:p w:rsidR="004B6D6B" w:rsidRDefault="004B6D6B">
      <w:pPr>
        <w:ind w:firstLine="284"/>
        <w:jc w:val="both"/>
        <w:rPr>
          <w:rFonts w:ascii="Times New Roman CYR" w:hAnsi="Times New Roman CYR"/>
        </w:rPr>
      </w:pPr>
      <w:r>
        <w:rPr>
          <w:rFonts w:ascii="Times New Roman CYR" w:hAnsi="Times New Roman CYR"/>
        </w:rPr>
        <w:t>(b) Решения Фонда о проведении операций и сделок по нижеприведенным подразделам (с), (d) и (e) принимаются большинством в восемьдесят пять процентов от общего числа голосов.</w:t>
      </w:r>
    </w:p>
    <w:p w:rsidR="004B6D6B" w:rsidRDefault="004B6D6B">
      <w:pPr>
        <w:ind w:firstLine="284"/>
        <w:jc w:val="both"/>
        <w:rPr>
          <w:rFonts w:ascii="Times New Roman CYR" w:hAnsi="Times New Roman CYR"/>
        </w:rPr>
      </w:pPr>
      <w:r>
        <w:rPr>
          <w:rFonts w:ascii="Times New Roman CYR" w:hAnsi="Times New Roman CYR"/>
        </w:rPr>
        <w:t>(с) Фонд может продавать золото за валюту любого государства-члена после проведения консультации с государством-членом, за валюту которого продается золото, при условии, что авуары Фонда в валюте государства-члена, хранящейся на счете общих ресурсов, не увеличиваются за счет такой продажи выше уровня, при котором на них будут начисляться сборы по разделу 8(b)(ii) настоящей статьи, без согласия государства-члена, а также при условии, что по требованию государства-члена в момент продажи Фондом будет произведен обмен на валюту другого государства-члена такой части полученной валюты, которая позволит предотвратить названное увеличение. Обмен валюты на валюту другого государства-члена проводится после консультации с таким государством-членом и не может привести к увеличению авуаров Фонда в валюте такого государства-члена выше уровня, при котором на них будут начисляться сборы по разделу 8(b)(ii) настоящей статьи. Фонд принимает правила и процедуры таких обменов с учетом принципов, применяемых по разделу 7(i) настоящей статьи.</w:t>
      </w:r>
    </w:p>
    <w:p w:rsidR="004B6D6B" w:rsidRDefault="004B6D6B">
      <w:pPr>
        <w:ind w:firstLine="284"/>
        <w:jc w:val="both"/>
        <w:rPr>
          <w:rFonts w:ascii="Times New Roman" w:hAnsi="Times New Roman"/>
        </w:rPr>
      </w:pPr>
      <w:r>
        <w:rPr>
          <w:rFonts w:ascii="Times New Roman CYR" w:hAnsi="Times New Roman CYR"/>
        </w:rPr>
        <w:t>Фонд принимает правила и процедуры таких обменов с учетом принципов, применяемых по разделу 7(i) настоящей статьи. Продажи государству-члену по настоящему положению производятся по цене, согласованной для каждой такой сделки на основе цен, существующих на рынке</w:t>
      </w:r>
      <w:r>
        <w:rPr>
          <w:rFonts w:ascii="Times New Roman" w:hAnsi="Times New Roman"/>
        </w:rPr>
        <w:t>.</w:t>
      </w:r>
    </w:p>
    <w:p w:rsidR="004B6D6B" w:rsidRDefault="004B6D6B">
      <w:pPr>
        <w:ind w:firstLine="284"/>
        <w:jc w:val="both"/>
        <w:rPr>
          <w:rFonts w:ascii="Times New Roman CYR" w:hAnsi="Times New Roman CYR"/>
        </w:rPr>
      </w:pPr>
      <w:r>
        <w:rPr>
          <w:rFonts w:ascii="Times New Roman CYR" w:hAnsi="Times New Roman CYR"/>
        </w:rPr>
        <w:t>(d) Фонд может принимать от государства-члена платежи в золоте вместо специальных прав заимствования или валюты в рамках любых операций и сделок по настоящему Соглашению. Платежи Фонду по настоящему положению производятся по цене, согласованной для каждой такой операции или сделки на основе цен, существующих на рынке.</w:t>
      </w:r>
    </w:p>
    <w:p w:rsidR="004B6D6B" w:rsidRDefault="004B6D6B">
      <w:pPr>
        <w:ind w:firstLine="284"/>
        <w:jc w:val="both"/>
        <w:rPr>
          <w:rFonts w:ascii="Times New Roman CYR" w:hAnsi="Times New Roman CYR"/>
        </w:rPr>
      </w:pPr>
      <w:r>
        <w:rPr>
          <w:rFonts w:ascii="Times New Roman CYR" w:hAnsi="Times New Roman CYR"/>
        </w:rPr>
        <w:t>(е) Фонд может продавать золото, хранившееся им на дату второй поправки к настоящему Соглашению, тем государствам, которые были членами на 31 августа 1975 года и согласны купить его пропорционально их квотам на указанную дату. Если Фонд намерен продать золото по вышеприведенному подразделу (с) для целей нижеприведенного подраздела (f)(ii), он может продать каждому развивающемуся государству-члену, согласному на рассматриваемую покупку, такую часть золота, которая, в случае продажи по вышеприведенному подразделу (с), привела бы к возникновению избытка, который мог бы быть выделен ему по нижеприведенному подразделу (f)(iii). Золото, предназначающееся по настоящему положению для продажи государству-члену, объявленному лишенным права пользования общими ресурсами Фонда по разделу 5 настоящей статьи, продается ему при возобновлении такого права, за исключением случаев, когда Фонд принимает решение произвести такую продажу в более ранний срок. Продажа золота государству-члену по настоящему подразделу (е) производится за его валюту и по цене, эквивалентной на момент продажи одной единице специальных прав заимствования за 0,888671 грамма чистого золота.</w:t>
      </w:r>
    </w:p>
    <w:p w:rsidR="004B6D6B" w:rsidRDefault="004B6D6B">
      <w:pPr>
        <w:ind w:firstLine="284"/>
        <w:jc w:val="both"/>
        <w:rPr>
          <w:rFonts w:ascii="Times New Roman CYR" w:hAnsi="Times New Roman CYR"/>
        </w:rPr>
      </w:pPr>
      <w:r>
        <w:rPr>
          <w:rFonts w:ascii="Times New Roman CYR" w:hAnsi="Times New Roman CYR"/>
        </w:rPr>
        <w:t>(f) Во всех случаях, когда Фонд продает по вышеприведенному подразделу (с) золото, хранившееся им на дату второй поправки к настоящему Соглашению, сумма выручки, эквивалентная на момент продажи одной единице специальных прав заимствования за 0,888671 грамма чистого золота, зачисляется на счет общих ресурсов, а всякий избыток, если Фонд не примет решения по нижеприведенному подразделу (g), хранится на счете специальных выплат. Активы, хранимые на счете специальных выплат, содержатся отдельно от других счетов департамента общих счетов и могут в любой момент использоваться в целях:</w:t>
      </w:r>
    </w:p>
    <w:p w:rsidR="004B6D6B" w:rsidRDefault="004B6D6B">
      <w:pPr>
        <w:ind w:firstLine="284"/>
        <w:jc w:val="both"/>
        <w:rPr>
          <w:rFonts w:ascii="Times New Roman CYR" w:hAnsi="Times New Roman CYR"/>
        </w:rPr>
      </w:pPr>
      <w:r>
        <w:rPr>
          <w:rFonts w:ascii="Times New Roman CYR" w:hAnsi="Times New Roman CYR"/>
        </w:rPr>
        <w:t>(i) осуществления переводов средств на счет общих ресурсов для немедленного использования в операциях и сделках, санкционированных положениями настоящего Соглашения, помимо настоящего раздела;</w:t>
      </w:r>
    </w:p>
    <w:p w:rsidR="004B6D6B" w:rsidRDefault="004B6D6B">
      <w:pPr>
        <w:ind w:firstLine="284"/>
        <w:jc w:val="both"/>
        <w:rPr>
          <w:rFonts w:ascii="Times New Roman CYR" w:hAnsi="Times New Roman CYR"/>
        </w:rPr>
      </w:pPr>
      <w:r>
        <w:rPr>
          <w:rFonts w:ascii="Times New Roman CYR" w:hAnsi="Times New Roman CYR"/>
        </w:rPr>
        <w:t>(ii) проведения операций и сделок, не санкционированных иными положениями настоящего Соглашения, но не противоречащих целям Фонда.</w:t>
      </w:r>
    </w:p>
    <w:p w:rsidR="004B6D6B" w:rsidRDefault="004B6D6B">
      <w:pPr>
        <w:ind w:firstLine="284"/>
        <w:jc w:val="both"/>
        <w:rPr>
          <w:rFonts w:ascii="Times New Roman CYR" w:hAnsi="Times New Roman CYR"/>
        </w:rPr>
      </w:pPr>
      <w:r>
        <w:rPr>
          <w:rFonts w:ascii="Times New Roman CYR" w:hAnsi="Times New Roman CYR"/>
        </w:rPr>
        <w:t>По настоящему подразделу (f)(ii) развивающимся государствам-членам, находящимся в сложном положении, может предоставляться помощь в урегулировании платежного баланса на особых условиях, и в указанных целях Фонд принимает во внимание уровень доходов на душу населения;</w:t>
      </w:r>
    </w:p>
    <w:p w:rsidR="004B6D6B" w:rsidRDefault="004B6D6B">
      <w:pPr>
        <w:ind w:firstLine="284"/>
        <w:jc w:val="both"/>
        <w:rPr>
          <w:rFonts w:ascii="Times New Roman CYR" w:hAnsi="Times New Roman CYR"/>
        </w:rPr>
      </w:pPr>
      <w:r>
        <w:rPr>
          <w:rFonts w:ascii="Times New Roman CYR" w:hAnsi="Times New Roman CYR"/>
        </w:rPr>
        <w:t>(iii) выделения тем из развивающихся государств-членов, которые были членами на 31 августа 1975 года, пропорционально их квотам на указанную дату, такой части упомянутых активов, которую Фонд решит использовать в целях вышеприведенного пункта (ii) согласно отношению квот таких государств-членов на дату распределения к общему объему квот всех государств-членов на ту же самую дату при условии, что выделение средств по настоящему положению государству-члену, объявленному лишенным права пользования общими ресурсами Фонда по разделу 5 настоящей статьи, производится при возобновлении такого права, если Фонд не принимает решение произвести такое выделение в более ранний срок.</w:t>
      </w:r>
    </w:p>
    <w:p w:rsidR="004B6D6B" w:rsidRDefault="004B6D6B">
      <w:pPr>
        <w:ind w:firstLine="284"/>
        <w:jc w:val="both"/>
        <w:rPr>
          <w:rFonts w:ascii="Times New Roman CYR" w:hAnsi="Times New Roman CYR"/>
        </w:rPr>
      </w:pPr>
      <w:r>
        <w:rPr>
          <w:rFonts w:ascii="Times New Roman CYR" w:hAnsi="Times New Roman CYR"/>
        </w:rPr>
        <w:t>Решения об использовании активов в соответствии с вышеприведеннымпунктом (i) принимаются большинством в семьдесят процентов от общего числа голосов, а решения в соответствии с вышеприведенными пунктами (ii) и (iii) принимаются большинством в восемьдесят пять процентов от общего числа голосов.</w:t>
      </w:r>
    </w:p>
    <w:p w:rsidR="004B6D6B" w:rsidRDefault="004B6D6B">
      <w:pPr>
        <w:ind w:firstLine="284"/>
        <w:jc w:val="both"/>
        <w:rPr>
          <w:rFonts w:ascii="Times New Roman CYR" w:hAnsi="Times New Roman CYR"/>
        </w:rPr>
      </w:pPr>
      <w:r>
        <w:rPr>
          <w:rFonts w:ascii="Times New Roman CYR" w:hAnsi="Times New Roman CYR"/>
        </w:rPr>
        <w:t>(g) Фонд, большинством в восемьдесят пять процентов от общего числа голосов, может принять решение о переводе части избытка, упомянутого в вышеприведенном подразделе (f), на инвестиционный счет для использования в соответствии с положениями раздела 6(f) статьи XII.</w:t>
      </w:r>
    </w:p>
    <w:p w:rsidR="004B6D6B" w:rsidRDefault="004B6D6B">
      <w:pPr>
        <w:ind w:firstLine="284"/>
        <w:jc w:val="both"/>
        <w:rPr>
          <w:rFonts w:ascii="Times New Roman CYR" w:hAnsi="Times New Roman CYR"/>
        </w:rPr>
      </w:pPr>
      <w:r>
        <w:rPr>
          <w:rFonts w:ascii="Times New Roman CYR" w:hAnsi="Times New Roman CYR"/>
        </w:rPr>
        <w:t>(h) До использования валюты государства-члена по вышеприведенному подразделу (f) Фонд может инвестировать такую валюту, хранящуюся на счете специальных выплат, в свободнообращающиеся обязательства такого государства-члена либо в свободнообращающиеся обязательства международных финансовых организаций. Доходы от инвестиций и проценты, полученные по вышеприведенному подразделу (f)(ii), зачисляются на счет специальных выплат.</w:t>
      </w:r>
    </w:p>
    <w:p w:rsidR="004B6D6B" w:rsidRDefault="004B6D6B">
      <w:pPr>
        <w:ind w:firstLine="284"/>
        <w:jc w:val="both"/>
        <w:rPr>
          <w:rFonts w:ascii="Times New Roman CYR" w:hAnsi="Times New Roman CYR"/>
        </w:rPr>
      </w:pPr>
      <w:r>
        <w:rPr>
          <w:rFonts w:ascii="Times New Roman CYR" w:hAnsi="Times New Roman CYR"/>
        </w:rPr>
        <w:t>Ни одна инвестиция не производится без согласия государства-члена, валюта которого используется для такой инвестиции. Фонд производит инвестиции только в обязательства, выраженные в специальных правах заимствования или в валюте, используемой для инвестиции.</w:t>
      </w:r>
    </w:p>
    <w:p w:rsidR="004B6D6B" w:rsidRDefault="004B6D6B">
      <w:pPr>
        <w:ind w:firstLine="284"/>
        <w:jc w:val="both"/>
        <w:rPr>
          <w:rFonts w:ascii="Times New Roman CYR" w:hAnsi="Times New Roman CYR"/>
        </w:rPr>
      </w:pPr>
      <w:r>
        <w:rPr>
          <w:rFonts w:ascii="Times New Roman CYR" w:hAnsi="Times New Roman CYR"/>
        </w:rPr>
        <w:t>(i) Периодически производится возмещение средств счета общих ресурсов, израсходованных со счета общих ресурсов на ведение счета специальных выплат, что делается путем перевода средств со счета специальных выплат исходя из разумной оценки таких расходов.</w:t>
      </w:r>
    </w:p>
    <w:p w:rsidR="004B6D6B" w:rsidRDefault="004B6D6B">
      <w:pPr>
        <w:ind w:firstLine="284"/>
        <w:jc w:val="both"/>
        <w:rPr>
          <w:rFonts w:ascii="Times New Roman CYR" w:hAnsi="Times New Roman CYR"/>
        </w:rPr>
      </w:pPr>
      <w:r>
        <w:rPr>
          <w:rFonts w:ascii="Times New Roman CYR" w:hAnsi="Times New Roman CYR"/>
        </w:rPr>
        <w:t>(j) Счет специальных выплат закрывается в случае ликвидации Фонда и может быть закрыт до ликвидации Фонда решением большинства в семьдесят процентов от общего числа голосов. При закрытии рассматриваемого счета в результате ликвидации Фонда все активы, хранящиеся на этом счете, распределяются в соответствии с положениями Дополнения К. При закрытии до ликвидации Фонда все активы, хранящиеся на этом счете, перечисляются на счет общих ресурсов для немедленного использования в операциях и сделках. Правила и инструкции относительно ведения счета специальных выплат принимаются Фондом большинством в семьдесят процентов от общего числа голосов.</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Переводы капитала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Использование общих ресурсов Фонда для переводов капитала</w:t>
      </w:r>
    </w:p>
    <w:p w:rsidR="004B6D6B" w:rsidRDefault="004B6D6B">
      <w:pPr>
        <w:ind w:firstLine="284"/>
        <w:jc w:val="both"/>
        <w:rPr>
          <w:rFonts w:ascii="Times New Roman CYR" w:hAnsi="Times New Roman CYR"/>
        </w:rPr>
      </w:pPr>
      <w:r>
        <w:rPr>
          <w:rFonts w:ascii="Times New Roman CYR" w:hAnsi="Times New Roman CYR"/>
        </w:rPr>
        <w:t>(а) Государство-член не может использовать общие ресурсы Фонда для покрытия значительного или продолжительного оттока капитала, за исключением случаев, оговоренных в разделе 2 настоящей статьи, а Фонд может обратиться к государству-члену с просьбой о применении мер контроля, направленных на предотвращение такого использования общих ресурсов Фонда.</w:t>
      </w:r>
    </w:p>
    <w:p w:rsidR="004B6D6B" w:rsidRDefault="004B6D6B">
      <w:pPr>
        <w:ind w:firstLine="284"/>
        <w:jc w:val="both"/>
        <w:rPr>
          <w:rFonts w:ascii="Times New Roman CYR" w:hAnsi="Times New Roman CYR"/>
        </w:rPr>
      </w:pPr>
      <w:r>
        <w:rPr>
          <w:rFonts w:ascii="Times New Roman CYR" w:hAnsi="Times New Roman CYR"/>
        </w:rPr>
        <w:t>Если после получения такой просьбы государство-член не принимает соответствующих мер контроля, Фонд может объявить такое государство-член лишенным права пользования общими ресурсами Фонда.</w:t>
      </w:r>
    </w:p>
    <w:p w:rsidR="004B6D6B" w:rsidRDefault="004B6D6B">
      <w:pPr>
        <w:ind w:firstLine="284"/>
        <w:jc w:val="both"/>
        <w:rPr>
          <w:rFonts w:ascii="Times New Roman CYR" w:hAnsi="Times New Roman CYR"/>
        </w:rPr>
      </w:pPr>
      <w:r>
        <w:rPr>
          <w:rFonts w:ascii="Times New Roman CYR" w:hAnsi="Times New Roman CYR"/>
        </w:rPr>
        <w:t>(b) Ничто в настоящем разделе не считается:</w:t>
      </w:r>
    </w:p>
    <w:p w:rsidR="004B6D6B" w:rsidRDefault="004B6D6B">
      <w:pPr>
        <w:ind w:firstLine="284"/>
        <w:jc w:val="both"/>
        <w:rPr>
          <w:rFonts w:ascii="Times New Roman CYR" w:hAnsi="Times New Roman CYR"/>
        </w:rPr>
      </w:pPr>
      <w:r>
        <w:rPr>
          <w:rFonts w:ascii="Times New Roman CYR" w:hAnsi="Times New Roman CYR"/>
        </w:rPr>
        <w:t>(i) препятствующим использованию общих ресурсов Фонда для операций с капиталом в разумных масштабах, необходимых для расширения экспорта или требующегося для нормального хода торговли, работы банков или иных предприятий; либо</w:t>
      </w:r>
    </w:p>
    <w:p w:rsidR="004B6D6B" w:rsidRDefault="004B6D6B">
      <w:pPr>
        <w:ind w:firstLine="284"/>
        <w:jc w:val="both"/>
        <w:rPr>
          <w:rFonts w:ascii="Times New Roman CYR" w:hAnsi="Times New Roman CYR"/>
        </w:rPr>
      </w:pPr>
      <w:r>
        <w:rPr>
          <w:rFonts w:ascii="Times New Roman CYR" w:hAnsi="Times New Roman CYR"/>
        </w:rPr>
        <w:t>(ii) оказывающим воздействие на движение капитала, финансируемого из собственных ресурсов государства-члена, но при этом государства-члены берут на себя обязательства по обеспечению того, что такое движение капитала не будет противоречить целям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Особые положения в отношении переводов капитала</w:t>
      </w:r>
    </w:p>
    <w:p w:rsidR="004B6D6B" w:rsidRDefault="004B6D6B">
      <w:pPr>
        <w:ind w:firstLine="284"/>
        <w:jc w:val="both"/>
        <w:rPr>
          <w:rFonts w:ascii="Times New Roman CYR" w:hAnsi="Times New Roman CYR"/>
        </w:rPr>
      </w:pPr>
      <w:r>
        <w:rPr>
          <w:rFonts w:ascii="Times New Roman CYR" w:hAnsi="Times New Roman CYR"/>
        </w:rPr>
        <w:t>Государство-член имеет право осуществлять покупки в рамках резервной доли для покрытия переводов капитала.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Контроль за переводами капитала</w:t>
      </w:r>
    </w:p>
    <w:p w:rsidR="004B6D6B" w:rsidRDefault="004B6D6B">
      <w:pPr>
        <w:ind w:firstLine="284"/>
        <w:jc w:val="both"/>
        <w:rPr>
          <w:rFonts w:ascii="Times New Roman CYR" w:hAnsi="Times New Roman CYR"/>
        </w:rPr>
      </w:pPr>
      <w:r>
        <w:rPr>
          <w:rFonts w:ascii="Times New Roman CYR" w:hAnsi="Times New Roman CYR"/>
        </w:rPr>
        <w:t>Государства-члены могут применять также меры контроля, которые являются необходимыми для регулирования международного движения капитала, но ни одно государство-член не имеет права применять такие меры контроля таким образом, чтобы ограничивать расчеты по текущим операциям или чрезмерно задерживать переводы средств в рамках завершения расчетов по обязательствам, кроме случаев, оговоренных в статье VII, раздел 3(b) и в статье XIV, раздел 2.</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 xml:space="preserve"> Восполнение и дефицитные валюты</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Меры, направленные на восполнение авуаров Фонда в валютах</w:t>
      </w:r>
    </w:p>
    <w:p w:rsidR="004B6D6B" w:rsidRDefault="004B6D6B">
      <w:pPr>
        <w:ind w:firstLine="284"/>
        <w:jc w:val="both"/>
        <w:rPr>
          <w:rFonts w:ascii="Times New Roman CYR" w:hAnsi="Times New Roman CYR"/>
        </w:rPr>
      </w:pPr>
      <w:r>
        <w:rPr>
          <w:rFonts w:ascii="Times New Roman CYR" w:hAnsi="Times New Roman CYR"/>
        </w:rPr>
        <w:t>Для восполнения на счете общих ресурсов своих авуаров в валюте любого государства-члена, необходимых в связи с его сделками, Фонд может, если он считает такое действие целесообразным, принять одну из следующих мер или обе эти меры:</w:t>
      </w:r>
    </w:p>
    <w:p w:rsidR="004B6D6B" w:rsidRDefault="004B6D6B">
      <w:pPr>
        <w:ind w:firstLine="284"/>
        <w:jc w:val="both"/>
        <w:rPr>
          <w:rFonts w:ascii="Times New Roman CYR" w:hAnsi="Times New Roman CYR"/>
        </w:rPr>
      </w:pPr>
      <w:r>
        <w:rPr>
          <w:rFonts w:ascii="Times New Roman CYR" w:hAnsi="Times New Roman CYR"/>
        </w:rPr>
        <w:t>(i) предложить государству-члену, чтобы последний предоставил Фонду  в ссуду свою валюту на условиях, согласованных между Фондом и  таким государством-членом, либо чтобы Фонд с согласия такого государства-члена взял в ссуду такую валюту из какого-либо иного источника в рамках или за пределами территорий такого государства-члена, но ни одно государство-член не несет никаких обязательств по предоставлению таких ссуд Фонду либо по представлению своего согласия на заем Фондом его валюты из любого иного источника;</w:t>
      </w:r>
    </w:p>
    <w:p w:rsidR="004B6D6B" w:rsidRDefault="004B6D6B">
      <w:pPr>
        <w:ind w:firstLine="284"/>
        <w:jc w:val="both"/>
        <w:rPr>
          <w:rFonts w:ascii="Times New Roman CYR" w:hAnsi="Times New Roman CYR"/>
        </w:rPr>
      </w:pPr>
      <w:r>
        <w:rPr>
          <w:rFonts w:ascii="Times New Roman CYR" w:hAnsi="Times New Roman CYR"/>
        </w:rPr>
        <w:t>(ii) потребовать от государства-члена, если последнее является участником, продать свою валюту Фонду за специальные права заимствования, хранящиеся на счете общих ресурсов, при условии выполнения положений статьи XIX, раздел 4. При восполнении за счет специальных прав заимствования Фонд обращает должное внимание на принципы назначения, оговоренные в статье XIX, раздел 5.</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Общий дефицит валюты</w:t>
      </w:r>
    </w:p>
    <w:p w:rsidR="004B6D6B" w:rsidRDefault="004B6D6B">
      <w:pPr>
        <w:ind w:firstLine="284"/>
        <w:jc w:val="both"/>
        <w:rPr>
          <w:rFonts w:ascii="Times New Roman CYR" w:hAnsi="Times New Roman CYR"/>
        </w:rPr>
      </w:pPr>
      <w:r>
        <w:rPr>
          <w:rFonts w:ascii="Times New Roman CYR" w:hAnsi="Times New Roman CYR"/>
        </w:rPr>
        <w:t>Если Фонд приходит к заключению о возникновении общего дефицита определенной валюты, он может проинформировать об этом государства-члены и выпустить доклад, в котором раскрываются причины такого дефицита и содержатся рекомендации, направленные на его устранение. В подготовке такого доклада участвует представитель государства-члена, о валюте которого идет речь.</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Дефицитность авуаров Фонда</w:t>
      </w:r>
    </w:p>
    <w:p w:rsidR="004B6D6B" w:rsidRDefault="004B6D6B">
      <w:pPr>
        <w:ind w:firstLine="284"/>
        <w:jc w:val="both"/>
        <w:rPr>
          <w:rFonts w:ascii="Times New Roman CYR" w:hAnsi="Times New Roman CYR"/>
        </w:rPr>
      </w:pPr>
      <w:r>
        <w:rPr>
          <w:rFonts w:ascii="Times New Roman CYR" w:hAnsi="Times New Roman CYR"/>
        </w:rPr>
        <w:t>(а) Если Фонду становится очевидно, что спрос на валюту государства-члена серьезно угрожает способности Фонда обеспечивать предложение такой валюты, Фонд, независимо от того, выпустил ли он доклад по разделу 2 настоящей статьи или нет, официально объявляет такую валюту дефицитной и с этого момента распределяет имеющуюся и накапливающуюся массу дефицитной валюты с должным учетом относительных потребностей государств-членов, общего международного экономического положения и любых иных соображений, относящихся к данному вопросу. Фонд выпускает также доклад о принятых им мерах.</w:t>
      </w:r>
    </w:p>
    <w:p w:rsidR="004B6D6B" w:rsidRDefault="004B6D6B">
      <w:pPr>
        <w:ind w:firstLine="284"/>
        <w:jc w:val="both"/>
        <w:rPr>
          <w:rFonts w:ascii="Times New Roman CYR" w:hAnsi="Times New Roman CYR"/>
        </w:rPr>
      </w:pPr>
      <w:r>
        <w:rPr>
          <w:rFonts w:ascii="Times New Roman CYR" w:hAnsi="Times New Roman CYR"/>
        </w:rPr>
        <w:t>(b) Официальное заявление по вышеприведенному подразделу (а) является действием, дающим любому государству-члену полномочия после консультаций с Фондом временно наложить ограничения на свободу обменных операций в дефицитной валюте. При условии выполнения положений статьи IV и Дополнения С государство-член обладает полной юрисдикцией в определении природы таких ограничений, которые при этом не являются более строгими, чем это необходимо для ограничения спроса на дефицитную валюту той ее массой, которая имеется у рассматриваемого государства-члена или предполагается к получению им, а затем такие ограничения ослабляются или снимаются как только позволят условия.</w:t>
      </w:r>
    </w:p>
    <w:p w:rsidR="004B6D6B" w:rsidRDefault="004B6D6B">
      <w:pPr>
        <w:ind w:firstLine="284"/>
        <w:jc w:val="both"/>
        <w:rPr>
          <w:rFonts w:ascii="Times New Roman CYR" w:hAnsi="Times New Roman CYR"/>
        </w:rPr>
      </w:pPr>
      <w:r>
        <w:rPr>
          <w:rFonts w:ascii="Times New Roman CYR" w:hAnsi="Times New Roman CYR"/>
        </w:rPr>
        <w:t>(с) Полномочия по подразделу (b) перестают действовать, когда Фондом делается официальное заявление о том, что рассматриваемая валюта более не является дефицитной.</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Применение ограничений</w:t>
      </w:r>
    </w:p>
    <w:p w:rsidR="004B6D6B" w:rsidRDefault="004B6D6B">
      <w:pPr>
        <w:ind w:firstLine="284"/>
        <w:jc w:val="both"/>
        <w:rPr>
          <w:rFonts w:ascii="Times New Roman CYR" w:hAnsi="Times New Roman CYR"/>
        </w:rPr>
      </w:pPr>
      <w:r>
        <w:rPr>
          <w:rFonts w:ascii="Times New Roman CYR" w:hAnsi="Times New Roman CYR"/>
        </w:rPr>
        <w:t>Любое государство-член, налагающее ограничения по отношению к валюте другого государства-члена в соответствии с положениями раздела 3(b) настоящей статьи, должно с участием относиться к любым заявлениям другого государства-члена относительно применения таких ограничений.</w:t>
      </w:r>
    </w:p>
    <w:p w:rsidR="004B6D6B" w:rsidRDefault="004B6D6B">
      <w:pPr>
        <w:ind w:firstLine="284"/>
        <w:jc w:val="both"/>
        <w:rPr>
          <w:rFonts w:ascii="Times New Roman" w:hAnsi="Times New Roman"/>
        </w:rPr>
      </w:pPr>
      <w:r>
        <w:rPr>
          <w:rFonts w:ascii="Times New Roman" w:hAnsi="Times New Roman"/>
        </w:rPr>
        <w:br w:type="page"/>
      </w:r>
    </w:p>
    <w:p w:rsidR="004B6D6B" w:rsidRDefault="004B6D6B">
      <w:pPr>
        <w:ind w:firstLine="284"/>
        <w:jc w:val="both"/>
        <w:rPr>
          <w:rFonts w:ascii="Times New Roman CYR" w:hAnsi="Times New Roman CYR"/>
          <w:b/>
        </w:rPr>
      </w:pPr>
      <w:r>
        <w:rPr>
          <w:rFonts w:ascii="Times New Roman CYR" w:hAnsi="Times New Roman CYR"/>
          <w:b/>
        </w:rPr>
        <w:t>Воздействие других международных соглашений на ограничения</w:t>
      </w:r>
    </w:p>
    <w:p w:rsidR="004B6D6B" w:rsidRDefault="004B6D6B">
      <w:pPr>
        <w:ind w:firstLine="284"/>
        <w:jc w:val="both"/>
        <w:rPr>
          <w:rFonts w:ascii="Times New Roman CYR" w:hAnsi="Times New Roman CYR"/>
        </w:rPr>
      </w:pPr>
      <w:r>
        <w:rPr>
          <w:rFonts w:ascii="Times New Roman CYR" w:hAnsi="Times New Roman CYR"/>
        </w:rPr>
        <w:t>Государства-члены договариваются о том, чтобы не ссылаться на обязательства по каким бы то ни было соглашениям с другими государствами-членами, заключенным до настоящего Соглашения, таким образом, чтобы препятствовать действию положений настоящей статьи.</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 xml:space="preserve"> Общие обязательства государств-членов</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В дополнение к обязательствам, принимаемым по другим статьям настоящего Соглашения, каждое государство-член берет на себя обязательства, изложенные в настоящей статье.</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Обязательство избегать ограничений по текущим платежам</w:t>
      </w:r>
    </w:p>
    <w:p w:rsidR="004B6D6B" w:rsidRDefault="004B6D6B">
      <w:pPr>
        <w:ind w:firstLine="284"/>
        <w:jc w:val="both"/>
        <w:rPr>
          <w:rFonts w:ascii="Times New Roman CYR" w:hAnsi="Times New Roman CYR"/>
        </w:rPr>
      </w:pPr>
      <w:r>
        <w:rPr>
          <w:rFonts w:ascii="Times New Roman CYR" w:hAnsi="Times New Roman CYR"/>
        </w:rPr>
        <w:t>(а) В рамках положений статьи VII, раздел 3(b) и статьи XIV, раздел 2 ни одно государство-член не налагает ограничений на производство платежей и переводов по текущим международным операциям без утверждения Фондом.</w:t>
      </w:r>
    </w:p>
    <w:p w:rsidR="004B6D6B" w:rsidRDefault="004B6D6B">
      <w:pPr>
        <w:ind w:firstLine="284"/>
        <w:jc w:val="both"/>
        <w:rPr>
          <w:rFonts w:ascii="Times New Roman CYR" w:hAnsi="Times New Roman CYR"/>
        </w:rPr>
      </w:pPr>
      <w:r>
        <w:rPr>
          <w:rFonts w:ascii="Times New Roman CYR" w:hAnsi="Times New Roman CYR"/>
        </w:rPr>
        <w:t>(b) Исполнение валютных контрактов с использованием валюты любого государства-члена, которые идут вразрез с правилами валютных операций такого государства-члена, сохраняемым или вводимым согласно настоящему Соглашению, не может быть обеспечено на территориях ни одного государства-члена. Кроме того, государства-члены по взаимному согласию могут сотрудничать в применении мер, направленных на повышение действенности правил валютных операций любого из них, при условии, что такие меры и правила не противоречат настоящему Соглашению.</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Обязательство избегать дискриминационной валютной практики</w:t>
      </w:r>
    </w:p>
    <w:p w:rsidR="004B6D6B" w:rsidRDefault="004B6D6B">
      <w:pPr>
        <w:ind w:firstLine="284"/>
        <w:jc w:val="both"/>
        <w:rPr>
          <w:rFonts w:ascii="Times New Roman CYR" w:hAnsi="Times New Roman CYR"/>
        </w:rPr>
      </w:pPr>
      <w:r>
        <w:rPr>
          <w:rFonts w:ascii="Times New Roman CYR" w:hAnsi="Times New Roman CYR"/>
        </w:rPr>
        <w:t>Ни одно государство-член не участвует и не позволяет никаким из своих фискальных агентств, упомянутых в статье V, раздел 1, участвовать в каких-либо дискриминационных валютных соглашениях или использовать практику множественных обменных курсов, независимо от того, попадают или нет такие действия в пределы, предусмотренные статьей IV, и являются ли они предписанными Дополнением С или по нему, за исключением действий, санкционированных настоящим Соглашением или одобренных Фондом. Если такие соглашения или практика существуют на дату вступления в силу настоящего Соглашения, соответствующее государство-член проводит с Фондом консультации относительно постепенного их устранения, если они не сохраняются или вводятся по статье XIV, раздел 2, и в последнем случае применяются положения раздела 3 указанной статьи.</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Конвертируемость остатков валюты, хранящихся за границей</w:t>
      </w:r>
    </w:p>
    <w:p w:rsidR="004B6D6B" w:rsidRDefault="004B6D6B">
      <w:pPr>
        <w:ind w:firstLine="284"/>
        <w:jc w:val="both"/>
        <w:rPr>
          <w:rFonts w:ascii="Times New Roman CYR" w:hAnsi="Times New Roman CYR"/>
        </w:rPr>
      </w:pPr>
      <w:r>
        <w:rPr>
          <w:rFonts w:ascii="Times New Roman CYR" w:hAnsi="Times New Roman CYR"/>
        </w:rPr>
        <w:t>(а) Каждое государство-член обязано произвести покупку остатков своей валюты, имеющейся у другого государства-члена, если последний, обращаясь с просьбой относительно такой покупки, представляет заявление о том, что</w:t>
      </w:r>
    </w:p>
    <w:p w:rsidR="004B6D6B" w:rsidRDefault="004B6D6B">
      <w:pPr>
        <w:ind w:firstLine="284"/>
        <w:jc w:val="both"/>
        <w:rPr>
          <w:rFonts w:ascii="Times New Roman CYR" w:hAnsi="Times New Roman CYR"/>
        </w:rPr>
      </w:pPr>
      <w:r>
        <w:rPr>
          <w:rFonts w:ascii="Times New Roman CYR" w:hAnsi="Times New Roman CYR"/>
        </w:rPr>
        <w:t>(i) остатки валюты, подлежащие покупке, были недавно приобретены в результате проведения текущих операций; либо</w:t>
      </w:r>
    </w:p>
    <w:p w:rsidR="004B6D6B" w:rsidRDefault="004B6D6B">
      <w:pPr>
        <w:ind w:firstLine="284"/>
        <w:jc w:val="both"/>
        <w:rPr>
          <w:rFonts w:ascii="Times New Roman CYR" w:hAnsi="Times New Roman CYR"/>
        </w:rPr>
      </w:pPr>
      <w:r>
        <w:rPr>
          <w:rFonts w:ascii="Times New Roman CYR" w:hAnsi="Times New Roman CYR"/>
        </w:rPr>
        <w:t>(ii) их обмен необходим для производства платежей по текущим операциям.</w:t>
      </w:r>
    </w:p>
    <w:p w:rsidR="004B6D6B" w:rsidRDefault="004B6D6B">
      <w:pPr>
        <w:ind w:firstLine="284"/>
        <w:jc w:val="both"/>
        <w:rPr>
          <w:rFonts w:ascii="Times New Roman CYR" w:hAnsi="Times New Roman CYR"/>
        </w:rPr>
      </w:pPr>
      <w:r>
        <w:rPr>
          <w:rFonts w:ascii="Times New Roman CYR" w:hAnsi="Times New Roman CYR"/>
        </w:rPr>
        <w:t>Государство-член, являющееся покупателем, может произвести платеж по своему выбору либо в специальных правах заимствования, при условии выполнения положений статьи XIX, раздел 4, либо в валюте государства-члена, выступившего с рассматриваемой просьбой.</w:t>
      </w:r>
    </w:p>
    <w:p w:rsidR="004B6D6B" w:rsidRDefault="004B6D6B">
      <w:pPr>
        <w:ind w:firstLine="284"/>
        <w:jc w:val="both"/>
        <w:rPr>
          <w:rFonts w:ascii="Times New Roman CYR" w:hAnsi="Times New Roman CYR"/>
        </w:rPr>
      </w:pPr>
      <w:r>
        <w:rPr>
          <w:rFonts w:ascii="Times New Roman CYR" w:hAnsi="Times New Roman CYR"/>
        </w:rPr>
        <w:t>(b) Обязательство по вышеприведенному подразделу (а) не возникает,</w:t>
      </w:r>
    </w:p>
    <w:p w:rsidR="004B6D6B" w:rsidRDefault="004B6D6B">
      <w:pPr>
        <w:ind w:firstLine="284"/>
        <w:jc w:val="both"/>
        <w:rPr>
          <w:rFonts w:ascii="Times New Roman CYR" w:hAnsi="Times New Roman CYR"/>
        </w:rPr>
      </w:pPr>
      <w:r>
        <w:rPr>
          <w:rFonts w:ascii="Times New Roman CYR" w:hAnsi="Times New Roman CYR"/>
        </w:rPr>
        <w:t>когда</w:t>
      </w:r>
    </w:p>
    <w:p w:rsidR="004B6D6B" w:rsidRDefault="004B6D6B">
      <w:pPr>
        <w:ind w:firstLine="284"/>
        <w:jc w:val="both"/>
        <w:rPr>
          <w:rFonts w:ascii="Times New Roman CYR" w:hAnsi="Times New Roman CYR"/>
        </w:rPr>
      </w:pPr>
      <w:r>
        <w:rPr>
          <w:rFonts w:ascii="Times New Roman CYR" w:hAnsi="Times New Roman CYR"/>
        </w:rPr>
        <w:t>(i) конвертируемость рассматриваемых остатков валюты была ограничена  в соответствии с разделом 2 настоящей статьи или в соответствии с разделом 3 статьи VI;</w:t>
      </w:r>
    </w:p>
    <w:p w:rsidR="004B6D6B" w:rsidRDefault="004B6D6B">
      <w:pPr>
        <w:ind w:firstLine="284"/>
        <w:jc w:val="both"/>
        <w:rPr>
          <w:rFonts w:ascii="Times New Roman CYR" w:hAnsi="Times New Roman CYR"/>
        </w:rPr>
      </w:pPr>
      <w:r>
        <w:rPr>
          <w:rFonts w:ascii="Times New Roman CYR" w:hAnsi="Times New Roman CYR"/>
        </w:rPr>
        <w:t>(ii) рассматриваемые остатки накопились в результате сделок, осуществленных до устранения государством-членом ограничений, сохраняемых или вводимых по статье XIV, раздел 2;</w:t>
      </w:r>
    </w:p>
    <w:p w:rsidR="004B6D6B" w:rsidRDefault="004B6D6B">
      <w:pPr>
        <w:ind w:firstLine="284"/>
        <w:jc w:val="both"/>
        <w:rPr>
          <w:rFonts w:ascii="Times New Roman CYR" w:hAnsi="Times New Roman CYR"/>
        </w:rPr>
      </w:pPr>
      <w:r>
        <w:rPr>
          <w:rFonts w:ascii="Times New Roman CYR" w:hAnsi="Times New Roman CYR"/>
        </w:rPr>
        <w:t>(iii) рассматриваемые остатки были получены способом, противоречащим правилам валютных операций государства-члена, которому предлагается их купить;</w:t>
      </w:r>
    </w:p>
    <w:p w:rsidR="004B6D6B" w:rsidRDefault="004B6D6B">
      <w:pPr>
        <w:ind w:firstLine="284"/>
        <w:jc w:val="both"/>
        <w:rPr>
          <w:rFonts w:ascii="Times New Roman CYR" w:hAnsi="Times New Roman CYR"/>
        </w:rPr>
      </w:pPr>
      <w:r>
        <w:rPr>
          <w:rFonts w:ascii="Times New Roman CYR" w:hAnsi="Times New Roman CYR"/>
        </w:rPr>
        <w:t>(iv) валюта государства-члена, которое обращается с просьбой относительно покупки, была объявлена дефицитной по статье VII, раздел 3(а);</w:t>
      </w:r>
    </w:p>
    <w:p w:rsidR="004B6D6B" w:rsidRDefault="004B6D6B">
      <w:pPr>
        <w:ind w:firstLine="284"/>
        <w:jc w:val="both"/>
        <w:rPr>
          <w:rFonts w:ascii="Times New Roman CYR" w:hAnsi="Times New Roman CYR"/>
        </w:rPr>
      </w:pPr>
      <w:r>
        <w:rPr>
          <w:rFonts w:ascii="Times New Roman CYR" w:hAnsi="Times New Roman CYR"/>
        </w:rPr>
        <w:t>(v) государство-член, которому предлагается произвести запрос на покупку, по какой-либо причине не имеет права покупать у Фонда валюты других государств-членов за свою собственную валюту.</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Предоставление информации</w:t>
      </w:r>
    </w:p>
    <w:p w:rsidR="004B6D6B" w:rsidRDefault="004B6D6B">
      <w:pPr>
        <w:ind w:firstLine="284"/>
        <w:jc w:val="both"/>
        <w:rPr>
          <w:rFonts w:ascii="Times New Roman CYR" w:hAnsi="Times New Roman CYR"/>
        </w:rPr>
      </w:pPr>
      <w:r>
        <w:rPr>
          <w:rFonts w:ascii="Times New Roman CYR" w:hAnsi="Times New Roman CYR"/>
        </w:rPr>
        <w:t>(а) Фонд может требовать от государств-членов предоставления ему такой информации, которую он считает необходимой для ведения его дел, включая в качестве минимума, требующегося для действенного выполнения функций Фонда, данные о стране по следующим позициям:</w:t>
      </w:r>
    </w:p>
    <w:p w:rsidR="004B6D6B" w:rsidRDefault="004B6D6B">
      <w:pPr>
        <w:ind w:firstLine="284"/>
        <w:jc w:val="both"/>
        <w:rPr>
          <w:rFonts w:ascii="Times New Roman CYR" w:hAnsi="Times New Roman CYR"/>
        </w:rPr>
      </w:pPr>
      <w:r>
        <w:rPr>
          <w:rFonts w:ascii="Times New Roman CYR" w:hAnsi="Times New Roman CYR"/>
        </w:rPr>
        <w:t>(i) официальные авуары, в стране и за рубежом, (1) в золоте, (2) в иностранной валюте;</w:t>
      </w:r>
    </w:p>
    <w:p w:rsidR="004B6D6B" w:rsidRDefault="004B6D6B">
      <w:pPr>
        <w:ind w:firstLine="284"/>
        <w:jc w:val="both"/>
        <w:rPr>
          <w:rFonts w:ascii="Times New Roman CYR" w:hAnsi="Times New Roman CYR"/>
        </w:rPr>
      </w:pPr>
      <w:r>
        <w:rPr>
          <w:rFonts w:ascii="Times New Roman CYR" w:hAnsi="Times New Roman CYR"/>
        </w:rPr>
        <w:t>(ii) авуары, в стране и за рубежом, банковских и финансовых учреждений, не являющихся официальными учреждениями, (1) в золоте, (2) в иностранной валюте;</w:t>
      </w:r>
    </w:p>
    <w:p w:rsidR="004B6D6B" w:rsidRDefault="004B6D6B">
      <w:pPr>
        <w:ind w:firstLine="284"/>
        <w:jc w:val="both"/>
        <w:rPr>
          <w:rFonts w:ascii="Times New Roman CYR" w:hAnsi="Times New Roman CYR"/>
        </w:rPr>
      </w:pPr>
      <w:r>
        <w:rPr>
          <w:rFonts w:ascii="Times New Roman CYR" w:hAnsi="Times New Roman CYR"/>
        </w:rPr>
        <w:t>(iii) добыча золота;</w:t>
      </w:r>
    </w:p>
    <w:p w:rsidR="004B6D6B" w:rsidRDefault="004B6D6B">
      <w:pPr>
        <w:ind w:firstLine="284"/>
        <w:jc w:val="both"/>
        <w:rPr>
          <w:rFonts w:ascii="Times New Roman CYR" w:hAnsi="Times New Roman CYR"/>
        </w:rPr>
      </w:pPr>
      <w:r>
        <w:rPr>
          <w:rFonts w:ascii="Times New Roman CYR" w:hAnsi="Times New Roman CYR"/>
        </w:rPr>
        <w:t>(iv) экспорт и импорт золота по странам назначения и происхождения;</w:t>
      </w:r>
    </w:p>
    <w:p w:rsidR="004B6D6B" w:rsidRDefault="004B6D6B">
      <w:pPr>
        <w:ind w:firstLine="284"/>
        <w:jc w:val="both"/>
        <w:rPr>
          <w:rFonts w:ascii="Times New Roman CYR" w:hAnsi="Times New Roman CYR"/>
        </w:rPr>
      </w:pPr>
      <w:r>
        <w:rPr>
          <w:rFonts w:ascii="Times New Roman CYR" w:hAnsi="Times New Roman CYR"/>
        </w:rPr>
        <w:t>(v) общий объем экспорта и импорта товаров, представленный по стои мости в национальной валюте, по странам назначения и происхождения;</w:t>
      </w:r>
    </w:p>
    <w:p w:rsidR="004B6D6B" w:rsidRDefault="004B6D6B">
      <w:pPr>
        <w:ind w:firstLine="284"/>
        <w:jc w:val="both"/>
        <w:rPr>
          <w:rFonts w:ascii="Times New Roman CYR" w:hAnsi="Times New Roman CYR"/>
        </w:rPr>
      </w:pPr>
      <w:r>
        <w:rPr>
          <w:rFonts w:ascii="Times New Roman CYR" w:hAnsi="Times New Roman CYR"/>
        </w:rPr>
        <w:t>(vi) внешний платежный баланс, включая: (1) торговлю товарами и услугами, (2) операции с золотом, (3) отраженные операции с капиталом, (4) прочие статьи;</w:t>
      </w:r>
    </w:p>
    <w:p w:rsidR="004B6D6B" w:rsidRDefault="004B6D6B">
      <w:pPr>
        <w:ind w:firstLine="284"/>
        <w:jc w:val="both"/>
        <w:rPr>
          <w:rFonts w:ascii="Times New Roman CYR" w:hAnsi="Times New Roman CYR"/>
        </w:rPr>
      </w:pPr>
      <w:r>
        <w:rPr>
          <w:rFonts w:ascii="Times New Roman CYR" w:hAnsi="Times New Roman CYR"/>
        </w:rPr>
        <w:t>(vii) баланс международных инвестиций, то есть заграничное владение  инвестициями на территориях государства-члена и инвестиции за границей, принадлежащие лицам на его территориях, насколько возможно предоставление такой информации;</w:t>
      </w:r>
    </w:p>
    <w:p w:rsidR="004B6D6B" w:rsidRDefault="004B6D6B">
      <w:pPr>
        <w:ind w:firstLine="284"/>
        <w:jc w:val="both"/>
        <w:rPr>
          <w:rFonts w:ascii="Times New Roman CYR" w:hAnsi="Times New Roman CYR"/>
        </w:rPr>
      </w:pPr>
      <w:r>
        <w:rPr>
          <w:rFonts w:ascii="Times New Roman CYR" w:hAnsi="Times New Roman CYR"/>
        </w:rPr>
        <w:t>(viii) национальный доход;</w:t>
      </w:r>
    </w:p>
    <w:p w:rsidR="004B6D6B" w:rsidRDefault="004B6D6B">
      <w:pPr>
        <w:ind w:firstLine="284"/>
        <w:jc w:val="both"/>
        <w:rPr>
          <w:rFonts w:ascii="Times New Roman CYR" w:hAnsi="Times New Roman CYR"/>
        </w:rPr>
      </w:pPr>
      <w:r>
        <w:rPr>
          <w:rFonts w:ascii="Times New Roman CYR" w:hAnsi="Times New Roman CYR"/>
        </w:rPr>
        <w:t>(ix) индексы цен, то есть индексы товарных цен на оптовых и розничных рынках и цен экспорта и импорта;</w:t>
      </w:r>
    </w:p>
    <w:p w:rsidR="004B6D6B" w:rsidRDefault="004B6D6B">
      <w:pPr>
        <w:ind w:firstLine="284"/>
        <w:jc w:val="both"/>
        <w:rPr>
          <w:rFonts w:ascii="Times New Roman CYR" w:hAnsi="Times New Roman CYR"/>
        </w:rPr>
      </w:pPr>
      <w:r>
        <w:rPr>
          <w:rFonts w:ascii="Times New Roman CYR" w:hAnsi="Times New Roman CYR"/>
        </w:rPr>
        <w:t>(x) курсы покупки и продажи иностранных валют;</w:t>
      </w:r>
    </w:p>
    <w:p w:rsidR="004B6D6B" w:rsidRDefault="004B6D6B">
      <w:pPr>
        <w:ind w:firstLine="284"/>
        <w:jc w:val="both"/>
        <w:rPr>
          <w:rFonts w:ascii="Times New Roman CYR" w:hAnsi="Times New Roman CYR"/>
        </w:rPr>
      </w:pPr>
      <w:r>
        <w:rPr>
          <w:rFonts w:ascii="Times New Roman CYR" w:hAnsi="Times New Roman CYR"/>
        </w:rPr>
        <w:t>(xi) правила валютных операций, то есть всесторонний отчет о правилах валютных операций, действующих на момент вступления в Фонд, и подробное изложение последующих изменений, по мере того как они происходят;</w:t>
      </w:r>
    </w:p>
    <w:p w:rsidR="004B6D6B" w:rsidRDefault="004B6D6B">
      <w:pPr>
        <w:ind w:firstLine="284"/>
        <w:jc w:val="both"/>
        <w:rPr>
          <w:rFonts w:ascii="Times New Roman CYR" w:hAnsi="Times New Roman CYR"/>
        </w:rPr>
      </w:pPr>
      <w:r>
        <w:rPr>
          <w:rFonts w:ascii="Times New Roman CYR" w:hAnsi="Times New Roman CYR"/>
        </w:rPr>
        <w:t>(xii) при существовании официальных механизмов клиринга - данные о суммах, ожидающих клиринга по торговым и финансовым операциям, а также о сроке, в течение которого такая задолженность по платежам оставалась непогашенной.</w:t>
      </w:r>
    </w:p>
    <w:p w:rsidR="004B6D6B" w:rsidRDefault="004B6D6B">
      <w:pPr>
        <w:ind w:firstLine="284"/>
        <w:jc w:val="both"/>
        <w:rPr>
          <w:rFonts w:ascii="Times New Roman CYR" w:hAnsi="Times New Roman CYR"/>
        </w:rPr>
      </w:pPr>
      <w:r>
        <w:rPr>
          <w:rFonts w:ascii="Times New Roman CYR" w:hAnsi="Times New Roman CYR"/>
        </w:rPr>
        <w:t>(b) В своих запросах на получение информации Фонд принимает во внимание различные возможности государств-членов по предоставлению запрашиваемых данных. На государства-члены не возлагаются обязанности по предоставлению настолько подробной информации, чтобы</w:t>
      </w:r>
      <w:r>
        <w:rPr>
          <w:rFonts w:ascii="Times New Roman" w:hAnsi="Times New Roman"/>
        </w:rPr>
        <w:t xml:space="preserve"> </w:t>
      </w:r>
      <w:r>
        <w:rPr>
          <w:rFonts w:ascii="Times New Roman CYR" w:hAnsi="Times New Roman CYR"/>
        </w:rPr>
        <w:t>в ней раскрывалась деятельность отдельных физических лиц и корпораций. При этом государства-члены обязуются предоставлять желаемую информацию в настолько подробной и точной форме, насколько это представляется практически осуществимым, и по возможности избегать использования простых оценок.</w:t>
      </w:r>
    </w:p>
    <w:p w:rsidR="004B6D6B" w:rsidRDefault="004B6D6B">
      <w:pPr>
        <w:ind w:firstLine="284"/>
        <w:jc w:val="both"/>
        <w:rPr>
          <w:rFonts w:ascii="Times New Roman CYR" w:hAnsi="Times New Roman CYR"/>
        </w:rPr>
      </w:pPr>
      <w:r>
        <w:rPr>
          <w:rFonts w:ascii="Times New Roman CYR" w:hAnsi="Times New Roman CYR"/>
        </w:rPr>
        <w:t>(с) По договоренности с государствами-членами Фонд может организовать получение дополнительной информации. Он выступает в качестве центра сбора данных и обмена информацией по валютным и финансовым проблемам, облегчая тем самым подготовку исследований, направленных на оказание помощи государствам-членам в разработке мер политики, способствующих выполнению целей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Консультации между государствами-членами по существующим  международным соглашениям</w:t>
      </w:r>
    </w:p>
    <w:p w:rsidR="004B6D6B" w:rsidRDefault="004B6D6B">
      <w:pPr>
        <w:ind w:firstLine="284"/>
        <w:jc w:val="both"/>
        <w:rPr>
          <w:rFonts w:ascii="Times New Roman CYR" w:hAnsi="Times New Roman CYR"/>
        </w:rPr>
      </w:pPr>
      <w:r>
        <w:rPr>
          <w:rFonts w:ascii="Times New Roman CYR" w:hAnsi="Times New Roman CYR"/>
        </w:rPr>
        <w:t>В тех случаях, когда по настоящему Соглашению государство-член получает в особых или временно сложившихся условиях, оговоренных в Соглашении, полномочия сохранять или вводить ограничения на валютные операции, и при этом существуют иные обязательства между государствами-членами, принятые до настоящего Соглашения, которые противоречат применению таких ограничений, стороны таких обязательств проводят между собой консультации с целью внесения таких взаимно приемлемых поправок, которые могут оказаться необходимыми.</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Обязательство сотрудничать в области политики по отношению к резервным активам</w:t>
      </w:r>
    </w:p>
    <w:p w:rsidR="004B6D6B" w:rsidRDefault="004B6D6B">
      <w:pPr>
        <w:ind w:firstLine="284"/>
        <w:jc w:val="both"/>
        <w:rPr>
          <w:rFonts w:ascii="Times New Roman CYR" w:hAnsi="Times New Roman CYR"/>
        </w:rPr>
      </w:pPr>
      <w:r>
        <w:rPr>
          <w:rFonts w:ascii="Times New Roman CYR" w:hAnsi="Times New Roman CYR"/>
        </w:rPr>
        <w:t>Каждое государство-член принимает обязательство сотрудничать с Фондом и другими государствами-членами в целях обеспечения того, что политика такого государства-члена по отношению к резервным активам не противоречит задачам совершенствования международного надзора за состоянием международной ликвидности и превращения специальных прав заимствования в основной резервный актив международной валютной системы.</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Статус, иммунитеты и привилегии</w:t>
      </w:r>
    </w:p>
    <w:p w:rsidR="004B6D6B" w:rsidRDefault="004B6D6B">
      <w:pPr>
        <w:ind w:firstLine="284"/>
        <w:jc w:val="both"/>
        <w:rPr>
          <w:rFonts w:ascii="Times New Roman" w:hAnsi="Times New Roman"/>
          <w:b/>
        </w:rPr>
      </w:pPr>
    </w:p>
    <w:p w:rsidR="004B6D6B" w:rsidRDefault="004B6D6B">
      <w:pPr>
        <w:ind w:firstLine="284"/>
        <w:jc w:val="both"/>
        <w:rPr>
          <w:rFonts w:ascii="Times New Roman CYR" w:hAnsi="Times New Roman CYR"/>
          <w:b/>
        </w:rPr>
      </w:pPr>
      <w:r>
        <w:rPr>
          <w:rFonts w:ascii="Times New Roman CYR" w:hAnsi="Times New Roman CYR"/>
          <w:b/>
        </w:rPr>
        <w:t>Назначение статьи</w:t>
      </w:r>
    </w:p>
    <w:p w:rsidR="004B6D6B" w:rsidRDefault="004B6D6B">
      <w:pPr>
        <w:ind w:firstLine="284"/>
        <w:jc w:val="both"/>
        <w:rPr>
          <w:rFonts w:ascii="Times New Roman CYR" w:hAnsi="Times New Roman CYR"/>
        </w:rPr>
      </w:pPr>
      <w:r>
        <w:rPr>
          <w:rFonts w:ascii="Times New Roman CYR" w:hAnsi="Times New Roman CYR"/>
        </w:rPr>
        <w:t>Для предоставления возможности выполнения Фондом возложенных на него функций на территориях каждого государства-члена Фонду предоставляются изложенные в настоящей статье статус, иммунитеты и привилегии.</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Статус Фонда</w:t>
      </w:r>
    </w:p>
    <w:p w:rsidR="004B6D6B" w:rsidRDefault="004B6D6B">
      <w:pPr>
        <w:ind w:firstLine="284"/>
        <w:jc w:val="both"/>
        <w:rPr>
          <w:rFonts w:ascii="Times New Roman CYR" w:hAnsi="Times New Roman CYR"/>
        </w:rPr>
      </w:pPr>
      <w:r>
        <w:rPr>
          <w:rFonts w:ascii="Times New Roman CYR" w:hAnsi="Times New Roman CYR"/>
        </w:rPr>
        <w:t>Фонд имеет полный статус юридического лица и, в частности, право</w:t>
      </w:r>
    </w:p>
    <w:p w:rsidR="004B6D6B" w:rsidRDefault="004B6D6B">
      <w:pPr>
        <w:ind w:firstLine="284"/>
        <w:jc w:val="both"/>
        <w:rPr>
          <w:rFonts w:ascii="Times New Roman CYR" w:hAnsi="Times New Roman CYR"/>
        </w:rPr>
      </w:pPr>
      <w:r>
        <w:rPr>
          <w:rFonts w:ascii="Times New Roman CYR" w:hAnsi="Times New Roman CYR"/>
        </w:rPr>
        <w:t>(i) вступать в договорные обязательства;</w:t>
      </w:r>
    </w:p>
    <w:p w:rsidR="004B6D6B" w:rsidRDefault="004B6D6B">
      <w:pPr>
        <w:ind w:firstLine="284"/>
        <w:jc w:val="both"/>
        <w:rPr>
          <w:rFonts w:ascii="Times New Roman CYR" w:hAnsi="Times New Roman CYR"/>
        </w:rPr>
      </w:pPr>
      <w:r>
        <w:rPr>
          <w:rFonts w:ascii="Times New Roman CYR" w:hAnsi="Times New Roman CYR"/>
        </w:rPr>
        <w:t>(ii) приобретать недвижимое и движимое имущество и распоряжаться им;</w:t>
      </w:r>
    </w:p>
    <w:p w:rsidR="004B6D6B" w:rsidRDefault="004B6D6B">
      <w:pPr>
        <w:ind w:firstLine="284"/>
        <w:jc w:val="both"/>
        <w:rPr>
          <w:rFonts w:ascii="Times New Roman CYR" w:hAnsi="Times New Roman CYR"/>
        </w:rPr>
      </w:pPr>
      <w:r>
        <w:rPr>
          <w:rFonts w:ascii="Times New Roman CYR" w:hAnsi="Times New Roman CYR"/>
        </w:rPr>
        <w:t>(iii) возбуждать судебное преследование.</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Судебный иммунитет</w:t>
      </w:r>
    </w:p>
    <w:p w:rsidR="004B6D6B" w:rsidRDefault="004B6D6B">
      <w:pPr>
        <w:ind w:firstLine="284"/>
        <w:jc w:val="both"/>
        <w:rPr>
          <w:rFonts w:ascii="Times New Roman CYR" w:hAnsi="Times New Roman CYR"/>
        </w:rPr>
      </w:pPr>
      <w:r>
        <w:rPr>
          <w:rFonts w:ascii="Times New Roman CYR" w:hAnsi="Times New Roman CYR"/>
        </w:rPr>
        <w:t>Фонд, его имущество и активы, независимо от их местонахождения и их держателя, пользуются иммунитетом от всех форм судебного преследования, за исключением тех случаев, когда он недвусмысленно отказывается от своего иммунитета в целях того или иного разбирательства либо по условиям того или иного контракта.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Иммунитет от иных действий</w:t>
      </w:r>
    </w:p>
    <w:p w:rsidR="004B6D6B" w:rsidRDefault="004B6D6B">
      <w:pPr>
        <w:ind w:firstLine="284"/>
        <w:jc w:val="both"/>
        <w:rPr>
          <w:rFonts w:ascii="Times New Roman CYR" w:hAnsi="Times New Roman CYR"/>
        </w:rPr>
      </w:pPr>
      <w:r>
        <w:rPr>
          <w:rFonts w:ascii="Times New Roman CYR" w:hAnsi="Times New Roman CYR"/>
        </w:rPr>
        <w:t>Имущество и активы Фонда, независимо от их местонахождения и их держателя, не могут быть подвергнуты обыску, реквизиции, конфискации, экспроприации или любым иным формам принудительного отчуждения в рамках действий исполнительной или законодательной власти.</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Освобождение активов от ограничений</w:t>
      </w:r>
    </w:p>
    <w:p w:rsidR="004B6D6B" w:rsidRDefault="004B6D6B">
      <w:pPr>
        <w:ind w:firstLine="284"/>
        <w:jc w:val="both"/>
        <w:rPr>
          <w:rFonts w:ascii="Times New Roman CYR" w:hAnsi="Times New Roman CYR"/>
        </w:rPr>
      </w:pPr>
      <w:r>
        <w:rPr>
          <w:rFonts w:ascii="Times New Roman CYR" w:hAnsi="Times New Roman CYR"/>
        </w:rPr>
        <w:t>Если это необходимо для выполнения предусмотренной настоящим Соглашением деятельности, все имущество и активы Фонда освобождаются от ограничений, нормативных положений, мер контроля и мораториев любого характера.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Привилегии в отношении сообщений</w:t>
      </w:r>
    </w:p>
    <w:p w:rsidR="004B6D6B" w:rsidRDefault="004B6D6B">
      <w:pPr>
        <w:ind w:firstLine="284"/>
        <w:jc w:val="both"/>
        <w:rPr>
          <w:rFonts w:ascii="Times New Roman CYR" w:hAnsi="Times New Roman CYR"/>
        </w:rPr>
      </w:pPr>
      <w:r>
        <w:rPr>
          <w:rFonts w:ascii="Times New Roman CYR" w:hAnsi="Times New Roman CYR"/>
        </w:rPr>
        <w:t>Официальные сообщения Фонда имеют для государств-членов тот же статус, что и официальные сообщения других государств-членов.</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Иммунитеты и привилегии должностных лиц и служащих</w:t>
      </w:r>
    </w:p>
    <w:p w:rsidR="004B6D6B" w:rsidRDefault="004B6D6B">
      <w:pPr>
        <w:ind w:firstLine="284"/>
        <w:jc w:val="both"/>
        <w:rPr>
          <w:rFonts w:ascii="Times New Roman CYR" w:hAnsi="Times New Roman CYR"/>
        </w:rPr>
      </w:pPr>
      <w:r>
        <w:rPr>
          <w:rFonts w:ascii="Times New Roman CYR" w:hAnsi="Times New Roman CYR"/>
        </w:rPr>
        <w:t>Все управляющие, исполнительные директора, их заместители, члены комитетов, представители, назначенные по статье XII, раздел 3(j), советники всех вышеназванных лиц, должностные лица и служащие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Налоговый иммунитет</w:t>
      </w:r>
    </w:p>
    <w:p w:rsidR="004B6D6B" w:rsidRDefault="004B6D6B">
      <w:pPr>
        <w:ind w:firstLine="284"/>
        <w:jc w:val="both"/>
        <w:rPr>
          <w:rFonts w:ascii="Times New Roman CYR" w:hAnsi="Times New Roman CYR"/>
        </w:rPr>
      </w:pPr>
      <w:r>
        <w:rPr>
          <w:rFonts w:ascii="Times New Roman CYR" w:hAnsi="Times New Roman CYR"/>
        </w:rPr>
        <w:t>(а) Фонд, его активы, имущество, доходы, а также операции и сделки, санкционированные настоящим Соглашением, пользуются иммунитетом от любого налогообложения и от всех таможенных сборов. Фонд также пользуется иммунитетом от обязательств по сбору или выплате каких-либо налогов или сборов.</w:t>
      </w:r>
    </w:p>
    <w:p w:rsidR="004B6D6B" w:rsidRDefault="004B6D6B">
      <w:pPr>
        <w:ind w:firstLine="284"/>
        <w:jc w:val="both"/>
        <w:rPr>
          <w:rFonts w:ascii="Times New Roman CYR" w:hAnsi="Times New Roman CYR"/>
        </w:rPr>
      </w:pPr>
      <w:r>
        <w:rPr>
          <w:rFonts w:ascii="Times New Roman CYR" w:hAnsi="Times New Roman CYR"/>
        </w:rPr>
        <w:t>(b) Никакие налоги не взимаются ни с заработной платы и жалования, ни в связи с последними, выплачиваемыми Фондом исполнительным директорам, их заместителям, должностным лицам или служащим Фонда, если они не являются гражданами, подданными или не обладают иными признаками гражданства страны пребывания.</w:t>
      </w:r>
    </w:p>
    <w:p w:rsidR="004B6D6B" w:rsidRDefault="004B6D6B">
      <w:pPr>
        <w:ind w:firstLine="284"/>
        <w:jc w:val="both"/>
        <w:rPr>
          <w:rFonts w:ascii="Times New Roman CYR" w:hAnsi="Times New Roman CYR"/>
        </w:rPr>
      </w:pPr>
      <w:r>
        <w:rPr>
          <w:rFonts w:ascii="Times New Roman CYR" w:hAnsi="Times New Roman CYR"/>
        </w:rPr>
        <w:t>(с) Выпускаемые Фондом обязательства или ценные бумаги, включая любые дивиденды или проценты на них, независимо от держателя, не облагаются никакими налогами,</w:t>
      </w:r>
    </w:p>
    <w:p w:rsidR="004B6D6B" w:rsidRDefault="004B6D6B">
      <w:pPr>
        <w:ind w:firstLine="284"/>
        <w:jc w:val="both"/>
        <w:rPr>
          <w:rFonts w:ascii="Times New Roman CYR" w:hAnsi="Times New Roman CYR"/>
        </w:rPr>
      </w:pPr>
      <w:r>
        <w:rPr>
          <w:rFonts w:ascii="Times New Roman CYR" w:hAnsi="Times New Roman CYR"/>
        </w:rPr>
        <w:t>(i) которые являются проявлением дискриминации по отношению к таким обязательствам или ценным бумагам только по признаку происхождения; либо</w:t>
      </w:r>
    </w:p>
    <w:p w:rsidR="004B6D6B" w:rsidRDefault="004B6D6B">
      <w:pPr>
        <w:ind w:firstLine="284"/>
        <w:jc w:val="both"/>
        <w:rPr>
          <w:rFonts w:ascii="Times New Roman CYR" w:hAnsi="Times New Roman CYR"/>
        </w:rPr>
      </w:pPr>
      <w:r>
        <w:rPr>
          <w:rFonts w:ascii="Times New Roman CYR" w:hAnsi="Times New Roman CYR"/>
        </w:rPr>
        <w:t>(ii) если по признаку юрисдикции единственной основой для такого налогообложения является место или валюта, в которых они выпускаются, подлежат оплате или выплачиваются, либо местонахождение какого-либо отделения или учреждения Фонда.</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Отношения с другими международными организациями</w:t>
      </w:r>
    </w:p>
    <w:p w:rsidR="004B6D6B" w:rsidRDefault="004B6D6B">
      <w:pPr>
        <w:ind w:firstLine="284"/>
        <w:jc w:val="center"/>
        <w:rPr>
          <w:rFonts w:ascii="Times New Roman" w:hAnsi="Times New Roman"/>
          <w:b/>
        </w:rPr>
      </w:pPr>
    </w:p>
    <w:p w:rsidR="004B6D6B" w:rsidRDefault="004B6D6B">
      <w:pPr>
        <w:ind w:firstLine="284"/>
        <w:jc w:val="both"/>
        <w:rPr>
          <w:rFonts w:ascii="Times New Roman CYR" w:hAnsi="Times New Roman CYR"/>
        </w:rPr>
      </w:pPr>
      <w:r>
        <w:rPr>
          <w:rFonts w:ascii="Times New Roman CYR" w:hAnsi="Times New Roman CYR"/>
        </w:rPr>
        <w:t>В рамках настоящего Соглашения Фонд сотрудничает с любыми международными организациями общего характера и с международными общественными организациями, имеющими специализированные функции в смежных областях.</w:t>
      </w:r>
    </w:p>
    <w:p w:rsidR="004B6D6B" w:rsidRDefault="004B6D6B">
      <w:pPr>
        <w:ind w:firstLine="284"/>
        <w:jc w:val="both"/>
        <w:rPr>
          <w:rFonts w:ascii="Times New Roman CYR" w:hAnsi="Times New Roman CYR"/>
        </w:rPr>
      </w:pPr>
      <w:r>
        <w:rPr>
          <w:rFonts w:ascii="Times New Roman CYR" w:hAnsi="Times New Roman CYR"/>
        </w:rPr>
        <w:t>Любые механизмы такого сотрудничества, связанные с внесением изменений в какое-либо из положений настоящего Соглашения, могут вступать в силу только после принятия поправки к настоящему Соглашению по статье XXVIII.</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Отношения со странами, не являющимися членами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Ограничения на операции со странами, не являющимися членами Фонда</w:t>
      </w:r>
    </w:p>
    <w:p w:rsidR="004B6D6B" w:rsidRDefault="004B6D6B">
      <w:pPr>
        <w:ind w:firstLine="284"/>
        <w:jc w:val="both"/>
        <w:rPr>
          <w:rFonts w:ascii="Times New Roman CYR" w:hAnsi="Times New Roman CYR"/>
        </w:rPr>
      </w:pPr>
      <w:r>
        <w:rPr>
          <w:rFonts w:ascii="Times New Roman CYR" w:hAnsi="Times New Roman CYR"/>
        </w:rPr>
        <w:t>Настоящее Соглашение никоим образом не сказывается на праве любого государства-члена налагать ограничения на валютные операции с государствами, не являющимися членами Фонда, либо с лицами на их территориях, если Фонд не приходит к заключению, что такие ограничения наносят ущерб интересам государств-членов и противоречат целям Фонда.</w:t>
      </w:r>
    </w:p>
    <w:p w:rsidR="004B6D6B" w:rsidRDefault="004B6D6B">
      <w:pPr>
        <w:ind w:firstLine="284"/>
        <w:jc w:val="both"/>
        <w:rPr>
          <w:rFonts w:ascii="Times New Roman" w:hAnsi="Times New Roman"/>
          <w:b/>
        </w:rPr>
      </w:pPr>
    </w:p>
    <w:p w:rsidR="004B6D6B" w:rsidRDefault="004B6D6B">
      <w:pPr>
        <w:ind w:firstLine="284"/>
        <w:jc w:val="center"/>
        <w:rPr>
          <w:rFonts w:ascii="Times New Roman CYR" w:hAnsi="Times New Roman CYR"/>
          <w:b/>
          <w:u w:val="single"/>
        </w:rPr>
      </w:pPr>
      <w:r>
        <w:rPr>
          <w:rFonts w:ascii="Times New Roman CYR" w:hAnsi="Times New Roman CYR"/>
          <w:b/>
          <w:u w:val="single"/>
        </w:rPr>
        <w:t>Организация и управление</w:t>
      </w:r>
    </w:p>
    <w:p w:rsidR="004B6D6B" w:rsidRDefault="004B6D6B">
      <w:pPr>
        <w:ind w:firstLine="284"/>
        <w:jc w:val="both"/>
        <w:rPr>
          <w:rFonts w:ascii="Times New Roman" w:hAnsi="Times New Roman"/>
          <w:b/>
        </w:rPr>
      </w:pPr>
    </w:p>
    <w:p w:rsidR="004B6D6B" w:rsidRDefault="004B6D6B">
      <w:pPr>
        <w:ind w:firstLine="284"/>
        <w:jc w:val="both"/>
        <w:rPr>
          <w:rFonts w:ascii="Times New Roman CYR" w:hAnsi="Times New Roman CYR"/>
          <w:b/>
        </w:rPr>
      </w:pPr>
      <w:r>
        <w:rPr>
          <w:rFonts w:ascii="Times New Roman CYR" w:hAnsi="Times New Roman CYR"/>
          <w:b/>
        </w:rPr>
        <w:t>Структура Фонда</w:t>
      </w:r>
    </w:p>
    <w:p w:rsidR="004B6D6B" w:rsidRDefault="004B6D6B">
      <w:pPr>
        <w:ind w:firstLine="284"/>
        <w:jc w:val="both"/>
        <w:rPr>
          <w:rFonts w:ascii="Times New Roman CYR" w:hAnsi="Times New Roman CYR"/>
        </w:rPr>
      </w:pPr>
      <w:r>
        <w:rPr>
          <w:rFonts w:ascii="Times New Roman CYR" w:hAnsi="Times New Roman CYR"/>
        </w:rPr>
        <w:t>Фонд состоит из Совета управляющих, Исполнительного совета, Директора-распорядителя и штата сотрудников; кроме того, в состав Фонда может входить Совет, если Советом управляющих большинством в восемьдесят пять процентов от общего числа голосов будет принято решение о применении положений Дополнения D.</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Голосование</w:t>
      </w:r>
    </w:p>
    <w:p w:rsidR="004B6D6B" w:rsidRDefault="004B6D6B">
      <w:pPr>
        <w:ind w:firstLine="284"/>
        <w:jc w:val="both"/>
        <w:rPr>
          <w:rFonts w:ascii="Times New Roman CYR" w:hAnsi="Times New Roman CYR"/>
        </w:rPr>
      </w:pPr>
      <w:r>
        <w:rPr>
          <w:rFonts w:ascii="Times New Roman CYR" w:hAnsi="Times New Roman CYR"/>
        </w:rPr>
        <w:t>(а) Каждое государство-член имеет двести пятьдесят голосов и по одному дополнительному голосу на каждую часть своей квоты, эквивалентную ста тысячам единиц специальных прав заимствования.</w:t>
      </w:r>
    </w:p>
    <w:p w:rsidR="004B6D6B" w:rsidRDefault="004B6D6B">
      <w:pPr>
        <w:ind w:firstLine="284"/>
        <w:jc w:val="both"/>
        <w:rPr>
          <w:rFonts w:ascii="Times New Roman CYR" w:hAnsi="Times New Roman CYR"/>
        </w:rPr>
      </w:pPr>
      <w:r>
        <w:rPr>
          <w:rFonts w:ascii="Times New Roman CYR" w:hAnsi="Times New Roman CYR"/>
        </w:rPr>
        <w:t>(b) В каждом случае, когда необходимо проведение голосования по статье V, раздел 4 или 5, каждое государство-член имеет такое число голосов, на которое оно имеет право по вышеприведенному подразделу (а), с поправкой, по которой</w:t>
      </w:r>
    </w:p>
    <w:p w:rsidR="004B6D6B" w:rsidRDefault="004B6D6B">
      <w:pPr>
        <w:ind w:firstLine="284"/>
        <w:jc w:val="both"/>
        <w:rPr>
          <w:rFonts w:ascii="Times New Roman CYR" w:hAnsi="Times New Roman CYR"/>
        </w:rPr>
      </w:pPr>
      <w:r>
        <w:rPr>
          <w:rFonts w:ascii="Times New Roman CYR" w:hAnsi="Times New Roman CYR"/>
        </w:rPr>
        <w:t>(i) дается один дополнительный голос за эквивалент каждых четырехсот  тысяч единиц специальных прав заимствования, представляющих чистый объем продаж его валюты из общих ресурсов Фонда, которые были произведены до даты проведения такого голосования, либо вычитается один голос за эквивалент каждых четырехсот тысяч единиц специальных прав заимствования, представляющих чистый объем  его покупок которые были произведены до даты проведения такого голосования, при этом ни чистый объем покупок, ни чистый объем продаж ни при каких обстоятельствах не считается превышающим сумму, равную квоте рассматриваемого государства-члена.</w:t>
      </w:r>
    </w:p>
    <w:p w:rsidR="004B6D6B" w:rsidRDefault="004B6D6B">
      <w:pPr>
        <w:ind w:firstLine="284"/>
        <w:jc w:val="both"/>
        <w:rPr>
          <w:rFonts w:ascii="Times New Roman CYR" w:hAnsi="Times New Roman CYR"/>
        </w:rPr>
      </w:pPr>
      <w:r>
        <w:rPr>
          <w:rFonts w:ascii="Times New Roman CYR" w:hAnsi="Times New Roman CYR"/>
        </w:rPr>
        <w:t>(с) Все решения Фонда принимаются большинством поданных голосов, если конкретно не оговорено иное.</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Резервы, распределение чистого дохода и инвестиции</w:t>
      </w:r>
    </w:p>
    <w:p w:rsidR="004B6D6B" w:rsidRDefault="004B6D6B">
      <w:pPr>
        <w:ind w:firstLine="284"/>
        <w:jc w:val="both"/>
        <w:rPr>
          <w:rFonts w:ascii="Times New Roman CYR" w:hAnsi="Times New Roman CYR"/>
        </w:rPr>
      </w:pPr>
      <w:r>
        <w:rPr>
          <w:rFonts w:ascii="Times New Roman CYR" w:hAnsi="Times New Roman CYR"/>
        </w:rPr>
        <w:t>(а) Фонд ежегодно определяет, какая часть его чистого дохода перечисляется в общий резерв или в особый резерв и какая часть распределяется, если такое распределение имеет место.</w:t>
      </w:r>
    </w:p>
    <w:p w:rsidR="004B6D6B" w:rsidRDefault="004B6D6B">
      <w:pPr>
        <w:ind w:firstLine="284"/>
        <w:jc w:val="both"/>
        <w:rPr>
          <w:rFonts w:ascii="Times New Roman CYR" w:hAnsi="Times New Roman CYR"/>
        </w:rPr>
      </w:pPr>
      <w:r>
        <w:rPr>
          <w:rFonts w:ascii="Times New Roman CYR" w:hAnsi="Times New Roman CYR"/>
        </w:rPr>
        <w:t>(b) Фонд может использовать особый резерв для любых целей, для которых он имеет право использовать общий резерв, за исключением распределения.</w:t>
      </w:r>
    </w:p>
    <w:p w:rsidR="004B6D6B" w:rsidRDefault="004B6D6B">
      <w:pPr>
        <w:ind w:firstLine="284"/>
        <w:jc w:val="both"/>
        <w:rPr>
          <w:rFonts w:ascii="Times New Roman CYR" w:hAnsi="Times New Roman CYR"/>
        </w:rPr>
      </w:pPr>
      <w:r>
        <w:rPr>
          <w:rFonts w:ascii="Times New Roman CYR" w:hAnsi="Times New Roman CYR"/>
        </w:rPr>
        <w:t>(с) Если производится любое распределение чистого дохода за какой бы то ни было год, его получают все государства-члены пропорционально своим квотам.</w:t>
      </w:r>
    </w:p>
    <w:p w:rsidR="004B6D6B" w:rsidRDefault="004B6D6B">
      <w:pPr>
        <w:ind w:firstLine="284"/>
        <w:jc w:val="both"/>
        <w:rPr>
          <w:rFonts w:ascii="Times New Roman CYR" w:hAnsi="Times New Roman CYR"/>
        </w:rPr>
      </w:pPr>
      <w:r>
        <w:rPr>
          <w:rFonts w:ascii="Times New Roman CYR" w:hAnsi="Times New Roman CYR"/>
        </w:rPr>
        <w:t>(d) Фонд может в любой момент, большинством в семьдесят процентов от общего числа голосов, принять решение о распределении любой части общего резерва. Средства по любому такому распределению получают все государства-члены пропорционально своим квотам.</w:t>
      </w:r>
    </w:p>
    <w:p w:rsidR="004B6D6B" w:rsidRDefault="004B6D6B">
      <w:pPr>
        <w:ind w:firstLine="284"/>
        <w:jc w:val="both"/>
        <w:rPr>
          <w:rFonts w:ascii="Times New Roman CYR" w:hAnsi="Times New Roman CYR"/>
        </w:rPr>
      </w:pPr>
      <w:r>
        <w:rPr>
          <w:rFonts w:ascii="Times New Roman CYR" w:hAnsi="Times New Roman CYR"/>
        </w:rPr>
        <w:t>(е) Платежи по вышеприведенным подразделам (с) и (d) производятся в специальных правах заимствования при условии, что либо Фонд, либо государство-член могут принять решение о том, что такой платеж государству-члену производится в его собственной валюте.</w:t>
      </w:r>
    </w:p>
    <w:p w:rsidR="004B6D6B" w:rsidRDefault="004B6D6B">
      <w:pPr>
        <w:ind w:firstLine="284"/>
        <w:jc w:val="both"/>
        <w:rPr>
          <w:rFonts w:ascii="Times New Roman CYR" w:hAnsi="Times New Roman CYR"/>
        </w:rPr>
      </w:pPr>
      <w:r>
        <w:rPr>
          <w:rFonts w:ascii="Times New Roman CYR" w:hAnsi="Times New Roman CYR"/>
        </w:rPr>
        <w:t>(f) (i) Для целей настоящего подраздела (f) Фондом может быть создан  инвестиционный счет. Активы инвестиционного счета хранятся отдельно от средств других счетов департамента общих счетов.</w:t>
      </w:r>
    </w:p>
    <w:p w:rsidR="004B6D6B" w:rsidRDefault="004B6D6B">
      <w:pPr>
        <w:ind w:firstLine="284"/>
        <w:jc w:val="both"/>
        <w:rPr>
          <w:rFonts w:ascii="Times New Roman CYR" w:hAnsi="Times New Roman CYR"/>
        </w:rPr>
      </w:pPr>
      <w:r>
        <w:rPr>
          <w:rFonts w:ascii="Times New Roman CYR" w:hAnsi="Times New Roman CYR"/>
        </w:rPr>
        <w:t>(ii) Фонд может принять решение о переводе на инвестиционный счет части выручки от продажи золота в соответствии с разделом 12 (g), статьи V и, большинством в семьдесят процентов от общего числа голосов, может принять решение о переводе валют, хранящихся на счете общих ресурсов, на инвестиционный счет для немедленного инвестирования. Суммы таких переводов не превышают суммы общего резерва и особого резерва в момент принятия рассматриваемого решения.</w:t>
      </w:r>
    </w:p>
    <w:p w:rsidR="004B6D6B" w:rsidRDefault="004B6D6B">
      <w:pPr>
        <w:ind w:firstLine="284"/>
        <w:jc w:val="both"/>
        <w:rPr>
          <w:rFonts w:ascii="Times New Roman CYR" w:hAnsi="Times New Roman CYR"/>
        </w:rPr>
      </w:pPr>
      <w:r>
        <w:rPr>
          <w:rFonts w:ascii="Times New Roman CYR" w:hAnsi="Times New Roman CYR"/>
        </w:rPr>
        <w:t>(iii) Фонд может инвестировать валюту государства-члена, хранящуюся на инвестиционном счете, в свободнообращающиеся обязательства рассматриваемого государства-члена или в свободнообращающиеся обязательства международных финансовых организаций. Ни одна инвестиция не производится без согласия государства-члена, валюта которого используется для такой инвестиции. Фонд производит инвестиции только в обязательства, выраженные в специальных правах заимствования или в валюте, используемой для инвестиции.</w:t>
      </w:r>
    </w:p>
    <w:p w:rsidR="004B6D6B" w:rsidRDefault="004B6D6B">
      <w:pPr>
        <w:ind w:firstLine="284"/>
        <w:jc w:val="both"/>
        <w:rPr>
          <w:rFonts w:ascii="Times New Roman CYR" w:hAnsi="Times New Roman CYR"/>
        </w:rPr>
      </w:pPr>
      <w:r>
        <w:rPr>
          <w:rFonts w:ascii="Times New Roman CYR" w:hAnsi="Times New Roman CYR"/>
        </w:rPr>
        <w:t>(iv) Доходы от инвестиций могут инвестироваться в соответствии с положениями настоящего подраздела (f). Неинвестированные доходы хранятся на инвестиционном счете либо могут использоваться для покрытия расходов на ведение дел Фонда.</w:t>
      </w:r>
    </w:p>
    <w:p w:rsidR="004B6D6B" w:rsidRDefault="004B6D6B">
      <w:pPr>
        <w:ind w:firstLine="284"/>
        <w:jc w:val="both"/>
        <w:rPr>
          <w:rFonts w:ascii="Times New Roman CYR" w:hAnsi="Times New Roman CYR"/>
        </w:rPr>
      </w:pPr>
      <w:r>
        <w:rPr>
          <w:rFonts w:ascii="Times New Roman CYR" w:hAnsi="Times New Roman CYR"/>
        </w:rPr>
        <w:t>(v) Фонд может использовать хранящуюся на инвестиционном счете валюту государства-члена для приобретения валют, необходимых для покрытия расходов на ведение дел Фонда.</w:t>
      </w:r>
    </w:p>
    <w:p w:rsidR="004B6D6B" w:rsidRDefault="004B6D6B">
      <w:pPr>
        <w:ind w:firstLine="284"/>
        <w:jc w:val="both"/>
        <w:rPr>
          <w:rFonts w:ascii="Times New Roman CYR" w:hAnsi="Times New Roman CYR"/>
        </w:rPr>
      </w:pPr>
      <w:r>
        <w:rPr>
          <w:rFonts w:ascii="Times New Roman CYR" w:hAnsi="Times New Roman CYR"/>
        </w:rPr>
        <w:t>(vi) Инвестиционный счет закрывается в случае ликвидации Фонда, и может быть закрыт, либо размеры инвестиций могут быть сокращены до ликвидации Фонда решением большинства в семьдесят процентов от общего числа голосов. Фонд, большинством в семьдесят процентов от общего числа голосов, принимает правила и инструкции относительно ведения инвестиционного счета, не противоречащие нижеприведенным пунктам (vii), (viii) и (ix).</w:t>
      </w:r>
    </w:p>
    <w:p w:rsidR="004B6D6B" w:rsidRDefault="004B6D6B">
      <w:pPr>
        <w:ind w:firstLine="284"/>
        <w:jc w:val="both"/>
        <w:rPr>
          <w:rFonts w:ascii="Times New Roman CYR" w:hAnsi="Times New Roman CYR"/>
        </w:rPr>
      </w:pPr>
      <w:r>
        <w:rPr>
          <w:rFonts w:ascii="Times New Roman CYR" w:hAnsi="Times New Roman CYR"/>
        </w:rPr>
        <w:t>(vii) При закрытии инвестиционного счета в результате ликвидации Фонда все активы, хранящиеся на этом счете, распределяются в соответствии с положениями Дополнения К, при условии, что часть этих активов, соответствующая отношению активов, переведенных на этот счет по статье V, раздел 12(g), к общей сумме переведенных на этот счет активов, считается активами, хранящимися на счете специальных выплат, и распределяется в соответствии с Дополнением К, пункт 2(а)(ii).</w:t>
      </w:r>
    </w:p>
    <w:p w:rsidR="004B6D6B" w:rsidRDefault="004B6D6B">
      <w:pPr>
        <w:ind w:firstLine="284"/>
        <w:jc w:val="both"/>
        <w:rPr>
          <w:rFonts w:ascii="Times New Roman CYR" w:hAnsi="Times New Roman CYR"/>
        </w:rPr>
      </w:pPr>
      <w:r>
        <w:rPr>
          <w:rFonts w:ascii="Times New Roman CYR" w:hAnsi="Times New Roman CYR"/>
        </w:rPr>
        <w:t>(viii) При закрытии инвестиционного счета до ликвидации Фонда часть активов, хранящихся на этом счете, соответствующая отношению активов, переведенных на этот счет по статье V, раздел 12(g), к общей сумме переведенных на этот счет активов, перечисляется на счет специальных выплат, если последний не был закрыт, а остальные активы, хранящиеся на инвестиционном счете, перечисляются на счет общих ресурсов для немедленного использования в операциях и сделках.</w:t>
      </w:r>
    </w:p>
    <w:p w:rsidR="004B6D6B" w:rsidRDefault="004B6D6B">
      <w:pPr>
        <w:ind w:firstLine="284"/>
        <w:jc w:val="both"/>
        <w:rPr>
          <w:rFonts w:ascii="Times New Roman CYR" w:hAnsi="Times New Roman CYR"/>
        </w:rPr>
      </w:pPr>
      <w:r>
        <w:rPr>
          <w:rFonts w:ascii="Times New Roman CYR" w:hAnsi="Times New Roman CYR"/>
        </w:rPr>
        <w:t>(ix) При сокращении Фондом размеров инвестиций часть сокращения, соответствующая отношению активов, переведенных на инвестиционный счет по статье V, раздел 12(g), к общей сумме переведенных на этот счет активов, перечисляется на счет специальных выплат, если последний не был закрыт, а остальная часть сокращения перечисляется на счет общих ресурсов для немедленного использования в операциях и сделках.</w:t>
      </w:r>
    </w:p>
    <w:p w:rsidR="004B6D6B" w:rsidRDefault="004B6D6B">
      <w:pPr>
        <w:ind w:firstLine="284"/>
        <w:jc w:val="both"/>
        <w:rPr>
          <w:rFonts w:ascii="Times New Roman" w:hAnsi="Times New Roman"/>
          <w:b/>
        </w:rPr>
      </w:pPr>
    </w:p>
    <w:p w:rsidR="004B6D6B" w:rsidRDefault="004B6D6B">
      <w:pPr>
        <w:ind w:firstLine="284"/>
        <w:jc w:val="both"/>
        <w:rPr>
          <w:rFonts w:ascii="Times New Roman CYR" w:hAnsi="Times New Roman CYR"/>
          <w:b/>
        </w:rPr>
      </w:pPr>
      <w:r>
        <w:rPr>
          <w:rFonts w:ascii="Times New Roman CYR" w:hAnsi="Times New Roman CYR"/>
          <w:b/>
        </w:rPr>
        <w:t>Сообщение государствам-членам о позиции Фонда</w:t>
      </w:r>
    </w:p>
    <w:p w:rsidR="004B6D6B" w:rsidRDefault="004B6D6B">
      <w:pPr>
        <w:ind w:firstLine="284"/>
        <w:jc w:val="both"/>
        <w:rPr>
          <w:rFonts w:ascii="Times New Roman CYR" w:hAnsi="Times New Roman CYR"/>
        </w:rPr>
      </w:pPr>
      <w:r>
        <w:rPr>
          <w:rFonts w:ascii="Times New Roman CYR" w:hAnsi="Times New Roman CYR"/>
        </w:rPr>
        <w:t>Фонд имеет право в любой момент в неофициальном порядке сообщить любому государству-члену о своей позиции по любому вопросу, возникающему в рамках настоящего Соглашения. Фонд, большинством в семьдесят процентов от общего числа голосов, может принять решение об опубликовании доклада, представленного государству-члену в отношении условий, складывающихся в денежно-кредитной или экономической сфере последнего, и событий, непосредственно ведущих к серьезным нарушениям равновесия во внешних платежных балансах государств-членов. Если такое государство-член не имеет права назначать исполнительного директора, оно имеет право на представительство в соответствии с разделом 3(j) настоящей статьи. Фонд не публикует докладов, отражающих изменения в базисной структуре экономического устройства государств-членов.</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Отделения и депозитарии</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Местонахождение отделений</w:t>
      </w:r>
    </w:p>
    <w:p w:rsidR="004B6D6B" w:rsidRDefault="004B6D6B">
      <w:pPr>
        <w:ind w:firstLine="284"/>
        <w:jc w:val="both"/>
        <w:rPr>
          <w:rFonts w:ascii="Times New Roman CYR" w:hAnsi="Times New Roman CYR"/>
        </w:rPr>
      </w:pPr>
      <w:r>
        <w:rPr>
          <w:rFonts w:ascii="Times New Roman CYR" w:hAnsi="Times New Roman CYR"/>
        </w:rPr>
        <w:t>Штаб-квартира Фонда расположена на территории государства-члена, имеющего наибольшую квоту, а на территориях других государств-членов могут создаваться представительства или местные отделения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Депозитарии</w:t>
      </w:r>
    </w:p>
    <w:p w:rsidR="004B6D6B" w:rsidRDefault="004B6D6B">
      <w:pPr>
        <w:ind w:firstLine="284"/>
        <w:jc w:val="both"/>
        <w:rPr>
          <w:rFonts w:ascii="Times New Roman CYR" w:hAnsi="Times New Roman CYR"/>
        </w:rPr>
      </w:pPr>
      <w:r>
        <w:rPr>
          <w:rFonts w:ascii="Times New Roman CYR" w:hAnsi="Times New Roman CYR"/>
        </w:rPr>
        <w:t>(а) Каждое государство-член назначает свой центральный банк депозитарием всех авуаров Фонда в своей валюте, либо, если в нем нет центрального банка, оно назначает иное учреждение, приемлемое для Фонда.</w:t>
      </w:r>
    </w:p>
    <w:p w:rsidR="004B6D6B" w:rsidRDefault="004B6D6B">
      <w:pPr>
        <w:ind w:firstLine="284"/>
        <w:jc w:val="both"/>
        <w:rPr>
          <w:rFonts w:ascii="Times New Roman CYR" w:hAnsi="Times New Roman CYR"/>
        </w:rPr>
      </w:pPr>
      <w:r>
        <w:rPr>
          <w:rFonts w:ascii="Times New Roman CYR" w:hAnsi="Times New Roman CYR"/>
        </w:rPr>
        <w:t>(b) Фонд может хранить иные активы, включая золото, в депозитариях, назначаемых пятью государствами-членами, депозитариях, назначаемых пятью государствами-членами, имеющими наибольшие квоты, и в иных депозитариях по выбору Фонда. Первоначально по крайней мере половина авуаров Фонда хранится в депозитарии, назначенном государством-членом, на территории которого расположена штаб-квартира Фонда, и по крайней мере сорок процентов хранится в депозитариях, назначенных остальными четырьмя членами, упомянутыми выше. При этом все переводы золота Фондом производятся с должным учетом расходов на перевозку и предполагаемых потребностей Фонда. В чрезвычайных обстоятельствах Исполнительный совет может перевести все или любую часть авуаров Фонда в золоте в любое место, где им может быть обеспечена адекватная защита.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Гарантии в отношении активов Фонда</w:t>
      </w:r>
    </w:p>
    <w:p w:rsidR="004B6D6B" w:rsidRDefault="004B6D6B">
      <w:pPr>
        <w:ind w:firstLine="284"/>
        <w:jc w:val="both"/>
        <w:rPr>
          <w:rFonts w:ascii="Times New Roman CYR" w:hAnsi="Times New Roman CYR"/>
        </w:rPr>
      </w:pPr>
      <w:r>
        <w:rPr>
          <w:rFonts w:ascii="Times New Roman CYR" w:hAnsi="Times New Roman CYR"/>
        </w:rPr>
        <w:t>Каждое государство-член гарантирует Фонду, что последний не понесет убытков по своим активам в результате банкротства назначенного им депозитария или невыполнения депозитарием своих обязательств.</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Переходные положения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Валютные ограничения</w:t>
      </w:r>
    </w:p>
    <w:p w:rsidR="004B6D6B" w:rsidRDefault="004B6D6B">
      <w:pPr>
        <w:ind w:firstLine="284"/>
        <w:jc w:val="both"/>
        <w:rPr>
          <w:rFonts w:ascii="Times New Roman CYR" w:hAnsi="Times New Roman CYR"/>
        </w:rPr>
      </w:pPr>
      <w:r>
        <w:rPr>
          <w:rFonts w:ascii="Times New Roman CYR" w:hAnsi="Times New Roman CYR"/>
        </w:rPr>
        <w:t>Государство-член, уведомившее Фонд о своем намерении воспользоваться переходными положениями по настоящей статье, независимо от положений любых иных статей настоящего Соглашения, может сохранять и приспосабливать к меняющимся обстоятельствам те ограничения на платежи и переводы средств по текущим международным операциям, которые действовали на дату его вступления в Фонд. При этом государства-члены в своей валютной политике постоянно принимают во внимание цели Фонда и, как только позволят условия, принимают все возможные меры по введению совместно с другими государствами-членами таких коммерческих и финансовых механизмов, которые будут облегчать проведение международных платежей и содействовать стабильности системы обменных курсов. В частности, государства-члены отменяют ограничения, сохраняемые по настоящему разделу, как только они смогут убедиться, что при отсутствии таких ограничений они будут в состоянии регулировать свои платежные балансы способом, не перегружающим без должных оснований их доступ к общим ресурсам Фонда.</w:t>
      </w:r>
    </w:p>
    <w:p w:rsidR="004B6D6B" w:rsidRDefault="004B6D6B">
      <w:pPr>
        <w:ind w:firstLine="284"/>
        <w:jc w:val="both"/>
        <w:rPr>
          <w:rFonts w:ascii="Times New Roman" w:hAnsi="Times New Roman"/>
        </w:rPr>
      </w:pPr>
    </w:p>
    <w:p w:rsidR="004B6D6B" w:rsidRDefault="004B6D6B">
      <w:pPr>
        <w:ind w:firstLine="284"/>
        <w:jc w:val="center"/>
        <w:rPr>
          <w:rFonts w:ascii="Times New Roman" w:hAnsi="Times New Roman"/>
          <w:b/>
        </w:rPr>
      </w:pPr>
      <w:r>
        <w:rPr>
          <w:rFonts w:ascii="Times New Roman CYR" w:hAnsi="Times New Roman CYR"/>
          <w:b/>
          <w:u w:val="single"/>
        </w:rPr>
        <w:t>Специальные права заимствования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Полномочия распределять специальные права заимствования</w:t>
      </w:r>
    </w:p>
    <w:p w:rsidR="004B6D6B" w:rsidRDefault="004B6D6B">
      <w:pPr>
        <w:ind w:firstLine="284"/>
        <w:jc w:val="both"/>
        <w:rPr>
          <w:rFonts w:ascii="Times New Roman CYR" w:hAnsi="Times New Roman CYR"/>
        </w:rPr>
      </w:pPr>
      <w:r>
        <w:rPr>
          <w:rFonts w:ascii="Times New Roman CYR" w:hAnsi="Times New Roman CYR"/>
        </w:rPr>
        <w:t>Для удовлетворения потребности в пополнении существующих резервных активов по мере ее возникновения Фонд уполномочен производить распределение специальных прав заимствования между государствами-членами, являющимися участниками департамента специальных прав заимствования.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Оценка стоимости единицы специальных прав заимствования</w:t>
      </w:r>
    </w:p>
    <w:p w:rsidR="004B6D6B" w:rsidRDefault="004B6D6B">
      <w:pPr>
        <w:ind w:firstLine="284"/>
        <w:jc w:val="both"/>
        <w:rPr>
          <w:rFonts w:ascii="Times New Roman CYR" w:hAnsi="Times New Roman CYR"/>
        </w:rPr>
      </w:pPr>
      <w:r>
        <w:rPr>
          <w:rFonts w:ascii="Times New Roman CYR" w:hAnsi="Times New Roman CYR"/>
        </w:rPr>
        <w:t>Метод оценки стоимости единицы специальных прав заимствования определяется Фондом большинством в семьдесят процентов от общего числа голосов, при условии, однако, что для коренного изменения принципа оценки либо для изменения способа применения действующего принципа требуется большинство в восемьдесят пять процентов от общего числа голосов.</w:t>
      </w:r>
    </w:p>
    <w:p w:rsidR="004B6D6B" w:rsidRDefault="004B6D6B">
      <w:pPr>
        <w:ind w:firstLine="284"/>
        <w:jc w:val="both"/>
        <w:rPr>
          <w:rFonts w:ascii="Times New Roman" w:hAnsi="Times New Roman"/>
        </w:rPr>
      </w:pPr>
    </w:p>
    <w:p w:rsidR="004B6D6B" w:rsidRDefault="004B6D6B">
      <w:pPr>
        <w:ind w:firstLine="284"/>
        <w:jc w:val="center"/>
        <w:rPr>
          <w:rFonts w:ascii="Times New Roman" w:hAnsi="Times New Roman"/>
          <w:u w:val="single"/>
        </w:rPr>
      </w:pPr>
      <w:r>
        <w:rPr>
          <w:rFonts w:ascii="Times New Roman CYR" w:hAnsi="Times New Roman CYR"/>
          <w:b/>
          <w:u w:val="single"/>
        </w:rPr>
        <w:t>Департамент общих счетов и департамент специальных прав заимствования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Разделение операций и сделок</w:t>
      </w:r>
    </w:p>
    <w:p w:rsidR="004B6D6B" w:rsidRDefault="004B6D6B">
      <w:pPr>
        <w:ind w:firstLine="284"/>
        <w:jc w:val="both"/>
        <w:rPr>
          <w:rFonts w:ascii="Times New Roman CYR" w:hAnsi="Times New Roman CYR"/>
        </w:rPr>
      </w:pPr>
      <w:r>
        <w:rPr>
          <w:rFonts w:ascii="Times New Roman CYR" w:hAnsi="Times New Roman CYR"/>
        </w:rPr>
        <w:t>Все операции и сделки с применением специальных прав заимствования проводятся через департамент специальных прав заимствования. Все иные операции и сделки за счет Фонда, санкционированные настоящим Соглашением либо осуществляемые по нему, проводятся через департамент общих счетов. Операции и сделки согласно статье XVII, раздел 2 проводятся через департамент общих счетов, а также через департамент специальных прав заимствования.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Разделение активов и имущества</w:t>
      </w:r>
    </w:p>
    <w:p w:rsidR="004B6D6B" w:rsidRDefault="004B6D6B">
      <w:pPr>
        <w:ind w:firstLine="284"/>
        <w:jc w:val="both"/>
        <w:rPr>
          <w:rFonts w:ascii="Times New Roman CYR" w:hAnsi="Times New Roman CYR"/>
        </w:rPr>
      </w:pPr>
      <w:r>
        <w:rPr>
          <w:rFonts w:ascii="Times New Roman CYR" w:hAnsi="Times New Roman CYR"/>
        </w:rPr>
        <w:t>Все активы и имущество Фонда, кроме ресурсов, управляемых по статье V, раздел 2(b), хранятся в департаменте общих счетов, при этом активы и имущество, приобретенные по статье XX, раздел 2, статьям XXIV и XXV, а также Дополнениям H и I, хранятся в департаменте специальных прав заимствования. Никакие активы и имущество, хранящиеся в одном департаменте, не могут использоваться для урегулирования или покрытия пассивов, обязательств или убытков Фонда, понесенных при ведении операций или сделок другого департамента, за исключением того, что расходы на ведение дел департамента специальных прав заимствования оплачиваются Фондом из средств департамента общих счетов, а затем периодически возмещаются в специальных правах заимствования за счет возмещающих сборов по статье XX, раздел 4, производимых исходя из разумной оценки таких расходов.</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Регистрация и информация</w:t>
      </w:r>
    </w:p>
    <w:p w:rsidR="004B6D6B" w:rsidRDefault="004B6D6B">
      <w:pPr>
        <w:ind w:firstLine="284"/>
        <w:jc w:val="both"/>
        <w:rPr>
          <w:rFonts w:ascii="Times New Roman CYR" w:hAnsi="Times New Roman CYR"/>
        </w:rPr>
      </w:pPr>
      <w:r>
        <w:rPr>
          <w:rFonts w:ascii="Times New Roman CYR" w:hAnsi="Times New Roman CYR"/>
        </w:rPr>
        <w:t>Любые изменения размеров авуаров в специальных правах заимствования имеют силу только после их регистрации Фондом в департаменте специальных прав заимствования. Участники обязаны информировать Фонд о том, по каким положениям настоящего Соглашения используются специальные права заимствования. Фонд может потребовать от участников предоставить ему такую иную информацию, которую он считает необходимой для выполнения его функций.</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Операции и сделки в специальных правах заимствования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Использование специальных прав заимствования</w:t>
      </w:r>
    </w:p>
    <w:p w:rsidR="004B6D6B" w:rsidRDefault="004B6D6B">
      <w:pPr>
        <w:ind w:firstLine="284"/>
        <w:jc w:val="both"/>
        <w:rPr>
          <w:rFonts w:ascii="Times New Roman CYR" w:hAnsi="Times New Roman CYR"/>
        </w:rPr>
      </w:pPr>
      <w:r>
        <w:rPr>
          <w:rFonts w:ascii="Times New Roman CYR" w:hAnsi="Times New Roman CYR"/>
        </w:rPr>
        <w:t>Специальные права заимствования могут использоваться в операциях и сделках, санкционированных настоящим Соглашением или в соответствии с ним.</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Операции и сделки между участниками</w:t>
      </w:r>
    </w:p>
    <w:p w:rsidR="004B6D6B" w:rsidRDefault="004B6D6B">
      <w:pPr>
        <w:ind w:firstLine="284"/>
        <w:jc w:val="both"/>
        <w:rPr>
          <w:rFonts w:ascii="Times New Roman CYR" w:hAnsi="Times New Roman CYR"/>
        </w:rPr>
      </w:pPr>
      <w:r>
        <w:rPr>
          <w:rFonts w:ascii="Times New Roman CYR" w:hAnsi="Times New Roman CYR"/>
        </w:rPr>
        <w:t>(а) Участник имеет право на использование специальных прав заимствования для приобретения эквивалентной суммы валюты у участника, назначенного по разделу 5 настоящей статьи.</w:t>
      </w:r>
    </w:p>
    <w:p w:rsidR="004B6D6B" w:rsidRDefault="004B6D6B">
      <w:pPr>
        <w:ind w:firstLine="284"/>
        <w:jc w:val="both"/>
        <w:rPr>
          <w:rFonts w:ascii="Times New Roman CYR" w:hAnsi="Times New Roman CYR"/>
        </w:rPr>
      </w:pPr>
      <w:r>
        <w:rPr>
          <w:rFonts w:ascii="Times New Roman CYR" w:hAnsi="Times New Roman CYR"/>
        </w:rPr>
        <w:t>(b) Участник может использовать специальные права заимствования для приобретения у другого участника эквивалентной суммы валюты по соглашению с таким другим участником.</w:t>
      </w:r>
    </w:p>
    <w:p w:rsidR="004B6D6B" w:rsidRDefault="004B6D6B">
      <w:pPr>
        <w:ind w:firstLine="284"/>
        <w:jc w:val="both"/>
        <w:rPr>
          <w:rFonts w:ascii="Times New Roman CYR" w:hAnsi="Times New Roman CYR"/>
        </w:rPr>
      </w:pPr>
      <w:r>
        <w:rPr>
          <w:rFonts w:ascii="Times New Roman CYR" w:hAnsi="Times New Roman CYR"/>
        </w:rPr>
        <w:t>(с) Фонд, большинством в семьдесят процентов от общего числа голосов, может предписывать операции, которые участник уполномочен проводить по соглашению с другим участником на таких условиях, которые Фонд считает целесообразными. Указанные условия согласуются с эффективным функционированием департамента специальных прав заимствования и с надлежащим использованием специальных прав заимствования в соответствии с настоящим Соглашением.</w:t>
      </w:r>
    </w:p>
    <w:p w:rsidR="004B6D6B" w:rsidRDefault="004B6D6B">
      <w:pPr>
        <w:ind w:firstLine="284"/>
        <w:jc w:val="both"/>
        <w:rPr>
          <w:rFonts w:ascii="Times New Roman CYR" w:hAnsi="Times New Roman CYR"/>
        </w:rPr>
      </w:pPr>
      <w:r>
        <w:rPr>
          <w:rFonts w:ascii="Times New Roman CYR" w:hAnsi="Times New Roman CYR"/>
        </w:rPr>
        <w:t>(d) Фонд может представлять соответствующие заявления участнику, проводящему по вышеприведенным подразделам (b) и (с) такие операции и сделки, которые, по мнению Фонда, могут составлять ущерб для процесса назначения, проводящегося в соответствии с принципами, изложенными в разделе 5 настоящей статьи, или каким-либо иным образом входят в противоречие со статьей XXII. На участника, настойчиво продолжающего проведение таких операций и сделок, распространяется действие статьи XXIII, раздел 2(b).</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Критерий наличия потребности</w:t>
      </w:r>
    </w:p>
    <w:p w:rsidR="004B6D6B" w:rsidRDefault="004B6D6B">
      <w:pPr>
        <w:ind w:firstLine="284"/>
        <w:jc w:val="both"/>
        <w:rPr>
          <w:rFonts w:ascii="Times New Roman CYR" w:hAnsi="Times New Roman CYR"/>
        </w:rPr>
      </w:pPr>
      <w:r>
        <w:rPr>
          <w:rFonts w:ascii="Times New Roman CYR" w:hAnsi="Times New Roman CYR"/>
        </w:rPr>
        <w:t>a) Предполагается, что участники используют свои специальные права заимствования в сделках по разделу 2(а) настоящей статьи, за исключением случаев, предусмотренных нижеприведенным подразделом (с), только при наличии потребности, вызванной состоянием их платежного баланса или резервов либо динамикой их резервов, но не в целях простого изменения структуры своих резервов.</w:t>
      </w:r>
    </w:p>
    <w:p w:rsidR="004B6D6B" w:rsidRDefault="004B6D6B">
      <w:pPr>
        <w:ind w:firstLine="284"/>
        <w:jc w:val="both"/>
        <w:rPr>
          <w:rFonts w:ascii="Times New Roman CYR" w:hAnsi="Times New Roman CYR"/>
        </w:rPr>
      </w:pPr>
      <w:r>
        <w:rPr>
          <w:rFonts w:ascii="Times New Roman CYR" w:hAnsi="Times New Roman CYR"/>
        </w:rPr>
        <w:t>b) Использование специальных прав заимствования не оспаривается на основе принципа, приведенного выше в подразделе (а), однако Фонд может представлять соответствующие заявления участнику, не соблюдающему такой принцип. На участника, который настойчиво продолжает не соблюдать этот принцип, распространяется действие статьи XXIII, раздел 2(b).</w:t>
      </w:r>
    </w:p>
    <w:p w:rsidR="004B6D6B" w:rsidRDefault="004B6D6B">
      <w:pPr>
        <w:ind w:firstLine="284"/>
        <w:jc w:val="both"/>
        <w:rPr>
          <w:rFonts w:ascii="Times New Roman CYR" w:hAnsi="Times New Roman CYR"/>
        </w:rPr>
      </w:pPr>
      <w:r>
        <w:rPr>
          <w:rFonts w:ascii="Times New Roman CYR" w:hAnsi="Times New Roman CYR"/>
        </w:rPr>
        <w:t>(с) Фонд может отменить действие принципа, приведенного выше в подразделе (а), в отношении любых сделок, если участник использует специальные права заимствования в таких сделках для получения эквивалентной суммы валюты от участника, назначенного по разделу 5 настоящей статьи, и если такая сделка: способствует производимому другим участником восстановлению в соответствии с разделом 6(а) настоящей статьи; если она препятствует возникновению отрицательного сальдо другого участника или уменьшает такое отрицательное сальдо; если она нейтрализует последствия несоблюдения другим участником принципа, приведенного выше в подразделе (а).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Обязательство по предоставлению валюты</w:t>
      </w:r>
    </w:p>
    <w:p w:rsidR="004B6D6B" w:rsidRDefault="004B6D6B">
      <w:pPr>
        <w:ind w:firstLine="284"/>
        <w:jc w:val="both"/>
        <w:rPr>
          <w:rFonts w:ascii="Times New Roman CYR" w:hAnsi="Times New Roman CYR"/>
        </w:rPr>
      </w:pPr>
      <w:r>
        <w:rPr>
          <w:rFonts w:ascii="Times New Roman CYR" w:hAnsi="Times New Roman CYR"/>
        </w:rPr>
        <w:t>(а) Участник, назначенный Фондом по разделу 5 настоящей статьи, предоставляет по требованию свободно используемую валюту участнику, использующему специальные права заимствования по разделу 2(а) настоящей статьи. Обязательство участника по предоставлению валюты прекращается в тот момент, когда его авуары в специальных правах заимствования, превышающие чистую кумулятивную сумму, полученную им в порядке распределения, становятся равными двухкратной чистой кумулятивной сумме специальных прав заимствования, полученных им в порядке распределения, либо такому более высокому лимиту, о котором может быть достигнута договоренность между участником и Фондом.</w:t>
      </w:r>
    </w:p>
    <w:p w:rsidR="004B6D6B" w:rsidRDefault="004B6D6B">
      <w:pPr>
        <w:ind w:firstLine="284"/>
        <w:jc w:val="both"/>
        <w:rPr>
          <w:rFonts w:ascii="Times New Roman CYR" w:hAnsi="Times New Roman CYR"/>
        </w:rPr>
      </w:pPr>
      <w:r>
        <w:rPr>
          <w:rFonts w:ascii="Times New Roman CYR" w:hAnsi="Times New Roman CYR"/>
        </w:rPr>
        <w:t>(b) Участник может предоставлять валюту сверх обязательного лимита либо любого более высокого лимита, о котором могла быть достигнута договоренность.</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Назначение участников для предоставления валюты</w:t>
      </w:r>
    </w:p>
    <w:p w:rsidR="004B6D6B" w:rsidRDefault="004B6D6B">
      <w:pPr>
        <w:ind w:firstLine="284"/>
        <w:jc w:val="both"/>
        <w:rPr>
          <w:rFonts w:ascii="Times New Roman CYR" w:hAnsi="Times New Roman CYR"/>
        </w:rPr>
      </w:pPr>
      <w:r>
        <w:rPr>
          <w:rFonts w:ascii="Times New Roman CYR" w:hAnsi="Times New Roman CYR"/>
        </w:rPr>
        <w:t>(а) Фонд обеспечивает участникам возможность использования своих специальных прав заимствования за счет назначения участников для предоставления валюты за установленные суммы специальных прав заимствования в целях, указанных в разделах 2(a) и 4 настоящей статьи. Назначения производятся в соответствии с приводимыми ниже общими принципами, которые дополняются другими принципами, которые могут периодически приниматься Фондом.</w:t>
      </w:r>
    </w:p>
    <w:p w:rsidR="004B6D6B" w:rsidRDefault="004B6D6B">
      <w:pPr>
        <w:ind w:firstLine="284"/>
        <w:jc w:val="both"/>
        <w:rPr>
          <w:rFonts w:ascii="Times New Roman CYR" w:hAnsi="Times New Roman CYR"/>
        </w:rPr>
      </w:pPr>
      <w:r>
        <w:rPr>
          <w:rFonts w:ascii="Times New Roman CYR" w:hAnsi="Times New Roman CYR"/>
        </w:rPr>
        <w:t>(i) Участник подлежит назначению, если состояние его платежного баланса и валовых резервов является достаточно прочным, однако это  не исключает возможности назначения участника, имеющего прочное состояние резервов, даже при наличии у него умеренного дефицита платежного баланса. Назначение участников производится таким образом, чтобы содействовать с течением времени сбалансированности распределения между ними авуаров в специальных правах заимствования.</w:t>
      </w:r>
    </w:p>
    <w:p w:rsidR="004B6D6B" w:rsidRDefault="004B6D6B">
      <w:pPr>
        <w:ind w:firstLine="284"/>
        <w:jc w:val="both"/>
        <w:rPr>
          <w:rFonts w:ascii="Times New Roman CYR" w:hAnsi="Times New Roman CYR"/>
        </w:rPr>
      </w:pPr>
      <w:r>
        <w:rPr>
          <w:rFonts w:ascii="Times New Roman CYR" w:hAnsi="Times New Roman CYR"/>
        </w:rPr>
        <w:t>(ii) Участники подлежат назначению для содействия восстановлению по разделу 6(а) настоящей статьи, для уменьшения отрицательных сальдо авуаров в специальных правах заимствования либо для нейтрализации последствий невыполнения принципа, упомянутого в разделе 3(а) настоящей статьи.</w:t>
      </w:r>
    </w:p>
    <w:p w:rsidR="004B6D6B" w:rsidRDefault="004B6D6B">
      <w:pPr>
        <w:ind w:firstLine="284"/>
        <w:jc w:val="both"/>
        <w:rPr>
          <w:rFonts w:ascii="Times New Roman CYR" w:hAnsi="Times New Roman CYR"/>
        </w:rPr>
      </w:pPr>
      <w:r>
        <w:rPr>
          <w:rFonts w:ascii="Times New Roman CYR" w:hAnsi="Times New Roman CYR"/>
        </w:rPr>
        <w:t>(iii) При назначении участников Фонд обычно отдает предпочтение тем из них, которые нуждаются в приобретении специальных прав заимствования для выполнения задач назначения по вышеприведенному пункту (ii).</w:t>
      </w:r>
    </w:p>
    <w:p w:rsidR="004B6D6B" w:rsidRDefault="004B6D6B">
      <w:pPr>
        <w:ind w:firstLine="284"/>
        <w:jc w:val="both"/>
        <w:rPr>
          <w:rFonts w:ascii="Times New Roman CYR" w:hAnsi="Times New Roman CYR"/>
        </w:rPr>
      </w:pPr>
      <w:r>
        <w:rPr>
          <w:rFonts w:ascii="Times New Roman CYR" w:hAnsi="Times New Roman CYR"/>
        </w:rPr>
        <w:t>(b) Для содействия достижению с течением времени сбалансированностираспределения авуаров в специальных правах заимствования по вышеприведенному подразделу (а)(i) Фонд применяет правила назначения, изложенные в Дополнении F, либо правила, устанавливаемые по нижеприведенному подразделу (с).</w:t>
      </w:r>
    </w:p>
    <w:p w:rsidR="004B6D6B" w:rsidRDefault="004B6D6B">
      <w:pPr>
        <w:ind w:firstLine="284"/>
        <w:jc w:val="both"/>
        <w:rPr>
          <w:rFonts w:ascii="Times New Roman CYR" w:hAnsi="Times New Roman CYR"/>
        </w:rPr>
      </w:pPr>
      <w:r>
        <w:rPr>
          <w:rFonts w:ascii="Times New Roman CYR" w:hAnsi="Times New Roman CYR"/>
        </w:rPr>
        <w:t>(с) Правила назначения могут быть пересмотрены в любой момент, и при необходимости принимаются новые правила. В случае если не принимается новых правил, продолжается применение тех правил, которые действуют на момент пересмотра.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Восстановление</w:t>
      </w:r>
    </w:p>
    <w:p w:rsidR="004B6D6B" w:rsidRDefault="004B6D6B">
      <w:pPr>
        <w:ind w:firstLine="284"/>
        <w:jc w:val="both"/>
        <w:rPr>
          <w:rFonts w:ascii="Times New Roman" w:hAnsi="Times New Roman"/>
        </w:rPr>
      </w:pPr>
      <w:r>
        <w:rPr>
          <w:rFonts w:ascii="Times New Roman CYR" w:hAnsi="Times New Roman CYR"/>
        </w:rPr>
        <w:t>(а) Участники, использующие свои специальные права заимствования, восстанавливают свои авуары в них в соответствии с правилами восстановления, изложенными в Дополнении G, либо в соответствии с правилами, устанавливаемыми по нижеприведенному подразделу (b)</w:t>
      </w:r>
      <w:r>
        <w:rPr>
          <w:rFonts w:ascii="Times New Roman" w:hAnsi="Times New Roman"/>
        </w:rPr>
        <w:t>.</w:t>
      </w:r>
    </w:p>
    <w:p w:rsidR="004B6D6B" w:rsidRDefault="004B6D6B">
      <w:pPr>
        <w:ind w:firstLine="284"/>
        <w:jc w:val="both"/>
        <w:rPr>
          <w:rFonts w:ascii="Times New Roman CYR" w:hAnsi="Times New Roman CYR"/>
        </w:rPr>
      </w:pPr>
      <w:r>
        <w:rPr>
          <w:rFonts w:ascii="Times New Roman CYR" w:hAnsi="Times New Roman CYR"/>
        </w:rPr>
        <w:t>(b) Правила восстановления в любой момент могут быть пересмотрены, и при необходимости принимаются новые правила. В случае если не принимается новых правил или не принимается решения об отмене правил восстановления, продолжается применение тех правил, которые действуют на момент пересмотра. Решения о принятии, изменении или отмене правил восстановления требуют большинства в семьдесят процентов от общего числа голосов.</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Обменные курсы</w:t>
      </w:r>
    </w:p>
    <w:p w:rsidR="004B6D6B" w:rsidRDefault="004B6D6B">
      <w:pPr>
        <w:ind w:firstLine="284"/>
        <w:jc w:val="both"/>
        <w:rPr>
          <w:rFonts w:ascii="Times New Roman CYR" w:hAnsi="Times New Roman CYR"/>
        </w:rPr>
      </w:pPr>
      <w:r>
        <w:rPr>
          <w:rFonts w:ascii="Times New Roman CYR" w:hAnsi="Times New Roman CYR"/>
        </w:rPr>
        <w:t>(а) Если в нижеприведенном подразделе (b) не оговорено иное, для сделок между участниками по разделу 2(а) и (b) настоящей статьи обменные курсы устанавливаются таким образом, чтобы участники, использующие специальные права заимствования, получали одну и ту же сумму в стоимостном выражении, независимо от того, какие предоставляются валюты и какие участники предоставляют эти валюты, и Фонд принимает инструкции, обеспечивающие реализацию настоящего принципа.</w:t>
      </w:r>
    </w:p>
    <w:p w:rsidR="004B6D6B" w:rsidRDefault="004B6D6B">
      <w:pPr>
        <w:ind w:firstLine="284"/>
        <w:jc w:val="both"/>
        <w:rPr>
          <w:rFonts w:ascii="Times New Roman CYR" w:hAnsi="Times New Roman CYR"/>
        </w:rPr>
      </w:pPr>
      <w:r>
        <w:rPr>
          <w:rFonts w:ascii="Times New Roman CYR" w:hAnsi="Times New Roman CYR"/>
        </w:rPr>
        <w:t xml:space="preserve"> (b) Фонд, большинством в восемьдесят пять процентов от общего числа голосов, может принимать правила, по которым в исключительных обстоятельствах Фонд, большинством в семьдесят процентов от общего числа голосов, может санкционировать договоренности между участниками, проводящими сделки по разделу 2(b) настоящей статьи, относительно таких обменных курсов, которые отличаются от курсов, применяемых по вышеприведенному подразделу (а).</w:t>
      </w:r>
    </w:p>
    <w:p w:rsidR="004B6D6B" w:rsidRDefault="004B6D6B">
      <w:pPr>
        <w:ind w:firstLine="284"/>
        <w:jc w:val="both"/>
        <w:rPr>
          <w:rFonts w:ascii="Times New Roman CYR" w:hAnsi="Times New Roman CYR"/>
        </w:rPr>
      </w:pPr>
      <w:r>
        <w:rPr>
          <w:rFonts w:ascii="Times New Roman CYR" w:hAnsi="Times New Roman CYR"/>
        </w:rPr>
        <w:t>(с) Фонд консультирует участников по процедурам определения обменных курсов их валют.</w:t>
      </w:r>
    </w:p>
    <w:p w:rsidR="004B6D6B" w:rsidRDefault="004B6D6B">
      <w:pPr>
        <w:ind w:firstLine="284"/>
        <w:jc w:val="both"/>
        <w:rPr>
          <w:rFonts w:ascii="Times New Roman CYR" w:hAnsi="Times New Roman CYR"/>
        </w:rPr>
      </w:pPr>
      <w:r>
        <w:rPr>
          <w:rFonts w:ascii="Times New Roman CYR" w:hAnsi="Times New Roman CYR"/>
        </w:rPr>
        <w:t>(d) Для целей настоящего положения термин &lt;участник&gt; включает участников, прекращающих свое участие в департаменте специальных прав заимствования.</w:t>
      </w:r>
    </w:p>
    <w:p w:rsidR="004B6D6B" w:rsidRDefault="004B6D6B">
      <w:pPr>
        <w:ind w:firstLine="284"/>
        <w:jc w:val="both"/>
        <w:rPr>
          <w:rFonts w:ascii="Times New Roman" w:hAnsi="Times New Roman"/>
        </w:rPr>
      </w:pPr>
    </w:p>
    <w:p w:rsidR="004B6D6B" w:rsidRDefault="004B6D6B">
      <w:pPr>
        <w:ind w:firstLine="284"/>
        <w:jc w:val="center"/>
        <w:rPr>
          <w:rFonts w:ascii="Times New Roman" w:hAnsi="Times New Roman"/>
          <w:u w:val="single"/>
        </w:rPr>
      </w:pPr>
      <w:r>
        <w:rPr>
          <w:rFonts w:ascii="Times New Roman CYR" w:hAnsi="Times New Roman CYR"/>
          <w:b/>
          <w:u w:val="single"/>
        </w:rPr>
        <w:t>Проценты и сборы департамента специальных прав заимствования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Проценты</w:t>
      </w:r>
    </w:p>
    <w:p w:rsidR="004B6D6B" w:rsidRDefault="004B6D6B">
      <w:pPr>
        <w:ind w:firstLine="284"/>
        <w:jc w:val="both"/>
        <w:rPr>
          <w:rFonts w:ascii="Times New Roman CYR" w:hAnsi="Times New Roman CYR"/>
        </w:rPr>
      </w:pPr>
      <w:r>
        <w:rPr>
          <w:rFonts w:ascii="Times New Roman CYR" w:hAnsi="Times New Roman CYR"/>
        </w:rPr>
        <w:t>Фонд выплачивает каждому держателю проценты на сумму его авуаров в специальных правах заимствования по единой ставке для всех держателей. Фонд выплачивает суммы, причитающиеся каждому держателю, независимо от того, поступают ли сборы, достаточные для покрытия выплачиваемых процентов, или нет.</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Сборы</w:t>
      </w:r>
    </w:p>
    <w:p w:rsidR="004B6D6B" w:rsidRDefault="004B6D6B">
      <w:pPr>
        <w:ind w:firstLine="284"/>
        <w:jc w:val="both"/>
        <w:rPr>
          <w:rFonts w:ascii="Times New Roman CYR" w:hAnsi="Times New Roman CYR"/>
        </w:rPr>
      </w:pPr>
      <w:r>
        <w:rPr>
          <w:rFonts w:ascii="Times New Roman CYR" w:hAnsi="Times New Roman CYR"/>
        </w:rPr>
        <w:t>Каждый участник выплачивает Фонду сборы по единой ставке для всех участников с чистой кумулятивной суммы специальных прав заимствования, полученных в порядке распределения, с любого своего отрицательного сальдо и с невыплаченных сборов.</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Ставка процентов и сборов</w:t>
      </w:r>
    </w:p>
    <w:p w:rsidR="004B6D6B" w:rsidRDefault="004B6D6B">
      <w:pPr>
        <w:ind w:firstLine="284"/>
        <w:jc w:val="both"/>
        <w:rPr>
          <w:rFonts w:ascii="Times New Roman CYR" w:hAnsi="Times New Roman CYR"/>
        </w:rPr>
      </w:pPr>
      <w:r>
        <w:rPr>
          <w:rFonts w:ascii="Times New Roman CYR" w:hAnsi="Times New Roman CYR"/>
        </w:rPr>
        <w:t xml:space="preserve">Фонд определяет ставку процента большинством в семьдесят процентов от общего числа голосов. Ставка сборов равна ставке процента. </w:t>
      </w:r>
    </w:p>
    <w:p w:rsidR="004B6D6B" w:rsidRDefault="004B6D6B">
      <w:pPr>
        <w:ind w:firstLine="284"/>
        <w:jc w:val="both"/>
        <w:rPr>
          <w:rFonts w:ascii="Times New Roman" w:hAnsi="Times New Roman"/>
          <w:b/>
        </w:rPr>
      </w:pPr>
      <w:r>
        <w:rPr>
          <w:rFonts w:ascii="Times New Roman" w:hAnsi="Times New Roman"/>
          <w:b/>
        </w:rPr>
        <w:br w:type="page"/>
      </w:r>
    </w:p>
    <w:p w:rsidR="004B6D6B" w:rsidRDefault="004B6D6B">
      <w:pPr>
        <w:ind w:firstLine="284"/>
        <w:jc w:val="both"/>
        <w:rPr>
          <w:rFonts w:ascii="Times New Roman CYR" w:hAnsi="Times New Roman CYR"/>
          <w:b/>
        </w:rPr>
      </w:pPr>
      <w:r>
        <w:rPr>
          <w:rFonts w:ascii="Times New Roman CYR" w:hAnsi="Times New Roman CYR"/>
          <w:b/>
        </w:rPr>
        <w:t>Возмещающие сборы</w:t>
      </w:r>
    </w:p>
    <w:p w:rsidR="004B6D6B" w:rsidRDefault="004B6D6B">
      <w:pPr>
        <w:ind w:firstLine="284"/>
        <w:jc w:val="both"/>
        <w:rPr>
          <w:rFonts w:ascii="Times New Roman CYR" w:hAnsi="Times New Roman CYR"/>
        </w:rPr>
      </w:pPr>
      <w:r>
        <w:rPr>
          <w:rFonts w:ascii="Times New Roman CYR" w:hAnsi="Times New Roman CYR"/>
        </w:rPr>
        <w:t>Когда принимается решение о возмещении, Фонд, используя для этой цели единую ставку для всех участников, облагает возмещающим сбором их чистые кумулятивные суммы специальных прав заимствования, полученных в порядке распределения.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Выплата процентов, сборов и возмещающих сборов</w:t>
      </w:r>
    </w:p>
    <w:p w:rsidR="004B6D6B" w:rsidRDefault="004B6D6B">
      <w:pPr>
        <w:ind w:firstLine="284"/>
        <w:jc w:val="both"/>
        <w:rPr>
          <w:rFonts w:ascii="Times New Roman CYR" w:hAnsi="Times New Roman CYR"/>
        </w:rPr>
      </w:pPr>
      <w:r>
        <w:rPr>
          <w:rFonts w:ascii="Times New Roman CYR" w:hAnsi="Times New Roman CYR"/>
        </w:rPr>
        <w:t>Проценты, сборы и возмещающие сборы выплачиваются в специальных правах заимствования. Любой участник, которому необходимы специальные права заимствования для выплаты любого сбора или возмещающего сбора, обязан и имеет право приобрести их за приемлемую для Фонда валюту путем проведения сделки с Фондом через счет общих ресурсов. Если приобретение достаточной суммы специальных прав заимствования указанным путем оказывается невозможным, участник обязан и имеет право приобрести их за свободно используемую валюту у участника, устанавливаемого Фондом. Специальные права заимствования, полученные участником после назначенной даты платежа, используются для погашения его невыплаченных сборов и аннулируются.</w:t>
      </w:r>
    </w:p>
    <w:p w:rsidR="004B6D6B" w:rsidRDefault="004B6D6B">
      <w:pPr>
        <w:ind w:firstLine="284"/>
        <w:jc w:val="both"/>
        <w:rPr>
          <w:rFonts w:ascii="Times New Roman" w:hAnsi="Times New Roman"/>
        </w:rPr>
      </w:pPr>
    </w:p>
    <w:p w:rsidR="004B6D6B" w:rsidRDefault="004B6D6B">
      <w:pPr>
        <w:ind w:firstLine="284"/>
        <w:jc w:val="center"/>
        <w:rPr>
          <w:rFonts w:ascii="Times New Roman" w:hAnsi="Times New Roman"/>
          <w:u w:val="single"/>
        </w:rPr>
      </w:pPr>
      <w:r>
        <w:rPr>
          <w:rFonts w:ascii="Times New Roman CYR" w:hAnsi="Times New Roman CYR"/>
          <w:b/>
          <w:u w:val="single"/>
        </w:rPr>
        <w:t>Общие обязательства государств-участников</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Помимо обязательств, принимаемых в отношении специальных прав заимствования по другим статьям настоящего Соглашения, каждый участник обязуется сотрудничать с Фондом и другими участниками в целях содействия эффективному функционированию департамента специальных прав заимствования и надлежащему использованию специальных прав заимствования в соответствии с настоящим Соглашением и с задачей превращения специальных прав заимствования в основной резервный актив международной валютной системы.</w:t>
      </w:r>
    </w:p>
    <w:p w:rsidR="004B6D6B" w:rsidRDefault="004B6D6B">
      <w:pPr>
        <w:ind w:firstLine="284"/>
        <w:jc w:val="both"/>
        <w:rPr>
          <w:rFonts w:ascii="Times New Roman" w:hAnsi="Times New Roman"/>
        </w:rPr>
      </w:pPr>
    </w:p>
    <w:p w:rsidR="004B6D6B" w:rsidRDefault="004B6D6B">
      <w:pPr>
        <w:ind w:firstLine="284"/>
        <w:jc w:val="center"/>
        <w:rPr>
          <w:rFonts w:ascii="Times New Roman" w:hAnsi="Times New Roman"/>
          <w:u w:val="single"/>
        </w:rPr>
      </w:pPr>
      <w:r>
        <w:rPr>
          <w:rFonts w:ascii="Times New Roman CYR" w:hAnsi="Times New Roman CYR"/>
          <w:b/>
          <w:u w:val="single"/>
        </w:rPr>
        <w:t>Приостановление операций и сделок в специальных правах заимствования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Положения о чрезвычайных обстоятельствах</w:t>
      </w:r>
    </w:p>
    <w:p w:rsidR="004B6D6B" w:rsidRDefault="004B6D6B">
      <w:pPr>
        <w:ind w:firstLine="284"/>
        <w:jc w:val="both"/>
        <w:rPr>
          <w:rFonts w:ascii="Times New Roman CYR" w:hAnsi="Times New Roman CYR"/>
        </w:rPr>
      </w:pPr>
      <w:r>
        <w:rPr>
          <w:rFonts w:ascii="Times New Roman CYR" w:hAnsi="Times New Roman CYR"/>
        </w:rPr>
        <w:t>В случае возникновения чрезвычайной ситуации или непредвиденных обстоятельств, угрожающих деятельности Фонда в отношении департамента специальных прав заимствования, Исполнительный совет, большинством в восемьдесят пять процентов от общего числа голосов, может приостановить действие любого из положений, связанных с операциями и сделками в специальных правах заимствования, на срок не более одного года.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Невыполнение обязательств</w:t>
      </w:r>
    </w:p>
    <w:p w:rsidR="004B6D6B" w:rsidRDefault="004B6D6B">
      <w:pPr>
        <w:ind w:firstLine="284"/>
        <w:jc w:val="both"/>
        <w:rPr>
          <w:rFonts w:ascii="Times New Roman CYR" w:hAnsi="Times New Roman CYR"/>
        </w:rPr>
      </w:pPr>
      <w:r>
        <w:rPr>
          <w:rFonts w:ascii="Times New Roman CYR" w:hAnsi="Times New Roman CYR"/>
        </w:rPr>
        <w:t>(а) Если Фонд приходит к заключению, что участник не выполнил своих обязательств по статье XIX, раздел 4, такой участник временно лишается права использовать свои специальные права заимствования, если Фондом не будет принято иного решения.</w:t>
      </w:r>
    </w:p>
    <w:p w:rsidR="004B6D6B" w:rsidRDefault="004B6D6B">
      <w:pPr>
        <w:ind w:firstLine="284"/>
        <w:jc w:val="both"/>
        <w:rPr>
          <w:rFonts w:ascii="Times New Roman CYR" w:hAnsi="Times New Roman CYR"/>
        </w:rPr>
      </w:pPr>
      <w:r>
        <w:rPr>
          <w:rFonts w:ascii="Times New Roman CYR" w:hAnsi="Times New Roman CYR"/>
        </w:rPr>
        <w:t>(b) Если Фонд приходит к заключению, что участник не выполнил любое иное обязательство в отношении специальных прав заимствования, Фонд может временно лишить такого участника права использовать специальные права заимствования, приобретаемые им после начала действия такого временного лишения права.</w:t>
      </w:r>
    </w:p>
    <w:p w:rsidR="004B6D6B" w:rsidRDefault="004B6D6B">
      <w:pPr>
        <w:ind w:firstLine="284"/>
        <w:jc w:val="both"/>
        <w:rPr>
          <w:rFonts w:ascii="Times New Roman CYR" w:hAnsi="Times New Roman CYR"/>
        </w:rPr>
      </w:pPr>
      <w:r>
        <w:rPr>
          <w:rFonts w:ascii="Times New Roman CYR" w:hAnsi="Times New Roman CYR"/>
        </w:rPr>
        <w:t>(с) Для обеспечения того, чтобы до принятия мер в отношении любого участника по вышеприведенным подразделам (а) и (b) такой участник безотлагательно уведомлялся об имеющейся к нему претензии и ему предоставлялась достаточная возможность привести обоснование своей позиции в устной и письменной форме, принимаются соответствующие инструкции. По получении такого уведомления об имеющейся претензии, связанной с вышеприведенным подразделом (а), участник не использует специальные права заимствования до урегулирования такой претензии.</w:t>
      </w:r>
    </w:p>
    <w:p w:rsidR="004B6D6B" w:rsidRDefault="004B6D6B">
      <w:pPr>
        <w:ind w:firstLine="284"/>
        <w:jc w:val="both"/>
        <w:rPr>
          <w:rFonts w:ascii="Times New Roman CYR" w:hAnsi="Times New Roman CYR"/>
        </w:rPr>
      </w:pPr>
      <w:r>
        <w:rPr>
          <w:rFonts w:ascii="Times New Roman CYR" w:hAnsi="Times New Roman CYR"/>
        </w:rPr>
        <w:t>(d) Временное лишение прав по вышеприведенным подразделам (а) или (b) либо ограничение по вышеприведенному подразделу (с) не затрагивает обязательства участника по предоставлению валюты в соответствии со статьей XIX, раздел 4.</w:t>
      </w:r>
    </w:p>
    <w:p w:rsidR="004B6D6B" w:rsidRDefault="004B6D6B">
      <w:pPr>
        <w:ind w:firstLine="284"/>
        <w:jc w:val="both"/>
        <w:rPr>
          <w:rFonts w:ascii="Times New Roman CYR" w:hAnsi="Times New Roman CYR"/>
        </w:rPr>
      </w:pPr>
      <w:r>
        <w:rPr>
          <w:rFonts w:ascii="Times New Roman CYR" w:hAnsi="Times New Roman CYR"/>
        </w:rPr>
        <w:t>(е) Фонд может в любой момент прекратить временное лишение прав по вышеприведенным подразделам (а) и (b) при условии, что временное лишение прав участника по вышеприведенному подразделу (b) за невыполнение обязательств по статье XIX, раздел 6(а) не прекращается до истечения ста восьмидесяти дней после окончания первого календарного квартала, в течение которого участником выполнялись правила восстановления.</w:t>
      </w:r>
    </w:p>
    <w:p w:rsidR="004B6D6B" w:rsidRDefault="004B6D6B">
      <w:pPr>
        <w:ind w:firstLine="284"/>
        <w:jc w:val="both"/>
        <w:rPr>
          <w:rFonts w:ascii="Times New Roman CYR" w:hAnsi="Times New Roman CYR"/>
        </w:rPr>
      </w:pPr>
      <w:r>
        <w:rPr>
          <w:rFonts w:ascii="Times New Roman CYR" w:hAnsi="Times New Roman CYR"/>
        </w:rPr>
        <w:t>(f) Лишение права пользования общими ресурсами Фонда по статье V, раздел 5, по статье VI, раздел 1 либо по статье XXVI, раздел 2(а) не влечет за собой временного лишения участника права использовать свои специальные права заимствования. Невыполнение участником какого-либо из обязательств по отношению к специальным правам заимствования не влечет за собой применения статьи XXVI, раздел 2.</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Прекращение участия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Право на прекращение участия</w:t>
      </w:r>
    </w:p>
    <w:p w:rsidR="004B6D6B" w:rsidRDefault="004B6D6B">
      <w:pPr>
        <w:ind w:firstLine="284"/>
        <w:jc w:val="both"/>
        <w:rPr>
          <w:rFonts w:ascii="Times New Roman CYR" w:hAnsi="Times New Roman CYR"/>
        </w:rPr>
      </w:pPr>
      <w:r>
        <w:rPr>
          <w:rFonts w:ascii="Times New Roman CYR" w:hAnsi="Times New Roman CYR"/>
        </w:rPr>
        <w:t>(а) Любой участник может в любой момент прекратить свое участие в департаменте специальных прав заимствования, направив Фонду, в его штаб-квартиру, письменное уведомление. Участие прекращается с даты поступления указанного уведомления.</w:t>
      </w:r>
    </w:p>
    <w:p w:rsidR="004B6D6B" w:rsidRDefault="004B6D6B">
      <w:pPr>
        <w:ind w:firstLine="284"/>
        <w:jc w:val="both"/>
        <w:rPr>
          <w:rFonts w:ascii="Times New Roman CYR" w:hAnsi="Times New Roman CYR"/>
        </w:rPr>
      </w:pPr>
      <w:r>
        <w:rPr>
          <w:rFonts w:ascii="Times New Roman CYR" w:hAnsi="Times New Roman CYR"/>
        </w:rPr>
        <w:t>(b) Участник, выходящий из Фонда, считается одновременно прекращающим свое участие в департаменте специальных прав заимствования.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Расчеты по прекращении участия</w:t>
      </w:r>
    </w:p>
    <w:p w:rsidR="004B6D6B" w:rsidRDefault="004B6D6B">
      <w:pPr>
        <w:ind w:firstLine="284"/>
        <w:jc w:val="both"/>
        <w:rPr>
          <w:rFonts w:ascii="Times New Roman CYR" w:hAnsi="Times New Roman CYR"/>
        </w:rPr>
      </w:pPr>
      <w:r>
        <w:rPr>
          <w:rFonts w:ascii="Times New Roman CYR" w:hAnsi="Times New Roman CYR"/>
        </w:rPr>
        <w:t>(а) Когда участник прекращает свое участие в департаменте специальных прав заимствования, все операции и сделки такого участника в специальных правах заимствования прекращаются, если не допускается иное по договоренности, заключенной в соответствии с нижеприведенным подразделом (с) в целях облегчения расчетов, или если иное не предусмотрено положениями разделов 3, 5 и 6 настоящей статьи или Дополнения Н. Проценты и сборы, начисленные к дате прекращения участия, а также возмещающие сборы, наложенные до такой даты и не уплаченные, выплачиваются в специальных правах заимствования.</w:t>
      </w:r>
    </w:p>
    <w:p w:rsidR="004B6D6B" w:rsidRDefault="004B6D6B">
      <w:pPr>
        <w:ind w:firstLine="284"/>
        <w:jc w:val="both"/>
        <w:rPr>
          <w:rFonts w:ascii="Times New Roman CYR" w:hAnsi="Times New Roman CYR"/>
        </w:rPr>
      </w:pPr>
      <w:r>
        <w:rPr>
          <w:rFonts w:ascii="Times New Roman CYR" w:hAnsi="Times New Roman CYR"/>
        </w:rPr>
        <w:t>(b) Фонд обязан выкупить все специальные права заимствования, имеющиеся у участника, прекращающего свое участие, а участник, прекращающий свое участие, обязан выплатить Фонду сумму, равную чистой кумулятивной сумме специальных прав заимствования, полученных им в порядке распределения, а также любые иные суммы, которые могут причитаться и подлежать выплате вследствие его участия в департаменте специальных прав заимствования. Указанные обязательства взаимно зачитываются, и производится аннулирование специальных прав заимствования, имеющихся у участника, прекращающего свое участие, и используемых в зачете для погашения обязательств перед Фондом.</w:t>
      </w:r>
    </w:p>
    <w:p w:rsidR="004B6D6B" w:rsidRDefault="004B6D6B">
      <w:pPr>
        <w:ind w:firstLine="284"/>
        <w:jc w:val="both"/>
        <w:rPr>
          <w:rFonts w:ascii="Times New Roman CYR" w:hAnsi="Times New Roman CYR"/>
        </w:rPr>
      </w:pPr>
      <w:r>
        <w:rPr>
          <w:rFonts w:ascii="Times New Roman CYR" w:hAnsi="Times New Roman CYR"/>
        </w:rPr>
        <w:t>(с) Расчет производится с разумной быстротой по договоренности между участником, прекращающим свое участие, и Фондом в отношении всех обязательств участника, прекращающего свое участие, или Фонда, которые образовались в результате зачета, изложенного в вышеприведенном подразделе (b). Если не происходит быстрого достижения договоренности о расчете, применяются положения Дополнения Н.</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Проценты и сборы</w:t>
      </w:r>
    </w:p>
    <w:p w:rsidR="004B6D6B" w:rsidRDefault="004B6D6B">
      <w:pPr>
        <w:ind w:firstLine="284"/>
        <w:jc w:val="both"/>
        <w:rPr>
          <w:rFonts w:ascii="Times New Roman CYR" w:hAnsi="Times New Roman CYR"/>
        </w:rPr>
      </w:pPr>
      <w:r>
        <w:rPr>
          <w:rFonts w:ascii="Times New Roman CYR" w:hAnsi="Times New Roman CYR"/>
        </w:rPr>
        <w:t>После даты прекращения участия Фонд выплачивает проценты на любые непогашенные остатки специальных прав заимствования, имеющихся у участника, прекращающего свое участие, а участник, прекращающий свое участие, выплачивает сборы с любых непогашенных обязательств, имеющихся у него перед Фондом, в сроки и по ставкам, предписываемым по статье XX. Платежи производятся в специальных правах заимствования. Участник, прекращающий свое участие, для выплаты сборов или возмещающих сборов имеет право на приобретение специальных прав заимствования за свободно используемую валюту путем проведения сделки с участником, установленным Фондом, либо по соглашению приобретать их у любого иного держателя, а также реализовать полученные в качестве процентных платежей специальные права заимствования путем проведения сделки с любым участником, назначенным по статье XIX, раздел 5, либо по соглашению с любым иным держателем.</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br w:type="page"/>
        <w:t>Расчет по обязательствам перед Фондом</w:t>
      </w:r>
    </w:p>
    <w:p w:rsidR="004B6D6B" w:rsidRDefault="004B6D6B">
      <w:pPr>
        <w:ind w:firstLine="284"/>
        <w:jc w:val="both"/>
        <w:rPr>
          <w:rFonts w:ascii="Times New Roman CYR" w:hAnsi="Times New Roman CYR"/>
        </w:rPr>
      </w:pPr>
      <w:r>
        <w:rPr>
          <w:rFonts w:ascii="Times New Roman CYR" w:hAnsi="Times New Roman CYR"/>
        </w:rPr>
        <w:t>Валюта, полученная Фондом от участника, прекращающего свое участие, используется Фондом для выкупа специальных прав заимствования, имеющихся у участников, пропорционально суммам, на которые в момент получения Фондом указанной валюты авуары каждого участника в специальных правах заимствования превышают чистые кумулятивные суммы специальных прав заимствования, полученных этим участником в порядке распределения. Выкупаемые таким образом специальные права заимствования, а также специальные права заимствования, получаемые согласно положениям настоящего Соглашения участником, прекращающим свое участие, для погашения всякого взноса, подлежащего выплате по договоренности о расчетах либо по Дополнению Н, и засчитываемые в счет такого взноса, аннулируются.</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Расчет по обязательствам перед участником, прекращающим свое участие</w:t>
      </w:r>
    </w:p>
    <w:p w:rsidR="004B6D6B" w:rsidRDefault="004B6D6B">
      <w:pPr>
        <w:ind w:firstLine="284"/>
        <w:jc w:val="both"/>
        <w:rPr>
          <w:rFonts w:ascii="Times New Roman CYR" w:hAnsi="Times New Roman CYR"/>
        </w:rPr>
      </w:pPr>
      <w:r>
        <w:rPr>
          <w:rFonts w:ascii="Times New Roman CYR" w:hAnsi="Times New Roman CYR"/>
        </w:rPr>
        <w:t>В каждом случае, когда от Фонда требуется произвести выкуп специальных прав заимствования, имеющихся у участника, прекращающего свое участие, такой выкуп производится с использованием валюты, предоставляемой участниками, устанавливаемыми Фондом. Такие участники устанавливаются в соответствии с принципами, изложенными в статье XIX, раздел 5. Каждый из установленных участников по своему выбору предоставляет Фонду либо валюту участника, прекращающего свое участие, либо свободно используемую валюту, и получает взамен эквивалентную сумму специальных прав заимствования. При этом участник, прекращающий свое участие, может использовать свои специальные права заимствования для приобретения собственной валюты, свободно используемой валюты или любого иного актива у любого держателя, если Фондом на то будет выдано разрешение.</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Сделки по счету общих ресурсов</w:t>
      </w:r>
    </w:p>
    <w:p w:rsidR="004B6D6B" w:rsidRDefault="004B6D6B">
      <w:pPr>
        <w:ind w:firstLine="284"/>
        <w:jc w:val="both"/>
        <w:rPr>
          <w:rFonts w:ascii="Times New Roman CYR" w:hAnsi="Times New Roman CYR"/>
        </w:rPr>
      </w:pPr>
      <w:r>
        <w:rPr>
          <w:rFonts w:ascii="Times New Roman CYR" w:hAnsi="Times New Roman CYR"/>
        </w:rPr>
        <w:t xml:space="preserve">В целях облегчения расчета с участником, прекращающим свое участие, Фонд может принять решение о том, что такой участник </w:t>
      </w:r>
    </w:p>
    <w:p w:rsidR="004B6D6B" w:rsidRDefault="004B6D6B">
      <w:pPr>
        <w:ind w:firstLine="284"/>
        <w:jc w:val="both"/>
        <w:rPr>
          <w:rFonts w:ascii="Times New Roman CYR" w:hAnsi="Times New Roman CYR"/>
        </w:rPr>
      </w:pPr>
      <w:r>
        <w:rPr>
          <w:rFonts w:ascii="Times New Roman CYR" w:hAnsi="Times New Roman CYR"/>
        </w:rPr>
        <w:t>(i) использует любые подлежащие выкупу специальные права заимствования, имеющиеся у него после описанного в разделе 2(b) настоящей  статьи зачета, в сделке с Фондом, проводимой через счет общих ресурсов, в целях приобретения собственной валюты или свободно используемой валюты по выбору Фонда; либо</w:t>
      </w:r>
    </w:p>
    <w:p w:rsidR="004B6D6B" w:rsidRDefault="004B6D6B">
      <w:pPr>
        <w:ind w:firstLine="284"/>
        <w:jc w:val="both"/>
        <w:rPr>
          <w:rFonts w:ascii="Times New Roman CYR" w:hAnsi="Times New Roman CYR"/>
        </w:rPr>
      </w:pPr>
      <w:r>
        <w:rPr>
          <w:rFonts w:ascii="Times New Roman CYR" w:hAnsi="Times New Roman CYR"/>
        </w:rPr>
        <w:t>(ii) приобретает специальные права заимствования, проведя сделку с  Фондом через счет общих ресурсов за валюту, приемлемую для Фонда, для оплаты любых сборов или взносов, подлежащих выплате по заключенной договоренности либо по положениям Дополнения Н.</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rPr>
      </w:pPr>
      <w:r>
        <w:rPr>
          <w:rFonts w:ascii="Times New Roman CYR" w:hAnsi="Times New Roman CYR"/>
          <w:b/>
        </w:rPr>
        <w:t>Ликвидация департамента специальных прав заимствования</w:t>
      </w:r>
    </w:p>
    <w:p w:rsidR="004B6D6B" w:rsidRDefault="004B6D6B">
      <w:pPr>
        <w:ind w:firstLine="284"/>
        <w:jc w:val="both"/>
        <w:rPr>
          <w:rFonts w:ascii="Times New Roman CYR" w:hAnsi="Times New Roman CYR"/>
        </w:rPr>
      </w:pPr>
      <w:r>
        <w:rPr>
          <w:rFonts w:ascii="Times New Roman CYR" w:hAnsi="Times New Roman CYR"/>
        </w:rPr>
        <w:t>(а) Департамент специальных прав заимствования может быть ликвидирован только по решению Совета управляющих. В чрезвычайной ситуации, если Исполнительный совет принимает решение о возможной необходимости ликвидации департамента специальных прав заимствования, он может временно приостановить распределение и аннулирование, а также все операции и сделки в специальных правах заимствования до принятия решения Советом управляющих. Решение Совета управляющих о ликвидации Фонда является также решением о ликвидации департамента общих счетов и департамента специальных прав заимствования.</w:t>
      </w:r>
    </w:p>
    <w:p w:rsidR="004B6D6B" w:rsidRDefault="004B6D6B">
      <w:pPr>
        <w:ind w:firstLine="284"/>
        <w:jc w:val="both"/>
        <w:rPr>
          <w:rFonts w:ascii="Times New Roman CYR" w:hAnsi="Times New Roman CYR"/>
        </w:rPr>
      </w:pPr>
      <w:r>
        <w:rPr>
          <w:rFonts w:ascii="Times New Roman CYR" w:hAnsi="Times New Roman CYR"/>
        </w:rPr>
        <w:t>(d) Ликвидация департамента специальных прав заимствования ведется в соответствии с положениями Дополнения I.</w:t>
      </w:r>
    </w:p>
    <w:p w:rsidR="004B6D6B" w:rsidRDefault="004B6D6B">
      <w:pPr>
        <w:ind w:firstLine="284"/>
        <w:jc w:val="both"/>
        <w:rPr>
          <w:rFonts w:ascii="Times New Roman" w:hAnsi="Times New Roman"/>
        </w:rPr>
      </w:pPr>
    </w:p>
    <w:p w:rsidR="004B6D6B" w:rsidRDefault="004B6D6B">
      <w:pPr>
        <w:ind w:firstLine="284"/>
        <w:jc w:val="center"/>
        <w:rPr>
          <w:rFonts w:ascii="Times New Roman" w:hAnsi="Times New Roman"/>
          <w:u w:val="single"/>
        </w:rPr>
      </w:pPr>
      <w:r>
        <w:rPr>
          <w:rFonts w:ascii="Times New Roman CYR" w:hAnsi="Times New Roman CYR"/>
          <w:b/>
          <w:u w:val="single"/>
        </w:rPr>
        <w:t>Выход из числа членов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Право государств-членов на выход из Фонда</w:t>
      </w:r>
    </w:p>
    <w:p w:rsidR="004B6D6B" w:rsidRDefault="004B6D6B">
      <w:pPr>
        <w:ind w:firstLine="284"/>
        <w:jc w:val="both"/>
        <w:rPr>
          <w:rFonts w:ascii="Times New Roman CYR" w:hAnsi="Times New Roman CYR"/>
        </w:rPr>
      </w:pPr>
      <w:r>
        <w:rPr>
          <w:rFonts w:ascii="Times New Roman CYR" w:hAnsi="Times New Roman CYR"/>
        </w:rPr>
        <w:t>Любое государство-член имеет право в любой момент выйти из Фонда, направив Фонду, в его штаб-квартиру, письменное уведомление. Государство-член выходит из Фонда с даты получения последним указанного уведомления.</w:t>
      </w:r>
    </w:p>
    <w:p w:rsidR="004B6D6B" w:rsidRDefault="004B6D6B">
      <w:pPr>
        <w:ind w:firstLine="284"/>
        <w:jc w:val="both"/>
        <w:rPr>
          <w:rFonts w:ascii="Times New Roman" w:hAnsi="Times New Roman"/>
          <w:b/>
        </w:rPr>
      </w:pPr>
    </w:p>
    <w:p w:rsidR="004B6D6B" w:rsidRDefault="004B6D6B">
      <w:pPr>
        <w:ind w:firstLine="284"/>
        <w:jc w:val="both"/>
        <w:rPr>
          <w:rFonts w:ascii="Times New Roman CYR" w:hAnsi="Times New Roman CYR"/>
          <w:b/>
        </w:rPr>
      </w:pPr>
      <w:r>
        <w:rPr>
          <w:rFonts w:ascii="Times New Roman CYR" w:hAnsi="Times New Roman CYR"/>
          <w:b/>
        </w:rPr>
        <w:t>Принудительное исключение</w:t>
      </w:r>
    </w:p>
    <w:p w:rsidR="004B6D6B" w:rsidRDefault="004B6D6B">
      <w:pPr>
        <w:ind w:firstLine="284"/>
        <w:jc w:val="both"/>
        <w:rPr>
          <w:rFonts w:ascii="Times New Roman CYR" w:hAnsi="Times New Roman CYR"/>
        </w:rPr>
      </w:pPr>
      <w:r>
        <w:rPr>
          <w:rFonts w:ascii="Times New Roman CYR" w:hAnsi="Times New Roman CYR"/>
        </w:rPr>
        <w:t>(а) Если государство-член не выполняет какие-либо из своих обязательств по настоящему Соглашению, Фонд может объявить такое государство-член лишенным права пользования общими ресурсами Фонда. Ничто из содержащегося в настоящем разделе не должно считаться ограничивающим действие положений статьи V, раздел 5 и статьи VI, раздел 1.</w:t>
      </w:r>
    </w:p>
    <w:p w:rsidR="004B6D6B" w:rsidRDefault="004B6D6B">
      <w:pPr>
        <w:ind w:firstLine="284"/>
        <w:jc w:val="both"/>
        <w:rPr>
          <w:rFonts w:ascii="Times New Roman CYR" w:hAnsi="Times New Roman CYR"/>
        </w:rPr>
      </w:pPr>
      <w:r>
        <w:rPr>
          <w:rFonts w:ascii="Times New Roman CYR" w:hAnsi="Times New Roman CYR"/>
        </w:rPr>
        <w:t>(b) Если по истечении разумного срока после объявления о лишении соответствующего права по вышеприведенному подразделу (а) государство-член настойчиво продолжает не выполнять какие-либо из своих обязательств по настоящему Соглашению, Фонд, большинством в семьдесят процентов от общего числа голосов, может временно лишить такое государство-член его права голоса. В течение периода такого временного лишения права голоса применяются положения Дополнения L. Фонд, большинством в семьдесят процентов от общего числа голосов, может в любой момент прекратить действие указанного временного лишения права голоса.</w:t>
      </w:r>
    </w:p>
    <w:p w:rsidR="004B6D6B" w:rsidRDefault="004B6D6B">
      <w:pPr>
        <w:ind w:firstLine="284"/>
        <w:jc w:val="both"/>
        <w:rPr>
          <w:rFonts w:ascii="Times New Roman CYR" w:hAnsi="Times New Roman CYR"/>
        </w:rPr>
      </w:pPr>
      <w:r>
        <w:rPr>
          <w:rFonts w:ascii="Times New Roman CYR" w:hAnsi="Times New Roman CYR"/>
        </w:rPr>
        <w:t>(с) Если по истечении разумного срока после решения о временном лишении права голоса по вышеприведенному подразделу (b) государство-член настойчиво продолжает не выполнять какие-либо из своих обязательств по настоящему Соглашению, такому государству-члену решением Совета управляющих, проведенным большинством управляющих, имеющих восемьдесят пять процентов от общего числа голосов, может быть предъявлено требование о выходе из числа членов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Расчет по счетам с государствами-членами, выходящими из Фонда</w:t>
      </w:r>
    </w:p>
    <w:p w:rsidR="004B6D6B" w:rsidRDefault="004B6D6B">
      <w:pPr>
        <w:ind w:firstLine="284"/>
        <w:jc w:val="both"/>
        <w:rPr>
          <w:rFonts w:ascii="Times New Roman CYR" w:hAnsi="Times New Roman CYR"/>
        </w:rPr>
      </w:pPr>
      <w:r>
        <w:rPr>
          <w:rFonts w:ascii="Times New Roman CYR" w:hAnsi="Times New Roman CYR"/>
        </w:rPr>
        <w:t>Когда государство-член выходит из Фонда, обычные операции и сделки Фонда в его валюте прекращаются, и по договоренности между ним и Фондом с разумной быстротой производится расчет по всем счетам между ним и Фондом. Если не происходит быстрого достижения такой договоренности, к расчету по счетам применяются положения Дополнения J.</w:t>
      </w:r>
    </w:p>
    <w:p w:rsidR="004B6D6B" w:rsidRDefault="004B6D6B">
      <w:pPr>
        <w:ind w:firstLine="284"/>
        <w:jc w:val="both"/>
        <w:rPr>
          <w:rFonts w:ascii="Times New Roman" w:hAnsi="Times New Roman"/>
        </w:rPr>
      </w:pPr>
    </w:p>
    <w:p w:rsidR="004B6D6B" w:rsidRDefault="004B6D6B">
      <w:pPr>
        <w:ind w:firstLine="284"/>
        <w:jc w:val="center"/>
        <w:rPr>
          <w:rFonts w:ascii="Times New Roman CYR" w:hAnsi="Times New Roman CYR"/>
          <w:b/>
          <w:u w:val="single"/>
        </w:rPr>
      </w:pPr>
      <w:r>
        <w:rPr>
          <w:rFonts w:ascii="Times New Roman CYR" w:hAnsi="Times New Roman CYR"/>
          <w:b/>
          <w:u w:val="single"/>
        </w:rPr>
        <w:t>Ликвидация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(а) Фонд может быть ликвидирован только решением Совета управляющих. В чрезвычайной ситуации, если Исполнительный совет принимает решение о возможной необходимости ликвидации Фонда, он может временно приостановить все операции и сделки до принятия решения Советом управляющих.</w:t>
      </w:r>
    </w:p>
    <w:p w:rsidR="004B6D6B" w:rsidRDefault="004B6D6B">
      <w:pPr>
        <w:ind w:firstLine="284"/>
        <w:jc w:val="both"/>
        <w:rPr>
          <w:rFonts w:ascii="Times New Roman CYR" w:hAnsi="Times New Roman CYR"/>
        </w:rPr>
      </w:pPr>
      <w:r>
        <w:rPr>
          <w:rFonts w:ascii="Times New Roman CYR" w:hAnsi="Times New Roman CYR"/>
        </w:rPr>
        <w:t>(b) Если Совет управляющих принимает решение о ликвидации Фонда, с этого момента Фонд прекращает какую-либо деятельность, за исключением той деятельности, которая связана с упорядоченной инкассацией и ликвидацией его активов и погашением его обязательств, а также прекращаются все обязательства государств-членов по настоящему Соглашению, за исключением изложенных в настоящей статье, статье XXIX(c), Дополнении J, пункт 7 и в Дополнении К.</w:t>
      </w:r>
    </w:p>
    <w:p w:rsidR="004B6D6B" w:rsidRDefault="004B6D6B">
      <w:pPr>
        <w:ind w:firstLine="284"/>
        <w:jc w:val="both"/>
        <w:rPr>
          <w:rFonts w:ascii="Times New Roman CYR" w:hAnsi="Times New Roman CYR"/>
        </w:rPr>
      </w:pPr>
      <w:r>
        <w:rPr>
          <w:rFonts w:ascii="Times New Roman CYR" w:hAnsi="Times New Roman CYR"/>
        </w:rPr>
        <w:t>(с) Ликвидация ведется в соответствии с положениями Дополнения К.</w:t>
      </w:r>
    </w:p>
    <w:p w:rsidR="004B6D6B" w:rsidRDefault="004B6D6B">
      <w:pPr>
        <w:ind w:firstLine="284"/>
        <w:jc w:val="both"/>
        <w:rPr>
          <w:rFonts w:ascii="Times New Roman" w:hAnsi="Times New Roman"/>
        </w:rPr>
      </w:pPr>
      <w:r>
        <w:rPr>
          <w:rFonts w:ascii="Times New Roman" w:hAnsi="Times New Roman"/>
        </w:rPr>
        <w:br w:type="page"/>
      </w:r>
    </w:p>
    <w:p w:rsidR="004B6D6B" w:rsidRDefault="004B6D6B">
      <w:pPr>
        <w:ind w:firstLine="284"/>
        <w:jc w:val="both"/>
        <w:rPr>
          <w:rFonts w:ascii="Times New Roman CYR" w:hAnsi="Times New Roman CYR"/>
          <w:b/>
        </w:rPr>
      </w:pPr>
      <w:r>
        <w:rPr>
          <w:rFonts w:ascii="Times New Roman CYR" w:hAnsi="Times New Roman CYR"/>
          <w:b/>
        </w:rPr>
        <w:t>Дополнение А</w:t>
      </w:r>
    </w:p>
    <w:p w:rsidR="004B6D6B" w:rsidRDefault="004B6D6B">
      <w:pPr>
        <w:ind w:firstLine="284"/>
        <w:jc w:val="both"/>
        <w:rPr>
          <w:rFonts w:ascii="Times New Roman CYR" w:hAnsi="Times New Roman CYR"/>
        </w:rPr>
      </w:pPr>
      <w:r>
        <w:rPr>
          <w:rFonts w:ascii="Times New Roman CYR" w:hAnsi="Times New Roman CYR"/>
        </w:rPr>
        <w:t>Квоты (в миллионах долларов США)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Австралия.................. 200 Мексика..................... 90</w:t>
      </w:r>
    </w:p>
    <w:p w:rsidR="004B6D6B" w:rsidRDefault="004B6D6B">
      <w:pPr>
        <w:ind w:firstLine="284"/>
        <w:jc w:val="both"/>
        <w:rPr>
          <w:rFonts w:ascii="Times New Roman CYR" w:hAnsi="Times New Roman CYR"/>
        </w:rPr>
      </w:pPr>
      <w:r>
        <w:rPr>
          <w:rFonts w:ascii="Times New Roman CYR" w:hAnsi="Times New Roman CYR"/>
        </w:rPr>
        <w:t>Бельгия.................... 225 Нидерланды................. 275</w:t>
      </w:r>
    </w:p>
    <w:p w:rsidR="004B6D6B" w:rsidRDefault="004B6D6B">
      <w:pPr>
        <w:ind w:firstLine="284"/>
        <w:jc w:val="both"/>
        <w:rPr>
          <w:rFonts w:ascii="Times New Roman CYR" w:hAnsi="Times New Roman CYR"/>
        </w:rPr>
      </w:pPr>
      <w:r>
        <w:rPr>
          <w:rFonts w:ascii="Times New Roman CYR" w:hAnsi="Times New Roman CYR"/>
        </w:rPr>
        <w:t>Боливия..................... 10 Никарагуа.................... 2</w:t>
      </w:r>
    </w:p>
    <w:p w:rsidR="004B6D6B" w:rsidRDefault="004B6D6B">
      <w:pPr>
        <w:ind w:firstLine="284"/>
        <w:jc w:val="both"/>
        <w:rPr>
          <w:rFonts w:ascii="Times New Roman CYR" w:hAnsi="Times New Roman CYR"/>
        </w:rPr>
      </w:pPr>
      <w:r>
        <w:rPr>
          <w:rFonts w:ascii="Times New Roman CYR" w:hAnsi="Times New Roman CYR"/>
        </w:rPr>
        <w:t>Бразилия................... 150 Новая Зеландия.............. 50</w:t>
      </w:r>
    </w:p>
    <w:p w:rsidR="004B6D6B" w:rsidRDefault="004B6D6B">
      <w:pPr>
        <w:ind w:firstLine="284"/>
        <w:jc w:val="both"/>
        <w:rPr>
          <w:rFonts w:ascii="Times New Roman CYR" w:hAnsi="Times New Roman CYR"/>
        </w:rPr>
      </w:pPr>
      <w:r>
        <w:rPr>
          <w:rFonts w:ascii="Times New Roman CYR" w:hAnsi="Times New Roman CYR"/>
        </w:rPr>
        <w:t>Великобритания............ 1300 Норвегия.................... 50</w:t>
      </w:r>
    </w:p>
    <w:p w:rsidR="004B6D6B" w:rsidRDefault="004B6D6B">
      <w:pPr>
        <w:ind w:firstLine="284"/>
        <w:jc w:val="both"/>
        <w:rPr>
          <w:rFonts w:ascii="Times New Roman CYR" w:hAnsi="Times New Roman CYR"/>
        </w:rPr>
      </w:pPr>
      <w:r>
        <w:rPr>
          <w:rFonts w:ascii="Times New Roman CYR" w:hAnsi="Times New Roman CYR"/>
        </w:rPr>
        <w:t>Венесуэла................... 15 Панама....................... 5</w:t>
      </w:r>
    </w:p>
    <w:p w:rsidR="004B6D6B" w:rsidRDefault="004B6D6B">
      <w:pPr>
        <w:ind w:firstLine="284"/>
        <w:jc w:val="both"/>
        <w:rPr>
          <w:rFonts w:ascii="Times New Roman CYR" w:hAnsi="Times New Roman CYR"/>
        </w:rPr>
      </w:pPr>
      <w:r>
        <w:rPr>
          <w:rFonts w:ascii="Times New Roman CYR" w:hAnsi="Times New Roman CYR"/>
        </w:rPr>
        <w:t>Гаити........................ 5 Парагвай..................... 2</w:t>
      </w:r>
    </w:p>
    <w:p w:rsidR="004B6D6B" w:rsidRDefault="004B6D6B">
      <w:pPr>
        <w:ind w:firstLine="284"/>
        <w:jc w:val="both"/>
        <w:rPr>
          <w:rFonts w:ascii="Times New Roman CYR" w:hAnsi="Times New Roman CYR"/>
        </w:rPr>
      </w:pPr>
      <w:r>
        <w:rPr>
          <w:rFonts w:ascii="Times New Roman CYR" w:hAnsi="Times New Roman CYR"/>
        </w:rPr>
        <w:t>Гватемала.................... 5 Перу........................ 25</w:t>
      </w:r>
    </w:p>
    <w:p w:rsidR="004B6D6B" w:rsidRDefault="004B6D6B">
      <w:pPr>
        <w:ind w:firstLine="284"/>
        <w:jc w:val="both"/>
        <w:rPr>
          <w:rFonts w:ascii="Times New Roman CYR" w:hAnsi="Times New Roman CYR"/>
        </w:rPr>
      </w:pPr>
      <w:r>
        <w:rPr>
          <w:rFonts w:ascii="Times New Roman CYR" w:hAnsi="Times New Roman CYR"/>
        </w:rPr>
        <w:t>Гондурас................... 2,5 Польша..................... 125</w:t>
      </w:r>
    </w:p>
    <w:p w:rsidR="004B6D6B" w:rsidRDefault="004B6D6B">
      <w:pPr>
        <w:ind w:firstLine="284"/>
        <w:jc w:val="both"/>
        <w:rPr>
          <w:rFonts w:ascii="Times New Roman CYR" w:hAnsi="Times New Roman CYR"/>
        </w:rPr>
      </w:pPr>
      <w:r>
        <w:rPr>
          <w:rFonts w:ascii="Times New Roman CYR" w:hAnsi="Times New Roman CYR"/>
        </w:rPr>
        <w:t>Греция...................... 40 Сальвадор.................. 2,5</w:t>
      </w:r>
    </w:p>
    <w:p w:rsidR="004B6D6B" w:rsidRDefault="004B6D6B">
      <w:pPr>
        <w:ind w:firstLine="284"/>
        <w:jc w:val="both"/>
        <w:rPr>
          <w:rFonts w:ascii="Times New Roman CYR" w:hAnsi="Times New Roman CYR"/>
        </w:rPr>
      </w:pPr>
      <w:r>
        <w:rPr>
          <w:rFonts w:ascii="Times New Roman CYR" w:hAnsi="Times New Roman CYR"/>
        </w:rPr>
        <w:t>Дания*....................... * Соединенные Штаты</w:t>
      </w:r>
    </w:p>
    <w:p w:rsidR="004B6D6B" w:rsidRDefault="004B6D6B">
      <w:pPr>
        <w:ind w:firstLine="284"/>
        <w:jc w:val="both"/>
        <w:rPr>
          <w:rFonts w:ascii="Times New Roman CYR" w:hAnsi="Times New Roman CYR"/>
        </w:rPr>
      </w:pPr>
      <w:r>
        <w:rPr>
          <w:rFonts w:ascii="Times New Roman CYR" w:hAnsi="Times New Roman CYR"/>
        </w:rPr>
        <w:t>Доминиканская Америки................. 2750</w:t>
      </w:r>
    </w:p>
    <w:p w:rsidR="004B6D6B" w:rsidRDefault="004B6D6B">
      <w:pPr>
        <w:ind w:firstLine="284"/>
        <w:jc w:val="both"/>
        <w:rPr>
          <w:rFonts w:ascii="Times New Roman CYR" w:hAnsi="Times New Roman CYR"/>
        </w:rPr>
      </w:pPr>
      <w:r>
        <w:rPr>
          <w:rFonts w:ascii="Times New Roman CYR" w:hAnsi="Times New Roman CYR"/>
        </w:rPr>
        <w:t xml:space="preserve"> Республика................. 5 Союз Советских</w:t>
      </w:r>
    </w:p>
    <w:p w:rsidR="004B6D6B" w:rsidRDefault="004B6D6B">
      <w:pPr>
        <w:ind w:firstLine="284"/>
        <w:jc w:val="both"/>
        <w:rPr>
          <w:rFonts w:ascii="Times New Roman CYR" w:hAnsi="Times New Roman CYR"/>
        </w:rPr>
      </w:pPr>
      <w:r>
        <w:rPr>
          <w:rFonts w:ascii="Times New Roman CYR" w:hAnsi="Times New Roman CYR"/>
        </w:rPr>
        <w:t>Египет...................... 45 Социалистических</w:t>
      </w:r>
    </w:p>
    <w:p w:rsidR="004B6D6B" w:rsidRDefault="004B6D6B">
      <w:pPr>
        <w:ind w:firstLine="284"/>
        <w:jc w:val="both"/>
        <w:rPr>
          <w:rFonts w:ascii="Times New Roman CYR" w:hAnsi="Times New Roman CYR"/>
        </w:rPr>
      </w:pPr>
      <w:r>
        <w:rPr>
          <w:rFonts w:ascii="Times New Roman CYR" w:hAnsi="Times New Roman CYR"/>
        </w:rPr>
        <w:t>Индия...................... 400 Республик............... 1200</w:t>
      </w:r>
    </w:p>
    <w:p w:rsidR="004B6D6B" w:rsidRDefault="004B6D6B">
      <w:pPr>
        <w:ind w:firstLine="284"/>
        <w:jc w:val="both"/>
        <w:rPr>
          <w:rFonts w:ascii="Times New Roman CYR" w:hAnsi="Times New Roman CYR"/>
        </w:rPr>
      </w:pPr>
      <w:r>
        <w:rPr>
          <w:rFonts w:ascii="Times New Roman CYR" w:hAnsi="Times New Roman CYR"/>
        </w:rPr>
        <w:t>Ирак......................... 8 Уругвай..................... 15</w:t>
      </w:r>
    </w:p>
    <w:p w:rsidR="004B6D6B" w:rsidRDefault="004B6D6B">
      <w:pPr>
        <w:ind w:firstLine="284"/>
        <w:jc w:val="both"/>
        <w:rPr>
          <w:rFonts w:ascii="Times New Roman CYR" w:hAnsi="Times New Roman CYR"/>
        </w:rPr>
      </w:pPr>
      <w:r>
        <w:rPr>
          <w:rFonts w:ascii="Times New Roman CYR" w:hAnsi="Times New Roman CYR"/>
        </w:rPr>
        <w:t>Иран........................ 25 Филиппины................... 15</w:t>
      </w:r>
    </w:p>
    <w:p w:rsidR="004B6D6B" w:rsidRDefault="004B6D6B">
      <w:pPr>
        <w:ind w:firstLine="284"/>
        <w:jc w:val="both"/>
        <w:rPr>
          <w:rFonts w:ascii="Times New Roman CYR" w:hAnsi="Times New Roman CYR"/>
        </w:rPr>
      </w:pPr>
      <w:r>
        <w:rPr>
          <w:rFonts w:ascii="Times New Roman CYR" w:hAnsi="Times New Roman CYR"/>
        </w:rPr>
        <w:t>Исландия..................... 1 Франция.................... 450</w:t>
      </w:r>
    </w:p>
    <w:p w:rsidR="004B6D6B" w:rsidRDefault="004B6D6B">
      <w:pPr>
        <w:ind w:firstLine="284"/>
        <w:jc w:val="both"/>
        <w:rPr>
          <w:rFonts w:ascii="Times New Roman CYR" w:hAnsi="Times New Roman CYR"/>
        </w:rPr>
      </w:pPr>
      <w:r>
        <w:rPr>
          <w:rFonts w:ascii="Times New Roman CYR" w:hAnsi="Times New Roman CYR"/>
        </w:rPr>
        <w:t>Канада..................... 300 Чехословакия............... 125</w:t>
      </w:r>
    </w:p>
    <w:p w:rsidR="004B6D6B" w:rsidRDefault="004B6D6B">
      <w:pPr>
        <w:ind w:firstLine="284"/>
        <w:jc w:val="both"/>
        <w:rPr>
          <w:rFonts w:ascii="Times New Roman CYR" w:hAnsi="Times New Roman CYR"/>
        </w:rPr>
      </w:pPr>
      <w:r>
        <w:rPr>
          <w:rFonts w:ascii="Times New Roman CYR" w:hAnsi="Times New Roman CYR"/>
        </w:rPr>
        <w:t>Китай...................... 550 Чили........................ 50</w:t>
      </w:r>
    </w:p>
    <w:p w:rsidR="004B6D6B" w:rsidRDefault="004B6D6B">
      <w:pPr>
        <w:ind w:firstLine="284"/>
        <w:jc w:val="both"/>
        <w:rPr>
          <w:rFonts w:ascii="Times New Roman CYR" w:hAnsi="Times New Roman CYR"/>
        </w:rPr>
      </w:pPr>
      <w:r>
        <w:rPr>
          <w:rFonts w:ascii="Times New Roman CYR" w:hAnsi="Times New Roman CYR"/>
        </w:rPr>
        <w:t>Колумбия.................... 50 Эквадор...................... 5</w:t>
      </w:r>
    </w:p>
    <w:p w:rsidR="004B6D6B" w:rsidRDefault="004B6D6B">
      <w:pPr>
        <w:ind w:firstLine="284"/>
        <w:jc w:val="both"/>
        <w:rPr>
          <w:rFonts w:ascii="Times New Roman CYR" w:hAnsi="Times New Roman CYR"/>
        </w:rPr>
      </w:pPr>
      <w:r>
        <w:rPr>
          <w:rFonts w:ascii="Times New Roman CYR" w:hAnsi="Times New Roman CYR"/>
        </w:rPr>
        <w:t>Коста-Рика................... 5 Эфиопия...................... 6</w:t>
      </w:r>
    </w:p>
    <w:p w:rsidR="004B6D6B" w:rsidRDefault="004B6D6B">
      <w:pPr>
        <w:ind w:firstLine="284"/>
        <w:jc w:val="both"/>
        <w:rPr>
          <w:rFonts w:ascii="Times New Roman CYR" w:hAnsi="Times New Roman CYR"/>
        </w:rPr>
      </w:pPr>
      <w:r>
        <w:rPr>
          <w:rFonts w:ascii="Times New Roman CYR" w:hAnsi="Times New Roman CYR"/>
        </w:rPr>
        <w:t>Куба........................ 50 Югославия................... 60</w:t>
      </w:r>
    </w:p>
    <w:p w:rsidR="004B6D6B" w:rsidRDefault="004B6D6B">
      <w:pPr>
        <w:ind w:firstLine="284"/>
        <w:jc w:val="both"/>
        <w:rPr>
          <w:rFonts w:ascii="Times New Roman CYR" w:hAnsi="Times New Roman CYR"/>
        </w:rPr>
      </w:pPr>
      <w:r>
        <w:rPr>
          <w:rFonts w:ascii="Times New Roman CYR" w:hAnsi="Times New Roman CYR"/>
        </w:rPr>
        <w:t>Либерия...................... 5 Южноафриканский</w:t>
      </w:r>
    </w:p>
    <w:p w:rsidR="004B6D6B" w:rsidRDefault="004B6D6B">
      <w:pPr>
        <w:ind w:firstLine="284"/>
        <w:jc w:val="both"/>
        <w:rPr>
          <w:rFonts w:ascii="Times New Roman CYR" w:hAnsi="Times New Roman CYR"/>
        </w:rPr>
      </w:pPr>
      <w:r>
        <w:rPr>
          <w:rFonts w:ascii="Times New Roman CYR" w:hAnsi="Times New Roman CYR"/>
        </w:rPr>
        <w:t>Люксембург.................. 10 Союз..................... 100</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 xml:space="preserve"> * Фонд определяет квоту Дании, после того как правительство Дании</w:t>
      </w:r>
    </w:p>
    <w:p w:rsidR="004B6D6B" w:rsidRDefault="004B6D6B">
      <w:pPr>
        <w:ind w:firstLine="284"/>
        <w:jc w:val="both"/>
        <w:rPr>
          <w:rFonts w:ascii="Times New Roman CYR" w:hAnsi="Times New Roman CYR"/>
        </w:rPr>
      </w:pPr>
      <w:r>
        <w:rPr>
          <w:rFonts w:ascii="Times New Roman CYR" w:hAnsi="Times New Roman CYR"/>
        </w:rPr>
        <w:t>заявит о своей готовности к подписанию настоящего Соглашения, но до мо-</w:t>
      </w:r>
    </w:p>
    <w:p w:rsidR="004B6D6B" w:rsidRDefault="004B6D6B">
      <w:pPr>
        <w:ind w:firstLine="284"/>
        <w:jc w:val="both"/>
        <w:rPr>
          <w:rFonts w:ascii="Times New Roman CYR" w:hAnsi="Times New Roman CYR"/>
        </w:rPr>
      </w:pPr>
      <w:r>
        <w:rPr>
          <w:rFonts w:ascii="Times New Roman CYR" w:hAnsi="Times New Roman CYR"/>
        </w:rPr>
        <w:t>мента его подписания.</w:t>
      </w:r>
    </w:p>
    <w:p w:rsidR="004B6D6B" w:rsidRDefault="004B6D6B">
      <w:pPr>
        <w:ind w:firstLine="284"/>
        <w:jc w:val="both"/>
        <w:rPr>
          <w:rFonts w:ascii="Times New Roman" w:hAnsi="Times New Roman"/>
          <w:b/>
        </w:rPr>
      </w:pPr>
      <w:r>
        <w:rPr>
          <w:rFonts w:ascii="Times New Roman" w:hAnsi="Times New Roman"/>
          <w:b/>
        </w:rPr>
        <w:br w:type="page"/>
      </w:r>
    </w:p>
    <w:p w:rsidR="004B6D6B" w:rsidRDefault="004B6D6B">
      <w:pPr>
        <w:ind w:firstLine="284"/>
        <w:jc w:val="both"/>
        <w:rPr>
          <w:rFonts w:ascii="Times New Roman CYR" w:hAnsi="Times New Roman CYR"/>
          <w:b/>
        </w:rPr>
      </w:pPr>
      <w:r>
        <w:rPr>
          <w:rFonts w:ascii="Times New Roman CYR" w:hAnsi="Times New Roman CYR"/>
          <w:b/>
        </w:rPr>
        <w:t>Дополнение J</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 xml:space="preserve"> Расчет по счетам с государствами-членами, выходящими из Фонда</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 xml:space="preserve"> 1. Расчет по счетам, касающимся счета общих ресурсов, производится в соответствии с пунктами 1-6 настоящего Дополнения. Фонд обязан выплатить государству-члену, выходящему из Фонда, сумму, равную квоте последнего, плюс любые иные суммы, которые ему должен выплатить Фонд, за вычетом любых сумм, которые он должен выплатить Фонду, включая сборы, начисляемые после даты его выхода из Фонда; при этом до истечения шести месяцев с даты выхода из Фонда никаких платежей не производится. Платежи производятся в валюте государства-члена, выходящего из Фонда, и с этой целью Фонд может перевести на счет общих ресурсов авуары в валюте такого государства-члена, хранящиеся на счете особых выплат или на инвестиционном счете, в обмен на эквивалентную сумму в валютах других государств-членов, хранящихся на счете общих ресурсов и выбираемых Фондом с согласия таких государств-членов.</w:t>
      </w:r>
    </w:p>
    <w:p w:rsidR="004B6D6B" w:rsidRDefault="004B6D6B">
      <w:pPr>
        <w:ind w:firstLine="284"/>
        <w:jc w:val="both"/>
        <w:rPr>
          <w:rFonts w:ascii="Times New Roman CYR" w:hAnsi="Times New Roman CYR"/>
        </w:rPr>
      </w:pPr>
      <w:r>
        <w:rPr>
          <w:rFonts w:ascii="Times New Roman CYR" w:hAnsi="Times New Roman CYR"/>
        </w:rPr>
        <w:t xml:space="preserve"> 2. Если авуары Фонда в валюте государства-члена, выходящего из Фонда, не достаточны для выплаты чистой суммы, подлежащей выплате Фондом, остаток выплачивается в свободно используемой валюте или таким иным способом, о котором может быть достигнута договоренность. Если между Фондом и государством-членом, выходящим из Фонда, не будет достигнуто соответствующей договоренности в течение шести месяцев с даты его выхода из Фонда, рассматриваемая валюта, имеющаяся у Фонда, незамедлительно выплачивается государству-члену, выходящему из Фонда. Любой остаток, подлежащий выплате, выплачивается десятью полугодовыми взносами в течение последующих пяти лет. Каждый такой взнос выплачивается по выбору Фонда либо в валюте государства-члена, выходящего из Фонда, приобретенной после его выхода их Фонда, либо в свободно используемой валюте.</w:t>
      </w:r>
    </w:p>
    <w:p w:rsidR="004B6D6B" w:rsidRDefault="004B6D6B">
      <w:pPr>
        <w:ind w:firstLine="284"/>
        <w:jc w:val="both"/>
        <w:rPr>
          <w:rFonts w:ascii="Times New Roman CYR" w:hAnsi="Times New Roman CYR"/>
        </w:rPr>
      </w:pPr>
      <w:r>
        <w:rPr>
          <w:rFonts w:ascii="Times New Roman CYR" w:hAnsi="Times New Roman CYR"/>
        </w:rPr>
        <w:t xml:space="preserve"> 3. Если Фонд не выплачивает какого-либо из взносов, подлежащих выплате в соответствии с предыдущими пунктами, государство-член, выходящее из Фонда, имеет право потребовать от Фонда уплаты такого взноса в любой валюте, имеющейся у Фонда, за исключением любой валюты, объявленной дефицитной по статье VII, раздел 3.</w:t>
      </w:r>
    </w:p>
    <w:p w:rsidR="004B6D6B" w:rsidRDefault="004B6D6B">
      <w:pPr>
        <w:ind w:firstLine="284"/>
        <w:jc w:val="both"/>
        <w:rPr>
          <w:rFonts w:ascii="Times New Roman CYR" w:hAnsi="Times New Roman CYR"/>
        </w:rPr>
      </w:pPr>
      <w:r>
        <w:rPr>
          <w:rFonts w:ascii="Times New Roman CYR" w:hAnsi="Times New Roman CYR"/>
        </w:rPr>
        <w:t xml:space="preserve"> 4. Если авуары Фонда в валюте государства-члена, выходящего из Фонда, превышают сумму, подлежащую выплате такому государству-члену, и если в течение шести месяцев с даты выхода из Фонда не будет достигнута договоренность о методе расчета по счетам, бывшее государство-член обязано</w:t>
      </w:r>
    </w:p>
    <w:p w:rsidR="004B6D6B" w:rsidRDefault="004B6D6B">
      <w:pPr>
        <w:ind w:firstLine="284"/>
        <w:jc w:val="both"/>
        <w:rPr>
          <w:rFonts w:ascii="Times New Roman CYR" w:hAnsi="Times New Roman CYR"/>
        </w:rPr>
      </w:pPr>
      <w:r>
        <w:rPr>
          <w:rFonts w:ascii="Times New Roman CYR" w:hAnsi="Times New Roman CYR"/>
        </w:rPr>
        <w:t>выкупать такую избыточную сумму своей валюты за свободно используемую валюту. Выкуп производится по курсам, по которым Фонд продавал бы такие валюты в момент выхода из Фонда. Государство-член, выходящее из Фонда, должно завершить рассматриваемый выкуп в течение пяти лет с даты выхода из Фонда либо в течение более продолжительного периода, который может быть установлен Фондом, но при этом от него не требуется в рамках какого-либо полугодового периода выкупать более одной десятой избыточных авуаров Фонда в его валюте на дату выхода из Фонда с добавлением сумм, приобретенных дополнительно в течение такого полугодового периода. Если государство-член, выходящее из Фонда, не выполняет данного обязательства, Фонд может на любом рынке в организованном порядке ликвидировать сумму валюты, подлежавшей выкупу.</w:t>
      </w:r>
    </w:p>
    <w:p w:rsidR="004B6D6B" w:rsidRDefault="004B6D6B">
      <w:pPr>
        <w:ind w:firstLine="284"/>
        <w:jc w:val="both"/>
        <w:rPr>
          <w:rFonts w:ascii="Times New Roman CYR" w:hAnsi="Times New Roman CYR"/>
        </w:rPr>
      </w:pPr>
      <w:r>
        <w:rPr>
          <w:rFonts w:ascii="Times New Roman CYR" w:hAnsi="Times New Roman CYR"/>
        </w:rPr>
        <w:t xml:space="preserve"> 5. Любое государство-член, желающее получить валюту государства-члена, вышедшего из Фонда, приобретает ее посредством покупки у Фонда, если такое государство-член имеет доступ к общим ресурсам Фонда и если такая валюта имеется в наличии по вышеприведенному пункту 4.</w:t>
      </w:r>
    </w:p>
    <w:p w:rsidR="004B6D6B" w:rsidRDefault="004B6D6B">
      <w:pPr>
        <w:ind w:firstLine="284"/>
        <w:jc w:val="both"/>
        <w:rPr>
          <w:rFonts w:ascii="Times New Roman CYR" w:hAnsi="Times New Roman CYR"/>
        </w:rPr>
      </w:pPr>
      <w:r>
        <w:rPr>
          <w:rFonts w:ascii="Times New Roman CYR" w:hAnsi="Times New Roman CYR"/>
        </w:rPr>
        <w:t xml:space="preserve"> 6. Государство-член, выходящее из Фонда, гарантирует постоянную возможность неограниченного использования валюты, реализованной по вышеприведенным пунктам 4 и 5, для покупки товаров или для выплаты сумм, подлежащих выплате ему или лицам на его территориях. Такое государство-член выплачивает Фонду компенсацию любых убытков, понесенных последним в результате расхождений между стоимостью его валюты в специальных правах заимствования на дату выхода из Фонда и стоимостью, полученной Фондом при ее реализации по вышеприведенным пунктам 4 и 5.</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br w:type="page"/>
        <w:t>Дополнение K</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b/>
        </w:rPr>
      </w:pPr>
      <w:r>
        <w:rPr>
          <w:rFonts w:ascii="Times New Roman CYR" w:hAnsi="Times New Roman CYR"/>
          <w:b/>
        </w:rPr>
        <w:t>Проведение ликвидации</w:t>
      </w:r>
    </w:p>
    <w:p w:rsidR="004B6D6B" w:rsidRDefault="004B6D6B">
      <w:pPr>
        <w:ind w:firstLine="284"/>
        <w:jc w:val="both"/>
        <w:rPr>
          <w:rFonts w:ascii="Times New Roman CYR" w:hAnsi="Times New Roman CYR"/>
        </w:rPr>
      </w:pPr>
      <w:r>
        <w:rPr>
          <w:rFonts w:ascii="Times New Roman CYR" w:hAnsi="Times New Roman CYR"/>
        </w:rPr>
        <w:t>1. В случае ликвидации приоритет при распределении активов Фонда отдается обязательствам Фонда, кроме возврата взносов в Фонд. При погашении каждого такого обязательства Фонд использует свои активы в следующем порядке:</w:t>
      </w:r>
    </w:p>
    <w:p w:rsidR="004B6D6B" w:rsidRDefault="004B6D6B">
      <w:pPr>
        <w:ind w:firstLine="284"/>
        <w:jc w:val="both"/>
        <w:rPr>
          <w:rFonts w:ascii="Times New Roman CYR" w:hAnsi="Times New Roman CYR"/>
        </w:rPr>
      </w:pPr>
      <w:r>
        <w:rPr>
          <w:rFonts w:ascii="Times New Roman CYR" w:hAnsi="Times New Roman CYR"/>
        </w:rPr>
        <w:t xml:space="preserve"> (а) валюта, в которой обязательство подлежит оплате;</w:t>
      </w:r>
    </w:p>
    <w:p w:rsidR="004B6D6B" w:rsidRDefault="004B6D6B">
      <w:pPr>
        <w:ind w:firstLine="284"/>
        <w:jc w:val="both"/>
        <w:rPr>
          <w:rFonts w:ascii="Times New Roman CYR" w:hAnsi="Times New Roman CYR"/>
        </w:rPr>
      </w:pPr>
      <w:r>
        <w:rPr>
          <w:rFonts w:ascii="Times New Roman CYR" w:hAnsi="Times New Roman CYR"/>
        </w:rPr>
        <w:t xml:space="preserve"> (b) золото;</w:t>
      </w:r>
    </w:p>
    <w:p w:rsidR="004B6D6B" w:rsidRDefault="004B6D6B">
      <w:pPr>
        <w:ind w:firstLine="284"/>
        <w:jc w:val="both"/>
        <w:rPr>
          <w:rFonts w:ascii="Times New Roman CYR" w:hAnsi="Times New Roman CYR"/>
        </w:rPr>
      </w:pPr>
      <w:r>
        <w:rPr>
          <w:rFonts w:ascii="Times New Roman CYR" w:hAnsi="Times New Roman CYR"/>
        </w:rPr>
        <w:t xml:space="preserve"> (с) все прочие валюты - пропорционально квотам государств-членов,  насколько это может быть практически осуществимо.</w:t>
      </w:r>
    </w:p>
    <w:p w:rsidR="004B6D6B" w:rsidRDefault="004B6D6B">
      <w:pPr>
        <w:ind w:firstLine="284"/>
        <w:jc w:val="both"/>
        <w:rPr>
          <w:rFonts w:ascii="Times New Roman CYR" w:hAnsi="Times New Roman CYR"/>
        </w:rPr>
      </w:pPr>
      <w:r>
        <w:rPr>
          <w:rFonts w:ascii="Times New Roman CYR" w:hAnsi="Times New Roman CYR"/>
        </w:rPr>
        <w:t xml:space="preserve"> 2. После погашения обязательств Фонда в соответствии с вышеприведенным пунктом 1 остаток активов Фонда распределяется и разделяется следующим образом:</w:t>
      </w:r>
    </w:p>
    <w:p w:rsidR="004B6D6B" w:rsidRDefault="004B6D6B">
      <w:pPr>
        <w:ind w:firstLine="284"/>
        <w:jc w:val="both"/>
        <w:rPr>
          <w:rFonts w:ascii="Times New Roman CYR" w:hAnsi="Times New Roman CYR"/>
        </w:rPr>
      </w:pPr>
      <w:r>
        <w:rPr>
          <w:rFonts w:ascii="Times New Roman CYR" w:hAnsi="Times New Roman CYR"/>
        </w:rPr>
        <w:t xml:space="preserve"> (а) (i) Фонд рассчитывает стоимость авуаров в золоте на 31 августа 1975 года, которое продолжает храниться в нем на дату принятия решения о ликвидации. Расчет производится в соответствии с нижеприведенным пунктом 9, а также на основе одной единицы специальных прав заимствования 0,888671 грамма чистого золота на дату ликвидации. Золото, количество которого эквивалентно превышению первой стоимости над второй, распределяется между государствами-членами, бывшими членами Фонда на 31 августа 1975 года, пропорционально их квотам на эту дату.</w:t>
      </w:r>
    </w:p>
    <w:p w:rsidR="004B6D6B" w:rsidRDefault="004B6D6B">
      <w:pPr>
        <w:ind w:firstLine="284"/>
        <w:jc w:val="both"/>
        <w:rPr>
          <w:rFonts w:ascii="Times New Roman CYR" w:hAnsi="Times New Roman CYR"/>
        </w:rPr>
      </w:pPr>
      <w:r>
        <w:rPr>
          <w:rFonts w:ascii="Times New Roman CYR" w:hAnsi="Times New Roman CYR"/>
        </w:rPr>
        <w:t xml:space="preserve"> (ii) Фонд распределяет любые активы, хранящиеся на счете специальных выплат на дату принятия решения о ликвидации, между государствами-членами, бывшими членами Фонда на 31 августа 1975 года, пропорционально их квотам на эту дату. Каждый вид активов распределяется пропорционально между государствами-членами.</w:t>
      </w:r>
    </w:p>
    <w:p w:rsidR="004B6D6B" w:rsidRDefault="004B6D6B">
      <w:pPr>
        <w:ind w:firstLine="284"/>
        <w:jc w:val="both"/>
        <w:rPr>
          <w:rFonts w:ascii="Times New Roman CYR" w:hAnsi="Times New Roman CYR"/>
        </w:rPr>
      </w:pPr>
      <w:r>
        <w:rPr>
          <w:rFonts w:ascii="Times New Roman CYR" w:hAnsi="Times New Roman CYR"/>
        </w:rPr>
        <w:t xml:space="preserve"> (b) Фонд распределяет свои оставшиеся авуары в золоте между государствами-членами, авуары Фонда в валюте которых составляют меньшую величину, чем их квоты, что делается пропорционально суммам, на которые их квоты превышают авуары Фонда в их валютах, но не свыше этих сумм.</w:t>
      </w:r>
    </w:p>
    <w:p w:rsidR="004B6D6B" w:rsidRDefault="004B6D6B">
      <w:pPr>
        <w:ind w:firstLine="284"/>
        <w:jc w:val="both"/>
        <w:rPr>
          <w:rFonts w:ascii="Times New Roman CYR" w:hAnsi="Times New Roman CYR"/>
        </w:rPr>
      </w:pPr>
      <w:r>
        <w:rPr>
          <w:rFonts w:ascii="Times New Roman CYR" w:hAnsi="Times New Roman CYR"/>
        </w:rPr>
        <w:t xml:space="preserve"> (с) Фонд передает в порядке распределения каждому государству-члену половину авуаров Фонда в его валюте, но по такому распределению оно не получает более пятидесяти процентов от размеров своей квоты.</w:t>
      </w:r>
    </w:p>
    <w:p w:rsidR="004B6D6B" w:rsidRDefault="004B6D6B">
      <w:pPr>
        <w:ind w:firstLine="284"/>
        <w:jc w:val="both"/>
        <w:rPr>
          <w:rFonts w:ascii="Times New Roman CYR" w:hAnsi="Times New Roman CYR"/>
        </w:rPr>
      </w:pPr>
      <w:r>
        <w:rPr>
          <w:rFonts w:ascii="Times New Roman CYR" w:hAnsi="Times New Roman CYR"/>
        </w:rPr>
        <w:t xml:space="preserve"> d) Фонд разделяет остальную часть своих авуаров в золоте и каждой валюте</w:t>
      </w:r>
    </w:p>
    <w:p w:rsidR="004B6D6B" w:rsidRDefault="004B6D6B">
      <w:pPr>
        <w:ind w:firstLine="284"/>
        <w:jc w:val="both"/>
        <w:rPr>
          <w:rFonts w:ascii="Times New Roman CYR" w:hAnsi="Times New Roman CYR"/>
        </w:rPr>
      </w:pPr>
      <w:r>
        <w:rPr>
          <w:rFonts w:ascii="Times New Roman CYR" w:hAnsi="Times New Roman CYR"/>
        </w:rPr>
        <w:t xml:space="preserve"> (i) между всеми государствами-членами пропорционально суммам, подлежащим выплате каждому государству-члену после распределений по вышеприведенным пунктам (b) и (с), но не свыше этих сумм, при условии, что распределение по вышеприведенному пункту 2(а) не учитывается при определении сумм, подлежащих выплате, и</w:t>
      </w:r>
    </w:p>
    <w:p w:rsidR="004B6D6B" w:rsidRDefault="004B6D6B">
      <w:pPr>
        <w:ind w:firstLine="284"/>
        <w:jc w:val="both"/>
        <w:rPr>
          <w:rFonts w:ascii="Times New Roman CYR" w:hAnsi="Times New Roman CYR"/>
        </w:rPr>
      </w:pPr>
      <w:r>
        <w:rPr>
          <w:rFonts w:ascii="Times New Roman CYR" w:hAnsi="Times New Roman CYR"/>
        </w:rPr>
        <w:t xml:space="preserve"> (ii) любые избыточные авуары в золоте и валютах - между всеми государствами-членами пропорционально их квотам.</w:t>
      </w:r>
    </w:p>
    <w:p w:rsidR="004B6D6B" w:rsidRDefault="004B6D6B">
      <w:pPr>
        <w:ind w:firstLine="284"/>
        <w:jc w:val="both"/>
        <w:rPr>
          <w:rFonts w:ascii="Times New Roman CYR" w:hAnsi="Times New Roman CYR"/>
        </w:rPr>
      </w:pPr>
      <w:r>
        <w:rPr>
          <w:rFonts w:ascii="Times New Roman CYR" w:hAnsi="Times New Roman CYR"/>
        </w:rPr>
        <w:t xml:space="preserve"> 3. Каждое государство-член выкупает авуары в своей валюте, разделенные между другими государствами-членами по вышеприведенному пункту 2(d), и в течение трех месяцев с момента принятия решения о ликвидации достигает договоренности с Фондом об организованной процедуре такого выкупа.</w:t>
      </w:r>
    </w:p>
    <w:p w:rsidR="004B6D6B" w:rsidRDefault="004B6D6B">
      <w:pPr>
        <w:ind w:firstLine="284"/>
        <w:jc w:val="both"/>
        <w:rPr>
          <w:rFonts w:ascii="Times New Roman" w:hAnsi="Times New Roman"/>
        </w:rPr>
      </w:pPr>
      <w:r>
        <w:rPr>
          <w:rFonts w:ascii="Times New Roman" w:hAnsi="Times New Roman"/>
        </w:rPr>
        <w:br w:type="page"/>
      </w:r>
    </w:p>
    <w:p w:rsidR="004B6D6B" w:rsidRDefault="004B6D6B">
      <w:pPr>
        <w:ind w:firstLine="284"/>
        <w:jc w:val="center"/>
        <w:rPr>
          <w:rFonts w:ascii="Times New Roman CYR" w:hAnsi="Times New Roman CYR"/>
          <w:b/>
        </w:rPr>
      </w:pPr>
      <w:r>
        <w:rPr>
          <w:rFonts w:ascii="Times New Roman CYR" w:hAnsi="Times New Roman CYR"/>
          <w:b/>
        </w:rPr>
        <w:t>СПИСОК ИСПОЛЬЗОВАННОЙ ЛИТЕРАТУРЫ.</w:t>
      </w:r>
    </w:p>
    <w:p w:rsidR="004B6D6B" w:rsidRDefault="004B6D6B">
      <w:pPr>
        <w:ind w:firstLine="284"/>
        <w:jc w:val="both"/>
        <w:rPr>
          <w:rFonts w:ascii="Times New Roman" w:hAnsi="Times New Roman"/>
        </w:rPr>
      </w:pPr>
    </w:p>
    <w:p w:rsidR="004B6D6B" w:rsidRDefault="004B6D6B">
      <w:pPr>
        <w:ind w:firstLine="284"/>
        <w:jc w:val="both"/>
        <w:rPr>
          <w:rFonts w:ascii="Times New Roman" w:hAnsi="Times New Roman"/>
        </w:rPr>
      </w:pP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1. Толковый словарь экономических терминов “Это - бизнес”. Киев, “Альтерпрес”, 1996г.</w:t>
      </w:r>
    </w:p>
    <w:p w:rsidR="004B6D6B" w:rsidRDefault="004B6D6B">
      <w:pPr>
        <w:ind w:firstLine="284"/>
        <w:jc w:val="both"/>
        <w:rPr>
          <w:rFonts w:ascii="Times New Roman" w:hAnsi="Times New Roman"/>
        </w:rPr>
      </w:pPr>
    </w:p>
    <w:p w:rsidR="004B6D6B" w:rsidRDefault="004B6D6B">
      <w:pPr>
        <w:ind w:firstLine="284"/>
        <w:jc w:val="both"/>
        <w:rPr>
          <w:rFonts w:ascii="Times New Roman CYR" w:hAnsi="Times New Roman CYR"/>
        </w:rPr>
      </w:pPr>
      <w:r>
        <w:rPr>
          <w:rFonts w:ascii="Times New Roman CYR" w:hAnsi="Times New Roman CYR"/>
        </w:rPr>
        <w:t>2. Положения международного валютного фонда.</w:t>
      </w:r>
      <w:bookmarkStart w:id="0" w:name="_GoBack"/>
      <w:bookmarkEnd w:id="0"/>
    </w:p>
    <w:sectPr w:rsidR="004B6D6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30EA12"/>
    <w:lvl w:ilvl="0">
      <w:numFmt w:val="bullet"/>
      <w:lvlText w:val="*"/>
      <w:lvlJc w:val="left"/>
    </w:lvl>
  </w:abstractNum>
  <w:num w:numId="1">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D6B"/>
    <w:rsid w:val="0044550E"/>
    <w:rsid w:val="004B6D6B"/>
    <w:rsid w:val="005C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3E7301-F4C6-412C-B3D5-6F7004DA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textAlignment w:val="baseline"/>
    </w:pPr>
    <w:rPr>
      <w:rFonts w:ascii="Symbol" w:hAnsi="Symbo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15407</Words>
  <Characters>87826</Characters>
  <Application>Microsoft Office Word</Application>
  <DocSecurity>0</DocSecurity>
  <Lines>731</Lines>
  <Paragraphs>206</Paragraphs>
  <ScaleCrop>false</ScaleCrop>
  <HeadingPairs>
    <vt:vector size="4" baseType="variant">
      <vt:variant>
        <vt:lpstr>Название</vt:lpstr>
      </vt:variant>
      <vt:variant>
        <vt:i4>1</vt:i4>
      </vt:variant>
      <vt:variant>
        <vt:lpstr>???????????? ?????? ? ????????????????? ??????????? </vt:lpstr>
      </vt:variant>
      <vt:variant>
        <vt:i4>0</vt:i4>
      </vt:variant>
    </vt:vector>
  </HeadingPairs>
  <TitlesOfParts>
    <vt:vector size="1" baseType="lpstr">
      <vt:lpstr>???????????? ?????? ? ????????????????? ??????????? </vt:lpstr>
    </vt:vector>
  </TitlesOfParts>
  <Company>NIKoil</Company>
  <LinksUpToDate>false</LinksUpToDate>
  <CharactersWithSpaces>103027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dc:title>
  <dc:subject/>
  <dc:creator>????????</dc:creator>
  <cp:keywords/>
  <dc:description/>
  <cp:lastModifiedBy>admin</cp:lastModifiedBy>
  <cp:revision>2</cp:revision>
  <dcterms:created xsi:type="dcterms:W3CDTF">2014-04-12T12:25:00Z</dcterms:created>
  <dcterms:modified xsi:type="dcterms:W3CDTF">2014-04-12T12:25:00Z</dcterms:modified>
</cp:coreProperties>
</file>