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19" w:rsidRPr="00DA0FEC" w:rsidRDefault="00E6333D" w:rsidP="00DA0FEC">
      <w:pPr>
        <w:ind w:firstLine="709"/>
        <w:jc w:val="both"/>
        <w:rPr>
          <w:b/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t>План</w:t>
      </w:r>
    </w:p>
    <w:p w:rsidR="00E77C02" w:rsidRPr="00DA0FEC" w:rsidRDefault="00E77C02" w:rsidP="00DA0FEC">
      <w:pPr>
        <w:ind w:firstLine="709"/>
        <w:jc w:val="both"/>
        <w:rPr>
          <w:b/>
          <w:sz w:val="28"/>
          <w:szCs w:val="28"/>
          <w:lang w:val="ru-RU"/>
        </w:rPr>
      </w:pPr>
    </w:p>
    <w:p w:rsidR="000F1219" w:rsidRPr="00DA0FEC" w:rsidRDefault="000F1219" w:rsidP="00DA0FEC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Введение</w:t>
      </w:r>
    </w:p>
    <w:p w:rsidR="000F1219" w:rsidRPr="00DA0FEC" w:rsidRDefault="000F1219" w:rsidP="00DA0FEC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Формирование катодолюминесцентного излучения</w:t>
      </w:r>
    </w:p>
    <w:p w:rsidR="000F1219" w:rsidRPr="00DA0FEC" w:rsidRDefault="00DA0FEC" w:rsidP="00DA0FEC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1.1 </w:t>
      </w:r>
      <w:r w:rsidR="000F1219" w:rsidRPr="00DA0FEC">
        <w:rPr>
          <w:color w:val="auto"/>
          <w:sz w:val="28"/>
          <w:lang w:val="ru-RU"/>
        </w:rPr>
        <w:t>Генерация неравновесных носителей заряда</w:t>
      </w:r>
    </w:p>
    <w:p w:rsidR="000F1219" w:rsidRPr="00DA0FEC" w:rsidRDefault="00DA0FEC" w:rsidP="00DA0FEC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1.2 </w:t>
      </w:r>
      <w:r w:rsidR="000F1219" w:rsidRPr="00DA0FEC">
        <w:rPr>
          <w:color w:val="auto"/>
          <w:sz w:val="28"/>
          <w:lang w:val="ru-RU"/>
        </w:rPr>
        <w:t>Движение и рекомбинация неравновесных носителей</w:t>
      </w:r>
    </w:p>
    <w:p w:rsidR="00382A74" w:rsidRPr="00DA0FEC" w:rsidRDefault="000F1219" w:rsidP="00DA0FEC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Пространственное разрешение катодолюминесцентной микроскопии</w:t>
      </w:r>
    </w:p>
    <w:p w:rsidR="000F1219" w:rsidRPr="00DA0FEC" w:rsidRDefault="000F1219" w:rsidP="00DA0FEC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Методика экспериментальных исследований</w:t>
      </w:r>
    </w:p>
    <w:p w:rsidR="000F1219" w:rsidRPr="00DA0FEC" w:rsidRDefault="000F1219" w:rsidP="00DA0FEC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Информативность сигнала катодолюминесценции</w:t>
      </w:r>
    </w:p>
    <w:p w:rsidR="000F1219" w:rsidRPr="00DA0FEC" w:rsidRDefault="00DA0FEC" w:rsidP="00DA0FEC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4.1 </w:t>
      </w:r>
      <w:r w:rsidR="000F1219" w:rsidRPr="00DA0FEC">
        <w:rPr>
          <w:color w:val="auto"/>
          <w:sz w:val="28"/>
          <w:lang w:val="ru-RU"/>
        </w:rPr>
        <w:t>Интенсивность сигнала интегральной катодолюминесценции</w:t>
      </w:r>
    </w:p>
    <w:p w:rsidR="000F1219" w:rsidRPr="00DA0FEC" w:rsidRDefault="00DA0FEC" w:rsidP="00DA0FEC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 xml:space="preserve">4.2 </w:t>
      </w:r>
      <w:r w:rsidR="000F1219" w:rsidRPr="00DA0FEC">
        <w:rPr>
          <w:color w:val="auto"/>
          <w:sz w:val="28"/>
          <w:lang w:val="ru-RU"/>
        </w:rPr>
        <w:t>Спектральный состав сигнала катодолюминесценции</w:t>
      </w:r>
    </w:p>
    <w:p w:rsidR="00DA0FEC" w:rsidRDefault="000F1219" w:rsidP="00DA0FEC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Заключение</w:t>
      </w:r>
    </w:p>
    <w:p w:rsidR="000F1219" w:rsidRDefault="000F1219" w:rsidP="00DA0FEC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Литература</w:t>
      </w:r>
    </w:p>
    <w:p w:rsidR="00DA0FEC" w:rsidRPr="00DA0FEC" w:rsidRDefault="00DA0FEC" w:rsidP="00DA0FEC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</w:p>
    <w:p w:rsidR="00E6333D" w:rsidRPr="00DA0FEC" w:rsidRDefault="00E6333D" w:rsidP="00DA0FEC">
      <w:pPr>
        <w:jc w:val="both"/>
        <w:rPr>
          <w:b/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br w:type="page"/>
      </w:r>
    </w:p>
    <w:p w:rsidR="00207AF0" w:rsidRPr="00DA0FEC" w:rsidRDefault="00207AF0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t>Введение</w:t>
      </w:r>
    </w:p>
    <w:p w:rsidR="00DE660B" w:rsidRPr="00DA0FEC" w:rsidRDefault="00DE660B" w:rsidP="00DA0FEC">
      <w:pPr>
        <w:ind w:firstLine="709"/>
        <w:jc w:val="both"/>
        <w:rPr>
          <w:sz w:val="28"/>
          <w:szCs w:val="28"/>
          <w:lang w:val="ru-RU"/>
        </w:rPr>
      </w:pPr>
    </w:p>
    <w:p w:rsidR="00DE660B" w:rsidRPr="00DA0FEC" w:rsidRDefault="0084469D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Явление катодолюминесц</w:t>
      </w:r>
      <w:r w:rsidR="00DE660B" w:rsidRPr="00DA0FEC">
        <w:rPr>
          <w:sz w:val="28"/>
          <w:szCs w:val="28"/>
          <w:lang w:val="ru-RU"/>
        </w:rPr>
        <w:t>енц</w:t>
      </w:r>
      <w:r w:rsidRPr="00DA0FEC">
        <w:rPr>
          <w:sz w:val="28"/>
          <w:szCs w:val="28"/>
          <w:lang w:val="ru-RU"/>
        </w:rPr>
        <w:t>и</w:t>
      </w:r>
      <w:r w:rsidR="00DE660B" w:rsidRPr="00DA0FEC">
        <w:rPr>
          <w:sz w:val="28"/>
          <w:szCs w:val="28"/>
          <w:lang w:val="ru-RU"/>
        </w:rPr>
        <w:t>и (КЛ) — возникновение светового излучения в ультрафиолетовой, видимой и инфракрасной областях спектра под действием электр</w:t>
      </w:r>
      <w:r w:rsidR="00E54158" w:rsidRPr="00DA0FEC">
        <w:rPr>
          <w:sz w:val="28"/>
          <w:szCs w:val="28"/>
          <w:lang w:val="ru-RU"/>
        </w:rPr>
        <w:t>онного облучения — известно давн</w:t>
      </w:r>
      <w:r w:rsidR="00DE660B" w:rsidRPr="00DA0FEC">
        <w:rPr>
          <w:sz w:val="28"/>
          <w:szCs w:val="28"/>
          <w:lang w:val="ru-RU"/>
        </w:rPr>
        <w:t>о. Первоначально интерес к этой области был связан с исследованием и использованием люминофоров. В процессе решения практической задачи создания оптимальных покрытий экранов электронно-лучевых труб</w:t>
      </w:r>
      <w:r w:rsidR="00E54158" w:rsidRPr="00DA0FEC">
        <w:rPr>
          <w:sz w:val="28"/>
          <w:szCs w:val="28"/>
          <w:lang w:val="ru-RU"/>
        </w:rPr>
        <w:t>ок были исследованы процессы из</w:t>
      </w:r>
      <w:r w:rsidR="00DE660B" w:rsidRPr="00DA0FEC">
        <w:rPr>
          <w:sz w:val="28"/>
          <w:szCs w:val="28"/>
          <w:lang w:val="ru-RU"/>
        </w:rPr>
        <w:t>лучательной рекомбинации и особенности зонной структуры полупроводниковых соединений. Сам же метод катод</w:t>
      </w:r>
      <w:r w:rsidR="00E54158" w:rsidRPr="00DA0FEC">
        <w:rPr>
          <w:sz w:val="28"/>
          <w:szCs w:val="28"/>
          <w:lang w:val="ru-RU"/>
        </w:rPr>
        <w:t>ол</w:t>
      </w:r>
      <w:r w:rsidR="00DE660B" w:rsidRPr="00DA0FEC">
        <w:rPr>
          <w:sz w:val="28"/>
          <w:szCs w:val="28"/>
          <w:lang w:val="ru-RU"/>
        </w:rPr>
        <w:t>юминесценции, наряду с другими методами, такими, как фотолюминесценция, оптическое поглощение и отражение света, занял прочное место в исследовательской практике при изучении зонной структуры твердого тела (главным образом тех энергетических уровней, которые принимают участие в процес</w:t>
      </w:r>
      <w:r w:rsidR="00E54158" w:rsidRPr="00DA0FEC">
        <w:rPr>
          <w:sz w:val="28"/>
          <w:szCs w:val="28"/>
          <w:lang w:val="ru-RU"/>
        </w:rPr>
        <w:t>сах излучательной рекомбинации).</w:t>
      </w:r>
    </w:p>
    <w:p w:rsidR="00DE660B" w:rsidRPr="00DA0FEC" w:rsidRDefault="00DE660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 последнее время в связи с быстрым развитием оптоэлектроники интерес к катодолюминесценции существенно возрос. Создание высокоэффективных полупроводниковых лазеров и светодиодов, представляющих собой многослойные структуры с толщиной слоев в единицы или десятки микрометров, потребовало разработки новых методов, которые обладали бы высокой локальностью и позволяли бы контролировать внутри этих слоев распределение центров излучательной рекомб</w:t>
      </w:r>
      <w:r w:rsidR="00E54158" w:rsidRPr="00DA0FEC">
        <w:rPr>
          <w:sz w:val="28"/>
          <w:szCs w:val="28"/>
          <w:lang w:val="ru-RU"/>
        </w:rPr>
        <w:t>инации, создаваемых направленным</w:t>
      </w:r>
      <w:r w:rsidRPr="00DA0FEC">
        <w:rPr>
          <w:sz w:val="28"/>
          <w:szCs w:val="28"/>
          <w:lang w:val="ru-RU"/>
        </w:rPr>
        <w:t xml:space="preserve"> введением активных примесей в процессе выращивания. В этом смысле большие возможности предоставила растровая электронная микроскопия.</w:t>
      </w:r>
    </w:p>
    <w:p w:rsidR="00DA0FEC" w:rsidRDefault="002A63B3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Особенности построения изображения в растровом электронном микроскопе (РЭМ) заключаются в его существенных отличиях от общеизвестных оптических и просвечивающих электронных микроскопов. В РЭМ, схема которого приведена на рис. 1, отсутствует отображающая оптическая система, которая в других микроскопах обеспечивает однозначное соответствие между точками объекта и точками изображения. </w:t>
      </w: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446DB8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3" type="#_x0000_t75" alt="Описание: E:\Денис\3 курс 2 семестр\курсовая\РЭМ2.JPG" style="position:absolute;left:0;text-align:left;margin-left:34.2pt;margin-top:2.95pt;width:260.25pt;height:266.25pt;z-index:251651072;visibility:visible">
            <v:imagedata r:id="rId7" o:title="РЭМ2"/>
            <w10:wrap type="square"/>
          </v:shape>
        </w:pict>
      </w: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A63B3" w:rsidRPr="00DA0FEC" w:rsidRDefault="002A63B3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 РЭМ электромагнитные линзы лишь служат для формирования тонкого электронного зонда</w:t>
      </w:r>
      <w:r w:rsidR="002C77AF" w:rsidRPr="00DA0FEC">
        <w:rPr>
          <w:sz w:val="28"/>
          <w:szCs w:val="28"/>
          <w:lang w:val="ru-RU"/>
        </w:rPr>
        <w:t xml:space="preserve"> (до 2 нм)</w:t>
      </w:r>
      <w:r w:rsidRPr="00DA0FEC">
        <w:rPr>
          <w:sz w:val="28"/>
          <w:szCs w:val="28"/>
          <w:lang w:val="ru-RU"/>
        </w:rPr>
        <w:t>, который с помощью отклоняющей системы заштриховывает весь наблюдаемый участок объекта рядом параллельных строк - растром, аналогичным растру в телевизионной трубке.</w:t>
      </w:r>
    </w:p>
    <w:p w:rsidR="002C77AF" w:rsidRDefault="00DE660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 результате взаимодействия электронов первичного пучка с объектом возникает целый ряд явлений — вторичная электронная эмиссия, характеристическое рентгеновское излучение, катодолюминесценция и др.</w:t>
      </w:r>
      <w:r w:rsidR="000842EB" w:rsidRPr="00DA0FEC">
        <w:rPr>
          <w:sz w:val="28"/>
          <w:szCs w:val="28"/>
          <w:lang w:val="ru-RU"/>
        </w:rPr>
        <w:t xml:space="preserve"> </w:t>
      </w:r>
      <w:r w:rsidR="002A2EDD" w:rsidRPr="00DA0FEC">
        <w:rPr>
          <w:sz w:val="28"/>
          <w:szCs w:val="28"/>
          <w:lang w:val="ru-RU"/>
        </w:rPr>
        <w:t>(рис 2)</w:t>
      </w:r>
      <w:r w:rsidRPr="00DA0FEC">
        <w:rPr>
          <w:sz w:val="28"/>
          <w:szCs w:val="28"/>
          <w:lang w:val="ru-RU"/>
        </w:rPr>
        <w:t>, каждое из которых может быть использовано для мо</w:t>
      </w:r>
      <w:r w:rsidR="002A63B3" w:rsidRPr="00DA0FEC">
        <w:rPr>
          <w:sz w:val="28"/>
          <w:szCs w:val="28"/>
          <w:lang w:val="ru-RU"/>
        </w:rPr>
        <w:t>дуляции интенсивности на экране.</w:t>
      </w: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A0FEC" w:rsidRDefault="00446DB8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Рисунок 4" o:spid="_x0000_s1052" type="#_x0000_t75" alt="Описание: E:\Денис\3 курс 2 семестр\курсовая\images_Electron_Interaction.jpg" style="position:absolute;left:0;text-align:left;margin-left:23.7pt;margin-top:-.35pt;width:196.5pt;height:279.75pt;z-index:-251664384;visibility:visible">
            <v:imagedata r:id="rId8" o:title="images_Electron_Interaction"/>
            <w10:wrap type="tight"/>
          </v:shape>
        </w:pict>
      </w: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A0FEC" w:rsidRDefault="00DA0FEC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E660B" w:rsidRPr="00DA0FEC" w:rsidRDefault="00DE660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Исследование изображений в</w:t>
      </w:r>
      <w:r w:rsidR="000842EB" w:rsidRPr="00DA0FEC">
        <w:rPr>
          <w:sz w:val="28"/>
          <w:szCs w:val="28"/>
          <w:lang w:val="ru-RU"/>
        </w:rPr>
        <w:t xml:space="preserve"> </w:t>
      </w:r>
      <w:r w:rsidR="002A63B3" w:rsidRPr="00DA0FEC">
        <w:rPr>
          <w:sz w:val="28"/>
          <w:szCs w:val="28"/>
          <w:lang w:val="ru-RU"/>
        </w:rPr>
        <w:t>РЭМ</w:t>
      </w:r>
      <w:r w:rsidR="00DA0FEC">
        <w:rPr>
          <w:szCs w:val="28"/>
          <w:lang w:val="ru-RU"/>
        </w:rPr>
        <w:t xml:space="preserve"> </w:t>
      </w:r>
      <w:r w:rsidR="002A63B3" w:rsidRPr="00DA0FEC">
        <w:rPr>
          <w:sz w:val="28"/>
          <w:szCs w:val="28"/>
          <w:lang w:val="ru-RU"/>
        </w:rPr>
        <w:t>при</w:t>
      </w:r>
      <w:r w:rsidR="00DA0FEC">
        <w:rPr>
          <w:szCs w:val="28"/>
          <w:lang w:val="ru-RU"/>
        </w:rPr>
        <w:t xml:space="preserve"> </w:t>
      </w:r>
      <w:r w:rsidR="002A63B3" w:rsidRPr="00DA0FEC">
        <w:rPr>
          <w:sz w:val="28"/>
          <w:szCs w:val="28"/>
          <w:lang w:val="ru-RU"/>
        </w:rPr>
        <w:t xml:space="preserve">использовании </w:t>
      </w:r>
      <w:r w:rsidRPr="00DA0FEC">
        <w:rPr>
          <w:sz w:val="28"/>
          <w:szCs w:val="28"/>
          <w:lang w:val="ru-RU"/>
        </w:rPr>
        <w:t>различных</w:t>
      </w:r>
      <w:r w:rsidR="000842EB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сигналов позволяет</w:t>
      </w:r>
      <w:r w:rsidR="00711278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при</w:t>
      </w:r>
      <w:r w:rsidR="00711278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минимальных требованиях к образцу получать многообразную</w:t>
      </w:r>
      <w:r w:rsidR="00711278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информацию, например,</w:t>
      </w:r>
      <w:r w:rsidR="00711278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при использовании эмиссии вторичных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электронов — о топографии поверхности и распределении</w:t>
      </w:r>
      <w:r w:rsidR="00711278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электрических</w:t>
      </w:r>
      <w:r w:rsidR="00711278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и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магнитных</w:t>
      </w:r>
      <w:r w:rsidR="00711278" w:rsidRPr="00DA0FEC">
        <w:rPr>
          <w:sz w:val="28"/>
          <w:szCs w:val="28"/>
          <w:lang w:val="ru-RU"/>
        </w:rPr>
        <w:t xml:space="preserve"> полей, </w:t>
      </w:r>
      <w:r w:rsidRPr="00DA0FEC">
        <w:rPr>
          <w:sz w:val="28"/>
          <w:szCs w:val="28"/>
          <w:lang w:val="ru-RU"/>
        </w:rPr>
        <w:t>при</w:t>
      </w:r>
      <w:r w:rsidR="00711278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использовании отраженных электронов — о составе</w:t>
      </w:r>
      <w:r w:rsidR="00711278" w:rsidRPr="00DA0FEC">
        <w:rPr>
          <w:sz w:val="28"/>
          <w:szCs w:val="28"/>
          <w:lang w:val="ru-RU"/>
        </w:rPr>
        <w:t xml:space="preserve"> объекта и, наконец, при использовании эффекта каналирования первичных электронов пучка — о кристаллической структуре объекта.</w:t>
      </w:r>
    </w:p>
    <w:p w:rsidR="00207AF0" w:rsidRPr="00DA0FEC" w:rsidRDefault="002A63B3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С</w:t>
      </w:r>
      <w:r w:rsidR="00207AF0" w:rsidRPr="00DA0FEC">
        <w:rPr>
          <w:sz w:val="28"/>
          <w:szCs w:val="28"/>
          <w:lang w:val="ru-RU"/>
        </w:rPr>
        <w:t>фокусированный электронный зонд</w:t>
      </w:r>
      <w:r w:rsidRPr="00DA0FEC">
        <w:rPr>
          <w:sz w:val="28"/>
          <w:szCs w:val="28"/>
          <w:lang w:val="ru-RU"/>
        </w:rPr>
        <w:t xml:space="preserve"> позволяет</w:t>
      </w:r>
      <w:r w:rsidR="00207AF0" w:rsidRPr="00DA0FEC">
        <w:rPr>
          <w:sz w:val="28"/>
          <w:szCs w:val="28"/>
          <w:lang w:val="ru-RU"/>
        </w:rPr>
        <w:t xml:space="preserve"> существенно ограничить (локализовать) область генерации света и таким образом уже исследовать распределение люминесцентных свойств по поверхности объекта. Последнее стало возможным при использовании растрового электронного микроскопа из-за предоставляемой им возможности получения электронно-микроскопического изображения объекта в люминесцентном сигнале и точного позиционирования электронного зонда на поверхности объекта по его изображению.</w:t>
      </w:r>
    </w:p>
    <w:p w:rsidR="00207AF0" w:rsidRPr="00DA0FEC" w:rsidRDefault="00801102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Для формирования изображения</w:t>
      </w:r>
      <w:r w:rsidR="00207AF0" w:rsidRPr="00DA0FEC">
        <w:rPr>
          <w:sz w:val="28"/>
          <w:szCs w:val="28"/>
          <w:lang w:val="ru-RU"/>
        </w:rPr>
        <w:t xml:space="preserve"> может использоваться любой вторичный сигнал от объекта, возникающий из-за электронного облучения объекта, например сигнал от вторичных электронов, светового и рентгеновского излучения и др. Яркость данной точки изображения определяется величиной используемого сигнала, исходящего из соответствующей точки объекта. </w:t>
      </w:r>
      <w:r w:rsidRPr="00DA0FEC">
        <w:rPr>
          <w:sz w:val="28"/>
          <w:szCs w:val="28"/>
          <w:lang w:val="ru-RU"/>
        </w:rPr>
        <w:t>Для построения изображения необходимо о</w:t>
      </w:r>
      <w:r w:rsidR="00207AF0" w:rsidRPr="00DA0FEC">
        <w:rPr>
          <w:sz w:val="28"/>
          <w:szCs w:val="28"/>
          <w:lang w:val="ru-RU"/>
        </w:rPr>
        <w:t>днозначное соответствие между положениями электронного зонда на объекте и точками</w:t>
      </w:r>
      <w:r w:rsidR="00DA0FEC">
        <w:rPr>
          <w:szCs w:val="28"/>
          <w:lang w:val="ru-RU"/>
        </w:rPr>
        <w:t xml:space="preserve"> </w:t>
      </w:r>
      <w:r w:rsidR="00207AF0" w:rsidRPr="00DA0FEC">
        <w:rPr>
          <w:sz w:val="28"/>
          <w:szCs w:val="28"/>
          <w:lang w:val="ru-RU"/>
        </w:rPr>
        <w:t xml:space="preserve">изображении </w:t>
      </w:r>
      <w:r w:rsidRPr="00DA0FEC">
        <w:rPr>
          <w:sz w:val="28"/>
          <w:szCs w:val="28"/>
          <w:lang w:val="ru-RU"/>
        </w:rPr>
        <w:t xml:space="preserve">на </w:t>
      </w:r>
      <w:r w:rsidR="00207AF0" w:rsidRPr="00DA0FEC">
        <w:rPr>
          <w:sz w:val="28"/>
          <w:szCs w:val="28"/>
          <w:lang w:val="ru-RU"/>
        </w:rPr>
        <w:t>экран</w:t>
      </w:r>
      <w:r w:rsidRPr="00DA0FEC">
        <w:rPr>
          <w:sz w:val="28"/>
          <w:szCs w:val="28"/>
          <w:lang w:val="ru-RU"/>
        </w:rPr>
        <w:t>е</w:t>
      </w:r>
      <w:r w:rsidR="00207AF0" w:rsidRPr="00DA0FEC">
        <w:rPr>
          <w:sz w:val="28"/>
          <w:szCs w:val="28"/>
          <w:lang w:val="ru-RU"/>
        </w:rPr>
        <w:t>.</w:t>
      </w:r>
    </w:p>
    <w:p w:rsidR="00941377" w:rsidRPr="00DA0FEC" w:rsidRDefault="00207AF0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Другим отличием РЭМ является возможность одновременного получения изображе</w:t>
      </w:r>
      <w:r w:rsidR="009C034D" w:rsidRPr="00DA0FEC">
        <w:rPr>
          <w:sz w:val="28"/>
          <w:szCs w:val="28"/>
          <w:lang w:val="ru-RU"/>
        </w:rPr>
        <w:t xml:space="preserve">ний одного и того же объекта </w:t>
      </w:r>
      <w:r w:rsidRPr="00DA0FEC">
        <w:rPr>
          <w:sz w:val="28"/>
          <w:szCs w:val="28"/>
          <w:lang w:val="ru-RU"/>
        </w:rPr>
        <w:t xml:space="preserve">в различных сигналах, а также присущая РЭМ очень большая глубина резкости (в 10-100 раз больше, чем у оптического микроскопа), что исключает специальные требования к качеству поверхности исследуемого объекта. Единственным условием для получения изображения в РЭМ является наличие достаточной электропроводности по поверхности объекта, обеспечивающей возможность стекания вносимого электронным зондом электрического заряда, что в случае диэлектриков достигается </w:t>
      </w:r>
      <w:r w:rsidR="00941377" w:rsidRPr="00DA0FEC">
        <w:rPr>
          <w:sz w:val="28"/>
          <w:szCs w:val="28"/>
          <w:lang w:val="ru-RU"/>
        </w:rPr>
        <w:t>напылением на объект тонкой металлической пленки.</w:t>
      </w:r>
    </w:p>
    <w:p w:rsidR="0070508D" w:rsidRPr="00DA0FEC" w:rsidRDefault="0070508D" w:rsidP="00DA0FEC">
      <w:pPr>
        <w:ind w:firstLine="709"/>
        <w:jc w:val="both"/>
        <w:rPr>
          <w:sz w:val="28"/>
          <w:szCs w:val="28"/>
          <w:lang w:val="ru-RU"/>
        </w:rPr>
      </w:pPr>
    </w:p>
    <w:p w:rsidR="0070508D" w:rsidRPr="00DA0FEC" w:rsidRDefault="0070508D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br w:type="page"/>
      </w:r>
    </w:p>
    <w:p w:rsidR="0070508D" w:rsidRPr="00DA0FEC" w:rsidRDefault="00E77C02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t>1</w:t>
      </w:r>
      <w:r w:rsidR="00905830" w:rsidRPr="00DA0FEC">
        <w:rPr>
          <w:b/>
          <w:sz w:val="28"/>
          <w:szCs w:val="28"/>
          <w:lang w:val="ru-RU"/>
        </w:rPr>
        <w:t xml:space="preserve">. </w:t>
      </w:r>
      <w:r w:rsidR="00DC1D15" w:rsidRPr="00DA0FEC">
        <w:rPr>
          <w:b/>
          <w:sz w:val="28"/>
          <w:szCs w:val="28"/>
          <w:lang w:val="ru-RU"/>
        </w:rPr>
        <w:t>Формирование катодолюминесцентного излучения</w:t>
      </w:r>
    </w:p>
    <w:p w:rsidR="00DA0FEC" w:rsidRDefault="00DA0FEC" w:rsidP="00DA0FEC">
      <w:pPr>
        <w:ind w:firstLine="709"/>
        <w:jc w:val="both"/>
        <w:rPr>
          <w:sz w:val="28"/>
          <w:szCs w:val="28"/>
          <w:lang w:val="ru-RU"/>
        </w:rPr>
      </w:pPr>
    </w:p>
    <w:p w:rsidR="00B822A8" w:rsidRPr="00DA0FEC" w:rsidRDefault="006C211D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Катодолюминесценция – это эмиссия света, которая производится атомом возбужденным электроном с высокой энергией.</w:t>
      </w:r>
      <w:r w:rsidR="00B822A8" w:rsidRPr="00DA0FEC">
        <w:rPr>
          <w:sz w:val="28"/>
          <w:szCs w:val="28"/>
          <w:lang w:val="ru-RU"/>
        </w:rPr>
        <w:t xml:space="preserve"> Способностью к катодолюминесценции обладают газы, молекулярные кристаллы, органические люминофоры, </w:t>
      </w:r>
      <w:r w:rsidR="00B822A8" w:rsidRPr="006054CB">
        <w:rPr>
          <w:iCs/>
          <w:sz w:val="28"/>
          <w:szCs w:val="28"/>
          <w:lang w:val="ru-RU"/>
        </w:rPr>
        <w:t>кристаллофосфоры</w:t>
      </w:r>
      <w:r w:rsidR="00B822A8" w:rsidRPr="00DA0FEC">
        <w:rPr>
          <w:sz w:val="28"/>
          <w:szCs w:val="28"/>
          <w:lang w:val="ru-RU"/>
        </w:rPr>
        <w:t>, однако только кристаллофосфоры стойки к действию электронного пучка и дают достаточную яркость свечения. Именно они и применяются в качестве катодолюминофоров.</w:t>
      </w:r>
    </w:p>
    <w:p w:rsidR="0070508D" w:rsidRPr="00DA0FEC" w:rsidRDefault="00B822A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Катодолюминесценция о</w:t>
      </w:r>
      <w:r w:rsidR="0070508D" w:rsidRPr="00DA0FEC">
        <w:rPr>
          <w:sz w:val="28"/>
          <w:szCs w:val="28"/>
          <w:lang w:val="ru-RU"/>
        </w:rPr>
        <w:t>бнаружена в середине 19 в. до открытия электрона</w:t>
      </w:r>
      <w:r w:rsidR="00941377" w:rsidRPr="00DA0FEC">
        <w:rPr>
          <w:sz w:val="28"/>
          <w:szCs w:val="28"/>
          <w:lang w:val="ru-RU"/>
        </w:rPr>
        <w:t>;</w:t>
      </w:r>
      <w:r w:rsidR="0070508D" w:rsidRPr="00DA0FEC">
        <w:rPr>
          <w:sz w:val="28"/>
          <w:szCs w:val="28"/>
          <w:lang w:val="ru-RU"/>
        </w:rPr>
        <w:t xml:space="preserve"> пучок электронов, вызывающий свечение стеклянных стенок вакуумированных трубок, называли катодными лучами, и поэтому само свечение было названо катодолюминесценцией. Как физическое явление впервые начал изучать Уильям Крукс</w:t>
      </w:r>
      <w:r w:rsidR="00941377" w:rsidRPr="00DA0FEC">
        <w:rPr>
          <w:sz w:val="28"/>
          <w:szCs w:val="28"/>
          <w:lang w:val="ru-RU"/>
        </w:rPr>
        <w:t xml:space="preserve"> (W. Crookes) в 70-х гг. 19 в.</w:t>
      </w:r>
    </w:p>
    <w:p w:rsidR="0005134B" w:rsidRPr="00DA0FEC" w:rsidRDefault="0005134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Три фундаментальных процесса участвуют</w:t>
      </w:r>
      <w:r w:rsidR="00FD40C9" w:rsidRPr="00DA0FEC">
        <w:rPr>
          <w:sz w:val="28"/>
          <w:szCs w:val="28"/>
          <w:lang w:val="ru-RU"/>
        </w:rPr>
        <w:t xml:space="preserve"> в создании КЛ-эмиссии. Это - </w:t>
      </w:r>
      <w:r w:rsidRPr="00DA0FEC">
        <w:rPr>
          <w:sz w:val="28"/>
          <w:szCs w:val="28"/>
          <w:lang w:val="ru-RU"/>
        </w:rPr>
        <w:t xml:space="preserve">генерация, движение и рекомбинация </w:t>
      </w:r>
      <w:r w:rsidR="006C211D" w:rsidRPr="00DA0FEC">
        <w:rPr>
          <w:sz w:val="28"/>
          <w:szCs w:val="28"/>
          <w:lang w:val="ru-RU"/>
        </w:rPr>
        <w:t xml:space="preserve">неравновесных носителей заряда. </w:t>
      </w:r>
      <w:r w:rsidRPr="00DA0FEC">
        <w:rPr>
          <w:sz w:val="28"/>
          <w:szCs w:val="28"/>
          <w:lang w:val="ru-RU"/>
        </w:rPr>
        <w:t>Рассмотрим эти процессы в отдельности.</w:t>
      </w:r>
    </w:p>
    <w:p w:rsidR="00FD40C9" w:rsidRPr="00DA0FEC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FD40C9" w:rsidRPr="00DA0FEC" w:rsidRDefault="00E77C02" w:rsidP="00DA0FEC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DA0FEC">
        <w:rPr>
          <w:b/>
          <w:bCs/>
          <w:sz w:val="28"/>
          <w:szCs w:val="28"/>
          <w:lang w:val="ru-RU"/>
        </w:rPr>
        <w:t>1</w:t>
      </w:r>
      <w:r w:rsidR="0005134B" w:rsidRPr="00DA0FEC">
        <w:rPr>
          <w:b/>
          <w:bCs/>
          <w:sz w:val="28"/>
          <w:szCs w:val="28"/>
          <w:lang w:val="ru-RU"/>
        </w:rPr>
        <w:t xml:space="preserve">.1 </w:t>
      </w:r>
      <w:r w:rsidRPr="00DA0FEC">
        <w:rPr>
          <w:b/>
          <w:bCs/>
          <w:sz w:val="28"/>
          <w:szCs w:val="28"/>
          <w:lang w:val="ru-RU"/>
        </w:rPr>
        <w:t>Генерация</w:t>
      </w:r>
      <w:r w:rsidR="0005134B" w:rsidRPr="00DA0FEC">
        <w:rPr>
          <w:b/>
          <w:bCs/>
          <w:sz w:val="28"/>
          <w:szCs w:val="28"/>
          <w:lang w:val="ru-RU"/>
        </w:rPr>
        <w:t xml:space="preserve"> неравновесных </w:t>
      </w:r>
      <w:r w:rsidR="00DB2E12">
        <w:rPr>
          <w:b/>
          <w:bCs/>
          <w:sz w:val="28"/>
          <w:szCs w:val="28"/>
          <w:lang w:val="ru-RU"/>
        </w:rPr>
        <w:t>носителей заряда</w:t>
      </w: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05134B" w:rsidRPr="00DA0FEC" w:rsidRDefault="00FD40C9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Падающие на объект быстрые облучающ</w:t>
      </w:r>
      <w:r w:rsidR="0005134B" w:rsidRPr="00DA0FEC">
        <w:rPr>
          <w:sz w:val="28"/>
          <w:szCs w:val="28"/>
          <w:lang w:val="ru-RU"/>
        </w:rPr>
        <w:t>ие электроны за счет взаимодействия с материалом объекта претерпевают потери энергии и тормозятся. Для упрощения</w:t>
      </w:r>
      <w:r w:rsidRPr="00DA0FEC">
        <w:rPr>
          <w:sz w:val="28"/>
          <w:szCs w:val="28"/>
          <w:lang w:val="ru-RU"/>
        </w:rPr>
        <w:t xml:space="preserve"> </w:t>
      </w:r>
      <w:r w:rsidR="0005134B" w:rsidRPr="00DA0FEC">
        <w:rPr>
          <w:sz w:val="28"/>
          <w:szCs w:val="28"/>
          <w:lang w:val="ru-RU"/>
        </w:rPr>
        <w:t xml:space="preserve">оценок потерь энергии обычно используется модель непрерывной передачи энергии от первичного электрона объекту и средняя потеря энергии электроном на единицу пути вдоль траектории </w:t>
      </w:r>
      <w:r w:rsidRPr="00DA0FEC">
        <w:rPr>
          <w:sz w:val="28"/>
          <w:szCs w:val="28"/>
          <w:lang w:val="ru-RU"/>
        </w:rPr>
        <w:t>s</w:t>
      </w:r>
      <w:r w:rsidR="0005134B" w:rsidRPr="00DA0FEC">
        <w:rPr>
          <w:sz w:val="28"/>
          <w:szCs w:val="28"/>
          <w:lang w:val="ru-RU"/>
        </w:rPr>
        <w:t xml:space="preserve"> за счет действия всех механизмов потерь энергии выражается формулой Бете</w:t>
      </w:r>
      <w:r w:rsidRPr="00DA0FEC">
        <w:rPr>
          <w:sz w:val="28"/>
          <w:szCs w:val="28"/>
          <w:lang w:val="ru-RU"/>
        </w:rPr>
        <w:t>:</w:t>
      </w:r>
    </w:p>
    <w:p w:rsidR="00894A75" w:rsidRPr="00DA0FEC" w:rsidRDefault="00894A75" w:rsidP="00DA0FEC">
      <w:pPr>
        <w:ind w:firstLine="709"/>
        <w:jc w:val="both"/>
        <w:rPr>
          <w:sz w:val="28"/>
          <w:szCs w:val="28"/>
          <w:lang w:val="ru-RU"/>
        </w:rPr>
      </w:pPr>
    </w:p>
    <w:p w:rsidR="00B952CB" w:rsidRPr="00DA0FEC" w:rsidRDefault="006054CB" w:rsidP="00DA0FEC">
      <w:pPr>
        <w:ind w:firstLine="709"/>
        <w:jc w:val="both"/>
        <w:rPr>
          <w:sz w:val="28"/>
          <w:szCs w:val="28"/>
          <w:lang w:val="ru-RU"/>
        </w:rPr>
      </w:pPr>
      <w:r w:rsidRPr="006054CB">
        <w:rPr>
          <w:szCs w:val="28"/>
          <w:lang w:val="ru-RU"/>
        </w:rPr>
        <w:fldChar w:fldCharType="begin"/>
      </w:r>
      <w:r w:rsidRPr="006054CB">
        <w:rPr>
          <w:szCs w:val="28"/>
          <w:lang w:val="ru-RU"/>
        </w:rPr>
        <w:instrText xml:space="preserve"> QUOTE </w:instrText>
      </w:r>
      <w:r w:rsidR="00446DB8">
        <w:rPr>
          <w:position w:val="-35"/>
        </w:rPr>
        <w:pict>
          <v:shape id="_x0000_i1025" type="#_x0000_t75" style="width:107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0192B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30192B&quot; wsp:rsidP=&quot;0030192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dE&lt;/m:t&gt;&lt;/m:r&gt;&lt;/m:num&gt;&lt;m:den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ds&lt;/m:t&gt;&lt;/m:r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r&gt;&lt;m:rPr&gt;&lt;m:sty m:val=&quot;p&quot;/&gt;&lt;/m:rPr&gt;&lt;w:rPr&gt;&lt;w:rFonts w:ascii=&quot;Cambria Math&quot;/&gt;&lt;w:sz-cs w:val=&quot;28&quot;/&gt;&lt;w:lang w:val=&quot;RU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2&lt;/m:t&gt;&lt;/m:r&gt;&lt;m:r&gt;&lt;m:rPr&gt;&lt;m:sty m:val=&quot;p&quot;/&gt;&lt;/m:rPr&gt;&lt;w:rPr&gt;&lt;w:rFonts w:ascii=&quot;Cambria Math&quot;/&gt;&lt;w:sz-cs w:val=&quot;28&quot;/&gt;&lt;w:lang w:val=&quot;RU&quot;/&gt;&lt;/w:rPr&gt;&lt;m:t&gt;ПЂ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e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4&lt;/m:t&gt;&lt;/m:r&gt;&lt;/m:sup&gt;&lt;/m:sSup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N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A&lt;/m:t&gt;&lt;/m:r&gt;&lt;/m:sub&gt;&lt;/m:sSub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-cs w:val=&quot;28&quot;/&gt;&lt;w:lang w:val=&quot;RU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Z&lt;/m:t&gt;&lt;/m:r&gt;&lt;/m:num&gt;&lt;m:den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EA&lt;/m:t&gt;&lt;/m:r&gt;&lt;/m:den&gt;&lt;/m:f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-cs w:val=&quot;28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.166E&lt;/m:t&gt;&lt;/m:r&gt;&lt;/m:num&gt;&lt;m:den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J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6054CB">
        <w:rPr>
          <w:szCs w:val="28"/>
          <w:lang w:val="ru-RU"/>
        </w:rPr>
        <w:instrText xml:space="preserve"> </w:instrText>
      </w:r>
      <w:r w:rsidRPr="006054CB">
        <w:rPr>
          <w:szCs w:val="28"/>
          <w:lang w:val="ru-RU"/>
        </w:rPr>
        <w:fldChar w:fldCharType="separate"/>
      </w:r>
      <w:r w:rsidR="00446DB8">
        <w:rPr>
          <w:position w:val="-35"/>
        </w:rPr>
        <w:pict>
          <v:shape id="_x0000_i1026" type="#_x0000_t75" style="width:107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0192B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30192B&quot; wsp:rsidP=&quot;0030192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dE&lt;/m:t&gt;&lt;/m:r&gt;&lt;/m:num&gt;&lt;m:den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ds&lt;/m:t&gt;&lt;/m:r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r&gt;&lt;m:rPr&gt;&lt;m:sty m:val=&quot;p&quot;/&gt;&lt;/m:rPr&gt;&lt;w:rPr&gt;&lt;w:rFonts w:ascii=&quot;Cambria Math&quot;/&gt;&lt;w:sz-cs w:val=&quot;28&quot;/&gt;&lt;w:lang w:val=&quot;RU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2&lt;/m:t&gt;&lt;/m:r&gt;&lt;m:r&gt;&lt;m:rPr&gt;&lt;m:sty m:val=&quot;p&quot;/&gt;&lt;/m:rPr&gt;&lt;w:rPr&gt;&lt;w:rFonts w:ascii=&quot;Cambria Math&quot;/&gt;&lt;w:sz-cs w:val=&quot;28&quot;/&gt;&lt;w:lang w:val=&quot;RU&quot;/&gt;&lt;/w:rPr&gt;&lt;m:t&gt;ПЂ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e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4&lt;/m:t&gt;&lt;/m:r&gt;&lt;/m:sup&gt;&lt;/m:sSup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N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A&lt;/m:t&gt;&lt;/m:r&gt;&lt;/m:sub&gt;&lt;/m:sSub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-cs w:val=&quot;28&quot;/&gt;&lt;w:lang w:val=&quot;RU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Z&lt;/m:t&gt;&lt;/m:r&gt;&lt;/m:num&gt;&lt;m:den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EA&lt;/m:t&gt;&lt;/m:r&gt;&lt;/m:den&gt;&lt;/m:f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-cs w:val=&quot;28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.166E&lt;/m:t&gt;&lt;/m:r&gt;&lt;/m:num&gt;&lt;m:den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J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6054CB">
        <w:rPr>
          <w:szCs w:val="28"/>
          <w:lang w:val="ru-RU"/>
        </w:rPr>
        <w:fldChar w:fldCharType="end"/>
      </w:r>
      <w:r w:rsidR="00DA0FEC">
        <w:rPr>
          <w:szCs w:val="28"/>
          <w:lang w:val="ru-RU"/>
        </w:rPr>
        <w:t xml:space="preserve"> </w:t>
      </w:r>
      <w:r w:rsidR="00B952CB" w:rsidRPr="00DA0FEC">
        <w:rPr>
          <w:sz w:val="28"/>
          <w:szCs w:val="28"/>
          <w:lang w:val="ru-RU"/>
        </w:rPr>
        <w:t>(1)</w:t>
      </w:r>
    </w:p>
    <w:p w:rsidR="00B952CB" w:rsidRDefault="00B952CB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71D46" w:rsidRPr="00DA0FEC" w:rsidRDefault="0005134B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где е - заряд электрона,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3"/>
        </w:rPr>
        <w:pict>
          <v:shape id="_x0000_i1027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2090C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E2090C&quot; wsp:rsidP=&quot;00E2090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N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3"/>
        </w:rPr>
        <w:pict>
          <v:shape id="_x0000_i1028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2090C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E2090C&quot; wsp:rsidP=&quot;00E2090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N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="007A158D" w:rsidRPr="00DA0FEC">
        <w:rPr>
          <w:sz w:val="28"/>
          <w:szCs w:val="28"/>
          <w:lang w:val="ru-RU"/>
        </w:rPr>
        <w:t xml:space="preserve"> - </w:t>
      </w:r>
      <w:r w:rsidRPr="00DA0FEC">
        <w:rPr>
          <w:sz w:val="28"/>
          <w:szCs w:val="28"/>
          <w:lang w:val="ru-RU"/>
        </w:rPr>
        <w:t>число Авогадро</w:t>
      </w:r>
      <w:r w:rsidR="007A158D" w:rsidRPr="00DA0FEC">
        <w:rPr>
          <w:sz w:val="28"/>
          <w:szCs w:val="28"/>
          <w:lang w:val="ru-RU"/>
        </w:rPr>
        <w:t xml:space="preserve">,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29" type="#_x0000_t75" style="width:5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0CD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A20CDD&quot; wsp:rsidP=&quot;00A20CDD&quot;&gt;&lt;m:oMathPara&gt;&lt;m:oMath&gt;&lt;m:r&gt;&lt;m:rPr&gt;&lt;m:sty m:val=&quot;p&quot;/&gt;&lt;/m:rPr&gt;&lt;w:rPr&gt;&lt;w:rFonts w:ascii=&quot;Cambria Math&quot;/&gt;&lt;w:sz-cs w:val=&quot;28&quot;/&gt;&lt;w:lang w:val=&quot;RU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30" type="#_x0000_t75" style="width:5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0CD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A20CDD&quot; wsp:rsidP=&quot;00A20CDD&quot;&gt;&lt;m:oMathPara&gt;&lt;m:oMath&gt;&lt;m:r&gt;&lt;m:rPr&gt;&lt;m:sty m:val=&quot;p&quot;/&gt;&lt;/m:rPr&gt;&lt;w:rPr&gt;&lt;w:rFonts w:ascii=&quot;Cambria Math&quot;/&gt;&lt;w:sz-cs w:val=&quot;28&quot;/&gt;&lt;w:lang w:val=&quot;RU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</w:t>
      </w:r>
      <w:r w:rsidR="007A158D" w:rsidRPr="00DA0FEC">
        <w:rPr>
          <w:sz w:val="28"/>
          <w:szCs w:val="28"/>
          <w:lang w:val="ru-RU"/>
        </w:rPr>
        <w:t xml:space="preserve">- </w:t>
      </w:r>
      <w:r w:rsidRPr="00DA0FEC">
        <w:rPr>
          <w:sz w:val="28"/>
          <w:szCs w:val="28"/>
          <w:lang w:val="ru-RU"/>
        </w:rPr>
        <w:t>плотность материала объекта</w:t>
      </w:r>
      <w:r w:rsidR="007A158D" w:rsidRPr="00DA0FEC">
        <w:rPr>
          <w:sz w:val="28"/>
          <w:szCs w:val="28"/>
          <w:lang w:val="ru-RU"/>
        </w:rPr>
        <w:t xml:space="preserve">, </w:t>
      </w:r>
      <w:r w:rsidRPr="00DA0FEC">
        <w:rPr>
          <w:sz w:val="28"/>
          <w:szCs w:val="28"/>
          <w:lang w:val="ru-RU"/>
        </w:rPr>
        <w:t>А - атомный вес, Z</w:t>
      </w:r>
      <w:r w:rsidR="007A158D" w:rsidRPr="00DA0FEC">
        <w:rPr>
          <w:sz w:val="28"/>
          <w:szCs w:val="28"/>
          <w:lang w:val="ru-RU"/>
        </w:rPr>
        <w:t xml:space="preserve"> -</w:t>
      </w:r>
      <w:r w:rsidRPr="00DA0FEC">
        <w:rPr>
          <w:sz w:val="28"/>
          <w:szCs w:val="28"/>
          <w:lang w:val="ru-RU"/>
        </w:rPr>
        <w:t xml:space="preserve"> атомный номер, Е - средняя энергия электрона и</w:t>
      </w:r>
      <w:r w:rsidR="007A158D" w:rsidRPr="00DA0FEC">
        <w:rPr>
          <w:sz w:val="28"/>
          <w:szCs w:val="28"/>
          <w:lang w:val="ru-RU"/>
        </w:rPr>
        <w:t xml:space="preserve"> J</w:t>
      </w:r>
      <w:r w:rsidRPr="00DA0FEC">
        <w:rPr>
          <w:sz w:val="28"/>
          <w:szCs w:val="28"/>
          <w:lang w:val="ru-RU"/>
        </w:rPr>
        <w:t xml:space="preserve"> </w:t>
      </w:r>
      <w:r w:rsidR="007A158D" w:rsidRPr="00DA0FEC">
        <w:rPr>
          <w:sz w:val="28"/>
          <w:szCs w:val="28"/>
          <w:lang w:val="ru-RU"/>
        </w:rPr>
        <w:t xml:space="preserve">- </w:t>
      </w:r>
      <w:r w:rsidRPr="00DA0FEC">
        <w:rPr>
          <w:sz w:val="28"/>
          <w:szCs w:val="28"/>
          <w:lang w:val="ru-RU"/>
        </w:rPr>
        <w:t>средний потенциал ионизации.</w:t>
      </w:r>
    </w:p>
    <w:p w:rsidR="0005134B" w:rsidRPr="00DA0FEC" w:rsidRDefault="0005134B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 области потерь энергии, которую еще называют областью возбуждения, протекают вызываемые электронной бомбардировкой разнообразные вторичные процессы за счет электронных переходов в объекте. Размер области возбуждения близок по величине к глубине проникновения первичных электронов R</w:t>
      </w:r>
      <w:r w:rsidR="00FC43ED" w:rsidRPr="00DA0FEC">
        <w:rPr>
          <w:sz w:val="28"/>
          <w:szCs w:val="28"/>
          <w:vertAlign w:val="subscript"/>
        </w:rPr>
        <w:t>e</w:t>
      </w:r>
      <w:r w:rsidRPr="00DA0FEC">
        <w:rPr>
          <w:sz w:val="28"/>
          <w:szCs w:val="28"/>
          <w:lang w:val="ru-RU"/>
        </w:rPr>
        <w:t xml:space="preserve"> и может быть оценен по формуле</w:t>
      </w:r>
      <w:r w:rsidR="003C36FD" w:rsidRPr="00DA0FEC">
        <w:rPr>
          <w:sz w:val="28"/>
          <w:szCs w:val="28"/>
          <w:lang w:val="ru-RU"/>
        </w:rPr>
        <w:t>:</w:t>
      </w:r>
    </w:p>
    <w:p w:rsidR="00F71D46" w:rsidRPr="00DA0FEC" w:rsidRDefault="00F71D46" w:rsidP="00DA0FEC">
      <w:pPr>
        <w:ind w:firstLine="709"/>
        <w:jc w:val="both"/>
        <w:rPr>
          <w:sz w:val="28"/>
          <w:szCs w:val="28"/>
          <w:lang w:val="ru-RU"/>
        </w:rPr>
      </w:pPr>
    </w:p>
    <w:p w:rsidR="003C36FD" w:rsidRPr="00DA0FEC" w:rsidRDefault="006054CB" w:rsidP="00DA0FEC">
      <w:pPr>
        <w:ind w:firstLine="709"/>
        <w:jc w:val="both"/>
        <w:rPr>
          <w:sz w:val="28"/>
          <w:szCs w:val="28"/>
          <w:lang w:val="ru-RU"/>
        </w:rPr>
      </w:pPr>
      <w:r w:rsidRPr="006054CB">
        <w:rPr>
          <w:szCs w:val="28"/>
          <w:lang w:val="ru-RU"/>
        </w:rPr>
        <w:fldChar w:fldCharType="begin"/>
      </w:r>
      <w:r w:rsidRPr="006054CB">
        <w:rPr>
          <w:szCs w:val="28"/>
          <w:lang w:val="ru-RU"/>
        </w:rPr>
        <w:instrText xml:space="preserve"> QUOTE </w:instrText>
      </w:r>
      <w:r w:rsidR="00446DB8">
        <w:rPr>
          <w:position w:val="-35"/>
        </w:rPr>
        <w:pict>
          <v:shape id="_x0000_i1031" type="#_x0000_t75" style="width:103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32A3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9632A3&quot; wsp:rsidP=&quot;009632A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e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.0276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ПЃ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Z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.889&lt;/m:t&gt;&lt;/m:r&gt;&lt;/m:sup&gt;&lt;/m:sSup&gt;&lt;/m:den&gt;&lt;/m:f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E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.67&lt;/m:t&gt;&lt;/m:r&gt;&lt;/m:sup&gt;&lt;/m:sSub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/&gt;&lt;w:sz-cs w:val=&quot;28&quot;/&gt;&lt;w:lang w:val=&quot;RU&quot;/&gt;&lt;/w:rPr&gt;&lt;m:t&gt;РјРєРј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6054CB">
        <w:rPr>
          <w:szCs w:val="28"/>
          <w:lang w:val="ru-RU"/>
        </w:rPr>
        <w:instrText xml:space="preserve"> </w:instrText>
      </w:r>
      <w:r w:rsidRPr="006054CB">
        <w:rPr>
          <w:szCs w:val="28"/>
          <w:lang w:val="ru-RU"/>
        </w:rPr>
        <w:fldChar w:fldCharType="separate"/>
      </w:r>
      <w:r w:rsidR="00446DB8">
        <w:rPr>
          <w:position w:val="-35"/>
        </w:rPr>
        <w:pict>
          <v:shape id="_x0000_i1032" type="#_x0000_t75" style="width:103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32A3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9632A3&quot; wsp:rsidP=&quot;009632A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e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.0276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ПЃ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Z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.889&lt;/m:t&gt;&lt;/m:r&gt;&lt;/m:sup&gt;&lt;/m:sSup&gt;&lt;/m:den&gt;&lt;/m:f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E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.67&lt;/m:t&gt;&lt;/m:r&gt;&lt;/m:sup&gt;&lt;/m:sSub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/&gt;&lt;w:sz-cs w:val=&quot;28&quot;/&gt;&lt;w:lang w:val=&quot;RU&quot;/&gt;&lt;/w:rPr&gt;&lt;m:t&gt;РјРєРј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6054CB">
        <w:rPr>
          <w:szCs w:val="28"/>
          <w:lang w:val="ru-RU"/>
        </w:rPr>
        <w:fldChar w:fldCharType="end"/>
      </w:r>
      <w:r w:rsidR="00DA0FEC">
        <w:rPr>
          <w:szCs w:val="28"/>
          <w:lang w:val="ru-RU"/>
        </w:rPr>
        <w:t xml:space="preserve"> </w:t>
      </w:r>
      <w:r w:rsidR="00B952CB" w:rsidRPr="00DA0FEC">
        <w:rPr>
          <w:sz w:val="28"/>
          <w:szCs w:val="28"/>
          <w:lang w:val="ru-RU"/>
        </w:rPr>
        <w:t>(2)</w:t>
      </w:r>
    </w:p>
    <w:p w:rsidR="00B726A9" w:rsidRPr="00DA0FEC" w:rsidRDefault="00B726A9" w:rsidP="00DA0FEC">
      <w:pPr>
        <w:ind w:firstLine="709"/>
        <w:jc w:val="both"/>
        <w:rPr>
          <w:sz w:val="28"/>
          <w:szCs w:val="28"/>
          <w:lang w:val="ru-RU"/>
        </w:rPr>
      </w:pPr>
    </w:p>
    <w:p w:rsidR="0005134B" w:rsidRDefault="007626D0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где A</w:t>
      </w:r>
      <w:r w:rsidR="0005134B" w:rsidRPr="00DA0FEC">
        <w:rPr>
          <w:sz w:val="28"/>
          <w:szCs w:val="28"/>
          <w:lang w:val="ru-RU"/>
        </w:rPr>
        <w:t xml:space="preserve"> измеряется в г моль</w:t>
      </w:r>
      <w:r w:rsidR="00864C96" w:rsidRPr="00DA0FEC">
        <w:rPr>
          <w:sz w:val="28"/>
          <w:szCs w:val="28"/>
          <w:vertAlign w:val="superscript"/>
          <w:lang w:val="ru-RU"/>
        </w:rPr>
        <w:t>-1</w:t>
      </w:r>
      <w:r w:rsidR="00864C96" w:rsidRPr="00DA0FEC">
        <w:rPr>
          <w:sz w:val="28"/>
          <w:szCs w:val="28"/>
          <w:lang w:val="ru-RU"/>
        </w:rPr>
        <w:t xml:space="preserve">,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33" type="#_x0000_t75" style="width:5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21AC1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621AC1&quot; wsp:rsidP=&quot;00621AC1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34" type="#_x0000_t75" style="width:5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21AC1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621AC1&quot; wsp:rsidP=&quot;00621AC1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="00864C96" w:rsidRPr="00DA0FEC">
        <w:rPr>
          <w:sz w:val="28"/>
          <w:szCs w:val="28"/>
          <w:lang w:val="ru-RU"/>
        </w:rPr>
        <w:t xml:space="preserve"> – </w:t>
      </w:r>
      <w:r w:rsidR="0005134B" w:rsidRPr="00DA0FEC">
        <w:rPr>
          <w:sz w:val="28"/>
          <w:szCs w:val="28"/>
          <w:lang w:val="ru-RU"/>
        </w:rPr>
        <w:t>в</w:t>
      </w:r>
      <w:r w:rsidR="00864C96" w:rsidRPr="00DA0FEC">
        <w:rPr>
          <w:sz w:val="28"/>
          <w:szCs w:val="28"/>
          <w:lang w:val="ru-RU"/>
        </w:rPr>
        <w:t xml:space="preserve"> </w:t>
      </w:r>
      <w:r w:rsidR="0005134B" w:rsidRPr="00DA0FEC">
        <w:rPr>
          <w:sz w:val="28"/>
          <w:szCs w:val="28"/>
          <w:lang w:val="ru-RU"/>
        </w:rPr>
        <w:t>г</w:t>
      </w:r>
      <w:r w:rsidR="00864C96" w:rsidRPr="00DA0FEC">
        <w:rPr>
          <w:sz w:val="28"/>
          <w:szCs w:val="28"/>
          <w:lang w:val="ru-RU"/>
        </w:rPr>
        <w:t xml:space="preserve"> </w:t>
      </w:r>
      <w:r w:rsidR="0005134B" w:rsidRPr="00DA0FEC">
        <w:rPr>
          <w:sz w:val="28"/>
          <w:szCs w:val="28"/>
          <w:lang w:val="ru-RU"/>
        </w:rPr>
        <w:t>см</w:t>
      </w:r>
      <w:r w:rsidR="00864C96" w:rsidRPr="00DA0FEC">
        <w:rPr>
          <w:sz w:val="28"/>
          <w:szCs w:val="28"/>
          <w:vertAlign w:val="superscript"/>
          <w:lang w:val="ru-RU"/>
        </w:rPr>
        <w:t>-3</w:t>
      </w:r>
      <w:r w:rsidR="0005134B" w:rsidRPr="00DA0FEC">
        <w:rPr>
          <w:sz w:val="28"/>
          <w:szCs w:val="28"/>
          <w:lang w:val="ru-RU"/>
        </w:rPr>
        <w:t xml:space="preserve"> </w:t>
      </w:r>
      <w:r w:rsidR="00864C96" w:rsidRPr="00DA0FEC">
        <w:rPr>
          <w:sz w:val="28"/>
          <w:szCs w:val="28"/>
          <w:lang w:val="ru-RU"/>
        </w:rPr>
        <w:t xml:space="preserve">и </w:t>
      </w:r>
      <w:r w:rsidR="00864C96" w:rsidRPr="00DA0FEC">
        <w:rPr>
          <w:sz w:val="28"/>
          <w:szCs w:val="28"/>
        </w:rPr>
        <w:t>E</w:t>
      </w:r>
      <w:r w:rsidR="00864C96" w:rsidRPr="00DA0FEC">
        <w:rPr>
          <w:sz w:val="28"/>
          <w:szCs w:val="28"/>
          <w:vertAlign w:val="subscript"/>
          <w:lang w:val="ru-RU"/>
        </w:rPr>
        <w:t>0</w:t>
      </w:r>
      <w:r w:rsidR="00864C96" w:rsidRPr="00DA0FEC">
        <w:rPr>
          <w:sz w:val="28"/>
          <w:szCs w:val="28"/>
          <w:lang w:val="ru-RU"/>
        </w:rPr>
        <w:t xml:space="preserve"> – </w:t>
      </w:r>
      <w:r w:rsidR="0005134B" w:rsidRPr="00DA0FEC">
        <w:rPr>
          <w:sz w:val="28"/>
          <w:szCs w:val="28"/>
          <w:lang w:val="ru-RU"/>
        </w:rPr>
        <w:t>в</w:t>
      </w:r>
      <w:r w:rsidR="00864C96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кэВ. На рисунке 3</w:t>
      </w:r>
      <w:r w:rsidR="0005134B" w:rsidRPr="00DA0FEC">
        <w:rPr>
          <w:sz w:val="28"/>
          <w:szCs w:val="28"/>
          <w:lang w:val="ru-RU"/>
        </w:rPr>
        <w:t xml:space="preserve"> приведены зависимости величины R</w:t>
      </w:r>
      <w:r w:rsidR="00FC43ED" w:rsidRPr="00DA0FEC">
        <w:rPr>
          <w:sz w:val="28"/>
          <w:szCs w:val="28"/>
          <w:vertAlign w:val="subscript"/>
        </w:rPr>
        <w:t>e</w:t>
      </w:r>
      <w:r w:rsidR="0005134B" w:rsidRPr="00DA0FEC">
        <w:rPr>
          <w:sz w:val="28"/>
          <w:szCs w:val="28"/>
          <w:lang w:val="ru-RU"/>
        </w:rPr>
        <w:t xml:space="preserve"> от энергии падающих электронов для некоторых материалов.</w:t>
      </w: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Рисунок 2" o:spid="_x0000_s1051" type="#_x0000_t75" alt="Описание: E:\Денис\3 курс 2 семестр\курсовая\картинки\Формирование катодолюминесцентного излучения3.JPG" style="position:absolute;left:0;text-align:left;margin-left:24.45pt;margin-top:6.65pt;width:208.5pt;height:279pt;z-index:251653120;visibility:visible">
            <v:imagedata r:id="rId14" o:title="Формирование катодолюминесцентного излучения3"/>
            <w10:wrap type="square"/>
          </v:shape>
        </w:pict>
      </w: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Pr="00DA0FEC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71D46" w:rsidRDefault="0005134B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Форма области возбуждения зависит от атомного номера мат</w:t>
      </w:r>
      <w:r w:rsidR="00F71D46" w:rsidRPr="00DA0FEC">
        <w:rPr>
          <w:sz w:val="28"/>
          <w:szCs w:val="28"/>
          <w:lang w:val="ru-RU"/>
        </w:rPr>
        <w:t>ериала объекта и изменяется от г</w:t>
      </w:r>
      <w:r w:rsidRPr="00DA0FEC">
        <w:rPr>
          <w:sz w:val="28"/>
          <w:szCs w:val="28"/>
          <w:lang w:val="ru-RU"/>
        </w:rPr>
        <w:t>ру</w:t>
      </w:r>
      <w:r w:rsidR="00F71D46" w:rsidRPr="00DA0FEC">
        <w:rPr>
          <w:sz w:val="28"/>
          <w:szCs w:val="28"/>
          <w:lang w:val="ru-RU"/>
        </w:rPr>
        <w:t>шеподоб</w:t>
      </w:r>
      <w:r w:rsidRPr="00DA0FEC">
        <w:rPr>
          <w:sz w:val="28"/>
          <w:szCs w:val="28"/>
          <w:lang w:val="ru-RU"/>
        </w:rPr>
        <w:t>ной для материалов с низким атомным номером, становясь далее близкой к сферической для материалов с 15 &lt; Z &lt; 40 и полусферической для материалов с более высоким атомным номером. Следует отметить сущест</w:t>
      </w:r>
      <w:r w:rsidR="00F71D46" w:rsidRPr="00DA0FEC">
        <w:rPr>
          <w:sz w:val="28"/>
          <w:szCs w:val="28"/>
          <w:lang w:val="ru-RU"/>
        </w:rPr>
        <w:t>венную разницу в форме и размерах области возбуждения для тонкоплёночных и массивных объектов (рис. 4).</w:t>
      </w: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Рисунок 3" o:spid="_x0000_s1050" type="#_x0000_t75" alt="Описание: E:\Денис\3 курс 2 семестр\курсовая\картинки\Формирование катодолюминесцентного излучения4.JPG" style="position:absolute;left:0;text-align:left;margin-left:38.7pt;margin-top:6.85pt;width:182.95pt;height:172.5pt;z-index:251654144;visibility:visible">
            <v:imagedata r:id="rId15" o:title="Формирование катодолюминесцентного излучения4"/>
            <w10:wrap type="square"/>
          </v:shape>
        </w:pict>
      </w: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05134B" w:rsidRDefault="0005134B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Размеры области, где имеет место тот или иной вторичный процесс, иначе, области генерации сопутствующего ему сигнала определяются энергией активации данного процесса. В полупроводниках рассеянная в объекте энергия падающих э</w:t>
      </w:r>
      <w:r w:rsidR="00B524A2" w:rsidRPr="00DA0FEC">
        <w:rPr>
          <w:sz w:val="28"/>
          <w:szCs w:val="28"/>
          <w:lang w:val="ru-RU"/>
        </w:rPr>
        <w:t>лектронов может частично пойти н</w:t>
      </w:r>
      <w:r w:rsidRPr="00DA0FEC">
        <w:rPr>
          <w:sz w:val="28"/>
          <w:szCs w:val="28"/>
          <w:lang w:val="ru-RU"/>
        </w:rPr>
        <w:t>а образование неравновесных электронно-дыр</w:t>
      </w:r>
      <w:r w:rsidR="00193F9D" w:rsidRPr="00DA0FEC">
        <w:rPr>
          <w:sz w:val="28"/>
          <w:szCs w:val="28"/>
          <w:lang w:val="ru-RU"/>
        </w:rPr>
        <w:t>очных пар,</w:t>
      </w:r>
      <w:r w:rsidRPr="00DA0FEC">
        <w:rPr>
          <w:sz w:val="28"/>
          <w:szCs w:val="28"/>
          <w:lang w:val="ru-RU"/>
        </w:rPr>
        <w:t xml:space="preserve"> вызывая тем самым существенное увеличение числа подвижных носителей заряда. Валентные электроны могут переводиться с различных уровней валентной зоны на различные уровни зоны проводимости, но лежащие выше максимального уровня электронов, рожденных за счет тепловой генерации, из-за чего средняя энергия образования</w:t>
      </w:r>
      <w:r w:rsidR="00193F9D" w:rsidRPr="00DA0FEC">
        <w:rPr>
          <w:sz w:val="28"/>
          <w:szCs w:val="28"/>
          <w:lang w:val="ru-RU"/>
        </w:rPr>
        <w:t xml:space="preserve"> одной электронно-дырочной пары</w:t>
      </w:r>
      <w:r w:rsidR="00DA0FEC">
        <w:rPr>
          <w:szCs w:val="28"/>
          <w:lang w:val="ru-RU"/>
        </w:rPr>
        <w:t xml:space="preserve"> </w:t>
      </w:r>
      <w:r w:rsidR="00193F9D" w:rsidRPr="00DA0FEC">
        <w:rPr>
          <w:sz w:val="28"/>
          <w:szCs w:val="28"/>
        </w:rPr>
        <w:t>E</w:t>
      </w:r>
      <w:r w:rsidR="00193F9D" w:rsidRPr="00DA0FEC">
        <w:rPr>
          <w:sz w:val="28"/>
          <w:szCs w:val="28"/>
          <w:vertAlign w:val="subscript"/>
        </w:rPr>
        <w:t>i</w:t>
      </w:r>
      <w:r w:rsidR="00DA0FEC">
        <w:rPr>
          <w:szCs w:val="28"/>
          <w:vertAlign w:val="subscript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несколько превышает ширину запрещенной зоны </w:t>
      </w:r>
      <w:r w:rsidR="00193F9D" w:rsidRPr="00DA0FEC">
        <w:rPr>
          <w:sz w:val="28"/>
          <w:szCs w:val="28"/>
        </w:rPr>
        <w:t>E</w:t>
      </w:r>
      <w:r w:rsidR="00193F9D" w:rsidRPr="00DA0FEC">
        <w:rPr>
          <w:sz w:val="28"/>
          <w:szCs w:val="28"/>
          <w:vertAlign w:val="subscript"/>
        </w:rPr>
        <w:t>g</w:t>
      </w:r>
      <w:r w:rsidRPr="00DA0FEC">
        <w:rPr>
          <w:sz w:val="28"/>
          <w:szCs w:val="28"/>
          <w:lang w:val="ru-RU"/>
        </w:rPr>
        <w:t xml:space="preserve"> и равна</w:t>
      </w:r>
      <w:r w:rsidR="00193F9D" w:rsidRPr="00DA0FEC">
        <w:rPr>
          <w:sz w:val="28"/>
          <w:szCs w:val="28"/>
          <w:lang w:val="ru-RU"/>
        </w:rPr>
        <w:t>:</w:t>
      </w:r>
    </w:p>
    <w:p w:rsidR="00DB2E12" w:rsidRPr="00DA0FEC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05134B" w:rsidRDefault="006054C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6"/>
        </w:rPr>
        <w:pict>
          <v:shape id="_x0000_i1035" type="#_x0000_t75" style="width:6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wsp:rsid wsp:val=&quot;00FD4304&quot;/&gt;&lt;/wsp:rsids&gt;&lt;/w:docPr&gt;&lt;w:body&gt;&lt;wx:sect&gt;&lt;w:p wsp:rsidR=&quot;00000000&quot; wsp:rsidRDefault=&quot;00FD4304&quot; wsp:rsidP=&quot;00FD430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i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2,8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g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6"/>
        </w:rPr>
        <w:pict>
          <v:shape id="_x0000_i1036" type="#_x0000_t75" style="width:6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wsp:rsid wsp:val=&quot;00FD4304&quot;/&gt;&lt;/wsp:rsids&gt;&lt;/w:docPr&gt;&lt;w:body&gt;&lt;wx:sect&gt;&lt;w:p wsp:rsidR=&quot;00000000&quot; wsp:rsidRDefault=&quot;00FD4304&quot; wsp:rsidP=&quot;00FD430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i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2,8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g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193F9D" w:rsidRPr="00DA0FEC">
        <w:rPr>
          <w:sz w:val="28"/>
          <w:szCs w:val="28"/>
          <w:lang w:val="ru-RU"/>
        </w:rPr>
        <w:t>,</w:t>
      </w:r>
      <w:r w:rsidR="00DA0FEC">
        <w:rPr>
          <w:szCs w:val="28"/>
          <w:lang w:val="ru-RU"/>
        </w:rPr>
        <w:t xml:space="preserve"> </w:t>
      </w:r>
      <w:r w:rsidR="00374876" w:rsidRPr="00DA0FEC">
        <w:rPr>
          <w:sz w:val="28"/>
          <w:szCs w:val="28"/>
          <w:lang w:val="ru-RU"/>
        </w:rPr>
        <w:t>(3)</w:t>
      </w:r>
    </w:p>
    <w:p w:rsidR="00DB2E12" w:rsidRDefault="00DB2E1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5134B" w:rsidRDefault="00193F9D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где 0 &lt; M </w:t>
      </w:r>
      <w:r w:rsidR="0005134B" w:rsidRPr="00DA0FEC">
        <w:rPr>
          <w:sz w:val="28"/>
          <w:szCs w:val="28"/>
          <w:lang w:val="ru-RU"/>
        </w:rPr>
        <w:t>&lt; 1 эВ и зависит от материала об</w:t>
      </w:r>
      <w:r w:rsidRPr="00DA0FEC">
        <w:rPr>
          <w:sz w:val="28"/>
          <w:szCs w:val="28"/>
          <w:lang w:val="ru-RU"/>
        </w:rPr>
        <w:t>ъекта,</w:t>
      </w:r>
      <w:r w:rsidR="0005134B" w:rsidRPr="00DA0FEC">
        <w:rPr>
          <w:sz w:val="28"/>
          <w:szCs w:val="28"/>
          <w:lang w:val="ru-RU"/>
        </w:rPr>
        <w:t xml:space="preserve"> оставаясь независимой от энергии падающих электронов. Значения </w:t>
      </w:r>
      <w:r w:rsidRPr="00DA0FEC">
        <w:rPr>
          <w:sz w:val="28"/>
          <w:szCs w:val="28"/>
          <w:lang w:val="ru-RU"/>
        </w:rPr>
        <w:t>Ei</w:t>
      </w:r>
      <w:r w:rsidR="0005134B" w:rsidRPr="00DA0FEC">
        <w:rPr>
          <w:sz w:val="28"/>
          <w:szCs w:val="28"/>
          <w:lang w:val="ru-RU"/>
        </w:rPr>
        <w:t xml:space="preserve"> для некоторых материалов следующие (в скобках приведены значения </w:t>
      </w:r>
      <w:r w:rsidRPr="00DA0FEC">
        <w:rPr>
          <w:sz w:val="28"/>
          <w:szCs w:val="28"/>
          <w:lang w:val="ru-RU"/>
        </w:rPr>
        <w:t>Eg</w:t>
      </w:r>
      <w:r w:rsidR="0005134B" w:rsidRPr="00DA0FEC">
        <w:rPr>
          <w:sz w:val="28"/>
          <w:szCs w:val="28"/>
          <w:lang w:val="ru-RU"/>
        </w:rPr>
        <w:t xml:space="preserve"> при 300 К): InSb </w:t>
      </w:r>
      <w:r w:rsidR="00B42710" w:rsidRPr="00DA0FEC">
        <w:rPr>
          <w:sz w:val="28"/>
          <w:szCs w:val="28"/>
          <w:lang w:val="ru-RU"/>
        </w:rPr>
        <w:t xml:space="preserve">— 0.42 эВ (0.16 эВ), </w:t>
      </w:r>
      <w:r w:rsidR="0005134B" w:rsidRPr="00DA0FEC">
        <w:rPr>
          <w:sz w:val="28"/>
          <w:szCs w:val="28"/>
          <w:lang w:val="ru-RU"/>
        </w:rPr>
        <w:t>РЬ</w:t>
      </w:r>
      <w:r w:rsidR="00B42710" w:rsidRPr="00DA0FEC">
        <w:rPr>
          <w:sz w:val="28"/>
          <w:szCs w:val="28"/>
          <w:lang w:val="ru-RU"/>
        </w:rPr>
        <w:t>S — 2.05 эВ (0.41 эВ),</w:t>
      </w:r>
      <w:r w:rsidR="0005134B" w:rsidRPr="00DA0FEC">
        <w:rPr>
          <w:sz w:val="28"/>
          <w:szCs w:val="28"/>
          <w:lang w:val="ru-RU"/>
        </w:rPr>
        <w:t xml:space="preserve"> GaAs </w:t>
      </w:r>
      <w:r w:rsidR="00B42710" w:rsidRPr="00DA0FEC">
        <w:rPr>
          <w:sz w:val="28"/>
          <w:szCs w:val="28"/>
          <w:lang w:val="ru-RU"/>
        </w:rPr>
        <w:t>— 4.6 эВ (1.43 эВ),</w:t>
      </w:r>
      <w:r w:rsidR="0005134B" w:rsidRPr="00DA0FEC">
        <w:rPr>
          <w:sz w:val="28"/>
          <w:szCs w:val="28"/>
          <w:lang w:val="ru-RU"/>
        </w:rPr>
        <w:t xml:space="preserve"> CdTe —4</w:t>
      </w:r>
      <w:r w:rsidR="00B42710" w:rsidRPr="00DA0FEC">
        <w:rPr>
          <w:sz w:val="28"/>
          <w:szCs w:val="28"/>
          <w:lang w:val="ru-RU"/>
        </w:rPr>
        <w:t xml:space="preserve">.65 эВ (1.5 эВ), GаР - 7.8 эВ </w:t>
      </w:r>
      <w:r w:rsidR="0005134B" w:rsidRPr="00DA0FEC">
        <w:rPr>
          <w:sz w:val="28"/>
          <w:szCs w:val="28"/>
          <w:lang w:val="ru-RU"/>
        </w:rPr>
        <w:t>(2,24 эВ). В электронном микроскопе средняя энергия образования одной электронно-дырочной пары существенно меньше энергии пада</w:t>
      </w:r>
      <w:r w:rsidR="00B42710" w:rsidRPr="00DA0FEC">
        <w:rPr>
          <w:sz w:val="28"/>
          <w:szCs w:val="28"/>
          <w:lang w:val="ru-RU"/>
        </w:rPr>
        <w:t>ю</w:t>
      </w:r>
      <w:r w:rsidR="0005134B" w:rsidRPr="00DA0FEC">
        <w:rPr>
          <w:sz w:val="28"/>
          <w:szCs w:val="28"/>
          <w:lang w:val="ru-RU"/>
        </w:rPr>
        <w:t xml:space="preserve">щего электрона и один электрон с энергией 10-20 кэВ по </w:t>
      </w:r>
      <w:r w:rsidR="00B42710" w:rsidRPr="00DA0FEC">
        <w:rPr>
          <w:sz w:val="28"/>
          <w:szCs w:val="28"/>
          <w:lang w:val="ru-RU"/>
        </w:rPr>
        <w:t>траектории своего движения в объ</w:t>
      </w:r>
      <w:r w:rsidR="0005134B" w:rsidRPr="00DA0FEC">
        <w:rPr>
          <w:sz w:val="28"/>
          <w:szCs w:val="28"/>
          <w:lang w:val="ru-RU"/>
        </w:rPr>
        <w:t>екте может создать несколько тысяч электронно-дырочных пар. Эта величина является фактором генерации и дается выражением</w:t>
      </w:r>
      <w:r w:rsidR="00B42710" w:rsidRPr="00DA0FEC">
        <w:rPr>
          <w:sz w:val="28"/>
          <w:szCs w:val="28"/>
          <w:lang w:val="ru-RU"/>
        </w:rPr>
        <w:t>:</w:t>
      </w:r>
    </w:p>
    <w:p w:rsidR="00DB2E12" w:rsidRPr="00DA0FEC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B42710" w:rsidRPr="00DA0FEC" w:rsidRDefault="006054CB" w:rsidP="00DA0FEC">
      <w:pPr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6"/>
        </w:rPr>
        <w:pict>
          <v:shape id="_x0000_i1037" type="#_x0000_t75" style="width:46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7C9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BF47C9&quot; wsp:rsidP=&quot;00BF47C9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G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E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(1&lt;/m:t&gt;&lt;/m:r&gt;&lt;m:r&gt;&lt;m:rPr&gt;&lt;m:sty m:val=&quot;p&quot;/&gt;&lt;/m:rPr&gt;&lt;w:rPr&gt;&lt;w:rFonts w:ascii=&quot;Cambria Math&quot;/&gt;&lt;w:sz-cs w:val=&quot;28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Оі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i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6"/>
        </w:rPr>
        <w:pict>
          <v:shape id="_x0000_i1038" type="#_x0000_t75" style="width:46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7C9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BF47C9&quot; wsp:rsidP=&quot;00BF47C9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G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E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(1&lt;/m:t&gt;&lt;/m:r&gt;&lt;m:r&gt;&lt;m:rPr&gt;&lt;m:sty m:val=&quot;p&quot;/&gt;&lt;/m:rPr&gt;&lt;w:rPr&gt;&lt;w:rFonts w:ascii=&quot;Cambria Math&quot;/&gt;&lt;w:sz-cs w:val=&quot;28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Оі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i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B42710" w:rsidRPr="00DA0FEC">
        <w:rPr>
          <w:sz w:val="28"/>
          <w:szCs w:val="28"/>
          <w:lang w:val="ru-RU"/>
        </w:rPr>
        <w:t xml:space="preserve"> ,</w:t>
      </w:r>
      <w:r w:rsidR="00DA0FEC">
        <w:rPr>
          <w:szCs w:val="28"/>
          <w:lang w:val="ru-RU"/>
        </w:rPr>
        <w:t xml:space="preserve"> </w:t>
      </w:r>
      <w:r w:rsidR="00374876" w:rsidRPr="00DA0FEC">
        <w:rPr>
          <w:sz w:val="28"/>
          <w:szCs w:val="28"/>
          <w:lang w:val="ru-RU"/>
        </w:rPr>
        <w:t>(4)</w:t>
      </w: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05134B" w:rsidRPr="00DA0FEC" w:rsidRDefault="00B42710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где</w:t>
      </w:r>
      <w:r w:rsidR="00DA0FEC">
        <w:rPr>
          <w:szCs w:val="28"/>
          <w:lang w:val="ru-RU"/>
        </w:rPr>
        <w:t xml:space="preserve">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39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1C25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CC1C25&quot; wsp:rsidP=&quot;00CC1C25&quot;&gt;&lt;m:oMathPara&gt;&lt;m:oMath&gt;&lt;m:r&gt;&lt;m:rPr&gt;&lt;m:sty m:val=&quot;p&quot;/&gt;&lt;/m:rPr&gt;&lt;w:rPr&gt;&lt;w:rFonts w:ascii=&quot;Cambria Math&quot;/&gt;&lt;w:sz-cs w:val=&quot;28&quot;/&gt;&lt;w:lang w:val=&quot;RU&quot;/&gt;&lt;/w:rPr&gt;&lt;m:t&gt;Оі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E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40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1C25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CC1C25&quot; wsp:rsidP=&quot;00CC1C25&quot;&gt;&lt;m:oMathPara&gt;&lt;m:oMath&gt;&lt;m:r&gt;&lt;m:rPr&gt;&lt;m:sty m:val=&quot;p&quot;/&gt;&lt;/m:rPr&gt;&lt;w:rPr&gt;&lt;w:rFonts w:ascii=&quot;Cambria Math&quot;/&gt;&lt;w:sz-cs w:val=&quot;28&quot;/&gt;&lt;w:lang w:val=&quot;RU&quot;/&gt;&lt;/w:rPr&gt;&lt;m:t&gt;Оі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E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</w:t>
      </w:r>
      <w:r w:rsidR="0005134B" w:rsidRPr="00DA0FEC">
        <w:rPr>
          <w:sz w:val="28"/>
          <w:szCs w:val="28"/>
          <w:lang w:val="ru-RU"/>
        </w:rPr>
        <w:t>описывает потери энергии за счет отражения электронов от об</w:t>
      </w:r>
      <w:r w:rsidRPr="00DA0FEC">
        <w:rPr>
          <w:sz w:val="28"/>
          <w:szCs w:val="28"/>
          <w:lang w:val="ru-RU"/>
        </w:rPr>
        <w:t>ъ</w:t>
      </w:r>
      <w:r w:rsidR="0005134B" w:rsidRPr="00DA0FEC">
        <w:rPr>
          <w:sz w:val="28"/>
          <w:szCs w:val="28"/>
          <w:lang w:val="ru-RU"/>
        </w:rPr>
        <w:t>екта.</w:t>
      </w:r>
    </w:p>
    <w:p w:rsidR="0005134B" w:rsidRPr="00DA0FEC" w:rsidRDefault="0005134B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Помимо генерации электронно-дырочных пар быстрые электроны пучка могут приводить к локальному разогреву объекта и изменению структуры и свойств облучаемой области, особенно в сфокусированном режиме работы микроскопа, вызывая, например, изменение люмине</w:t>
      </w:r>
      <w:r w:rsidR="00040F85" w:rsidRPr="00DA0FEC">
        <w:rPr>
          <w:sz w:val="28"/>
          <w:szCs w:val="28"/>
          <w:lang w:val="ru-RU"/>
        </w:rPr>
        <w:t>сцентных характеристик.</w:t>
      </w:r>
    </w:p>
    <w:p w:rsidR="0005134B" w:rsidRPr="00DA0FEC" w:rsidRDefault="0005134B" w:rsidP="00DA0FEC">
      <w:pPr>
        <w:ind w:firstLine="709"/>
        <w:jc w:val="both"/>
        <w:rPr>
          <w:sz w:val="28"/>
          <w:szCs w:val="28"/>
          <w:lang w:val="ru-RU"/>
        </w:rPr>
      </w:pPr>
    </w:p>
    <w:p w:rsidR="0005134B" w:rsidRPr="00DA0FEC" w:rsidRDefault="00E77C0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b/>
          <w:bCs/>
          <w:iCs/>
          <w:sz w:val="28"/>
          <w:szCs w:val="28"/>
          <w:lang w:val="ru-RU"/>
        </w:rPr>
        <w:t>1</w:t>
      </w:r>
      <w:r w:rsidR="00A66CEA" w:rsidRPr="00DA0FEC">
        <w:rPr>
          <w:b/>
          <w:bCs/>
          <w:iCs/>
          <w:sz w:val="28"/>
          <w:szCs w:val="28"/>
          <w:lang w:val="ru-RU"/>
        </w:rPr>
        <w:t>.2 Движение и рекомбинация неравновесных носителей</w:t>
      </w:r>
    </w:p>
    <w:p w:rsidR="00C91866" w:rsidRPr="00DA0FEC" w:rsidRDefault="00C91866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5134B" w:rsidRPr="00DA0FEC" w:rsidRDefault="0005134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Во</w:t>
      </w:r>
      <w:r w:rsidR="00C91866" w:rsidRPr="00DA0FEC">
        <w:rPr>
          <w:sz w:val="28"/>
          <w:szCs w:val="28"/>
          <w:lang w:val="ru-RU"/>
        </w:rPr>
        <w:t>зникшие неравновесные носители з</w:t>
      </w:r>
      <w:r w:rsidRPr="00DA0FEC">
        <w:rPr>
          <w:sz w:val="28"/>
          <w:szCs w:val="28"/>
          <w:lang w:val="ru-RU"/>
        </w:rPr>
        <w:t>аряда в полупроводнике приобретают направленное движение за счет</w:t>
      </w:r>
      <w:r w:rsidR="00C91866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диффузионных и дрейфовых процессов и одновременно </w:t>
      </w:r>
      <w:r w:rsidR="00C91866" w:rsidRPr="00DA0FEC">
        <w:rPr>
          <w:sz w:val="28"/>
          <w:szCs w:val="28"/>
          <w:lang w:val="ru-RU"/>
        </w:rPr>
        <w:t>рекомбинируют</w:t>
      </w:r>
      <w:r w:rsidRPr="00DA0FEC">
        <w:rPr>
          <w:sz w:val="28"/>
          <w:szCs w:val="28"/>
          <w:lang w:val="ru-RU"/>
        </w:rPr>
        <w:t xml:space="preserve"> из-за возвращения электронов в свободные состояния в валентной зоне, в результате чего исчезают свободный электрон и свободная дырка. В условиях термодинамического равновесия процессы генерации и рекомбинации полностью уравновешиваются. В зависимости от механизма различа</w:t>
      </w:r>
      <w:r w:rsidR="00C91866" w:rsidRPr="00DA0FEC">
        <w:rPr>
          <w:sz w:val="28"/>
          <w:szCs w:val="28"/>
          <w:lang w:val="ru-RU"/>
        </w:rPr>
        <w:t>ют три вида рекомбинации: межзон</w:t>
      </w:r>
      <w:r w:rsidRPr="00DA0FEC">
        <w:rPr>
          <w:sz w:val="28"/>
          <w:szCs w:val="28"/>
          <w:lang w:val="ru-RU"/>
        </w:rPr>
        <w:t>ная рекомбинация, рекомбинация через локальные центры и поверхностная рекомбинация. В зависимости от того, на что расходуется выделяемая при рекомбинации энергия, ре</w:t>
      </w:r>
      <w:r w:rsidR="00C91866" w:rsidRPr="00DA0FEC">
        <w:rPr>
          <w:sz w:val="28"/>
          <w:szCs w:val="28"/>
          <w:lang w:val="ru-RU"/>
        </w:rPr>
        <w:t>комбинация может быть излучательно</w:t>
      </w:r>
      <w:r w:rsidRPr="00DA0FEC">
        <w:rPr>
          <w:sz w:val="28"/>
          <w:szCs w:val="28"/>
          <w:lang w:val="ru-RU"/>
        </w:rPr>
        <w:t>й с</w:t>
      </w:r>
      <w:r w:rsidR="00C91866" w:rsidRPr="00DA0FEC">
        <w:rPr>
          <w:sz w:val="28"/>
          <w:szCs w:val="28"/>
          <w:lang w:val="ru-RU"/>
        </w:rPr>
        <w:t xml:space="preserve"> испусканием кванта света и без</w:t>
      </w:r>
      <w:r w:rsidRPr="00DA0FEC">
        <w:rPr>
          <w:sz w:val="28"/>
          <w:szCs w:val="28"/>
          <w:lang w:val="ru-RU"/>
        </w:rPr>
        <w:t>ызлучательной с передачей э</w:t>
      </w:r>
      <w:r w:rsidR="00C91866" w:rsidRPr="00DA0FEC">
        <w:rPr>
          <w:sz w:val="28"/>
          <w:szCs w:val="28"/>
          <w:lang w:val="ru-RU"/>
        </w:rPr>
        <w:t>нергии решетке (образование фон</w:t>
      </w:r>
      <w:r w:rsidRPr="00DA0FEC">
        <w:rPr>
          <w:sz w:val="28"/>
          <w:szCs w:val="28"/>
          <w:lang w:val="ru-RU"/>
        </w:rPr>
        <w:t>онов) или третьему свободному носителю, в последнем случае она называется ударной или рекомбинацией Оже.</w:t>
      </w:r>
    </w:p>
    <w:p w:rsidR="0005134B" w:rsidRDefault="0005134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При непрерывном облучении и неподвижном электронном зонде на образце в последнем в результате этих процессов создается стационарное распределение неравновесных электронов и дырок, подчиняющееся в простейшем случае трехмерному диффузионному уравнению, </w:t>
      </w:r>
      <w:r w:rsidR="00AD20E2" w:rsidRPr="00DA0FEC">
        <w:rPr>
          <w:sz w:val="28"/>
          <w:szCs w:val="28"/>
          <w:lang w:val="ru-RU"/>
        </w:rPr>
        <w:t>которое д</w:t>
      </w:r>
      <w:r w:rsidR="008C66B5" w:rsidRPr="00DA0FEC">
        <w:rPr>
          <w:sz w:val="28"/>
          <w:szCs w:val="28"/>
          <w:lang w:val="ru-RU"/>
        </w:rPr>
        <w:t>ля полу</w:t>
      </w:r>
      <w:r w:rsidR="00AD20E2" w:rsidRPr="00DA0FEC">
        <w:rPr>
          <w:sz w:val="28"/>
          <w:szCs w:val="28"/>
          <w:lang w:val="ru-RU"/>
        </w:rPr>
        <w:t xml:space="preserve">проводника </w:t>
      </w:r>
      <w:r w:rsidR="00AD20E2" w:rsidRPr="00DA0FEC">
        <w:rPr>
          <w:sz w:val="28"/>
          <w:szCs w:val="28"/>
        </w:rPr>
        <w:t>p</w:t>
      </w:r>
      <w:r w:rsidR="00AD20E2" w:rsidRPr="00DA0FEC">
        <w:rPr>
          <w:sz w:val="28"/>
          <w:szCs w:val="28"/>
          <w:lang w:val="ru-RU"/>
        </w:rPr>
        <w:t>-ти</w:t>
      </w:r>
      <w:r w:rsidRPr="00DA0FEC">
        <w:rPr>
          <w:sz w:val="28"/>
          <w:szCs w:val="28"/>
          <w:lang w:val="ru-RU"/>
        </w:rPr>
        <w:t>па имеет вид</w:t>
      </w:r>
      <w:r w:rsidR="007E43DD" w:rsidRPr="00DA0FEC">
        <w:rPr>
          <w:sz w:val="28"/>
          <w:szCs w:val="28"/>
          <w:lang w:val="ru-RU"/>
        </w:rPr>
        <w:t>:</w:t>
      </w:r>
    </w:p>
    <w:p w:rsidR="00DB2E12" w:rsidRPr="00DA0FEC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E43DD" w:rsidRPr="00DA0FEC" w:rsidRDefault="006054C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54CB">
        <w:rPr>
          <w:szCs w:val="28"/>
          <w:lang w:val="ru-RU"/>
        </w:rPr>
        <w:fldChar w:fldCharType="begin"/>
      </w:r>
      <w:r w:rsidRPr="006054CB">
        <w:rPr>
          <w:szCs w:val="28"/>
          <w:lang w:val="ru-RU"/>
        </w:rPr>
        <w:instrText xml:space="preserve"> QUOTE </w:instrText>
      </w:r>
      <w:r w:rsidR="00446DB8">
        <w:rPr>
          <w:position w:val="-23"/>
        </w:rPr>
        <w:pict>
          <v:shape id="_x0000_i1041" type="#_x0000_t75" style="width:123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27101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E27101&quot; wsp:rsidP=&quot;00E27101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D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‡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(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)&lt;/m:t&gt;&lt;/m:r&gt;&lt;/m:num&gt;&lt;m:den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+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6054CB">
        <w:rPr>
          <w:szCs w:val="28"/>
          <w:lang w:val="ru-RU"/>
        </w:rPr>
        <w:instrText xml:space="preserve"> </w:instrText>
      </w:r>
      <w:r w:rsidRPr="006054CB">
        <w:rPr>
          <w:szCs w:val="28"/>
          <w:lang w:val="ru-RU"/>
        </w:rPr>
        <w:fldChar w:fldCharType="separate"/>
      </w:r>
      <w:r w:rsidR="00446DB8">
        <w:rPr>
          <w:position w:val="-23"/>
        </w:rPr>
        <w:pict>
          <v:shape id="_x0000_i1042" type="#_x0000_t75" style="width:123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27101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E27101&quot; wsp:rsidP=&quot;00E27101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D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‡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(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)&lt;/m:t&gt;&lt;/m:r&gt;&lt;/m:num&gt;&lt;m:den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+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6054CB">
        <w:rPr>
          <w:szCs w:val="28"/>
          <w:lang w:val="ru-RU"/>
        </w:rPr>
        <w:fldChar w:fldCharType="end"/>
      </w:r>
      <w:r w:rsidR="00DA0FEC">
        <w:rPr>
          <w:szCs w:val="28"/>
          <w:lang w:val="ru-RU"/>
        </w:rPr>
        <w:t xml:space="preserve"> </w:t>
      </w:r>
      <w:r w:rsidR="00374876" w:rsidRPr="00DA0FEC">
        <w:rPr>
          <w:sz w:val="28"/>
          <w:szCs w:val="28"/>
          <w:lang w:val="ru-RU"/>
        </w:rPr>
        <w:t>(5)</w:t>
      </w: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E43DD" w:rsidRDefault="007E43DD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с граничным условием на поверхности</w:t>
      </w:r>
    </w:p>
    <w:p w:rsidR="00DB2E12" w:rsidRPr="00DA0FEC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E43DD" w:rsidRPr="00DA0FEC" w:rsidRDefault="006054C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7"/>
        </w:rPr>
        <w:pict>
          <v:shape id="_x0000_i1043" type="#_x0000_t75" style="width:114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4A62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3A4A62&quot; wsp:rsidP=&quot;003A4A62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d&gt;&lt;m:dPr&gt;&lt;m:begChr m:val=&quot;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в€‚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(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)&lt;/m:t&gt;&lt;/m:r&gt;&lt;/m:num&gt;&lt;m:den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в€‚z&lt;/m:t&gt;&lt;/m:r&gt;&lt;/m:den&gt;&lt;/m:f&gt;&lt;/m:e&gt;&lt;/m:d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z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0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d&gt;&lt;m:dPr&gt;&lt;m:begChr m:val=&quot;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v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s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(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)&lt;/m:t&gt;&lt;/m:r&gt;&lt;/m:e&gt;&lt;/m:d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z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0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7"/>
        </w:rPr>
        <w:pict>
          <v:shape id="_x0000_i1044" type="#_x0000_t75" style="width:114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4A62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3A4A62&quot; wsp:rsidP=&quot;003A4A62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d&gt;&lt;m:dPr&gt;&lt;m:begChr m:val=&quot;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в€‚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(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)&lt;/m:t&gt;&lt;/m:r&gt;&lt;/m:num&gt;&lt;m:den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в€‚z&lt;/m:t&gt;&lt;/m:r&gt;&lt;/m:den&gt;&lt;/m:f&gt;&lt;/m:e&gt;&lt;/m:d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z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0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d&gt;&lt;m:dPr&gt;&lt;m:begChr m:val=&quot;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v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s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(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)&lt;/m:t&gt;&lt;/m:r&gt;&lt;/m:e&gt;&lt;/m:d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z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0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837C7D" w:rsidRPr="00DA0FEC">
        <w:rPr>
          <w:sz w:val="28"/>
          <w:szCs w:val="28"/>
          <w:lang w:val="ru-RU"/>
        </w:rPr>
        <w:t>,</w:t>
      </w:r>
      <w:r w:rsidR="00DA0FEC">
        <w:rPr>
          <w:szCs w:val="28"/>
          <w:lang w:val="ru-RU"/>
        </w:rPr>
        <w:t xml:space="preserve"> </w:t>
      </w:r>
      <w:r w:rsidR="00374876" w:rsidRPr="00DA0FEC">
        <w:rPr>
          <w:sz w:val="28"/>
          <w:szCs w:val="28"/>
          <w:lang w:val="ru-RU"/>
        </w:rPr>
        <w:t>(6)</w:t>
      </w: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FD40C9" w:rsidRPr="00DA0FEC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где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45" type="#_x0000_t75" style="width:25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9C4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9D19C4&quot; wsp:rsidP=&quot;009D19C4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46" type="#_x0000_t75" style="width:25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9C4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9D19C4&quot; wsp:rsidP=&quot;009D19C4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="00837C7D" w:rsidRPr="00DA0FEC">
        <w:rPr>
          <w:sz w:val="28"/>
          <w:szCs w:val="28"/>
          <w:lang w:val="ru-RU"/>
        </w:rPr>
        <w:t xml:space="preserve"> - </w:t>
      </w:r>
      <w:r w:rsidRPr="00DA0FEC">
        <w:rPr>
          <w:sz w:val="28"/>
          <w:szCs w:val="28"/>
          <w:lang w:val="ru-RU"/>
        </w:rPr>
        <w:t xml:space="preserve">плотность неосновных неравновесных носителей заряда; </w:t>
      </w:r>
      <w:r w:rsidRPr="00DA0FEC">
        <w:rPr>
          <w:iCs/>
          <w:sz w:val="28"/>
          <w:szCs w:val="28"/>
        </w:rPr>
        <w:t>D</w:t>
      </w:r>
      <w:r w:rsidRPr="00DA0FEC">
        <w:rPr>
          <w:iCs/>
          <w:sz w:val="28"/>
          <w:szCs w:val="28"/>
          <w:lang w:val="ru-RU"/>
        </w:rPr>
        <w:t xml:space="preserve"> </w:t>
      </w:r>
      <w:r w:rsidR="00837C7D" w:rsidRPr="00DA0FEC">
        <w:rPr>
          <w:sz w:val="28"/>
          <w:szCs w:val="28"/>
          <w:lang w:val="ru-RU"/>
        </w:rPr>
        <w:t>— коэффициент диффузии;</w:t>
      </w:r>
      <w:r w:rsidR="00DA0FEC">
        <w:rPr>
          <w:szCs w:val="28"/>
          <w:lang w:val="ru-RU"/>
        </w:rPr>
        <w:t xml:space="preserve">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47" type="#_x0000_t75" style="width:4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D67BE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3D67BE&quot; wsp:rsidP=&quot;003D67BE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48" type="#_x0000_t75" style="width:4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D67BE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3D67BE&quot; wsp:rsidP=&quot;003D67BE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="00837C7D" w:rsidRPr="00DA0FEC">
        <w:rPr>
          <w:sz w:val="28"/>
          <w:szCs w:val="28"/>
          <w:lang w:val="ru-RU"/>
        </w:rPr>
        <w:t xml:space="preserve"> - </w:t>
      </w:r>
      <w:r w:rsidRPr="00DA0FEC">
        <w:rPr>
          <w:sz w:val="28"/>
          <w:szCs w:val="28"/>
          <w:lang w:val="ru-RU"/>
        </w:rPr>
        <w:t>время жизни неосновных носителей заряда;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49" type="#_x0000_t75" style="width:1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45A15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F45A15&quot; wsp:rsidP=&quot;00F45A15&quot;&gt;&lt;m:oMathPara&gt;&lt;m:oMath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v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50" type="#_x0000_t75" style="width:1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45A15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F45A15&quot; wsp:rsidP=&quot;00F45A15&quot;&gt;&lt;m:oMathPara&gt;&lt;m:oMath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v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="00837C7D" w:rsidRPr="00DA0FEC">
        <w:rPr>
          <w:sz w:val="28"/>
          <w:szCs w:val="28"/>
          <w:lang w:val="ru-RU"/>
        </w:rPr>
        <w:t xml:space="preserve"> - </w:t>
      </w:r>
      <w:r w:rsidRPr="00DA0FEC">
        <w:rPr>
          <w:sz w:val="28"/>
          <w:szCs w:val="28"/>
          <w:lang w:val="ru-RU"/>
        </w:rPr>
        <w:t xml:space="preserve">скорость поверхностной рекомбинации;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51" type="#_x0000_t75" style="width:20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3CAF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613CAF&quot; wsp:rsidP=&quot;00613CAF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52" type="#_x0000_t75" style="width:20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3CAF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613CAF&quot; wsp:rsidP=&quot;00613CAF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G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="00B952CB" w:rsidRPr="00DA0FEC">
        <w:rPr>
          <w:sz w:val="28"/>
          <w:szCs w:val="28"/>
          <w:lang w:val="ru-RU"/>
        </w:rPr>
        <w:t xml:space="preserve"> -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функция генерации неравновесных носителей заряда (функция источника), определяемая параметрами электронного зонда и процессами рассеяния электронов в объекте, или иными словами, функция распределения плотности потерь энергии электронов в объекте; </w:t>
      </w:r>
      <w:r w:rsidR="00B952CB" w:rsidRPr="00DA0FEC">
        <w:rPr>
          <w:sz w:val="28"/>
          <w:szCs w:val="28"/>
        </w:rPr>
        <w:t>z</w:t>
      </w:r>
      <w:r w:rsidR="00B952CB" w:rsidRPr="00DA0FEC">
        <w:rPr>
          <w:sz w:val="28"/>
          <w:szCs w:val="28"/>
          <w:lang w:val="ru-RU"/>
        </w:rPr>
        <w:t xml:space="preserve"> - </w:t>
      </w:r>
      <w:r w:rsidRPr="00DA0FEC">
        <w:rPr>
          <w:sz w:val="28"/>
          <w:szCs w:val="28"/>
          <w:lang w:val="ru-RU"/>
        </w:rPr>
        <w:t>координата, нап</w:t>
      </w:r>
      <w:r w:rsidR="00B952CB" w:rsidRPr="00DA0FEC">
        <w:rPr>
          <w:sz w:val="28"/>
          <w:szCs w:val="28"/>
          <w:lang w:val="ru-RU"/>
        </w:rPr>
        <w:t xml:space="preserve">равленная в глубь образца. </w:t>
      </w:r>
      <w:r w:rsidRPr="00DA0FEC">
        <w:rPr>
          <w:sz w:val="28"/>
          <w:szCs w:val="28"/>
          <w:lang w:val="ru-RU"/>
        </w:rPr>
        <w:t>Уравнение (5) справедливо при выполнении следующих двух условий:</w:t>
      </w:r>
    </w:p>
    <w:p w:rsidR="00FD40C9" w:rsidRPr="00DA0FEC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1)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время жизни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53" type="#_x0000_t75" style="width:4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83F5F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683F5F&quot; wsp:rsidP=&quot;00683F5F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54" type="#_x0000_t75" style="width:4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83F5F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683F5F&quot; wsp:rsidP=&quot;00683F5F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="008A27A6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не зависит от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55" type="#_x0000_t75" style="width:1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17E8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A517E8&quot; wsp:rsidP=&quot;00A517E8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56" type="#_x0000_t75" style="width:1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17E8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A517E8&quot; wsp:rsidP=&quot;00A517E8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, что выполняется достаточно хорошо при малом уровне возбуждения, т.е. когда </w:t>
      </w:r>
      <w:r w:rsidR="006054CB" w:rsidRPr="006054CB">
        <w:rPr>
          <w:iCs/>
          <w:sz w:val="28"/>
          <w:szCs w:val="28"/>
          <w:lang w:val="ru-RU"/>
        </w:rPr>
        <w:fldChar w:fldCharType="begin"/>
      </w:r>
      <w:r w:rsidR="006054CB" w:rsidRPr="006054CB">
        <w:rPr>
          <w:iCs/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57" type="#_x0000_t75" style="width:40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1421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021421&quot; wsp:rsidP=&quot;00021421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‰Є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p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6054CB" w:rsidRPr="006054CB">
        <w:rPr>
          <w:iCs/>
          <w:sz w:val="28"/>
          <w:szCs w:val="28"/>
          <w:lang w:val="ru-RU"/>
        </w:rPr>
        <w:instrText xml:space="preserve"> </w:instrText>
      </w:r>
      <w:r w:rsidR="006054CB" w:rsidRPr="006054CB">
        <w:rPr>
          <w:iCs/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58" type="#_x0000_t75" style="width:40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1421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021421&quot; wsp:rsidP=&quot;00021421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‰Є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p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6054CB" w:rsidRPr="006054CB">
        <w:rPr>
          <w:iCs/>
          <w:sz w:val="28"/>
          <w:szCs w:val="28"/>
          <w:lang w:val="ru-RU"/>
        </w:rPr>
        <w:fldChar w:fldCharType="end"/>
      </w:r>
      <w:r w:rsidRPr="00DA0FEC">
        <w:rPr>
          <w:iCs/>
          <w:sz w:val="28"/>
          <w:szCs w:val="28"/>
          <w:lang w:val="ru-RU"/>
        </w:rPr>
        <w:t xml:space="preserve">, </w:t>
      </w:r>
      <w:r w:rsidRPr="00DA0FEC">
        <w:rPr>
          <w:sz w:val="28"/>
          <w:szCs w:val="28"/>
          <w:lang w:val="ru-RU"/>
        </w:rPr>
        <w:t>где</w:t>
      </w:r>
      <w:r w:rsidR="0091178E" w:rsidRPr="00DA0FEC">
        <w:rPr>
          <w:sz w:val="28"/>
          <w:szCs w:val="28"/>
          <w:lang w:val="ru-RU"/>
        </w:rPr>
        <w:t xml:space="preserve">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6"/>
        </w:rPr>
        <w:pict>
          <v:shape id="_x0000_i1059" type="#_x0000_t75" style="width:9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16B2D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016B2D&quot; wsp:rsidP=&quot;00016B2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p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6"/>
        </w:rPr>
        <w:pict>
          <v:shape id="_x0000_i1060" type="#_x0000_t75" style="width:9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16B2D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016B2D&quot; wsp:rsidP=&quot;00016B2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p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— равновесная концентрация дырок;</w:t>
      </w:r>
    </w:p>
    <w:p w:rsidR="00FD40C9" w:rsidRPr="00DA0FEC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2)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внутренние электрические поля в объекте отсутствуют, т.е. электроны и дырки двигаются только за счет диффузии.</w:t>
      </w:r>
    </w:p>
    <w:p w:rsidR="00FD40C9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Интенсивность КЛ-эмиссии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3"/>
        </w:rPr>
        <w:pict>
          <v:shape id="_x0000_i1061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D07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427D07&quot; wsp:rsidP=&quot;00427D0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I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CL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3"/>
        </w:rPr>
        <w:pict>
          <v:shape id="_x0000_i1062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D07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427D07&quot; wsp:rsidP=&quot;00427D0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I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CL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обычно принимается пропорциональной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63" type="#_x0000_t75" style="width:25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6F6C6E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6F6C6E&quot; wsp:rsidP=&quot;006F6C6E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64" type="#_x0000_t75" style="width:25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6F6C6E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6F6C6E&quot; wsp:rsidP=&quot;006F6C6E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r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="0091178E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и записывается в виде</w:t>
      </w:r>
      <w:r w:rsidR="006D72A2" w:rsidRPr="00DA0FEC">
        <w:rPr>
          <w:sz w:val="28"/>
          <w:szCs w:val="28"/>
          <w:lang w:val="ru-RU"/>
        </w:rPr>
        <w:t>:</w:t>
      </w:r>
    </w:p>
    <w:p w:rsidR="00DB2E12" w:rsidRPr="00DA0FEC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1178E" w:rsidRPr="00DA0FEC" w:rsidRDefault="006054CB" w:rsidP="00DA0FEC">
      <w:pPr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9"/>
        </w:rPr>
        <w:pict>
          <v:shape id="_x0000_i1065" type="#_x0000_t75" style="width:11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D291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0D2918&quot; wsp:rsidP=&quot;000D291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CL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nary&gt;&lt;m:naryPr&gt;&lt;m:limLoc m:val=&quot;subSup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-cs w:val=&quot;28&quot;/&gt;&lt;/w:rPr&gt;&lt;m:t&gt;V&lt;/m:t&gt;&lt;/m:r&gt;&lt;/m:sub&gt;&lt;m:sup/&gt;&lt;m:e&gt;&lt;m:r&gt;&lt;w:rPr&gt;&lt;w:rFonts w:ascii=&quot;Cambria Math&quot; w:h-ansi=&quot;Cambria Math&quot;/&gt;&lt;wx:font wx:val=&quot;Cambria Math&quot;/&gt;&lt;w:i/&gt;&lt;w:i-cs/&gt;&lt;w:sz-cs w:val=&quot;28&quot;/&gt;&lt;/w:rPr&gt;&lt;m:t&gt;AB&lt;/m:t&gt;&lt;/m:r&gt;&lt;/m:e&gt;&lt;/m:nary&gt;&lt;m:r&gt;&lt;w:rPr&gt;&lt;w:rFonts w:ascii=&quot;Cambria Math&quot; w:h-ansi=&quot;Cambria Math&quot;/&gt;&lt;wx:font wx:val=&quot;Cambria Math&quot;/&gt;&lt;w:i/&gt;&lt;w:i-cs/&gt;&lt;w:sz-cs w:val=&quot;28&quot;/&gt;&lt;/w:rPr&gt;&lt;m:t&gt;О·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/w:rPr&gt;&lt;m:t&gt;r&lt;/m:t&gt;&lt;/m:r&gt;&lt;/m:e&gt;&lt;/m:d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/w:rPr&gt;&lt;m:t&gt;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/w:rPr&gt;&lt;m:t&gt;r&lt;/m:t&gt;&lt;/m:r&gt;&lt;/m:e&gt;&lt;/m:d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dV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9"/>
        </w:rPr>
        <w:pict>
          <v:shape id="_x0000_i1066" type="#_x0000_t75" style="width:11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D291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0D2918&quot; wsp:rsidP=&quot;000D291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CL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nary&gt;&lt;m:naryPr&gt;&lt;m:limLoc m:val=&quot;subSup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i-cs/&gt;&lt;w:sz-cs w:val=&quot;28&quot;/&gt;&lt;/w:rPr&gt;&lt;m:t&gt;V&lt;/m:t&gt;&lt;/m:r&gt;&lt;/m:sub&gt;&lt;m:sup/&gt;&lt;m:e&gt;&lt;m:r&gt;&lt;w:rPr&gt;&lt;w:rFonts w:ascii=&quot;Cambria Math&quot; w:h-ansi=&quot;Cambria Math&quot;/&gt;&lt;wx:font wx:val=&quot;Cambria Math&quot;/&gt;&lt;w:i/&gt;&lt;w:i-cs/&gt;&lt;w:sz-cs w:val=&quot;28&quot;/&gt;&lt;/w:rPr&gt;&lt;m:t&gt;AB&lt;/m:t&gt;&lt;/m:r&gt;&lt;/m:e&gt;&lt;/m:nary&gt;&lt;m:r&gt;&lt;w:rPr&gt;&lt;w:rFonts w:ascii=&quot;Cambria Math&quot; w:h-ansi=&quot;Cambria Math&quot;/&gt;&lt;wx:font wx:val=&quot;Cambria Math&quot;/&gt;&lt;w:i/&gt;&lt;w:i-cs/&gt;&lt;w:sz-cs w:val=&quot;28&quot;/&gt;&lt;/w:rPr&gt;&lt;m:t&gt;О·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/w:rPr&gt;&lt;m:t&gt;r&lt;/m:t&gt;&lt;/m:r&gt;&lt;/m:e&gt;&lt;/m:d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в€†&lt;/m:t&gt;&lt;/m:r&gt;&lt;m:r&gt;&lt;w:rPr&gt;&lt;w:rFonts w:ascii=&quot;Cambria Math&quot; w:h-ansi=&quot;Cambria Math&quot;/&gt;&lt;wx:font wx:val=&quot;Cambria Math&quot;/&gt;&lt;w:i/&gt;&lt;w:i-cs/&gt;&lt;w:sz-cs w:val=&quot;28&quot;/&gt;&lt;/w:rPr&gt;&lt;m:t&gt;n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-cs w:val=&quot;28&quot;/&gt;&lt;/w:rPr&gt;&lt;m:t&gt;r&lt;/m:t&gt;&lt;/m:r&gt;&lt;/m:e&gt;&lt;/m:d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dV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2C5BE7" w:rsidRPr="00DA0FEC">
        <w:rPr>
          <w:sz w:val="28"/>
          <w:szCs w:val="28"/>
          <w:lang w:val="ru-RU"/>
        </w:rPr>
        <w:t xml:space="preserve"> </w:t>
      </w:r>
      <w:r w:rsidR="000E1146" w:rsidRPr="00DA0FEC">
        <w:rPr>
          <w:sz w:val="28"/>
          <w:szCs w:val="28"/>
          <w:lang w:val="ru-RU"/>
        </w:rPr>
        <w:t>,</w:t>
      </w:r>
      <w:r w:rsidR="00DA0FEC">
        <w:rPr>
          <w:szCs w:val="28"/>
          <w:lang w:val="ru-RU"/>
        </w:rPr>
        <w:t xml:space="preserve"> </w:t>
      </w:r>
      <w:r w:rsidR="002C5BE7" w:rsidRPr="00DA0FEC">
        <w:rPr>
          <w:sz w:val="28"/>
          <w:szCs w:val="28"/>
          <w:lang w:val="ru-RU"/>
        </w:rPr>
        <w:t>(7)</w:t>
      </w: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87A6B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где </w:t>
      </w:r>
      <w:r w:rsidR="000E1146" w:rsidRPr="00DA0FEC">
        <w:rPr>
          <w:sz w:val="28"/>
          <w:szCs w:val="28"/>
          <w:lang w:val="ru-RU"/>
        </w:rPr>
        <w:t>A</w:t>
      </w:r>
      <w:r w:rsidRPr="00DA0FEC">
        <w:rPr>
          <w:sz w:val="28"/>
          <w:szCs w:val="28"/>
          <w:lang w:val="ru-RU"/>
        </w:rPr>
        <w:t xml:space="preserve"> и </w:t>
      </w:r>
      <w:r w:rsidR="000E1146" w:rsidRPr="00DA0FEC">
        <w:rPr>
          <w:sz w:val="28"/>
          <w:szCs w:val="28"/>
          <w:lang w:val="ru-RU"/>
        </w:rPr>
        <w:t>B</w:t>
      </w:r>
      <w:r w:rsidRPr="00DA0FEC">
        <w:rPr>
          <w:sz w:val="28"/>
          <w:szCs w:val="28"/>
          <w:lang w:val="ru-RU"/>
        </w:rPr>
        <w:t xml:space="preserve"> учитывают соответственно поглощение КЛ-излучения при его выходе через толщу объекта и его отражение от поверхности границы раздела объект-вакуум, а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67" type="#_x0000_t75" style="width:17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9772A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89772A&quot; wsp:rsidP=&quot;0089772A&quot;&gt;&lt;m:oMathPara&gt;&lt;m:oMath&gt;&lt;m:r&gt;&lt;w:rPr&gt;&lt;w:rFonts w:ascii=&quot;Cambria Math&quot;/&gt;&lt;w:i/&gt;&lt;w:i-cs/&gt;&lt;w:sz-cs w:val=&quot;28&quot;/&gt;&lt;w:lang w:val=&quot;RU&quot;/&gt;&lt;/w:rPr&gt;&lt;m:t&gt;Р·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/&gt;&lt;wx:font wx:val=&quot;Cambria Math&quot;/&gt;&lt;w:i/&gt;&lt;w:i-cs/&gt;&lt;w:sz-cs w:val=&quot;28&quot;/&gt;&lt;w:lang w:val=&quot;RU&quot;/&gt;&lt;/w:rPr&gt;&lt;m:t&gt;r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68" type="#_x0000_t75" style="width:17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9772A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89772A&quot; wsp:rsidP=&quot;0089772A&quot;&gt;&lt;m:oMathPara&gt;&lt;m:oMath&gt;&lt;m:r&gt;&lt;w:rPr&gt;&lt;w:rFonts w:ascii=&quot;Cambria Math&quot;/&gt;&lt;w:i/&gt;&lt;w:i-cs/&gt;&lt;w:sz-cs w:val=&quot;28&quot;/&gt;&lt;w:lang w:val=&quot;RU&quot;/&gt;&lt;/w:rPr&gt;&lt;m:t&gt;Р·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/&gt;&lt;wx:font wx:val=&quot;Cambria Math&quot;/&gt;&lt;w:i/&gt;&lt;w:i-cs/&gt;&lt;w:sz-cs w:val=&quot;28&quot;/&gt;&lt;w:lang w:val=&quot;RU&quot;/&gt;&lt;/w:rPr&gt;&lt;m:t&gt;r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>является внутренним квантовым выходом, равным отношению темпа излучательной рекомбинации к полному темпу рекомбинации, являющемуся суммой темпа излучате</w:t>
      </w:r>
      <w:r w:rsidR="000E1146" w:rsidRPr="00DA0FEC">
        <w:rPr>
          <w:sz w:val="28"/>
          <w:szCs w:val="28"/>
          <w:lang w:val="ru-RU"/>
        </w:rPr>
        <w:t>льно</w:t>
      </w:r>
      <w:r w:rsidRPr="00DA0FEC">
        <w:rPr>
          <w:sz w:val="28"/>
          <w:szCs w:val="28"/>
          <w:lang w:val="ru-RU"/>
        </w:rPr>
        <w:t xml:space="preserve">й рекомбинации и темпов по всем каналам безызлучательной рекомбинации. Величина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69" type="#_x0000_t75" style="width:3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2941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D72941&quot; wsp:rsidP=&quot;00D72941&quot;&gt;&lt;m:oMathPara&gt;&lt;m:oMath&gt;&lt;m:r&gt;&lt;w:rPr&gt;&lt;w:rFonts w:ascii=&quot;Cambria Math&quot;/&gt;&lt;w:i/&gt;&lt;w:i-cs/&gt;&lt;w:sz-cs w:val=&quot;28&quot;/&gt;&lt;w:lang w:val=&quot;RU&quot;/&gt;&lt;/w:rPr&gt;&lt;m:t&gt;Р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70" type="#_x0000_t75" style="width:3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2941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D72941&quot; wsp:rsidP=&quot;00D72941&quot;&gt;&lt;m:oMathPara&gt;&lt;m:oMath&gt;&lt;m:r&gt;&lt;w:rPr&gt;&lt;w:rFonts w:ascii=&quot;Cambria Math&quot;/&gt;&lt;w:i/&gt;&lt;w:i-cs/&gt;&lt;w:sz-cs w:val=&quot;28&quot;/&gt;&lt;w:lang w:val=&quot;RU&quot;/&gt;&lt;/w:rPr&gt;&lt;m:t&gt;Р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обычно выражается через времена жизни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6"/>
        </w:rPr>
        <w:pict>
          <v:shape id="_x0000_i1071" type="#_x0000_t75" style="width:14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44CE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2844CE&quot; wsp:rsidP=&quot;002844C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-cs w:val=&quot;28&quot;/&gt;&lt;w:lang w:val=&quot;RU&quot;/&gt;&lt;/w:rPr&gt;&lt;m:t&gt;С„&lt;/m:t&gt;&lt;/m:r&gt;&lt;/m:e&gt;&lt;m:sub&gt;&lt;m:r&gt;&lt;w:rPr&gt;&lt;w:rFonts w:ascii=&quot;Cambria Math&quot;/&gt;&lt;wx:font wx:val=&quot;Cambria Math&quot;/&gt;&lt;w:i/&gt;&lt;w:i-cs/&gt;&lt;w:sz-cs w:val=&quot;28&quot;/&gt;&lt;w:lang w:val=&quot;RU&quot;/&gt;&lt;/w:rPr&gt;&lt;m:t&gt;r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6"/>
        </w:rPr>
        <w:pict>
          <v:shape id="_x0000_i1072" type="#_x0000_t75" style="width:14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44CE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2844CE&quot; wsp:rsidP=&quot;002844C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-cs w:val=&quot;28&quot;/&gt;&lt;w:lang w:val=&quot;RU&quot;/&gt;&lt;/w:rPr&gt;&lt;m:t&gt;С„&lt;/m:t&gt;&lt;/m:r&gt;&lt;/m:e&gt;&lt;m:sub&gt;&lt;m:r&gt;&lt;w:rPr&gt;&lt;w:rFonts w:ascii=&quot;Cambria Math&quot;/&gt;&lt;wx:font wx:val=&quot;Cambria Math&quot;/&gt;&lt;w:i/&gt;&lt;w:i-cs/&gt;&lt;w:sz-cs w:val=&quot;28&quot;/&gt;&lt;w:lang w:val=&quot;RU&quot;/&gt;&lt;/w:rPr&gt;&lt;m:t&gt;r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</w:t>
      </w:r>
      <w:r w:rsidR="006D72A2" w:rsidRPr="00DA0FEC">
        <w:rPr>
          <w:sz w:val="28"/>
          <w:szCs w:val="28"/>
          <w:lang w:val="ru-RU"/>
        </w:rPr>
        <w:t>(излучательно</w:t>
      </w:r>
      <w:r w:rsidRPr="00DA0FEC">
        <w:rPr>
          <w:sz w:val="28"/>
          <w:szCs w:val="28"/>
          <w:lang w:val="ru-RU"/>
        </w:rPr>
        <w:t xml:space="preserve">е) и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6"/>
        </w:rPr>
        <w:pict>
          <v:shape id="_x0000_i1073" type="#_x0000_t75" style="width:1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46A5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BB46A5&quot; wsp:rsidP=&quot;00BB46A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-cs w:val=&quot;28&quot;/&gt;&lt;w:lang w:val=&quot;RU&quot;/&gt;&lt;/w:rPr&gt;&lt;m:t&gt;С„&lt;/m:t&gt;&lt;/m:r&gt;&lt;/m:e&gt;&lt;m:sub&gt;&lt;m:r&gt;&lt;w:rPr&gt;&lt;w:rFonts w:ascii=&quot;Cambria Math&quot;/&gt;&lt;wx:font wx:val=&quot;Cambria Math&quot;/&gt;&lt;w:i/&gt;&lt;w:i-cs/&gt;&lt;w:sz-cs w:val=&quot;28&quot;/&gt;&lt;w:lang w:val=&quot;RU&quot;/&gt;&lt;/w:rPr&gt;&lt;m:t&gt;n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6"/>
        </w:rPr>
        <w:pict>
          <v:shape id="_x0000_i1074" type="#_x0000_t75" style="width:1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46A5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BB46A5&quot; wsp:rsidP=&quot;00BB46A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-cs w:val=&quot;28&quot;/&gt;&lt;w:lang w:val=&quot;RU&quot;/&gt;&lt;/w:rPr&gt;&lt;m:t&gt;С„&lt;/m:t&gt;&lt;/m:r&gt;&lt;/m:e&gt;&lt;m:sub&gt;&lt;m:r&gt;&lt;w:rPr&gt;&lt;w:rFonts w:ascii=&quot;Cambria Math&quot;/&gt;&lt;wx:font wx:val=&quot;Cambria Math&quot;/&gt;&lt;w:i/&gt;&lt;w:i-cs/&gt;&lt;w:sz-cs w:val=&quot;28&quot;/&gt;&lt;w:lang w:val=&quot;RU&quot;/&gt;&lt;/w:rPr&gt;&lt;m:t&gt;n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(безызлучательное):</w:t>
      </w:r>
    </w:p>
    <w:p w:rsidR="00DB2E12" w:rsidRPr="00DA0FEC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FD40C9" w:rsidRPr="00DA0FEC" w:rsidRDefault="006054CB" w:rsidP="00DA0FEC">
      <w:pPr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6"/>
        </w:rPr>
        <w:pict>
          <v:shape id="_x0000_i1075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145AC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F145AC&quot; wsp:rsidP=&quot;00F145AC&quot;&gt;&lt;m:oMathPara&gt;&lt;m:oMath&gt;&lt;m:r&gt;&lt;w:rPr&gt;&lt;w:rFonts w:ascii=&quot;Cambria Math&quot; w:h-ansi=&quot;Cambria Math&quot;/&gt;&lt;wx:font wx:val=&quot;Cambria Math&quot;/&gt;&lt;w:i/&gt;&lt;w:i-cs/&gt;&lt;w:sz-cs w:val=&quot;28&quot;/&gt;&lt;/w:rPr&gt;&lt;m:t&gt;О·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rr&lt;/m:t&gt;&lt;/m:r&gt;&lt;/m:sub&gt;&lt;/m:sSub&gt;&lt;/m:den&gt;&lt;/m:f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r&gt;&lt;w:rPr&gt;&lt;w:rFonts w:ascii=&quot;Cambria Math&quot; w:h-ansi=&quot;Cambria Math&quot;/&gt;&lt;wx:font wx:val=&quot;Cambria Math&quot;/&gt;&lt;w:i/&gt;&lt;w:i-cs/&gt;&lt;w:sz-cs w:val=&quot;28&quot;/&gt;&lt;/w:rPr&gt;&lt;m:t&gt;П„&lt;/m:t&gt;&lt;/m:r&gt;&lt;/m:den&gt;&lt;/m:f&gt;&lt;/m:e&gt;&lt;/m:d&gt;&lt;/m:e&gt;&lt;m:sup&gt;&lt;m:r&gt;&lt;m:rPr&gt;&lt;m:sty m:val=&quot;p&quot;/&gt;&lt;/m:rPr&gt;&lt;w:rPr&gt;&lt;w:rFonts w:ascii=&quot;Cambria Math&quot;/&gt;&lt;w:sz-cs w:val=&quot;28&quot;/&gt;&lt;w:lang w:val=&quot;RU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6"/>
        </w:rPr>
        <w:pict>
          <v:shape id="_x0000_i1076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145AC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F145AC&quot; wsp:rsidP=&quot;00F145AC&quot;&gt;&lt;m:oMathPara&gt;&lt;m:oMath&gt;&lt;m:r&gt;&lt;w:rPr&gt;&lt;w:rFonts w:ascii=&quot;Cambria Math&quot; w:h-ansi=&quot;Cambria Math&quot;/&gt;&lt;wx:font wx:val=&quot;Cambria Math&quot;/&gt;&lt;w:i/&gt;&lt;w:i-cs/&gt;&lt;w:sz-cs w:val=&quot;28&quot;/&gt;&lt;/w:rPr&gt;&lt;m:t&gt;О·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rr&lt;/m:t&gt;&lt;/m:r&gt;&lt;/m:sub&gt;&lt;/m:sSub&gt;&lt;/m:den&gt;&lt;/m:f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r&gt;&lt;w:rPr&gt;&lt;w:rFonts w:ascii=&quot;Cambria Math&quot; w:h-ansi=&quot;Cambria Math&quot;/&gt;&lt;wx:font wx:val=&quot;Cambria Math&quot;/&gt;&lt;w:i/&gt;&lt;w:i-cs/&gt;&lt;w:sz-cs w:val=&quot;28&quot;/&gt;&lt;/w:rPr&gt;&lt;m:t&gt;П„&lt;/m:t&gt;&lt;/m:r&gt;&lt;/m:den&gt;&lt;/m:f&gt;&lt;/m:e&gt;&lt;/m:d&gt;&lt;/m:e&gt;&lt;m:sup&gt;&lt;m:r&gt;&lt;m:rPr&gt;&lt;m:sty m:val=&quot;p&quot;/&gt;&lt;/m:rPr&gt;&lt;w:rPr&gt;&lt;w:rFonts w:ascii=&quot;Cambria Math&quot;/&gt;&lt;w:sz-cs w:val=&quot;28&quot;/&gt;&lt;w:lang w:val=&quot;RU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087A6B" w:rsidRPr="00DA0FEC">
        <w:rPr>
          <w:sz w:val="28"/>
          <w:szCs w:val="28"/>
          <w:lang w:val="ru-RU"/>
        </w:rPr>
        <w:t xml:space="preserve"> ,</w:t>
      </w:r>
      <w:r w:rsidR="00DA0FEC">
        <w:rPr>
          <w:szCs w:val="28"/>
          <w:lang w:val="ru-RU"/>
        </w:rPr>
        <w:t xml:space="preserve"> </w:t>
      </w:r>
      <w:r w:rsidR="00087A6B" w:rsidRPr="00DA0FEC">
        <w:rPr>
          <w:sz w:val="28"/>
          <w:szCs w:val="28"/>
          <w:lang w:val="ru-RU"/>
        </w:rPr>
        <w:t>г</w:t>
      </w:r>
      <w:r w:rsidR="00FD40C9" w:rsidRPr="00DA0FEC">
        <w:rPr>
          <w:sz w:val="28"/>
          <w:szCs w:val="28"/>
          <w:lang w:val="ru-RU"/>
        </w:rPr>
        <w:t>де</w:t>
      </w:r>
      <w:r w:rsidR="00DA0FEC">
        <w:rPr>
          <w:szCs w:val="28"/>
          <w:lang w:val="ru-RU"/>
        </w:rPr>
        <w:t xml:space="preserve"> </w:t>
      </w: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36"/>
        </w:rPr>
        <w:pict>
          <v:shape id="_x0000_i1077" type="#_x0000_t75" style="width:51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675CC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C675CC&quot; wsp:rsidP=&quot;00C675C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rr&lt;/m:t&gt;&lt;/m:r&gt;&lt;/m:sub&gt;&lt;/m:sSub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r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36"/>
        </w:rPr>
        <w:pict>
          <v:shape id="_x0000_i1078" type="#_x0000_t75" style="width:51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675CC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C675CC&quot; wsp:rsidP=&quot;00C675C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rr&lt;/m:t&gt;&lt;/m:r&gt;&lt;/m:sub&gt;&lt;/m:sSub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nr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087A6B" w:rsidRPr="00DA0FEC">
        <w:rPr>
          <w:sz w:val="28"/>
          <w:szCs w:val="28"/>
          <w:lang w:val="ru-RU"/>
        </w:rPr>
        <w:t xml:space="preserve"> ,</w:t>
      </w:r>
    </w:p>
    <w:p w:rsidR="00DB2E12" w:rsidRDefault="00DB2E12" w:rsidP="00DA0FEC">
      <w:pPr>
        <w:ind w:firstLine="709"/>
        <w:jc w:val="both"/>
        <w:rPr>
          <w:sz w:val="28"/>
          <w:szCs w:val="28"/>
          <w:lang w:val="ru-RU"/>
        </w:rPr>
      </w:pPr>
    </w:p>
    <w:p w:rsidR="00087A6B" w:rsidRPr="00DA0FEC" w:rsidRDefault="00544DEE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откуда</w:t>
      </w:r>
    </w:p>
    <w:p w:rsidR="00DB2E12" w:rsidRDefault="00DB2E12" w:rsidP="00DA0FEC">
      <w:pPr>
        <w:ind w:firstLine="709"/>
        <w:jc w:val="both"/>
        <w:rPr>
          <w:iCs/>
          <w:szCs w:val="28"/>
          <w:lang w:val="ru-RU"/>
        </w:rPr>
      </w:pPr>
    </w:p>
    <w:p w:rsidR="00544DEE" w:rsidRPr="00DA0FEC" w:rsidRDefault="006054CB" w:rsidP="00DA0FEC">
      <w:pPr>
        <w:ind w:firstLine="709"/>
        <w:jc w:val="both"/>
        <w:rPr>
          <w:sz w:val="28"/>
          <w:szCs w:val="28"/>
          <w:lang w:val="ru-RU"/>
        </w:rPr>
      </w:pPr>
      <w:r w:rsidRPr="006054CB">
        <w:rPr>
          <w:szCs w:val="28"/>
          <w:lang w:val="ru-RU"/>
        </w:rPr>
        <w:fldChar w:fldCharType="begin"/>
      </w:r>
      <w:r w:rsidRPr="006054CB">
        <w:rPr>
          <w:szCs w:val="28"/>
          <w:lang w:val="ru-RU"/>
        </w:rPr>
        <w:instrText xml:space="preserve"> QUOTE </w:instrText>
      </w:r>
      <w:r w:rsidR="00446DB8">
        <w:rPr>
          <w:position w:val="-26"/>
        </w:rPr>
        <w:pict>
          <v:shape id="_x0000_i1079" type="#_x0000_t75" style="width:66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A6D0D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8A6D0D&quot; wsp:rsidP=&quot;008A6D0D&quot;&gt;&lt;m:oMathPara&gt;&lt;m:oMath&gt;&lt;m:r&gt;&lt;w:rPr&gt;&lt;w:rFonts w:ascii=&quot;Cambria Math&quot; w:h-ansi=&quot;Cambria Math&quot;/&gt;&lt;wx:font wx:val=&quot;Cambria Math&quot;/&gt;&lt;w:i/&gt;&lt;w:i-cs/&gt;&lt;w:sz-cs w:val=&quot;28&quot;/&gt;&lt;/w:rPr&gt;&lt;m:t&gt;О·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rr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nr&lt;/m:t&gt;&lt;/m:r&gt;&lt;/m:sub&gt;&lt;/m:sSub&gt;&lt;/m:den&gt;&lt;/m:f&gt;&lt;/m:e&gt;&lt;/m:d&gt;&lt;/m:e&gt;&lt;m:sup&gt;&lt;m:r&gt;&lt;m:rPr&gt;&lt;m:sty m:val=&quot;p&quot;/&gt;&lt;/m:rPr&gt;&lt;w:rPr&gt;&lt;w:rFonts w:ascii=&quot;Cambria Math&quot;/&gt;&lt;w:sz-cs w:val=&quot;28&quot;/&gt;&lt;w:lang w:val=&quot;RU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6054CB">
        <w:rPr>
          <w:szCs w:val="28"/>
          <w:lang w:val="ru-RU"/>
        </w:rPr>
        <w:instrText xml:space="preserve"> </w:instrText>
      </w:r>
      <w:r w:rsidRPr="006054CB">
        <w:rPr>
          <w:szCs w:val="28"/>
          <w:lang w:val="ru-RU"/>
        </w:rPr>
        <w:fldChar w:fldCharType="separate"/>
      </w:r>
      <w:r w:rsidR="00446DB8">
        <w:rPr>
          <w:position w:val="-26"/>
        </w:rPr>
        <w:pict>
          <v:shape id="_x0000_i1080" type="#_x0000_t75" style="width:66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A6D0D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8A6D0D&quot; wsp:rsidP=&quot;008A6D0D&quot;&gt;&lt;m:oMathPara&gt;&lt;m:oMath&gt;&lt;m:r&gt;&lt;w:rPr&gt;&lt;w:rFonts w:ascii=&quot;Cambria Math&quot; w:h-ansi=&quot;Cambria Math&quot;/&gt;&lt;wx:font wx:val=&quot;Cambria Math&quot;/&gt;&lt;w:i/&gt;&lt;w:i-cs/&gt;&lt;w:sz-cs w:val=&quot;28&quot;/&gt;&lt;/w:rPr&gt;&lt;m:t&gt;О·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rr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nr&lt;/m:t&gt;&lt;/m:r&gt;&lt;/m:sub&gt;&lt;/m:sSub&gt;&lt;/m:den&gt;&lt;/m:f&gt;&lt;/m:e&gt;&lt;/m:d&gt;&lt;/m:e&gt;&lt;m:sup&gt;&lt;m:r&gt;&lt;m:rPr&gt;&lt;m:sty m:val=&quot;p&quot;/&gt;&lt;/m:rPr&gt;&lt;w:rPr&gt;&lt;w:rFonts w:ascii=&quot;Cambria Math&quot;/&gt;&lt;w:sz-cs w:val=&quot;28&quot;/&gt;&lt;w:lang w:val=&quot;RU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6054CB">
        <w:rPr>
          <w:szCs w:val="28"/>
          <w:lang w:val="ru-RU"/>
        </w:rPr>
        <w:fldChar w:fldCharType="end"/>
      </w:r>
      <w:r w:rsidR="00DA0FEC">
        <w:rPr>
          <w:szCs w:val="28"/>
          <w:lang w:val="ru-RU"/>
        </w:rPr>
        <w:t xml:space="preserve"> </w:t>
      </w:r>
      <w:r w:rsidR="002E14AE" w:rsidRPr="00DA0FEC">
        <w:rPr>
          <w:sz w:val="28"/>
          <w:szCs w:val="28"/>
          <w:lang w:val="ru-RU"/>
        </w:rPr>
        <w:t>(8)</w:t>
      </w: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FD40C9" w:rsidRPr="00DA0FEC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Для расчета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3"/>
        </w:rPr>
        <w:pict>
          <v:shape id="_x0000_i1081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95B23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C95B23&quot; wsp:rsidP=&quot;00C95B2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CL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3"/>
        </w:rPr>
        <w:pict>
          <v:shape id="_x0000_i1082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95B23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C95B23&quot; wsp:rsidP=&quot;00C95B2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CL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по формуле (7) необходимо знать точное решение уравнения (3). В настоящее время существуют точные аналитические расчеты для однородного материала, когда диффузионная длина неосновных носителей заряда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17"/>
        </w:rPr>
        <w:pict>
          <v:shape id="_x0000_i1083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14F35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C14F35&quot; wsp:rsidP=&quot;00C14F35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L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w:rPr&gt;&lt;w:rFonts w:ascii=&quot;Cambria Math&quot; w:h-ansi=&quot;Cambria Math&quot;/&gt;&lt;wx:font wx:val=&quot;Cambria Math&quot;/&gt;&lt;w:i/&gt;&lt;w:i-cs/&gt;&lt;w:sz-cs w:val=&quot;28&quot;/&gt;&lt;/w:rPr&gt;&lt;m:t&gt;DП„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17"/>
        </w:rPr>
        <w:pict>
          <v:shape id="_x0000_i1084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14F35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C14F35&quot; wsp:rsidP=&quot;00C14F35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L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w:rPr&gt;&lt;w:rFonts w:ascii=&quot;Cambria Math&quot; w:h-ansi=&quot;Cambria Math&quot;/&gt;&lt;wx:font wx:val=&quot;Cambria Math&quot;/&gt;&lt;w:i/&gt;&lt;w:i-cs/&gt;&lt;w:sz-cs w:val=&quot;28&quot;/&gt;&lt;/w:rPr&gt;&lt;m:t&gt;DП„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постоянна, и простых граничных условий (4) для точечного источника и для сферического с постоянной плотностью пар. При расчетах часто принимают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3"/>
        </w:rPr>
        <w:pict>
          <v:shape id="_x0000_i1085" type="#_x0000_t75" style="width:3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12D4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8612D4&quot; wsp:rsidP=&quot;008612D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v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s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 &lt;/m:t&gt;&lt;/m:r&gt;&lt;m:r&gt;&lt;m:rPr&gt;&lt;m:sty m:val=&quot;p&quot;/&gt;&lt;/m:rPr&gt;&lt;w:rPr&gt;&lt;w:rFonts w:ascii=&quot;Cambria Math&quot;/&gt;&lt;w:sz-cs w:val=&quot;28&quot;/&gt;&lt;w:lang w:val=&quot;RU&quot;/&gt;&lt;/w:rPr&gt;&lt;m:t&gt;в€ћ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3"/>
        </w:rPr>
        <w:pict>
          <v:shape id="_x0000_i1086" type="#_x0000_t75" style="width:3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12D4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8612D4&quot; wsp:rsidP=&quot;008612D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v&lt;/m:t&gt;&lt;/m:r&gt;&lt;/m:e&gt;&lt;m:sub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s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 &lt;/m:t&gt;&lt;/m:r&gt;&lt;m:r&gt;&lt;m:rPr&gt;&lt;m:sty m:val=&quot;p&quot;/&gt;&lt;/m:rPr&gt;&lt;w:rPr&gt;&lt;w:rFonts w:ascii=&quot;Cambria Math&quot;/&gt;&lt;w:sz-cs w:val=&quot;28&quot;/&gt;&lt;w:lang w:val=&quot;RU&quot;/&gt;&lt;/w:rPr&gt;&lt;m:t&gt;в€ћ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Этими результатами можно пользоваться и при произвольной функции источника, но только в тех случаях, когда гран</w:t>
      </w:r>
      <w:r w:rsidR="003611FE" w:rsidRPr="00DA0FEC">
        <w:rPr>
          <w:sz w:val="28"/>
          <w:szCs w:val="28"/>
          <w:lang w:val="ru-RU"/>
        </w:rPr>
        <w:t>ицы располагаются от источника н</w:t>
      </w:r>
      <w:r w:rsidRPr="00DA0FEC">
        <w:rPr>
          <w:sz w:val="28"/>
          <w:szCs w:val="28"/>
          <w:lang w:val="ru-RU"/>
        </w:rPr>
        <w:t>а расстояниях, больших L и превышающих размеры области генерации пар.</w:t>
      </w:r>
    </w:p>
    <w:p w:rsidR="00DB2E12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Помимо интенсивности КЛ-эмиссия характеризуется спектральным состав</w:t>
      </w:r>
      <w:r w:rsidR="003611FE" w:rsidRPr="00DA0FEC">
        <w:rPr>
          <w:sz w:val="28"/>
          <w:szCs w:val="28"/>
          <w:lang w:val="ru-RU"/>
        </w:rPr>
        <w:t>ом излучения. Энергия фотонов и, таким образом, спектр К</w:t>
      </w:r>
      <w:r w:rsidRPr="00DA0FEC">
        <w:rPr>
          <w:sz w:val="28"/>
          <w:szCs w:val="28"/>
          <w:lang w:val="ru-RU"/>
        </w:rPr>
        <w:t>Л-излучения содержат сведения о характеристических энергетических уровнях, имеющихся в объекте. Излучатель</w:t>
      </w:r>
      <w:r w:rsidR="003611FE" w:rsidRPr="00DA0FEC">
        <w:rPr>
          <w:sz w:val="28"/>
          <w:szCs w:val="28"/>
          <w:lang w:val="ru-RU"/>
        </w:rPr>
        <w:t>н</w:t>
      </w:r>
      <w:r w:rsidRPr="00DA0FEC">
        <w:rPr>
          <w:sz w:val="28"/>
          <w:szCs w:val="28"/>
          <w:lang w:val="ru-RU"/>
        </w:rPr>
        <w:t>ые переходы можно разделить на дв</w:t>
      </w:r>
      <w:r w:rsidR="003611FE" w:rsidRPr="00DA0FEC">
        <w:rPr>
          <w:sz w:val="28"/>
          <w:szCs w:val="28"/>
          <w:lang w:val="ru-RU"/>
        </w:rPr>
        <w:t>а класса: собственные (фундамен</w:t>
      </w:r>
      <w:r w:rsidRPr="00DA0FEC">
        <w:rPr>
          <w:sz w:val="28"/>
          <w:szCs w:val="28"/>
          <w:lang w:val="ru-RU"/>
        </w:rPr>
        <w:t>тальные) и примесные. К собственным переходам относятся переходы зона-зона с выделе</w:t>
      </w:r>
      <w:r w:rsidR="00052280" w:rsidRPr="00DA0FEC">
        <w:rPr>
          <w:sz w:val="28"/>
          <w:szCs w:val="28"/>
          <w:lang w:val="ru-RU"/>
        </w:rPr>
        <w:t xml:space="preserve">нием фотона с энергией, равной </w:t>
      </w:r>
      <w:r w:rsidR="00052280" w:rsidRPr="00DA0FEC">
        <w:rPr>
          <w:sz w:val="28"/>
          <w:szCs w:val="28"/>
        </w:rPr>
        <w:t>E</w:t>
      </w:r>
      <w:r w:rsidR="00052280" w:rsidRPr="00DA0FEC">
        <w:rPr>
          <w:sz w:val="28"/>
          <w:szCs w:val="28"/>
          <w:vertAlign w:val="subscript"/>
        </w:rPr>
        <w:t>g</w:t>
      </w:r>
      <w:r w:rsidRPr="00DA0FEC">
        <w:rPr>
          <w:sz w:val="28"/>
          <w:szCs w:val="28"/>
          <w:lang w:val="ru-RU"/>
        </w:rPr>
        <w:t>,</w:t>
      </w:r>
      <w:r w:rsidR="00052280" w:rsidRPr="00DA0FEC">
        <w:rPr>
          <w:sz w:val="28"/>
          <w:szCs w:val="28"/>
          <w:lang w:val="ru-RU"/>
        </w:rPr>
        <w:t xml:space="preserve"> где </w:t>
      </w:r>
      <w:r w:rsidR="00052280" w:rsidRPr="00DA0FEC">
        <w:rPr>
          <w:sz w:val="28"/>
          <w:szCs w:val="28"/>
        </w:rPr>
        <w:t>E</w:t>
      </w:r>
      <w:r w:rsidR="00052280" w:rsidRPr="00DA0FEC">
        <w:rPr>
          <w:sz w:val="28"/>
          <w:szCs w:val="28"/>
          <w:vertAlign w:val="subscript"/>
        </w:rPr>
        <w:t>g</w:t>
      </w:r>
      <w:r w:rsidR="00052280" w:rsidRPr="00DA0FEC">
        <w:rPr>
          <w:sz w:val="28"/>
          <w:szCs w:val="28"/>
          <w:lang w:val="ru-RU"/>
        </w:rPr>
        <w:t xml:space="preserve"> - </w:t>
      </w:r>
      <w:r w:rsidRPr="00DA0FEC">
        <w:rPr>
          <w:sz w:val="28"/>
          <w:szCs w:val="28"/>
          <w:lang w:val="ru-RU"/>
        </w:rPr>
        <w:t xml:space="preserve">ширина запрещенной зоны, и рекомбинация свободного </w:t>
      </w:r>
      <w:r w:rsidR="00052280" w:rsidRPr="00DA0FEC">
        <w:rPr>
          <w:sz w:val="28"/>
          <w:szCs w:val="28"/>
          <w:lang w:val="ru-RU"/>
        </w:rPr>
        <w:t>экситон</w:t>
      </w:r>
      <w:r w:rsidRPr="00DA0FEC">
        <w:rPr>
          <w:sz w:val="28"/>
          <w:szCs w:val="28"/>
          <w:lang w:val="ru-RU"/>
        </w:rPr>
        <w:t>а с выделением фотона с энергией</w:t>
      </w: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B2E12" w:rsidRDefault="0005228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</w:rPr>
        <w:t>hv</w:t>
      </w:r>
      <w:r w:rsidRPr="00DA0FEC">
        <w:rPr>
          <w:sz w:val="28"/>
          <w:szCs w:val="28"/>
          <w:lang w:val="ru-RU"/>
        </w:rPr>
        <w:t>=</w:t>
      </w:r>
      <w:r w:rsidRPr="00DA0FEC">
        <w:rPr>
          <w:sz w:val="28"/>
          <w:szCs w:val="28"/>
        </w:rPr>
        <w:t>E</w:t>
      </w:r>
      <w:r w:rsidRPr="00DA0FEC">
        <w:rPr>
          <w:sz w:val="28"/>
          <w:szCs w:val="28"/>
          <w:vertAlign w:val="subscript"/>
        </w:rPr>
        <w:t>g</w:t>
      </w:r>
      <w:r w:rsidRPr="00DA0FEC">
        <w:rPr>
          <w:sz w:val="28"/>
          <w:szCs w:val="28"/>
          <w:lang w:val="ru-RU"/>
        </w:rPr>
        <w:t xml:space="preserve"> - </w:t>
      </w:r>
      <w:r w:rsidRPr="00DA0FEC">
        <w:rPr>
          <w:sz w:val="28"/>
          <w:szCs w:val="28"/>
        </w:rPr>
        <w:t>E</w:t>
      </w:r>
      <w:r w:rsidRPr="00DA0FEC">
        <w:rPr>
          <w:sz w:val="28"/>
          <w:szCs w:val="28"/>
          <w:vertAlign w:val="subscript"/>
        </w:rPr>
        <w:t>x</w:t>
      </w:r>
      <w:r w:rsidRPr="00DA0FEC">
        <w:rPr>
          <w:sz w:val="28"/>
          <w:szCs w:val="28"/>
          <w:lang w:val="ru-RU"/>
        </w:rPr>
        <w:t xml:space="preserve">, </w:t>
      </w: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FD40C9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где </w:t>
      </w:r>
      <w:r w:rsidR="006E42DB" w:rsidRPr="00DA0FEC">
        <w:rPr>
          <w:sz w:val="28"/>
          <w:szCs w:val="28"/>
        </w:rPr>
        <w:t>E</w:t>
      </w:r>
      <w:r w:rsidR="006E42DB" w:rsidRPr="00DA0FEC">
        <w:rPr>
          <w:sz w:val="28"/>
          <w:szCs w:val="28"/>
          <w:vertAlign w:val="subscript"/>
        </w:rPr>
        <w:t>x</w:t>
      </w:r>
      <w:r w:rsidR="006E42DB" w:rsidRPr="00DA0FEC">
        <w:rPr>
          <w:sz w:val="28"/>
          <w:szCs w:val="28"/>
          <w:lang w:val="ru-RU"/>
        </w:rPr>
        <w:t xml:space="preserve"> — энергия ионизации экситон</w:t>
      </w:r>
      <w:r w:rsidR="005A4203" w:rsidRPr="00DA0FEC">
        <w:rPr>
          <w:sz w:val="28"/>
          <w:szCs w:val="28"/>
          <w:lang w:val="ru-RU"/>
        </w:rPr>
        <w:t>а. В не</w:t>
      </w:r>
      <w:r w:rsidR="002B5910">
        <w:rPr>
          <w:sz w:val="28"/>
          <w:szCs w:val="28"/>
          <w:lang w:val="ru-RU"/>
        </w:rPr>
        <w:t xml:space="preserve"> </w:t>
      </w:r>
      <w:r w:rsidR="005A4203" w:rsidRPr="00DA0FEC">
        <w:rPr>
          <w:sz w:val="28"/>
          <w:szCs w:val="28"/>
          <w:lang w:val="ru-RU"/>
        </w:rPr>
        <w:t>прямозонных полупроводниках, таких как, например,</w:t>
      </w:r>
      <w:r w:rsidRPr="00DA0FEC">
        <w:rPr>
          <w:sz w:val="28"/>
          <w:szCs w:val="28"/>
          <w:lang w:val="ru-RU"/>
        </w:rPr>
        <w:t xml:space="preserve"> GaP</w:t>
      </w:r>
      <w:r w:rsidR="005A4203" w:rsidRPr="00DA0FEC">
        <w:rPr>
          <w:sz w:val="28"/>
          <w:szCs w:val="28"/>
          <w:lang w:val="ru-RU"/>
        </w:rPr>
        <w:t>,</w:t>
      </w:r>
      <w:r w:rsidRPr="00DA0FEC">
        <w:rPr>
          <w:sz w:val="28"/>
          <w:szCs w:val="28"/>
          <w:lang w:val="ru-RU"/>
        </w:rPr>
        <w:t xml:space="preserve"> фундаментальное излучение очень слабое, поскольку в отличие от прямозонных полупроводников, таких как GaAs</w:t>
      </w:r>
      <w:r w:rsidR="005A4203" w:rsidRPr="00DA0FEC">
        <w:rPr>
          <w:sz w:val="28"/>
          <w:szCs w:val="28"/>
          <w:lang w:val="ru-RU"/>
        </w:rPr>
        <w:t>,</w:t>
      </w:r>
      <w:r w:rsidRPr="00DA0FEC">
        <w:rPr>
          <w:sz w:val="28"/>
          <w:szCs w:val="28"/>
          <w:lang w:val="ru-RU"/>
        </w:rPr>
        <w:t xml:space="preserve"> при рекомбинации электрона и дырки обязательно дол</w:t>
      </w:r>
      <w:r w:rsidR="005A4203" w:rsidRPr="00DA0FEC">
        <w:rPr>
          <w:sz w:val="28"/>
          <w:szCs w:val="28"/>
          <w:lang w:val="ru-RU"/>
        </w:rPr>
        <w:t>жно происходить образование фон</w:t>
      </w:r>
      <w:r w:rsidRPr="00DA0FEC">
        <w:rPr>
          <w:sz w:val="28"/>
          <w:szCs w:val="28"/>
          <w:lang w:val="ru-RU"/>
        </w:rPr>
        <w:t>он</w:t>
      </w:r>
      <w:r w:rsidR="00120AE1" w:rsidRPr="00DA0FEC">
        <w:rPr>
          <w:sz w:val="28"/>
          <w:szCs w:val="28"/>
          <w:lang w:val="ru-RU"/>
        </w:rPr>
        <w:t>а,</w:t>
      </w:r>
      <w:r w:rsidRPr="00DA0FEC">
        <w:rPr>
          <w:sz w:val="28"/>
          <w:szCs w:val="28"/>
          <w:lang w:val="ru-RU"/>
        </w:rPr>
        <w:t xml:space="preserve"> а появление дополнительной частицы резко уменьш</w:t>
      </w:r>
      <w:r w:rsidR="005A4203" w:rsidRPr="00DA0FEC">
        <w:rPr>
          <w:sz w:val="28"/>
          <w:szCs w:val="28"/>
          <w:lang w:val="ru-RU"/>
        </w:rPr>
        <w:t>ает вероятность процесса (рис. 5</w:t>
      </w:r>
      <w:r w:rsidRPr="00DA0FEC">
        <w:rPr>
          <w:sz w:val="28"/>
          <w:szCs w:val="28"/>
          <w:lang w:val="ru-RU"/>
        </w:rPr>
        <w:t>). Поэтому со</w:t>
      </w:r>
      <w:r w:rsidR="005A4203" w:rsidRPr="00DA0FEC">
        <w:rPr>
          <w:sz w:val="28"/>
          <w:szCs w:val="28"/>
          <w:lang w:val="ru-RU"/>
        </w:rPr>
        <w:t>бственное излучение в не</w:t>
      </w:r>
      <w:r w:rsidR="002B5910">
        <w:rPr>
          <w:sz w:val="28"/>
          <w:szCs w:val="28"/>
          <w:lang w:val="ru-RU"/>
        </w:rPr>
        <w:t xml:space="preserve"> </w:t>
      </w:r>
      <w:r w:rsidR="005A4203" w:rsidRPr="00DA0FEC">
        <w:rPr>
          <w:sz w:val="28"/>
          <w:szCs w:val="28"/>
          <w:lang w:val="ru-RU"/>
        </w:rPr>
        <w:t>прямозон</w:t>
      </w:r>
      <w:r w:rsidRPr="00DA0FEC">
        <w:rPr>
          <w:sz w:val="28"/>
          <w:szCs w:val="28"/>
          <w:lang w:val="ru-RU"/>
        </w:rPr>
        <w:t>ных полупроводниках относительно слабое, особенно в сравнении с излучением, связанным с примесями и дефектами.</w:t>
      </w:r>
    </w:p>
    <w:p w:rsidR="00DB2E12" w:rsidRPr="00DA0FEC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5A4203" w:rsidRPr="00DA0FEC" w:rsidRDefault="00446DB8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Рисунок 6" o:spid="_x0000_s1049" type="#_x0000_t75" alt="Описание: E:\Денис\3 курс 2 семестр\курсовая\картинки\Формирование катодолюминесцентного излучения5.JPG" style="position:absolute;left:0;text-align:left;margin-left:32.7pt;margin-top:21.9pt;width:329.85pt;height:121.5pt;z-index:251655168;visibility:visible">
            <v:imagedata r:id="rId39" o:title="Формирование катодолюминесцентного излучения5"/>
            <w10:wrap type="square"/>
          </v:shape>
        </w:pict>
      </w:r>
    </w:p>
    <w:p w:rsidR="007C76B2" w:rsidRDefault="007C76B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B2E12" w:rsidRPr="00DA0FEC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B2E12" w:rsidRDefault="00DB2E1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B2E12" w:rsidRDefault="00DB2E1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D40C9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К примесным переходам относятся переходы через уровни, расположенные внутри запрещенной зоны, которые возникают за счет присутствия в материале атомов различных примесей, в том числе</w:t>
      </w:r>
      <w:r w:rsidR="00390262" w:rsidRPr="00DA0FEC">
        <w:rPr>
          <w:sz w:val="28"/>
          <w:szCs w:val="28"/>
          <w:lang w:val="ru-RU"/>
        </w:rPr>
        <w:t xml:space="preserve"> доноров и акцепторов,</w:t>
      </w:r>
      <w:r w:rsidRPr="00DA0FEC">
        <w:rPr>
          <w:sz w:val="28"/>
          <w:szCs w:val="28"/>
          <w:lang w:val="ru-RU"/>
        </w:rPr>
        <w:t xml:space="preserve"> или структурных дефектов и могут быть мелк</w:t>
      </w:r>
      <w:r w:rsidR="00390262" w:rsidRPr="00DA0FEC">
        <w:rPr>
          <w:sz w:val="28"/>
          <w:szCs w:val="28"/>
          <w:lang w:val="ru-RU"/>
        </w:rPr>
        <w:t>ими, расположенными у краев зон,</w:t>
      </w:r>
      <w:r w:rsidRPr="00DA0FEC">
        <w:rPr>
          <w:sz w:val="28"/>
          <w:szCs w:val="28"/>
          <w:lang w:val="ru-RU"/>
        </w:rPr>
        <w:t xml:space="preserve"> или глубокими, расположенными ближе к середине запрещенной зоны. Рекомби</w:t>
      </w:r>
      <w:r w:rsidR="00390262" w:rsidRPr="00DA0FEC">
        <w:rPr>
          <w:sz w:val="28"/>
          <w:szCs w:val="28"/>
          <w:lang w:val="ru-RU"/>
        </w:rPr>
        <w:t>нанионн</w:t>
      </w:r>
      <w:r w:rsidRPr="00DA0FEC">
        <w:rPr>
          <w:sz w:val="28"/>
          <w:szCs w:val="28"/>
          <w:lang w:val="ru-RU"/>
        </w:rPr>
        <w:t xml:space="preserve">ой эмиссии с первых соответствуют фотоны с энергией близкой к </w:t>
      </w:r>
      <w:r w:rsidR="00113E78" w:rsidRPr="00DA0FEC">
        <w:rPr>
          <w:sz w:val="28"/>
          <w:szCs w:val="28"/>
        </w:rPr>
        <w:t>E</w:t>
      </w:r>
      <w:r w:rsidR="00113E78" w:rsidRPr="00DA0FEC">
        <w:rPr>
          <w:sz w:val="28"/>
          <w:szCs w:val="28"/>
          <w:vertAlign w:val="subscript"/>
        </w:rPr>
        <w:t>g</w:t>
      </w:r>
      <w:r w:rsidR="00113E78" w:rsidRPr="00DA0FEC">
        <w:rPr>
          <w:sz w:val="28"/>
          <w:szCs w:val="28"/>
          <w:lang w:val="ru-RU"/>
        </w:rPr>
        <w:t>,</w:t>
      </w:r>
      <w:r w:rsidRPr="00DA0FEC">
        <w:rPr>
          <w:sz w:val="28"/>
          <w:szCs w:val="28"/>
          <w:lang w:val="ru-RU"/>
        </w:rPr>
        <w:t xml:space="preserve"> рекомбинацио</w:t>
      </w:r>
      <w:r w:rsidR="00390262" w:rsidRPr="00DA0FEC">
        <w:rPr>
          <w:sz w:val="28"/>
          <w:szCs w:val="28"/>
          <w:lang w:val="ru-RU"/>
        </w:rPr>
        <w:t>н</w:t>
      </w:r>
      <w:r w:rsidRPr="00DA0FEC">
        <w:rPr>
          <w:sz w:val="28"/>
          <w:szCs w:val="28"/>
          <w:lang w:val="ru-RU"/>
        </w:rPr>
        <w:t>ной эмиссии со вторых — фотоны с энергией существенно меньшей, чем E</w:t>
      </w:r>
      <w:r w:rsidRPr="00DA0FEC">
        <w:rPr>
          <w:sz w:val="28"/>
          <w:szCs w:val="28"/>
          <w:vertAlign w:val="subscript"/>
          <w:lang w:val="ru-RU"/>
        </w:rPr>
        <w:t>g</w:t>
      </w:r>
      <w:r w:rsidRPr="00DA0FEC">
        <w:rPr>
          <w:sz w:val="28"/>
          <w:szCs w:val="28"/>
          <w:lang w:val="ru-RU"/>
        </w:rPr>
        <w:t xml:space="preserve">. При комнатной температуре такое излучение может быть сделано гораздо более интенсивным, чем собственное, </w:t>
      </w:r>
      <w:r w:rsidR="00113E78" w:rsidRPr="00DA0FEC">
        <w:rPr>
          <w:sz w:val="28"/>
          <w:szCs w:val="28"/>
          <w:lang w:val="ru-RU"/>
        </w:rPr>
        <w:t>даже в прямозон</w:t>
      </w:r>
      <w:r w:rsidRPr="00DA0FEC">
        <w:rPr>
          <w:sz w:val="28"/>
          <w:szCs w:val="28"/>
          <w:lang w:val="ru-RU"/>
        </w:rPr>
        <w:t>ных материалах. Т</w:t>
      </w:r>
      <w:r w:rsidR="00113E78" w:rsidRPr="00DA0FEC">
        <w:rPr>
          <w:sz w:val="28"/>
          <w:szCs w:val="28"/>
          <w:lang w:val="ru-RU"/>
        </w:rPr>
        <w:t>акие примеси, активирующие люминесценцию,</w:t>
      </w:r>
      <w:r w:rsidRPr="00DA0FEC">
        <w:rPr>
          <w:sz w:val="28"/>
          <w:szCs w:val="28"/>
          <w:lang w:val="ru-RU"/>
        </w:rPr>
        <w:t xml:space="preserve"> называют активаторами, </w:t>
      </w:r>
      <w:r w:rsidR="00113E78" w:rsidRPr="00DA0FEC">
        <w:rPr>
          <w:sz w:val="28"/>
          <w:szCs w:val="28"/>
          <w:lang w:val="ru-RU"/>
        </w:rPr>
        <w:t>и э</w:t>
      </w:r>
      <w:r w:rsidRPr="00DA0FEC">
        <w:rPr>
          <w:sz w:val="28"/>
          <w:szCs w:val="28"/>
          <w:lang w:val="ru-RU"/>
        </w:rPr>
        <w:t xml:space="preserve">тим часто пользуются в терминологии, связанной с люминофорами. В присутствии примесей могут образовываться связанные на них </w:t>
      </w:r>
      <w:r w:rsidR="00113E78" w:rsidRPr="00DA0FEC">
        <w:rPr>
          <w:sz w:val="28"/>
          <w:szCs w:val="28"/>
          <w:lang w:val="ru-RU"/>
        </w:rPr>
        <w:t>экситоны,</w:t>
      </w:r>
      <w:r w:rsidRPr="00DA0FEC">
        <w:rPr>
          <w:sz w:val="28"/>
          <w:szCs w:val="28"/>
          <w:lang w:val="ru-RU"/>
        </w:rPr>
        <w:t xml:space="preserve"> при рекомбинации которых возникают фотоны с энергией</w:t>
      </w:r>
    </w:p>
    <w:p w:rsidR="002B5910" w:rsidRPr="00DA0FEC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113E78" w:rsidRPr="00DA0FEC" w:rsidRDefault="006054C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0"/>
        </w:rPr>
        <w:pict>
          <v:shape id="_x0000_i1087" type="#_x0000_t75" style="width:9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246F6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E246F6&quot; wsp:rsidP=&quot;00E246F6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hОЅ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g&lt;/m:t&gt;&lt;/m:r&gt;&lt;/m:sub&gt;&lt;/m:sSub&gt;&lt;m:r&gt;&lt;m:rPr&gt;&lt;m:sty m:val=&quot;p&quot;/&gt;&lt;/m:rPr&gt;&lt;w:rPr&gt;&lt;w:rFonts w:ascii=&quot;Cambria Math&quot;/&gt;&lt;w:sz-cs w:val=&quot;28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b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-&lt;/m:t&gt;&lt;/m:r&gt;&lt;m:r&gt;&lt;w:rPr&gt;&lt;w:rFonts w:ascii=&quot;Cambria Math&quot; w:h-ansi=&quot;Cambria Math&quot;/&gt;&lt;wx:font wx:val=&quot;Cambria Math&quot;/&gt;&lt;w:i/&gt;&lt;w:i-cs/&gt;&lt;w:sz-cs w:val=&quot;28&quot;/&gt;&lt;/w:rPr&gt;&lt;m:t&gt;m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p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0"/>
        </w:rPr>
        <w:pict>
          <v:shape id="_x0000_i1088" type="#_x0000_t75" style="width:9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246F6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E246F6&quot; wsp:rsidP=&quot;00E246F6&quot;&gt;&lt;m:oMathPara&gt;&lt;m:oMath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hОЅ&lt;/m:t&gt;&lt;/m:r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g&lt;/m:t&gt;&lt;/m:r&gt;&lt;/m:sub&gt;&lt;/m:sSub&gt;&lt;m:r&gt;&lt;m:rPr&gt;&lt;m:sty m:val=&quot;p&quot;/&gt;&lt;/m:rPr&gt;&lt;w:rPr&gt;&lt;w:rFonts w:ascii=&quot;Cambria Math&quot;/&gt;&lt;w:sz-cs w:val=&quot;28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b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-&lt;/m:t&gt;&lt;/m:r&gt;&lt;m:r&gt;&lt;w:rPr&gt;&lt;w:rFonts w:ascii=&quot;Cambria Math&quot; w:h-ansi=&quot;Cambria Math&quot;/&gt;&lt;wx:font wx:val=&quot;Cambria Math&quot;/&gt;&lt;w:i/&gt;&lt;w:i-cs/&gt;&lt;w:sz-cs w:val=&quot;28&quot;/&gt;&lt;/w:rPr&gt;&lt;m:t&gt;m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p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h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113E78" w:rsidRPr="00DA0FEC">
        <w:rPr>
          <w:sz w:val="28"/>
          <w:szCs w:val="28"/>
          <w:lang w:val="ru-RU"/>
        </w:rPr>
        <w:t>,</w:t>
      </w: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D1CF8" w:rsidRPr="00DA0FEC" w:rsidRDefault="00FD40C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где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3"/>
        </w:rPr>
        <w:pict>
          <v:shape id="_x0000_i1089" type="#_x0000_t75" style="width:1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D6F95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0D6F95&quot; wsp:rsidP=&quot;000D6F9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3"/>
        </w:rPr>
        <w:pict>
          <v:shape id="_x0000_i1090" type="#_x0000_t75" style="width:1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D6F95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0D6F95&quot; wsp:rsidP=&quot;000D6F9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— энергия связи </w:t>
      </w:r>
      <w:r w:rsidR="00044000" w:rsidRPr="00DA0FEC">
        <w:rPr>
          <w:sz w:val="28"/>
          <w:szCs w:val="28"/>
          <w:lang w:val="ru-RU"/>
        </w:rPr>
        <w:t>экситон</w:t>
      </w:r>
      <w:r w:rsidRPr="00DA0FEC">
        <w:rPr>
          <w:sz w:val="28"/>
          <w:szCs w:val="28"/>
          <w:lang w:val="ru-RU"/>
        </w:rPr>
        <w:t xml:space="preserve">а с </w:t>
      </w:r>
      <w:r w:rsidR="00044000" w:rsidRPr="00DA0FEC">
        <w:rPr>
          <w:sz w:val="28"/>
          <w:szCs w:val="28"/>
          <w:lang w:val="ru-RU"/>
        </w:rPr>
        <w:t>примесным атомом,</w:t>
      </w:r>
      <w:r w:rsidRPr="00DA0FEC">
        <w:rPr>
          <w:sz w:val="28"/>
          <w:szCs w:val="28"/>
          <w:lang w:val="ru-RU"/>
        </w:rPr>
        <w:t xml:space="preserve"> </w:t>
      </w:r>
      <w:r w:rsidR="006054CB" w:rsidRPr="006054CB">
        <w:rPr>
          <w:sz w:val="28"/>
          <w:szCs w:val="28"/>
          <w:lang w:val="ru-RU"/>
        </w:rPr>
        <w:fldChar w:fldCharType="begin"/>
      </w:r>
      <w:r w:rsidR="006054CB"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26"/>
        </w:rPr>
        <w:pict>
          <v:shape id="_x0000_i1091" type="#_x0000_t75" style="width:14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73D68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773D68&quot; wsp:rsidP=&quot;00773D6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p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6054CB" w:rsidRPr="006054CB">
        <w:rPr>
          <w:sz w:val="28"/>
          <w:szCs w:val="28"/>
          <w:lang w:val="ru-RU"/>
        </w:rPr>
        <w:instrText xml:space="preserve"> </w:instrText>
      </w:r>
      <w:r w:rsidR="006054CB"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26"/>
        </w:rPr>
        <w:pict>
          <v:shape id="_x0000_i1092" type="#_x0000_t75" style="width:14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73D68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773D68&quot; wsp:rsidP=&quot;00773D6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i-cs/&gt;&lt;w:sz-cs w:val=&quot;28&quot;/&gt;&lt;/w:rPr&gt;&lt;m:t&gt;p&lt;/m:t&gt;&lt;/m:r&gt;&lt;m:r&gt;&lt;w:rPr&gt;&lt;w:rFonts w:ascii=&quot;Cambria Math&quot; w:h-ansi=&quot;Cambria Math&quot;/&gt;&lt;wx:font wx:val=&quot;Cambria Math&quot;/&gt;&lt;w:i/&gt;&lt;w:i-cs/&gt;&lt;w:sz-cs w:val=&quot;28&quot;/&gt;&lt;w:lang w:val=&quot;RU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6054CB" w:rsidRPr="006054CB">
        <w:rPr>
          <w:sz w:val="28"/>
          <w:szCs w:val="28"/>
          <w:lang w:val="ru-RU"/>
        </w:rPr>
        <w:fldChar w:fldCharType="end"/>
      </w:r>
      <w:r w:rsidRPr="00DA0FEC">
        <w:rPr>
          <w:sz w:val="28"/>
          <w:szCs w:val="28"/>
          <w:lang w:val="ru-RU"/>
        </w:rPr>
        <w:t xml:space="preserve"> — энергия эмиттируемых фононов и </w:t>
      </w:r>
      <w:r w:rsidR="00044000" w:rsidRPr="00DA0FEC">
        <w:rPr>
          <w:sz w:val="28"/>
          <w:szCs w:val="28"/>
        </w:rPr>
        <w:t>m</w:t>
      </w:r>
      <w:r w:rsidRPr="00DA0FEC">
        <w:rPr>
          <w:sz w:val="28"/>
          <w:szCs w:val="28"/>
          <w:lang w:val="ru-RU"/>
        </w:rPr>
        <w:t xml:space="preserve"> — число фононов. В реальных материалах доминирующим излучением является излучение за счет примесных переходов через уровни примесей и дефектов.</w:t>
      </w: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0D1CF8" w:rsidRPr="00DA0FEC" w:rsidRDefault="000D1CF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br w:type="page"/>
      </w:r>
    </w:p>
    <w:p w:rsidR="000D1CF8" w:rsidRPr="00DA0FEC" w:rsidRDefault="00E77C0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t>2</w:t>
      </w:r>
      <w:r w:rsidR="000D1CF8" w:rsidRPr="00DA0FEC">
        <w:rPr>
          <w:b/>
          <w:sz w:val="28"/>
          <w:szCs w:val="28"/>
          <w:lang w:val="ru-RU"/>
        </w:rPr>
        <w:t xml:space="preserve">. </w:t>
      </w:r>
      <w:r w:rsidR="00805FD5" w:rsidRPr="00DA0FEC">
        <w:rPr>
          <w:b/>
          <w:sz w:val="28"/>
          <w:szCs w:val="28"/>
          <w:lang w:val="ru-RU"/>
        </w:rPr>
        <w:t>Пространственное разрешение к</w:t>
      </w:r>
      <w:r w:rsidR="002B5910">
        <w:rPr>
          <w:b/>
          <w:sz w:val="28"/>
          <w:szCs w:val="28"/>
          <w:lang w:val="ru-RU"/>
        </w:rPr>
        <w:t>атодолюминесцентной микроскопии</w:t>
      </w:r>
    </w:p>
    <w:p w:rsidR="002C3E31" w:rsidRPr="00DA0FEC" w:rsidRDefault="002C3E31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A78E9" w:rsidRPr="00DA0FEC" w:rsidRDefault="002C3E31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Помимо основных спектроскопических характеристик системы анализа светового излучения, таких как полная спектральная передаточная характеристика системы, спектральное разрешение и предельная чувствительность, установка для исследования микро</w:t>
      </w:r>
      <w:r w:rsidR="002B5910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катодолюминесценции характеризуется еще одним очень важным параметром, а именно, величиной пространственного разрешения или локальностью сбора информации, т.е. минимальным расстоянием между двумя деталями объ</w:t>
      </w:r>
      <w:r w:rsidR="008650CB" w:rsidRPr="00DA0FEC">
        <w:rPr>
          <w:sz w:val="28"/>
          <w:szCs w:val="28"/>
          <w:lang w:val="ru-RU"/>
        </w:rPr>
        <w:t>екта,</w:t>
      </w:r>
      <w:r w:rsidRPr="00DA0FEC">
        <w:rPr>
          <w:sz w:val="28"/>
          <w:szCs w:val="28"/>
          <w:lang w:val="ru-RU"/>
        </w:rPr>
        <w:t xml:space="preserve"> которые можно различить по сигналу КЛ-эмиссии.</w:t>
      </w:r>
    </w:p>
    <w:p w:rsidR="00EC2F90" w:rsidRPr="00DA0FEC" w:rsidRDefault="000A78E9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Разрешение в катодолюминесцентном режиме РЭМ зависит не столько от размера сечения первичного электронного пучка на объекте, сколько от размера области генерации электронно-дырочных</w:t>
      </w:r>
      <w:r w:rsidR="007E5D82" w:rsidRPr="00DA0FEC">
        <w:rPr>
          <w:sz w:val="28"/>
          <w:szCs w:val="28"/>
          <w:lang w:val="ru-RU"/>
        </w:rPr>
        <w:t xml:space="preserve"> пар с последующей их диффузией.</w:t>
      </w:r>
      <w:r w:rsidRPr="00DA0FEC">
        <w:rPr>
          <w:sz w:val="28"/>
          <w:szCs w:val="28"/>
          <w:lang w:val="ru-RU"/>
        </w:rPr>
        <w:t xml:space="preserve"> В материалах с большим квантовым выходом размер реальной области генерации пар может существенно превышать</w:t>
      </w:r>
      <w:r w:rsidR="007E5D82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размеры первоначальной области генерации пар под действием электронов п</w:t>
      </w:r>
      <w:r w:rsidR="007E5D82" w:rsidRPr="00DA0FEC">
        <w:rPr>
          <w:sz w:val="28"/>
          <w:szCs w:val="28"/>
          <w:lang w:val="ru-RU"/>
        </w:rPr>
        <w:t>учка за счет фотонного переноса</w:t>
      </w:r>
      <w:r w:rsidRPr="00DA0FEC">
        <w:rPr>
          <w:sz w:val="28"/>
          <w:szCs w:val="28"/>
          <w:lang w:val="ru-RU"/>
        </w:rPr>
        <w:t xml:space="preserve"> — явления возбуждения неравновесных носителей заряда за</w:t>
      </w:r>
      <w:r w:rsidR="007E5D82" w:rsidRPr="00DA0FEC">
        <w:rPr>
          <w:sz w:val="28"/>
          <w:szCs w:val="28"/>
          <w:lang w:val="ru-RU"/>
        </w:rPr>
        <w:t xml:space="preserve"> счет переп</w:t>
      </w:r>
      <w:r w:rsidRPr="00DA0FEC">
        <w:rPr>
          <w:sz w:val="28"/>
          <w:szCs w:val="28"/>
          <w:lang w:val="ru-RU"/>
        </w:rPr>
        <w:t>оглощения и переизлучения собственного рекомбинационного излучения, когда в результате акта излучение — поглощение электронно-дырочная пара «перемещается» в объекте на пролетаемое фотоном расстояние. В отсутствие явления переизлучения область генерации пар практически совпадает с областью диссипации энергии первичных электронов, и дальнейшее перемещение пар происходит за счет диффузии. При значительной диффузионной длине размер области инжектированных носителей может существенно превышать размер сечения первичного электронного пучка на объекте</w:t>
      </w:r>
      <w:r w:rsidR="00EC2F90" w:rsidRPr="00DA0FEC">
        <w:rPr>
          <w:sz w:val="28"/>
          <w:szCs w:val="28"/>
          <w:lang w:val="ru-RU"/>
        </w:rPr>
        <w:t>.</w:t>
      </w:r>
    </w:p>
    <w:p w:rsidR="002C3E31" w:rsidRPr="00DA0FEC" w:rsidRDefault="003836F1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Из-за малости сигнала КЛ,</w:t>
      </w:r>
      <w:r w:rsidR="002C3E31" w:rsidRPr="00DA0FEC">
        <w:rPr>
          <w:sz w:val="28"/>
          <w:szCs w:val="28"/>
          <w:lang w:val="ru-RU"/>
        </w:rPr>
        <w:t xml:space="preserve"> особенно у материалов с малым внутренним квантовым выходом, </w:t>
      </w:r>
      <w:r w:rsidRPr="00DA0FEC">
        <w:rPr>
          <w:sz w:val="28"/>
          <w:szCs w:val="28"/>
          <w:lang w:val="ru-RU"/>
        </w:rPr>
        <w:t>для работы в режиме локальной К</w:t>
      </w:r>
      <w:r w:rsidR="002C3E31" w:rsidRPr="00DA0FEC">
        <w:rPr>
          <w:sz w:val="28"/>
          <w:szCs w:val="28"/>
          <w:lang w:val="ru-RU"/>
        </w:rPr>
        <w:t>Л используют повышенные (10</w:t>
      </w:r>
      <w:r w:rsidRPr="00DA0FEC">
        <w:rPr>
          <w:sz w:val="28"/>
          <w:szCs w:val="28"/>
          <w:vertAlign w:val="superscript"/>
          <w:lang w:val="ru-RU"/>
        </w:rPr>
        <w:t>-6</w:t>
      </w:r>
      <w:r w:rsidR="002C3E31" w:rsidRPr="00DA0FEC">
        <w:rPr>
          <w:iCs/>
          <w:sz w:val="28"/>
          <w:szCs w:val="28"/>
          <w:lang w:val="ru-RU"/>
        </w:rPr>
        <w:t xml:space="preserve"> — </w:t>
      </w:r>
      <w:r w:rsidR="002C3E31" w:rsidRPr="00DA0FEC">
        <w:rPr>
          <w:sz w:val="28"/>
          <w:szCs w:val="28"/>
          <w:lang w:val="ru-RU"/>
        </w:rPr>
        <w:t>10</w:t>
      </w:r>
      <w:r w:rsidRPr="00DA0FEC">
        <w:rPr>
          <w:sz w:val="28"/>
          <w:szCs w:val="28"/>
          <w:vertAlign w:val="superscript"/>
          <w:lang w:val="ru-RU"/>
        </w:rPr>
        <w:t>-8</w:t>
      </w:r>
      <w:r w:rsidR="002C3E31" w:rsidRPr="00DA0FEC">
        <w:rPr>
          <w:sz w:val="28"/>
          <w:szCs w:val="28"/>
          <w:lang w:val="ru-RU"/>
        </w:rPr>
        <w:t xml:space="preserve"> А) токи электронного зонда. Это приводит к уш</w:t>
      </w:r>
      <w:r w:rsidRPr="00DA0FEC">
        <w:rPr>
          <w:sz w:val="28"/>
          <w:szCs w:val="28"/>
          <w:lang w:val="ru-RU"/>
        </w:rPr>
        <w:t>ирению электронного пучка на объ</w:t>
      </w:r>
      <w:r w:rsidR="002C3E31" w:rsidRPr="00DA0FEC">
        <w:rPr>
          <w:sz w:val="28"/>
          <w:szCs w:val="28"/>
          <w:lang w:val="ru-RU"/>
        </w:rPr>
        <w:t>екте и вносит дополнительную лепту в ухудшени</w:t>
      </w:r>
      <w:r w:rsidR="00870149" w:rsidRPr="00DA0FEC">
        <w:rPr>
          <w:sz w:val="28"/>
          <w:szCs w:val="28"/>
          <w:lang w:val="ru-RU"/>
        </w:rPr>
        <w:t xml:space="preserve">е пространственного разрешения. </w:t>
      </w:r>
      <w:r w:rsidRPr="00DA0FEC">
        <w:rPr>
          <w:sz w:val="28"/>
          <w:szCs w:val="28"/>
          <w:lang w:val="ru-RU"/>
        </w:rPr>
        <w:t>П</w:t>
      </w:r>
      <w:r w:rsidR="002C3E31" w:rsidRPr="00DA0FEC">
        <w:rPr>
          <w:sz w:val="28"/>
          <w:szCs w:val="28"/>
          <w:lang w:val="ru-RU"/>
        </w:rPr>
        <w:t>ространственное разрешение в этом режиме можно выразить как геометрическую сумму поперечн</w:t>
      </w:r>
      <w:r w:rsidRPr="00DA0FEC">
        <w:rPr>
          <w:sz w:val="28"/>
          <w:szCs w:val="28"/>
          <w:lang w:val="ru-RU"/>
        </w:rPr>
        <w:t>ого размера электронного зонда н</w:t>
      </w:r>
      <w:r w:rsidR="002C3E31" w:rsidRPr="00DA0FEC">
        <w:rPr>
          <w:sz w:val="28"/>
          <w:szCs w:val="28"/>
          <w:lang w:val="ru-RU"/>
        </w:rPr>
        <w:t>а об</w:t>
      </w:r>
      <w:r w:rsidRPr="00DA0FEC">
        <w:rPr>
          <w:sz w:val="28"/>
          <w:szCs w:val="28"/>
          <w:lang w:val="ru-RU"/>
        </w:rPr>
        <w:t>ъ</w:t>
      </w:r>
      <w:r w:rsidR="002C3E31" w:rsidRPr="00DA0FEC">
        <w:rPr>
          <w:sz w:val="28"/>
          <w:szCs w:val="28"/>
          <w:lang w:val="ru-RU"/>
        </w:rPr>
        <w:t>екте</w:t>
      </w:r>
      <w:r w:rsidRPr="00DA0FEC">
        <w:rPr>
          <w:sz w:val="28"/>
          <w:szCs w:val="28"/>
          <w:lang w:val="ru-RU"/>
        </w:rPr>
        <w:t>,</w:t>
      </w:r>
      <w:r w:rsidR="002C3E31" w:rsidRPr="00DA0FEC">
        <w:rPr>
          <w:sz w:val="28"/>
          <w:szCs w:val="28"/>
          <w:lang w:val="ru-RU"/>
        </w:rPr>
        <w:t xml:space="preserve"> поперечного размера области </w:t>
      </w:r>
      <w:r w:rsidR="0092033D" w:rsidRPr="00DA0FEC">
        <w:rPr>
          <w:sz w:val="28"/>
          <w:szCs w:val="28"/>
          <w:lang w:val="ru-RU"/>
        </w:rPr>
        <w:t>рассеивания</w:t>
      </w:r>
      <w:r w:rsidR="002C3E31" w:rsidRPr="00DA0FEC">
        <w:rPr>
          <w:sz w:val="28"/>
          <w:szCs w:val="28"/>
          <w:lang w:val="ru-RU"/>
        </w:rPr>
        <w:t xml:space="preserve"> энергии эле</w:t>
      </w:r>
      <w:r w:rsidR="0092033D" w:rsidRPr="00DA0FEC">
        <w:rPr>
          <w:sz w:val="28"/>
          <w:szCs w:val="28"/>
          <w:lang w:val="ru-RU"/>
        </w:rPr>
        <w:t>ктронов зонда</w:t>
      </w:r>
      <w:r w:rsidR="00EC0977" w:rsidRPr="00DA0FEC">
        <w:rPr>
          <w:sz w:val="28"/>
          <w:szCs w:val="28"/>
          <w:lang w:val="ru-RU"/>
        </w:rPr>
        <w:t>,</w:t>
      </w:r>
      <w:r w:rsidR="0092033D" w:rsidRPr="00DA0FEC">
        <w:rPr>
          <w:sz w:val="28"/>
          <w:szCs w:val="28"/>
          <w:lang w:val="ru-RU"/>
        </w:rPr>
        <w:t xml:space="preserve"> которая полагался равной</w:t>
      </w:r>
      <w:r w:rsidR="002C3E31" w:rsidRPr="00DA0FEC">
        <w:rPr>
          <w:sz w:val="28"/>
          <w:szCs w:val="28"/>
          <w:lang w:val="ru-RU"/>
        </w:rPr>
        <w:t xml:space="preserve"> глубин</w:t>
      </w:r>
      <w:r w:rsidR="00EC0977" w:rsidRPr="00DA0FEC">
        <w:rPr>
          <w:sz w:val="28"/>
          <w:szCs w:val="28"/>
          <w:lang w:val="ru-RU"/>
        </w:rPr>
        <w:t>е проникновения электронов в объ</w:t>
      </w:r>
      <w:r w:rsidR="002C3E31" w:rsidRPr="00DA0FEC">
        <w:rPr>
          <w:sz w:val="28"/>
          <w:szCs w:val="28"/>
          <w:lang w:val="ru-RU"/>
        </w:rPr>
        <w:t xml:space="preserve">ект </w:t>
      </w:r>
      <w:r w:rsidR="002C3E31" w:rsidRPr="00DA0FEC">
        <w:rPr>
          <w:iCs/>
          <w:sz w:val="28"/>
          <w:szCs w:val="28"/>
        </w:rPr>
        <w:t>R</w:t>
      </w:r>
      <w:r w:rsidR="00EC0977" w:rsidRPr="00DA0FEC">
        <w:rPr>
          <w:iCs/>
          <w:sz w:val="28"/>
          <w:szCs w:val="28"/>
          <w:vertAlign w:val="subscript"/>
        </w:rPr>
        <w:t>e</w:t>
      </w:r>
      <w:r w:rsidR="002C3E31" w:rsidRPr="00DA0FEC">
        <w:rPr>
          <w:iCs/>
          <w:sz w:val="28"/>
          <w:szCs w:val="28"/>
          <w:lang w:val="ru-RU"/>
        </w:rPr>
        <w:t xml:space="preserve">, </w:t>
      </w:r>
      <w:r w:rsidR="002C3E31" w:rsidRPr="00DA0FEC">
        <w:rPr>
          <w:sz w:val="28"/>
          <w:szCs w:val="28"/>
          <w:lang w:val="ru-RU"/>
        </w:rPr>
        <w:t xml:space="preserve">— и диффузионной длины неосновных носителей заряда </w:t>
      </w:r>
      <w:r w:rsidR="002C3E31" w:rsidRPr="00DA0FEC">
        <w:rPr>
          <w:iCs/>
          <w:sz w:val="28"/>
          <w:szCs w:val="28"/>
        </w:rPr>
        <w:t>L</w:t>
      </w:r>
      <w:r w:rsidR="002C3E31" w:rsidRPr="00DA0FEC">
        <w:rPr>
          <w:iCs/>
          <w:sz w:val="28"/>
          <w:szCs w:val="28"/>
          <w:lang w:val="ru-RU"/>
        </w:rPr>
        <w:t>.</w:t>
      </w:r>
      <w:r w:rsidR="00EC0977" w:rsidRPr="00DA0FEC">
        <w:rPr>
          <w:iCs/>
          <w:sz w:val="28"/>
          <w:szCs w:val="28"/>
          <w:lang w:val="ru-RU"/>
        </w:rPr>
        <w:t xml:space="preserve"> Такая оценка давала завышенное значение пространственного разрешения, а на практике реализовывалось гораздо более высокое значение разрешения. Н</w:t>
      </w:r>
      <w:r w:rsidR="002C3E31" w:rsidRPr="00DA0FEC">
        <w:rPr>
          <w:sz w:val="28"/>
          <w:szCs w:val="28"/>
          <w:lang w:val="ru-RU"/>
        </w:rPr>
        <w:t>апример</w:t>
      </w:r>
      <w:r w:rsidR="00EC0977" w:rsidRPr="00DA0FEC">
        <w:rPr>
          <w:sz w:val="28"/>
          <w:szCs w:val="28"/>
          <w:lang w:val="ru-RU"/>
        </w:rPr>
        <w:t xml:space="preserve">, для </w:t>
      </w:r>
      <w:r w:rsidR="00EC0977" w:rsidRPr="00DA0FEC">
        <w:rPr>
          <w:sz w:val="28"/>
          <w:szCs w:val="28"/>
        </w:rPr>
        <w:t>n</w:t>
      </w:r>
      <w:r w:rsidR="00EC0977" w:rsidRPr="00DA0FEC">
        <w:rPr>
          <w:sz w:val="28"/>
          <w:szCs w:val="28"/>
          <w:lang w:val="ru-RU"/>
        </w:rPr>
        <w:t>-</w:t>
      </w:r>
      <w:r w:rsidR="00EC0977" w:rsidRPr="00DA0FEC">
        <w:rPr>
          <w:sz w:val="28"/>
          <w:szCs w:val="28"/>
        </w:rPr>
        <w:t>GaP</w:t>
      </w:r>
      <w:r w:rsidR="00EC0977" w:rsidRPr="00DA0FEC">
        <w:rPr>
          <w:sz w:val="28"/>
          <w:szCs w:val="28"/>
          <w:lang w:val="ru-RU"/>
        </w:rPr>
        <w:t xml:space="preserve"> </w:t>
      </w:r>
      <w:r w:rsidR="002C3E31" w:rsidRPr="00DA0FEC">
        <w:rPr>
          <w:sz w:val="28"/>
          <w:szCs w:val="28"/>
          <w:lang w:val="ru-RU"/>
        </w:rPr>
        <w:t xml:space="preserve">с </w:t>
      </w:r>
      <w:r w:rsidR="002C3E31" w:rsidRPr="00DA0FEC">
        <w:rPr>
          <w:sz w:val="28"/>
          <w:szCs w:val="28"/>
        </w:rPr>
        <w:t>L</w:t>
      </w:r>
      <w:r w:rsidR="002C3E31" w:rsidRPr="00DA0FEC">
        <w:rPr>
          <w:sz w:val="28"/>
          <w:szCs w:val="28"/>
          <w:lang w:val="ru-RU"/>
        </w:rPr>
        <w:t xml:space="preserve"> </w:t>
      </w:r>
      <w:r w:rsidR="00EC0977" w:rsidRPr="00DA0FEC">
        <w:rPr>
          <w:sz w:val="28"/>
          <w:szCs w:val="28"/>
          <w:lang w:val="ru-RU"/>
        </w:rPr>
        <w:t>=3,</w:t>
      </w:r>
      <w:r w:rsidR="002C3E31" w:rsidRPr="00DA0FEC">
        <w:rPr>
          <w:sz w:val="28"/>
          <w:szCs w:val="28"/>
          <w:lang w:val="ru-RU"/>
        </w:rPr>
        <w:t>5 мкм при 20 кВ реально было получено ра</w:t>
      </w:r>
      <w:r w:rsidR="00EC0977" w:rsidRPr="00DA0FEC">
        <w:rPr>
          <w:sz w:val="28"/>
          <w:szCs w:val="28"/>
          <w:lang w:val="ru-RU"/>
        </w:rPr>
        <w:t xml:space="preserve">зрешение в 1.5 мкм вместо 6 мкм, </w:t>
      </w:r>
      <w:r w:rsidR="002C3E31" w:rsidRPr="00DA0FEC">
        <w:rPr>
          <w:sz w:val="28"/>
          <w:szCs w:val="28"/>
          <w:lang w:val="ru-RU"/>
        </w:rPr>
        <w:t>получаемых при расчете методом геометрической суммы.</w:t>
      </w:r>
    </w:p>
    <w:p w:rsidR="002C3E31" w:rsidRPr="00DA0FEC" w:rsidRDefault="002C3E31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Позже</w:t>
      </w:r>
      <w:r w:rsidR="0065422D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была построена формальная теория пространственного р</w:t>
      </w:r>
      <w:r w:rsidR="0086535E" w:rsidRPr="00DA0FEC">
        <w:rPr>
          <w:sz w:val="28"/>
          <w:szCs w:val="28"/>
          <w:lang w:val="ru-RU"/>
        </w:rPr>
        <w:t xml:space="preserve">азрешения в режиме локальной КЛ, основанная </w:t>
      </w:r>
      <w:r w:rsidR="006169DC" w:rsidRPr="00DA0FEC">
        <w:rPr>
          <w:sz w:val="28"/>
          <w:szCs w:val="28"/>
          <w:lang w:val="ru-RU"/>
        </w:rPr>
        <w:t>н</w:t>
      </w:r>
      <w:r w:rsidRPr="00DA0FEC">
        <w:rPr>
          <w:sz w:val="28"/>
          <w:szCs w:val="28"/>
          <w:lang w:val="ru-RU"/>
        </w:rPr>
        <w:t>а критерии разрешения двух точек в просвечивающей электронной микроскопии</w:t>
      </w:r>
      <w:r w:rsidR="006169DC" w:rsidRPr="00DA0FEC">
        <w:rPr>
          <w:sz w:val="28"/>
          <w:szCs w:val="28"/>
          <w:lang w:val="ru-RU"/>
        </w:rPr>
        <w:t>,</w:t>
      </w:r>
      <w:r w:rsidRPr="00DA0FEC">
        <w:rPr>
          <w:sz w:val="28"/>
          <w:szCs w:val="28"/>
          <w:lang w:val="ru-RU"/>
        </w:rPr>
        <w:t xml:space="preserve"> где </w:t>
      </w:r>
      <w:r w:rsidR="006169DC" w:rsidRPr="00DA0FEC">
        <w:rPr>
          <w:sz w:val="28"/>
          <w:szCs w:val="28"/>
          <w:lang w:val="ru-RU"/>
        </w:rPr>
        <w:t>провал между двумя максимумами н</w:t>
      </w:r>
      <w:r w:rsidRPr="00DA0FEC">
        <w:rPr>
          <w:sz w:val="28"/>
          <w:szCs w:val="28"/>
          <w:lang w:val="ru-RU"/>
        </w:rPr>
        <w:t>а изображении еще разреш</w:t>
      </w:r>
      <w:r w:rsidR="0086535E" w:rsidRPr="00DA0FEC">
        <w:rPr>
          <w:sz w:val="28"/>
          <w:szCs w:val="28"/>
          <w:lang w:val="ru-RU"/>
        </w:rPr>
        <w:t xml:space="preserve">аемых двух точек достигает 25%. </w:t>
      </w:r>
      <w:r w:rsidRPr="00DA0FEC">
        <w:rPr>
          <w:sz w:val="28"/>
          <w:szCs w:val="28"/>
          <w:lang w:val="ru-RU"/>
        </w:rPr>
        <w:t>Для локальной КЛ под разрешением понималось минимал</w:t>
      </w:r>
      <w:r w:rsidR="006169DC" w:rsidRPr="00DA0FEC">
        <w:rPr>
          <w:sz w:val="28"/>
          <w:szCs w:val="28"/>
          <w:lang w:val="ru-RU"/>
        </w:rPr>
        <w:t>ьное расстояние между двумя тон</w:t>
      </w:r>
      <w:r w:rsidRPr="00DA0FEC">
        <w:rPr>
          <w:sz w:val="28"/>
          <w:szCs w:val="28"/>
          <w:lang w:val="ru-RU"/>
        </w:rPr>
        <w:t>кими люмине</w:t>
      </w:r>
      <w:r w:rsidR="006169DC" w:rsidRPr="00DA0FEC">
        <w:rPr>
          <w:sz w:val="28"/>
          <w:szCs w:val="28"/>
          <w:lang w:val="ru-RU"/>
        </w:rPr>
        <w:t>сц</w:t>
      </w:r>
      <w:r w:rsidRPr="00DA0FEC">
        <w:rPr>
          <w:sz w:val="28"/>
          <w:szCs w:val="28"/>
          <w:lang w:val="ru-RU"/>
        </w:rPr>
        <w:t>ирующим</w:t>
      </w:r>
      <w:r w:rsidR="006169DC" w:rsidRPr="00DA0FEC">
        <w:rPr>
          <w:sz w:val="28"/>
          <w:szCs w:val="28"/>
          <w:lang w:val="ru-RU"/>
        </w:rPr>
        <w:t>и</w:t>
      </w:r>
      <w:r w:rsidRPr="00DA0FEC">
        <w:rPr>
          <w:sz w:val="28"/>
          <w:szCs w:val="28"/>
          <w:lang w:val="ru-RU"/>
        </w:rPr>
        <w:t xml:space="preserve"> слоями в</w:t>
      </w:r>
      <w:r w:rsidR="006169DC" w:rsidRPr="00DA0FEC">
        <w:rPr>
          <w:sz w:val="28"/>
          <w:szCs w:val="28"/>
          <w:lang w:val="ru-RU"/>
        </w:rPr>
        <w:t xml:space="preserve"> не</w:t>
      </w:r>
      <w:r w:rsidR="002B5910">
        <w:rPr>
          <w:sz w:val="28"/>
          <w:szCs w:val="28"/>
          <w:lang w:val="ru-RU"/>
        </w:rPr>
        <w:t xml:space="preserve"> </w:t>
      </w:r>
      <w:r w:rsidR="006169DC" w:rsidRPr="00DA0FEC">
        <w:rPr>
          <w:sz w:val="28"/>
          <w:szCs w:val="28"/>
          <w:lang w:val="ru-RU"/>
        </w:rPr>
        <w:t>люминесц</w:t>
      </w:r>
      <w:r w:rsidRPr="00DA0FEC">
        <w:rPr>
          <w:sz w:val="28"/>
          <w:szCs w:val="28"/>
          <w:lang w:val="ru-RU"/>
        </w:rPr>
        <w:t>ирующей матрице, когда при сканировании пучка поперек слоев в сигнале КЛ (отклике) провал пос</w:t>
      </w:r>
      <w:r w:rsidR="00A74D2D" w:rsidRPr="00DA0FEC">
        <w:rPr>
          <w:sz w:val="28"/>
          <w:szCs w:val="28"/>
          <w:lang w:val="ru-RU"/>
        </w:rPr>
        <w:t>е</w:t>
      </w:r>
      <w:r w:rsidRPr="00DA0FEC">
        <w:rPr>
          <w:sz w:val="28"/>
          <w:szCs w:val="28"/>
          <w:lang w:val="ru-RU"/>
        </w:rPr>
        <w:t>редине изображения этих слоев достигал 25 %.</w:t>
      </w:r>
    </w:p>
    <w:p w:rsidR="002C3E31" w:rsidRPr="00DA0FEC" w:rsidRDefault="002C3E31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Оказалось, что определяемая таким образом величина пространственного разрешения очень близка к значению</w:t>
      </w:r>
      <w:r w:rsidR="00870149" w:rsidRPr="00DA0FEC">
        <w:rPr>
          <w:sz w:val="28"/>
          <w:szCs w:val="28"/>
          <w:lang w:val="ru-RU"/>
        </w:rPr>
        <w:t xml:space="preserve"> полуширины отклика сигнала КЛ на тонкий люминесц</w:t>
      </w:r>
      <w:r w:rsidRPr="00DA0FEC">
        <w:rPr>
          <w:sz w:val="28"/>
          <w:szCs w:val="28"/>
          <w:lang w:val="ru-RU"/>
        </w:rPr>
        <w:t>ирующий</w:t>
      </w:r>
      <w:r w:rsidR="00870149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слой в объекте, </w:t>
      </w:r>
      <w:r w:rsidR="00870149" w:rsidRPr="00DA0FEC">
        <w:rPr>
          <w:sz w:val="28"/>
          <w:szCs w:val="28"/>
          <w:lang w:val="ru-RU"/>
        </w:rPr>
        <w:t>т.е. ширины отклика на уровне 0,</w:t>
      </w:r>
      <w:r w:rsidRPr="00DA0FEC">
        <w:rPr>
          <w:sz w:val="28"/>
          <w:szCs w:val="28"/>
          <w:lang w:val="ru-RU"/>
        </w:rPr>
        <w:t xml:space="preserve">5 от максимального значения сигнала, достигаемого при нахождении электронного зонда непосредственно на люминесцирующем слое. При теоретическом расчете отдельно учитывался вклад рассеяния первичных электронов в объекте (конечного размера области генерации пар в объекте) в пренебрежении диффузией пар и вклад диффузии пар в пренебрежении </w:t>
      </w:r>
      <w:r w:rsidR="00BC4FB2" w:rsidRPr="00DA0FEC">
        <w:rPr>
          <w:sz w:val="28"/>
          <w:szCs w:val="28"/>
          <w:lang w:val="ru-RU"/>
        </w:rPr>
        <w:t>размерами области генерации пар,</w:t>
      </w:r>
      <w:r w:rsidRPr="00DA0FEC">
        <w:rPr>
          <w:sz w:val="28"/>
          <w:szCs w:val="28"/>
          <w:lang w:val="ru-RU"/>
        </w:rPr>
        <w:t xml:space="preserve"> которая в этом случае считалась точечной. Из-за малости вклада, обусловленного конечными размерами электронного зонда на об</w:t>
      </w:r>
      <w:r w:rsidR="00BC4FB2" w:rsidRPr="00DA0FEC">
        <w:rPr>
          <w:sz w:val="28"/>
          <w:szCs w:val="28"/>
          <w:lang w:val="ru-RU"/>
        </w:rPr>
        <w:t>ъекте, влиянием этого фактора пренебрег</w:t>
      </w:r>
      <w:r w:rsidRPr="00DA0FEC">
        <w:rPr>
          <w:sz w:val="28"/>
          <w:szCs w:val="28"/>
          <w:lang w:val="ru-RU"/>
        </w:rPr>
        <w:t>алось.</w:t>
      </w:r>
    </w:p>
    <w:p w:rsidR="004F15B0" w:rsidRDefault="002C3E31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При учете лишь конечных размеров реальной области генерации пар диффузионная длина </w:t>
      </w:r>
      <w:r w:rsidRPr="00DA0FEC">
        <w:rPr>
          <w:iCs/>
          <w:sz w:val="28"/>
          <w:szCs w:val="28"/>
        </w:rPr>
        <w:t>L</w:t>
      </w:r>
      <w:r w:rsidRPr="00DA0FEC">
        <w:rPr>
          <w:iCs/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полагалась равной нулю. Отклик сигнала КЛ при</w:t>
      </w:r>
      <w:r w:rsidR="00BC4FB2" w:rsidRPr="00DA0FEC">
        <w:rPr>
          <w:sz w:val="28"/>
          <w:szCs w:val="28"/>
          <w:lang w:val="ru-RU"/>
        </w:rPr>
        <w:t xml:space="preserve"> сканировании поперек тонкого л</w:t>
      </w:r>
      <w:r w:rsidRPr="00DA0FEC">
        <w:rPr>
          <w:sz w:val="28"/>
          <w:szCs w:val="28"/>
          <w:lang w:val="ru-RU"/>
        </w:rPr>
        <w:t>юм</w:t>
      </w:r>
      <w:r w:rsidR="00BC4FB2" w:rsidRPr="00DA0FEC">
        <w:rPr>
          <w:sz w:val="28"/>
          <w:szCs w:val="28"/>
          <w:lang w:val="ru-RU"/>
        </w:rPr>
        <w:t>инесц</w:t>
      </w:r>
      <w:r w:rsidRPr="00DA0FEC">
        <w:rPr>
          <w:sz w:val="28"/>
          <w:szCs w:val="28"/>
          <w:lang w:val="ru-RU"/>
        </w:rPr>
        <w:t>ирующего слоя содержит узкую центральную часть с повышенным значением сигнала, полуширина которой и определяет величину прост</w:t>
      </w:r>
      <w:r w:rsidR="00211305" w:rsidRPr="00DA0FEC">
        <w:rPr>
          <w:sz w:val="28"/>
          <w:szCs w:val="28"/>
          <w:lang w:val="ru-RU"/>
        </w:rPr>
        <w:t xml:space="preserve">ранственного разрешения (рис. </w:t>
      </w:r>
      <w:r w:rsidR="004F15B0" w:rsidRPr="00DA0FEC">
        <w:rPr>
          <w:sz w:val="28"/>
          <w:szCs w:val="28"/>
          <w:lang w:val="ru-RU"/>
        </w:rPr>
        <w:t>6</w:t>
      </w:r>
      <w:r w:rsidR="00381573" w:rsidRPr="00DA0FEC">
        <w:rPr>
          <w:sz w:val="28"/>
          <w:szCs w:val="28"/>
          <w:lang w:val="ru-RU"/>
        </w:rPr>
        <w:t>).</w:t>
      </w:r>
    </w:p>
    <w:p w:rsidR="002B5910" w:rsidRPr="00DA0FEC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4F15B0" w:rsidRPr="00DA0FEC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Рисунок 9" o:spid="_x0000_i1093" type="#_x0000_t75" alt="Описание: E:\Денис\3 курс 2 семестр\курсовая\картинки\рис6к.JPG" style="width:361.5pt;height:167.25pt;visibility:visible">
            <v:imagedata r:id="rId43" o:title="рис6к"/>
          </v:shape>
        </w:pict>
      </w: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11305" w:rsidRPr="00DA0FEC" w:rsidRDefault="00211305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Рассчитанные методом Монте-Карло нормированные отклики сигнала КЛ </w:t>
      </w:r>
      <w:r w:rsidRPr="00DA0FEC">
        <w:rPr>
          <w:sz w:val="28"/>
          <w:szCs w:val="28"/>
        </w:rPr>
        <w:t>I</w:t>
      </w:r>
      <w:r w:rsidRPr="00DA0FEC">
        <w:rPr>
          <w:sz w:val="28"/>
          <w:szCs w:val="28"/>
          <w:vertAlign w:val="subscript"/>
        </w:rPr>
        <w:t>CL</w:t>
      </w:r>
      <w:r w:rsidRPr="00DA0FEC">
        <w:rPr>
          <w:sz w:val="28"/>
          <w:szCs w:val="28"/>
          <w:lang w:val="ru-RU"/>
        </w:rPr>
        <w:t>(</w:t>
      </w:r>
      <w:r w:rsidRPr="00DA0FEC">
        <w:rPr>
          <w:sz w:val="28"/>
          <w:szCs w:val="28"/>
        </w:rPr>
        <w:t>x</w:t>
      </w:r>
      <w:r w:rsidRPr="00DA0FEC">
        <w:rPr>
          <w:sz w:val="28"/>
          <w:szCs w:val="28"/>
          <w:lang w:val="ru-RU"/>
        </w:rPr>
        <w:t xml:space="preserve">) при сканировании поперек тонкого люминесцирующего слоя в матрице </w:t>
      </w:r>
      <w:r w:rsidRPr="00DA0FEC">
        <w:rPr>
          <w:sz w:val="28"/>
          <w:szCs w:val="28"/>
        </w:rPr>
        <w:t>GaAs</w:t>
      </w:r>
      <w:r w:rsidRPr="00DA0FEC">
        <w:rPr>
          <w:sz w:val="28"/>
          <w:szCs w:val="28"/>
          <w:lang w:val="ru-RU"/>
        </w:rPr>
        <w:t xml:space="preserve"> для разных ускоряющих напряжений: 1-10, 2-20, 3-30, 4-40 и 5-50 кВ при отсутствии диффузии неравновесных носителей заряда.</w:t>
      </w:r>
    </w:p>
    <w:p w:rsidR="002B5910" w:rsidRDefault="002C3E31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 данном случае это является вкладом в пространств</w:t>
      </w:r>
      <w:r w:rsidR="00167109" w:rsidRPr="00DA0FEC">
        <w:rPr>
          <w:sz w:val="28"/>
          <w:szCs w:val="28"/>
          <w:lang w:val="ru-RU"/>
        </w:rPr>
        <w:t>енное разрешение за счет рассеян</w:t>
      </w:r>
      <w:r w:rsidRPr="00DA0FEC">
        <w:rPr>
          <w:sz w:val="28"/>
          <w:szCs w:val="28"/>
          <w:lang w:val="ru-RU"/>
        </w:rPr>
        <w:t>ия первичных электронов в объекте и зависит от ускоряющего напряжения микроскопа, как</w:t>
      </w:r>
      <w:r w:rsidR="001159FB" w:rsidRPr="00DA0FEC">
        <w:rPr>
          <w:sz w:val="28"/>
          <w:szCs w:val="28"/>
          <w:lang w:val="ru-RU"/>
        </w:rPr>
        <w:t xml:space="preserve"> показано н</w:t>
      </w:r>
      <w:r w:rsidR="00B700DE" w:rsidRPr="00DA0FEC">
        <w:rPr>
          <w:sz w:val="28"/>
          <w:szCs w:val="28"/>
          <w:lang w:val="ru-RU"/>
        </w:rPr>
        <w:t>а рис. 7</w:t>
      </w:r>
      <w:r w:rsidR="005C7D4E" w:rsidRPr="00DA0FEC">
        <w:rPr>
          <w:sz w:val="28"/>
          <w:szCs w:val="28"/>
          <w:lang w:val="ru-RU"/>
        </w:rPr>
        <w:t xml:space="preserve"> </w:t>
      </w:r>
      <w:r w:rsidR="001159FB" w:rsidRPr="00DA0FEC">
        <w:rPr>
          <w:sz w:val="28"/>
          <w:szCs w:val="28"/>
          <w:lang w:val="ru-RU"/>
        </w:rPr>
        <w:t>(з</w:t>
      </w:r>
      <w:r w:rsidR="00C13A27" w:rsidRPr="00DA0FEC">
        <w:rPr>
          <w:sz w:val="28"/>
          <w:szCs w:val="28"/>
          <w:lang w:val="ru-RU"/>
        </w:rPr>
        <w:t xml:space="preserve">ависимость полуширины δ распределения </w:t>
      </w:r>
      <w:r w:rsidR="00C13A27" w:rsidRPr="00DA0FEC">
        <w:rPr>
          <w:sz w:val="28"/>
          <w:szCs w:val="28"/>
        </w:rPr>
        <w:t>I</w:t>
      </w:r>
      <w:r w:rsidR="00C13A27" w:rsidRPr="00DA0FEC">
        <w:rPr>
          <w:sz w:val="28"/>
          <w:szCs w:val="28"/>
          <w:vertAlign w:val="subscript"/>
        </w:rPr>
        <w:t>CL</w:t>
      </w:r>
      <w:r w:rsidR="00C13A27" w:rsidRPr="00DA0FEC">
        <w:rPr>
          <w:sz w:val="28"/>
          <w:szCs w:val="28"/>
          <w:lang w:val="ru-RU"/>
        </w:rPr>
        <w:t>(</w:t>
      </w:r>
      <w:r w:rsidR="00C13A27" w:rsidRPr="00DA0FEC">
        <w:rPr>
          <w:sz w:val="28"/>
          <w:szCs w:val="28"/>
        </w:rPr>
        <w:t>x</w:t>
      </w:r>
      <w:r w:rsidR="00C13A27" w:rsidRPr="00DA0FEC">
        <w:rPr>
          <w:sz w:val="28"/>
          <w:szCs w:val="28"/>
          <w:lang w:val="ru-RU"/>
        </w:rPr>
        <w:t>) от ускоряющего напряжения для различных полупроводниковых материалов в отсутствие диффузии неравновесных носителей заряда: 1-</w:t>
      </w:r>
      <w:r w:rsidR="00C13A27" w:rsidRPr="00DA0FEC">
        <w:rPr>
          <w:sz w:val="28"/>
          <w:szCs w:val="28"/>
        </w:rPr>
        <w:t>Si</w:t>
      </w:r>
      <w:r w:rsidR="00CC4206" w:rsidRPr="00DA0FEC">
        <w:rPr>
          <w:sz w:val="28"/>
          <w:szCs w:val="28"/>
          <w:lang w:val="ru-RU"/>
        </w:rPr>
        <w:t>,</w:t>
      </w:r>
      <w:r w:rsidR="00C13A27" w:rsidRPr="00DA0FEC">
        <w:rPr>
          <w:sz w:val="28"/>
          <w:szCs w:val="28"/>
          <w:lang w:val="ru-RU"/>
        </w:rPr>
        <w:t xml:space="preserve"> 2-</w:t>
      </w:r>
      <w:r w:rsidR="00C13A27" w:rsidRPr="00DA0FEC">
        <w:rPr>
          <w:sz w:val="28"/>
          <w:szCs w:val="28"/>
        </w:rPr>
        <w:t>GaP</w:t>
      </w:r>
      <w:r w:rsidR="00CC4206" w:rsidRPr="00DA0FEC">
        <w:rPr>
          <w:sz w:val="28"/>
          <w:szCs w:val="28"/>
          <w:lang w:val="ru-RU"/>
        </w:rPr>
        <w:t>,</w:t>
      </w:r>
      <w:r w:rsidR="00C13A27" w:rsidRPr="00DA0FEC">
        <w:rPr>
          <w:sz w:val="28"/>
          <w:szCs w:val="28"/>
          <w:lang w:val="ru-RU"/>
        </w:rPr>
        <w:t xml:space="preserve"> 3-</w:t>
      </w:r>
      <w:r w:rsidR="00C13A27" w:rsidRPr="00DA0FEC">
        <w:rPr>
          <w:sz w:val="28"/>
          <w:szCs w:val="28"/>
        </w:rPr>
        <w:t>PbS</w:t>
      </w:r>
      <w:r w:rsidR="00C13A27" w:rsidRPr="00DA0FEC">
        <w:rPr>
          <w:sz w:val="28"/>
          <w:szCs w:val="28"/>
          <w:lang w:val="ru-RU"/>
        </w:rPr>
        <w:t xml:space="preserve"> и </w:t>
      </w:r>
      <w:r w:rsidR="00C13A27" w:rsidRPr="00DA0FEC">
        <w:rPr>
          <w:sz w:val="28"/>
          <w:szCs w:val="28"/>
        </w:rPr>
        <w:t>GaAs</w:t>
      </w:r>
      <w:r w:rsidR="00C13A27" w:rsidRPr="00DA0FEC">
        <w:rPr>
          <w:sz w:val="28"/>
          <w:szCs w:val="28"/>
          <w:lang w:val="ru-RU"/>
        </w:rPr>
        <w:t>)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для различных материалов объекта, причем вид этой зависимости различен для материалов с разными атомными номерами, что является следствием различия в процессах рассеяния в объекте электронов пучка: в легких материалах (</w:t>
      </w:r>
      <w:r w:rsidRPr="00DA0FEC">
        <w:rPr>
          <w:sz w:val="28"/>
          <w:szCs w:val="28"/>
        </w:rPr>
        <w:t>Si</w:t>
      </w:r>
      <w:r w:rsidRPr="00DA0FEC">
        <w:rPr>
          <w:sz w:val="28"/>
          <w:szCs w:val="28"/>
          <w:lang w:val="ru-RU"/>
        </w:rPr>
        <w:t>) преобладают мало</w:t>
      </w:r>
      <w:r w:rsidR="002B5910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угловые неупругие рассеяния, в тяжелых (</w:t>
      </w:r>
      <w:r w:rsidR="00B700DE" w:rsidRPr="00DA0FEC">
        <w:rPr>
          <w:sz w:val="28"/>
          <w:szCs w:val="28"/>
        </w:rPr>
        <w:t>Pb</w:t>
      </w:r>
      <w:r w:rsidRPr="00DA0FEC">
        <w:rPr>
          <w:sz w:val="28"/>
          <w:szCs w:val="28"/>
        </w:rPr>
        <w:t>S</w:t>
      </w:r>
      <w:r w:rsidR="00B700DE" w:rsidRPr="00DA0FEC">
        <w:rPr>
          <w:sz w:val="28"/>
          <w:szCs w:val="28"/>
          <w:lang w:val="ru-RU"/>
        </w:rPr>
        <w:t>,</w:t>
      </w:r>
      <w:r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</w:rPr>
        <w:t>GaAs</w:t>
      </w:r>
      <w:r w:rsidRPr="00DA0FEC">
        <w:rPr>
          <w:sz w:val="28"/>
          <w:szCs w:val="28"/>
          <w:lang w:val="ru-RU"/>
        </w:rPr>
        <w:t>) —</w:t>
      </w:r>
      <w:r w:rsidR="00B700DE" w:rsidRPr="00DA0FEC">
        <w:rPr>
          <w:sz w:val="28"/>
          <w:szCs w:val="28"/>
          <w:lang w:val="ru-RU"/>
        </w:rPr>
        <w:t xml:space="preserve"> упругие рассеяния на большие уг</w:t>
      </w:r>
      <w:r w:rsidRPr="00DA0FEC">
        <w:rPr>
          <w:sz w:val="28"/>
          <w:szCs w:val="28"/>
          <w:lang w:val="ru-RU"/>
        </w:rPr>
        <w:t xml:space="preserve">лы. </w:t>
      </w:r>
    </w:p>
    <w:p w:rsidR="002B5910" w:rsidRDefault="002C3E31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Получаемое при таких расчетах значение пространственного разрешения можно рассматривать как предельно достигаемое разрешение, реализуемое либо на материалах с малыми по сравнению с размерами области генерации пар диффузионными длинами, либо при работе микроскопа в импульсном режиме с регистрацией сигнала КЛ лишь в начальный момент возбуждающего электронного воздействия, пока не произошло существенного диффузионного расплыва</w:t>
      </w:r>
      <w:r w:rsidR="004B5DD5" w:rsidRPr="00DA0FEC">
        <w:rPr>
          <w:sz w:val="28"/>
          <w:szCs w:val="28"/>
          <w:lang w:val="ru-RU"/>
        </w:rPr>
        <w:t>н</w:t>
      </w:r>
      <w:r w:rsidRPr="00DA0FEC">
        <w:rPr>
          <w:sz w:val="28"/>
          <w:szCs w:val="28"/>
          <w:lang w:val="ru-RU"/>
        </w:rPr>
        <w:t>ия неравновесных носителей заряда.</w:t>
      </w:r>
      <w:r w:rsidR="00A54D0B" w:rsidRPr="00DA0FEC">
        <w:rPr>
          <w:sz w:val="28"/>
          <w:szCs w:val="28"/>
          <w:lang w:val="ru-RU"/>
        </w:rPr>
        <w:t xml:space="preserve"> </w:t>
      </w: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Рисунок 10" o:spid="_x0000_s1048" type="#_x0000_t75" alt="Описание: E:\Денис\3 курс 2 семестр\курсовая\картинки\рис7.JPG" style="position:absolute;left:0;text-align:left;margin-left:14.7pt;margin-top:11.4pt;width:252.75pt;height:212.25pt;z-index:251656192;visibility:visible">
            <v:imagedata r:id="rId44" o:title="рис7"/>
            <w10:wrap type="square"/>
          </v:shape>
        </w:pict>
      </w: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A54D0B" w:rsidRPr="00DA0FEC" w:rsidRDefault="002C3E31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Происходящее в этом случае "улучшение" пространственного</w:t>
      </w:r>
      <w:r w:rsidR="00A54D0B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разрешения по сра</w:t>
      </w:r>
      <w:r w:rsidR="00A54D0B" w:rsidRPr="00DA0FEC">
        <w:rPr>
          <w:sz w:val="28"/>
          <w:szCs w:val="28"/>
          <w:lang w:val="ru-RU"/>
        </w:rPr>
        <w:t xml:space="preserve">внению со стационарным случаем, </w:t>
      </w:r>
      <w:r w:rsidRPr="00DA0FEC">
        <w:rPr>
          <w:sz w:val="28"/>
          <w:szCs w:val="28"/>
          <w:lang w:val="ru-RU"/>
        </w:rPr>
        <w:t>естественно, тем более заметно, чем больше значение диффузионной длины (при этом следует учитывать необходимое увеличение времени накопления сигнала при регистрации из-за существенного уменьшения его интенсивности).</w:t>
      </w:r>
    </w:p>
    <w:p w:rsidR="002C3E31" w:rsidRPr="00DA0FEC" w:rsidRDefault="00A54D0B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Позже б</w:t>
      </w:r>
      <w:r w:rsidR="002C3E31" w:rsidRPr="00DA0FEC">
        <w:rPr>
          <w:sz w:val="28"/>
          <w:szCs w:val="28"/>
          <w:lang w:val="ru-RU"/>
        </w:rPr>
        <w:t xml:space="preserve">ыл предложен новый метод экспериментальной оценки размера области генерации электронно-дырочных пар. Для этого они использовали структуру из </w:t>
      </w:r>
      <w:r w:rsidR="002C3E31" w:rsidRPr="00DA0FEC">
        <w:rPr>
          <w:sz w:val="28"/>
          <w:szCs w:val="28"/>
        </w:rPr>
        <w:t>AlAs</w:t>
      </w:r>
      <w:r w:rsidR="002C3E31" w:rsidRPr="00DA0FEC">
        <w:rPr>
          <w:sz w:val="28"/>
          <w:szCs w:val="28"/>
          <w:lang w:val="ru-RU"/>
        </w:rPr>
        <w:t>/</w:t>
      </w:r>
      <w:r w:rsidR="002C3E31" w:rsidRPr="00DA0FEC">
        <w:rPr>
          <w:sz w:val="28"/>
          <w:szCs w:val="28"/>
        </w:rPr>
        <w:t>GaAs</w:t>
      </w:r>
      <w:r w:rsidR="002C3E31" w:rsidRPr="00DA0FEC">
        <w:rPr>
          <w:sz w:val="28"/>
          <w:szCs w:val="28"/>
          <w:lang w:val="ru-RU"/>
        </w:rPr>
        <w:t xml:space="preserve"> с тремя квантовыми ямами, поперек которых проводилось сканирование и регистрировался отклик сигнала КЛ. В таком образце исключался эффект диффузии носителей заряда и п</w:t>
      </w:r>
      <w:r w:rsidRPr="00DA0FEC">
        <w:rPr>
          <w:sz w:val="28"/>
          <w:szCs w:val="28"/>
          <w:lang w:val="ru-RU"/>
        </w:rPr>
        <w:t>овышалось разрешение до 50 н</w:t>
      </w:r>
      <w:r w:rsidR="002C3E31" w:rsidRPr="00DA0FEC">
        <w:rPr>
          <w:sz w:val="28"/>
          <w:szCs w:val="28"/>
          <w:lang w:val="ru-RU"/>
        </w:rPr>
        <w:t>м. Полученные авторами отклики был и похожи на отклики, представленные на ри</w:t>
      </w:r>
      <w:r w:rsidRPr="00DA0FEC">
        <w:rPr>
          <w:sz w:val="28"/>
          <w:szCs w:val="28"/>
          <w:lang w:val="ru-RU"/>
        </w:rPr>
        <w:t>с. 6.</w:t>
      </w:r>
    </w:p>
    <w:p w:rsidR="00EF7DFB" w:rsidRPr="00DA0FEC" w:rsidRDefault="002C3E31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  <w:lang w:val="ru-RU"/>
        </w:rPr>
      </w:pPr>
      <w:r w:rsidRPr="00DA0FEC">
        <w:rPr>
          <w:sz w:val="28"/>
          <w:szCs w:val="28"/>
          <w:lang w:val="ru-RU"/>
        </w:rPr>
        <w:t>Расчет аналогичного отклика сигнала КЛ для точечного источника генерации пар</w:t>
      </w:r>
      <w:r w:rsidR="00A54D0B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с учетом диффузии </w:t>
      </w:r>
      <w:r w:rsidRPr="00DA0FEC">
        <w:rPr>
          <w:iCs/>
          <w:sz w:val="28"/>
          <w:szCs w:val="28"/>
          <w:lang w:val="ru-RU"/>
        </w:rPr>
        <w:t>(</w:t>
      </w:r>
      <w:r w:rsidRPr="00DA0FEC">
        <w:rPr>
          <w:iCs/>
          <w:sz w:val="28"/>
          <w:szCs w:val="28"/>
        </w:rPr>
        <w:t>L</w:t>
      </w:r>
      <w:r w:rsidR="00A54D0B" w:rsidRPr="00DA0FEC">
        <w:rPr>
          <w:iCs/>
          <w:sz w:val="28"/>
          <w:szCs w:val="28"/>
          <w:lang w:val="ru-RU"/>
        </w:rPr>
        <w:t xml:space="preserve"> ≠ </w:t>
      </w:r>
      <w:r w:rsidRPr="00DA0FEC">
        <w:rPr>
          <w:sz w:val="28"/>
          <w:szCs w:val="28"/>
          <w:lang w:val="ru-RU"/>
        </w:rPr>
        <w:t>0) показал зависимость полуширины распределения от скорости поверхностной рекомбинации, которая с приближением источника к поверхности объекта становилась все более выраженной (рис.</w:t>
      </w:r>
      <w:r w:rsidR="00EF7DFB" w:rsidRPr="00DA0FEC">
        <w:rPr>
          <w:sz w:val="28"/>
          <w:szCs w:val="28"/>
          <w:lang w:val="ru-RU"/>
        </w:rPr>
        <w:t xml:space="preserve"> 8). На рис. 8 изображена зависимость полуширины δ</w:t>
      </w:r>
      <w:r w:rsidR="00EF7DFB" w:rsidRPr="00DA0FEC">
        <w:rPr>
          <w:sz w:val="28"/>
          <w:szCs w:val="28"/>
          <w:vertAlign w:val="superscript"/>
          <w:lang w:val="ru-RU"/>
        </w:rPr>
        <w:t>*</w:t>
      </w:r>
      <w:r w:rsidR="00EF7DFB" w:rsidRPr="00DA0FEC">
        <w:rPr>
          <w:sz w:val="28"/>
          <w:szCs w:val="28"/>
          <w:lang w:val="ru-RU"/>
        </w:rPr>
        <w:t>=δ/</w:t>
      </w:r>
      <w:r w:rsidR="00EF7DFB" w:rsidRPr="00DA0FEC">
        <w:rPr>
          <w:sz w:val="28"/>
          <w:szCs w:val="28"/>
        </w:rPr>
        <w:t>L</w:t>
      </w:r>
      <w:r w:rsidR="00EF7DFB" w:rsidRPr="00DA0FEC">
        <w:rPr>
          <w:sz w:val="28"/>
          <w:szCs w:val="28"/>
          <w:lang w:val="ru-RU"/>
        </w:rPr>
        <w:t xml:space="preserve"> распределения </w:t>
      </w:r>
      <w:r w:rsidR="00EF7DFB" w:rsidRPr="00DA0FEC">
        <w:rPr>
          <w:sz w:val="28"/>
          <w:szCs w:val="28"/>
        </w:rPr>
        <w:t>I</w:t>
      </w:r>
      <w:r w:rsidR="00EF7DFB" w:rsidRPr="00DA0FEC">
        <w:rPr>
          <w:sz w:val="28"/>
          <w:szCs w:val="28"/>
          <w:vertAlign w:val="subscript"/>
        </w:rPr>
        <w:t>CL</w:t>
      </w:r>
      <w:r w:rsidR="00EF7DFB" w:rsidRPr="00DA0FEC">
        <w:rPr>
          <w:sz w:val="28"/>
          <w:szCs w:val="28"/>
          <w:lang w:val="ru-RU"/>
        </w:rPr>
        <w:t>(</w:t>
      </w:r>
      <w:r w:rsidR="00EF7DFB" w:rsidRPr="00DA0FEC">
        <w:rPr>
          <w:sz w:val="28"/>
          <w:szCs w:val="28"/>
        </w:rPr>
        <w:t>x</w:t>
      </w:r>
      <w:r w:rsidR="00EF7DFB" w:rsidRPr="00DA0FEC">
        <w:rPr>
          <w:sz w:val="28"/>
          <w:szCs w:val="28"/>
          <w:lang w:val="ru-RU"/>
        </w:rPr>
        <w:t xml:space="preserve">) от приведенной скорости поверхностной рекомбинации </w:t>
      </w:r>
      <w:r w:rsidR="00106313" w:rsidRPr="00DA0FEC">
        <w:rPr>
          <w:sz w:val="28"/>
          <w:szCs w:val="28"/>
        </w:rPr>
        <w:t>S</w:t>
      </w:r>
      <w:r w:rsidR="00106313" w:rsidRPr="00DA0FEC">
        <w:rPr>
          <w:sz w:val="28"/>
          <w:szCs w:val="28"/>
          <w:lang w:val="ru-RU"/>
        </w:rPr>
        <w:t>=</w:t>
      </w:r>
      <w:r w:rsidR="00106313" w:rsidRPr="00DA0FEC">
        <w:rPr>
          <w:rFonts w:ascii="Cambria Math" w:hAnsi="Cambria Math"/>
          <w:sz w:val="28"/>
          <w:szCs w:val="28"/>
        </w:rPr>
        <w:t>𝜐</w:t>
      </w:r>
      <w:r w:rsidR="00106313" w:rsidRPr="00DA0FEC">
        <w:rPr>
          <w:sz w:val="28"/>
          <w:szCs w:val="28"/>
          <w:vertAlign w:val="subscript"/>
        </w:rPr>
        <w:t>s</w:t>
      </w:r>
      <w:r w:rsidR="00106313" w:rsidRPr="00DA0FEC">
        <w:rPr>
          <w:sz w:val="28"/>
          <w:szCs w:val="28"/>
        </w:rPr>
        <w:t>τ</w:t>
      </w:r>
      <w:r w:rsidR="00106313" w:rsidRPr="00DA0FEC">
        <w:rPr>
          <w:sz w:val="28"/>
          <w:szCs w:val="28"/>
          <w:lang w:val="ru-RU"/>
        </w:rPr>
        <w:t>/</w:t>
      </w:r>
      <w:r w:rsidR="00106313" w:rsidRPr="00DA0FEC">
        <w:rPr>
          <w:sz w:val="28"/>
          <w:szCs w:val="28"/>
        </w:rPr>
        <w:t>L</w:t>
      </w:r>
      <w:r w:rsidR="00106313" w:rsidRPr="00DA0FEC">
        <w:rPr>
          <w:sz w:val="28"/>
          <w:szCs w:val="28"/>
          <w:lang w:val="ru-RU"/>
        </w:rPr>
        <w:t xml:space="preserve"> для различных значений приведенной глубины залегания точечного источника </w:t>
      </w:r>
      <w:r w:rsidR="00106313" w:rsidRPr="00DA0FEC">
        <w:rPr>
          <w:sz w:val="28"/>
          <w:szCs w:val="28"/>
        </w:rPr>
        <w:t>Z</w:t>
      </w:r>
      <w:r w:rsidR="00106313" w:rsidRPr="00DA0FEC">
        <w:rPr>
          <w:sz w:val="28"/>
          <w:szCs w:val="28"/>
          <w:vertAlign w:val="subscript"/>
          <w:lang w:val="ru-RU"/>
        </w:rPr>
        <w:t>0</w:t>
      </w:r>
      <w:r w:rsidR="00106313" w:rsidRPr="00DA0FEC">
        <w:rPr>
          <w:sz w:val="28"/>
          <w:szCs w:val="28"/>
          <w:lang w:val="ru-RU"/>
        </w:rPr>
        <w:t>=</w:t>
      </w:r>
      <w:r w:rsidR="00106313" w:rsidRPr="00DA0FEC">
        <w:rPr>
          <w:sz w:val="28"/>
          <w:szCs w:val="28"/>
        </w:rPr>
        <w:t>z</w:t>
      </w:r>
      <w:r w:rsidR="00106313" w:rsidRPr="00DA0FEC">
        <w:rPr>
          <w:sz w:val="28"/>
          <w:szCs w:val="28"/>
          <w:vertAlign w:val="subscript"/>
          <w:lang w:val="ru-RU"/>
        </w:rPr>
        <w:t>0</w:t>
      </w:r>
      <w:r w:rsidR="00106313" w:rsidRPr="00DA0FEC">
        <w:rPr>
          <w:sz w:val="28"/>
          <w:szCs w:val="28"/>
          <w:lang w:val="ru-RU"/>
        </w:rPr>
        <w:t>/</w:t>
      </w:r>
      <w:r w:rsidR="00106313" w:rsidRPr="00DA0FEC">
        <w:rPr>
          <w:sz w:val="28"/>
          <w:szCs w:val="28"/>
        </w:rPr>
        <w:t>L</w:t>
      </w:r>
      <w:r w:rsidR="00106313" w:rsidRPr="00DA0FEC">
        <w:rPr>
          <w:sz w:val="28"/>
          <w:szCs w:val="28"/>
          <w:lang w:val="ru-RU"/>
        </w:rPr>
        <w:t>: 1-</w:t>
      </w:r>
      <w:r w:rsidR="00106313" w:rsidRPr="00DA0FEC">
        <w:rPr>
          <w:sz w:val="28"/>
          <w:szCs w:val="28"/>
        </w:rPr>
        <w:t>Z</w:t>
      </w:r>
      <w:r w:rsidR="00106313" w:rsidRPr="00DA0FEC">
        <w:rPr>
          <w:sz w:val="28"/>
          <w:szCs w:val="28"/>
          <w:lang w:val="ru-RU"/>
        </w:rPr>
        <w:t>=0; 2 - 0.05; 3 - 0.1; 4 - 0.2; 5 - 0.3; 6 - 0.5; 7 - 1.0 и 8 - 2.0.</w:t>
      </w:r>
    </w:p>
    <w:p w:rsidR="00EF7DFB" w:rsidRDefault="00EF7DF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446DB8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_x0000_s1047" type="#_x0000_t75" alt="Описание: E:\Денис\3 курс 2 семестр\курсовая\картинки\рис8.JPG" style="position:absolute;left:0;text-align:left;margin-left:10.95pt;margin-top:3.1pt;width:279.9pt;height:217.5pt;z-index:251657216;visibility:visible">
            <v:imagedata r:id="rId45" o:title="рис8"/>
            <w10:wrap type="square"/>
          </v:shape>
        </w:pict>
      </w: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Pr="00DA0FEC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C3E31" w:rsidRDefault="002C3E31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Наличие поверхностной рекомбинации приводит к оттоку носителей на поверхность и к последующей там без</w:t>
      </w:r>
      <w:r w:rsidR="00036D52" w:rsidRPr="00DA0FEC">
        <w:rPr>
          <w:sz w:val="28"/>
          <w:szCs w:val="28"/>
          <w:lang w:val="ru-RU"/>
        </w:rPr>
        <w:t>ызлуча</w:t>
      </w:r>
      <w:r w:rsidRPr="00DA0FEC">
        <w:rPr>
          <w:sz w:val="28"/>
          <w:szCs w:val="28"/>
          <w:lang w:val="ru-RU"/>
        </w:rPr>
        <w:t>тельной их рекомбинации, за счет чего уменьшаются диффузионное "расплывание" носителей и полуши</w:t>
      </w:r>
      <w:r w:rsidR="00036D52" w:rsidRPr="00DA0FEC">
        <w:rPr>
          <w:sz w:val="28"/>
          <w:szCs w:val="28"/>
          <w:lang w:val="ru-RU"/>
        </w:rPr>
        <w:t>рина распределения сигнала КЛ, п</w:t>
      </w:r>
      <w:r w:rsidRPr="00DA0FEC">
        <w:rPr>
          <w:sz w:val="28"/>
          <w:szCs w:val="28"/>
          <w:lang w:val="ru-RU"/>
        </w:rPr>
        <w:t xml:space="preserve">ри этом также происходит снижение интенсивности и самого сигнала КЛ. Это "обужение" кривой отклика сигнала КЛ за счет наличия поверхностной рекомбинации для массивного объекта в приближении точечного источника генерации пар может достигать семи крат. Наличие поверхностной рекомбинации приводит к тому, что в приповерхностных слоях объекта время жизни неосновных носителей отличается от его значения в глубине объема </w:t>
      </w:r>
      <w:r w:rsidR="00036D52" w:rsidRPr="00DA0FEC">
        <w:rPr>
          <w:sz w:val="28"/>
          <w:szCs w:val="28"/>
          <w:lang w:val="ru-RU"/>
        </w:rPr>
        <w:t>τ</w:t>
      </w:r>
      <w:r w:rsidR="00036D52" w:rsidRPr="00DA0FEC">
        <w:rPr>
          <w:sz w:val="28"/>
          <w:szCs w:val="28"/>
          <w:vertAlign w:val="subscript"/>
        </w:rPr>
        <w:t>bulk</w:t>
      </w:r>
      <w:r w:rsidR="00036D52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и приобретает некоторое эффективное значение:</w:t>
      </w:r>
    </w:p>
    <w:p w:rsidR="002B5910" w:rsidRPr="00DA0FEC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36D52" w:rsidRPr="00DA0FEC" w:rsidRDefault="006054C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36"/>
        </w:rPr>
        <w:pict>
          <v:shape id="_x0000_i1094" type="#_x0000_t75" style="width:54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07420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307420&quot; wsp:rsidP=&quot;0030742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„&lt;/m:t&gt;&lt;/m:r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-cs w:val=&quot;28&quot;/&gt;&lt;w:lang w:val=&quot;RU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bulk&lt;/m:t&gt;&lt;/m:r&gt;&lt;/m:sub&gt;&lt;/m:sSub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„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36"/>
        </w:rPr>
        <w:pict>
          <v:shape id="_x0000_i1095" type="#_x0000_t75" style="width:54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07420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307420&quot; wsp:rsidP=&quot;0030742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„&lt;/m:t&gt;&lt;/m:r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-cs w:val=&quot;28&quot;/&gt;&lt;w:lang w:val=&quot;RU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bulk&lt;/m:t&gt;&lt;/m:r&gt;&lt;/m:sub&gt;&lt;/m:sSub&gt;&lt;/m:den&gt;&lt;/m:f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„&lt;/m:t&gt;&lt;/m:r&gt;&lt;/m:e&gt;&lt;m: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927373" w:rsidRPr="00DA0FEC">
        <w:rPr>
          <w:sz w:val="28"/>
          <w:szCs w:val="28"/>
          <w:lang w:val="ru-RU"/>
        </w:rPr>
        <w:t>,</w:t>
      </w:r>
    </w:p>
    <w:p w:rsidR="002B5910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27373" w:rsidRDefault="002C3E31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где </w:t>
      </w:r>
      <w:r w:rsidR="00927373" w:rsidRPr="00DA0FEC">
        <w:rPr>
          <w:sz w:val="28"/>
          <w:szCs w:val="28"/>
        </w:rPr>
        <w:t>τ</w:t>
      </w:r>
      <w:r w:rsidR="00927373" w:rsidRPr="00DA0FEC">
        <w:rPr>
          <w:sz w:val="28"/>
          <w:szCs w:val="28"/>
          <w:vertAlign w:val="subscript"/>
        </w:rPr>
        <w:t>s</w:t>
      </w:r>
      <w:r w:rsidRPr="00DA0FEC">
        <w:rPr>
          <w:sz w:val="28"/>
          <w:szCs w:val="28"/>
          <w:lang w:val="ru-RU"/>
        </w:rPr>
        <w:t xml:space="preserve"> — время жизни за счет рекомбинации па поверхности. Роль поверхностной рекомбинации существенно</w:t>
      </w:r>
      <w:r w:rsidR="00927373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возрастает при работе с тонкими объектами. Здесь уже</w:t>
      </w:r>
      <w:r w:rsidR="00927373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нужно принимать во вниман</w:t>
      </w:r>
      <w:r w:rsidR="00927373" w:rsidRPr="00DA0FEC">
        <w:rPr>
          <w:sz w:val="28"/>
          <w:szCs w:val="28"/>
          <w:lang w:val="ru-RU"/>
        </w:rPr>
        <w:t xml:space="preserve">ие действие двух поверхностей, </w:t>
      </w:r>
      <w:r w:rsidRPr="00DA0FEC">
        <w:rPr>
          <w:sz w:val="28"/>
          <w:szCs w:val="28"/>
          <w:lang w:val="ru-RU"/>
        </w:rPr>
        <w:t>огран</w:t>
      </w:r>
      <w:r w:rsidR="00927373" w:rsidRPr="00DA0FEC">
        <w:rPr>
          <w:sz w:val="28"/>
          <w:szCs w:val="28"/>
          <w:lang w:val="ru-RU"/>
        </w:rPr>
        <w:t xml:space="preserve">ичивающих объект сверху и снизу. </w:t>
      </w:r>
      <w:r w:rsidRPr="00DA0FEC">
        <w:rPr>
          <w:sz w:val="28"/>
          <w:szCs w:val="28"/>
          <w:lang w:val="ru-RU"/>
        </w:rPr>
        <w:t>В этом случае даже при отсутствии рекомбинации в объеме</w:t>
      </w:r>
    </w:p>
    <w:p w:rsidR="002B5910" w:rsidRPr="00DA0FEC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27373" w:rsidRPr="00DA0FEC" w:rsidRDefault="006054C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32"/>
        </w:rPr>
        <w:pict>
          <v:shape id="_x0000_i1096" type="#_x0000_t75" style="width:39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255E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19255E&quot; wsp:rsidP=&quot;0019255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-cs w:val=&quot;28&quot;/&gt;&lt;w:lang w:val=&quot;RU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eff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t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ПЂ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D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32"/>
        </w:rPr>
        <w:pict>
          <v:shape id="_x0000_i1097" type="#_x0000_t75" style="width:39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255E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19255E&quot; wsp:rsidP=&quot;0019255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-cs w:val=&quot;28&quot;/&gt;&lt;w:lang w:val=&quot;RU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eff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t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ПЂ&lt;/m:t&gt;&lt;/m:r&gt;&lt;/m:e&gt;&lt;m:sup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RU&quot;/&gt;&lt;/w:rPr&gt;&lt;m:t&gt;D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927373" w:rsidRPr="00DA0FEC">
        <w:rPr>
          <w:sz w:val="28"/>
          <w:szCs w:val="28"/>
          <w:lang w:val="ru-RU"/>
        </w:rPr>
        <w:t>,</w:t>
      </w:r>
    </w:p>
    <w:p w:rsidR="00DF1E47" w:rsidRPr="00DA0FEC" w:rsidRDefault="00DF1E47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C3E31" w:rsidRDefault="002C3E31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где </w:t>
      </w:r>
      <w:r w:rsidR="00927373" w:rsidRPr="00DA0FEC">
        <w:rPr>
          <w:sz w:val="28"/>
          <w:szCs w:val="28"/>
        </w:rPr>
        <w:t>t</w:t>
      </w:r>
      <w:r w:rsidR="00927373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является толщиной образца, и если даже отсутствует рекомбинация в объеме, т.е</w:t>
      </w:r>
      <w:r w:rsidR="00927373" w:rsidRPr="00DA0FEC">
        <w:rPr>
          <w:sz w:val="28"/>
          <w:szCs w:val="28"/>
          <w:lang w:val="ru-RU"/>
        </w:rPr>
        <w:t>. τ</w:t>
      </w:r>
      <w:r w:rsidR="00927373" w:rsidRPr="00DA0FEC">
        <w:rPr>
          <w:sz w:val="28"/>
          <w:szCs w:val="28"/>
          <w:vertAlign w:val="subscript"/>
        </w:rPr>
        <w:t>bulk</w:t>
      </w:r>
      <w:r w:rsidR="00927373" w:rsidRPr="00DA0FEC">
        <w:rPr>
          <w:sz w:val="28"/>
          <w:szCs w:val="28"/>
          <w:lang w:val="ru-RU"/>
        </w:rPr>
        <w:t>=∞</w:t>
      </w:r>
      <w:r w:rsidRPr="00DA0FEC">
        <w:rPr>
          <w:sz w:val="28"/>
          <w:szCs w:val="28"/>
          <w:lang w:val="ru-RU"/>
        </w:rPr>
        <w:t>, то время жизни будет определяться лишь присутствием поверхностей, чему будет соответствовать диффузионная длина, равная</w:t>
      </w:r>
    </w:p>
    <w:p w:rsidR="002B5910" w:rsidRPr="00DA0FEC" w:rsidRDefault="002B5910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27373" w:rsidRPr="00DA0FEC" w:rsidRDefault="006054CB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54CB">
        <w:rPr>
          <w:sz w:val="28"/>
          <w:szCs w:val="28"/>
          <w:lang w:val="ru-RU"/>
        </w:rPr>
        <w:fldChar w:fldCharType="begin"/>
      </w:r>
      <w:r w:rsidRPr="006054CB">
        <w:rPr>
          <w:sz w:val="28"/>
          <w:szCs w:val="28"/>
          <w:lang w:val="ru-RU"/>
        </w:rPr>
        <w:instrText xml:space="preserve"> QUOTE </w:instrText>
      </w:r>
      <w:r w:rsidR="00446DB8">
        <w:rPr>
          <w:position w:val="-32"/>
        </w:rPr>
        <w:pict>
          <v:shape id="_x0000_i1098" type="#_x0000_t75" style="width:6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A6544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BA6544&quot; wsp:rsidP=&quot;00BA654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L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/&gt;&lt;wx:font wx:val=&quot;Cambria Math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sub&gt;&lt;/m:sSub&gt;&lt;/m:e&gt;&lt;/m:rad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6054CB">
        <w:rPr>
          <w:sz w:val="28"/>
          <w:szCs w:val="28"/>
          <w:lang w:val="ru-RU"/>
        </w:rPr>
        <w:instrText xml:space="preserve"> </w:instrText>
      </w:r>
      <w:r w:rsidRPr="006054CB">
        <w:rPr>
          <w:sz w:val="28"/>
          <w:szCs w:val="28"/>
          <w:lang w:val="ru-RU"/>
        </w:rPr>
        <w:fldChar w:fldCharType="separate"/>
      </w:r>
      <w:r w:rsidR="00446DB8">
        <w:rPr>
          <w:position w:val="-32"/>
        </w:rPr>
        <w:pict>
          <v:shape id="_x0000_i1099" type="#_x0000_t75" style="width:6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7AF0&quot;/&gt;&lt;wsp:rsid wsp:val=&quot;00015A3C&quot;/&gt;&lt;wsp:rsid wsp:val=&quot;00026B75&quot;/&gt;&lt;wsp:rsid wsp:val=&quot;00033414&quot;/&gt;&lt;wsp:rsid wsp:val=&quot;00036D52&quot;/&gt;&lt;wsp:rsid wsp:val=&quot;00040F85&quot;/&gt;&lt;wsp:rsid wsp:val=&quot;00044000&quot;/&gt;&lt;wsp:rsid wsp:val=&quot;0005134B&quot;/&gt;&lt;wsp:rsid wsp:val=&quot;00052280&quot;/&gt;&lt;wsp:rsid wsp:val=&quot;000842EB&quot;/&gt;&lt;wsp:rsid wsp:val=&quot;00086858&quot;/&gt;&lt;wsp:rsid wsp:val=&quot;00087A6B&quot;/&gt;&lt;wsp:rsid wsp:val=&quot;000A3752&quot;/&gt;&lt;wsp:rsid wsp:val=&quot;000A78E9&quot;/&gt;&lt;wsp:rsid wsp:val=&quot;000B196E&quot;/&gt;&lt;wsp:rsid wsp:val=&quot;000D1CF8&quot;/&gt;&lt;wsp:rsid wsp:val=&quot;000E1146&quot;/&gt;&lt;wsp:rsid wsp:val=&quot;000F1219&quot;/&gt;&lt;wsp:rsid wsp:val=&quot;000F3038&quot;/&gt;&lt;wsp:rsid wsp:val=&quot;00106313&quot;/&gt;&lt;wsp:rsid wsp:val=&quot;00113E78&quot;/&gt;&lt;wsp:rsid wsp:val=&quot;001159FB&quot;/&gt;&lt;wsp:rsid wsp:val=&quot;0012066E&quot;/&gt;&lt;wsp:rsid wsp:val=&quot;00120AE1&quot;/&gt;&lt;wsp:rsid wsp:val=&quot;001271BB&quot;/&gt;&lt;wsp:rsid wsp:val=&quot;0012749C&quot;/&gt;&lt;wsp:rsid wsp:val=&quot;00136808&quot;/&gt;&lt;wsp:rsid wsp:val=&quot;00142C03&quot;/&gt;&lt;wsp:rsid wsp:val=&quot;00167109&quot;/&gt;&lt;wsp:rsid wsp:val=&quot;00173214&quot;/&gt;&lt;wsp:rsid wsp:val=&quot;00173FEB&quot;/&gt;&lt;wsp:rsid wsp:val=&quot;00193F9D&quot;/&gt;&lt;wsp:rsid wsp:val=&quot;001951E7&quot;/&gt;&lt;wsp:rsid wsp:val=&quot;001A233B&quot;/&gt;&lt;wsp:rsid wsp:val=&quot;001A3595&quot;/&gt;&lt;wsp:rsid wsp:val=&quot;001B54A6&quot;/&gt;&lt;wsp:rsid wsp:val=&quot;001B62DD&quot;/&gt;&lt;wsp:rsid wsp:val=&quot;001B77EE&quot;/&gt;&lt;wsp:rsid wsp:val=&quot;001C4305&quot;/&gt;&lt;wsp:rsid wsp:val=&quot;001D39A9&quot;/&gt;&lt;wsp:rsid wsp:val=&quot;002068EC&quot;/&gt;&lt;wsp:rsid wsp:val=&quot;00207AF0&quot;/&gt;&lt;wsp:rsid wsp:val=&quot;00211305&quot;/&gt;&lt;wsp:rsid wsp:val=&quot;0022223A&quot;/&gt;&lt;wsp:rsid wsp:val=&quot;00224ABE&quot;/&gt;&lt;wsp:rsid wsp:val=&quot;002329E3&quot;/&gt;&lt;wsp:rsid wsp:val=&quot;00233779&quot;/&gt;&lt;wsp:rsid wsp:val=&quot;002472DD&quot;/&gt;&lt;wsp:rsid wsp:val=&quot;00267337&quot;/&gt;&lt;wsp:rsid wsp:val=&quot;002868BC&quot;/&gt;&lt;wsp:rsid wsp:val=&quot;002A2EDD&quot;/&gt;&lt;wsp:rsid wsp:val=&quot;002A63B3&quot;/&gt;&lt;wsp:rsid wsp:val=&quot;002A7747&quot;/&gt;&lt;wsp:rsid wsp:val=&quot;002B5910&quot;/&gt;&lt;wsp:rsid wsp:val=&quot;002B742A&quot;/&gt;&lt;wsp:rsid wsp:val=&quot;002C13EA&quot;/&gt;&lt;wsp:rsid wsp:val=&quot;002C3E31&quot;/&gt;&lt;wsp:rsid wsp:val=&quot;002C5489&quot;/&gt;&lt;wsp:rsid wsp:val=&quot;002C5BE7&quot;/&gt;&lt;wsp:rsid wsp:val=&quot;002C77AF&quot;/&gt;&lt;wsp:rsid wsp:val=&quot;002E0AA0&quot;/&gt;&lt;wsp:rsid wsp:val=&quot;002E14AE&quot;/&gt;&lt;wsp:rsid wsp:val=&quot;00300CFA&quot;/&gt;&lt;wsp:rsid wsp:val=&quot;00316075&quot;/&gt;&lt;wsp:rsid wsp:val=&quot;0032391A&quot;/&gt;&lt;wsp:rsid wsp:val=&quot;003354D2&quot;/&gt;&lt;wsp:rsid wsp:val=&quot;0035010A&quot;/&gt;&lt;wsp:rsid wsp:val=&quot;00354A27&quot;/&gt;&lt;wsp:rsid wsp:val=&quot;003611FE&quot;/&gt;&lt;wsp:rsid wsp:val=&quot;00374876&quot;/&gt;&lt;wsp:rsid wsp:val=&quot;00381573&quot;/&gt;&lt;wsp:rsid wsp:val=&quot;00382A74&quot;/&gt;&lt;wsp:rsid wsp:val=&quot;003836F1&quot;/&gt;&lt;wsp:rsid wsp:val=&quot;00390262&quot;/&gt;&lt;wsp:rsid wsp:val=&quot;003A2B66&quot;/&gt;&lt;wsp:rsid wsp:val=&quot;003A5F09&quot;/&gt;&lt;wsp:rsid wsp:val=&quot;003B0BD3&quot;/&gt;&lt;wsp:rsid wsp:val=&quot;003C36FD&quot;/&gt;&lt;wsp:rsid wsp:val=&quot;003E0CA5&quot;/&gt;&lt;wsp:rsid wsp:val=&quot;003E24CA&quot;/&gt;&lt;wsp:rsid wsp:val=&quot;003E510F&quot;/&gt;&lt;wsp:rsid wsp:val=&quot;003E6378&quot;/&gt;&lt;wsp:rsid wsp:val=&quot;003F45EA&quot;/&gt;&lt;wsp:rsid wsp:val=&quot;00412343&quot;/&gt;&lt;wsp:rsid wsp:val=&quot;00427FA6&quot;/&gt;&lt;wsp:rsid wsp:val=&quot;0043306C&quot;/&gt;&lt;wsp:rsid wsp:val=&quot;00436C70&quot;/&gt;&lt;wsp:rsid wsp:val=&quot;00452478&quot;/&gt;&lt;wsp:rsid wsp:val=&quot;00476F6E&quot;/&gt;&lt;wsp:rsid wsp:val=&quot;0048678B&quot;/&gt;&lt;wsp:rsid wsp:val=&quot;00486CF3&quot;/&gt;&lt;wsp:rsid wsp:val=&quot;004A249D&quot;/&gt;&lt;wsp:rsid wsp:val=&quot;004B5DD5&quot;/&gt;&lt;wsp:rsid wsp:val=&quot;004E194F&quot;/&gt;&lt;wsp:rsid wsp:val=&quot;004E5B3E&quot;/&gt;&lt;wsp:rsid wsp:val=&quot;004F15B0&quot;/&gt;&lt;wsp:rsid wsp:val=&quot;00500A9E&quot;/&gt;&lt;wsp:rsid wsp:val=&quot;00505B09&quot;/&gt;&lt;wsp:rsid wsp:val=&quot;005104EF&quot;/&gt;&lt;wsp:rsid wsp:val=&quot;00535585&quot;/&gt;&lt;wsp:rsid wsp:val=&quot;00544486&quot;/&gt;&lt;wsp:rsid wsp:val=&quot;00544DEE&quot;/&gt;&lt;wsp:rsid wsp:val=&quot;0055449B&quot;/&gt;&lt;wsp:rsid wsp:val=&quot;00555A1C&quot;/&gt;&lt;wsp:rsid wsp:val=&quot;00565669&quot;/&gt;&lt;wsp:rsid wsp:val=&quot;005A3DD5&quot;/&gt;&lt;wsp:rsid wsp:val=&quot;005A4203&quot;/&gt;&lt;wsp:rsid wsp:val=&quot;005B7946&quot;/&gt;&lt;wsp:rsid wsp:val=&quot;005C7D4E&quot;/&gt;&lt;wsp:rsid wsp:val=&quot;005D5261&quot;/&gt;&lt;wsp:rsid wsp:val=&quot;006054CB&quot;/&gt;&lt;wsp:rsid wsp:val=&quot;00610A1A&quot;/&gt;&lt;wsp:rsid wsp:val=&quot;006169DC&quot;/&gt;&lt;wsp:rsid wsp:val=&quot;0065422D&quot;/&gt;&lt;wsp:rsid wsp:val=&quot;00657D08&quot;/&gt;&lt;wsp:rsid wsp:val=&quot;00661E55&quot;/&gt;&lt;wsp:rsid wsp:val=&quot;00676999&quot;/&gt;&lt;wsp:rsid wsp:val=&quot;0068185E&quot;/&gt;&lt;wsp:rsid wsp:val=&quot;0069140D&quot;/&gt;&lt;wsp:rsid wsp:val=&quot;006920B5&quot;/&gt;&lt;wsp:rsid wsp:val=&quot;006B2DE3&quot;/&gt;&lt;wsp:rsid wsp:val=&quot;006C0787&quot;/&gt;&lt;wsp:rsid wsp:val=&quot;006C211D&quot;/&gt;&lt;wsp:rsid wsp:val=&quot;006D72A2&quot;/&gt;&lt;wsp:rsid wsp:val=&quot;006D7304&quot;/&gt;&lt;wsp:rsid wsp:val=&quot;006E42DB&quot;/&gt;&lt;wsp:rsid wsp:val=&quot;006E6001&quot;/&gt;&lt;wsp:rsid wsp:val=&quot;0070508D&quot;/&gt;&lt;wsp:rsid wsp:val=&quot;00711278&quot;/&gt;&lt;wsp:rsid wsp:val=&quot;00730D24&quot;/&gt;&lt;wsp:rsid wsp:val=&quot;0073419A&quot;/&gt;&lt;wsp:rsid wsp:val=&quot;00741F01&quot;/&gt;&lt;wsp:rsid wsp:val=&quot;00745E38&quot;/&gt;&lt;wsp:rsid wsp:val=&quot;007626D0&quot;/&gt;&lt;wsp:rsid wsp:val=&quot;00767EAD&quot;/&gt;&lt;wsp:rsid wsp:val=&quot;00785BC6&quot;/&gt;&lt;wsp:rsid wsp:val=&quot;00790BD6&quot;/&gt;&lt;wsp:rsid wsp:val=&quot;007A158D&quot;/&gt;&lt;wsp:rsid wsp:val=&quot;007A50C7&quot;/&gt;&lt;wsp:rsid wsp:val=&quot;007C76B2&quot;/&gt;&lt;wsp:rsid wsp:val=&quot;007D4601&quot;/&gt;&lt;wsp:rsid wsp:val=&quot;007E43DD&quot;/&gt;&lt;wsp:rsid wsp:val=&quot;007E5D82&quot;/&gt;&lt;wsp:rsid wsp:val=&quot;00801102&quot;/&gt;&lt;wsp:rsid wsp:val=&quot;00805FD5&quot;/&gt;&lt;wsp:rsid wsp:val=&quot;0081181A&quot;/&gt;&lt;wsp:rsid wsp:val=&quot;00814471&quot;/&gt;&lt;wsp:rsid wsp:val=&quot;008244C2&quot;/&gt;&lt;wsp:rsid wsp:val=&quot;00837C7D&quot;/&gt;&lt;wsp:rsid wsp:val=&quot;008413CA&quot;/&gt;&lt;wsp:rsid wsp:val=&quot;0084469D&quot;/&gt;&lt;wsp:rsid wsp:val=&quot;00853F96&quot;/&gt;&lt;wsp:rsid wsp:val=&quot;00864C96&quot;/&gt;&lt;wsp:rsid wsp:val=&quot;008650CB&quot;/&gt;&lt;wsp:rsid wsp:val=&quot;0086535E&quot;/&gt;&lt;wsp:rsid wsp:val=&quot;008665BC&quot;/&gt;&lt;wsp:rsid wsp:val=&quot;00870149&quot;/&gt;&lt;wsp:rsid wsp:val=&quot;00885713&quot;/&gt;&lt;wsp:rsid wsp:val=&quot;00894A75&quot;/&gt;&lt;wsp:rsid wsp:val=&quot;0089710B&quot;/&gt;&lt;wsp:rsid wsp:val=&quot;008A27A6&quot;/&gt;&lt;wsp:rsid wsp:val=&quot;008A36C6&quot;/&gt;&lt;wsp:rsid wsp:val=&quot;008A6ADF&quot;/&gt;&lt;wsp:rsid wsp:val=&quot;008C4215&quot;/&gt;&lt;wsp:rsid wsp:val=&quot;008C66B5&quot;/&gt;&lt;wsp:rsid wsp:val=&quot;008F798F&quot;/&gt;&lt;wsp:rsid wsp:val=&quot;00905830&quot;/&gt;&lt;wsp:rsid wsp:val=&quot;0091178E&quot;/&gt;&lt;wsp:rsid wsp:val=&quot;0092033D&quot;/&gt;&lt;wsp:rsid wsp:val=&quot;00923344&quot;/&gt;&lt;wsp:rsid wsp:val=&quot;0092595B&quot;/&gt;&lt;wsp:rsid wsp:val=&quot;00927373&quot;/&gt;&lt;wsp:rsid wsp:val=&quot;00931D7C&quot;/&gt;&lt;wsp:rsid wsp:val=&quot;00941377&quot;/&gt;&lt;wsp:rsid wsp:val=&quot;0096177F&quot;/&gt;&lt;wsp:rsid wsp:val=&quot;00964A36&quot;/&gt;&lt;wsp:rsid wsp:val=&quot;00972DA2&quot;/&gt;&lt;wsp:rsid wsp:val=&quot;00977674&quot;/&gt;&lt;wsp:rsid wsp:val=&quot;00980F7C&quot;/&gt;&lt;wsp:rsid wsp:val=&quot;009A5B36&quot;/&gt;&lt;wsp:rsid wsp:val=&quot;009B2D16&quot;/&gt;&lt;wsp:rsid wsp:val=&quot;009B6DD0&quot;/&gt;&lt;wsp:rsid wsp:val=&quot;009C034D&quot;/&gt;&lt;wsp:rsid wsp:val=&quot;009D0873&quot;/&gt;&lt;wsp:rsid wsp:val=&quot;009D0A8A&quot;/&gt;&lt;wsp:rsid wsp:val=&quot;009D1B16&quot;/&gt;&lt;wsp:rsid wsp:val=&quot;009E43D0&quot;/&gt;&lt;wsp:rsid wsp:val=&quot;00A05DBD&quot;/&gt;&lt;wsp:rsid wsp:val=&quot;00A22379&quot;/&gt;&lt;wsp:rsid wsp:val=&quot;00A26671&quot;/&gt;&lt;wsp:rsid wsp:val=&quot;00A34DB6&quot;/&gt;&lt;wsp:rsid wsp:val=&quot;00A54D0B&quot;/&gt;&lt;wsp:rsid wsp:val=&quot;00A66CEA&quot;/&gt;&lt;wsp:rsid wsp:val=&quot;00A70B74&quot;/&gt;&lt;wsp:rsid wsp:val=&quot;00A74D2D&quot;/&gt;&lt;wsp:rsid wsp:val=&quot;00A82578&quot;/&gt;&lt;wsp:rsid wsp:val=&quot;00A960BE&quot;/&gt;&lt;wsp:rsid wsp:val=&quot;00AB7359&quot;/&gt;&lt;wsp:rsid wsp:val=&quot;00AC2D6E&quot;/&gt;&lt;wsp:rsid wsp:val=&quot;00AD1FD0&quot;/&gt;&lt;wsp:rsid wsp:val=&quot;00AD20E2&quot;/&gt;&lt;wsp:rsid wsp:val=&quot;00AE0FCA&quot;/&gt;&lt;wsp:rsid wsp:val=&quot;00AE232F&quot;/&gt;&lt;wsp:rsid wsp:val=&quot;00B12817&quot;/&gt;&lt;wsp:rsid wsp:val=&quot;00B23B11&quot;/&gt;&lt;wsp:rsid wsp:val=&quot;00B304B3&quot;/&gt;&lt;wsp:rsid wsp:val=&quot;00B41B88&quot;/&gt;&lt;wsp:rsid wsp:val=&quot;00B42710&quot;/&gt;&lt;wsp:rsid wsp:val=&quot;00B524A2&quot;/&gt;&lt;wsp:rsid wsp:val=&quot;00B57726&quot;/&gt;&lt;wsp:rsid wsp:val=&quot;00B700DE&quot;/&gt;&lt;wsp:rsid wsp:val=&quot;00B726A9&quot;/&gt;&lt;wsp:rsid wsp:val=&quot;00B8218E&quot;/&gt;&lt;wsp:rsid wsp:val=&quot;00B822A8&quot;/&gt;&lt;wsp:rsid wsp:val=&quot;00B86C45&quot;/&gt;&lt;wsp:rsid wsp:val=&quot;00B94B9A&quot;/&gt;&lt;wsp:rsid wsp:val=&quot;00B94DB4&quot;/&gt;&lt;wsp:rsid wsp:val=&quot;00B952CB&quot;/&gt;&lt;wsp:rsid wsp:val=&quot;00BA52E6&quot;/&gt;&lt;wsp:rsid wsp:val=&quot;00BA6544&quot;/&gt;&lt;wsp:rsid wsp:val=&quot;00BB691C&quot;/&gt;&lt;wsp:rsid wsp:val=&quot;00BC4FB2&quot;/&gt;&lt;wsp:rsid wsp:val=&quot;00BD0868&quot;/&gt;&lt;wsp:rsid wsp:val=&quot;00BE2C03&quot;/&gt;&lt;wsp:rsid wsp:val=&quot;00BE340E&quot;/&gt;&lt;wsp:rsid wsp:val=&quot;00BF489E&quot;/&gt;&lt;wsp:rsid wsp:val=&quot;00C004BE&quot;/&gt;&lt;wsp:rsid wsp:val=&quot;00C01DAB&quot;/&gt;&lt;wsp:rsid wsp:val=&quot;00C114E7&quot;/&gt;&lt;wsp:rsid wsp:val=&quot;00C13A27&quot;/&gt;&lt;wsp:rsid wsp:val=&quot;00C33588&quot;/&gt;&lt;wsp:rsid wsp:val=&quot;00C369EE&quot;/&gt;&lt;wsp:rsid wsp:val=&quot;00C54019&quot;/&gt;&lt;wsp:rsid wsp:val=&quot;00C57617&quot;/&gt;&lt;wsp:rsid wsp:val=&quot;00C87EAD&quot;/&gt;&lt;wsp:rsid wsp:val=&quot;00C91866&quot;/&gt;&lt;wsp:rsid wsp:val=&quot;00C94D0F&quot;/&gt;&lt;wsp:rsid wsp:val=&quot;00CB7786&quot;/&gt;&lt;wsp:rsid wsp:val=&quot;00CC4206&quot;/&gt;&lt;wsp:rsid wsp:val=&quot;00CC4BBD&quot;/&gt;&lt;wsp:rsid wsp:val=&quot;00CF0D88&quot;/&gt;&lt;wsp:rsid wsp:val=&quot;00D003EF&quot;/&gt;&lt;wsp:rsid wsp:val=&quot;00D02CE4&quot;/&gt;&lt;wsp:rsid wsp:val=&quot;00D2307F&quot;/&gt;&lt;wsp:rsid wsp:val=&quot;00D3031B&quot;/&gt;&lt;wsp:rsid wsp:val=&quot;00D73D54&quot;/&gt;&lt;wsp:rsid wsp:val=&quot;00DA0FEC&quot;/&gt;&lt;wsp:rsid wsp:val=&quot;00DA5E3D&quot;/&gt;&lt;wsp:rsid wsp:val=&quot;00DB2E12&quot;/&gt;&lt;wsp:rsid wsp:val=&quot;00DB5630&quot;/&gt;&lt;wsp:rsid wsp:val=&quot;00DC1D15&quot;/&gt;&lt;wsp:rsid wsp:val=&quot;00DD4060&quot;/&gt;&lt;wsp:rsid wsp:val=&quot;00DD6161&quot;/&gt;&lt;wsp:rsid wsp:val=&quot;00DD6504&quot;/&gt;&lt;wsp:rsid wsp:val=&quot;00DE007D&quot;/&gt;&lt;wsp:rsid wsp:val=&quot;00DE660B&quot;/&gt;&lt;wsp:rsid wsp:val=&quot;00DF1A5D&quot;/&gt;&lt;wsp:rsid wsp:val=&quot;00DF1E47&quot;/&gt;&lt;wsp:rsid wsp:val=&quot;00E35396&quot;/&gt;&lt;wsp:rsid wsp:val=&quot;00E40582&quot;/&gt;&lt;wsp:rsid wsp:val=&quot;00E54158&quot;/&gt;&lt;wsp:rsid wsp:val=&quot;00E6333D&quot;/&gt;&lt;wsp:rsid wsp:val=&quot;00E77C02&quot;/&gt;&lt;wsp:rsid wsp:val=&quot;00E87DAE&quot;/&gt;&lt;wsp:rsid wsp:val=&quot;00EA2516&quot;/&gt;&lt;wsp:rsid wsp:val=&quot;00EB0683&quot;/&gt;&lt;wsp:rsid wsp:val=&quot;00EB6565&quot;/&gt;&lt;wsp:rsid wsp:val=&quot;00EC0977&quot;/&gt;&lt;wsp:rsid wsp:val=&quot;00EC2F90&quot;/&gt;&lt;wsp:rsid wsp:val=&quot;00EC6193&quot;/&gt;&lt;wsp:rsid wsp:val=&quot;00EF0D13&quot;/&gt;&lt;wsp:rsid wsp:val=&quot;00EF180B&quot;/&gt;&lt;wsp:rsid wsp:val=&quot;00EF755C&quot;/&gt;&lt;wsp:rsid wsp:val=&quot;00EF7DFB&quot;/&gt;&lt;wsp:rsid wsp:val=&quot;00F238BE&quot;/&gt;&lt;wsp:rsid wsp:val=&quot;00F26153&quot;/&gt;&lt;wsp:rsid wsp:val=&quot;00F375B8&quot;/&gt;&lt;wsp:rsid wsp:val=&quot;00F53F68&quot;/&gt;&lt;wsp:rsid wsp:val=&quot;00F71D46&quot;/&gt;&lt;wsp:rsid wsp:val=&quot;00F93CE0&quot;/&gt;&lt;wsp:rsid wsp:val=&quot;00FA404F&quot;/&gt;&lt;wsp:rsid wsp:val=&quot;00FC43ED&quot;/&gt;&lt;wsp:rsid wsp:val=&quot;00FC5203&quot;/&gt;&lt;wsp:rsid wsp:val=&quot;00FC5855&quot;/&gt;&lt;wsp:rsid wsp:val=&quot;00FD40C9&quot;/&gt;&lt;/wsp:rsids&gt;&lt;/w:docPr&gt;&lt;w:body&gt;&lt;wx:sect&gt;&lt;w:p wsp:rsidR=&quot;00000000&quot; wsp:rsidRDefault=&quot;00BA6544&quot; wsp:rsidP=&quot;00BA654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L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sub&gt;&lt;/m:sSub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/&gt;&lt;wx:font wx:val=&quot;Cambria Math&quot;/&gt;&lt;w:sz-cs w:val=&quot;28&quot;/&gt;&lt;/w:rPr&gt;&lt;m:t&gt;D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/&gt;&lt;w:sz-cs w:val=&quot;28&quot;/&gt;&lt;/w:rPr&gt;&lt;m:t&gt;П„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sub&gt;&lt;/m:sSub&gt;&lt;/m:e&gt;&lt;/m:rad&gt;&lt;m:r&gt;&lt;m:rPr&gt;&lt;m:sty m:val=&quot;p&quot;/&gt;&lt;/m:rPr&gt;&lt;w:rPr&gt;&lt;w:rFonts w:ascii=&quot;Cambria Math&quot;/&gt;&lt;wx:font wx:val=&quot;Cambria Math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П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6054CB">
        <w:rPr>
          <w:sz w:val="28"/>
          <w:szCs w:val="28"/>
          <w:lang w:val="ru-RU"/>
        </w:rPr>
        <w:fldChar w:fldCharType="end"/>
      </w:r>
      <w:r w:rsidR="00927373" w:rsidRPr="00DA0FEC">
        <w:rPr>
          <w:sz w:val="28"/>
          <w:szCs w:val="28"/>
          <w:lang w:val="ru-RU"/>
        </w:rPr>
        <w:t>.</w:t>
      </w: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C3E31" w:rsidRPr="00DA0FEC" w:rsidRDefault="002C3E31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Другой возможный путь улучшения разрешения заключается в прикладывании к объекту магнитного поля, направленного вдоль электронного пучка. Сила Лоренца в этом случае препятствует диффузионному размытию избыточных носителей. Впервые это был</w:t>
      </w:r>
      <w:r w:rsidR="000A3752" w:rsidRPr="00DA0FEC">
        <w:rPr>
          <w:sz w:val="28"/>
          <w:szCs w:val="28"/>
          <w:lang w:val="ru-RU"/>
        </w:rPr>
        <w:t>о предложено Спиваком</w:t>
      </w:r>
      <w:r w:rsidR="003354D2" w:rsidRPr="00DA0FEC">
        <w:rPr>
          <w:sz w:val="28"/>
          <w:szCs w:val="28"/>
          <w:lang w:val="ru-RU"/>
        </w:rPr>
        <w:t>.</w:t>
      </w:r>
    </w:p>
    <w:p w:rsidR="002C3E31" w:rsidRPr="00DA0FEC" w:rsidRDefault="008244C2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За счёт присутствия различных структурных дефектов </w:t>
      </w:r>
      <w:r w:rsidR="00436C70" w:rsidRPr="00DA0FEC">
        <w:rPr>
          <w:sz w:val="28"/>
          <w:szCs w:val="28"/>
          <w:lang w:val="ru-RU"/>
        </w:rPr>
        <w:t>происходит сильная модуляция КЛ. Из этого</w:t>
      </w:r>
      <w:r w:rsidR="00E87DAE" w:rsidRPr="00DA0FEC">
        <w:rPr>
          <w:sz w:val="28"/>
          <w:szCs w:val="28"/>
          <w:lang w:val="ru-RU"/>
        </w:rPr>
        <w:t xml:space="preserve"> следует, что режим КЛ в РЭМ может быть с успехом использован для контроля структурного совершенства полупроводниковых слоев с целью повышения эффективности изготавливаемых из них полупроводниковых приборов, что особенно важно для приборов с гетеропереходами.</w:t>
      </w:r>
    </w:p>
    <w:p w:rsidR="00814471" w:rsidRPr="00DA0FEC" w:rsidRDefault="00E87DAE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При снижении температуры объекта интенсивность рекомбинационного излучения резко возрастает. Это происходит из-за уменьшения доли безызлучательных переходов при охлаждении. Таким образом, переход к азотным и, особенно, гелиевым температурам дает возможность исследования люминесценции материалов с малым внутренним квантовым выходом. В не</w:t>
      </w:r>
      <w:r w:rsidR="002B5910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прямозонных структурах при наличии нескольких механизмов рекомбинации с изменением температуры может изменит</w:t>
      </w:r>
      <w:r w:rsidR="006B2DE3" w:rsidRPr="00DA0FEC">
        <w:rPr>
          <w:sz w:val="28"/>
          <w:szCs w:val="28"/>
          <w:lang w:val="ru-RU"/>
        </w:rPr>
        <w:t>ься сам механизм рекомбинации</w:t>
      </w:r>
      <w:r w:rsidR="00785BC6" w:rsidRPr="00DA0FEC">
        <w:rPr>
          <w:sz w:val="28"/>
          <w:szCs w:val="28"/>
          <w:lang w:val="ru-RU"/>
        </w:rPr>
        <w:t>.</w:t>
      </w: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814471" w:rsidRPr="00DA0FEC" w:rsidRDefault="00814471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br w:type="page"/>
      </w:r>
    </w:p>
    <w:p w:rsidR="00E87DAE" w:rsidRPr="00DA0FEC" w:rsidRDefault="00E77C02" w:rsidP="00DA0FEC">
      <w:pPr>
        <w:ind w:firstLine="709"/>
        <w:jc w:val="both"/>
        <w:rPr>
          <w:b/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t>3</w:t>
      </w:r>
      <w:r w:rsidR="00923344" w:rsidRPr="00DA0FEC">
        <w:rPr>
          <w:b/>
          <w:sz w:val="28"/>
          <w:szCs w:val="28"/>
          <w:lang w:val="ru-RU"/>
        </w:rPr>
        <w:t>. Методика</w:t>
      </w:r>
      <w:r w:rsidR="002B5910">
        <w:rPr>
          <w:b/>
          <w:sz w:val="28"/>
          <w:szCs w:val="28"/>
          <w:lang w:val="ru-RU"/>
        </w:rPr>
        <w:t xml:space="preserve"> экспериментальных исследований</w:t>
      </w:r>
    </w:p>
    <w:p w:rsidR="00923344" w:rsidRPr="00DA0FEC" w:rsidRDefault="00923344" w:rsidP="00DA0FEC">
      <w:pPr>
        <w:ind w:firstLine="709"/>
        <w:jc w:val="both"/>
        <w:rPr>
          <w:sz w:val="28"/>
          <w:szCs w:val="28"/>
          <w:lang w:val="ru-RU"/>
        </w:rPr>
      </w:pPr>
    </w:p>
    <w:p w:rsidR="00A05DBD" w:rsidRPr="00DA0FEC" w:rsidRDefault="00A05DBD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Стандартная экспериментальная установка включает обычный РЭМ или его просвечивающий аналог, систему сбора светового излучения и его вывода за пределы колонны микроскопа (коллекторная система), систему спектрального анализа КЛ-излучения (обычно монохроматор) и систему регистрации. Коллекторная система чаще всего является зеркально-линзовой и конструируется так, чтобы собрать световое излучение с объекта как можно полнее. В качестве детекторов светового излучения при работе в видимой области спектра используют фотоэлектронные умножители, а в ближней инфракрасной области — твердотельные фотодетекторы.</w:t>
      </w:r>
    </w:p>
    <w:p w:rsidR="00A05DBD" w:rsidRPr="00DA0FEC" w:rsidRDefault="00A05DBD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Обычные, наиболее распространенные режимы работы такой ус</w:t>
      </w:r>
      <w:r w:rsidR="00173FEB" w:rsidRPr="00DA0FEC">
        <w:rPr>
          <w:sz w:val="28"/>
          <w:szCs w:val="28"/>
          <w:lang w:val="ru-RU"/>
        </w:rPr>
        <w:t>тановки — регистрация КЛ-изобра</w:t>
      </w:r>
      <w:r w:rsidRPr="00DA0FEC">
        <w:rPr>
          <w:sz w:val="28"/>
          <w:szCs w:val="28"/>
          <w:lang w:val="ru-RU"/>
        </w:rPr>
        <w:t>жения объекта и регистрация</w:t>
      </w:r>
      <w:r w:rsidR="00173FEB" w:rsidRPr="00DA0FEC">
        <w:rPr>
          <w:sz w:val="28"/>
          <w:szCs w:val="28"/>
          <w:lang w:val="ru-RU"/>
        </w:rPr>
        <w:t xml:space="preserve"> спектра КЛ-излуче</w:t>
      </w:r>
      <w:r w:rsidRPr="00DA0FEC">
        <w:rPr>
          <w:sz w:val="28"/>
          <w:szCs w:val="28"/>
          <w:lang w:val="ru-RU"/>
        </w:rPr>
        <w:t>ния. В первом случае используется либо полный сигнал КЛ и изл</w:t>
      </w:r>
      <w:r w:rsidR="00173FEB" w:rsidRPr="00DA0FEC">
        <w:rPr>
          <w:sz w:val="28"/>
          <w:szCs w:val="28"/>
          <w:lang w:val="ru-RU"/>
        </w:rPr>
        <w:t>учение попадает на фотодетектор, минуя монохроматор,</w:t>
      </w:r>
      <w:r w:rsidRPr="00DA0FEC">
        <w:rPr>
          <w:sz w:val="28"/>
          <w:szCs w:val="28"/>
          <w:lang w:val="ru-RU"/>
        </w:rPr>
        <w:t xml:space="preserve"> либо сигнал КЛ в фиксированном спектральном интервале, так называе</w:t>
      </w:r>
      <w:r w:rsidR="00173FEB" w:rsidRPr="00DA0FEC">
        <w:rPr>
          <w:sz w:val="28"/>
          <w:szCs w:val="28"/>
          <w:lang w:val="ru-RU"/>
        </w:rPr>
        <w:t>мый сигнал монохроматической КЛ,</w:t>
      </w:r>
      <w:r w:rsidRPr="00DA0FEC">
        <w:rPr>
          <w:sz w:val="28"/>
          <w:szCs w:val="28"/>
          <w:lang w:val="ru-RU"/>
        </w:rPr>
        <w:t xml:space="preserve"> для получения которого КЛ-излучение перед попаданием на фотодетектор пропускается через соответствующим образом настроенный монохроматор. В этом режиме сканирование осуществляется электронным зондом по поверхности объекта. Во втором случае электронный зонд неподвижен и установлен на определенную, выбранную точку объекта, а монохроматор сканирует по заданному спектральному диапазону. Таким образом</w:t>
      </w:r>
      <w:r w:rsidR="00173FEB" w:rsidRPr="00DA0FEC">
        <w:rPr>
          <w:sz w:val="28"/>
          <w:szCs w:val="28"/>
          <w:lang w:val="ru-RU"/>
        </w:rPr>
        <w:t>,</w:t>
      </w:r>
      <w:r w:rsidRPr="00DA0FEC">
        <w:rPr>
          <w:sz w:val="28"/>
          <w:szCs w:val="28"/>
          <w:lang w:val="ru-RU"/>
        </w:rPr>
        <w:t xml:space="preserve"> получают спектр КЛ-излучения из данной точки объекта.</w:t>
      </w:r>
    </w:p>
    <w:p w:rsidR="002B5910" w:rsidRDefault="0008685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</w:t>
      </w:r>
      <w:r w:rsidR="00535585" w:rsidRPr="00DA0FEC">
        <w:rPr>
          <w:sz w:val="28"/>
          <w:szCs w:val="28"/>
          <w:lang w:val="ru-RU"/>
        </w:rPr>
        <w:t>ервые работы по локальной катод</w:t>
      </w:r>
      <w:r w:rsidRPr="00DA0FEC">
        <w:rPr>
          <w:sz w:val="28"/>
          <w:szCs w:val="28"/>
          <w:lang w:val="ru-RU"/>
        </w:rPr>
        <w:t xml:space="preserve">олюминесценции выполнялись в рентгеновских </w:t>
      </w:r>
      <w:r w:rsidR="00535585" w:rsidRPr="00DA0FEC">
        <w:rPr>
          <w:sz w:val="28"/>
          <w:szCs w:val="28"/>
          <w:lang w:val="ru-RU"/>
        </w:rPr>
        <w:t>мик</w:t>
      </w:r>
      <w:r w:rsidRPr="00DA0FEC">
        <w:rPr>
          <w:sz w:val="28"/>
          <w:szCs w:val="28"/>
          <w:lang w:val="ru-RU"/>
        </w:rPr>
        <w:t>роанализаторах. Для сбора и вывода КЛ излучения использовался световой микроскоп, вмонтирова</w:t>
      </w:r>
      <w:r w:rsidR="006E6001" w:rsidRPr="00DA0FEC">
        <w:rPr>
          <w:sz w:val="28"/>
          <w:szCs w:val="28"/>
          <w:lang w:val="ru-RU"/>
        </w:rPr>
        <w:t>нный в камеру объекта (рис. 9)</w:t>
      </w:r>
      <w:r w:rsidRPr="00DA0FEC">
        <w:rPr>
          <w:sz w:val="28"/>
          <w:szCs w:val="28"/>
          <w:lang w:val="ru-RU"/>
        </w:rPr>
        <w:t>. Регистрация проводилась с помощью ФЭУ: либо непосредственно на выходе светового микроскопа (интегральная КЛ), либо после прохода излучения через монохроматор (спектральная КЛ).</w:t>
      </w:r>
      <w:r w:rsidR="006E6001" w:rsidRPr="00DA0FEC">
        <w:rPr>
          <w:sz w:val="28"/>
          <w:szCs w:val="28"/>
          <w:lang w:val="ru-RU"/>
        </w:rPr>
        <w:t xml:space="preserve"> </w:t>
      </w:r>
    </w:p>
    <w:p w:rsidR="002B5910" w:rsidRDefault="002B591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B5910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_x0000_s1046" type="#_x0000_t75" alt="Описание: E:\Денис\3 курс 2 семестр\курсовая\картинки\рис9.JPG" style="position:absolute;left:0;text-align:left;margin-left:18.45pt;margin-top:4.9pt;width:297.75pt;height:194.25pt;z-index:-251658240;visibility:visible">
            <v:imagedata r:id="rId49" o:title="рис9"/>
            <w10:wrap type="tight"/>
          </v:shape>
        </w:pict>
      </w: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EB6565" w:rsidRDefault="0008685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Если, кроме зеркал, использовались призмы </w:t>
      </w:r>
      <w:r w:rsidR="003E0CA5" w:rsidRPr="00DA0FEC">
        <w:rPr>
          <w:sz w:val="28"/>
          <w:szCs w:val="28"/>
          <w:lang w:val="ru-RU"/>
        </w:rPr>
        <w:t xml:space="preserve">и линзы светового микроскопа, </w:t>
      </w:r>
      <w:r w:rsidRPr="00DA0FEC">
        <w:rPr>
          <w:sz w:val="28"/>
          <w:szCs w:val="28"/>
          <w:lang w:val="ru-RU"/>
        </w:rPr>
        <w:t>то это ограничивало спектральный диапазон пропускаемого излучения видимой областью спектра. Интегральную</w:t>
      </w:r>
      <w:r w:rsidR="00A34DB6" w:rsidRPr="00DA0FEC">
        <w:rPr>
          <w:sz w:val="28"/>
          <w:szCs w:val="28"/>
          <w:lang w:val="ru-RU"/>
        </w:rPr>
        <w:t xml:space="preserve"> </w:t>
      </w:r>
      <w:r w:rsidR="00BA52E6" w:rsidRPr="00DA0FEC">
        <w:rPr>
          <w:sz w:val="28"/>
          <w:szCs w:val="28"/>
          <w:lang w:val="ru-RU"/>
        </w:rPr>
        <w:t>(</w:t>
      </w:r>
      <w:r w:rsidR="00A34DB6" w:rsidRPr="00DA0FEC">
        <w:rPr>
          <w:sz w:val="28"/>
          <w:szCs w:val="28"/>
          <w:lang w:val="ru-RU"/>
        </w:rPr>
        <w:t xml:space="preserve">полную интенсивность </w:t>
      </w:r>
      <w:r w:rsidR="00BA52E6" w:rsidRPr="00DA0FEC">
        <w:rPr>
          <w:sz w:val="28"/>
          <w:szCs w:val="28"/>
          <w:lang w:val="ru-RU"/>
        </w:rPr>
        <w:t>излучения)</w:t>
      </w:r>
      <w:r w:rsidRPr="00DA0FEC">
        <w:rPr>
          <w:sz w:val="28"/>
          <w:szCs w:val="28"/>
          <w:lang w:val="ru-RU"/>
        </w:rPr>
        <w:t xml:space="preserve"> КЛ можно регистрировать, устанавливая световод, подсоединенный к ФЭУ, или просто сами фотоприемники</w:t>
      </w:r>
      <w:r w:rsidR="00A34DB6" w:rsidRPr="00DA0FEC">
        <w:rPr>
          <w:sz w:val="28"/>
          <w:szCs w:val="28"/>
          <w:lang w:val="ru-RU"/>
        </w:rPr>
        <w:t xml:space="preserve"> (</w:t>
      </w:r>
      <w:r w:rsidR="009A5B36" w:rsidRPr="00DA0FEC">
        <w:rPr>
          <w:sz w:val="28"/>
          <w:szCs w:val="28"/>
          <w:lang w:val="ru-RU"/>
        </w:rPr>
        <w:t xml:space="preserve">например, </w:t>
      </w:r>
      <w:r w:rsidR="00A34DB6" w:rsidRPr="00DA0FEC">
        <w:rPr>
          <w:sz w:val="28"/>
          <w:szCs w:val="28"/>
          <w:lang w:val="ru-RU"/>
        </w:rPr>
        <w:t>из Ge и PbS)</w:t>
      </w:r>
      <w:r w:rsidRPr="00DA0FEC">
        <w:rPr>
          <w:sz w:val="28"/>
          <w:szCs w:val="28"/>
          <w:lang w:val="ru-RU"/>
        </w:rPr>
        <w:t xml:space="preserve"> в непос</w:t>
      </w:r>
      <w:r w:rsidR="00D003EF" w:rsidRPr="00DA0FEC">
        <w:rPr>
          <w:sz w:val="28"/>
          <w:szCs w:val="28"/>
          <w:lang w:val="ru-RU"/>
        </w:rPr>
        <w:t>редственной близости к объекту.</w:t>
      </w:r>
      <w:r w:rsidRPr="00DA0FEC">
        <w:rPr>
          <w:sz w:val="28"/>
          <w:szCs w:val="28"/>
          <w:lang w:val="ru-RU"/>
        </w:rPr>
        <w:t xml:space="preserve"> Фотоприемники можно располагать и под образцом, если он достаточно тонкий. В этом случае реализуется метод КЛ «на просвет», что позволяет наблюдать структурн</w:t>
      </w:r>
      <w:r w:rsidR="00AD1FD0" w:rsidRPr="00DA0FEC">
        <w:rPr>
          <w:sz w:val="28"/>
          <w:szCs w:val="28"/>
          <w:lang w:val="ru-RU"/>
        </w:rPr>
        <w:t>ые дефекты в толще материала</w:t>
      </w:r>
      <w:r w:rsidRPr="00DA0FEC">
        <w:rPr>
          <w:sz w:val="28"/>
          <w:szCs w:val="28"/>
          <w:lang w:val="ru-RU"/>
        </w:rPr>
        <w:t>. Другим способом вывода излучения КЛ из камеры объекта является использование параболического</w:t>
      </w:r>
      <w:r w:rsidR="00EA2516" w:rsidRPr="00DA0FEC">
        <w:rPr>
          <w:sz w:val="28"/>
          <w:szCs w:val="28"/>
          <w:lang w:val="ru-RU"/>
        </w:rPr>
        <w:t xml:space="preserve"> зеркала и фокусирующей линзы (рис. 10</w:t>
      </w:r>
      <w:r w:rsidRPr="00DA0FEC">
        <w:rPr>
          <w:sz w:val="28"/>
          <w:szCs w:val="28"/>
          <w:lang w:val="ru-RU"/>
        </w:rPr>
        <w:t>).</w:t>
      </w:r>
      <w:r w:rsidR="002A7747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Эффективность сбора КЛ излучения такой</w:t>
      </w:r>
      <w:r w:rsidR="00964A36" w:rsidRPr="00DA0FEC">
        <w:rPr>
          <w:sz w:val="28"/>
          <w:szCs w:val="28"/>
          <w:lang w:val="ru-RU"/>
        </w:rPr>
        <w:t xml:space="preserve"> системы достигала 95%.</w:t>
      </w:r>
      <w:r w:rsidR="002A7747" w:rsidRPr="00DA0FEC">
        <w:rPr>
          <w:sz w:val="28"/>
          <w:szCs w:val="28"/>
          <w:lang w:val="ru-RU"/>
        </w:rPr>
        <w:t xml:space="preserve"> </w:t>
      </w:r>
      <w:r w:rsidR="00964A36" w:rsidRPr="00DA0FEC">
        <w:rPr>
          <w:sz w:val="28"/>
          <w:szCs w:val="28"/>
          <w:lang w:val="ru-RU"/>
        </w:rPr>
        <w:t>Системы,</w:t>
      </w:r>
      <w:r w:rsidRPr="00DA0FEC">
        <w:rPr>
          <w:sz w:val="28"/>
          <w:szCs w:val="28"/>
          <w:lang w:val="ru-RU"/>
        </w:rPr>
        <w:t xml:space="preserve"> использующие зеркала и линзы, являются сложными в юстировке. Однако в отличие от систем с гибким световодом (например, эллиптическое зеркало, в фокусах которого размещены объект и </w:t>
      </w:r>
      <w:r w:rsidR="0035010A" w:rsidRPr="00DA0FEC">
        <w:rPr>
          <w:sz w:val="28"/>
          <w:szCs w:val="28"/>
          <w:lang w:val="ru-RU"/>
        </w:rPr>
        <w:t>торец выводящег</w:t>
      </w:r>
      <w:r w:rsidR="00964A36" w:rsidRPr="00DA0FEC">
        <w:rPr>
          <w:sz w:val="28"/>
          <w:szCs w:val="28"/>
          <w:lang w:val="ru-RU"/>
        </w:rPr>
        <w:t>о излучение световода (рис.</w:t>
      </w:r>
      <w:r w:rsidR="00790BD6" w:rsidRPr="00DA0FEC">
        <w:rPr>
          <w:sz w:val="28"/>
          <w:szCs w:val="28"/>
          <w:lang w:val="ru-RU"/>
        </w:rPr>
        <w:t xml:space="preserve"> </w:t>
      </w:r>
      <w:r w:rsidR="00964A36" w:rsidRPr="00DA0FEC">
        <w:rPr>
          <w:sz w:val="28"/>
          <w:szCs w:val="28"/>
          <w:lang w:val="ru-RU"/>
        </w:rPr>
        <w:t>11</w:t>
      </w:r>
      <w:r w:rsidR="00790BD6" w:rsidRPr="00DA0FEC">
        <w:rPr>
          <w:sz w:val="28"/>
          <w:szCs w:val="28"/>
          <w:lang w:val="ru-RU"/>
        </w:rPr>
        <w:t>))</w:t>
      </w:r>
      <w:r w:rsidR="00964A36" w:rsidRPr="00DA0FEC">
        <w:rPr>
          <w:sz w:val="28"/>
          <w:szCs w:val="28"/>
          <w:lang w:val="ru-RU"/>
        </w:rPr>
        <w:t xml:space="preserve"> </w:t>
      </w:r>
      <w:r w:rsidR="0035010A" w:rsidRPr="00DA0FEC">
        <w:rPr>
          <w:sz w:val="28"/>
          <w:szCs w:val="28"/>
          <w:lang w:val="ru-RU"/>
        </w:rPr>
        <w:t>он</w:t>
      </w:r>
      <w:r w:rsidRPr="00DA0FEC">
        <w:rPr>
          <w:sz w:val="28"/>
          <w:szCs w:val="28"/>
          <w:lang w:val="ru-RU"/>
        </w:rPr>
        <w:t>и позволяют оптимал</w:t>
      </w:r>
      <w:r w:rsidR="00A22379" w:rsidRPr="00DA0FEC">
        <w:rPr>
          <w:sz w:val="28"/>
          <w:szCs w:val="28"/>
          <w:lang w:val="ru-RU"/>
        </w:rPr>
        <w:t>ьным образом завести излучение в</w:t>
      </w:r>
      <w:r w:rsidRPr="00DA0FEC">
        <w:rPr>
          <w:sz w:val="28"/>
          <w:szCs w:val="28"/>
          <w:lang w:val="ru-RU"/>
        </w:rPr>
        <w:t xml:space="preserve"> щель монохроматора, использовав полностью его угловую апертуру.</w:t>
      </w: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B5910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_x0000_s1045" type="#_x0000_t75" alt="Описание: E:\Денис\3 курс 2 семестр\курсовая\картинки\рис10.JPG" style="position:absolute;left:0;text-align:left;margin-left:26.7pt;margin-top:10.9pt;width:219.75pt;height:201pt;z-index:-251657216;visibility:visible">
            <v:imagedata r:id="rId50" o:title="рис10"/>
            <w10:wrap type="tight"/>
          </v:shape>
        </w:pict>
      </w:r>
    </w:p>
    <w:p w:rsidR="002B5910" w:rsidRPr="00DA0FEC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B5910" w:rsidRDefault="002B591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08685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Регистрация спектра при использовании монохроматоров происходит последовательно по спектральному диапазону. Применение оптических многоканальных анализаторов (ОМА) позволило перейти от последовательного накопления информации к одновременному по всему спектральному диапазону или по всем временным интервалам импульса релаксации КЛ. </w:t>
      </w:r>
    </w:p>
    <w:p w:rsidR="002E0AA0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Рисунок 12" o:spid="_x0000_s1044" type="#_x0000_t75" alt="Описание: E:\Денис\3 курс 2 семестр\курсовая\картинки\рис11.JPG" style="position:absolute;left:0;text-align:left;margin-left:35.7pt;margin-top:22.8pt;width:192.75pt;height:185.25pt;z-index:-251656192;visibility:visible">
            <v:imagedata r:id="rId51" o:title="рис11"/>
            <w10:wrap type="tight"/>
          </v:shape>
        </w:pict>
      </w: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086858" w:rsidRDefault="0008685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В обоих случаях дисперсия излучения по спектру или по времени трансформировалась в пространственную дисперсию (в </w:t>
      </w:r>
      <w:r w:rsidR="00610A1A" w:rsidRPr="00DA0FEC">
        <w:rPr>
          <w:sz w:val="28"/>
          <w:szCs w:val="28"/>
          <w:lang w:val="ru-RU"/>
        </w:rPr>
        <w:t>первом случае с помощью монохро</w:t>
      </w:r>
      <w:r w:rsidRPr="00DA0FEC">
        <w:rPr>
          <w:sz w:val="28"/>
          <w:szCs w:val="28"/>
          <w:lang w:val="ru-RU"/>
        </w:rPr>
        <w:t>матора с удаленной щелью на выходе, во</w:t>
      </w:r>
      <w:r w:rsidR="002E0AA0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втором — с помощью стрейк-камеры); далее эта пространственная картина одновременно считывалась </w:t>
      </w:r>
      <w:r w:rsidR="008413CA" w:rsidRPr="00DA0FEC">
        <w:rPr>
          <w:sz w:val="28"/>
          <w:szCs w:val="28"/>
          <w:lang w:val="ru-RU"/>
        </w:rPr>
        <w:t xml:space="preserve">ОМА и накапливалась в различных </w:t>
      </w:r>
      <w:r w:rsidRPr="00DA0FEC">
        <w:rPr>
          <w:sz w:val="28"/>
          <w:szCs w:val="28"/>
          <w:lang w:val="ru-RU"/>
        </w:rPr>
        <w:t>каналах многоканального анализатора одновременно.</w:t>
      </w:r>
      <w:r w:rsidR="00790BD6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Это позволяет существенно сократить время регистрации информации и исключить влияние </w:t>
      </w:r>
      <w:r w:rsidR="00A22379" w:rsidRPr="00DA0FEC">
        <w:rPr>
          <w:sz w:val="28"/>
          <w:szCs w:val="28"/>
          <w:lang w:val="ru-RU"/>
        </w:rPr>
        <w:t>нестабильност</w:t>
      </w:r>
      <w:r w:rsidRPr="00DA0FEC">
        <w:rPr>
          <w:sz w:val="28"/>
          <w:szCs w:val="28"/>
          <w:lang w:val="ru-RU"/>
        </w:rPr>
        <w:t>ей режима работы установки, которое может быть значительным при длительном времени последовательной регистрации.</w:t>
      </w:r>
    </w:p>
    <w:p w:rsidR="004A249D" w:rsidRPr="00DA0FEC" w:rsidRDefault="004A249D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 настоящее время, для исследования катодолюминесценции в растровом электронном микроскопе, более широкое распространение получили системы с использованием эллиптического зеркала. На рисунке 12 показана схема исследования CL-излучения с помощью эллипсоидального зеркала</w:t>
      </w:r>
      <w:r w:rsidR="0055449B" w:rsidRPr="00DA0FEC">
        <w:rPr>
          <w:sz w:val="28"/>
          <w:szCs w:val="28"/>
          <w:lang w:val="ru-RU"/>
        </w:rPr>
        <w:t>.</w:t>
      </w:r>
    </w:p>
    <w:p w:rsidR="0055449B" w:rsidRPr="00DA0FEC" w:rsidRDefault="004A249D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Во время эксперимента, исследуемая область образца, лежит в первом фокусе эллипсоида (фокусное расстояние f1). </w:t>
      </w:r>
      <w:r w:rsidR="0055449B" w:rsidRPr="00DA0FEC">
        <w:rPr>
          <w:sz w:val="28"/>
          <w:szCs w:val="28"/>
          <w:lang w:val="ru-RU"/>
        </w:rPr>
        <w:t xml:space="preserve">Достоинства этой схемы в том, что образец остается видимым для других детекторов, что позволяет проводить одновременно дополнительные измерения (например, </w:t>
      </w:r>
      <w:r w:rsidR="0055449B" w:rsidRPr="00DA0FEC">
        <w:rPr>
          <w:sz w:val="28"/>
          <w:szCs w:val="28"/>
        </w:rPr>
        <w:t>EDX</w:t>
      </w:r>
      <w:r w:rsidR="0055449B" w:rsidRPr="00DA0FEC">
        <w:rPr>
          <w:sz w:val="28"/>
          <w:szCs w:val="28"/>
          <w:lang w:val="ru-RU"/>
        </w:rPr>
        <w:t>-анализ), без внесения каких-либо изменений в образце или в данной системе. Ограничения возникают только из-за определенной геометрии камеры СЭМ.</w:t>
      </w: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_x0000_s1043" type="#_x0000_t75" alt="Описание: E:\Денис\3 курс 2 семестр\курсовая\картинки\рис10.1.JPG" style="position:absolute;left:0;text-align:left;margin-left:25.2pt;margin-top:5.4pt;width:294pt;height:249pt;z-index:-251652096;visibility:visible">
            <v:imagedata r:id="rId52" o:title="рис10"/>
            <w10:wrap type="tight"/>
          </v:shape>
        </w:pict>
      </w: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85713" w:rsidRPr="00DA0FEC" w:rsidRDefault="00C335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Излучаемый свет</w:t>
      </w:r>
      <w:r w:rsidR="00885713" w:rsidRPr="00DA0FEC">
        <w:rPr>
          <w:sz w:val="28"/>
          <w:szCs w:val="28"/>
          <w:lang w:val="ru-RU"/>
        </w:rPr>
        <w:t xml:space="preserve"> от образца </w:t>
      </w:r>
      <w:r w:rsidRPr="00DA0FEC">
        <w:rPr>
          <w:sz w:val="28"/>
          <w:szCs w:val="28"/>
          <w:lang w:val="ru-RU"/>
        </w:rPr>
        <w:t>отражается от зеркала и попадает на второй фокус системы (фокусное расстояние f2), проходя через окно</w:t>
      </w:r>
      <w:r w:rsidR="00885713" w:rsidRPr="00DA0FEC">
        <w:rPr>
          <w:sz w:val="28"/>
          <w:szCs w:val="28"/>
          <w:lang w:val="ru-RU"/>
        </w:rPr>
        <w:t xml:space="preserve"> в стен</w:t>
      </w:r>
      <w:r w:rsidR="009D0873" w:rsidRPr="00DA0FEC">
        <w:rPr>
          <w:sz w:val="28"/>
          <w:szCs w:val="28"/>
          <w:lang w:val="ru-RU"/>
        </w:rPr>
        <w:t>ке камеры СЭМ</w:t>
      </w:r>
      <w:r w:rsidR="00885713" w:rsidRPr="00DA0FEC">
        <w:rPr>
          <w:sz w:val="28"/>
          <w:szCs w:val="28"/>
          <w:lang w:val="ru-RU"/>
        </w:rPr>
        <w:t xml:space="preserve"> без дополнительных оптических компонентов. </w:t>
      </w:r>
      <w:r w:rsidRPr="00DA0FEC">
        <w:rPr>
          <w:sz w:val="28"/>
          <w:szCs w:val="28"/>
          <w:lang w:val="ru-RU"/>
        </w:rPr>
        <w:t xml:space="preserve">Здесь сфокусированный пучок света попадает в </w:t>
      </w:r>
      <w:r w:rsidR="00885713" w:rsidRPr="00DA0FEC">
        <w:rPr>
          <w:sz w:val="28"/>
          <w:szCs w:val="28"/>
          <w:lang w:val="ru-RU"/>
        </w:rPr>
        <w:t>монохроматор</w:t>
      </w:r>
      <w:r w:rsidRPr="00DA0FEC">
        <w:rPr>
          <w:sz w:val="28"/>
          <w:szCs w:val="28"/>
          <w:lang w:val="ru-RU"/>
        </w:rPr>
        <w:t xml:space="preserve"> через входную щель</w:t>
      </w:r>
      <w:r w:rsidR="00885713" w:rsidRPr="00DA0FEC">
        <w:rPr>
          <w:sz w:val="28"/>
          <w:szCs w:val="28"/>
          <w:lang w:val="ru-RU"/>
        </w:rPr>
        <w:t xml:space="preserve"> (модели SEM-CL), или непосредственно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 xml:space="preserve">на детектор CL-системы </w:t>
      </w:r>
      <w:r w:rsidR="00885713" w:rsidRPr="00DA0FEC">
        <w:rPr>
          <w:sz w:val="28"/>
          <w:szCs w:val="28"/>
          <w:lang w:val="ru-RU"/>
        </w:rPr>
        <w:t>(модели SEM-CL View).</w:t>
      </w:r>
      <w:r w:rsidR="00DF1A5D" w:rsidRPr="00DA0FEC">
        <w:rPr>
          <w:sz w:val="28"/>
          <w:szCs w:val="28"/>
          <w:lang w:val="ru-RU"/>
        </w:rPr>
        <w:t xml:space="preserve"> В качестве детекторов могут применяться фотоэлектронные умножители или ПЗС матрицы.</w:t>
      </w:r>
      <w:r w:rsidR="00885713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Весь оптический путь защищен от</w:t>
      </w:r>
      <w:r w:rsidR="00885713" w:rsidRPr="00DA0FEC">
        <w:rPr>
          <w:sz w:val="28"/>
          <w:szCs w:val="28"/>
          <w:lang w:val="ru-RU"/>
        </w:rPr>
        <w:t xml:space="preserve"> постороннего света. </w:t>
      </w:r>
      <w:r w:rsidR="00A70B74" w:rsidRPr="00DA0FEC">
        <w:rPr>
          <w:sz w:val="28"/>
          <w:szCs w:val="28"/>
          <w:lang w:val="ru-RU"/>
        </w:rPr>
        <w:t>Зеркало в данной системе является подвижным.</w:t>
      </w:r>
    </w:p>
    <w:p w:rsidR="002E0AA0" w:rsidRDefault="00B94DB4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Для регистрации КЛ излучения, и построения цветного изображения объекта используется схема</w:t>
      </w:r>
      <w:r w:rsidR="00224ABE" w:rsidRPr="00DA0FEC">
        <w:rPr>
          <w:sz w:val="28"/>
          <w:szCs w:val="28"/>
          <w:lang w:val="ru-RU"/>
        </w:rPr>
        <w:t xml:space="preserve"> с параболическим зеркалом,</w:t>
      </w:r>
      <w:r w:rsidRPr="00DA0FEC">
        <w:rPr>
          <w:sz w:val="28"/>
          <w:szCs w:val="28"/>
          <w:lang w:val="ru-RU"/>
        </w:rPr>
        <w:t xml:space="preserve"> показанная на рис. 13.</w:t>
      </w:r>
      <w:r w:rsidR="00DE007D" w:rsidRPr="00DA0FEC">
        <w:rPr>
          <w:sz w:val="28"/>
          <w:szCs w:val="28"/>
          <w:lang w:val="ru-RU"/>
        </w:rPr>
        <w:t xml:space="preserve"> </w:t>
      </w: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Рисунок 9" o:spid="_x0000_s1042" type="#_x0000_t75" alt="Описание: E:\Денис\3 курс 2 семестр\курсовая\картинки\рис.13.jpg" style="position:absolute;left:0;text-align:left;margin-left:12.45pt;margin-top:6.15pt;width:297pt;height:171pt;z-index:-251655168;visibility:visible">
            <v:imagedata r:id="rId53" o:title="рис"/>
            <w10:wrap type="tight"/>
          </v:shape>
        </w:pict>
      </w: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6C0787" w:rsidRPr="00DA0FEC" w:rsidRDefault="00DE007D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Идея заключается в том, что спектр катодолюминесценции разделяется фильтрами на три цветовых канала. Каждый канал чувствителен</w:t>
      </w:r>
      <w:r w:rsidR="00B94DB4" w:rsidRPr="00DA0FEC">
        <w:rPr>
          <w:sz w:val="28"/>
          <w:szCs w:val="28"/>
          <w:lang w:val="ru-RU"/>
        </w:rPr>
        <w:t xml:space="preserve"> к "свое</w:t>
      </w:r>
      <w:r w:rsidRPr="00DA0FEC">
        <w:rPr>
          <w:sz w:val="28"/>
          <w:szCs w:val="28"/>
          <w:lang w:val="ru-RU"/>
        </w:rPr>
        <w:t>му</w:t>
      </w:r>
      <w:r w:rsidR="00B94DB4" w:rsidRPr="00DA0FEC">
        <w:rPr>
          <w:sz w:val="28"/>
          <w:szCs w:val="28"/>
          <w:lang w:val="ru-RU"/>
        </w:rPr>
        <w:t xml:space="preserve">" </w:t>
      </w:r>
      <w:r w:rsidRPr="00DA0FEC">
        <w:rPr>
          <w:sz w:val="28"/>
          <w:szCs w:val="28"/>
          <w:lang w:val="ru-RU"/>
        </w:rPr>
        <w:t>спектральному интервалу</w:t>
      </w:r>
      <w:r w:rsidR="00B94DB4" w:rsidRPr="00DA0FEC">
        <w:rPr>
          <w:sz w:val="28"/>
          <w:szCs w:val="28"/>
          <w:lang w:val="ru-RU"/>
        </w:rPr>
        <w:t xml:space="preserve"> - красный (R), зеленый (G) и синий (B). Модуляцией яркости и оттенков цветов</w:t>
      </w:r>
      <w:r w:rsidRPr="00DA0FEC">
        <w:rPr>
          <w:sz w:val="28"/>
          <w:szCs w:val="28"/>
          <w:lang w:val="ru-RU"/>
        </w:rPr>
        <w:t>,</w:t>
      </w:r>
      <w:r w:rsidR="00B94DB4" w:rsidRPr="00DA0FEC">
        <w:rPr>
          <w:sz w:val="28"/>
          <w:szCs w:val="28"/>
          <w:lang w:val="ru-RU"/>
        </w:rPr>
        <w:t xml:space="preserve"> с помощью трех соответствующих </w:t>
      </w:r>
      <w:r w:rsidRPr="00DA0FEC">
        <w:rPr>
          <w:sz w:val="28"/>
          <w:szCs w:val="28"/>
          <w:lang w:val="ru-RU"/>
        </w:rPr>
        <w:t>видеосигналов</w:t>
      </w:r>
      <w:r w:rsidR="00B94DB4" w:rsidRPr="00DA0FEC">
        <w:rPr>
          <w:sz w:val="28"/>
          <w:szCs w:val="28"/>
          <w:lang w:val="ru-RU"/>
        </w:rPr>
        <w:t xml:space="preserve"> - R, G и B, можно создать цв</w:t>
      </w:r>
      <w:r w:rsidRPr="00DA0FEC">
        <w:rPr>
          <w:sz w:val="28"/>
          <w:szCs w:val="28"/>
          <w:lang w:val="ru-RU"/>
        </w:rPr>
        <w:t>етное изображение люминесцирующего микрообъекта</w:t>
      </w:r>
      <w:r w:rsidR="00B94DB4" w:rsidRPr="00DA0FEC">
        <w:rPr>
          <w:sz w:val="28"/>
          <w:szCs w:val="28"/>
          <w:lang w:val="ru-RU"/>
        </w:rPr>
        <w:t xml:space="preserve">. </w:t>
      </w:r>
      <w:r w:rsidRPr="00DA0FEC">
        <w:rPr>
          <w:sz w:val="28"/>
          <w:szCs w:val="28"/>
          <w:lang w:val="ru-RU"/>
        </w:rPr>
        <w:t>Ц</w:t>
      </w:r>
      <w:r w:rsidR="00B94DB4" w:rsidRPr="00DA0FEC">
        <w:rPr>
          <w:sz w:val="28"/>
          <w:szCs w:val="28"/>
          <w:lang w:val="ru-RU"/>
        </w:rPr>
        <w:t xml:space="preserve">ветовой контраст можно </w:t>
      </w:r>
      <w:r w:rsidRPr="00DA0FEC">
        <w:rPr>
          <w:sz w:val="28"/>
          <w:szCs w:val="28"/>
          <w:lang w:val="ru-RU"/>
        </w:rPr>
        <w:t>использовать как микро</w:t>
      </w:r>
      <w:r w:rsidR="002E0AA0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характеристику материала</w:t>
      </w:r>
      <w:r w:rsidR="00B94DB4" w:rsidRPr="00DA0FEC">
        <w:rPr>
          <w:sz w:val="28"/>
          <w:szCs w:val="28"/>
          <w:lang w:val="ru-RU"/>
        </w:rPr>
        <w:t>,</w:t>
      </w:r>
      <w:r w:rsidRPr="00DA0FEC">
        <w:rPr>
          <w:sz w:val="28"/>
          <w:szCs w:val="28"/>
          <w:lang w:val="ru-RU"/>
        </w:rPr>
        <w:t xml:space="preserve"> для отображения</w:t>
      </w:r>
      <w:r w:rsidR="00B94DB4" w:rsidRPr="00DA0FEC">
        <w:rPr>
          <w:sz w:val="28"/>
          <w:szCs w:val="28"/>
          <w:lang w:val="ru-RU"/>
        </w:rPr>
        <w:t xml:space="preserve"> дефектов, </w:t>
      </w:r>
      <w:r w:rsidR="0069140D" w:rsidRPr="00DA0FEC">
        <w:rPr>
          <w:sz w:val="28"/>
          <w:szCs w:val="28"/>
          <w:lang w:val="ru-RU"/>
        </w:rPr>
        <w:t xml:space="preserve">измерения их плотности, </w:t>
      </w:r>
      <w:r w:rsidR="00B94DB4" w:rsidRPr="00DA0FEC">
        <w:rPr>
          <w:sz w:val="28"/>
          <w:szCs w:val="28"/>
          <w:lang w:val="ru-RU"/>
        </w:rPr>
        <w:t>анализа люминесценции центров и состав</w:t>
      </w:r>
      <w:r w:rsidR="0069140D" w:rsidRPr="00DA0FEC">
        <w:rPr>
          <w:sz w:val="28"/>
          <w:szCs w:val="28"/>
          <w:lang w:val="ru-RU"/>
        </w:rPr>
        <w:t>а, проверки</w:t>
      </w:r>
      <w:r w:rsidR="00B94DB4" w:rsidRPr="00DA0FEC">
        <w:rPr>
          <w:sz w:val="28"/>
          <w:szCs w:val="28"/>
          <w:lang w:val="ru-RU"/>
        </w:rPr>
        <w:t xml:space="preserve"> динамик</w:t>
      </w:r>
      <w:r w:rsidR="0069140D" w:rsidRPr="00DA0FEC">
        <w:rPr>
          <w:sz w:val="28"/>
          <w:szCs w:val="28"/>
          <w:lang w:val="ru-RU"/>
        </w:rPr>
        <w:t>и</w:t>
      </w:r>
      <w:r w:rsidR="00B94DB4" w:rsidRPr="00DA0FEC">
        <w:rPr>
          <w:sz w:val="28"/>
          <w:szCs w:val="28"/>
          <w:lang w:val="ru-RU"/>
        </w:rPr>
        <w:t xml:space="preserve"> процессов кристаллизации и </w:t>
      </w:r>
      <w:r w:rsidR="0069140D" w:rsidRPr="00DA0FEC">
        <w:rPr>
          <w:sz w:val="28"/>
          <w:szCs w:val="28"/>
          <w:lang w:val="ru-RU"/>
        </w:rPr>
        <w:t xml:space="preserve">участия </w:t>
      </w:r>
      <w:r w:rsidR="00B94DB4" w:rsidRPr="00DA0FEC">
        <w:rPr>
          <w:sz w:val="28"/>
          <w:szCs w:val="28"/>
          <w:lang w:val="ru-RU"/>
        </w:rPr>
        <w:t>примесей в процессе роста кристаллов и пленок и т.д.</w:t>
      </w:r>
    </w:p>
    <w:p w:rsidR="00233779" w:rsidRPr="00DA0FEC" w:rsidRDefault="00500A9E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С</w:t>
      </w:r>
      <w:r w:rsidR="00233779" w:rsidRPr="00DA0FEC">
        <w:rPr>
          <w:sz w:val="28"/>
          <w:szCs w:val="28"/>
          <w:lang w:val="ru-RU"/>
        </w:rPr>
        <w:t>уществует</w:t>
      </w:r>
      <w:r w:rsidRPr="00DA0FEC">
        <w:rPr>
          <w:sz w:val="28"/>
          <w:szCs w:val="28"/>
          <w:lang w:val="ru-RU"/>
        </w:rPr>
        <w:t xml:space="preserve"> </w:t>
      </w:r>
      <w:r w:rsidR="00233779" w:rsidRPr="00DA0FEC">
        <w:rPr>
          <w:sz w:val="28"/>
          <w:szCs w:val="28"/>
          <w:lang w:val="ru-RU"/>
        </w:rPr>
        <w:t>сравнительно новый, и</w:t>
      </w:r>
      <w:r w:rsidR="009D1B16" w:rsidRPr="00DA0FEC">
        <w:rPr>
          <w:sz w:val="28"/>
          <w:szCs w:val="28"/>
          <w:lang w:val="ru-RU"/>
        </w:rPr>
        <w:t xml:space="preserve"> хорошо исследованный</w:t>
      </w:r>
      <w:r w:rsidR="00233779" w:rsidRPr="00DA0FEC">
        <w:rPr>
          <w:sz w:val="28"/>
          <w:szCs w:val="28"/>
          <w:lang w:val="ru-RU"/>
        </w:rPr>
        <w:t xml:space="preserve"> вид люминесценции, с яркостью, в тысячи раз превышающей ярк</w:t>
      </w:r>
      <w:r w:rsidRPr="00DA0FEC">
        <w:rPr>
          <w:sz w:val="28"/>
          <w:szCs w:val="28"/>
          <w:lang w:val="ru-RU"/>
        </w:rPr>
        <w:t xml:space="preserve">ость других видов люминесценции - импульсная катодолюминесценция (ИКЛ). ИКЛ </w:t>
      </w:r>
      <w:r w:rsidR="00233779" w:rsidRPr="00DA0FEC">
        <w:rPr>
          <w:sz w:val="28"/>
          <w:szCs w:val="28"/>
          <w:lang w:val="ru-RU"/>
        </w:rPr>
        <w:t>возбуждается при облучении диэлектриков наносекундными пучками электронов с энергией 100-200 кэВ при потоке импульсной мощности пучка более 10 МВт/см</w:t>
      </w:r>
      <w:r w:rsidR="00233779" w:rsidRPr="00DA0FEC">
        <w:rPr>
          <w:sz w:val="28"/>
          <w:szCs w:val="28"/>
          <w:vertAlign w:val="superscript"/>
          <w:lang w:val="ru-RU"/>
        </w:rPr>
        <w:t>2</w:t>
      </w:r>
      <w:r w:rsidR="00233779" w:rsidRPr="00DA0FEC">
        <w:rPr>
          <w:sz w:val="28"/>
          <w:szCs w:val="28"/>
          <w:lang w:val="ru-RU"/>
        </w:rPr>
        <w:t>.</w:t>
      </w:r>
    </w:p>
    <w:p w:rsidR="00233779" w:rsidRPr="00DA0FEC" w:rsidRDefault="00233779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ИКЛ характеризуется следующими особенностями:</w:t>
      </w:r>
    </w:p>
    <w:p w:rsidR="00233779" w:rsidRPr="00DA0FEC" w:rsidRDefault="00B41B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-</w:t>
      </w:r>
      <w:r w:rsidR="00233779" w:rsidRPr="00DA0FEC">
        <w:rPr>
          <w:sz w:val="28"/>
          <w:szCs w:val="28"/>
          <w:lang w:val="ru-RU"/>
        </w:rPr>
        <w:t xml:space="preserve">возбуждение люминесценции осуществляется в воздухе при комнатной температуре без </w:t>
      </w:r>
      <w:r w:rsidRPr="00DA0FEC">
        <w:rPr>
          <w:sz w:val="28"/>
          <w:szCs w:val="28"/>
          <w:lang w:val="ru-RU"/>
        </w:rPr>
        <w:t>специальной подготовки образцов;</w:t>
      </w:r>
    </w:p>
    <w:p w:rsidR="00233779" w:rsidRPr="00DA0FEC" w:rsidRDefault="00B41B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-</w:t>
      </w:r>
      <w:r w:rsidR="00233779" w:rsidRPr="00DA0FEC">
        <w:rPr>
          <w:sz w:val="28"/>
          <w:szCs w:val="28"/>
          <w:lang w:val="ru-RU"/>
        </w:rPr>
        <w:t>в образцах не возникают необратимые дефекты;</w:t>
      </w:r>
    </w:p>
    <w:p w:rsidR="00233779" w:rsidRPr="00DA0FEC" w:rsidRDefault="00B41B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-</w:t>
      </w:r>
      <w:r w:rsidR="00233779" w:rsidRPr="00DA0FEC">
        <w:rPr>
          <w:sz w:val="28"/>
          <w:szCs w:val="28"/>
          <w:lang w:val="ru-RU"/>
        </w:rPr>
        <w:t>люминесценция имеет стабильный информативный спектр;</w:t>
      </w:r>
    </w:p>
    <w:p w:rsidR="00233779" w:rsidRPr="00DA0FEC" w:rsidRDefault="00B41B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-</w:t>
      </w:r>
      <w:r w:rsidR="00233779" w:rsidRPr="00DA0FEC">
        <w:rPr>
          <w:sz w:val="28"/>
          <w:szCs w:val="28"/>
          <w:lang w:val="ru-RU"/>
        </w:rPr>
        <w:t>высокая чувствительность к содержанию примесных ионов;</w:t>
      </w:r>
    </w:p>
    <w:p w:rsidR="00233779" w:rsidRPr="00DA0FEC" w:rsidRDefault="00B41B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-</w:t>
      </w:r>
      <w:r w:rsidR="00233779" w:rsidRPr="00DA0FEC">
        <w:rPr>
          <w:sz w:val="28"/>
          <w:szCs w:val="28"/>
          <w:lang w:val="ru-RU"/>
        </w:rPr>
        <w:t>возможность проведения анализа чистоты и дефектного состава образцов</w:t>
      </w:r>
      <w:r w:rsidR="00DD6161" w:rsidRPr="00DA0FEC">
        <w:rPr>
          <w:sz w:val="28"/>
          <w:szCs w:val="28"/>
          <w:lang w:val="ru-RU"/>
        </w:rPr>
        <w:t>.</w:t>
      </w:r>
    </w:p>
    <w:p w:rsidR="00233779" w:rsidRPr="00DA0FEC" w:rsidRDefault="00233779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Направления исследований и применения эффекта ИКЛ:</w:t>
      </w:r>
    </w:p>
    <w:p w:rsidR="00233779" w:rsidRPr="00DA0FEC" w:rsidRDefault="00B41B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-</w:t>
      </w:r>
      <w:r w:rsidR="00233779" w:rsidRPr="00DA0FEC">
        <w:rPr>
          <w:sz w:val="28"/>
          <w:szCs w:val="28"/>
          <w:lang w:val="ru-RU"/>
        </w:rPr>
        <w:t>неразрушающий люминесцентный анализ</w:t>
      </w:r>
      <w:r w:rsidR="00DD6161" w:rsidRPr="00DA0FEC">
        <w:rPr>
          <w:sz w:val="28"/>
          <w:szCs w:val="28"/>
          <w:lang w:val="ru-RU"/>
        </w:rPr>
        <w:t>;</w:t>
      </w:r>
    </w:p>
    <w:p w:rsidR="00233779" w:rsidRPr="00DA0FEC" w:rsidRDefault="00B41B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-</w:t>
      </w:r>
      <w:r w:rsidR="00233779" w:rsidRPr="00DA0FEC">
        <w:rPr>
          <w:sz w:val="28"/>
          <w:szCs w:val="28"/>
          <w:lang w:val="ru-RU"/>
        </w:rPr>
        <w:t>исследование механизмов миграции энергии возбуждения и трансформации примесных ионов;</w:t>
      </w:r>
    </w:p>
    <w:p w:rsidR="00233779" w:rsidRPr="00DA0FEC" w:rsidRDefault="00B41B8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-</w:t>
      </w:r>
      <w:r w:rsidR="00233779" w:rsidRPr="00DA0FEC">
        <w:rPr>
          <w:sz w:val="28"/>
          <w:szCs w:val="28"/>
          <w:lang w:val="ru-RU"/>
        </w:rPr>
        <w:t>разработка и изготовление настольных автоматизированных импульсных катодолюминесцентных спектрографов.</w:t>
      </w:r>
    </w:p>
    <w:p w:rsidR="00233779" w:rsidRPr="00DA0FEC" w:rsidRDefault="00233779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Примером технической реализации прибора на основе эффекта ИКЛ является спектроанализатор «КЛАВИ». В кристаллах, стекле, керамике, порошке и жидкости люминесценция возбуждается электронным пучком длительностью 1,5 нс с энергией электронов 140-150 кэВ и током 0,3 кА. Область регистрируемого спектр</w:t>
      </w:r>
      <w:r w:rsidR="00486CF3" w:rsidRPr="00DA0FEC">
        <w:rPr>
          <w:sz w:val="28"/>
          <w:szCs w:val="28"/>
          <w:lang w:val="ru-RU"/>
        </w:rPr>
        <w:t xml:space="preserve">а люминесценции – 360 - 850 нм. Прибор </w:t>
      </w:r>
      <w:r w:rsidRPr="00DA0FEC">
        <w:rPr>
          <w:sz w:val="28"/>
          <w:szCs w:val="28"/>
          <w:lang w:val="ru-RU"/>
        </w:rPr>
        <w:t>отличается компактностью и малым уровнем электромагнитных помех, что делает возможным его интеграцию с комплексом компьютерной обработки спектров, оперативное развертывание и использование в нестационарных условиях.</w:t>
      </w:r>
    </w:p>
    <w:p w:rsidR="00DD6504" w:rsidRPr="00DA0FEC" w:rsidRDefault="00DD6504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375B8" w:rsidRPr="00DA0FEC" w:rsidRDefault="00E77C02" w:rsidP="00DA0FEC">
      <w:pPr>
        <w:ind w:firstLine="709"/>
        <w:jc w:val="both"/>
        <w:rPr>
          <w:b/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t>4</w:t>
      </w:r>
      <w:r w:rsidR="00F375B8" w:rsidRPr="00DA0FEC">
        <w:rPr>
          <w:b/>
          <w:sz w:val="28"/>
          <w:szCs w:val="28"/>
          <w:lang w:val="ru-RU"/>
        </w:rPr>
        <w:t>. Информативно</w:t>
      </w:r>
      <w:r w:rsidR="002E0AA0">
        <w:rPr>
          <w:b/>
          <w:sz w:val="28"/>
          <w:szCs w:val="28"/>
          <w:lang w:val="ru-RU"/>
        </w:rPr>
        <w:t>сть сигнала катодолюминесценции</w:t>
      </w:r>
    </w:p>
    <w:p w:rsidR="00F375B8" w:rsidRPr="00DA0FEC" w:rsidRDefault="00F375B8" w:rsidP="00DA0FEC">
      <w:pPr>
        <w:ind w:firstLine="709"/>
        <w:jc w:val="both"/>
        <w:rPr>
          <w:sz w:val="28"/>
          <w:szCs w:val="28"/>
          <w:lang w:val="ru-RU"/>
        </w:rPr>
      </w:pPr>
    </w:p>
    <w:p w:rsidR="00C94D0F" w:rsidRPr="00DA0FEC" w:rsidRDefault="00C94D0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Иногда спектральные изменения КЛ по тем или иным причинам бывают столь незначительными, что определить их по самим спектрам не удается. В другом случае, области образца, испускающие КЛ различного спектрального состава, бывают случайно распределенными по образцу и неразличимы ни в интегральной КЛ, ни в других режимах РЭМ. В этих случаях полезно использовать аналог обычной </w:t>
      </w:r>
      <w:r w:rsidR="002E0AA0" w:rsidRPr="00DA0FEC">
        <w:rPr>
          <w:sz w:val="28"/>
          <w:szCs w:val="28"/>
          <w:lang w:val="ru-RU"/>
        </w:rPr>
        <w:t>флуоресцентной</w:t>
      </w:r>
      <w:r w:rsidRPr="00DA0FEC">
        <w:rPr>
          <w:sz w:val="28"/>
          <w:szCs w:val="28"/>
          <w:lang w:val="ru-RU"/>
        </w:rPr>
        <w:t xml:space="preserve"> световой микроскопии — режим цветной КЛ в РЭМ, регистрируя непосредственное цветное КЛ изображение, на котором можно различать ничтожно малые изменения в спектре. Этот метод можно использовать и для фазового анализа. Высокая чувствительность человеческого глаза к изменению цветности может быть использована также для повышения информативности любого изображения путем цветокодирования.</w:t>
      </w:r>
    </w:p>
    <w:p w:rsidR="00F375B8" w:rsidRPr="00DA0FEC" w:rsidRDefault="00F375B8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К характеристикам сигнала КЛ, которые несут полезную информацию об объекте, в основном относятся полная интенсивность КЛ-излучения, так называемая интегральная интенсивность и спектральный состав сигнала КЛ. Рассмотрим примеры получаемой информации при рег</w:t>
      </w:r>
      <w:r w:rsidR="00267337" w:rsidRPr="00DA0FEC">
        <w:rPr>
          <w:sz w:val="28"/>
          <w:szCs w:val="28"/>
          <w:lang w:val="ru-RU"/>
        </w:rPr>
        <w:t>и</w:t>
      </w:r>
      <w:r w:rsidRPr="00DA0FEC">
        <w:rPr>
          <w:sz w:val="28"/>
          <w:szCs w:val="28"/>
          <w:lang w:val="ru-RU"/>
        </w:rPr>
        <w:t>страции этих характеристик.</w:t>
      </w:r>
    </w:p>
    <w:p w:rsidR="00F375B8" w:rsidRPr="00DA0FEC" w:rsidRDefault="00F375B8" w:rsidP="00DA0FEC">
      <w:pPr>
        <w:ind w:firstLine="709"/>
        <w:jc w:val="both"/>
        <w:rPr>
          <w:sz w:val="28"/>
          <w:szCs w:val="28"/>
          <w:lang w:val="ru-RU"/>
        </w:rPr>
      </w:pPr>
    </w:p>
    <w:p w:rsidR="00C94D0F" w:rsidRPr="00DA0FEC" w:rsidRDefault="00E77C0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t>4</w:t>
      </w:r>
      <w:r w:rsidR="00741F01" w:rsidRPr="00DA0FEC">
        <w:rPr>
          <w:b/>
          <w:sz w:val="28"/>
          <w:szCs w:val="28"/>
          <w:lang w:val="ru-RU"/>
        </w:rPr>
        <w:t xml:space="preserve">.1 </w:t>
      </w:r>
      <w:r w:rsidR="00C94D0F" w:rsidRPr="00DA0FEC">
        <w:rPr>
          <w:b/>
          <w:sz w:val="28"/>
          <w:szCs w:val="28"/>
          <w:lang w:val="ru-RU"/>
        </w:rPr>
        <w:t>Интенсивность сигнала интегральной катодолюминесценции</w:t>
      </w:r>
    </w:p>
    <w:p w:rsidR="00741F01" w:rsidRPr="00DA0FEC" w:rsidRDefault="00741F01" w:rsidP="00DA0FEC">
      <w:pPr>
        <w:ind w:firstLine="709"/>
        <w:jc w:val="both"/>
        <w:rPr>
          <w:sz w:val="28"/>
          <w:szCs w:val="28"/>
          <w:lang w:val="ru-RU"/>
        </w:rPr>
      </w:pPr>
    </w:p>
    <w:p w:rsidR="00F375B8" w:rsidRPr="00DA0FEC" w:rsidRDefault="00C94D0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Это наиболее просто регистрируемая характеристика сигнала КЛ. Изображение в этом случае представляет собой не что иное, как карту распределения по поверхности объекта темпа фотонной эмиссии, причины изменения которого при переходе с одного места объекта на другое могут быть различными.</w:t>
      </w:r>
    </w:p>
    <w:p w:rsidR="000F3038" w:rsidRPr="00DA0FEC" w:rsidRDefault="00C94D0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Интенсивность КЛ-излучения зависит от нескольких параметров, каждый из которых может иметь неоднородное распределение по поверхности объекта.</w:t>
      </w:r>
    </w:p>
    <w:p w:rsidR="00C94D0F" w:rsidRPr="00DA0FEC" w:rsidRDefault="00C94D0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Например, наличие на поверхности металлических контактов приводит к изменению степени потерь энергии электронами зонда непосредственно в основном материале объекта и соответственно к изменению люминесцентных характеристик по поверхности объекта. Наличие плено</w:t>
      </w:r>
      <w:r w:rsidR="003E24CA" w:rsidRPr="00DA0FEC">
        <w:rPr>
          <w:sz w:val="28"/>
          <w:szCs w:val="28"/>
          <w:lang w:val="ru-RU"/>
        </w:rPr>
        <w:t>к загрязнений или вариации толщи</w:t>
      </w:r>
      <w:r w:rsidRPr="00DA0FEC">
        <w:rPr>
          <w:sz w:val="28"/>
          <w:szCs w:val="28"/>
          <w:lang w:val="ru-RU"/>
        </w:rPr>
        <w:t>ны диэлектрических покрытий могут приводить к вариациям степени отражения света от границы объект—вакуум при его выходе из объекта. Имеется большое число факторов, влияющих на соотношение эффектив</w:t>
      </w:r>
      <w:r w:rsidR="003E24CA" w:rsidRPr="00DA0FEC">
        <w:rPr>
          <w:sz w:val="28"/>
          <w:szCs w:val="28"/>
          <w:lang w:val="ru-RU"/>
        </w:rPr>
        <w:t>ности каналов излуч</w:t>
      </w:r>
      <w:r w:rsidRPr="00DA0FEC">
        <w:rPr>
          <w:sz w:val="28"/>
          <w:szCs w:val="28"/>
          <w:lang w:val="ru-RU"/>
        </w:rPr>
        <w:t>ательной и безызлучательной рекомбинации в различных местах объекта, что сказывается на локальных люминесцентных характеристиках. К ним относятся, например, тип и концентрация легирующей примеси и наличие дефектов структуры. Последние чаще всего проявляют себя как центры безызлучательной рекомбинации и выглядят на изображ</w:t>
      </w:r>
      <w:r w:rsidR="002E0AA0">
        <w:rPr>
          <w:sz w:val="28"/>
          <w:szCs w:val="28"/>
          <w:lang w:val="ru-RU"/>
        </w:rPr>
        <w:t>ении в виде темных пятен</w:t>
      </w:r>
      <w:r w:rsidRPr="00DA0FEC">
        <w:rPr>
          <w:sz w:val="28"/>
          <w:szCs w:val="28"/>
          <w:lang w:val="ru-RU"/>
        </w:rPr>
        <w:t>.</w:t>
      </w:r>
    </w:p>
    <w:p w:rsidR="000F3038" w:rsidRPr="00DA0FEC" w:rsidRDefault="000F3038" w:rsidP="00DA0FEC">
      <w:pPr>
        <w:ind w:firstLine="709"/>
        <w:jc w:val="both"/>
        <w:rPr>
          <w:sz w:val="28"/>
          <w:szCs w:val="28"/>
          <w:lang w:val="ru-RU"/>
        </w:rPr>
      </w:pPr>
    </w:p>
    <w:p w:rsidR="00C94D0F" w:rsidRPr="00DA0FEC" w:rsidRDefault="00E77C02" w:rsidP="00DA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DA0FEC">
        <w:rPr>
          <w:b/>
          <w:sz w:val="28"/>
          <w:szCs w:val="28"/>
          <w:lang w:val="ru-RU"/>
        </w:rPr>
        <w:t>4</w:t>
      </w:r>
      <w:r w:rsidR="0012066E" w:rsidRPr="00DA0FEC">
        <w:rPr>
          <w:b/>
          <w:sz w:val="28"/>
          <w:szCs w:val="28"/>
          <w:lang w:val="ru-RU"/>
        </w:rPr>
        <w:t xml:space="preserve">.2 </w:t>
      </w:r>
      <w:r w:rsidR="00C94D0F" w:rsidRPr="00DA0FEC">
        <w:rPr>
          <w:b/>
          <w:sz w:val="28"/>
          <w:szCs w:val="28"/>
          <w:lang w:val="ru-RU"/>
        </w:rPr>
        <w:t xml:space="preserve">Спектральный состав </w:t>
      </w:r>
      <w:r w:rsidR="0012066E" w:rsidRPr="00DA0FEC">
        <w:rPr>
          <w:b/>
          <w:sz w:val="28"/>
          <w:szCs w:val="28"/>
          <w:lang w:val="ru-RU"/>
        </w:rPr>
        <w:t>сигнала катодо</w:t>
      </w:r>
      <w:r w:rsidR="00C94D0F" w:rsidRPr="00DA0FEC">
        <w:rPr>
          <w:b/>
          <w:sz w:val="28"/>
          <w:szCs w:val="28"/>
          <w:lang w:val="ru-RU"/>
        </w:rPr>
        <w:t>люминесценции</w:t>
      </w:r>
    </w:p>
    <w:p w:rsidR="0012066E" w:rsidRPr="00DA0FEC" w:rsidRDefault="0012066E" w:rsidP="00DA0FEC">
      <w:pPr>
        <w:ind w:firstLine="709"/>
        <w:jc w:val="both"/>
        <w:rPr>
          <w:sz w:val="28"/>
          <w:szCs w:val="28"/>
          <w:lang w:val="ru-RU"/>
        </w:rPr>
      </w:pPr>
    </w:p>
    <w:p w:rsidR="00C94D0F" w:rsidRPr="00DA0FEC" w:rsidRDefault="00C94D0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Спектр КЛ-излучения несет информацию о механизмах излучательной рекомбинации, которые имеют место в данной области объекта. Выделяя с помощью монохроматора тот или иной участок спектра, соответствующий определенному механизму излучательной рекомбинации, и используя этот сигнал для построения изображения, получают карту распределения данного рекомбинационного</w:t>
      </w:r>
      <w:r w:rsidR="008A36C6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механизма по поверхности объекта. Такая картина будет представлять собой карту распределения отдельных фаз по поверхности объекта, если каждой фазе соответствует КЛ-эмиссия в определенном участке спектра. Такой режим можно использо</w:t>
      </w:r>
      <w:r w:rsidR="008A36C6" w:rsidRPr="00DA0FEC">
        <w:rPr>
          <w:sz w:val="28"/>
          <w:szCs w:val="28"/>
          <w:lang w:val="ru-RU"/>
        </w:rPr>
        <w:t>вать для не</w:t>
      </w:r>
      <w:r w:rsidRPr="00DA0FEC">
        <w:rPr>
          <w:sz w:val="28"/>
          <w:szCs w:val="28"/>
          <w:lang w:val="ru-RU"/>
        </w:rPr>
        <w:t>разрушающего контроля многослойных структур, если каждый слой характеризуется своим диапазоном длин волн КЛ-и</w:t>
      </w:r>
      <w:r w:rsidR="00A26671" w:rsidRPr="00DA0FEC">
        <w:rPr>
          <w:sz w:val="28"/>
          <w:szCs w:val="28"/>
          <w:lang w:val="ru-RU"/>
        </w:rPr>
        <w:t>зл</w:t>
      </w:r>
      <w:r w:rsidRPr="00DA0FEC">
        <w:rPr>
          <w:sz w:val="28"/>
          <w:szCs w:val="28"/>
          <w:lang w:val="ru-RU"/>
        </w:rPr>
        <w:t xml:space="preserve">учения. При наличии более чем двух фаз наглядным является цветное представление изображения, например </w:t>
      </w:r>
      <w:r w:rsidR="00A26671" w:rsidRPr="00DA0FEC">
        <w:rPr>
          <w:sz w:val="28"/>
          <w:szCs w:val="28"/>
          <w:lang w:val="ru-RU"/>
        </w:rPr>
        <w:t>методом цветной КЛ</w:t>
      </w:r>
      <w:r w:rsidRPr="00DA0FEC">
        <w:rPr>
          <w:sz w:val="28"/>
          <w:szCs w:val="28"/>
          <w:lang w:val="ru-RU"/>
        </w:rPr>
        <w:t>, при которой также легко заметить взаимное проникновение фаз одной в другую.</w:t>
      </w:r>
    </w:p>
    <w:p w:rsidR="00C94D0F" w:rsidRPr="00DA0FEC" w:rsidRDefault="00C94D0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Внесенные деформации</w:t>
      </w:r>
      <w:r w:rsidR="00A26671" w:rsidRPr="00DA0FEC">
        <w:rPr>
          <w:sz w:val="28"/>
          <w:szCs w:val="28"/>
          <w:lang w:val="ru-RU"/>
        </w:rPr>
        <w:t xml:space="preserve"> могут приводить</w:t>
      </w:r>
      <w:r w:rsidRPr="00DA0FEC">
        <w:rPr>
          <w:sz w:val="28"/>
          <w:szCs w:val="28"/>
          <w:lang w:val="ru-RU"/>
        </w:rPr>
        <w:t xml:space="preserve"> к появлению темных точек на изображении из-за появления центров безызлучательной рекомбинации, связан</w:t>
      </w:r>
      <w:r w:rsidR="00A26671" w:rsidRPr="00DA0FEC">
        <w:rPr>
          <w:sz w:val="28"/>
          <w:szCs w:val="28"/>
          <w:lang w:val="ru-RU"/>
        </w:rPr>
        <w:t>ных со структурными дефектами, а также,</w:t>
      </w:r>
      <w:r w:rsidRPr="00DA0FEC">
        <w:rPr>
          <w:sz w:val="28"/>
          <w:szCs w:val="28"/>
          <w:lang w:val="ru-RU"/>
        </w:rPr>
        <w:t xml:space="preserve"> образованию новых излучательных центров,</w:t>
      </w:r>
      <w:r w:rsidR="00A26671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связанных с перераспределением в деформационном поле атомов примесей.</w:t>
      </w:r>
    </w:p>
    <w:p w:rsidR="003A5F09" w:rsidRPr="00DA0FEC" w:rsidRDefault="00C94D0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Успехи методов эпитаксиального выращивания привели к созданию специальных высокосовершенных гетероструктур, таких, как структуры с квантовыми ямами, в которых чередуются слои полупроводниковых материалов с разной шириной запрещенной зоны и где можно создать условия для возникновения квантоворазмерного эффекта. Квантовая яма представляет собой тонкий слой узкозонного материала, помещенный между слоями широкозонного материала, и является дня носителей заряда двумерной структурой. В первом приближении энергетические положения электронов в квантовой яме могут быть рассчитаны с помощью квантовой механики. Важными люминесцентными свойствами таких ям являются, во-первых, сильная зависимость энергии эмитируемо</w:t>
      </w:r>
      <w:r w:rsidR="00FC5203" w:rsidRPr="00DA0FEC">
        <w:rPr>
          <w:sz w:val="28"/>
          <w:szCs w:val="28"/>
          <w:lang w:val="ru-RU"/>
        </w:rPr>
        <w:t>го фотона от толщины слоя ямы,</w:t>
      </w:r>
      <w:r w:rsidRPr="00DA0FEC">
        <w:rPr>
          <w:sz w:val="28"/>
          <w:szCs w:val="28"/>
          <w:lang w:val="ru-RU"/>
        </w:rPr>
        <w:t xml:space="preserve"> во-вторых, поскольку </w:t>
      </w:r>
      <w:r w:rsidR="00FC5203" w:rsidRPr="00DA0FEC">
        <w:rPr>
          <w:sz w:val="28"/>
          <w:szCs w:val="28"/>
          <w:lang w:val="ru-RU"/>
        </w:rPr>
        <w:t>в</w:t>
      </w:r>
      <w:r w:rsidRPr="00DA0FEC">
        <w:rPr>
          <w:sz w:val="28"/>
          <w:szCs w:val="28"/>
          <w:lang w:val="ru-RU"/>
        </w:rPr>
        <w:t xml:space="preserve"> слое ямы удерживаются как электроны, так и дырки, там формируются экситоны с сильной связью, а так </w:t>
      </w:r>
      <w:r w:rsidR="00FC5203" w:rsidRPr="00DA0FEC">
        <w:rPr>
          <w:sz w:val="28"/>
          <w:szCs w:val="28"/>
          <w:lang w:val="ru-RU"/>
        </w:rPr>
        <w:t>как экситоны имеют тенденцию рекомбинировать из</w:t>
      </w:r>
      <w:r w:rsidRPr="00DA0FEC">
        <w:rPr>
          <w:sz w:val="28"/>
          <w:szCs w:val="28"/>
          <w:lang w:val="ru-RU"/>
        </w:rPr>
        <w:t>лучательно, то эффективность излучательной рекомбинации в слое ямы велика вплоть до комнатных температур. Насколько высока чувствительность излучения к изменению толщины слоя ямы, говорит тот факт, что изменение толщины слоя на высоту лишь одного монослоя смещает положение экситонного пика на несколько нанометров, что легко поддается измерен</w:t>
      </w:r>
      <w:r w:rsidR="00FC5203" w:rsidRPr="00DA0FEC">
        <w:rPr>
          <w:sz w:val="28"/>
          <w:szCs w:val="28"/>
          <w:lang w:val="ru-RU"/>
        </w:rPr>
        <w:t>ию.</w:t>
      </w:r>
    </w:p>
    <w:p w:rsidR="003A5F09" w:rsidRDefault="003A5F09" w:rsidP="00DA0FEC">
      <w:pPr>
        <w:ind w:firstLine="709"/>
        <w:jc w:val="both"/>
        <w:rPr>
          <w:sz w:val="28"/>
          <w:szCs w:val="28"/>
          <w:lang w:val="ru-RU"/>
        </w:rPr>
      </w:pPr>
    </w:p>
    <w:p w:rsidR="002E0AA0" w:rsidRDefault="002E0AA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E0AA0" w:rsidRPr="00DA0FEC" w:rsidRDefault="00446DB8" w:rsidP="00DA0FEC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</w:rPr>
        <w:pict>
          <v:shape id="_x0000_s1041" type="#_x0000_t75" alt="Описание: E:\Денис\3 курс 2 семестр\курсовая\картинки\рис16.JPG" style="position:absolute;left:0;text-align:left;margin-left:250.2pt;margin-top:12.4pt;width:214.5pt;height:344.25pt;z-index:-251654144;visibility:visible">
            <v:imagedata r:id="rId54" o:title="рис16"/>
            <w10:wrap type="tight"/>
          </v:shape>
        </w:pict>
      </w:r>
      <w:r>
        <w:rPr>
          <w:noProof/>
        </w:rPr>
        <w:pict>
          <v:shape id="Рисунок 5" o:spid="_x0000_s1040" type="#_x0000_t75" alt="Описание: E:\Денис\3 курс 2 семестр\курсовая\картинки\рис15.JPG" style="position:absolute;left:0;text-align:left;margin-left:13.95pt;margin-top:12.4pt;width:236.25pt;height:349.9pt;z-index:-251653120;visibility:visible">
            <v:imagedata r:id="rId55" o:title="рис15"/>
            <w10:wrap type="tight"/>
          </v:shape>
        </w:pict>
      </w:r>
    </w:p>
    <w:p w:rsidR="00D73D54" w:rsidRPr="00DA0FEC" w:rsidRDefault="00FC5203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 xml:space="preserve">Поэтому </w:t>
      </w:r>
      <w:r w:rsidR="00C94D0F" w:rsidRPr="00DA0FEC">
        <w:rPr>
          <w:sz w:val="28"/>
          <w:szCs w:val="28"/>
          <w:lang w:val="ru-RU"/>
        </w:rPr>
        <w:t>предложено использо</w:t>
      </w:r>
      <w:r w:rsidR="003A5F09" w:rsidRPr="00DA0FEC">
        <w:rPr>
          <w:sz w:val="28"/>
          <w:szCs w:val="28"/>
          <w:lang w:val="ru-RU"/>
        </w:rPr>
        <w:t>вать экситон в квантовой яме дл</w:t>
      </w:r>
      <w:r w:rsidR="00C94D0F" w:rsidRPr="00DA0FEC">
        <w:rPr>
          <w:sz w:val="28"/>
          <w:szCs w:val="28"/>
          <w:lang w:val="ru-RU"/>
        </w:rPr>
        <w:t>я контроля</w:t>
      </w:r>
      <w:r w:rsidR="003A5F09" w:rsidRPr="00DA0FEC">
        <w:rPr>
          <w:sz w:val="28"/>
          <w:szCs w:val="28"/>
          <w:lang w:val="ru-RU"/>
        </w:rPr>
        <w:t xml:space="preserve"> </w:t>
      </w:r>
      <w:r w:rsidR="00C94D0F" w:rsidRPr="00DA0FEC">
        <w:rPr>
          <w:sz w:val="28"/>
          <w:szCs w:val="28"/>
          <w:lang w:val="ru-RU"/>
        </w:rPr>
        <w:t>нарушения границ слоя ямы. Таким образом, получая изображения в монохроматической КЛ, на границах раздела удалось обнаружить гигантские (в несколько нанометров) островки роста</w:t>
      </w:r>
      <w:r w:rsidR="00D3031B" w:rsidRPr="00DA0FEC">
        <w:rPr>
          <w:sz w:val="28"/>
          <w:szCs w:val="28"/>
          <w:lang w:val="ru-RU"/>
        </w:rPr>
        <w:t xml:space="preserve"> толщиной в один монослой (рис.</w:t>
      </w:r>
      <w:r w:rsidR="002E0AA0">
        <w:rPr>
          <w:sz w:val="28"/>
          <w:szCs w:val="28"/>
          <w:lang w:val="ru-RU"/>
        </w:rPr>
        <w:t xml:space="preserve"> </w:t>
      </w:r>
      <w:r w:rsidR="00D3031B" w:rsidRPr="00DA0FEC">
        <w:rPr>
          <w:sz w:val="28"/>
          <w:szCs w:val="28"/>
          <w:lang w:val="ru-RU"/>
        </w:rPr>
        <w:t>15</w:t>
      </w:r>
      <w:r w:rsidR="00C94D0F" w:rsidRPr="00DA0FEC">
        <w:rPr>
          <w:sz w:val="28"/>
          <w:szCs w:val="28"/>
          <w:lang w:val="ru-RU"/>
        </w:rPr>
        <w:t>).</w:t>
      </w:r>
    </w:p>
    <w:p w:rsidR="00C94D0F" w:rsidRPr="00DA0FEC" w:rsidRDefault="00C94D0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 КЛ-режиме, меняя ускоряющее напряжение и наблюдая спектры, можно реализов</w:t>
      </w:r>
      <w:r w:rsidR="003A5F09" w:rsidRPr="00DA0FEC">
        <w:rPr>
          <w:sz w:val="28"/>
          <w:szCs w:val="28"/>
          <w:lang w:val="ru-RU"/>
        </w:rPr>
        <w:t>ать уникальную возможность метод</w:t>
      </w:r>
      <w:r w:rsidRPr="00DA0FEC">
        <w:rPr>
          <w:sz w:val="28"/>
          <w:szCs w:val="28"/>
          <w:lang w:val="ru-RU"/>
        </w:rPr>
        <w:t>а и получать информацию об объекте в третьем измерении. Она незаменима при изучении ионно-имплантированных объектов, так как глубина проникновения в объект 1—20-кэВ электронов сравни</w:t>
      </w:r>
      <w:r w:rsidR="00AB7359" w:rsidRPr="00DA0FEC">
        <w:rPr>
          <w:sz w:val="28"/>
          <w:szCs w:val="28"/>
          <w:lang w:val="ru-RU"/>
        </w:rPr>
        <w:t>ма с глубиной проникновения 50—</w:t>
      </w:r>
      <w:r w:rsidRPr="00DA0FEC">
        <w:rPr>
          <w:sz w:val="28"/>
          <w:szCs w:val="28"/>
          <w:lang w:val="ru-RU"/>
        </w:rPr>
        <w:t xml:space="preserve">200-кэВ ионов, обычно используемых в полупроводниковой технологии. Исследования (рис. </w:t>
      </w:r>
      <w:r w:rsidR="00AB7359" w:rsidRPr="00DA0FEC">
        <w:rPr>
          <w:sz w:val="28"/>
          <w:szCs w:val="28"/>
          <w:lang w:val="ru-RU"/>
        </w:rPr>
        <w:t>16)</w:t>
      </w:r>
      <w:r w:rsidRPr="00DA0FEC">
        <w:rPr>
          <w:sz w:val="28"/>
          <w:szCs w:val="28"/>
          <w:lang w:val="ru-RU"/>
        </w:rPr>
        <w:t xml:space="preserve"> подтвердили вторичный эффект вбивания имплантированных атомов, поскольку полоса люминесценции с энергией 1,2 эВ на вызванных ими дефектах наблюдалась с глубин на несколько сот нанометров больше проекции пробега имплантированных ионов на нормаль к поверхности (110 нм).</w:t>
      </w:r>
    </w:p>
    <w:p w:rsidR="002329E3" w:rsidRPr="00DA0FEC" w:rsidRDefault="005A3DD5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Получение спектров локальной КЛ при низких температурах открывает новые возможности анализа отдельных участков объекта. Действительно, за исключением полос излучения, соответствующих рекомб</w:t>
      </w:r>
      <w:r w:rsidR="002329E3" w:rsidRPr="00DA0FEC">
        <w:rPr>
          <w:sz w:val="28"/>
          <w:szCs w:val="28"/>
          <w:lang w:val="ru-RU"/>
        </w:rPr>
        <w:t>инациям зона-зона и свободного экситон</w:t>
      </w:r>
      <w:r w:rsidRPr="00DA0FEC">
        <w:rPr>
          <w:sz w:val="28"/>
          <w:szCs w:val="28"/>
          <w:lang w:val="ru-RU"/>
        </w:rPr>
        <w:t>а, а также рекомбинации через локализованные состояния в запрещенной зоне, образованные дислокациями, все остальные полосы излучения обусловлены рекомбинацией с участием примесных а</w:t>
      </w:r>
      <w:r w:rsidR="002329E3" w:rsidRPr="00DA0FEC">
        <w:rPr>
          <w:sz w:val="28"/>
          <w:szCs w:val="28"/>
          <w:lang w:val="ru-RU"/>
        </w:rPr>
        <w:t>томов. Для каждого полупроводникового материала создаваемые примесями уровни в запрещенной зоне могут быть табулированы и, если переходы через эти уровни являются излучательными, по соответствующим им линиям в спектре излучения можно судить о наличии данной примеси в анализируемом объеме объекта, т.е. осуществлять качественный микроанализ, аналогичный рентгеноспектральному, но с чувствительностью на несколько порядков выше (предел обнаружения оценивается концентрацией 10</w:t>
      </w:r>
      <w:r w:rsidR="002329E3" w:rsidRPr="00DA0FEC">
        <w:rPr>
          <w:sz w:val="28"/>
          <w:szCs w:val="28"/>
          <w:vertAlign w:val="superscript"/>
          <w:lang w:val="ru-RU"/>
        </w:rPr>
        <w:t>14</w:t>
      </w:r>
      <w:r w:rsidR="002329E3" w:rsidRPr="00DA0FEC">
        <w:rPr>
          <w:sz w:val="28"/>
          <w:szCs w:val="28"/>
          <w:lang w:val="ru-RU"/>
        </w:rPr>
        <w:t xml:space="preserve"> см</w:t>
      </w:r>
      <w:r w:rsidR="002329E3" w:rsidRPr="00DA0FEC">
        <w:rPr>
          <w:sz w:val="28"/>
          <w:szCs w:val="28"/>
          <w:vertAlign w:val="superscript"/>
          <w:lang w:val="ru-RU"/>
        </w:rPr>
        <w:t>-3</w:t>
      </w:r>
      <w:r w:rsidR="002329E3" w:rsidRPr="00DA0FEC">
        <w:rPr>
          <w:sz w:val="28"/>
          <w:szCs w:val="28"/>
          <w:lang w:val="ru-RU"/>
        </w:rPr>
        <w:t xml:space="preserve"> и даже ниже). При использовании метода "цветной" катодолюминесценции этот предел может быть еще снижен за счет повышенной чувствительности глаза к вариациям цвета.</w:t>
      </w:r>
    </w:p>
    <w:p w:rsidR="002329E3" w:rsidRPr="00DA0FEC" w:rsidRDefault="002329E3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Что касается количественного КЛ-микроанализа, то в отличие от рентгеноспектрального, где количественные методы хорошо разработаны, здесь практически отсутствуют теоретические разработки и не найдены зависимости, связывающие концентрацию примеси, интенсивность КЛ-излучения и параметры зонной структуры. Существенное затрудн</w:t>
      </w:r>
      <w:r w:rsidR="00D2307F" w:rsidRPr="00DA0FEC">
        <w:rPr>
          <w:sz w:val="28"/>
          <w:szCs w:val="28"/>
          <w:lang w:val="ru-RU"/>
        </w:rPr>
        <w:t>ение вызывает учет роли безызлу</w:t>
      </w:r>
      <w:r w:rsidRPr="00DA0FEC">
        <w:rPr>
          <w:sz w:val="28"/>
          <w:szCs w:val="28"/>
          <w:lang w:val="ru-RU"/>
        </w:rPr>
        <w:t>чательной рекомбинации и контроль эффективного уровня возбуждения. Одним из возможных путей в этом направлении является сравнение интенсивности рассматриваемой линии с интенсивностью некоторой другой линии-репера, которая определяется временем жизни носителей. В качестве репера может служить (в</w:t>
      </w:r>
      <w:r w:rsidR="00D2307F" w:rsidRPr="00DA0FEC">
        <w:rPr>
          <w:sz w:val="28"/>
          <w:szCs w:val="28"/>
          <w:lang w:val="ru-RU"/>
        </w:rPr>
        <w:t xml:space="preserve"> условиях линейной рекомбинации)</w:t>
      </w:r>
      <w:r w:rsidRPr="00DA0FEC">
        <w:rPr>
          <w:sz w:val="28"/>
          <w:szCs w:val="28"/>
          <w:lang w:val="ru-RU"/>
        </w:rPr>
        <w:t xml:space="preserve"> линия собственной люминесценции, а если это невозможно, то группа линий или полоса краевого излучения. Полоса в спектре, соответствующая межзонной рекомбинации, в некоторых случаях также может быть использована для определения состава, но уже самой матрицы. Одно из преимуществ использования для этого спектров локальной КЛ по сравнению с рентгеноспектральным анализом это возможность реализации более высокого пространственного разрешения за счет использования более низких ускоряющих напряжений.</w:t>
      </w:r>
    </w:p>
    <w:p w:rsidR="00D2307F" w:rsidRPr="00DA0FEC" w:rsidRDefault="002329E3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Следует напомнить еще об одной уникальной возможности КЛ-метода, который позволяет исследовать кинетику процессов возг</w:t>
      </w:r>
      <w:r w:rsidR="00D2307F" w:rsidRPr="00DA0FEC">
        <w:rPr>
          <w:sz w:val="28"/>
          <w:szCs w:val="28"/>
          <w:lang w:val="ru-RU"/>
        </w:rPr>
        <w:t xml:space="preserve">орания и гашения люминесценции. </w:t>
      </w:r>
      <w:r w:rsidRPr="00DA0FEC">
        <w:rPr>
          <w:sz w:val="28"/>
          <w:szCs w:val="28"/>
          <w:lang w:val="ru-RU"/>
        </w:rPr>
        <w:t xml:space="preserve">Знание времени жизни неравновесных носителей на различных уровнях очень важно с фундаментальной и прикладной точек зрения. Теоретически этот вопрос решить очень трудно из-за большого количества параметров. Локальная КЛ с временным разрешением сочетает преимущество электронно-зондового прибора в исследовании небольших объемов объекта с возможностью исследования процессов захвата при наблюдении за поведением отдельных линий и полос в спектре КЛ со </w:t>
      </w:r>
      <w:r w:rsidR="001951E7" w:rsidRPr="00DA0FEC">
        <w:rPr>
          <w:sz w:val="28"/>
          <w:szCs w:val="28"/>
          <w:lang w:val="ru-RU"/>
        </w:rPr>
        <w:t>временем</w:t>
      </w:r>
      <w:r w:rsidRPr="00DA0FEC">
        <w:rPr>
          <w:sz w:val="28"/>
          <w:szCs w:val="28"/>
          <w:lang w:val="ru-RU"/>
        </w:rPr>
        <w:t>.</w:t>
      </w:r>
    </w:p>
    <w:p w:rsidR="00BF489E" w:rsidRPr="006054CB" w:rsidRDefault="00BF489E" w:rsidP="00BF489E">
      <w:pPr>
        <w:jc w:val="both"/>
        <w:rPr>
          <w:color w:val="FFFFFF"/>
          <w:sz w:val="28"/>
          <w:szCs w:val="28"/>
          <w:lang w:val="ru-RU"/>
        </w:rPr>
      </w:pPr>
      <w:r w:rsidRPr="006054CB">
        <w:rPr>
          <w:color w:val="FFFFFF"/>
          <w:sz w:val="28"/>
          <w:szCs w:val="28"/>
          <w:lang w:val="ru-RU"/>
        </w:rPr>
        <w:t>полупроводник люминесценция легирующий излучение</w:t>
      </w:r>
    </w:p>
    <w:p w:rsidR="005A3DD5" w:rsidRPr="00DA0FEC" w:rsidRDefault="00D2307F" w:rsidP="00DA0FEC">
      <w:pPr>
        <w:ind w:firstLine="709"/>
        <w:jc w:val="both"/>
        <w:rPr>
          <w:b/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br w:type="page"/>
      </w:r>
      <w:r w:rsidR="002E0AA0">
        <w:rPr>
          <w:b/>
          <w:sz w:val="28"/>
          <w:szCs w:val="28"/>
          <w:lang w:val="ru-RU"/>
        </w:rPr>
        <w:t>Заключение</w:t>
      </w:r>
    </w:p>
    <w:p w:rsidR="00D2307F" w:rsidRPr="00DA0FEC" w:rsidRDefault="00D2307F" w:rsidP="00DA0FEC">
      <w:pPr>
        <w:ind w:firstLine="709"/>
        <w:jc w:val="both"/>
        <w:rPr>
          <w:b/>
          <w:sz w:val="28"/>
          <w:szCs w:val="28"/>
          <w:lang w:val="ru-RU"/>
        </w:rPr>
      </w:pPr>
    </w:p>
    <w:p w:rsidR="0043306C" w:rsidRPr="00DA0FEC" w:rsidRDefault="00676999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Методом локальной КЛ в настоящее время исследуются самые различные объекты</w:t>
      </w:r>
      <w:r w:rsidR="0043306C" w:rsidRPr="00DA0FEC">
        <w:rPr>
          <w:sz w:val="28"/>
          <w:szCs w:val="28"/>
          <w:lang w:val="ru-RU"/>
        </w:rPr>
        <w:t xml:space="preserve">: полупроводники, диэлектрики, </w:t>
      </w:r>
      <w:r w:rsidRPr="00DA0FEC">
        <w:rPr>
          <w:sz w:val="28"/>
          <w:szCs w:val="28"/>
          <w:lang w:val="ru-RU"/>
        </w:rPr>
        <w:t>металл</w:t>
      </w:r>
      <w:r w:rsidR="0043306C" w:rsidRPr="00DA0FEC">
        <w:rPr>
          <w:sz w:val="28"/>
          <w:szCs w:val="28"/>
          <w:lang w:val="ru-RU"/>
        </w:rPr>
        <w:t>ы, полимерные</w:t>
      </w:r>
      <w:r w:rsidRPr="00DA0FEC">
        <w:rPr>
          <w:sz w:val="28"/>
          <w:szCs w:val="28"/>
          <w:lang w:val="ru-RU"/>
        </w:rPr>
        <w:t xml:space="preserve"> и син</w:t>
      </w:r>
      <w:r w:rsidR="0043306C" w:rsidRPr="00DA0FEC">
        <w:rPr>
          <w:sz w:val="28"/>
          <w:szCs w:val="28"/>
          <w:lang w:val="ru-RU"/>
        </w:rPr>
        <w:t>тетические</w:t>
      </w:r>
      <w:r w:rsidRPr="00DA0FEC">
        <w:rPr>
          <w:sz w:val="28"/>
          <w:szCs w:val="28"/>
          <w:lang w:val="ru-RU"/>
        </w:rPr>
        <w:t xml:space="preserve"> ткани и волокна</w:t>
      </w:r>
      <w:r w:rsidR="0043306C" w:rsidRPr="00DA0FEC">
        <w:rPr>
          <w:sz w:val="28"/>
          <w:szCs w:val="28"/>
          <w:lang w:val="ru-RU"/>
        </w:rPr>
        <w:t>, ракетное</w:t>
      </w:r>
      <w:r w:rsidRPr="00DA0FEC">
        <w:rPr>
          <w:sz w:val="28"/>
          <w:szCs w:val="28"/>
          <w:lang w:val="ru-RU"/>
        </w:rPr>
        <w:t xml:space="preserve"> топливо, нитевидны</w:t>
      </w:r>
      <w:r w:rsidR="0043306C" w:rsidRPr="00DA0FEC">
        <w:rPr>
          <w:sz w:val="28"/>
          <w:szCs w:val="28"/>
          <w:lang w:val="ru-RU"/>
        </w:rPr>
        <w:t>е</w:t>
      </w:r>
      <w:r w:rsidRPr="00DA0FEC">
        <w:rPr>
          <w:sz w:val="28"/>
          <w:szCs w:val="28"/>
          <w:lang w:val="ru-RU"/>
        </w:rPr>
        <w:t xml:space="preserve"> монокристалл</w:t>
      </w:r>
      <w:r w:rsidR="0043306C" w:rsidRPr="00DA0FEC">
        <w:rPr>
          <w:sz w:val="28"/>
          <w:szCs w:val="28"/>
          <w:lang w:val="ru-RU"/>
        </w:rPr>
        <w:t>ы</w:t>
      </w:r>
      <w:r w:rsidRPr="00DA0FEC">
        <w:rPr>
          <w:sz w:val="28"/>
          <w:szCs w:val="28"/>
          <w:lang w:val="ru-RU"/>
        </w:rPr>
        <w:t xml:space="preserve"> </w:t>
      </w:r>
      <w:r w:rsidR="0043306C" w:rsidRPr="00DA0FEC">
        <w:rPr>
          <w:sz w:val="28"/>
          <w:szCs w:val="28"/>
          <w:lang w:val="ru-RU"/>
        </w:rPr>
        <w:t>и многие другие.</w:t>
      </w:r>
    </w:p>
    <w:p w:rsidR="00676999" w:rsidRPr="00DA0FEC" w:rsidRDefault="00676999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Методы локальной катодолюминесцен</w:t>
      </w:r>
      <w:r w:rsidR="0043306C" w:rsidRPr="00DA0FEC">
        <w:rPr>
          <w:sz w:val="28"/>
          <w:szCs w:val="28"/>
          <w:lang w:val="ru-RU"/>
        </w:rPr>
        <w:t>ции нашли широкое применение для</w:t>
      </w:r>
      <w:r w:rsidRPr="00DA0FEC">
        <w:rPr>
          <w:sz w:val="28"/>
          <w:szCs w:val="28"/>
          <w:lang w:val="ru-RU"/>
        </w:rPr>
        <w:t xml:space="preserve"> исследования объектов различной природы, в том числе геологических и даже биологических. Так, в применимости к геологическим объектам методы локальной КЛ позволили выявить фазов</w:t>
      </w:r>
      <w:r w:rsidR="0043306C" w:rsidRPr="00DA0FEC">
        <w:rPr>
          <w:sz w:val="28"/>
          <w:szCs w:val="28"/>
          <w:lang w:val="ru-RU"/>
        </w:rPr>
        <w:t>ый состав вулканического стекла, образцов почв</w:t>
      </w:r>
      <w:r w:rsidRPr="00DA0FEC">
        <w:rPr>
          <w:sz w:val="28"/>
          <w:szCs w:val="28"/>
          <w:lang w:val="ru-RU"/>
        </w:rPr>
        <w:t>, глин</w:t>
      </w:r>
      <w:r w:rsidR="0043306C" w:rsidRPr="00DA0FEC">
        <w:rPr>
          <w:sz w:val="28"/>
          <w:szCs w:val="28"/>
          <w:lang w:val="ru-RU"/>
        </w:rPr>
        <w:t xml:space="preserve"> и лунного реголита</w:t>
      </w:r>
      <w:r w:rsidRPr="00DA0FEC">
        <w:rPr>
          <w:sz w:val="28"/>
          <w:szCs w:val="28"/>
          <w:lang w:val="ru-RU"/>
        </w:rPr>
        <w:t>. Имеется большой обзор по исследованиям геологических обра</w:t>
      </w:r>
      <w:r w:rsidR="0043306C" w:rsidRPr="00DA0FEC">
        <w:rPr>
          <w:sz w:val="28"/>
          <w:szCs w:val="28"/>
          <w:lang w:val="ru-RU"/>
        </w:rPr>
        <w:t>зцов методом локальной катодолюминесценции</w:t>
      </w:r>
      <w:r w:rsidRPr="00DA0FEC">
        <w:rPr>
          <w:sz w:val="28"/>
          <w:szCs w:val="28"/>
          <w:lang w:val="ru-RU"/>
        </w:rPr>
        <w:t>.</w:t>
      </w:r>
    </w:p>
    <w:p w:rsidR="00D2307F" w:rsidRPr="00DA0FEC" w:rsidRDefault="00AE0FCA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В данной работе была опущена тема</w:t>
      </w:r>
      <w:r w:rsidR="00D2307F" w:rsidRPr="00DA0FEC">
        <w:rPr>
          <w:sz w:val="28"/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использования</w:t>
      </w:r>
      <w:r w:rsidR="00D2307F" w:rsidRPr="00DA0FEC">
        <w:rPr>
          <w:sz w:val="28"/>
          <w:szCs w:val="28"/>
          <w:lang w:val="ru-RU"/>
        </w:rPr>
        <w:t xml:space="preserve"> КЛ-методики для исследования теологических и биологических объектов, поскольку они зачастую требуют специфических методик препарирования образцов непосредственно перед помещением их в микроскоп.</w:t>
      </w:r>
    </w:p>
    <w:p w:rsidR="00D2307F" w:rsidRPr="00DA0FEC" w:rsidRDefault="00D2307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Что касается ближайших перспектив развития КЛ-микроскопии, то здесь, по-видимому, следует отметить следующее.</w:t>
      </w:r>
    </w:p>
    <w:p w:rsidR="00D2307F" w:rsidRPr="00DA0FEC" w:rsidRDefault="00D2307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1.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Переход от качественных методов к количественным. Это касается как определения значений отдельных электрофизических параметров объекта, так и концентрации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люминесцирующих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примесей.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Учитывая,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что чувствительность КЛ-анализа во мно</w:t>
      </w:r>
      <w:r w:rsidR="00FA404F" w:rsidRPr="00DA0FEC">
        <w:rPr>
          <w:sz w:val="28"/>
          <w:szCs w:val="28"/>
          <w:lang w:val="ru-RU"/>
        </w:rPr>
        <w:t>го раз (по крайней мере,</w:t>
      </w:r>
      <w:r w:rsidR="00DA0FEC">
        <w:rPr>
          <w:szCs w:val="28"/>
          <w:lang w:val="ru-RU"/>
        </w:rPr>
        <w:t xml:space="preserve"> </w:t>
      </w:r>
      <w:r w:rsidR="00FA404F" w:rsidRPr="00DA0FEC">
        <w:rPr>
          <w:sz w:val="28"/>
          <w:szCs w:val="28"/>
          <w:lang w:val="ru-RU"/>
        </w:rPr>
        <w:t>в</w:t>
      </w:r>
      <w:r w:rsidR="00DA0FEC">
        <w:rPr>
          <w:szCs w:val="28"/>
          <w:lang w:val="ru-RU"/>
        </w:rPr>
        <w:t xml:space="preserve"> </w:t>
      </w:r>
      <w:r w:rsidR="00FA404F" w:rsidRPr="00DA0FEC">
        <w:rPr>
          <w:sz w:val="28"/>
          <w:szCs w:val="28"/>
          <w:lang w:val="ru-RU"/>
        </w:rPr>
        <w:t>10</w:t>
      </w:r>
      <w:r w:rsidRPr="00DA0FEC">
        <w:rPr>
          <w:sz w:val="28"/>
          <w:szCs w:val="28"/>
          <w:vertAlign w:val="superscript"/>
          <w:lang w:val="ru-RU"/>
        </w:rPr>
        <w:t>5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раз) выше чувствительности локального рентген</w:t>
      </w:r>
      <w:r w:rsidR="00FA404F" w:rsidRPr="00DA0FEC">
        <w:rPr>
          <w:sz w:val="28"/>
          <w:szCs w:val="28"/>
          <w:lang w:val="ru-RU"/>
        </w:rPr>
        <w:t>осп</w:t>
      </w:r>
      <w:r w:rsidRPr="00DA0FEC">
        <w:rPr>
          <w:sz w:val="28"/>
          <w:szCs w:val="28"/>
          <w:lang w:val="ru-RU"/>
        </w:rPr>
        <w:t>е</w:t>
      </w:r>
      <w:r w:rsidR="00FA404F" w:rsidRPr="00DA0FEC">
        <w:rPr>
          <w:sz w:val="28"/>
          <w:szCs w:val="28"/>
          <w:lang w:val="ru-RU"/>
        </w:rPr>
        <w:t>к</w:t>
      </w:r>
      <w:r w:rsidRPr="00DA0FEC">
        <w:rPr>
          <w:sz w:val="28"/>
          <w:szCs w:val="28"/>
          <w:lang w:val="ru-RU"/>
        </w:rPr>
        <w:t>трального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микроанализа,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КЛ-методика позволила бы контролировать реально используемые концентрации легирующих примесей в ряде полупроводников.</w:t>
      </w:r>
    </w:p>
    <w:p w:rsidR="00544486" w:rsidRPr="00DA0FEC" w:rsidRDefault="00D2307F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t>2.</w:t>
      </w:r>
      <w:r w:rsidR="00DA0FEC">
        <w:rPr>
          <w:szCs w:val="28"/>
          <w:lang w:val="ru-RU"/>
        </w:rPr>
        <w:t xml:space="preserve"> </w:t>
      </w:r>
      <w:r w:rsidRPr="00DA0FEC">
        <w:rPr>
          <w:sz w:val="28"/>
          <w:szCs w:val="28"/>
          <w:lang w:val="ru-RU"/>
        </w:rPr>
        <w:t>Расширение рабочего диапазона длин волн исследуемого КЛ-излучения в область ближнего ультрафиолетового и инфракра</w:t>
      </w:r>
      <w:r w:rsidR="0043306C" w:rsidRPr="00DA0FEC">
        <w:rPr>
          <w:sz w:val="28"/>
          <w:szCs w:val="28"/>
          <w:lang w:val="ru-RU"/>
        </w:rPr>
        <w:t>сного излучений</w:t>
      </w:r>
      <w:r w:rsidRPr="00DA0FEC">
        <w:rPr>
          <w:sz w:val="28"/>
          <w:szCs w:val="28"/>
          <w:lang w:val="ru-RU"/>
        </w:rPr>
        <w:t>. В последнем случае необходима разработка специальных фото</w:t>
      </w:r>
      <w:r w:rsidR="00FA404F" w:rsidRPr="00DA0FEC">
        <w:rPr>
          <w:sz w:val="28"/>
          <w:szCs w:val="28"/>
          <w:lang w:val="ru-RU"/>
        </w:rPr>
        <w:t>приемнико</w:t>
      </w:r>
      <w:r w:rsidRPr="00DA0FEC">
        <w:rPr>
          <w:sz w:val="28"/>
          <w:szCs w:val="28"/>
          <w:lang w:val="ru-RU"/>
        </w:rPr>
        <w:t>в с большой рабочей площадкой и повышенной чувствительностью.</w:t>
      </w:r>
    </w:p>
    <w:p w:rsidR="002E0AA0" w:rsidRDefault="002E0AA0" w:rsidP="00DA0FEC">
      <w:pPr>
        <w:ind w:firstLine="709"/>
        <w:jc w:val="both"/>
        <w:rPr>
          <w:sz w:val="28"/>
          <w:szCs w:val="28"/>
          <w:lang w:val="ru-RU"/>
        </w:rPr>
      </w:pPr>
    </w:p>
    <w:p w:rsidR="00544486" w:rsidRPr="00DA0FEC" w:rsidRDefault="00544486" w:rsidP="00DA0FEC">
      <w:pPr>
        <w:ind w:firstLine="709"/>
        <w:jc w:val="both"/>
        <w:rPr>
          <w:sz w:val="28"/>
          <w:szCs w:val="28"/>
          <w:lang w:val="ru-RU"/>
        </w:rPr>
      </w:pPr>
      <w:r w:rsidRPr="00DA0FEC">
        <w:rPr>
          <w:sz w:val="28"/>
          <w:szCs w:val="28"/>
          <w:lang w:val="ru-RU"/>
        </w:rPr>
        <w:br w:type="page"/>
      </w:r>
    </w:p>
    <w:p w:rsidR="00D2307F" w:rsidRPr="00DA0FEC" w:rsidRDefault="002E0AA0" w:rsidP="00DA0FEC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Литература</w:t>
      </w:r>
    </w:p>
    <w:p w:rsidR="008F798F" w:rsidRPr="00DA0FEC" w:rsidRDefault="008F798F" w:rsidP="00DA0FEC">
      <w:pPr>
        <w:ind w:firstLine="709"/>
        <w:jc w:val="both"/>
        <w:rPr>
          <w:b/>
          <w:sz w:val="28"/>
          <w:szCs w:val="28"/>
          <w:lang w:val="ru-RU"/>
        </w:rPr>
      </w:pPr>
    </w:p>
    <w:p w:rsidR="002472DD" w:rsidRPr="00DA0FEC" w:rsidRDefault="001D39A9" w:rsidP="002E0AA0">
      <w:pPr>
        <w:pStyle w:val="a"/>
        <w:numPr>
          <w:ilvl w:val="0"/>
          <w:numId w:val="0"/>
        </w:numPr>
        <w:spacing w:after="0"/>
        <w:jc w:val="both"/>
        <w:rPr>
          <w:color w:val="auto"/>
          <w:sz w:val="28"/>
          <w:lang w:val="ru-RU"/>
        </w:rPr>
      </w:pPr>
      <w:r w:rsidRPr="002E0AA0">
        <w:rPr>
          <w:b/>
          <w:color w:val="auto"/>
          <w:sz w:val="28"/>
        </w:rPr>
        <w:t>1</w:t>
      </w:r>
      <w:r w:rsidRPr="002E0AA0">
        <w:rPr>
          <w:color w:val="auto"/>
          <w:sz w:val="28"/>
        </w:rPr>
        <w:t>.</w:t>
      </w:r>
      <w:r w:rsidR="006920B5" w:rsidRPr="002E0AA0">
        <w:rPr>
          <w:color w:val="auto"/>
          <w:sz w:val="28"/>
        </w:rPr>
        <w:t xml:space="preserve"> </w:t>
      </w:r>
      <w:r w:rsidR="002472DD" w:rsidRPr="00DA0FEC">
        <w:rPr>
          <w:color w:val="auto"/>
          <w:sz w:val="28"/>
        </w:rPr>
        <w:t>B</w:t>
      </w:r>
      <w:r w:rsidR="002472DD" w:rsidRPr="002E0AA0">
        <w:rPr>
          <w:color w:val="auto"/>
          <w:sz w:val="28"/>
        </w:rPr>
        <w:t>.</w:t>
      </w:r>
      <w:r w:rsidR="002472DD" w:rsidRPr="00DA0FEC">
        <w:rPr>
          <w:color w:val="auto"/>
          <w:sz w:val="28"/>
        </w:rPr>
        <w:t>G</w:t>
      </w:r>
      <w:r w:rsidR="002472DD" w:rsidRPr="002E0AA0">
        <w:rPr>
          <w:color w:val="auto"/>
          <w:sz w:val="28"/>
        </w:rPr>
        <w:t xml:space="preserve">. </w:t>
      </w:r>
      <w:r w:rsidR="002472DD" w:rsidRPr="00DA0FEC">
        <w:rPr>
          <w:color w:val="auto"/>
          <w:sz w:val="28"/>
        </w:rPr>
        <w:t>Yacobi</w:t>
      </w:r>
      <w:r w:rsidR="002472DD" w:rsidRPr="002E0AA0">
        <w:rPr>
          <w:color w:val="auto"/>
          <w:sz w:val="28"/>
        </w:rPr>
        <w:t xml:space="preserve">, </w:t>
      </w:r>
      <w:r w:rsidR="002472DD" w:rsidRPr="00DA0FEC">
        <w:rPr>
          <w:color w:val="auto"/>
          <w:sz w:val="28"/>
        </w:rPr>
        <w:t>D</w:t>
      </w:r>
      <w:r w:rsidR="002472DD" w:rsidRPr="002E0AA0">
        <w:rPr>
          <w:color w:val="auto"/>
          <w:sz w:val="28"/>
        </w:rPr>
        <w:t>.</w:t>
      </w:r>
      <w:r w:rsidR="002472DD" w:rsidRPr="00DA0FEC">
        <w:rPr>
          <w:color w:val="auto"/>
          <w:sz w:val="28"/>
        </w:rPr>
        <w:t>B</w:t>
      </w:r>
      <w:r w:rsidR="002472DD" w:rsidRPr="002E0AA0">
        <w:rPr>
          <w:color w:val="auto"/>
          <w:sz w:val="28"/>
        </w:rPr>
        <w:t xml:space="preserve">. </w:t>
      </w:r>
      <w:r w:rsidR="002472DD" w:rsidRPr="00DA0FEC">
        <w:rPr>
          <w:color w:val="auto"/>
          <w:sz w:val="28"/>
        </w:rPr>
        <w:t>Holt</w:t>
      </w:r>
      <w:r w:rsidR="002472DD" w:rsidRPr="002E0AA0">
        <w:rPr>
          <w:color w:val="auto"/>
          <w:sz w:val="28"/>
        </w:rPr>
        <w:t xml:space="preserve">. </w:t>
      </w:r>
      <w:r w:rsidR="002472DD" w:rsidRPr="00DA0FEC">
        <w:rPr>
          <w:color w:val="auto"/>
          <w:sz w:val="28"/>
        </w:rPr>
        <w:t xml:space="preserve">Cathodoluminescence Microscopy of Inorganic Solids New York. </w:t>
      </w:r>
      <w:r w:rsidR="002472DD" w:rsidRPr="00DA0FEC">
        <w:rPr>
          <w:color w:val="auto"/>
          <w:sz w:val="28"/>
          <w:lang w:val="ru-RU"/>
        </w:rPr>
        <w:t>Springer. 1990.</w:t>
      </w:r>
    </w:p>
    <w:p w:rsidR="002472DD" w:rsidRPr="00DA0FEC" w:rsidRDefault="002472DD" w:rsidP="002E0AA0">
      <w:pPr>
        <w:pStyle w:val="a"/>
        <w:numPr>
          <w:ilvl w:val="0"/>
          <w:numId w:val="6"/>
        </w:numPr>
        <w:spacing w:after="0"/>
        <w:ind w:left="0" w:firstLine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Петров В. И. Соросовский образовательный журнал. 1997. №10. С.126-132.</w:t>
      </w:r>
    </w:p>
    <w:p w:rsidR="002472DD" w:rsidRPr="00DA0FEC" w:rsidRDefault="002472DD" w:rsidP="002E0AA0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r w:rsidRPr="00DA0FEC">
        <w:rPr>
          <w:color w:val="auto"/>
          <w:sz w:val="28"/>
          <w:lang w:val="ru-RU"/>
        </w:rPr>
        <w:t>Иванов С. Наноиндустрия. Низковольтная растровая электронная микроскопия для исследования наноматериалов. 2009.</w:t>
      </w:r>
      <w:r w:rsidR="00EF0D13" w:rsidRPr="00DA0FEC">
        <w:rPr>
          <w:color w:val="auto"/>
          <w:sz w:val="28"/>
          <w:lang w:val="ru-RU"/>
        </w:rPr>
        <w:t xml:space="preserve"> </w:t>
      </w:r>
      <w:r w:rsidRPr="00DA0FEC">
        <w:rPr>
          <w:color w:val="auto"/>
          <w:sz w:val="28"/>
          <w:lang w:val="ru-RU"/>
        </w:rPr>
        <w:t>№4. с.66-70</w:t>
      </w:r>
      <w:r w:rsidR="00EF0D13" w:rsidRPr="00DA0FEC">
        <w:rPr>
          <w:color w:val="auto"/>
          <w:sz w:val="28"/>
          <w:lang w:val="ru-RU"/>
        </w:rPr>
        <w:t>.</w:t>
      </w:r>
    </w:p>
    <w:p w:rsidR="002472DD" w:rsidRPr="00DA0FEC" w:rsidRDefault="00446DB8" w:rsidP="002E0AA0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hyperlink r:id="rId56" w:history="1">
        <w:r w:rsidR="002472DD" w:rsidRPr="00DA0FEC">
          <w:rPr>
            <w:rStyle w:val="afe"/>
            <w:color w:val="auto"/>
            <w:sz w:val="28"/>
            <w:u w:val="none"/>
            <w:lang w:val="ru-RU"/>
          </w:rPr>
          <w:t>http://www.optec.zeiss.ru/electro/</w:t>
        </w:r>
      </w:hyperlink>
    </w:p>
    <w:p w:rsidR="002472DD" w:rsidRPr="00DA0FEC" w:rsidRDefault="002472DD" w:rsidP="002E0AA0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r w:rsidRPr="006054CB">
        <w:rPr>
          <w:color w:val="auto"/>
          <w:sz w:val="28"/>
          <w:lang w:val="ru-RU"/>
        </w:rPr>
        <w:t>http://www.gatan.com</w:t>
      </w:r>
    </w:p>
    <w:p w:rsidR="002472DD" w:rsidRPr="00DA0FEC" w:rsidRDefault="00446DB8" w:rsidP="002E0AA0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hyperlink r:id="rId57" w:history="1">
        <w:r w:rsidR="002472DD" w:rsidRPr="00DA0FEC">
          <w:rPr>
            <w:rStyle w:val="afe"/>
            <w:color w:val="auto"/>
            <w:sz w:val="28"/>
            <w:u w:val="none"/>
            <w:lang w:val="ru-RU"/>
          </w:rPr>
          <w:t>http://www.emsystems.biz</w:t>
        </w:r>
      </w:hyperlink>
    </w:p>
    <w:p w:rsidR="002472DD" w:rsidRPr="002C13EA" w:rsidRDefault="002C13EA" w:rsidP="002E0AA0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r w:rsidRPr="006054CB">
        <w:rPr>
          <w:color w:val="auto"/>
          <w:sz w:val="28"/>
          <w:lang w:val="ru-RU"/>
        </w:rPr>
        <w:t>http://www4.nau.edu/microanalysis/Microprobe-EM/Signal_Detection.html</w:t>
      </w:r>
    </w:p>
    <w:p w:rsidR="002472DD" w:rsidRPr="00DA0FEC" w:rsidRDefault="00446DB8" w:rsidP="002E0AA0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hyperlink r:id="rId58" w:history="1">
        <w:r w:rsidR="002472DD" w:rsidRPr="00DA0FEC">
          <w:rPr>
            <w:rStyle w:val="afe"/>
            <w:color w:val="auto"/>
            <w:sz w:val="28"/>
            <w:u w:val="none"/>
            <w:lang w:val="ru-RU"/>
          </w:rPr>
          <w:t>http://www.geos.ed.ac.uk/facilities/sem/CL.html</w:t>
        </w:r>
      </w:hyperlink>
    </w:p>
    <w:p w:rsidR="002472DD" w:rsidRPr="00DA0FEC" w:rsidRDefault="008F798F" w:rsidP="002E0AA0">
      <w:pPr>
        <w:pStyle w:val="a"/>
        <w:spacing w:after="0"/>
        <w:ind w:left="0" w:firstLine="0"/>
        <w:jc w:val="both"/>
        <w:rPr>
          <w:color w:val="auto"/>
          <w:sz w:val="28"/>
          <w:lang w:val="ru-RU"/>
        </w:rPr>
      </w:pPr>
      <w:r w:rsidRPr="006054CB">
        <w:rPr>
          <w:color w:val="auto"/>
          <w:sz w:val="28"/>
          <w:lang w:val="ru-RU"/>
        </w:rPr>
        <w:t>http://spie.org/</w:t>
      </w:r>
    </w:p>
    <w:p w:rsidR="008F798F" w:rsidRPr="006054CB" w:rsidRDefault="008F798F" w:rsidP="002E0AA0">
      <w:pPr>
        <w:pStyle w:val="af"/>
        <w:ind w:left="0"/>
        <w:jc w:val="both"/>
        <w:rPr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8F798F" w:rsidRPr="006054CB" w:rsidSect="00DA0FEC">
      <w:headerReference w:type="default" r:id="rId59"/>
      <w:headerReference w:type="first" r:id="rId6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90" w:rsidRDefault="00B83C90" w:rsidP="00E6333D">
      <w:r>
        <w:separator/>
      </w:r>
    </w:p>
  </w:endnote>
  <w:endnote w:type="continuationSeparator" w:id="0">
    <w:p w:rsidR="00B83C90" w:rsidRDefault="00B83C90" w:rsidP="00E6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90" w:rsidRDefault="00B83C90" w:rsidP="00E6333D">
      <w:r>
        <w:separator/>
      </w:r>
    </w:p>
  </w:footnote>
  <w:footnote w:type="continuationSeparator" w:id="0">
    <w:p w:rsidR="00B83C90" w:rsidRDefault="00B83C90" w:rsidP="00E6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EC" w:rsidRPr="00DA0FEC" w:rsidRDefault="00DA0FEC" w:rsidP="00DA0FEC">
    <w:pPr>
      <w:pStyle w:val="afa"/>
      <w:jc w:val="center"/>
      <w:rPr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EC" w:rsidRPr="00DA0FEC" w:rsidRDefault="00DA0FEC" w:rsidP="00DA0FEC">
    <w:pPr>
      <w:pStyle w:val="afa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849"/>
    <w:multiLevelType w:val="hybridMultilevel"/>
    <w:tmpl w:val="9C54C11A"/>
    <w:lvl w:ilvl="0" w:tplc="3C2E0F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E925918"/>
    <w:multiLevelType w:val="multilevel"/>
    <w:tmpl w:val="7494D45E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62082095"/>
    <w:multiLevelType w:val="multilevel"/>
    <w:tmpl w:val="36C8E7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3">
    <w:nsid w:val="6C6938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710C2E65"/>
    <w:multiLevelType w:val="hybridMultilevel"/>
    <w:tmpl w:val="4EB84E44"/>
    <w:lvl w:ilvl="0" w:tplc="BBD67F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2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AF0"/>
    <w:rsid w:val="00015A3C"/>
    <w:rsid w:val="00026B75"/>
    <w:rsid w:val="00033414"/>
    <w:rsid w:val="00036D52"/>
    <w:rsid w:val="00040F85"/>
    <w:rsid w:val="00044000"/>
    <w:rsid w:val="0005134B"/>
    <w:rsid w:val="00052280"/>
    <w:rsid w:val="000842EB"/>
    <w:rsid w:val="00086858"/>
    <w:rsid w:val="00087A6B"/>
    <w:rsid w:val="000A3752"/>
    <w:rsid w:val="000A78E9"/>
    <w:rsid w:val="000B196E"/>
    <w:rsid w:val="000D1CF8"/>
    <w:rsid w:val="000E1146"/>
    <w:rsid w:val="000F1219"/>
    <w:rsid w:val="000F3038"/>
    <w:rsid w:val="00106313"/>
    <w:rsid w:val="00113E78"/>
    <w:rsid w:val="001159FB"/>
    <w:rsid w:val="0012066E"/>
    <w:rsid w:val="00120AE1"/>
    <w:rsid w:val="001271BB"/>
    <w:rsid w:val="0012749C"/>
    <w:rsid w:val="00136808"/>
    <w:rsid w:val="00142C03"/>
    <w:rsid w:val="00167109"/>
    <w:rsid w:val="00173214"/>
    <w:rsid w:val="00173FEB"/>
    <w:rsid w:val="00193F9D"/>
    <w:rsid w:val="001951E7"/>
    <w:rsid w:val="001A233B"/>
    <w:rsid w:val="001A3595"/>
    <w:rsid w:val="001B54A6"/>
    <w:rsid w:val="001B62DD"/>
    <w:rsid w:val="001B77EE"/>
    <w:rsid w:val="001C4305"/>
    <w:rsid w:val="001D39A9"/>
    <w:rsid w:val="002068EC"/>
    <w:rsid w:val="00207AF0"/>
    <w:rsid w:val="00211305"/>
    <w:rsid w:val="0022223A"/>
    <w:rsid w:val="00224ABE"/>
    <w:rsid w:val="002329E3"/>
    <w:rsid w:val="00233779"/>
    <w:rsid w:val="002472DD"/>
    <w:rsid w:val="00267337"/>
    <w:rsid w:val="002868BC"/>
    <w:rsid w:val="002A2EDD"/>
    <w:rsid w:val="002A63B3"/>
    <w:rsid w:val="002A7747"/>
    <w:rsid w:val="002B5910"/>
    <w:rsid w:val="002B742A"/>
    <w:rsid w:val="002C13EA"/>
    <w:rsid w:val="002C3E31"/>
    <w:rsid w:val="002C5489"/>
    <w:rsid w:val="002C5BE7"/>
    <w:rsid w:val="002C77AF"/>
    <w:rsid w:val="002E0AA0"/>
    <w:rsid w:val="002E14AE"/>
    <w:rsid w:val="002E1E4A"/>
    <w:rsid w:val="00300CFA"/>
    <w:rsid w:val="00316075"/>
    <w:rsid w:val="0032391A"/>
    <w:rsid w:val="003354D2"/>
    <w:rsid w:val="0035010A"/>
    <w:rsid w:val="00354A27"/>
    <w:rsid w:val="003611FE"/>
    <w:rsid w:val="00374876"/>
    <w:rsid w:val="00381573"/>
    <w:rsid w:val="00382A74"/>
    <w:rsid w:val="003836F1"/>
    <w:rsid w:val="00390262"/>
    <w:rsid w:val="003A2B66"/>
    <w:rsid w:val="003A5F09"/>
    <w:rsid w:val="003B0BD3"/>
    <w:rsid w:val="003C36FD"/>
    <w:rsid w:val="003E0CA5"/>
    <w:rsid w:val="003E24CA"/>
    <w:rsid w:val="003E510F"/>
    <w:rsid w:val="003E6378"/>
    <w:rsid w:val="003F45EA"/>
    <w:rsid w:val="00412343"/>
    <w:rsid w:val="00427FA6"/>
    <w:rsid w:val="0043306C"/>
    <w:rsid w:val="00436C70"/>
    <w:rsid w:val="00446DB8"/>
    <w:rsid w:val="00452478"/>
    <w:rsid w:val="00476F6E"/>
    <w:rsid w:val="0048678B"/>
    <w:rsid w:val="00486CF3"/>
    <w:rsid w:val="004A249D"/>
    <w:rsid w:val="004B5DD5"/>
    <w:rsid w:val="004E194F"/>
    <w:rsid w:val="004E5B3E"/>
    <w:rsid w:val="004F15B0"/>
    <w:rsid w:val="00500A9E"/>
    <w:rsid w:val="00505B09"/>
    <w:rsid w:val="005104EF"/>
    <w:rsid w:val="00535585"/>
    <w:rsid w:val="00544486"/>
    <w:rsid w:val="00544DEE"/>
    <w:rsid w:val="0055449B"/>
    <w:rsid w:val="00555A1C"/>
    <w:rsid w:val="00565669"/>
    <w:rsid w:val="005A3DD5"/>
    <w:rsid w:val="005A4203"/>
    <w:rsid w:val="005B7946"/>
    <w:rsid w:val="005C7D4E"/>
    <w:rsid w:val="005D5261"/>
    <w:rsid w:val="006054CB"/>
    <w:rsid w:val="00610A1A"/>
    <w:rsid w:val="006169DC"/>
    <w:rsid w:val="0065422D"/>
    <w:rsid w:val="00657D08"/>
    <w:rsid w:val="00661E55"/>
    <w:rsid w:val="00676999"/>
    <w:rsid w:val="0068185E"/>
    <w:rsid w:val="0069140D"/>
    <w:rsid w:val="006920B5"/>
    <w:rsid w:val="006B2DE3"/>
    <w:rsid w:val="006C0787"/>
    <w:rsid w:val="006C211D"/>
    <w:rsid w:val="006D72A2"/>
    <w:rsid w:val="006D7304"/>
    <w:rsid w:val="006E42DB"/>
    <w:rsid w:val="006E6001"/>
    <w:rsid w:val="0070508D"/>
    <w:rsid w:val="00711278"/>
    <w:rsid w:val="00730D24"/>
    <w:rsid w:val="0073419A"/>
    <w:rsid w:val="00741F01"/>
    <w:rsid w:val="00745E38"/>
    <w:rsid w:val="007626D0"/>
    <w:rsid w:val="00767EAD"/>
    <w:rsid w:val="00785BC6"/>
    <w:rsid w:val="00790BD6"/>
    <w:rsid w:val="007A158D"/>
    <w:rsid w:val="007A50C7"/>
    <w:rsid w:val="007C76B2"/>
    <w:rsid w:val="007D4601"/>
    <w:rsid w:val="007E43DD"/>
    <w:rsid w:val="007E5D82"/>
    <w:rsid w:val="00801102"/>
    <w:rsid w:val="00805FD5"/>
    <w:rsid w:val="0081181A"/>
    <w:rsid w:val="00814471"/>
    <w:rsid w:val="008244C2"/>
    <w:rsid w:val="00837C7D"/>
    <w:rsid w:val="008413CA"/>
    <w:rsid w:val="0084469D"/>
    <w:rsid w:val="00853F96"/>
    <w:rsid w:val="00864C96"/>
    <w:rsid w:val="008650CB"/>
    <w:rsid w:val="0086535E"/>
    <w:rsid w:val="008665BC"/>
    <w:rsid w:val="00870149"/>
    <w:rsid w:val="00885713"/>
    <w:rsid w:val="00894A75"/>
    <w:rsid w:val="0089710B"/>
    <w:rsid w:val="008A27A6"/>
    <w:rsid w:val="008A36C6"/>
    <w:rsid w:val="008A6ADF"/>
    <w:rsid w:val="008C4215"/>
    <w:rsid w:val="008C66B5"/>
    <w:rsid w:val="008F798F"/>
    <w:rsid w:val="00905830"/>
    <w:rsid w:val="0091178E"/>
    <w:rsid w:val="0092033D"/>
    <w:rsid w:val="00923344"/>
    <w:rsid w:val="0092595B"/>
    <w:rsid w:val="00927373"/>
    <w:rsid w:val="00931D7C"/>
    <w:rsid w:val="00941377"/>
    <w:rsid w:val="0096177F"/>
    <w:rsid w:val="00964A36"/>
    <w:rsid w:val="00972DA2"/>
    <w:rsid w:val="00977674"/>
    <w:rsid w:val="00980F7C"/>
    <w:rsid w:val="009A5B36"/>
    <w:rsid w:val="009B2D16"/>
    <w:rsid w:val="009B6DD0"/>
    <w:rsid w:val="009C034D"/>
    <w:rsid w:val="009D0873"/>
    <w:rsid w:val="009D0A8A"/>
    <w:rsid w:val="009D1B16"/>
    <w:rsid w:val="009E43D0"/>
    <w:rsid w:val="00A05DBD"/>
    <w:rsid w:val="00A22379"/>
    <w:rsid w:val="00A26671"/>
    <w:rsid w:val="00A34DB6"/>
    <w:rsid w:val="00A54D0B"/>
    <w:rsid w:val="00A66CEA"/>
    <w:rsid w:val="00A70B74"/>
    <w:rsid w:val="00A74D2D"/>
    <w:rsid w:val="00A82578"/>
    <w:rsid w:val="00A960BE"/>
    <w:rsid w:val="00AB7359"/>
    <w:rsid w:val="00AC2D6E"/>
    <w:rsid w:val="00AD1FD0"/>
    <w:rsid w:val="00AD20E2"/>
    <w:rsid w:val="00AE0FCA"/>
    <w:rsid w:val="00AE232F"/>
    <w:rsid w:val="00B12817"/>
    <w:rsid w:val="00B23B11"/>
    <w:rsid w:val="00B304B3"/>
    <w:rsid w:val="00B41B88"/>
    <w:rsid w:val="00B42710"/>
    <w:rsid w:val="00B524A2"/>
    <w:rsid w:val="00B57726"/>
    <w:rsid w:val="00B700DE"/>
    <w:rsid w:val="00B726A9"/>
    <w:rsid w:val="00B8218E"/>
    <w:rsid w:val="00B822A8"/>
    <w:rsid w:val="00B83C90"/>
    <w:rsid w:val="00B86C45"/>
    <w:rsid w:val="00B94B9A"/>
    <w:rsid w:val="00B94DB4"/>
    <w:rsid w:val="00B952CB"/>
    <w:rsid w:val="00BA52E6"/>
    <w:rsid w:val="00BB691C"/>
    <w:rsid w:val="00BC4FB2"/>
    <w:rsid w:val="00BD0868"/>
    <w:rsid w:val="00BE2C03"/>
    <w:rsid w:val="00BE340E"/>
    <w:rsid w:val="00BF489E"/>
    <w:rsid w:val="00C004BE"/>
    <w:rsid w:val="00C01DAB"/>
    <w:rsid w:val="00C114E7"/>
    <w:rsid w:val="00C13A27"/>
    <w:rsid w:val="00C33588"/>
    <w:rsid w:val="00C369EE"/>
    <w:rsid w:val="00C54019"/>
    <w:rsid w:val="00C57617"/>
    <w:rsid w:val="00C87EAD"/>
    <w:rsid w:val="00C91866"/>
    <w:rsid w:val="00C94D0F"/>
    <w:rsid w:val="00CB7786"/>
    <w:rsid w:val="00CC4206"/>
    <w:rsid w:val="00CC4BBD"/>
    <w:rsid w:val="00CF0D88"/>
    <w:rsid w:val="00D003EF"/>
    <w:rsid w:val="00D02CE4"/>
    <w:rsid w:val="00D2307F"/>
    <w:rsid w:val="00D3031B"/>
    <w:rsid w:val="00D73D54"/>
    <w:rsid w:val="00DA0FEC"/>
    <w:rsid w:val="00DA5E3D"/>
    <w:rsid w:val="00DB2E12"/>
    <w:rsid w:val="00DB5630"/>
    <w:rsid w:val="00DC1D15"/>
    <w:rsid w:val="00DD4060"/>
    <w:rsid w:val="00DD6161"/>
    <w:rsid w:val="00DD6504"/>
    <w:rsid w:val="00DE007D"/>
    <w:rsid w:val="00DE660B"/>
    <w:rsid w:val="00DF1A5D"/>
    <w:rsid w:val="00DF1E47"/>
    <w:rsid w:val="00E35396"/>
    <w:rsid w:val="00E40582"/>
    <w:rsid w:val="00E54158"/>
    <w:rsid w:val="00E6333D"/>
    <w:rsid w:val="00E77C02"/>
    <w:rsid w:val="00E87DAE"/>
    <w:rsid w:val="00EA2516"/>
    <w:rsid w:val="00EB0683"/>
    <w:rsid w:val="00EB6565"/>
    <w:rsid w:val="00EC0977"/>
    <w:rsid w:val="00EC2F90"/>
    <w:rsid w:val="00EC6193"/>
    <w:rsid w:val="00EF0D13"/>
    <w:rsid w:val="00EF180B"/>
    <w:rsid w:val="00EF755C"/>
    <w:rsid w:val="00EF7DFB"/>
    <w:rsid w:val="00F238BE"/>
    <w:rsid w:val="00F26153"/>
    <w:rsid w:val="00F375B8"/>
    <w:rsid w:val="00F53F68"/>
    <w:rsid w:val="00F71D46"/>
    <w:rsid w:val="00F93CE0"/>
    <w:rsid w:val="00FA404F"/>
    <w:rsid w:val="00FC43ED"/>
    <w:rsid w:val="00FC5203"/>
    <w:rsid w:val="00FC5855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C243920E-8D16-4323-954F-0676217A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0FEC"/>
    <w:pPr>
      <w:spacing w:line="360" w:lineRule="auto"/>
    </w:pPr>
    <w:rPr>
      <w:rFonts w:ascii="Times New Roman" w:hAnsi="Times New Roman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207A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07AF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07A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7AF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07A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07A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07AF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07AF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07A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7A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07A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07A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207AF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07AF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207AF0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207AF0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207AF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207AF0"/>
    <w:rPr>
      <w:rFonts w:ascii="Cambria" w:eastAsia="Times New Roman" w:hAnsi="Cambria" w:cs="Times New Roman"/>
    </w:rPr>
  </w:style>
  <w:style w:type="paragraph" w:customStyle="1" w:styleId="a4">
    <w:name w:val="мой!!!!!!"/>
    <w:basedOn w:val="a5"/>
    <w:link w:val="a6"/>
    <w:rsid w:val="00207AF0"/>
    <w:pPr>
      <w:spacing w:before="120" w:after="120"/>
      <w:ind w:firstLine="567"/>
    </w:pPr>
  </w:style>
  <w:style w:type="paragraph" w:styleId="a7">
    <w:name w:val="Title"/>
    <w:basedOn w:val="a0"/>
    <w:next w:val="a0"/>
    <w:link w:val="a8"/>
    <w:uiPriority w:val="10"/>
    <w:qFormat/>
    <w:rsid w:val="00207A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locked/>
    <w:rsid w:val="00207A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basedOn w:val="a0"/>
    <w:link w:val="a9"/>
    <w:uiPriority w:val="1"/>
    <w:qFormat/>
    <w:rsid w:val="00207AF0"/>
    <w:rPr>
      <w:szCs w:val="32"/>
    </w:rPr>
  </w:style>
  <w:style w:type="character" w:customStyle="1" w:styleId="a9">
    <w:name w:val="Без интервала Знак"/>
    <w:link w:val="a5"/>
    <w:uiPriority w:val="1"/>
    <w:locked/>
    <w:rsid w:val="00207AF0"/>
    <w:rPr>
      <w:rFonts w:cs="Times New Roman"/>
      <w:sz w:val="32"/>
      <w:szCs w:val="32"/>
    </w:rPr>
  </w:style>
  <w:style w:type="character" w:customStyle="1" w:styleId="a6">
    <w:name w:val="мой!!!!!! Знак"/>
    <w:link w:val="a4"/>
    <w:locked/>
    <w:rsid w:val="00207AF0"/>
    <w:rPr>
      <w:rFonts w:ascii="Times New Roman" w:hAnsi="Times New Roman" w:cs="Times New Roman"/>
      <w:sz w:val="32"/>
      <w:szCs w:val="32"/>
    </w:rPr>
  </w:style>
  <w:style w:type="character" w:styleId="aa">
    <w:name w:val="Subtle Emphasis"/>
    <w:uiPriority w:val="19"/>
    <w:qFormat/>
    <w:rsid w:val="00207AF0"/>
    <w:rPr>
      <w:i/>
      <w:color w:val="5A5A5A"/>
    </w:rPr>
  </w:style>
  <w:style w:type="paragraph" w:styleId="ab">
    <w:name w:val="Subtitle"/>
    <w:basedOn w:val="a0"/>
    <w:next w:val="a0"/>
    <w:link w:val="ac"/>
    <w:uiPriority w:val="11"/>
    <w:qFormat/>
    <w:rsid w:val="00207AF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locked/>
    <w:rsid w:val="00207AF0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uiPriority w:val="22"/>
    <w:qFormat/>
    <w:rsid w:val="00207AF0"/>
    <w:rPr>
      <w:rFonts w:cs="Times New Roman"/>
      <w:b/>
      <w:bCs/>
    </w:rPr>
  </w:style>
  <w:style w:type="character" w:styleId="ae">
    <w:name w:val="Emphasis"/>
    <w:uiPriority w:val="20"/>
    <w:qFormat/>
    <w:rsid w:val="00207AF0"/>
    <w:rPr>
      <w:rFonts w:ascii="Calibri" w:hAnsi="Calibri" w:cs="Times New Roman"/>
      <w:b/>
      <w:i/>
      <w:iCs/>
    </w:rPr>
  </w:style>
  <w:style w:type="paragraph" w:styleId="af">
    <w:name w:val="List Paragraph"/>
    <w:basedOn w:val="a0"/>
    <w:uiPriority w:val="34"/>
    <w:qFormat/>
    <w:rsid w:val="00207AF0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07AF0"/>
    <w:rPr>
      <w:i/>
    </w:rPr>
  </w:style>
  <w:style w:type="character" w:customStyle="1" w:styleId="22">
    <w:name w:val="Цитата 2 Знак"/>
    <w:link w:val="21"/>
    <w:uiPriority w:val="29"/>
    <w:locked/>
    <w:rsid w:val="00207AF0"/>
    <w:rPr>
      <w:rFonts w:cs="Times New Roman"/>
      <w:i/>
      <w:sz w:val="24"/>
      <w:szCs w:val="24"/>
    </w:rPr>
  </w:style>
  <w:style w:type="paragraph" w:styleId="af0">
    <w:name w:val="Intense Quote"/>
    <w:basedOn w:val="a0"/>
    <w:next w:val="a0"/>
    <w:link w:val="af1"/>
    <w:uiPriority w:val="30"/>
    <w:qFormat/>
    <w:rsid w:val="00207AF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link w:val="af0"/>
    <w:uiPriority w:val="30"/>
    <w:locked/>
    <w:rsid w:val="00207AF0"/>
    <w:rPr>
      <w:rFonts w:cs="Times New Roman"/>
      <w:b/>
      <w:i/>
      <w:sz w:val="24"/>
    </w:rPr>
  </w:style>
  <w:style w:type="character" w:styleId="af2">
    <w:name w:val="Intense Emphasis"/>
    <w:uiPriority w:val="21"/>
    <w:qFormat/>
    <w:rsid w:val="00207AF0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207AF0"/>
    <w:rPr>
      <w:rFonts w:cs="Times New Roman"/>
      <w:sz w:val="24"/>
      <w:szCs w:val="24"/>
      <w:u w:val="single"/>
    </w:rPr>
  </w:style>
  <w:style w:type="character" w:styleId="af4">
    <w:name w:val="Intense Reference"/>
    <w:uiPriority w:val="32"/>
    <w:qFormat/>
    <w:rsid w:val="00207AF0"/>
    <w:rPr>
      <w:rFonts w:cs="Times New Roman"/>
      <w:b/>
      <w:sz w:val="24"/>
      <w:u w:val="single"/>
    </w:rPr>
  </w:style>
  <w:style w:type="character" w:styleId="af5">
    <w:name w:val="Book Title"/>
    <w:uiPriority w:val="33"/>
    <w:qFormat/>
    <w:rsid w:val="00207AF0"/>
    <w:rPr>
      <w:rFonts w:ascii="Cambria" w:eastAsia="Times New Roman" w:hAnsi="Cambria" w:cs="Times New Roman"/>
      <w:b/>
      <w:i/>
      <w:sz w:val="24"/>
      <w:szCs w:val="24"/>
    </w:rPr>
  </w:style>
  <w:style w:type="paragraph" w:styleId="af6">
    <w:name w:val="TOC Heading"/>
    <w:basedOn w:val="1"/>
    <w:next w:val="a0"/>
    <w:uiPriority w:val="39"/>
    <w:semiHidden/>
    <w:unhideWhenUsed/>
    <w:qFormat/>
    <w:rsid w:val="00207AF0"/>
    <w:pPr>
      <w:outlineLvl w:val="9"/>
    </w:pPr>
  </w:style>
  <w:style w:type="paragraph" w:styleId="af7">
    <w:name w:val="Balloon Text"/>
    <w:basedOn w:val="a0"/>
    <w:link w:val="af8"/>
    <w:uiPriority w:val="99"/>
    <w:semiHidden/>
    <w:unhideWhenUsed/>
    <w:rsid w:val="004E5B3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4E5B3E"/>
    <w:rPr>
      <w:rFonts w:ascii="Tahoma" w:hAnsi="Tahoma" w:cs="Tahoma"/>
      <w:sz w:val="16"/>
      <w:szCs w:val="16"/>
    </w:rPr>
  </w:style>
  <w:style w:type="character" w:styleId="af9">
    <w:name w:val="Placeholder Text"/>
    <w:uiPriority w:val="99"/>
    <w:semiHidden/>
    <w:rsid w:val="00FD40C9"/>
    <w:rPr>
      <w:rFonts w:cs="Times New Roman"/>
      <w:color w:val="808080"/>
    </w:rPr>
  </w:style>
  <w:style w:type="paragraph" w:styleId="afa">
    <w:name w:val="header"/>
    <w:basedOn w:val="a0"/>
    <w:link w:val="afb"/>
    <w:uiPriority w:val="99"/>
    <w:semiHidden/>
    <w:unhideWhenUsed/>
    <w:rsid w:val="00E6333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E6333D"/>
    <w:rPr>
      <w:rFonts w:ascii="Times New Roman" w:hAnsi="Times New Roman" w:cs="Times New Roman"/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E6333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locked/>
    <w:rsid w:val="00E6333D"/>
    <w:rPr>
      <w:rFonts w:ascii="Times New Roman" w:hAnsi="Times New Roman" w:cs="Times New Roman"/>
      <w:sz w:val="24"/>
      <w:szCs w:val="24"/>
    </w:rPr>
  </w:style>
  <w:style w:type="character" w:styleId="afe">
    <w:name w:val="Hyperlink"/>
    <w:uiPriority w:val="99"/>
    <w:unhideWhenUsed/>
    <w:rsid w:val="00B822A8"/>
    <w:rPr>
      <w:rFonts w:cs="Times New Roman"/>
      <w:color w:val="0000FF"/>
      <w:u w:val="single"/>
    </w:rPr>
  </w:style>
  <w:style w:type="paragraph" w:customStyle="1" w:styleId="a">
    <w:name w:val="литература"/>
    <w:basedOn w:val="af"/>
    <w:qFormat/>
    <w:rsid w:val="00EC6193"/>
    <w:pPr>
      <w:numPr>
        <w:numId w:val="2"/>
      </w:numPr>
      <w:spacing w:after="240"/>
    </w:pPr>
    <w:rPr>
      <w:color w:val="000000"/>
      <w:szCs w:val="28"/>
    </w:rPr>
  </w:style>
  <w:style w:type="paragraph" w:styleId="aff">
    <w:name w:val="Normal (Web)"/>
    <w:basedOn w:val="a0"/>
    <w:uiPriority w:val="99"/>
    <w:semiHidden/>
    <w:unhideWhenUsed/>
    <w:rsid w:val="0055449B"/>
    <w:pPr>
      <w:spacing w:before="100" w:beforeAutospacing="1" w:after="100" w:afterAutospacing="1"/>
    </w:pPr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hyperlink" Target="http://www.geos.ed.ac.uk/facilities/sem/CL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yperlink" Target="http://www.emsystems.biz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png"/><Relationship Id="rId56" Type="http://schemas.openxmlformats.org/officeDocument/2006/relationships/hyperlink" Target="http://www.optec.zeiss.ru/electro/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6417</Words>
  <Characters>36581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42913</CharactersWithSpaces>
  <SharedDoc>false</SharedDoc>
  <HLinks>
    <vt:vector size="18" baseType="variant">
      <vt:variant>
        <vt:i4>3735656</vt:i4>
      </vt:variant>
      <vt:variant>
        <vt:i4>117</vt:i4>
      </vt:variant>
      <vt:variant>
        <vt:i4>0</vt:i4>
      </vt:variant>
      <vt:variant>
        <vt:i4>5</vt:i4>
      </vt:variant>
      <vt:variant>
        <vt:lpwstr>http://www.geos.ed.ac.uk/facilities/sem/CL.html</vt:lpwstr>
      </vt:variant>
      <vt:variant>
        <vt:lpwstr/>
      </vt:variant>
      <vt:variant>
        <vt:i4>4194330</vt:i4>
      </vt:variant>
      <vt:variant>
        <vt:i4>114</vt:i4>
      </vt:variant>
      <vt:variant>
        <vt:i4>0</vt:i4>
      </vt:variant>
      <vt:variant>
        <vt:i4>5</vt:i4>
      </vt:variant>
      <vt:variant>
        <vt:lpwstr>http://www.emsystems.biz/</vt:lpwstr>
      </vt:variant>
      <vt:variant>
        <vt:lpwstr/>
      </vt:variant>
      <vt:variant>
        <vt:i4>3932221</vt:i4>
      </vt:variant>
      <vt:variant>
        <vt:i4>111</vt:i4>
      </vt:variant>
      <vt:variant>
        <vt:i4>0</vt:i4>
      </vt:variant>
      <vt:variant>
        <vt:i4>5</vt:i4>
      </vt:variant>
      <vt:variant>
        <vt:lpwstr>http://www.optec.zeiss.ru/electro/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</dc:creator>
  <cp:keywords/>
  <dc:description/>
  <cp:lastModifiedBy>admin</cp:lastModifiedBy>
  <cp:revision>2</cp:revision>
  <cp:lastPrinted>2010-04-27T21:28:00Z</cp:lastPrinted>
  <dcterms:created xsi:type="dcterms:W3CDTF">2014-03-28T06:05:00Z</dcterms:created>
  <dcterms:modified xsi:type="dcterms:W3CDTF">2014-03-28T06:05:00Z</dcterms:modified>
</cp:coreProperties>
</file>