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8A" w:rsidRPr="00C13C7E" w:rsidRDefault="00D8678A" w:rsidP="00C13C7E">
      <w:pPr>
        <w:widowControl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C13C7E">
        <w:rPr>
          <w:b/>
          <w:sz w:val="28"/>
          <w:szCs w:val="28"/>
          <w:lang w:val="ru-RU"/>
        </w:rPr>
        <w:t>Содержание</w:t>
      </w:r>
    </w:p>
    <w:p w:rsidR="00C13C7E" w:rsidRPr="00C13C7E" w:rsidRDefault="00C13C7E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8678A" w:rsidRPr="00C13C7E" w:rsidRDefault="00D8678A" w:rsidP="00C13C7E">
      <w:pPr>
        <w:pStyle w:val="11"/>
        <w:tabs>
          <w:tab w:val="right" w:leader="dot" w:pos="9345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FC2ABE">
        <w:rPr>
          <w:rStyle w:val="a4"/>
          <w:noProof/>
          <w:color w:val="auto"/>
          <w:sz w:val="28"/>
          <w:szCs w:val="28"/>
          <w:u w:val="none"/>
        </w:rPr>
        <w:t>1. Биотические факторы среды</w:t>
      </w:r>
      <w:r w:rsidRPr="00C13C7E">
        <w:rPr>
          <w:noProof/>
          <w:webHidden/>
          <w:sz w:val="28"/>
          <w:szCs w:val="28"/>
        </w:rPr>
        <w:tab/>
        <w:t>2</w:t>
      </w:r>
    </w:p>
    <w:p w:rsidR="00D8678A" w:rsidRPr="00C13C7E" w:rsidRDefault="00D8678A" w:rsidP="00C13C7E">
      <w:pPr>
        <w:pStyle w:val="11"/>
        <w:tabs>
          <w:tab w:val="right" w:leader="dot" w:pos="9345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FC2ABE">
        <w:rPr>
          <w:rStyle w:val="a4"/>
          <w:noProof/>
          <w:color w:val="auto"/>
          <w:sz w:val="28"/>
          <w:szCs w:val="28"/>
          <w:u w:val="none"/>
        </w:rPr>
        <w:t>2. Охрана атмосферы и вод</w:t>
      </w:r>
      <w:r w:rsidRPr="00C13C7E">
        <w:rPr>
          <w:noProof/>
          <w:webHidden/>
          <w:sz w:val="28"/>
          <w:szCs w:val="28"/>
        </w:rPr>
        <w:tab/>
        <w:t>4</w:t>
      </w:r>
    </w:p>
    <w:p w:rsidR="00D8678A" w:rsidRPr="00C13C7E" w:rsidRDefault="00D8678A" w:rsidP="00C13C7E">
      <w:pPr>
        <w:pStyle w:val="11"/>
        <w:tabs>
          <w:tab w:val="right" w:leader="dot" w:pos="9345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FC2ABE">
        <w:rPr>
          <w:rStyle w:val="a4"/>
          <w:noProof/>
          <w:color w:val="auto"/>
          <w:sz w:val="28"/>
          <w:szCs w:val="28"/>
          <w:u w:val="none"/>
        </w:rPr>
        <w:t>3. Гомеостаз популяций</w:t>
      </w:r>
      <w:r w:rsidRPr="00C13C7E">
        <w:rPr>
          <w:noProof/>
          <w:webHidden/>
          <w:sz w:val="28"/>
          <w:szCs w:val="28"/>
        </w:rPr>
        <w:tab/>
        <w:t>13</w:t>
      </w:r>
    </w:p>
    <w:p w:rsidR="00D8678A" w:rsidRPr="00C13C7E" w:rsidRDefault="00D8678A" w:rsidP="00C13C7E">
      <w:pPr>
        <w:pStyle w:val="11"/>
        <w:tabs>
          <w:tab w:val="right" w:leader="dot" w:pos="9345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FC2ABE">
        <w:rPr>
          <w:rStyle w:val="a4"/>
          <w:noProof/>
          <w:color w:val="auto"/>
          <w:sz w:val="28"/>
          <w:szCs w:val="28"/>
          <w:u w:val="none"/>
        </w:rPr>
        <w:t>Список литературы</w:t>
      </w:r>
      <w:r w:rsidRPr="00C13C7E">
        <w:rPr>
          <w:noProof/>
          <w:webHidden/>
          <w:sz w:val="28"/>
          <w:szCs w:val="28"/>
        </w:rPr>
        <w:tab/>
        <w:t>15</w:t>
      </w:r>
    </w:p>
    <w:p w:rsidR="00B220C1" w:rsidRPr="00C13C7E" w:rsidRDefault="00D8678A" w:rsidP="00C13C7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3C7E"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0" w:name="_Toc184102474"/>
      <w:r w:rsidR="0066669C" w:rsidRPr="00C13C7E">
        <w:rPr>
          <w:rFonts w:ascii="Times New Roman" w:hAnsi="Times New Roman" w:cs="Times New Roman"/>
          <w:sz w:val="28"/>
          <w:szCs w:val="28"/>
        </w:rPr>
        <w:t xml:space="preserve">1. </w:t>
      </w:r>
      <w:r w:rsidR="00800CF1" w:rsidRPr="00C13C7E">
        <w:rPr>
          <w:rFonts w:ascii="Times New Roman" w:hAnsi="Times New Roman" w:cs="Times New Roman"/>
          <w:sz w:val="28"/>
          <w:szCs w:val="28"/>
        </w:rPr>
        <w:t>Биотические факторы среды</w:t>
      </w:r>
      <w:bookmarkEnd w:id="0"/>
    </w:p>
    <w:p w:rsidR="00C13C7E" w:rsidRDefault="00C13C7E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00CF1" w:rsidRPr="00C13C7E" w:rsidRDefault="00800CF1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Нейтрализм</w:t>
      </w:r>
      <w:r w:rsidR="000B337C" w:rsidRPr="00C13C7E">
        <w:rPr>
          <w:sz w:val="28"/>
          <w:szCs w:val="28"/>
          <w:lang w:val="ru-RU"/>
        </w:rPr>
        <w:t>- вид биотических отношений, когда две популяции не влияют друг на друга.</w:t>
      </w:r>
    </w:p>
    <w:p w:rsidR="00800CF1" w:rsidRPr="00C13C7E" w:rsidRDefault="00800CF1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bCs/>
          <w:sz w:val="28"/>
          <w:szCs w:val="28"/>
          <w:lang w:val="ru-RU"/>
        </w:rPr>
        <w:t>Аменсал</w:t>
      </w:r>
      <w:r w:rsidRPr="00C13C7E">
        <w:rPr>
          <w:rStyle w:val="accented"/>
          <w:bCs/>
          <w:sz w:val="28"/>
          <w:szCs w:val="28"/>
          <w:lang w:val="ru-RU"/>
        </w:rPr>
        <w:t>и</w:t>
      </w:r>
      <w:r w:rsidRPr="00C13C7E">
        <w:rPr>
          <w:bCs/>
          <w:sz w:val="28"/>
          <w:szCs w:val="28"/>
          <w:lang w:val="ru-RU"/>
        </w:rPr>
        <w:t>зм</w:t>
      </w:r>
      <w:r w:rsidRPr="00C13C7E">
        <w:rPr>
          <w:sz w:val="28"/>
          <w:szCs w:val="28"/>
          <w:lang w:val="ru-RU"/>
        </w:rPr>
        <w:t xml:space="preserve"> (от греч. а — отрицательная частица и лат. mensa — стол, трапеза), форма взаимоотношений между организмами, полезная для одного вида, но вредная для другого. Например, обитающие в норах сусликов и кротов «квартиранты» (клещи, блохи и др.) могут служить источником распространения среди грызунов инфекционных заболеваний; </w:t>
      </w:r>
      <w:r w:rsidR="00554AC5" w:rsidRPr="00C13C7E">
        <w:rPr>
          <w:sz w:val="28"/>
          <w:szCs w:val="28"/>
          <w:lang w:val="ru-RU"/>
        </w:rPr>
        <w:t>ч</w:t>
      </w:r>
      <w:r w:rsidRPr="00C13C7E">
        <w:rPr>
          <w:sz w:val="28"/>
          <w:szCs w:val="28"/>
          <w:lang w:val="ru-RU"/>
        </w:rPr>
        <w:t>тобы определить пользу или вред от сосуществования организмов, необходимо учитывать сложный комплекс условий среды.</w:t>
      </w:r>
    </w:p>
    <w:p w:rsidR="00C13C7E" w:rsidRDefault="00800CF1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bCs/>
          <w:sz w:val="28"/>
          <w:szCs w:val="28"/>
        </w:rPr>
        <w:t>Комменсал</w:t>
      </w:r>
      <w:r w:rsidRPr="00C13C7E">
        <w:rPr>
          <w:rStyle w:val="accented"/>
          <w:bCs/>
          <w:sz w:val="28"/>
          <w:szCs w:val="28"/>
        </w:rPr>
        <w:t>и</w:t>
      </w:r>
      <w:r w:rsidRPr="00C13C7E">
        <w:rPr>
          <w:bCs/>
          <w:sz w:val="28"/>
          <w:szCs w:val="28"/>
        </w:rPr>
        <w:t>зм,</w:t>
      </w:r>
      <w:r w:rsidRPr="00C13C7E">
        <w:rPr>
          <w:sz w:val="28"/>
          <w:szCs w:val="28"/>
        </w:rPr>
        <w:t xml:space="preserve"> сотрапезничество, нахлебничество, сожительство животных разных видов, характеризующееся тем, что один из них (комменсал) постоянно или временно живёт за счёт другого, не причиняя ему вреда</w:t>
      </w:r>
      <w:r w:rsidR="00464318" w:rsidRPr="00C13C7E">
        <w:rPr>
          <w:sz w:val="28"/>
          <w:szCs w:val="28"/>
        </w:rPr>
        <w:t>.</w:t>
      </w:r>
      <w:r w:rsidRPr="00C13C7E">
        <w:rPr>
          <w:sz w:val="28"/>
          <w:szCs w:val="28"/>
        </w:rPr>
        <w:t xml:space="preserve"> В зависимости от характера взаимоотношений животных, которым </w:t>
      </w:r>
      <w:r w:rsidR="00CE6645" w:rsidRPr="00C13C7E">
        <w:rPr>
          <w:sz w:val="28"/>
          <w:szCs w:val="28"/>
        </w:rPr>
        <w:t xml:space="preserve"> он </w:t>
      </w:r>
      <w:r w:rsidRPr="00C13C7E">
        <w:rPr>
          <w:sz w:val="28"/>
          <w:szCs w:val="28"/>
        </w:rPr>
        <w:t xml:space="preserve">свойствен , их делят на три группы. </w:t>
      </w:r>
    </w:p>
    <w:p w:rsidR="00C13C7E" w:rsidRDefault="00800CF1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1) Комменсал ограничивается использованием пищи организма др. вида; например, в извивах раковины, занятой раком-отшельником, обитает кольчатый червь из рода Nereis, поедающий остатки пищи рака. </w:t>
      </w:r>
    </w:p>
    <w:p w:rsidR="00C13C7E" w:rsidRDefault="00800CF1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2) Комменсал прикрепляется (временно или постоянно) к организму другого вида, который в этом случае называется хозяином; например, рыба-прилипало своим спинным плавником, превращенным в присоску, прикрепляется к коже акул и др. крупных рыб, пользуясь ими для передвижения; морские гидроиды, поселяющиеся на коже рыб и питающиеся их экскрементами; некоторые ракообразные (например, морские жёлуди), живущие на коже китов и на раковинах моллюсков. </w:t>
      </w:r>
    </w:p>
    <w:p w:rsidR="00800CF1" w:rsidRPr="00C13C7E" w:rsidRDefault="00800CF1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3) Комменсал поселяется во внутренних органах хозяина; например, инфузории опалины, живущие в задней кишке лягушек; некоторые жгутиконосцы, обитающие в кишечнике млекопитающих.</w:t>
      </w:r>
    </w:p>
    <w:p w:rsidR="00800CF1" w:rsidRPr="00C13C7E" w:rsidRDefault="00800CF1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bCs/>
          <w:sz w:val="28"/>
          <w:szCs w:val="28"/>
        </w:rPr>
        <w:t>Конкур</w:t>
      </w:r>
      <w:r w:rsidRPr="00C13C7E">
        <w:rPr>
          <w:rStyle w:val="accented"/>
          <w:bCs/>
          <w:sz w:val="28"/>
          <w:szCs w:val="28"/>
        </w:rPr>
        <w:t>е</w:t>
      </w:r>
      <w:r w:rsidRPr="00C13C7E">
        <w:rPr>
          <w:bCs/>
          <w:sz w:val="28"/>
          <w:szCs w:val="28"/>
        </w:rPr>
        <w:t>нция</w:t>
      </w:r>
      <w:r w:rsidRPr="00C13C7E">
        <w:rPr>
          <w:sz w:val="28"/>
          <w:szCs w:val="28"/>
        </w:rPr>
        <w:t xml:space="preserve"> (биологическое), соревнование, взаимоотношения между организмами одного и того же или разных видов, в ходе которых они соревнуются за одни и те же средства существования и условия размножения; одна из сторон </w:t>
      </w:r>
      <w:r w:rsidRPr="00C13C7E">
        <w:rPr>
          <w:iCs/>
          <w:sz w:val="28"/>
          <w:szCs w:val="28"/>
        </w:rPr>
        <w:t>борьбы за существование</w:t>
      </w:r>
      <w:r w:rsidRPr="00C13C7E">
        <w:rPr>
          <w:sz w:val="28"/>
          <w:szCs w:val="28"/>
        </w:rPr>
        <w:t xml:space="preserve"> (вторая её сторона — </w:t>
      </w:r>
      <w:r w:rsidRPr="00C13C7E">
        <w:rPr>
          <w:iCs/>
          <w:sz w:val="28"/>
          <w:szCs w:val="28"/>
        </w:rPr>
        <w:t>элиминация,</w:t>
      </w:r>
      <w:r w:rsidRPr="00C13C7E">
        <w:rPr>
          <w:sz w:val="28"/>
          <w:szCs w:val="28"/>
        </w:rPr>
        <w:t xml:space="preserve"> т. е. уничтожение менее приспособленных форм и устранение их от размножения). Различают внутригрупповую и межгрупповую </w:t>
      </w:r>
      <w:r w:rsidR="00CE6645" w:rsidRPr="00C13C7E">
        <w:rPr>
          <w:sz w:val="28"/>
          <w:szCs w:val="28"/>
        </w:rPr>
        <w:t>конкуренцию.</w:t>
      </w:r>
      <w:r w:rsidRPr="00C13C7E">
        <w:rPr>
          <w:sz w:val="28"/>
          <w:szCs w:val="28"/>
        </w:rPr>
        <w:t xml:space="preserve"> Внутригрупповая осуществляется между особями </w:t>
      </w:r>
      <w:r w:rsidRPr="00C13C7E">
        <w:rPr>
          <w:iCs/>
          <w:sz w:val="28"/>
          <w:szCs w:val="28"/>
        </w:rPr>
        <w:t>популяции</w:t>
      </w:r>
      <w:r w:rsidRPr="00C13C7E">
        <w:rPr>
          <w:sz w:val="28"/>
          <w:szCs w:val="28"/>
        </w:rPr>
        <w:t xml:space="preserve"> (на основе их индивидуальных различий) за сохранение своей жизни и жизни потомства. Межгрупповая происходит между популяциями (на основе их групповых различий) и приводит к вытеснению одних популяций другими, а также к накоплению различий между разобщёнными популяциями, что способствует образованию новых подвидов, а затем и видов. </w:t>
      </w:r>
    </w:p>
    <w:p w:rsidR="00800CF1" w:rsidRPr="00C13C7E" w:rsidRDefault="00800CF1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Ресурс-эксплуататор</w:t>
      </w:r>
      <w:r w:rsidR="000B337C" w:rsidRPr="00C13C7E">
        <w:rPr>
          <w:sz w:val="28"/>
          <w:szCs w:val="28"/>
          <w:lang w:val="ru-RU"/>
        </w:rPr>
        <w:t xml:space="preserve"> </w:t>
      </w:r>
      <w:r w:rsidR="00CE6645" w:rsidRPr="00C13C7E">
        <w:rPr>
          <w:sz w:val="28"/>
          <w:szCs w:val="28"/>
          <w:lang w:val="ru-RU"/>
        </w:rPr>
        <w:t>-</w:t>
      </w:r>
      <w:r w:rsidR="00C13C7E">
        <w:rPr>
          <w:sz w:val="28"/>
          <w:szCs w:val="28"/>
          <w:lang w:val="ru-RU"/>
        </w:rPr>
        <w:t xml:space="preserve"> </w:t>
      </w:r>
      <w:r w:rsidR="000B337C" w:rsidRPr="00C13C7E">
        <w:rPr>
          <w:sz w:val="28"/>
          <w:szCs w:val="28"/>
          <w:lang w:val="ru-RU"/>
        </w:rPr>
        <w:t>взаимодействие, в котором соединены и благоприятное, и угнетающее воздействия;</w:t>
      </w:r>
    </w:p>
    <w:p w:rsidR="00DA63C0" w:rsidRPr="00C13C7E" w:rsidRDefault="00800CF1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bCs/>
          <w:sz w:val="28"/>
          <w:szCs w:val="28"/>
        </w:rPr>
        <w:t>Мутуал</w:t>
      </w:r>
      <w:r w:rsidRPr="00C13C7E">
        <w:rPr>
          <w:rStyle w:val="accented"/>
          <w:bCs/>
          <w:sz w:val="28"/>
          <w:szCs w:val="28"/>
        </w:rPr>
        <w:t>и</w:t>
      </w:r>
      <w:r w:rsidRPr="00C13C7E">
        <w:rPr>
          <w:bCs/>
          <w:sz w:val="28"/>
          <w:szCs w:val="28"/>
        </w:rPr>
        <w:t>зм</w:t>
      </w:r>
      <w:r w:rsidRPr="00C13C7E">
        <w:rPr>
          <w:sz w:val="28"/>
          <w:szCs w:val="28"/>
        </w:rPr>
        <w:t xml:space="preserve"> (от лат. mutuus — взаимный), длительное взаимнополезное сожительство двух организмов разных видов; </w:t>
      </w:r>
      <w:r w:rsidR="00DA63C0" w:rsidRPr="00C13C7E">
        <w:rPr>
          <w:sz w:val="28"/>
          <w:szCs w:val="28"/>
        </w:rPr>
        <w:t>форма симбиоза. Классический пример мутуализма – сожительство рака-отшельника и актинии.</w:t>
      </w:r>
    </w:p>
    <w:p w:rsidR="00800CF1" w:rsidRPr="00C13C7E" w:rsidRDefault="00800CF1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bCs/>
          <w:sz w:val="28"/>
          <w:szCs w:val="28"/>
        </w:rPr>
        <w:t>Симби</w:t>
      </w:r>
      <w:r w:rsidRPr="00C13C7E">
        <w:rPr>
          <w:rStyle w:val="accented"/>
          <w:bCs/>
          <w:sz w:val="28"/>
          <w:szCs w:val="28"/>
        </w:rPr>
        <w:t>о</w:t>
      </w:r>
      <w:r w:rsidRPr="00C13C7E">
        <w:rPr>
          <w:bCs/>
          <w:sz w:val="28"/>
          <w:szCs w:val="28"/>
        </w:rPr>
        <w:t>з</w:t>
      </w:r>
      <w:r w:rsidRPr="00C13C7E">
        <w:rPr>
          <w:sz w:val="28"/>
          <w:szCs w:val="28"/>
        </w:rPr>
        <w:t xml:space="preserve"> (от греч. symbíosis — сожительство), в узком смысле (Ш. Д. Мошковский, 1946; В. А. Догель, 1947) под С. понимают такое сожительство особей двух видов, при котором оба партнёра вступают в непосредственное взаимодействие с внешней средой; регуляция отношений с последней осуществляется совместно усилиями, сочетанной деятельностью обоих организмов. </w:t>
      </w:r>
    </w:p>
    <w:p w:rsidR="00800CF1" w:rsidRPr="00C13C7E" w:rsidRDefault="00800CF1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Обычно С. бывает мутуалистическим, т.е. сожительство обоих организмов (симбионтов) взаимовыгодно и возникает в процессе эволюции как одна из форм приспособления к условиям существования. </w:t>
      </w:r>
    </w:p>
    <w:p w:rsidR="00800CF1" w:rsidRPr="00C13C7E" w:rsidRDefault="00800CF1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С</w:t>
      </w:r>
      <w:r w:rsidR="00CE6645" w:rsidRPr="00C13C7E">
        <w:rPr>
          <w:sz w:val="28"/>
          <w:szCs w:val="28"/>
        </w:rPr>
        <w:t>имбиоз</w:t>
      </w:r>
      <w:r w:rsidRPr="00C13C7E">
        <w:rPr>
          <w:sz w:val="28"/>
          <w:szCs w:val="28"/>
        </w:rPr>
        <w:t xml:space="preserve"> нерезко отграничен от других форм сожительства организмов — паразитизма, </w:t>
      </w:r>
      <w:r w:rsidRPr="00C13C7E">
        <w:rPr>
          <w:iCs/>
          <w:sz w:val="28"/>
          <w:szCs w:val="28"/>
        </w:rPr>
        <w:t>комменсализма</w:t>
      </w:r>
      <w:r w:rsidRPr="00C13C7E">
        <w:rPr>
          <w:sz w:val="28"/>
          <w:szCs w:val="28"/>
        </w:rPr>
        <w:t>, хищничества, между которыми существует ряд переходных форм.</w:t>
      </w:r>
    </w:p>
    <w:p w:rsidR="00BC3A42" w:rsidRPr="00C13C7E" w:rsidRDefault="00CE6645" w:rsidP="00C13C7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3C7E"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1" w:name="_Toc184102475"/>
      <w:r w:rsidRPr="00C13C7E">
        <w:rPr>
          <w:rFonts w:ascii="Times New Roman" w:hAnsi="Times New Roman" w:cs="Times New Roman"/>
          <w:sz w:val="28"/>
          <w:szCs w:val="28"/>
        </w:rPr>
        <w:t xml:space="preserve">2. </w:t>
      </w:r>
      <w:r w:rsidR="00BC3A42" w:rsidRPr="00C13C7E">
        <w:rPr>
          <w:rFonts w:ascii="Times New Roman" w:hAnsi="Times New Roman" w:cs="Times New Roman"/>
          <w:sz w:val="28"/>
          <w:szCs w:val="28"/>
        </w:rPr>
        <w:t>Охрана атмосферы и вод</w:t>
      </w:r>
      <w:bookmarkEnd w:id="1"/>
    </w:p>
    <w:p w:rsidR="00C13C7E" w:rsidRDefault="00C13C7E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rStyle w:val="-"/>
          <w:sz w:val="28"/>
          <w:szCs w:val="28"/>
        </w:rPr>
      </w:pPr>
    </w:p>
    <w:p w:rsidR="00BC3A42" w:rsidRPr="00C13C7E" w:rsidRDefault="00BC3A4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rStyle w:val="-"/>
          <w:sz w:val="28"/>
          <w:szCs w:val="28"/>
        </w:rPr>
        <w:t>Атмосфера</w:t>
      </w:r>
      <w:r w:rsidRPr="00C13C7E">
        <w:rPr>
          <w:sz w:val="28"/>
          <w:szCs w:val="28"/>
        </w:rPr>
        <w:t xml:space="preserve"> - это слой воздуха над планетой Земля высотой ~ 60 км.</w:t>
      </w:r>
    </w:p>
    <w:p w:rsidR="00BC3A42" w:rsidRDefault="00BC3A4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Нормальный состав (компоненты чистого сухого воздуха) </w:t>
      </w:r>
      <w:r w:rsidR="00C13C7E">
        <w:rPr>
          <w:sz w:val="28"/>
          <w:szCs w:val="28"/>
        </w:rPr>
        <w:br/>
        <w:t>атмосферы Земли в % (объемных)</w:t>
      </w:r>
    </w:p>
    <w:p w:rsidR="00C13C7E" w:rsidRPr="00C13C7E" w:rsidRDefault="00C13C7E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3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16"/>
        <w:gridCol w:w="3316"/>
      </w:tblGrid>
      <w:tr w:rsidR="00BC3A42" w:rsidRPr="00C13C7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A42" w:rsidRPr="00C13C7E" w:rsidRDefault="00BC3A42" w:rsidP="00C13C7E">
            <w:pPr>
              <w:widowControl/>
              <w:spacing w:line="360" w:lineRule="auto"/>
              <w:jc w:val="both"/>
              <w:rPr>
                <w:lang w:val="ru-RU"/>
              </w:rPr>
            </w:pPr>
            <w:r w:rsidRPr="00C13C7E">
              <w:rPr>
                <w:lang w:val="ru-RU"/>
              </w:rPr>
              <w:t xml:space="preserve">N2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3A42" w:rsidRPr="00C13C7E" w:rsidRDefault="00BC3A42" w:rsidP="00C13C7E">
            <w:pPr>
              <w:widowControl/>
              <w:spacing w:line="360" w:lineRule="auto"/>
              <w:jc w:val="both"/>
              <w:rPr>
                <w:lang w:val="ru-RU"/>
              </w:rPr>
            </w:pPr>
            <w:r w:rsidRPr="00C13C7E">
              <w:rPr>
                <w:lang w:val="ru-RU"/>
              </w:rPr>
              <w:t>78,08 </w:t>
            </w:r>
          </w:p>
        </w:tc>
      </w:tr>
      <w:tr w:rsidR="00BC3A42" w:rsidRPr="00C13C7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A42" w:rsidRPr="00C13C7E" w:rsidRDefault="00BC3A42" w:rsidP="00C13C7E">
            <w:pPr>
              <w:widowControl/>
              <w:spacing w:line="360" w:lineRule="auto"/>
              <w:jc w:val="both"/>
              <w:rPr>
                <w:lang w:val="ru-RU"/>
              </w:rPr>
            </w:pPr>
            <w:r w:rsidRPr="00C13C7E">
              <w:rPr>
                <w:lang w:val="ru-RU"/>
              </w:rPr>
              <w:t xml:space="preserve">O2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3A42" w:rsidRPr="00C13C7E" w:rsidRDefault="00BC3A42" w:rsidP="00C13C7E">
            <w:pPr>
              <w:widowControl/>
              <w:spacing w:line="360" w:lineRule="auto"/>
              <w:jc w:val="both"/>
              <w:rPr>
                <w:lang w:val="ru-RU"/>
              </w:rPr>
            </w:pPr>
            <w:r w:rsidRPr="00C13C7E">
              <w:rPr>
                <w:lang w:val="ru-RU"/>
              </w:rPr>
              <w:t>20,94 </w:t>
            </w:r>
          </w:p>
        </w:tc>
      </w:tr>
      <w:tr w:rsidR="00BC3A42" w:rsidRPr="00C13C7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A42" w:rsidRPr="00C13C7E" w:rsidRDefault="00BC3A42" w:rsidP="00C13C7E">
            <w:pPr>
              <w:widowControl/>
              <w:spacing w:line="360" w:lineRule="auto"/>
              <w:jc w:val="both"/>
              <w:rPr>
                <w:lang w:val="ru-RU"/>
              </w:rPr>
            </w:pPr>
            <w:r w:rsidRPr="00C13C7E">
              <w:rPr>
                <w:lang w:val="ru-RU"/>
              </w:rPr>
              <w:t xml:space="preserve">Ar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3A42" w:rsidRPr="00C13C7E" w:rsidRDefault="00BC3A42" w:rsidP="00C13C7E">
            <w:pPr>
              <w:widowControl/>
              <w:spacing w:line="360" w:lineRule="auto"/>
              <w:jc w:val="both"/>
              <w:rPr>
                <w:lang w:val="ru-RU"/>
              </w:rPr>
            </w:pPr>
            <w:r w:rsidRPr="00C13C7E">
              <w:rPr>
                <w:lang w:val="ru-RU"/>
              </w:rPr>
              <w:t>0,93 </w:t>
            </w:r>
          </w:p>
        </w:tc>
      </w:tr>
      <w:tr w:rsidR="00BC3A42" w:rsidRPr="00C13C7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A42" w:rsidRPr="00C13C7E" w:rsidRDefault="00BC3A42" w:rsidP="00C13C7E">
            <w:pPr>
              <w:widowControl/>
              <w:spacing w:line="360" w:lineRule="auto"/>
              <w:jc w:val="both"/>
              <w:rPr>
                <w:lang w:val="ru-RU"/>
              </w:rPr>
            </w:pPr>
            <w:r w:rsidRPr="00C13C7E">
              <w:rPr>
                <w:lang w:val="ru-RU"/>
              </w:rPr>
              <w:t>CO2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3A42" w:rsidRPr="00C13C7E" w:rsidRDefault="00BC3A42" w:rsidP="00C13C7E">
            <w:pPr>
              <w:widowControl/>
              <w:spacing w:line="360" w:lineRule="auto"/>
              <w:jc w:val="both"/>
              <w:rPr>
                <w:lang w:val="ru-RU"/>
              </w:rPr>
            </w:pPr>
            <w:r w:rsidRPr="00C13C7E">
              <w:rPr>
                <w:lang w:val="ru-RU"/>
              </w:rPr>
              <w:t>&lt; 0,00005 </w:t>
            </w:r>
          </w:p>
        </w:tc>
      </w:tr>
      <w:tr w:rsidR="00BC3A42" w:rsidRPr="00C13C7E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A42" w:rsidRPr="00C13C7E" w:rsidRDefault="00BC3A42" w:rsidP="00C13C7E">
            <w:pPr>
              <w:widowControl/>
              <w:spacing w:line="360" w:lineRule="auto"/>
              <w:jc w:val="both"/>
            </w:pPr>
            <w:r w:rsidRPr="00C13C7E">
              <w:t xml:space="preserve">Ne, He, CH4, Kr </w:t>
            </w:r>
            <w:r w:rsidRPr="00C13C7E">
              <w:rPr>
                <w:lang w:val="ru-RU"/>
              </w:rPr>
              <w:t>и</w:t>
            </w:r>
            <w:r w:rsidRPr="00C13C7E">
              <w:t xml:space="preserve"> H2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C3A42" w:rsidRPr="00C13C7E" w:rsidRDefault="00BC3A42" w:rsidP="00C13C7E">
            <w:pPr>
              <w:widowControl/>
              <w:spacing w:line="360" w:lineRule="auto"/>
              <w:jc w:val="both"/>
              <w:rPr>
                <w:lang w:val="ru-RU"/>
              </w:rPr>
            </w:pPr>
            <w:r w:rsidRPr="00C13C7E">
              <w:rPr>
                <w:lang w:val="ru-RU"/>
              </w:rPr>
              <w:t>0,01 </w:t>
            </w:r>
          </w:p>
        </w:tc>
      </w:tr>
    </w:tbl>
    <w:p w:rsidR="00C13C7E" w:rsidRDefault="00C13C7E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C3A42" w:rsidRPr="00C13C7E" w:rsidRDefault="00BC3A4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К основным загрязнителям атмосферы, которых по данным ЮНЕП ежегодно выделяется до 25 млрд. тонн, относят:</w:t>
      </w:r>
    </w:p>
    <w:p w:rsidR="00BC3A42" w:rsidRPr="00C13C7E" w:rsidRDefault="00BC3A4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а) оксиды серы (SO2 и SO3);</w:t>
      </w:r>
    </w:p>
    <w:p w:rsidR="00BC3A42" w:rsidRPr="00C13C7E" w:rsidRDefault="00BC3A4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б) оксиды азота (NxOy);</w:t>
      </w:r>
    </w:p>
    <w:p w:rsidR="00BC3A42" w:rsidRPr="00C13C7E" w:rsidRDefault="00BC3A4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в) оксиды углерода (CO и CO2);</w:t>
      </w:r>
    </w:p>
    <w:p w:rsidR="00BC3A42" w:rsidRPr="00C13C7E" w:rsidRDefault="00BC3A4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г) углеводороды (CxHy);</w:t>
      </w:r>
    </w:p>
    <w:p w:rsidR="00BC3A42" w:rsidRPr="00C13C7E" w:rsidRDefault="00BC3A4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д) пыль.</w:t>
      </w:r>
    </w:p>
    <w:p w:rsidR="00BC3A42" w:rsidRPr="00C13C7E" w:rsidRDefault="00BC3A4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Ежегодно в атмосферу Земли выбрасывается ~ 200 млн. тонн оксида серы (IV) и пыли, ~ 60 млн. тонн оксидов азота, ~ 80 млн. тонн оксидов углерода и ~ 80 млн. тонн различных углеводородов.</w:t>
      </w:r>
    </w:p>
    <w:p w:rsidR="007666A2" w:rsidRPr="00C13C7E" w:rsidRDefault="007666A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2" w:name="5.2."/>
      <w:bookmarkEnd w:id="2"/>
      <w:r w:rsidRPr="00C13C7E">
        <w:rPr>
          <w:sz w:val="28"/>
          <w:szCs w:val="28"/>
        </w:rPr>
        <w:t>Наибольшее распространение при очистке газов получили адсорбционные, абсорбционные и каталитические методы.</w:t>
      </w:r>
    </w:p>
    <w:p w:rsidR="007666A2" w:rsidRPr="00C13C7E" w:rsidRDefault="007666A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3" w:name="i501"/>
      <w:bookmarkEnd w:id="3"/>
      <w:r w:rsidRPr="00C13C7E">
        <w:rPr>
          <w:rStyle w:val="-"/>
          <w:sz w:val="28"/>
          <w:szCs w:val="28"/>
        </w:rPr>
        <w:t>Абсорбция</w:t>
      </w:r>
      <w:r w:rsidRPr="00C13C7E">
        <w:rPr>
          <w:sz w:val="28"/>
          <w:szCs w:val="28"/>
        </w:rPr>
        <w:t xml:space="preserve"> - поглощение газов или паров из газовых или паровых смесей жидкими поглотителями, называемыми абсорбентами.</w:t>
      </w:r>
    </w:p>
    <w:p w:rsidR="007666A2" w:rsidRPr="00C13C7E" w:rsidRDefault="007666A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4" w:name="i503"/>
      <w:bookmarkEnd w:id="4"/>
      <w:r w:rsidRPr="00C13C7E">
        <w:rPr>
          <w:rStyle w:val="-"/>
          <w:sz w:val="28"/>
          <w:szCs w:val="28"/>
        </w:rPr>
        <w:t>Адсорбция</w:t>
      </w:r>
      <w:r w:rsidRPr="00C13C7E">
        <w:rPr>
          <w:sz w:val="28"/>
          <w:szCs w:val="28"/>
        </w:rPr>
        <w:t xml:space="preserve"> - избирательное извлечение компонентов посредством твердых материалов, называемых адсорбентами и имеющих большую удельную поверхность.</w:t>
      </w:r>
    </w:p>
    <w:p w:rsidR="007666A2" w:rsidRPr="00C13C7E" w:rsidRDefault="007666A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5" w:name="i505"/>
      <w:bookmarkEnd w:id="5"/>
      <w:r w:rsidRPr="00C13C7E">
        <w:rPr>
          <w:rStyle w:val="-"/>
          <w:sz w:val="28"/>
          <w:szCs w:val="28"/>
        </w:rPr>
        <w:t>Каталитическая очистка</w:t>
      </w:r>
      <w:r w:rsidRPr="00C13C7E">
        <w:rPr>
          <w:sz w:val="28"/>
          <w:szCs w:val="28"/>
        </w:rPr>
        <w:t xml:space="preserve"> основана на каталитических реакциях, в результате которых примеси превращаются в безвредные, менее вредные или легко удаляемые соединения.</w:t>
      </w:r>
    </w:p>
    <w:p w:rsidR="007666A2" w:rsidRPr="00C13C7E" w:rsidRDefault="007666A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" w:name="i507"/>
      <w:bookmarkEnd w:id="6"/>
      <w:r w:rsidRPr="00C13C7E">
        <w:rPr>
          <w:sz w:val="28"/>
          <w:szCs w:val="28"/>
        </w:rPr>
        <w:t>Санитарная очистка промышленных выбросов включает в себя очистку от оксидов углерода, оксидов азота, оксидов серы и пыли.</w:t>
      </w:r>
    </w:p>
    <w:p w:rsidR="007666A2" w:rsidRPr="00C13C7E" w:rsidRDefault="007666A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Очистка газов от взвешенных частиц</w:t>
      </w:r>
    </w:p>
    <w:p w:rsidR="007666A2" w:rsidRPr="00C13C7E" w:rsidRDefault="007666A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Можно выделить несколько групп методов улавливания частиц </w:t>
      </w:r>
      <w:bookmarkStart w:id="7" w:name="i565"/>
      <w:bookmarkEnd w:id="7"/>
      <w:r w:rsidRPr="00C13C7E">
        <w:rPr>
          <w:sz w:val="28"/>
          <w:szCs w:val="28"/>
        </w:rPr>
        <w:t>пыли.</w:t>
      </w:r>
    </w:p>
    <w:p w:rsidR="007666A2" w:rsidRPr="00C13C7E" w:rsidRDefault="007666A2" w:rsidP="00C13C7E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Гравитационное оседание.</w:t>
      </w:r>
    </w:p>
    <w:p w:rsidR="007666A2" w:rsidRPr="00C13C7E" w:rsidRDefault="007666A2" w:rsidP="00C13C7E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Центрифугирование.</w:t>
      </w:r>
    </w:p>
    <w:p w:rsidR="007666A2" w:rsidRPr="00C13C7E" w:rsidRDefault="007666A2" w:rsidP="00C13C7E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Электростатическое оседание.</w:t>
      </w:r>
    </w:p>
    <w:p w:rsidR="007666A2" w:rsidRPr="00C13C7E" w:rsidRDefault="007666A2" w:rsidP="00C13C7E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Инерционное ударение.</w:t>
      </w:r>
    </w:p>
    <w:p w:rsidR="007666A2" w:rsidRPr="00C13C7E" w:rsidRDefault="007666A2" w:rsidP="00C13C7E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Прямой захват.</w:t>
      </w:r>
    </w:p>
    <w:p w:rsidR="007666A2" w:rsidRPr="00C13C7E" w:rsidRDefault="007666A2" w:rsidP="00C13C7E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Диффузия.</w:t>
      </w:r>
    </w:p>
    <w:p w:rsidR="007666A2" w:rsidRPr="00C13C7E" w:rsidRDefault="007666A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Все эти процессы осуществляются с помощью специальной аппаратуры.</w:t>
      </w:r>
    </w:p>
    <w:p w:rsidR="007666A2" w:rsidRPr="00C13C7E" w:rsidRDefault="007666A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rStyle w:val="-"/>
          <w:sz w:val="28"/>
          <w:szCs w:val="28"/>
        </w:rPr>
        <w:t>Рекуперация</w:t>
      </w:r>
      <w:r w:rsidRPr="00C13C7E">
        <w:rPr>
          <w:sz w:val="28"/>
          <w:szCs w:val="28"/>
        </w:rPr>
        <w:t xml:space="preserve"> - процесс извлечения вещества и возврата его в исходном виде в производство.</w:t>
      </w:r>
    </w:p>
    <w:p w:rsidR="007666A2" w:rsidRPr="00C13C7E" w:rsidRDefault="007666A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Рекуперация растворителей осуществляется с помощью </w:t>
      </w:r>
      <w:bookmarkStart w:id="8" w:name="i580"/>
      <w:bookmarkEnd w:id="8"/>
      <w:r w:rsidRPr="00C13C7E">
        <w:rPr>
          <w:sz w:val="28"/>
          <w:szCs w:val="28"/>
        </w:rPr>
        <w:t xml:space="preserve">адсорбентов в специальных аппаратах - </w:t>
      </w:r>
      <w:bookmarkStart w:id="9" w:name="i581"/>
      <w:bookmarkEnd w:id="9"/>
      <w:r w:rsidRPr="00C13C7E">
        <w:rPr>
          <w:sz w:val="28"/>
          <w:szCs w:val="28"/>
        </w:rPr>
        <w:t>адсорберах. Обычно для этих целей используют активированный уголь. Воздух, содержащий пары растворителя, проходит через слой адсорбента. После насыщения адсорбента из него извлекают растворитель.</w:t>
      </w:r>
    </w:p>
    <w:p w:rsidR="007666A2" w:rsidRPr="00C13C7E" w:rsidRDefault="007666A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0" w:name="i582"/>
      <w:bookmarkEnd w:id="10"/>
      <w:r w:rsidRPr="00C13C7E">
        <w:rPr>
          <w:rStyle w:val="-"/>
          <w:sz w:val="28"/>
          <w:szCs w:val="28"/>
        </w:rPr>
        <w:t>Термокаталитическая очистка</w:t>
      </w:r>
      <w:r w:rsidRPr="00C13C7E">
        <w:rPr>
          <w:sz w:val="28"/>
          <w:szCs w:val="28"/>
        </w:rPr>
        <w:t xml:space="preserve"> - окисление углеводородов в газовоздушной смеси до нетоксичных веществ (CO2 и H2O) в присутствии катализаторов.</w:t>
      </w:r>
      <w:r w:rsidR="00AD6B9D" w:rsidRPr="00C13C7E">
        <w:rPr>
          <w:sz w:val="28"/>
          <w:szCs w:val="28"/>
        </w:rPr>
        <w:t xml:space="preserve"> </w:t>
      </w:r>
      <w:r w:rsidRPr="00C13C7E">
        <w:rPr>
          <w:sz w:val="28"/>
          <w:szCs w:val="28"/>
        </w:rPr>
        <w:t>В качестве катализаторов используются металлы платиновой группы, обладающие высокой каталитической активностью.</w:t>
      </w:r>
    </w:p>
    <w:p w:rsidR="007666A2" w:rsidRPr="00C13C7E" w:rsidRDefault="007666A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Рекуперация растворителей рекомендуется для предприятий с объемом выбросов, подлежащих очистке, от 90 тыс. м3/ч и более, а при меньших объемах рекомендуется термокаталитическая очистка.</w:t>
      </w:r>
    </w:p>
    <w:p w:rsidR="007666A2" w:rsidRPr="00C13C7E" w:rsidRDefault="007666A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Для очистки воздушных выбросов от пыли (свинцовой, бумажной, декстриновой, красочной, резиновой и т.д.) применяют различные пылеуловители: фильтры (матерчатые, рукавные) с различными фильтрующими материалами, циклоны и т.д.</w:t>
      </w:r>
    </w:p>
    <w:p w:rsidR="007666A2" w:rsidRPr="00C13C7E" w:rsidRDefault="007666A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Основные пути снижения и полной ликвидации загрязнения атмосферы следующие: разработка и внедрение очистных фильтров, применение экологически безопасных источников энергии, безотходной технологии производства, борьба с выхлопными газами автомобилей, озеленение.</w:t>
      </w:r>
    </w:p>
    <w:p w:rsidR="007666A2" w:rsidRPr="00C13C7E" w:rsidRDefault="007666A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iCs/>
          <w:sz w:val="28"/>
          <w:szCs w:val="28"/>
          <w:lang w:val="ru-RU"/>
        </w:rPr>
        <w:t xml:space="preserve">Очистные фильтры </w:t>
      </w:r>
      <w:r w:rsidRPr="00C13C7E">
        <w:rPr>
          <w:sz w:val="28"/>
          <w:szCs w:val="28"/>
          <w:lang w:val="ru-RU"/>
        </w:rPr>
        <w:t>являются основным средством борьбы с промышленным загрязнением атмосферы. Очистка выбросов в атмосферу осуществляется путем пропускания их через различные фильтры (механические, электрические, магнитные, звуковые и др.), воду и химически активные жидкости. Все они предназначены для улавливания пыли, паров и газов.</w:t>
      </w:r>
    </w:p>
    <w:p w:rsidR="007666A2" w:rsidRPr="00C13C7E" w:rsidRDefault="007666A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Эффективность работы очистных сооружений различна и зависит как от физико-химических свойств загрязнителей, так и от совершенства применяемых методов и аппаратов. При грубой очистке выбросов устраняется от 70 до 84% загрязнителей, средней очистке — до 95 — 98% и тонкой — 99% и выше.</w:t>
      </w:r>
    </w:p>
    <w:p w:rsidR="007666A2" w:rsidRPr="00C13C7E" w:rsidRDefault="007666A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Решить проблему охраны атмосферы только при помощи очистных сооружений невозможно. Необходимо применение комплекса мероприятий, и прежде всего внедрение безотходных технологий.</w:t>
      </w:r>
    </w:p>
    <w:p w:rsidR="007666A2" w:rsidRPr="00C13C7E" w:rsidRDefault="007666A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iCs/>
          <w:sz w:val="28"/>
          <w:szCs w:val="28"/>
          <w:lang w:val="ru-RU"/>
        </w:rPr>
        <w:t xml:space="preserve">Безотходная технология </w:t>
      </w:r>
      <w:r w:rsidRPr="00C13C7E">
        <w:rPr>
          <w:sz w:val="28"/>
          <w:szCs w:val="28"/>
          <w:lang w:val="ru-RU"/>
        </w:rPr>
        <w:t>эффективна в том случае, если она строится по аналогии с процессами, происходящими в биосфере: отходы одного звена в экосистеме используются другими звеньями. Цикличное безотходное производство, сопоставимое с циклическими процессами в биосфере, — это будущее промышленности, идеальный путь сохранения чистоты окружающей среды.</w:t>
      </w:r>
    </w:p>
    <w:p w:rsidR="007666A2" w:rsidRPr="00C13C7E" w:rsidRDefault="007666A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 xml:space="preserve">Один из способов предохранения атмосферы от </w:t>
      </w:r>
      <w:r w:rsidRPr="00C13C7E">
        <w:rPr>
          <w:iCs/>
          <w:sz w:val="28"/>
          <w:szCs w:val="28"/>
          <w:lang w:val="ru-RU"/>
        </w:rPr>
        <w:t xml:space="preserve">загрязнения— переход на использование новых экологически безопасных источников энергии. </w:t>
      </w:r>
      <w:r w:rsidRPr="00C13C7E">
        <w:rPr>
          <w:sz w:val="28"/>
          <w:szCs w:val="28"/>
          <w:lang w:val="ru-RU"/>
        </w:rPr>
        <w:t xml:space="preserve">Например, строительство станций, использующих энергию приливов и отливов, использование гелиоустановок и ветряных двигателей. В качестве частных решений </w:t>
      </w:r>
      <w:r w:rsidRPr="00C13C7E">
        <w:rPr>
          <w:iCs/>
          <w:sz w:val="28"/>
          <w:szCs w:val="28"/>
          <w:lang w:val="ru-RU"/>
        </w:rPr>
        <w:t xml:space="preserve">защиты воздуха от выхлопных газов автомобилей </w:t>
      </w:r>
      <w:r w:rsidRPr="00C13C7E">
        <w:rPr>
          <w:sz w:val="28"/>
          <w:szCs w:val="28"/>
          <w:lang w:val="ru-RU"/>
        </w:rPr>
        <w:t>можно указать на установку фильтров и дожигающих устройств, замену добавок, содержащих свинец, организацию движения транспорта, которая уменьшит и исключит частую смену режимов работы двигателей (дорожные развязки, расширение дорожного полотна, строительство переходов и т.д.). Кардинально проблема может быть решена при замене двигателей внутреннего сгорания на электрические. Для уменьшения токсических веществ в выхлопных газах автомобилей предлагается за- мена бензина другими видами горючего, например смесью различных спиртов. Перспективны газобаллонные автомобили.</w:t>
      </w:r>
      <w:r w:rsidRPr="00C13C7E">
        <w:rPr>
          <w:iCs/>
          <w:sz w:val="28"/>
          <w:szCs w:val="28"/>
          <w:lang w:val="ru-RU"/>
        </w:rPr>
        <w:t xml:space="preserve"> Озеленение городов и промышленных центров: </w:t>
      </w:r>
      <w:r w:rsidRPr="00C13C7E">
        <w:rPr>
          <w:sz w:val="28"/>
          <w:szCs w:val="28"/>
          <w:lang w:val="ru-RU"/>
        </w:rPr>
        <w:t xml:space="preserve">зеленые насаждения за счет фотосинтеза освобождают воздух от диоксида углерода и обогащают его кислородом. На листьях деревьев и кустарников оседает до 72% взвешенных частиц пыли и до 60% диоксида серы. Поэтому в парках, скверах и садах в воздухе содержится пыли в десятки раз меньше, чем на открытых улицах и площадях. Многие виды деревьев и кустарников выделяют фитонциды, убивающие бактерии. Зеленые насаждения в значительной мере регулируют микроклимат города, «гасят» городской шум, приносящий огромный вред здоровью людей. Для поддержания чистоты воздуха большое значение имеет </w:t>
      </w:r>
      <w:r w:rsidRPr="00C13C7E">
        <w:rPr>
          <w:iCs/>
          <w:sz w:val="28"/>
          <w:szCs w:val="28"/>
          <w:lang w:val="ru-RU"/>
        </w:rPr>
        <w:t xml:space="preserve">панировка города. </w:t>
      </w:r>
      <w:r w:rsidRPr="00C13C7E">
        <w:rPr>
          <w:sz w:val="28"/>
          <w:szCs w:val="28"/>
          <w:lang w:val="ru-RU"/>
        </w:rPr>
        <w:t>Фабрики и заводы, транспортные магистрали должны отделяться от жилых кварталов буферной зоной, состоящей из зеленых насаждений. Необходимо учитывать направление основных ветров (розу ветров), рельеф местности и наличие водоемов, располагать жилые кварталы с подветренной стороны и на возвышенных участках. Промышленные зоны лучше размещать вдали от жилых кварталов или за пределами города.</w:t>
      </w:r>
    </w:p>
    <w:p w:rsidR="00BC3A42" w:rsidRPr="00C13C7E" w:rsidRDefault="007666A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iCs/>
          <w:sz w:val="28"/>
          <w:szCs w:val="28"/>
          <w:lang w:val="ru-RU"/>
        </w:rPr>
        <w:t xml:space="preserve">Правовая охрана атмосферы — </w:t>
      </w:r>
      <w:r w:rsidRPr="00C13C7E">
        <w:rPr>
          <w:sz w:val="28"/>
          <w:szCs w:val="28"/>
          <w:lang w:val="ru-RU"/>
        </w:rPr>
        <w:t>реализация конституционных прав населения и норм в экологической сфере привела к существенному расширению базы законодательного регулирования в области охраны атмосферного воздуха.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rStyle w:val="-"/>
          <w:sz w:val="28"/>
          <w:szCs w:val="28"/>
        </w:rPr>
        <w:t>Гидросфера</w:t>
      </w:r>
      <w:r w:rsidRPr="00C13C7E">
        <w:rPr>
          <w:sz w:val="28"/>
          <w:szCs w:val="28"/>
        </w:rPr>
        <w:t xml:space="preserve"> - это совокупность океанов, морей, озер, прудов, болот и подземных вод, т.е. водная оболочка Земли.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Гидросфера - самая тонкая оболочка нашей планеты, составляющая лишь 10-3% общей массы Земли. Около 80% - это морская вода, содержащая до 35 г/л солей. По подсчетам ученых количество пресной воды составляет всего 2,5% от всей воды на планете. При этом запасы пресной воды распределены крайне неравномерно: 72,2% - льды; 22,4% - грунтовые воды; 0,35% - вода в атмосфере; 5,05% - устойчивый сток рек и озер. На долю воды. которую мы можем использовать, приходится всего лишь 10-2% от всей воды, имеющейся на Земле.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По содержанию солей вода делится на</w:t>
      </w:r>
    </w:p>
    <w:p w:rsidR="00A008F2" w:rsidRPr="00C13C7E" w:rsidRDefault="00A008F2" w:rsidP="00C13C7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3C7E">
        <w:rPr>
          <w:rStyle w:val="a5"/>
          <w:sz w:val="28"/>
          <w:szCs w:val="28"/>
        </w:rPr>
        <w:t>пресную</w:t>
      </w:r>
      <w:r w:rsidRPr="00C13C7E">
        <w:rPr>
          <w:sz w:val="28"/>
          <w:szCs w:val="28"/>
        </w:rPr>
        <w:t xml:space="preserve"> (менее 1 г/л),</w:t>
      </w:r>
    </w:p>
    <w:p w:rsidR="00A008F2" w:rsidRPr="00C13C7E" w:rsidRDefault="00A008F2" w:rsidP="00C13C7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3C7E">
        <w:rPr>
          <w:rStyle w:val="a5"/>
          <w:sz w:val="28"/>
          <w:szCs w:val="28"/>
        </w:rPr>
        <w:t>засоленную</w:t>
      </w:r>
      <w:r w:rsidRPr="00C13C7E">
        <w:rPr>
          <w:sz w:val="28"/>
          <w:szCs w:val="28"/>
        </w:rPr>
        <w:t xml:space="preserve"> (до 25 г/л),</w:t>
      </w:r>
    </w:p>
    <w:p w:rsidR="00A008F2" w:rsidRPr="00C13C7E" w:rsidRDefault="00A008F2" w:rsidP="00C13C7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3C7E">
        <w:rPr>
          <w:rStyle w:val="a5"/>
          <w:sz w:val="28"/>
          <w:szCs w:val="28"/>
        </w:rPr>
        <w:t>соленую</w:t>
      </w:r>
      <w:r w:rsidRPr="00C13C7E">
        <w:rPr>
          <w:sz w:val="28"/>
          <w:szCs w:val="28"/>
        </w:rPr>
        <w:t xml:space="preserve"> (более 25 г/л).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В океанской воде содержится около 35 г/л различных солей, в воде Балтийского моря - от 8 до 16 г/л, в воде Каспийского моря - от 11 до 13 г/л, а в воде Черного моря - от 17 до 22 г/л. В пресной воде содержание солей обычно составляет 300-450 мг/л, а в питьевой - 380 мг/л.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Роль воды во всех жизненных процессах общепризнанна. Растения содержат до 80% воды. Без воды человек может жить всего лишь 8 суток.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В России в настоящее время сложилась следующая структура водопользования: более 50% от суммарного забора воды расходуется на нужды различных видов промышленности, около 20% воды расходуется на орошение и сельскохозяйственное водоснабжение, на хозяйственно-питьевые нужды - около 15%, оставшееся количество - на прочие нужды.</w:t>
      </w:r>
    </w:p>
    <w:p w:rsidR="00A008F2" w:rsidRPr="00C13C7E" w:rsidRDefault="00A008F2" w:rsidP="00C13C7E">
      <w:pPr>
        <w:pStyle w:val="21"/>
        <w:spacing w:before="0" w:line="360" w:lineRule="auto"/>
        <w:ind w:left="0" w:firstLine="709"/>
      </w:pPr>
      <w:r w:rsidRPr="00C13C7E">
        <w:t>Под загрязнением водных ресурсов понимают любые изменения физических, химических и биологических свойств воды в водоемах в связи со сбрасыванием в них жидких, твердых и газообразных веществ, которые причиняют или могут создать неудобства, делая воду данных водоемов опасной для использования, нанося ущерб народному хозяйству, здоровью и безопасности населения. Источниками загрязнения признаются объекты, с которых осуществляется сброс или иное поступление в водные объекты вредных веществ, ухудшающих качество поверхностных вод, ограничивающих их использование, а также негативно влияющих на состояние дна и береговых водных объектов.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Загрязнение поверхностных и подземных вод можно распределить на такие типы: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iCs/>
          <w:sz w:val="28"/>
          <w:szCs w:val="28"/>
          <w:lang w:val="ru-RU"/>
        </w:rPr>
        <w:t>механическое</w:t>
      </w:r>
      <w:r w:rsidRPr="00C13C7E">
        <w:rPr>
          <w:sz w:val="28"/>
          <w:szCs w:val="28"/>
          <w:lang w:val="ru-RU"/>
        </w:rPr>
        <w:t xml:space="preserve"> - повышение содержания механических примесей, свойственное в основном поверхностным видам загрязнений;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iCs/>
          <w:sz w:val="28"/>
          <w:szCs w:val="28"/>
          <w:lang w:val="ru-RU"/>
        </w:rPr>
        <w:t>химическое</w:t>
      </w:r>
      <w:r w:rsidRPr="00C13C7E">
        <w:rPr>
          <w:sz w:val="28"/>
          <w:szCs w:val="28"/>
          <w:lang w:val="ru-RU"/>
        </w:rPr>
        <w:t xml:space="preserve"> - наличие в воде органических и неорганических веществ токсического и нетоксического действия;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iCs/>
          <w:sz w:val="28"/>
          <w:szCs w:val="28"/>
          <w:lang w:val="ru-RU"/>
        </w:rPr>
        <w:t>бактериальное и биологическое</w:t>
      </w:r>
      <w:r w:rsidRPr="00C13C7E">
        <w:rPr>
          <w:sz w:val="28"/>
          <w:szCs w:val="28"/>
          <w:lang w:val="ru-RU"/>
        </w:rPr>
        <w:t xml:space="preserve"> - наличие в воде разнообразных патогенных микроорганизмов, грибов и мелких водорослей;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iCs/>
          <w:sz w:val="28"/>
          <w:szCs w:val="28"/>
          <w:lang w:val="ru-RU"/>
        </w:rPr>
        <w:t>радиоактивное</w:t>
      </w:r>
      <w:r w:rsidRPr="00C13C7E">
        <w:rPr>
          <w:sz w:val="28"/>
          <w:szCs w:val="28"/>
          <w:lang w:val="ru-RU"/>
        </w:rPr>
        <w:t xml:space="preserve"> - присутствие радиоактивных веществ в поверхностных или подземных водах;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iCs/>
          <w:sz w:val="28"/>
          <w:szCs w:val="28"/>
          <w:lang w:val="ru-RU"/>
        </w:rPr>
        <w:t>тепловое -</w:t>
      </w:r>
      <w:r w:rsidRPr="00C13C7E">
        <w:rPr>
          <w:sz w:val="28"/>
          <w:szCs w:val="28"/>
          <w:lang w:val="ru-RU"/>
        </w:rPr>
        <w:t xml:space="preserve"> выпуск в водоемы подогретых вод тепловых и атомных ЭС.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Основными источниками загрязнения и засорения водоемов является недостаточно очищенные сточные воды промышленных и коммунальных предприятий, крупных животноводческих комплексов, отходы производства при разработке рудных ископаемых;  воды шахт, рудников, обработке и сплаве лесоматериалов; сбросы водного и железнодорожного транспорта; отходы  первичной обработки льна, пестициды и т.д. Загрязняющие вещества, попадая в природные водоемы, приводят к качественным изменениям воды, которые в основном проявляются в изменении физических свойств воды, в частности, появление неприятных запахов, привкусов и т.д.); в изменении химического состава воды, в частности, появление в ней вредных веществ, в наличии плавающих веществ на поверхности воды  и откладывании их на дне водоемов.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В зависимости от условий образования сточные воды делятся на три группы:</w:t>
      </w:r>
    </w:p>
    <w:p w:rsidR="00A008F2" w:rsidRPr="00C13C7E" w:rsidRDefault="00A008F2" w:rsidP="00C13C7E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3C7E">
        <w:rPr>
          <w:rStyle w:val="a5"/>
          <w:sz w:val="28"/>
          <w:szCs w:val="28"/>
        </w:rPr>
        <w:t>Бытовые сточные воды</w:t>
      </w:r>
      <w:r w:rsidRPr="00C13C7E">
        <w:rPr>
          <w:sz w:val="28"/>
          <w:szCs w:val="28"/>
        </w:rPr>
        <w:t xml:space="preserve"> - стоки душевых, прачечных, бань, столовых, туалетов и т.д. Их количество в среднем составляет 0,5-2 л/с с 1 га жилой застройки.</w:t>
      </w:r>
    </w:p>
    <w:p w:rsidR="00A008F2" w:rsidRPr="00C13C7E" w:rsidRDefault="00A008F2" w:rsidP="00C13C7E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3C7E">
        <w:rPr>
          <w:rStyle w:val="a5"/>
          <w:sz w:val="28"/>
          <w:szCs w:val="28"/>
        </w:rPr>
        <w:t>Атмосферные или ливневые сточные воды</w:t>
      </w:r>
      <w:r w:rsidRPr="00C13C7E">
        <w:rPr>
          <w:sz w:val="28"/>
          <w:szCs w:val="28"/>
        </w:rPr>
        <w:t>. Их сток неравномерен: 1 раз в год - 100-150 л/с с 1 га; 1 раз в 10 лет - 200-300 л/с с 1 га. Особенно опасны ливневые стоки на промышленных предприятиях. Из-за их неравномерности затруднены их сбор и очистка.</w:t>
      </w:r>
    </w:p>
    <w:p w:rsidR="00A008F2" w:rsidRPr="00C13C7E" w:rsidRDefault="00A008F2" w:rsidP="00C13C7E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3C7E">
        <w:rPr>
          <w:rStyle w:val="a5"/>
          <w:sz w:val="28"/>
          <w:szCs w:val="28"/>
        </w:rPr>
        <w:t>Промышленные сточные воды</w:t>
      </w:r>
      <w:r w:rsidRPr="00C13C7E">
        <w:rPr>
          <w:sz w:val="28"/>
          <w:szCs w:val="28"/>
        </w:rPr>
        <w:t xml:space="preserve"> - жидкие отходы, которые возникают при добыче и переработке сырья.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Основные характеристики сточных вод, влияющих на состояние водоемов: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а) температура, °С;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б) минералогический состав примесей;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в) содержание кислорода, мг/л;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г) кислотность, рН;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д) концентрация вредных примесей, мг/л.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Особенно большое значение для процессов самоочищения водоемов имеет кислородный режим водоемов.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Условия спуска производственных сточных вод регламентируются специальными правилами охраны поверхностных вод от загрязнения сточными водами.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Сточные воды характеризуются следующими признаками: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1) </w:t>
      </w:r>
      <w:r w:rsidRPr="00C13C7E">
        <w:rPr>
          <w:rStyle w:val="a5"/>
          <w:sz w:val="28"/>
          <w:szCs w:val="28"/>
        </w:rPr>
        <w:t>мутность</w:t>
      </w:r>
      <w:r w:rsidRPr="00C13C7E">
        <w:rPr>
          <w:sz w:val="28"/>
          <w:szCs w:val="28"/>
        </w:rPr>
        <w:t xml:space="preserve"> (мг/л) - определяется с помощью мутномера, в котором исследуемую воду сравнивают с эталонным раствором;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2) </w:t>
      </w:r>
      <w:r w:rsidRPr="00C13C7E">
        <w:rPr>
          <w:rStyle w:val="a5"/>
          <w:sz w:val="28"/>
          <w:szCs w:val="28"/>
        </w:rPr>
        <w:t>цветность</w:t>
      </w:r>
      <w:r w:rsidRPr="00C13C7E">
        <w:rPr>
          <w:sz w:val="28"/>
          <w:szCs w:val="28"/>
        </w:rPr>
        <w:t xml:space="preserve"> - определяется путем сравнения интенсивности окраски испытуемой воды со стандартной шкалой, выражается в градусах цветности. В качестве стандартного раствора применяют раствор солей свинца и кобальта;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3) </w:t>
      </w:r>
      <w:r w:rsidRPr="00C13C7E">
        <w:rPr>
          <w:rStyle w:val="a5"/>
          <w:sz w:val="28"/>
          <w:szCs w:val="28"/>
        </w:rPr>
        <w:t>сухой остаток</w:t>
      </w:r>
      <w:r w:rsidRPr="00C13C7E">
        <w:rPr>
          <w:sz w:val="28"/>
          <w:szCs w:val="28"/>
        </w:rPr>
        <w:t xml:space="preserve"> (мг/л) - это масса солей и веществ, которые остаются после выпаривания воды;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4) </w:t>
      </w:r>
      <w:r w:rsidRPr="00C13C7E">
        <w:rPr>
          <w:rStyle w:val="a5"/>
          <w:sz w:val="28"/>
          <w:szCs w:val="28"/>
        </w:rPr>
        <w:t>кислотность</w:t>
      </w:r>
      <w:r w:rsidRPr="00C13C7E">
        <w:rPr>
          <w:sz w:val="28"/>
          <w:szCs w:val="28"/>
        </w:rPr>
        <w:t xml:space="preserve"> (рН), природная вода обычно имеет щелочную реакцию среды;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5) </w:t>
      </w:r>
      <w:r w:rsidRPr="00C13C7E">
        <w:rPr>
          <w:rStyle w:val="a5"/>
          <w:sz w:val="28"/>
          <w:szCs w:val="28"/>
        </w:rPr>
        <w:t>жесткость</w:t>
      </w:r>
      <w:r w:rsidRPr="00C13C7E">
        <w:rPr>
          <w:sz w:val="28"/>
          <w:szCs w:val="28"/>
        </w:rPr>
        <w:t xml:space="preserve"> (мг-экв/л солей Ca+2 и Mg+2 или градусы жесткости);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6) </w:t>
      </w:r>
      <w:r w:rsidRPr="00C13C7E">
        <w:rPr>
          <w:rStyle w:val="a5"/>
          <w:sz w:val="28"/>
          <w:szCs w:val="28"/>
        </w:rPr>
        <w:t>растворимый кислород</w:t>
      </w:r>
      <w:r w:rsidRPr="00C13C7E">
        <w:rPr>
          <w:sz w:val="28"/>
          <w:szCs w:val="28"/>
        </w:rPr>
        <w:t xml:space="preserve"> (мг/л). Содержание его в воде зависит от температуры воды и от барометрического давления;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7) </w:t>
      </w:r>
      <w:r w:rsidRPr="00C13C7E">
        <w:rPr>
          <w:rStyle w:val="a5"/>
          <w:sz w:val="28"/>
          <w:szCs w:val="28"/>
        </w:rPr>
        <w:t>ХПК</w:t>
      </w:r>
      <w:r w:rsidRPr="00C13C7E">
        <w:rPr>
          <w:sz w:val="28"/>
          <w:szCs w:val="28"/>
        </w:rPr>
        <w:t xml:space="preserve"> (мг O2/л);</w:t>
      </w:r>
    </w:p>
    <w:p w:rsidR="00A008F2" w:rsidRPr="00C13C7E" w:rsidRDefault="00A008F2" w:rsidP="00C13C7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 xml:space="preserve">8) </w:t>
      </w:r>
      <w:r w:rsidRPr="00C13C7E">
        <w:rPr>
          <w:rStyle w:val="a5"/>
          <w:sz w:val="28"/>
          <w:szCs w:val="28"/>
        </w:rPr>
        <w:t>БПК</w:t>
      </w:r>
      <w:r w:rsidRPr="00C13C7E">
        <w:rPr>
          <w:sz w:val="28"/>
          <w:szCs w:val="28"/>
        </w:rPr>
        <w:t xml:space="preserve"> (мг O2/л).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snapToGrid w:val="0"/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 xml:space="preserve">При выборе способов и технологического оборудования для очистки сточных вод от примесей необходимо учитывать, что заданные эффективность и надежность работы любого очистного устройства обеспечиваются в определенном диапазоне значений концентраций примесей и расходов сточной воды. Например, залповые сбросы отработанных технологических растворов в термических, травильных и гальванических цехах вызывают существенное увеличение концентрации тяжелых металлов в сточных водах на входе в очистные сооружения. Быстрое таяние снега, а также интенсивные дожди вызывают существенное увеличение расхода 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bCs/>
          <w:snapToGrid w:val="0"/>
          <w:sz w:val="28"/>
          <w:szCs w:val="28"/>
          <w:lang w:val="ru-RU"/>
        </w:rPr>
      </w:pPr>
      <w:r w:rsidRPr="00C13C7E">
        <w:rPr>
          <w:snapToGrid w:val="0"/>
          <w:sz w:val="28"/>
          <w:szCs w:val="28"/>
          <w:lang w:val="ru-RU"/>
        </w:rPr>
        <w:t xml:space="preserve">Выбор необходимых способов при проектировании станций очистки, как правило, основывается на виде и концентрации преобладающих примесей сточных вод, а именно механических (взвешенных), растворенных и органических. В данном вопросе рассматривается очистка сточных вод только от </w:t>
      </w:r>
      <w:r w:rsidRPr="00C13C7E">
        <w:rPr>
          <w:sz w:val="28"/>
          <w:szCs w:val="28"/>
          <w:lang w:val="ru-RU"/>
        </w:rPr>
        <w:t>суспензий и взвесей.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 xml:space="preserve">Очистка сточных вод от твердых частиц в зависимости от их свойств, концентрации и фракционного состава на предприятиях осуществляется методами процеживания, отстаивания, отделения твердых частиц в поле действия центробежных сил и фильтрования. 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snapToGrid w:val="0"/>
          <w:sz w:val="28"/>
          <w:szCs w:val="28"/>
          <w:lang w:val="ru-RU"/>
        </w:rPr>
      </w:pPr>
      <w:r w:rsidRPr="00C13C7E">
        <w:rPr>
          <w:iCs/>
          <w:snapToGrid w:val="0"/>
          <w:sz w:val="28"/>
          <w:szCs w:val="28"/>
          <w:lang w:val="ru-RU"/>
        </w:rPr>
        <w:t xml:space="preserve">Процеживание — </w:t>
      </w:r>
      <w:r w:rsidRPr="00C13C7E">
        <w:rPr>
          <w:snapToGrid w:val="0"/>
          <w:sz w:val="28"/>
          <w:szCs w:val="28"/>
          <w:lang w:val="ru-RU"/>
        </w:rPr>
        <w:t xml:space="preserve">первичная стадия очистки сточных вод — предназначено для выделения из сточных вод крупных нерастворимых примесей размером до 25 мм, а также более мелких волокнистых загрязнений, которые в процессе дальнейшей обработки стоков препятствуют нормальной работе очистного оборудования. Процеживание сточных вод осуществляется пропусканием воды через решетки и волокноуловители. 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snapToGrid w:val="0"/>
          <w:sz w:val="28"/>
          <w:szCs w:val="28"/>
          <w:lang w:val="ru-RU"/>
        </w:rPr>
      </w:pPr>
      <w:r w:rsidRPr="00C13C7E">
        <w:rPr>
          <w:iCs/>
          <w:snapToGrid w:val="0"/>
          <w:sz w:val="28"/>
          <w:szCs w:val="28"/>
          <w:lang w:val="ru-RU"/>
        </w:rPr>
        <w:t>Отстаивание</w:t>
      </w:r>
      <w:r w:rsidRPr="00C13C7E">
        <w:rPr>
          <w:snapToGrid w:val="0"/>
          <w:sz w:val="28"/>
          <w:szCs w:val="28"/>
          <w:lang w:val="ru-RU"/>
        </w:rPr>
        <w:t xml:space="preserve"> основано на особенностях процесса осаждения твердых частиц в жидкости. При этом может иметь место свободное осаждение неслипающихся частиц, сохранивших свои формы и размеры, и осаждение частиц, склонных к </w:t>
      </w:r>
      <w:bookmarkStart w:id="11" w:name="OCRUncertain159"/>
      <w:r w:rsidRPr="00C13C7E">
        <w:rPr>
          <w:snapToGrid w:val="0"/>
          <w:sz w:val="28"/>
          <w:szCs w:val="28"/>
          <w:lang w:val="ru-RU"/>
        </w:rPr>
        <w:t>коагулированию</w:t>
      </w:r>
      <w:bookmarkEnd w:id="11"/>
      <w:r w:rsidRPr="00C13C7E">
        <w:rPr>
          <w:snapToGrid w:val="0"/>
          <w:sz w:val="28"/>
          <w:szCs w:val="28"/>
          <w:lang w:val="ru-RU"/>
        </w:rPr>
        <w:t xml:space="preserve"> и изменяющих при этом свою форму и размеры. 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snapToGrid w:val="0"/>
          <w:sz w:val="28"/>
          <w:szCs w:val="28"/>
          <w:lang w:val="ru-RU"/>
        </w:rPr>
      </w:pPr>
      <w:r w:rsidRPr="00C13C7E">
        <w:rPr>
          <w:iCs/>
          <w:snapToGrid w:val="0"/>
          <w:sz w:val="28"/>
          <w:szCs w:val="28"/>
          <w:lang w:val="ru-RU"/>
        </w:rPr>
        <w:t xml:space="preserve">Отделение </w:t>
      </w:r>
      <w:bookmarkStart w:id="12" w:name="OCRUncertain261"/>
      <w:r w:rsidRPr="00C13C7E">
        <w:rPr>
          <w:iCs/>
          <w:snapToGrid w:val="0"/>
          <w:sz w:val="28"/>
          <w:szCs w:val="28"/>
          <w:lang w:val="ru-RU"/>
        </w:rPr>
        <w:t>т</w:t>
      </w:r>
      <w:bookmarkEnd w:id="12"/>
      <w:r w:rsidRPr="00C13C7E">
        <w:rPr>
          <w:iCs/>
          <w:snapToGrid w:val="0"/>
          <w:sz w:val="28"/>
          <w:szCs w:val="28"/>
          <w:lang w:val="ru-RU"/>
        </w:rPr>
        <w:t xml:space="preserve">вердых примесей в поле действия центробежных сил </w:t>
      </w:r>
      <w:r w:rsidRPr="00C13C7E">
        <w:rPr>
          <w:snapToGrid w:val="0"/>
          <w:sz w:val="28"/>
          <w:szCs w:val="28"/>
          <w:lang w:val="ru-RU"/>
        </w:rPr>
        <w:t xml:space="preserve">осуществляется в открытых или напорных гидроциклонах и центрифугах. Открытые гидроциклоны применяют для отделения из сточных вод крупных твердых частиц со скоростью осаждения более 0,02 м/с. Преимущества открытых гидроциклонов перед напорными — большая производительность и малые потери напора, не превышающие 0,5кПа. Эффективность очистки сточных вод от твердых частиц в гидроциклонах зависит от характеристик примесей (вида материала, размеров и формы частиц и др.), а также от конструкционных и геометрических характеристик самого гидроциклона. </w:t>
      </w:r>
    </w:p>
    <w:p w:rsidR="00A008F2" w:rsidRPr="00C13C7E" w:rsidRDefault="00A008F2" w:rsidP="00C13C7E">
      <w:pPr>
        <w:widowControl/>
        <w:spacing w:line="360" w:lineRule="auto"/>
        <w:ind w:firstLine="709"/>
        <w:jc w:val="both"/>
        <w:rPr>
          <w:snapToGrid w:val="0"/>
          <w:sz w:val="28"/>
          <w:szCs w:val="28"/>
          <w:lang w:val="ru-RU"/>
        </w:rPr>
      </w:pPr>
      <w:r w:rsidRPr="00C13C7E">
        <w:rPr>
          <w:iCs/>
          <w:snapToGrid w:val="0"/>
          <w:sz w:val="28"/>
          <w:szCs w:val="28"/>
          <w:lang w:val="ru-RU"/>
        </w:rPr>
        <w:t>Фильтрование</w:t>
      </w:r>
      <w:r w:rsidRPr="00C13C7E">
        <w:rPr>
          <w:snapToGrid w:val="0"/>
          <w:sz w:val="28"/>
          <w:szCs w:val="28"/>
          <w:lang w:val="ru-RU"/>
        </w:rPr>
        <w:t xml:space="preserve"> сточных вод предназначено для очистки их от </w:t>
      </w:r>
      <w:bookmarkStart w:id="13" w:name="OCRUncertain299"/>
      <w:r w:rsidRPr="00C13C7E">
        <w:rPr>
          <w:snapToGrid w:val="0"/>
          <w:sz w:val="28"/>
          <w:szCs w:val="28"/>
          <w:lang w:val="ru-RU"/>
        </w:rPr>
        <w:t>тонкодисперсных</w:t>
      </w:r>
      <w:bookmarkEnd w:id="13"/>
      <w:r w:rsidRPr="00C13C7E">
        <w:rPr>
          <w:snapToGrid w:val="0"/>
          <w:sz w:val="28"/>
          <w:szCs w:val="28"/>
          <w:lang w:val="ru-RU"/>
        </w:rPr>
        <w:t xml:space="preserve"> твердых примесей с небольшой концентрацией. Процесс фильтрования применяется также после физико-химических и биологических методов очистки, так как некоторые из этих методов сопровождаются выделением в очищаемую жидкость механических загрязнений. Для очистки сточных вод предприятий используют два класса фильтров: зернистые, в которых очищаемую жидкость пропускают через насадки несвязанных пористых материалов, и микрофильтры, </w:t>
      </w:r>
      <w:bookmarkStart w:id="14" w:name="OCRUncertain300"/>
      <w:r w:rsidRPr="00C13C7E">
        <w:rPr>
          <w:snapToGrid w:val="0"/>
          <w:sz w:val="28"/>
          <w:szCs w:val="28"/>
          <w:lang w:val="ru-RU"/>
        </w:rPr>
        <w:t>фильтроэлементы</w:t>
      </w:r>
      <w:bookmarkEnd w:id="14"/>
      <w:r w:rsidRPr="00C13C7E">
        <w:rPr>
          <w:snapToGrid w:val="0"/>
          <w:sz w:val="28"/>
          <w:szCs w:val="28"/>
          <w:lang w:val="ru-RU"/>
        </w:rPr>
        <w:t xml:space="preserve"> которых изготовлены из связанных пористых материалов. </w:t>
      </w:r>
    </w:p>
    <w:p w:rsidR="00A008F2" w:rsidRPr="00C13C7E" w:rsidRDefault="00C13C7E" w:rsidP="00C13C7E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_Toc184102476"/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217418" w:rsidRPr="00C13C7E">
        <w:rPr>
          <w:rFonts w:ascii="Times New Roman" w:hAnsi="Times New Roman" w:cs="Times New Roman"/>
          <w:sz w:val="28"/>
          <w:szCs w:val="28"/>
        </w:rPr>
        <w:t xml:space="preserve">3. </w:t>
      </w:r>
      <w:r w:rsidR="00B75CB8" w:rsidRPr="00C13C7E">
        <w:rPr>
          <w:rFonts w:ascii="Times New Roman" w:hAnsi="Times New Roman" w:cs="Times New Roman"/>
          <w:sz w:val="28"/>
          <w:szCs w:val="28"/>
        </w:rPr>
        <w:t>Гомеостаз популяций</w:t>
      </w:r>
      <w:bookmarkEnd w:id="15"/>
    </w:p>
    <w:p w:rsidR="00C13C7E" w:rsidRDefault="00C13C7E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31BF6" w:rsidRPr="00C13C7E" w:rsidRDefault="00F31BF6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Гомеостаз - состояние динамически подвижного равновесия природной системы, поддерживаемое сложными приспособительными реакциями, регулярным возобновлением основных ее структур, вещественно-энергетического состава и внутренних свойств, а также постоянной функциональной саморегуляцией во всех ее звеньях. Гомеостаз характерен и необходим для всех природных систем - от космического уровня до организма и атома. Гомеостаз направлен на максимальное ограничение воздействий внешней и внутренней среды, сохранение относительного постоянства структуры и функций в системе (например, постоянство температуры тела, кровяного давления, всего комплекса обмена веществ и т.д.). Для популяций говорят о генетическом гомеостазе - поддержании под влиянием естественного отбора частоты генов в популяции (после ее нарушения в результате внешних условий) на определенном, относительном постоянном уровне.</w:t>
      </w:r>
    </w:p>
    <w:p w:rsidR="00B75CB8" w:rsidRPr="00C13C7E" w:rsidRDefault="00B75CB8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Популяция – это часть вида (состоит из особей одного вида), занимающая относительно однородное пространство и способная к саморегулированию и поддержанию определенной численности. Каждый вид в пределах занимаемой территории, таким образом, распадается на популяции.</w:t>
      </w:r>
      <w:r w:rsidR="00F31BF6" w:rsidRPr="00C13C7E">
        <w:rPr>
          <w:sz w:val="28"/>
          <w:szCs w:val="28"/>
          <w:lang w:val="ru-RU"/>
        </w:rPr>
        <w:t xml:space="preserve"> </w:t>
      </w:r>
      <w:r w:rsidRPr="00C13C7E">
        <w:rPr>
          <w:sz w:val="28"/>
          <w:szCs w:val="28"/>
          <w:lang w:val="ru-RU"/>
        </w:rPr>
        <w:t>Таким образом, можно дать еще одно определение популяции: все живые организмы, для того чтобы выжить и дать потомство, должны в условиях динамичных режимов экологических факторов существовать в виде группировок, или популяций, т.е. совокупности совместно обитающих особей, обладающих сходной наследственностью.</w:t>
      </w:r>
    </w:p>
    <w:p w:rsidR="00B75CB8" w:rsidRPr="00C13C7E" w:rsidRDefault="00B75CB8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Важнейшим признаком популяции является занимаемая ею общая территория. Но в пределах популяции могут быть более или менее изолированные по разным причинам группировки. Поэтому дать исчерпывающее определение популяции затруднительно из-за размытости границ между отдельными группами особей.</w:t>
      </w:r>
    </w:p>
    <w:p w:rsidR="00B75CB8" w:rsidRPr="00C13C7E" w:rsidRDefault="00217418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Регулирующие факторы популяции работают</w:t>
      </w:r>
      <w:r w:rsidR="00B75CB8" w:rsidRPr="00C13C7E">
        <w:rPr>
          <w:sz w:val="28"/>
          <w:szCs w:val="28"/>
          <w:lang w:val="ru-RU"/>
        </w:rPr>
        <w:t xml:space="preserve"> по принципу обратной отрицательной связи: чем значительнее численность, тем сильнее срабатывают механизмы, обусловливающие ее снижение, и наоборот – при низкой численности сила этих механизмов ослабевает и создаются условия для более полной реализации биотического потенциала. Факторы такого типа лежат в основе популяционного гомеостаза, обеспечивающего поддержание численности в определенных границах значений.</w:t>
      </w:r>
    </w:p>
    <w:p w:rsidR="00B75CB8" w:rsidRPr="00C13C7E" w:rsidRDefault="00B75CB8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Регулирующие факторы, в отличие от модифицирующих, никогда не доводят численность популяций до нулевых значений вследствие того, что сила их действия уменьшается по мере уменьшения численности популяций.</w:t>
      </w:r>
    </w:p>
    <w:p w:rsidR="001A233C" w:rsidRPr="00C13C7E" w:rsidRDefault="001A233C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 xml:space="preserve">Наиболее распространенный и эффективный способ поддержания популяционного гомеостаза у животных – их </w:t>
      </w:r>
      <w:r w:rsidRPr="00C13C7E">
        <w:rPr>
          <w:iCs/>
          <w:sz w:val="28"/>
          <w:szCs w:val="28"/>
          <w:lang w:val="ru-RU"/>
        </w:rPr>
        <w:t>территориальное поведение</w:t>
      </w:r>
      <w:r w:rsidRPr="00C13C7E">
        <w:rPr>
          <w:sz w:val="28"/>
          <w:szCs w:val="28"/>
          <w:lang w:val="ru-RU"/>
        </w:rPr>
        <w:t>. Этот способ регуляции плотности населения имеется в самых разных группах: у млекопитающих, птиц, рептилий, ряда рыб, у пауков, многих насекомых (особенно с общественным, социальным, образом жизни – муравьев, пчел, термитов). Защита и охрана индивидуальных и семейных участков не позволяет возникнуть избытку особей, угрожающему подрывом общих ресурсов.</w:t>
      </w:r>
    </w:p>
    <w:p w:rsidR="00F31BF6" w:rsidRPr="00C13C7E" w:rsidRDefault="001A233C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bCs/>
          <w:sz w:val="28"/>
          <w:szCs w:val="28"/>
          <w:lang w:val="ru-RU"/>
        </w:rPr>
        <w:t>Гомеостаз генетический</w:t>
      </w:r>
      <w:r w:rsidRPr="00C13C7E">
        <w:rPr>
          <w:sz w:val="28"/>
          <w:szCs w:val="28"/>
          <w:lang w:val="ru-RU"/>
        </w:rPr>
        <w:t> — способность популяции поддерживать динамическое равновесие генетического состава, что обеспечивает ее максимальную жизнеспособность.</w:t>
      </w:r>
    </w:p>
    <w:p w:rsidR="00B75CB8" w:rsidRPr="00C13C7E" w:rsidRDefault="00B75CB8" w:rsidP="00C13C7E">
      <w:pPr>
        <w:widowControl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Ясно, что гомеостаз в полной мере проявляется, если срабатывают все механизмы, лежащие в его основе. Например, не нарушается резко соотношение численностей хищников и жертв, не имеет места действие факторов, ослабляющих популяции (загрязнение, нарушение местообитаний и др.), не превышаются критические пределы численности и т.п.</w:t>
      </w:r>
    </w:p>
    <w:p w:rsidR="00800CF1" w:rsidRPr="00C13C7E" w:rsidRDefault="00C13C7E" w:rsidP="00C13C7E">
      <w:pPr>
        <w:widowControl/>
        <w:tabs>
          <w:tab w:val="left" w:pos="2460"/>
        </w:tabs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bookmarkStart w:id="16" w:name="_Toc184102477"/>
      <w:r w:rsidR="0065509C" w:rsidRPr="00C13C7E">
        <w:rPr>
          <w:b/>
          <w:sz w:val="28"/>
          <w:szCs w:val="28"/>
          <w:lang w:val="ru-RU"/>
        </w:rPr>
        <w:t>Список литературы</w:t>
      </w:r>
      <w:bookmarkEnd w:id="16"/>
    </w:p>
    <w:p w:rsidR="00C13C7E" w:rsidRPr="00C13C7E" w:rsidRDefault="00C13C7E" w:rsidP="00C13C7E">
      <w:pPr>
        <w:widowControl/>
        <w:tabs>
          <w:tab w:val="left" w:pos="246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E70BE" w:rsidRPr="00C13C7E" w:rsidRDefault="001E70BE" w:rsidP="00C13C7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13C7E">
        <w:rPr>
          <w:sz w:val="28"/>
          <w:szCs w:val="28"/>
        </w:rPr>
        <w:t>Закон РСФСР «Об охране окружающей природной среды» от 19 декабря 1991 г. //Ведомости Съезда народных депутатов Российской Федерации и Верховного Совета Российской Федерации, 1992. № 10. С. 457.</w:t>
      </w:r>
    </w:p>
    <w:p w:rsidR="0065509C" w:rsidRPr="00C13C7E" w:rsidRDefault="0065509C" w:rsidP="00C13C7E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 xml:space="preserve">Гудериан Р. Загрязнение воздушной среды - М: изд-во "Мир", 1979.- 200 с. </w:t>
      </w:r>
    </w:p>
    <w:p w:rsidR="0065509C" w:rsidRPr="00C13C7E" w:rsidRDefault="0065509C" w:rsidP="00C13C7E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 xml:space="preserve">Израэль Ю.А. Экология и контроль состояния природной среды. - Л.: Гидрометеоиздат, 1984. - 375 с. </w:t>
      </w:r>
    </w:p>
    <w:p w:rsidR="0065509C" w:rsidRPr="00C13C7E" w:rsidRDefault="0065509C" w:rsidP="00C13C7E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 xml:space="preserve">Никитин Д.П., Новиков Ю.В. Окружающая среда и человек . - М. : Высшая школа , 1980. - 424 с. </w:t>
      </w:r>
    </w:p>
    <w:p w:rsidR="001E70BE" w:rsidRPr="00C13C7E" w:rsidRDefault="001E70BE" w:rsidP="00C13C7E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 xml:space="preserve">Протасов </w:t>
      </w:r>
      <w:r w:rsidR="00F31BF6" w:rsidRPr="00C13C7E">
        <w:rPr>
          <w:sz w:val="28"/>
          <w:szCs w:val="28"/>
          <w:lang w:val="ru-RU"/>
        </w:rPr>
        <w:t xml:space="preserve">В.Ф., </w:t>
      </w:r>
      <w:r w:rsidRPr="00C13C7E">
        <w:rPr>
          <w:sz w:val="28"/>
          <w:szCs w:val="28"/>
          <w:lang w:val="ru-RU"/>
        </w:rPr>
        <w:t>Молчанов А.В</w:t>
      </w:r>
      <w:r w:rsidR="00F31BF6" w:rsidRPr="00C13C7E">
        <w:rPr>
          <w:sz w:val="28"/>
          <w:szCs w:val="28"/>
          <w:lang w:val="ru-RU"/>
        </w:rPr>
        <w:t>.</w:t>
      </w:r>
      <w:r w:rsidRPr="00C13C7E">
        <w:rPr>
          <w:sz w:val="28"/>
          <w:szCs w:val="28"/>
          <w:lang w:val="ru-RU"/>
        </w:rPr>
        <w:t xml:space="preserve"> Экология, здоровье и природопользование в России. - М.: Финансы и статистика, 1995. - 527 с. </w:t>
      </w:r>
    </w:p>
    <w:p w:rsidR="0065509C" w:rsidRPr="00C13C7E" w:rsidRDefault="0065509C" w:rsidP="00C13C7E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 xml:space="preserve">Реввель П., Реввель Ч. Среда нашего обитания : В 4 кн. - М.: Изд-во Мир, 1995. - Кн. 4: Здоровье и среда, в которой мы живем. - 192 с. </w:t>
      </w:r>
    </w:p>
    <w:p w:rsidR="0065509C" w:rsidRPr="00C13C7E" w:rsidRDefault="0065509C" w:rsidP="00C13C7E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 xml:space="preserve">Реймерс Н.Ф. Природопользование.- М.: Мысль, 1990.- 640 с. </w:t>
      </w:r>
    </w:p>
    <w:p w:rsidR="001A233C" w:rsidRPr="00C13C7E" w:rsidRDefault="00E31F0B" w:rsidP="00C13C7E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13C7E">
        <w:rPr>
          <w:bCs/>
          <w:iCs/>
          <w:sz w:val="28"/>
          <w:szCs w:val="28"/>
          <w:lang w:val="ru-RU"/>
        </w:rPr>
        <w:t>Рекус И.Г. Шорина О.С.</w:t>
      </w:r>
      <w:r w:rsidR="00F31BF6" w:rsidRPr="00C13C7E">
        <w:rPr>
          <w:bCs/>
          <w:iCs/>
          <w:sz w:val="28"/>
          <w:szCs w:val="28"/>
          <w:lang w:val="ru-RU"/>
        </w:rPr>
        <w:t xml:space="preserve"> </w:t>
      </w:r>
      <w:r w:rsidRPr="00C13C7E">
        <w:rPr>
          <w:rStyle w:val="a8"/>
          <w:iCs/>
          <w:sz w:val="28"/>
          <w:szCs w:val="28"/>
          <w:lang w:val="ru-RU"/>
        </w:rPr>
        <w:t>Основы экологии и рационального природопользования</w:t>
      </w:r>
      <w:r w:rsidRPr="00C13C7E">
        <w:rPr>
          <w:iCs/>
          <w:sz w:val="28"/>
          <w:szCs w:val="28"/>
          <w:lang w:val="ru-RU"/>
        </w:rPr>
        <w:t xml:space="preserve">: </w:t>
      </w:r>
      <w:r w:rsidRPr="00C13C7E">
        <w:rPr>
          <w:rStyle w:val="a9"/>
          <w:iCs/>
          <w:sz w:val="28"/>
          <w:szCs w:val="28"/>
          <w:lang w:val="ru-RU"/>
        </w:rPr>
        <w:t>Учебное пособие</w:t>
      </w:r>
      <w:r w:rsidRPr="00C13C7E">
        <w:rPr>
          <w:iCs/>
          <w:sz w:val="28"/>
          <w:szCs w:val="28"/>
          <w:lang w:val="ru-RU"/>
        </w:rPr>
        <w:t xml:space="preserve"> </w:t>
      </w:r>
      <w:r w:rsidR="00F31BF6" w:rsidRPr="00C13C7E">
        <w:rPr>
          <w:iCs/>
          <w:sz w:val="28"/>
          <w:szCs w:val="28"/>
          <w:lang w:val="ru-RU"/>
        </w:rPr>
        <w:t xml:space="preserve"> </w:t>
      </w:r>
      <w:r w:rsidRPr="00C13C7E">
        <w:rPr>
          <w:iCs/>
          <w:sz w:val="28"/>
          <w:szCs w:val="28"/>
          <w:lang w:val="ru-RU"/>
        </w:rPr>
        <w:t>М.: </w:t>
      </w:r>
      <w:r w:rsidRPr="00C13C7E">
        <w:rPr>
          <w:rStyle w:val="-0"/>
          <w:iCs/>
          <w:sz w:val="28"/>
          <w:szCs w:val="28"/>
          <w:lang w:val="ru-RU"/>
        </w:rPr>
        <w:t>Изд-во МГУП</w:t>
      </w:r>
      <w:r w:rsidRPr="00C13C7E">
        <w:rPr>
          <w:iCs/>
          <w:sz w:val="28"/>
          <w:szCs w:val="28"/>
          <w:lang w:val="ru-RU"/>
        </w:rPr>
        <w:t>, </w:t>
      </w:r>
      <w:r w:rsidRPr="00C13C7E">
        <w:rPr>
          <w:rStyle w:val="aa"/>
          <w:iCs/>
          <w:sz w:val="28"/>
          <w:szCs w:val="28"/>
          <w:lang w:val="ru-RU"/>
        </w:rPr>
        <w:t>2001</w:t>
      </w:r>
      <w:r w:rsidRPr="00C13C7E">
        <w:rPr>
          <w:iCs/>
          <w:sz w:val="28"/>
          <w:szCs w:val="28"/>
          <w:lang w:val="ru-RU"/>
        </w:rPr>
        <w:t>.</w:t>
      </w:r>
      <w:r w:rsidR="00F31BF6" w:rsidRPr="00C13C7E">
        <w:rPr>
          <w:iCs/>
          <w:sz w:val="28"/>
          <w:szCs w:val="28"/>
          <w:lang w:val="ru-RU"/>
        </w:rPr>
        <w:t>-</w:t>
      </w:r>
      <w:r w:rsidRPr="00C13C7E">
        <w:rPr>
          <w:iCs/>
          <w:sz w:val="28"/>
          <w:szCs w:val="28"/>
          <w:lang w:val="ru-RU"/>
        </w:rPr>
        <w:t xml:space="preserve">  146 с.</w:t>
      </w:r>
    </w:p>
    <w:p w:rsidR="001A233C" w:rsidRPr="00C13C7E" w:rsidRDefault="001A233C" w:rsidP="00C13C7E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13C7E">
        <w:rPr>
          <w:iCs/>
          <w:sz w:val="28"/>
          <w:szCs w:val="28"/>
          <w:lang w:val="ru-RU"/>
        </w:rPr>
        <w:t xml:space="preserve">Чернова Н.М., Былова А.М. </w:t>
      </w:r>
      <w:r w:rsidRPr="00C13C7E">
        <w:rPr>
          <w:sz w:val="28"/>
          <w:szCs w:val="28"/>
          <w:lang w:val="ru-RU"/>
        </w:rPr>
        <w:t>Общая экология. Учебник для студентов педагогических вузов. – М.: Дрофа, 2004.</w:t>
      </w:r>
    </w:p>
    <w:p w:rsidR="001A233C" w:rsidRPr="00C13C7E" w:rsidRDefault="0065509C" w:rsidP="00C13C7E">
      <w:pPr>
        <w:widowControl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C13C7E">
        <w:rPr>
          <w:sz w:val="28"/>
          <w:szCs w:val="28"/>
          <w:lang w:val="ru-RU"/>
        </w:rPr>
        <w:t>Экология и экономика природопользования / под рел. Э.В. Гирусо</w:t>
      </w:r>
      <w:r w:rsidR="00F31BF6" w:rsidRPr="00C13C7E">
        <w:rPr>
          <w:sz w:val="28"/>
          <w:szCs w:val="28"/>
          <w:lang w:val="ru-RU"/>
        </w:rPr>
        <w:t>ва. М.: Закон и право, изд-во объед. ЮНИТИ</w:t>
      </w:r>
      <w:r w:rsidRPr="00C13C7E">
        <w:rPr>
          <w:sz w:val="28"/>
          <w:szCs w:val="28"/>
          <w:lang w:val="ru-RU"/>
        </w:rPr>
        <w:t xml:space="preserve">, 1998. - 456 с. </w:t>
      </w:r>
      <w:bookmarkStart w:id="17" w:name="_GoBack"/>
      <w:bookmarkEnd w:id="17"/>
    </w:p>
    <w:sectPr w:rsidR="001A233C" w:rsidRPr="00C13C7E" w:rsidSect="00C13C7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numPicBullet w:numPicBulletId="1">
    <w:pict>
      <v:shape id="_x0000_i1030" type="#_x0000_t75" style="width:3in;height:3in" o:bullet="t">
        <v:imagedata r:id="rId2" o:title=""/>
      </v:shape>
    </w:pict>
  </w:numPicBullet>
  <w:numPicBullet w:numPicBulletId="2">
    <w:pict>
      <v:shape id="_x0000_i1031" type="#_x0000_t75" style="width:3in;height:3in" o:bullet="t">
        <v:imagedata r:id="rId3" o:title=""/>
      </v:shape>
    </w:pict>
  </w:numPicBullet>
  <w:abstractNum w:abstractNumId="0">
    <w:nsid w:val="0822345C"/>
    <w:multiLevelType w:val="multilevel"/>
    <w:tmpl w:val="E274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531446"/>
    <w:multiLevelType w:val="multilevel"/>
    <w:tmpl w:val="11A6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993F72"/>
    <w:multiLevelType w:val="multilevel"/>
    <w:tmpl w:val="7B1A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1E275B7"/>
    <w:multiLevelType w:val="multilevel"/>
    <w:tmpl w:val="5F40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2B93205"/>
    <w:multiLevelType w:val="hybridMultilevel"/>
    <w:tmpl w:val="99C48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131D15"/>
    <w:multiLevelType w:val="multilevel"/>
    <w:tmpl w:val="C364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BF324C"/>
    <w:multiLevelType w:val="multilevel"/>
    <w:tmpl w:val="A3A0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80D788D"/>
    <w:multiLevelType w:val="hybridMultilevel"/>
    <w:tmpl w:val="1A70A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ECF3D25"/>
    <w:multiLevelType w:val="multilevel"/>
    <w:tmpl w:val="E7FC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FF0207D"/>
    <w:multiLevelType w:val="multilevel"/>
    <w:tmpl w:val="4AB0B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5186F73"/>
    <w:multiLevelType w:val="multilevel"/>
    <w:tmpl w:val="CC6C073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418"/>
    <w:rsid w:val="000A5D62"/>
    <w:rsid w:val="000B337C"/>
    <w:rsid w:val="001A233C"/>
    <w:rsid w:val="001E70BE"/>
    <w:rsid w:val="00217418"/>
    <w:rsid w:val="002907C9"/>
    <w:rsid w:val="00334CD4"/>
    <w:rsid w:val="00464318"/>
    <w:rsid w:val="00554AC5"/>
    <w:rsid w:val="005A4ABB"/>
    <w:rsid w:val="005C2418"/>
    <w:rsid w:val="005F1652"/>
    <w:rsid w:val="0065509C"/>
    <w:rsid w:val="0066669C"/>
    <w:rsid w:val="007666A2"/>
    <w:rsid w:val="00800CF1"/>
    <w:rsid w:val="00850D69"/>
    <w:rsid w:val="00A008F2"/>
    <w:rsid w:val="00AD6B9D"/>
    <w:rsid w:val="00B220C1"/>
    <w:rsid w:val="00B75CB8"/>
    <w:rsid w:val="00BC3A42"/>
    <w:rsid w:val="00C13C7E"/>
    <w:rsid w:val="00C612FA"/>
    <w:rsid w:val="00CE6645"/>
    <w:rsid w:val="00D55DAE"/>
    <w:rsid w:val="00D8678A"/>
    <w:rsid w:val="00DA63C0"/>
    <w:rsid w:val="00E31F0B"/>
    <w:rsid w:val="00EE204B"/>
    <w:rsid w:val="00F21783"/>
    <w:rsid w:val="00F31BF6"/>
    <w:rsid w:val="00FC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0C76C489-713D-4276-9F95-6986FC23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5CB8"/>
    <w:pPr>
      <w:widowControl w:val="0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6669C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5A4ABB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7666A2"/>
    <w:pPr>
      <w:keepNext/>
      <w:widowControl/>
      <w:spacing w:line="220" w:lineRule="exact"/>
      <w:ind w:firstLine="432"/>
      <w:jc w:val="center"/>
      <w:outlineLvl w:val="2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ccented">
    <w:name w:val="accented"/>
    <w:rsid w:val="00800CF1"/>
    <w:rPr>
      <w:rFonts w:cs="Times New Roman"/>
    </w:rPr>
  </w:style>
  <w:style w:type="paragraph" w:styleId="a3">
    <w:name w:val="Normal (Web)"/>
    <w:basedOn w:val="a"/>
    <w:uiPriority w:val="99"/>
    <w:rsid w:val="00800CF1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Hyperlink"/>
    <w:uiPriority w:val="99"/>
    <w:rsid w:val="00800CF1"/>
    <w:rPr>
      <w:rFonts w:cs="Times New Roman"/>
      <w:color w:val="0000FF"/>
      <w:u w:val="single"/>
    </w:rPr>
  </w:style>
  <w:style w:type="character" w:customStyle="1" w:styleId="-">
    <w:name w:val="опред-е"/>
    <w:rsid w:val="00BC3A42"/>
    <w:rPr>
      <w:rFonts w:cs="Times New Roman"/>
    </w:rPr>
  </w:style>
  <w:style w:type="character" w:customStyle="1" w:styleId="a5">
    <w:name w:val="выделение"/>
    <w:rsid w:val="007666A2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7666A2"/>
    <w:pPr>
      <w:widowControl/>
      <w:shd w:val="clear" w:color="auto" w:fill="000080"/>
    </w:pPr>
    <w:rPr>
      <w:rFonts w:ascii="Tahoma" w:hAnsi="Tahoma" w:cs="Tahoma"/>
      <w:sz w:val="24"/>
      <w:szCs w:val="24"/>
      <w:lang w:val="ru-RU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A008F2"/>
    <w:pPr>
      <w:widowControl/>
      <w:shd w:val="clear" w:color="auto" w:fill="FFFFFF"/>
      <w:tabs>
        <w:tab w:val="left" w:pos="1925"/>
      </w:tabs>
      <w:spacing w:before="14" w:line="283" w:lineRule="exact"/>
      <w:ind w:left="67" w:firstLine="307"/>
      <w:jc w:val="both"/>
    </w:pPr>
    <w:rPr>
      <w:sz w:val="28"/>
      <w:szCs w:val="28"/>
      <w:lang w:val="ru-RU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character" w:customStyle="1" w:styleId="a8">
    <w:name w:val="название"/>
    <w:rsid w:val="00E31F0B"/>
    <w:rPr>
      <w:rFonts w:cs="Times New Roman"/>
    </w:rPr>
  </w:style>
  <w:style w:type="character" w:customStyle="1" w:styleId="a9">
    <w:name w:val="назначение"/>
    <w:rsid w:val="00E31F0B"/>
    <w:rPr>
      <w:rFonts w:cs="Times New Roman"/>
    </w:rPr>
  </w:style>
  <w:style w:type="character" w:customStyle="1" w:styleId="-0">
    <w:name w:val="изд-во"/>
    <w:rsid w:val="00E31F0B"/>
    <w:rPr>
      <w:rFonts w:cs="Times New Roman"/>
    </w:rPr>
  </w:style>
  <w:style w:type="character" w:customStyle="1" w:styleId="aa">
    <w:name w:val="год"/>
    <w:rsid w:val="00E31F0B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D8678A"/>
    <w:pPr>
      <w:widowControl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2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3368</Words>
  <Characters>19203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admin</cp:lastModifiedBy>
  <cp:revision>2</cp:revision>
  <dcterms:created xsi:type="dcterms:W3CDTF">2014-02-24T20:52:00Z</dcterms:created>
  <dcterms:modified xsi:type="dcterms:W3CDTF">2014-02-24T20:52:00Z</dcterms:modified>
</cp:coreProperties>
</file>