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C1" w:rsidRDefault="00B470C1">
      <w:pPr>
        <w:pStyle w:val="a3"/>
      </w:pPr>
    </w:p>
    <w:p w:rsidR="00B470C1" w:rsidRDefault="00B470C1">
      <w:pPr>
        <w:rPr>
          <w:lang w:val="en-US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Министерство образования Российской Федерации</w:t>
      </w: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  <w:lang w:val="en-US"/>
        </w:rPr>
      </w:pP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  <w:lang w:val="en-US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Ивановский государственный университет</w:t>
      </w: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</w:rPr>
      </w:pP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  <w:lang w:val="en-US"/>
        </w:rPr>
      </w:pP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  <w:lang w:val="en-US"/>
        </w:rPr>
      </w:pP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  <w:lang w:val="en-US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Кафедра общей физики</w:t>
      </w:r>
    </w:p>
    <w:p w:rsidR="00B470C1" w:rsidRDefault="00B470C1">
      <w:pPr>
        <w:pStyle w:val="a4"/>
        <w:outlineLvl w:val="0"/>
        <w:rPr>
          <w:b w:val="0"/>
          <w:sz w:val="24"/>
        </w:rPr>
      </w:pPr>
    </w:p>
    <w:p w:rsidR="00B470C1" w:rsidRDefault="00B470C1">
      <w:pPr>
        <w:pStyle w:val="a4"/>
        <w:outlineLvl w:val="0"/>
        <w:rPr>
          <w:b w:val="0"/>
          <w:sz w:val="24"/>
          <w:lang w:val="en-US"/>
        </w:rPr>
      </w:pPr>
    </w:p>
    <w:p w:rsidR="00B470C1" w:rsidRDefault="00B470C1">
      <w:pPr>
        <w:pStyle w:val="a4"/>
        <w:outlineLvl w:val="0"/>
        <w:rPr>
          <w:b w:val="0"/>
          <w:sz w:val="24"/>
          <w:lang w:val="en-US"/>
        </w:rPr>
      </w:pPr>
    </w:p>
    <w:p w:rsidR="00B470C1" w:rsidRDefault="00B470C1">
      <w:pPr>
        <w:pStyle w:val="a4"/>
        <w:outlineLvl w:val="0"/>
        <w:rPr>
          <w:b w:val="0"/>
          <w:sz w:val="36"/>
          <w:lang w:val="en-US"/>
        </w:rPr>
      </w:pPr>
    </w:p>
    <w:p w:rsidR="00B470C1" w:rsidRDefault="00E31385">
      <w:pPr>
        <w:pStyle w:val="a3"/>
        <w:rPr>
          <w:sz w:val="36"/>
        </w:rPr>
      </w:pPr>
      <w:r>
        <w:rPr>
          <w:sz w:val="36"/>
        </w:rPr>
        <w:t xml:space="preserve">Вольт-амперная характеристика </w:t>
      </w:r>
    </w:p>
    <w:p w:rsidR="00B470C1" w:rsidRDefault="00E31385">
      <w:pPr>
        <w:pStyle w:val="a4"/>
        <w:outlineLvl w:val="0"/>
        <w:rPr>
          <w:b w:val="0"/>
          <w:sz w:val="36"/>
          <w:lang w:val="en-US"/>
        </w:rPr>
      </w:pPr>
      <w:r>
        <w:rPr>
          <w:sz w:val="36"/>
        </w:rPr>
        <w:t>протяженного металлического проводника</w:t>
      </w:r>
    </w:p>
    <w:p w:rsidR="00B470C1" w:rsidRDefault="00B470C1">
      <w:pPr>
        <w:pStyle w:val="a4"/>
        <w:outlineLvl w:val="0"/>
        <w:rPr>
          <w:b w:val="0"/>
          <w:sz w:val="24"/>
          <w:lang w:val="en-US"/>
        </w:rPr>
      </w:pPr>
    </w:p>
    <w:p w:rsidR="00B470C1" w:rsidRDefault="00B470C1">
      <w:pPr>
        <w:pStyle w:val="a4"/>
        <w:outlineLvl w:val="0"/>
        <w:rPr>
          <w:b w:val="0"/>
          <w:sz w:val="24"/>
        </w:rPr>
      </w:pPr>
    </w:p>
    <w:p w:rsidR="00B470C1" w:rsidRDefault="00E31385">
      <w:pPr>
        <w:pStyle w:val="a4"/>
        <w:outlineLvl w:val="0"/>
        <w:rPr>
          <w:b w:val="0"/>
          <w:sz w:val="24"/>
        </w:rPr>
      </w:pPr>
      <w:r>
        <w:rPr>
          <w:b w:val="0"/>
          <w:sz w:val="24"/>
        </w:rPr>
        <w:t xml:space="preserve">Методические указания </w:t>
      </w:r>
    </w:p>
    <w:p w:rsidR="00B470C1" w:rsidRDefault="00E31385">
      <w:pPr>
        <w:pStyle w:val="a4"/>
        <w:outlineLvl w:val="0"/>
        <w:rPr>
          <w:b w:val="0"/>
          <w:sz w:val="24"/>
        </w:rPr>
      </w:pPr>
      <w:r>
        <w:rPr>
          <w:b w:val="0"/>
          <w:sz w:val="24"/>
        </w:rPr>
        <w:t>к учебно-исследовательской работе (УИРС)</w:t>
      </w:r>
    </w:p>
    <w:p w:rsidR="00B470C1" w:rsidRDefault="00B470C1">
      <w:pPr>
        <w:pStyle w:val="a3"/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 xml:space="preserve">для студентов 2 курса 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физического факультета</w:t>
      </w:r>
    </w:p>
    <w:p w:rsidR="00B470C1" w:rsidRDefault="00B470C1">
      <w:pPr>
        <w:pStyle w:val="a4"/>
        <w:outlineLvl w:val="0"/>
      </w:pPr>
    </w:p>
    <w:p w:rsidR="00B470C1" w:rsidRDefault="00B470C1">
      <w:pPr>
        <w:pStyle w:val="a4"/>
        <w:outlineLvl w:val="0"/>
      </w:pPr>
    </w:p>
    <w:p w:rsidR="00B470C1" w:rsidRDefault="00B470C1">
      <w:pPr>
        <w:pStyle w:val="a4"/>
        <w:outlineLvl w:val="0"/>
        <w:rPr>
          <w:lang w:val="en-US"/>
        </w:rPr>
      </w:pPr>
    </w:p>
    <w:p w:rsidR="00B470C1" w:rsidRDefault="00B470C1">
      <w:pPr>
        <w:pStyle w:val="a4"/>
        <w:outlineLvl w:val="0"/>
        <w:rPr>
          <w:lang w:val="en-US"/>
        </w:rPr>
      </w:pPr>
    </w:p>
    <w:p w:rsidR="00B470C1" w:rsidRDefault="00B470C1">
      <w:pPr>
        <w:pStyle w:val="a4"/>
        <w:outlineLvl w:val="0"/>
        <w:rPr>
          <w:lang w:val="en-US"/>
        </w:rPr>
      </w:pPr>
    </w:p>
    <w:p w:rsidR="00B470C1" w:rsidRDefault="00B470C1">
      <w:pPr>
        <w:pStyle w:val="a4"/>
        <w:outlineLvl w:val="0"/>
        <w:rPr>
          <w:lang w:val="en-US"/>
        </w:rPr>
      </w:pPr>
    </w:p>
    <w:p w:rsidR="00B470C1" w:rsidRDefault="00B470C1">
      <w:pPr>
        <w:pStyle w:val="a4"/>
        <w:outlineLvl w:val="0"/>
      </w:pPr>
    </w:p>
    <w:p w:rsidR="00B470C1" w:rsidRDefault="00B470C1">
      <w:pPr>
        <w:pStyle w:val="a4"/>
        <w:outlineLvl w:val="0"/>
      </w:pPr>
    </w:p>
    <w:p w:rsidR="00B470C1" w:rsidRDefault="00B470C1">
      <w:pPr>
        <w:pStyle w:val="a4"/>
        <w:outlineLvl w:val="0"/>
      </w:pPr>
    </w:p>
    <w:p w:rsidR="00B470C1" w:rsidRDefault="00E31385">
      <w:pPr>
        <w:pStyle w:val="a4"/>
        <w:outlineLvl w:val="0"/>
        <w:rPr>
          <w:b w:val="0"/>
          <w:sz w:val="24"/>
          <w:lang w:val="en-US"/>
        </w:rPr>
      </w:pPr>
      <w:r>
        <w:rPr>
          <w:b w:val="0"/>
          <w:sz w:val="24"/>
        </w:rPr>
        <w:t>Иваново</w:t>
      </w:r>
    </w:p>
    <w:p w:rsidR="00B470C1" w:rsidRDefault="00E31385">
      <w:pPr>
        <w:pStyle w:val="a4"/>
        <w:outlineLvl w:val="0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Издательство “</w:t>
      </w:r>
      <w:r>
        <w:rPr>
          <w:b w:val="0"/>
          <w:sz w:val="24"/>
        </w:rPr>
        <w:t>Ивановский государственный университет</w:t>
      </w:r>
      <w:r>
        <w:rPr>
          <w:b w:val="0"/>
          <w:sz w:val="24"/>
          <w:lang w:val="en-US"/>
        </w:rPr>
        <w:t>”</w:t>
      </w:r>
    </w:p>
    <w:p w:rsidR="00B470C1" w:rsidRDefault="00E31385">
      <w:pPr>
        <w:pStyle w:val="a4"/>
        <w:outlineLvl w:val="0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 xml:space="preserve">   </w:t>
      </w:r>
      <w:r>
        <w:rPr>
          <w:b w:val="0"/>
          <w:sz w:val="24"/>
        </w:rPr>
        <w:t>2001</w:t>
      </w:r>
    </w:p>
    <w:p w:rsidR="00B470C1" w:rsidRDefault="00B470C1">
      <w:pPr>
        <w:pStyle w:val="a4"/>
        <w:jc w:val="left"/>
        <w:outlineLvl w:val="0"/>
        <w:rPr>
          <w:b w:val="0"/>
          <w:sz w:val="24"/>
          <w:lang w:val="en-US"/>
        </w:rPr>
      </w:pPr>
    </w:p>
    <w:p w:rsidR="00B470C1" w:rsidRDefault="00E31385">
      <w:pPr>
        <w:pStyle w:val="a4"/>
        <w:spacing w:line="240" w:lineRule="auto"/>
        <w:jc w:val="both"/>
        <w:outlineLvl w:val="0"/>
        <w:rPr>
          <w:b w:val="0"/>
          <w:sz w:val="24"/>
          <w:lang w:val="en-US"/>
        </w:rPr>
      </w:pPr>
      <w:r>
        <w:rPr>
          <w:b w:val="0"/>
          <w:sz w:val="24"/>
        </w:rPr>
        <w:t xml:space="preserve">Составители: кандидат физико-математических наук </w:t>
      </w:r>
      <w:r>
        <w:rPr>
          <w:i/>
          <w:sz w:val="24"/>
        </w:rPr>
        <w:t>А.П. Блинов</w:t>
      </w:r>
      <w:r>
        <w:rPr>
          <w:b w:val="0"/>
          <w:sz w:val="24"/>
        </w:rPr>
        <w:t>,</w:t>
      </w:r>
    </w:p>
    <w:p w:rsidR="00B470C1" w:rsidRDefault="00E31385">
      <w:pPr>
        <w:pStyle w:val="a4"/>
        <w:spacing w:line="240" w:lineRule="auto"/>
        <w:jc w:val="both"/>
        <w:outlineLvl w:val="0"/>
        <w:rPr>
          <w:b w:val="0"/>
          <w:sz w:val="24"/>
        </w:rPr>
      </w:pPr>
      <w:r>
        <w:rPr>
          <w:b w:val="0"/>
          <w:sz w:val="24"/>
          <w:lang w:val="en-US"/>
        </w:rPr>
        <w:t xml:space="preserve">                        </w:t>
      </w:r>
      <w:r>
        <w:rPr>
          <w:b w:val="0"/>
          <w:sz w:val="24"/>
        </w:rPr>
        <w:t xml:space="preserve">кандидат педагогических наук </w:t>
      </w:r>
      <w:r>
        <w:rPr>
          <w:i/>
          <w:sz w:val="24"/>
        </w:rPr>
        <w:t>В.Е. Кулаков</w:t>
      </w:r>
      <w:r>
        <w:rPr>
          <w:b w:val="0"/>
          <w:sz w:val="24"/>
        </w:rPr>
        <w:t>,</w:t>
      </w:r>
    </w:p>
    <w:p w:rsidR="00B470C1" w:rsidRDefault="00E31385">
      <w:pPr>
        <w:pStyle w:val="a4"/>
        <w:spacing w:line="240" w:lineRule="auto"/>
        <w:jc w:val="both"/>
        <w:outlineLvl w:val="0"/>
        <w:rPr>
          <w:b w:val="0"/>
          <w:sz w:val="24"/>
          <w:lang w:val="en-US"/>
        </w:rPr>
      </w:pPr>
      <w:r>
        <w:rPr>
          <w:b w:val="0"/>
          <w:sz w:val="24"/>
        </w:rPr>
        <w:t xml:space="preserve">                        кандидат физико-математических наук </w:t>
      </w:r>
      <w:r>
        <w:rPr>
          <w:i/>
          <w:sz w:val="24"/>
        </w:rPr>
        <w:t>В.В. Смирнов</w:t>
      </w:r>
      <w:r>
        <w:rPr>
          <w:b w:val="0"/>
          <w:sz w:val="24"/>
        </w:rPr>
        <w:t xml:space="preserve"> </w:t>
      </w: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  <w:lang w:val="en-US"/>
        </w:rPr>
      </w:pPr>
    </w:p>
    <w:p w:rsidR="00B470C1" w:rsidRDefault="00E31385">
      <w:pPr>
        <w:pStyle w:val="a4"/>
        <w:spacing w:line="240" w:lineRule="auto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Методические указания содержат постановку и анализ задачи о  вольт-амперной характеристике металлического проводника и алгоритм ее численного решения с возможным использованием средств компьютерной техники.</w:t>
      </w:r>
    </w:p>
    <w:p w:rsidR="00B470C1" w:rsidRDefault="00E31385">
      <w:pPr>
        <w:pStyle w:val="a4"/>
        <w:spacing w:line="240" w:lineRule="auto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 xml:space="preserve"> Для студентов 2 курса физического  факультета.</w:t>
      </w:r>
    </w:p>
    <w:p w:rsidR="00B470C1" w:rsidRDefault="00B470C1">
      <w:pPr>
        <w:pStyle w:val="a4"/>
        <w:outlineLvl w:val="0"/>
        <w:rPr>
          <w:sz w:val="20"/>
        </w:rPr>
      </w:pPr>
    </w:p>
    <w:p w:rsidR="00B470C1" w:rsidRDefault="00E31385">
      <w:pPr>
        <w:pStyle w:val="a4"/>
        <w:spacing w:line="240" w:lineRule="auto"/>
        <w:outlineLvl w:val="0"/>
        <w:rPr>
          <w:i/>
          <w:sz w:val="20"/>
        </w:rPr>
      </w:pPr>
      <w:r>
        <w:rPr>
          <w:i/>
          <w:sz w:val="20"/>
        </w:rPr>
        <w:t>Печатается по решению методической комиссии физического факультета Ивановского государственного университета</w:t>
      </w:r>
    </w:p>
    <w:p w:rsidR="00B470C1" w:rsidRDefault="00B470C1">
      <w:pPr>
        <w:pStyle w:val="a4"/>
        <w:outlineLvl w:val="0"/>
        <w:rPr>
          <w:sz w:val="20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Рецензент: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кандидат физико-математических наук Е.А. Ноговицын (ИвГУ)</w:t>
      </w:r>
    </w:p>
    <w:p w:rsidR="00B470C1" w:rsidRDefault="00B470C1">
      <w:pPr>
        <w:pStyle w:val="a4"/>
        <w:outlineLvl w:val="0"/>
        <w:rPr>
          <w:sz w:val="24"/>
        </w:rPr>
      </w:pPr>
    </w:p>
    <w:p w:rsidR="00B470C1" w:rsidRDefault="00B470C1">
      <w:pPr>
        <w:pStyle w:val="a4"/>
        <w:outlineLvl w:val="0"/>
        <w:rPr>
          <w:sz w:val="24"/>
        </w:rPr>
      </w:pPr>
    </w:p>
    <w:p w:rsidR="00B470C1" w:rsidRDefault="00B470C1">
      <w:pPr>
        <w:pStyle w:val="a4"/>
        <w:outlineLvl w:val="0"/>
        <w:rPr>
          <w:b w:val="0"/>
          <w:sz w:val="24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Составители: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БЛИНОВ Анатолий Павлович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КУЛАКОВ Владимир Евгеньевич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СМИРНОВ Владимир Владимирович</w:t>
      </w:r>
    </w:p>
    <w:p w:rsidR="00B470C1" w:rsidRDefault="00B470C1">
      <w:pPr>
        <w:pStyle w:val="a4"/>
        <w:spacing w:line="240" w:lineRule="auto"/>
        <w:outlineLvl w:val="0"/>
        <w:rPr>
          <w:b w:val="0"/>
          <w:sz w:val="36"/>
        </w:rPr>
      </w:pPr>
    </w:p>
    <w:p w:rsidR="00B470C1" w:rsidRDefault="00E31385">
      <w:pPr>
        <w:pStyle w:val="a3"/>
        <w:rPr>
          <w:sz w:val="36"/>
        </w:rPr>
      </w:pPr>
      <w:r>
        <w:rPr>
          <w:sz w:val="36"/>
        </w:rPr>
        <w:t>Вольт-амперная характеристика протяженного металлического проводника</w:t>
      </w: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</w:rPr>
      </w:pP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  <w:lang w:val="en-US"/>
        </w:rPr>
      </w:pPr>
      <w:r>
        <w:rPr>
          <w:b w:val="0"/>
          <w:sz w:val="24"/>
        </w:rPr>
        <w:t>МЕТОДИЧЕСКИЕ УКАЗАНИЯ К УЧЕБНО-ИССЛЕДОВАТЕЛЬСКОЙ РАБОТЕ (УИРС)</w:t>
      </w:r>
    </w:p>
    <w:p w:rsidR="00B470C1" w:rsidRDefault="00B470C1">
      <w:pPr>
        <w:pStyle w:val="a3"/>
        <w:rPr>
          <w:sz w:val="24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для студентов 2 курса физического факультета</w:t>
      </w: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i/>
          <w:sz w:val="24"/>
        </w:rPr>
      </w:pPr>
      <w:r>
        <w:rPr>
          <w:b w:val="0"/>
          <w:sz w:val="24"/>
        </w:rPr>
        <w:t xml:space="preserve">Редактор </w:t>
      </w:r>
      <w:r>
        <w:rPr>
          <w:b w:val="0"/>
          <w:i/>
          <w:sz w:val="24"/>
        </w:rPr>
        <w:t>В.А.Киселева</w:t>
      </w: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Лицензия ЛР № 020295 от 22.11.96. Подписано в печать  4.02.2001.   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Формат 60 х      84 1/16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Бумага писчая. Печать Плоская. Усл.печ.л.0,70.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 xml:space="preserve">Уч .-изд. л. 0,6.   Тираж 50 экз. </w:t>
      </w: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Ивановский государственный университет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Печатно-множительный участок ИвГУ</w:t>
      </w: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>153025, Иваново, ул.Ермака, 39</w:t>
      </w: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</w:rPr>
      </w:pPr>
    </w:p>
    <w:p w:rsidR="00B470C1" w:rsidRDefault="00B470C1">
      <w:pPr>
        <w:pStyle w:val="a4"/>
        <w:spacing w:line="240" w:lineRule="auto"/>
        <w:jc w:val="both"/>
        <w:outlineLvl w:val="0"/>
        <w:rPr>
          <w:b w:val="0"/>
          <w:sz w:val="24"/>
        </w:rPr>
      </w:pPr>
    </w:p>
    <w:p w:rsidR="00B470C1" w:rsidRDefault="00B470C1">
      <w:pPr>
        <w:pStyle w:val="a4"/>
        <w:spacing w:line="240" w:lineRule="auto"/>
        <w:outlineLvl w:val="0"/>
        <w:rPr>
          <w:b w:val="0"/>
          <w:sz w:val="24"/>
        </w:rPr>
      </w:pPr>
    </w:p>
    <w:p w:rsidR="00B470C1" w:rsidRDefault="00E31385">
      <w:pPr>
        <w:pStyle w:val="a4"/>
        <w:spacing w:line="240" w:lineRule="auto"/>
        <w:outlineLvl w:val="0"/>
        <w:rPr>
          <w:b w:val="0"/>
          <w:sz w:val="24"/>
        </w:rPr>
      </w:pPr>
      <w:r>
        <w:rPr>
          <w:b w:val="0"/>
          <w:sz w:val="24"/>
        </w:rPr>
        <w:t xml:space="preserve">   </w:t>
      </w:r>
      <w:r>
        <w:rPr>
          <w:b w:val="0"/>
          <w:sz w:val="24"/>
        </w:rPr>
        <w:sym w:font="Symbol" w:char="F0E3"/>
      </w:r>
      <w:r>
        <w:rPr>
          <w:b w:val="0"/>
          <w:sz w:val="24"/>
        </w:rPr>
        <w:t xml:space="preserve"> Ивановский государственный университет, 2001</w:t>
      </w:r>
    </w:p>
    <w:p w:rsidR="00B470C1" w:rsidRDefault="00B470C1">
      <w:pPr>
        <w:rPr>
          <w:lang w:val="en-US"/>
        </w:rPr>
      </w:pPr>
    </w:p>
    <w:p w:rsidR="00B470C1" w:rsidRDefault="00B470C1">
      <w:pPr>
        <w:pStyle w:val="a3"/>
      </w:pPr>
    </w:p>
    <w:p w:rsidR="00B470C1" w:rsidRDefault="00B470C1">
      <w:pPr>
        <w:pStyle w:val="a3"/>
      </w:pPr>
    </w:p>
    <w:p w:rsidR="00B470C1" w:rsidRDefault="00B470C1">
      <w:pPr>
        <w:pStyle w:val="a3"/>
      </w:pPr>
    </w:p>
    <w:p w:rsidR="00B470C1" w:rsidRDefault="00B470C1">
      <w:pPr>
        <w:pStyle w:val="a3"/>
      </w:pPr>
    </w:p>
    <w:p w:rsidR="00B470C1" w:rsidRDefault="00B470C1">
      <w:pPr>
        <w:pStyle w:val="a3"/>
      </w:pPr>
    </w:p>
    <w:p w:rsidR="00B470C1" w:rsidRDefault="00B470C1">
      <w:pPr>
        <w:pStyle w:val="a3"/>
      </w:pPr>
    </w:p>
    <w:p w:rsidR="00B470C1" w:rsidRDefault="00E31385">
      <w:pPr>
        <w:pStyle w:val="a3"/>
      </w:pPr>
      <w:r>
        <w:t>Введение</w:t>
      </w:r>
    </w:p>
    <w:p w:rsidR="00B470C1" w:rsidRDefault="00B470C1">
      <w:pPr>
        <w:pStyle w:val="a3"/>
        <w:jc w:val="both"/>
        <w:rPr>
          <w:b w:val="0"/>
          <w:sz w:val="24"/>
        </w:rPr>
      </w:pPr>
    </w:p>
    <w:p w:rsidR="00B470C1" w:rsidRDefault="00E3138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Настоящие методические указания предназначены для студентов 2 курса физического факультета ИвГУ, изучающих раздел курса общей физики «Электричество и магнетизм». </w:t>
      </w:r>
    </w:p>
    <w:p w:rsidR="00B470C1" w:rsidRDefault="00E3138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Новый государственный стандарт физического образования предполагает глубокое усвоение основных физических понятий и законов. Этому способствует активное применение полученных знаний в процессе решения стандартных задач на семинарских занятиях. Указанные задачи, несомненно, способствуют закреплению изученного материала, формируют умения и навыки его практического применения.</w:t>
      </w:r>
    </w:p>
    <w:p w:rsidR="00B470C1" w:rsidRDefault="00E3138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Отметим, что самостоятельное решение указанных задач делает данную работу наиболее эффективной.</w:t>
      </w:r>
    </w:p>
    <w:p w:rsidR="00B470C1" w:rsidRDefault="00E3138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Вместе с тем целесообразно в учебный процесс вводить задачи, носящие научно-исследовательский характер (УИРС). Указанные задачи способствуют формированию умений и навыков, необходимых будущему физику-исследователю. Эти задачи более сложные и, как правило, носят комплексный характер. Такие задачи целесообразно предъявлять студентам для самостоятельной работы с возможностью консультаций с преподавателем в процессе их решения.</w:t>
      </w:r>
    </w:p>
    <w:p w:rsidR="00B470C1" w:rsidRDefault="00E3138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Решенные задачи могут обсуждаться на семинарских и лабораторных занятиях. Это способствует формированию у студентов умений и навыков выступать с краткими докладами, по форме приближенными к докладам на научных конференциях.</w:t>
      </w:r>
    </w:p>
    <w:p w:rsidR="00B470C1" w:rsidRDefault="00E3138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Одним из возможных направлений указанной деятельности является постановка и решение задач по электричеству и магнетизму. В настоящих методических указаниях в качестве образца приводится пример постановки и решения задачи о нахождении вольт-амперной характеристики протяженного металлического проводника с учетом выделения джоулева тепла и зависимости удельного электрического сопротивления от температуры. Рассматривается модель комплекса перечисленных явлений, носящая нетривиальный характер. Решение указанной задачи позволяет на практике воспользоваться тем математическим инструментарием, которым к моменту ее решения располагают студенты (обыкновенные дифференциальные уравнения), и познакомиться с ситуацией, когда становится ясной необходимость его расширения (интегро-дифференциальные уравнения).</w:t>
      </w:r>
    </w:p>
    <w:p w:rsidR="00B470C1" w:rsidRDefault="00E31385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Кроме того в методических указаниях приводится пример алгоритма численного решения задачи   с возможным использованием средств компьютерной техники, что также необходимо будущему исследователю.</w:t>
      </w:r>
    </w:p>
    <w:p w:rsidR="00B470C1" w:rsidRDefault="00B470C1">
      <w:pPr>
        <w:pStyle w:val="a3"/>
        <w:rPr>
          <w:lang w:val="en-US"/>
        </w:rPr>
      </w:pPr>
    </w:p>
    <w:p w:rsidR="00B470C1" w:rsidRDefault="00B470C1">
      <w:pPr>
        <w:pStyle w:val="a3"/>
        <w:rPr>
          <w:lang w:val="en-US"/>
        </w:rPr>
      </w:pPr>
    </w:p>
    <w:p w:rsidR="00B470C1" w:rsidRDefault="00B470C1">
      <w:pPr>
        <w:pStyle w:val="a3"/>
        <w:rPr>
          <w:lang w:val="en-US"/>
        </w:rPr>
      </w:pPr>
    </w:p>
    <w:p w:rsidR="00B470C1" w:rsidRDefault="00B470C1">
      <w:pPr>
        <w:pStyle w:val="a3"/>
        <w:rPr>
          <w:lang w:val="en-US"/>
        </w:rPr>
      </w:pPr>
    </w:p>
    <w:p w:rsidR="00B470C1" w:rsidRDefault="00B470C1">
      <w:pPr>
        <w:pStyle w:val="a3"/>
        <w:rPr>
          <w:lang w:val="en-US"/>
        </w:rPr>
      </w:pPr>
    </w:p>
    <w:p w:rsidR="00B470C1" w:rsidRDefault="00B470C1">
      <w:pPr>
        <w:pStyle w:val="a3"/>
        <w:rPr>
          <w:lang w:val="en-US"/>
        </w:rPr>
      </w:pPr>
    </w:p>
    <w:p w:rsidR="00B470C1" w:rsidRDefault="00B470C1">
      <w:pPr>
        <w:pStyle w:val="a3"/>
        <w:rPr>
          <w:lang w:val="en-US"/>
        </w:rPr>
      </w:pPr>
    </w:p>
    <w:p w:rsidR="00B470C1" w:rsidRDefault="00B470C1">
      <w:pPr>
        <w:pStyle w:val="a3"/>
        <w:rPr>
          <w:lang w:val="en-US"/>
        </w:rPr>
      </w:pPr>
    </w:p>
    <w:p w:rsidR="00B470C1" w:rsidRDefault="00E31385">
      <w:pPr>
        <w:pStyle w:val="a3"/>
      </w:pPr>
      <w:r>
        <w:t>Вольт-амперная характеристика протяженного металлического проводника</w:t>
      </w:r>
    </w:p>
    <w:p w:rsidR="00B470C1" w:rsidRDefault="00B470C1">
      <w:pPr>
        <w:ind w:firstLine="567"/>
        <w:jc w:val="center"/>
        <w:rPr>
          <w:b/>
          <w:sz w:val="28"/>
        </w:rPr>
      </w:pP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Прохождение электрического тока по проводнику описывается вольт-амперной характеристикой, т.е. зависимостью между силой тока </w:t>
      </w:r>
      <w:r>
        <w:rPr>
          <w:sz w:val="24"/>
          <w:lang w:val="en-US"/>
        </w:rPr>
        <w:t>I в проводнике и разностью потенциалов ( напряжением ) U между двумя фиксированными точками ( сечениями ) этого проводника:</w:t>
      </w: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</w:t>
      </w: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I = f(U) .                                                                        (1)</w:t>
      </w:r>
    </w:p>
    <w:p w:rsidR="00B470C1" w:rsidRDefault="00B470C1">
      <w:pPr>
        <w:ind w:firstLine="567"/>
        <w:jc w:val="both"/>
        <w:rPr>
          <w:sz w:val="24"/>
          <w:lang w:val="en-US"/>
        </w:rPr>
      </w:pP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В общем случае зависимость (1) между </w:t>
      </w:r>
      <w:r>
        <w:rPr>
          <w:sz w:val="24"/>
          <w:lang w:val="en-US"/>
        </w:rPr>
        <w:t xml:space="preserve">I </w:t>
      </w:r>
      <w:r>
        <w:rPr>
          <w:sz w:val="24"/>
        </w:rPr>
        <w:t xml:space="preserve">и </w:t>
      </w:r>
      <w:r>
        <w:rPr>
          <w:sz w:val="24"/>
          <w:lang w:val="en-US"/>
        </w:rPr>
        <w:t xml:space="preserve">U  нелинейна, однако на практике всегда можно  в определённом интервале напряжений считать её линейной  и применять закон Ома:  </w:t>
      </w:r>
    </w:p>
    <w:p w:rsidR="00B470C1" w:rsidRDefault="00B470C1">
      <w:pPr>
        <w:ind w:firstLine="567"/>
        <w:jc w:val="both"/>
        <w:rPr>
          <w:sz w:val="24"/>
          <w:lang w:val="en-US"/>
        </w:rPr>
      </w:pPr>
    </w:p>
    <w:p w:rsidR="00B470C1" w:rsidRDefault="00E31385">
      <w:pPr>
        <w:ind w:firstLine="567"/>
        <w:jc w:val="right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I = U/r</w:t>
      </w:r>
      <w:r>
        <w:rPr>
          <w:sz w:val="24"/>
          <w:vertAlign w:val="subscript"/>
          <w:lang w:val="en-US"/>
        </w:rPr>
        <w:t xml:space="preserve">п    </w:t>
      </w:r>
      <w:r>
        <w:rPr>
          <w:sz w:val="24"/>
          <w:lang w:val="en-US"/>
        </w:rPr>
        <w:t>,                                                                       (2)</w:t>
      </w:r>
      <w:r>
        <w:rPr>
          <w:sz w:val="24"/>
          <w:vertAlign w:val="subscript"/>
          <w:lang w:val="en-US"/>
        </w:rPr>
        <w:t xml:space="preserve"> </w:t>
      </w:r>
    </w:p>
    <w:p w:rsidR="00B470C1" w:rsidRDefault="00B470C1">
      <w:pPr>
        <w:ind w:firstLine="567"/>
        <w:jc w:val="right"/>
        <w:rPr>
          <w:sz w:val="24"/>
          <w:lang w:val="en-US"/>
        </w:rPr>
      </w:pPr>
    </w:p>
    <w:p w:rsidR="00B470C1" w:rsidRDefault="00E31385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где 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п</w:t>
      </w:r>
      <w:r>
        <w:rPr>
          <w:sz w:val="24"/>
          <w:lang w:val="en-US"/>
        </w:rPr>
        <w:t xml:space="preserve"> – сопротивление соответствующего участка проводника, находящегося под напряжением U</w:t>
      </w:r>
      <w:r>
        <w:rPr>
          <w:sz w:val="24"/>
        </w:rPr>
        <w:t>.</w:t>
      </w:r>
      <w:r>
        <w:rPr>
          <w:sz w:val="24"/>
          <w:vertAlign w:val="subscript"/>
          <w:lang w:val="en-US"/>
        </w:rPr>
        <w:t xml:space="preserve">   </w:t>
      </w: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В дифференциальной форме закон Ома выражает линейную зависимость плотности электрического тока </w:t>
      </w:r>
      <w:r>
        <w:rPr>
          <w:position w:val="-12"/>
          <w:sz w:val="24"/>
          <w:lang w:val="en-US"/>
        </w:rPr>
        <w:object w:dxaOrig="2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1pt" o:ole="" fillcolor="window">
            <v:imagedata r:id="rId6" o:title=""/>
          </v:shape>
          <o:OLEObject Type="Embed" ProgID="Equation.3" ShapeID="_x0000_i1025" DrawAspect="Content" ObjectID="_1471373714" r:id="rId7"/>
        </w:object>
      </w:r>
      <w:r>
        <w:rPr>
          <w:sz w:val="24"/>
          <w:vertAlign w:val="subscript"/>
          <w:lang w:val="en-US"/>
        </w:rPr>
        <w:t xml:space="preserve">    </w:t>
      </w:r>
      <w:r>
        <w:rPr>
          <w:sz w:val="24"/>
        </w:rPr>
        <w:t xml:space="preserve">от напряжённости электрического поля </w:t>
      </w:r>
      <w:r>
        <w:rPr>
          <w:position w:val="-4"/>
          <w:sz w:val="24"/>
        </w:rPr>
        <w:object w:dxaOrig="260" w:dyaOrig="340">
          <v:shape id="_x0000_i1026" type="#_x0000_t75" style="width:12.75pt;height:17.25pt" o:ole="" fillcolor="window">
            <v:imagedata r:id="rId8" o:title=""/>
          </v:shape>
          <o:OLEObject Type="Embed" ProgID="Equation.3" ShapeID="_x0000_i1026" DrawAspect="Content" ObjectID="_1471373715" r:id="rId9"/>
        </w:object>
      </w:r>
      <w:r>
        <w:rPr>
          <w:sz w:val="24"/>
          <w:vertAlign w:val="subscript"/>
          <w:lang w:val="en-US"/>
        </w:rPr>
        <w:t xml:space="preserve">  </w:t>
      </w:r>
      <w:r>
        <w:rPr>
          <w:sz w:val="24"/>
          <w:lang w:val="en-US"/>
        </w:rPr>
        <w:t xml:space="preserve">в данной точке проводника 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[3]:         </w:t>
      </w:r>
    </w:p>
    <w:p w:rsidR="00B470C1" w:rsidRDefault="00B470C1">
      <w:pPr>
        <w:ind w:firstLine="567"/>
        <w:jc w:val="both"/>
        <w:rPr>
          <w:sz w:val="24"/>
          <w:lang w:val="en-US"/>
        </w:rPr>
      </w:pP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</w:t>
      </w:r>
      <w:r>
        <w:rPr>
          <w:position w:val="-12"/>
          <w:sz w:val="24"/>
          <w:lang w:val="en-US"/>
        </w:rPr>
        <w:object w:dxaOrig="840" w:dyaOrig="420">
          <v:shape id="_x0000_i1027" type="#_x0000_t75" style="width:42pt;height:21pt" o:ole="" fillcolor="window">
            <v:imagedata r:id="rId10" o:title=""/>
          </v:shape>
          <o:OLEObject Type="Embed" ProgID="Equation.3" ShapeID="_x0000_i1027" DrawAspect="Content" ObjectID="_1471373716" r:id="rId11"/>
        </w:object>
      </w:r>
      <w:r>
        <w:rPr>
          <w:sz w:val="24"/>
          <w:vertAlign w:val="subscript"/>
          <w:lang w:val="en-US"/>
        </w:rPr>
        <w:t xml:space="preserve">      </w:t>
      </w:r>
      <w:r>
        <w:rPr>
          <w:sz w:val="24"/>
          <w:lang w:val="en-US"/>
        </w:rPr>
        <w:t>,</w:t>
      </w:r>
      <w:r>
        <w:rPr>
          <w:sz w:val="24"/>
          <w:vertAlign w:val="subscript"/>
          <w:lang w:val="en-US"/>
        </w:rPr>
        <w:t xml:space="preserve">                                                                                     </w:t>
      </w:r>
      <w:r>
        <w:rPr>
          <w:sz w:val="24"/>
          <w:lang w:val="en-US"/>
        </w:rPr>
        <w:t xml:space="preserve">           (3)</w:t>
      </w:r>
    </w:p>
    <w:p w:rsidR="00B470C1" w:rsidRDefault="00B470C1">
      <w:pPr>
        <w:jc w:val="both"/>
        <w:rPr>
          <w:sz w:val="24"/>
        </w:rPr>
      </w:pPr>
    </w:p>
    <w:p w:rsidR="00B470C1" w:rsidRDefault="00E31385">
      <w:pPr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position w:val="-6"/>
          <w:sz w:val="24"/>
        </w:rPr>
        <w:object w:dxaOrig="240" w:dyaOrig="300">
          <v:shape id="_x0000_i1028" type="#_x0000_t75" style="width:12pt;height:15pt" o:ole="" fillcolor="window">
            <v:imagedata r:id="rId12" o:title=""/>
          </v:shape>
          <o:OLEObject Type="Embed" ProgID="Equation.3" ShapeID="_x0000_i1028" DrawAspect="Content" ObjectID="_1471373717" r:id="rId13"/>
        </w:object>
      </w:r>
      <w:r>
        <w:rPr>
          <w:sz w:val="24"/>
        </w:rPr>
        <w:t xml:space="preserve"> - удельная проводимость ( электропроводность ) материала проводника.</w: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Величина, обратная электропроводности, называется удельным сопротивлением материала: </w:t>
      </w:r>
    </w:p>
    <w:p w:rsidR="00B470C1" w:rsidRDefault="00B470C1">
      <w:pPr>
        <w:jc w:val="both"/>
        <w:rPr>
          <w:sz w:val="24"/>
        </w:rPr>
      </w:pPr>
    </w:p>
    <w:p w:rsidR="00B470C1" w:rsidRDefault="00E31385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position w:val="-12"/>
          <w:sz w:val="24"/>
        </w:rPr>
        <w:object w:dxaOrig="960" w:dyaOrig="360">
          <v:shape id="_x0000_i1029" type="#_x0000_t75" style="width:48pt;height:18pt" o:ole="" fillcolor="window">
            <v:imagedata r:id="rId14" o:title=""/>
          </v:shape>
          <o:OLEObject Type="Embed" ProgID="Equation.3" ShapeID="_x0000_i1029" DrawAspect="Content" ObjectID="_1471373718" r:id="rId15"/>
        </w:object>
      </w:r>
      <w:r>
        <w:rPr>
          <w:sz w:val="24"/>
        </w:rPr>
        <w:t xml:space="preserve"> .                                                                  (4)</w:t>
      </w:r>
    </w:p>
    <w:p w:rsidR="00B470C1" w:rsidRDefault="00B470C1">
      <w:pPr>
        <w:jc w:val="right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      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Удельное сопротивление </w:t>
      </w:r>
      <w:r>
        <w:rPr>
          <w:position w:val="-12"/>
          <w:sz w:val="24"/>
        </w:rPr>
        <w:object w:dxaOrig="260" w:dyaOrig="300">
          <v:shape id="_x0000_i1030" type="#_x0000_t75" style="width:12.75pt;height:15pt" o:ole="" fillcolor="window">
            <v:imagedata r:id="rId16" o:title=""/>
          </v:shape>
          <o:OLEObject Type="Embed" ProgID="Equation.3" ShapeID="_x0000_i1030" DrawAspect="Content" ObjectID="_1471373719" r:id="rId17"/>
        </w:object>
      </w:r>
      <w:r>
        <w:rPr>
          <w:sz w:val="24"/>
        </w:rPr>
        <w:t xml:space="preserve"> зависит от температуры </w:t>
      </w:r>
      <w:r>
        <w:rPr>
          <w:sz w:val="24"/>
          <w:lang w:val="en-US"/>
        </w:rPr>
        <w:t>T</w:t>
      </w:r>
      <w:r>
        <w:rPr>
          <w:sz w:val="24"/>
        </w:rPr>
        <w:t xml:space="preserve">  проводника, причём для металлов при обычных температурах </w:t>
      </w:r>
      <w:r>
        <w:rPr>
          <w:position w:val="-12"/>
          <w:sz w:val="24"/>
        </w:rPr>
        <w:object w:dxaOrig="760" w:dyaOrig="360">
          <v:shape id="_x0000_i1031" type="#_x0000_t75" style="width:38.25pt;height:18pt" o:ole="" fillcolor="window">
            <v:imagedata r:id="rId18" o:title=""/>
          </v:shape>
          <o:OLEObject Type="Embed" ProgID="Equation.3" ShapeID="_x0000_i1031" DrawAspect="Content" ObjectID="_1471373720" r:id="rId19"/>
        </w:object>
      </w:r>
      <w:r>
        <w:rPr>
          <w:sz w:val="24"/>
        </w:rPr>
        <w:t>.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Строго говоря, закон Ома (2) справедлив лишь для физически однородных тел. Последнее означает, что переход от дифференциальной формы (3) к интегральной (2) закона Ома и обратно возможен, если температура протяжённого проводника, в частности, постоянна по всему его объёму. Однако последнее обстоятельство является идеализацией. Вследствие выделения джоулева тепла при прохождении электрического тока по проводнику последний должен разогреваться. Если проводник окружён теплонепроницаемой (адиабатической) оболочкой, температура в каждой его точке будет расти со временем </w:t>
      </w:r>
      <w:r>
        <w:rPr>
          <w:sz w:val="24"/>
          <w:lang w:val="en-US"/>
        </w:rPr>
        <w:t xml:space="preserve">t </w:t>
      </w:r>
      <w:r>
        <w:rPr>
          <w:sz w:val="24"/>
        </w:rPr>
        <w:t xml:space="preserve">. При постоянном отводе тепла через граничную поверхность протяжённого проводника возникает стационарное, т.е. не зависящее от времени, распределение температуры по объёму проводника. В этом случае проводник будет характеризоваться в каждой точке своим значением удельного сопротивления (4), зависящего от температуры. В итоге проводник перестанет быть физически однородным, а интегральная линейная зависимость (2) между током </w:t>
      </w:r>
      <w:r>
        <w:rPr>
          <w:sz w:val="24"/>
          <w:lang w:val="en-US"/>
        </w:rPr>
        <w:t xml:space="preserve">I </w:t>
      </w:r>
      <w:r>
        <w:rPr>
          <w:sz w:val="24"/>
        </w:rPr>
        <w:t xml:space="preserve">и напряжением </w:t>
      </w:r>
      <w:r>
        <w:rPr>
          <w:sz w:val="24"/>
          <w:lang w:val="en-US"/>
        </w:rPr>
        <w:t xml:space="preserve">U </w:t>
      </w:r>
      <w:r>
        <w:rPr>
          <w:sz w:val="24"/>
        </w:rPr>
        <w:t xml:space="preserve">не будет иметь места. При этом следует отметить то обстоятельство, что в данном случае речь не идёт о нарушении закона Ома в дифференциальной форме (3) , что может происходить в сильных полях, когда на протяжении среднего свободного пробега носитель тока приобретает скорость, сравнимую с тепловой. Так, при прохождении электрического через металл нелинейные эффекты могли бы проявиться начиная с полей </w:t>
      </w:r>
      <w:r>
        <w:rPr>
          <w:position w:val="-6"/>
          <w:sz w:val="24"/>
        </w:rPr>
        <w:object w:dxaOrig="1160" w:dyaOrig="340">
          <v:shape id="_x0000_i1032" type="#_x0000_t75" style="width:57.75pt;height:17.25pt" o:ole="" fillcolor="window">
            <v:imagedata r:id="rId20" o:title=""/>
          </v:shape>
          <o:OLEObject Type="Embed" ProgID="Equation.3" ShapeID="_x0000_i1032" DrawAspect="Content" ObjectID="_1471373721" r:id="rId21"/>
        </w:object>
      </w:r>
      <w:r>
        <w:rPr>
          <w:sz w:val="24"/>
        </w:rPr>
        <w:t>В</w:t>
      </w:r>
      <w:r>
        <w:rPr>
          <w:sz w:val="24"/>
          <w:lang w:val="en-US"/>
        </w:rPr>
        <w:t>/</w:t>
      </w:r>
      <w:r>
        <w:rPr>
          <w:sz w:val="24"/>
        </w:rPr>
        <w:t>м. Однако  такие поля в металлах невозможны, так как мгновенно превратили бы металл в пар. Реально же поля существенно меньше приведённой выше величины. Например, для меди технически допустимые поля меньше этой величины в 10</w:t>
      </w:r>
      <w:r>
        <w:rPr>
          <w:sz w:val="24"/>
          <w:vertAlign w:val="superscript"/>
        </w:rPr>
        <w:t>9</w:t>
      </w:r>
      <w:r>
        <w:rPr>
          <w:sz w:val="24"/>
        </w:rPr>
        <w:t xml:space="preserve"> раз. С этим обстоятельством и связана практически неограниченная применимость закона Ома (3) к металлам.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Рассмотрим проводник из чистого металла цилиндрической формы длиной </w:t>
      </w:r>
      <w:r>
        <w:rPr>
          <w:sz w:val="24"/>
          <w:lang w:val="en-US"/>
        </w:rPr>
        <w:t>l и радиуса R</w:t>
      </w:r>
      <w:r>
        <w:rPr>
          <w:sz w:val="24"/>
        </w:rPr>
        <w:t xml:space="preserve">. </w:t>
      </w: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Пусть </w:t>
      </w:r>
      <w:r>
        <w:rPr>
          <w:sz w:val="24"/>
          <w:lang w:val="en-US"/>
        </w:rPr>
        <w:t xml:space="preserve">l &gt;&gt; R </w:t>
      </w:r>
      <w:r>
        <w:rPr>
          <w:sz w:val="24"/>
        </w:rPr>
        <w:t xml:space="preserve">и температура боковой поверхности проводника поддерживается постоянной и равной 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. При прохождении электрического тока по проводнику джоулево тепло, удельная мощность которого равна </w:t>
      </w:r>
      <w:r>
        <w:rPr>
          <w:position w:val="-12"/>
          <w:sz w:val="24"/>
        </w:rPr>
        <w:object w:dxaOrig="400" w:dyaOrig="400">
          <v:shape id="_x0000_i1033" type="#_x0000_t75" style="width:20.25pt;height:20.25pt" o:ole="" fillcolor="window">
            <v:imagedata r:id="rId22" o:title=""/>
          </v:shape>
          <o:OLEObject Type="Embed" ProgID="Equation.3" ShapeID="_x0000_i1033" DrawAspect="Content" ObjectID="_1471373722" r:id="rId23"/>
        </w:object>
      </w:r>
      <w:r>
        <w:rPr>
          <w:sz w:val="24"/>
        </w:rPr>
        <w:t xml:space="preserve"> , отводится в окружающее пространство за счёт механизма теплопроводности. Пусть далее </w:t>
      </w:r>
      <w:r>
        <w:rPr>
          <w:sz w:val="24"/>
          <w:lang w:val="en-US"/>
        </w:rPr>
        <w:t xml:space="preserve">W – объёмная плотность внутренней энергии в металле и </w:t>
      </w:r>
      <w:r>
        <w:rPr>
          <w:position w:val="-12"/>
          <w:sz w:val="24"/>
          <w:lang w:val="en-US"/>
        </w:rPr>
        <w:object w:dxaOrig="220" w:dyaOrig="360">
          <v:shape id="_x0000_i1034" type="#_x0000_t75" style="width:11.25pt;height:18pt" o:ole="" fillcolor="window">
            <v:imagedata r:id="rId24" o:title=""/>
          </v:shape>
          <o:OLEObject Type="Embed" ProgID="Equation.3" ShapeID="_x0000_i1034" DrawAspect="Content" ObjectID="_1471373723" r:id="rId25"/>
        </w:object>
      </w:r>
      <w:r>
        <w:rPr>
          <w:sz w:val="24"/>
          <w:lang w:val="en-US"/>
        </w:rPr>
        <w:t xml:space="preserve"> - плотность теплового потока . Тогда уравнение теплового баланса имеет вид</w:t>
      </w:r>
    </w:p>
    <w:p w:rsidR="00B470C1" w:rsidRDefault="00B470C1">
      <w:pPr>
        <w:ind w:firstLine="567"/>
        <w:jc w:val="both"/>
        <w:rPr>
          <w:sz w:val="24"/>
          <w:lang w:val="en-US"/>
        </w:rPr>
      </w:pPr>
    </w:p>
    <w:p w:rsidR="00B470C1" w:rsidRDefault="00E31385">
      <w:pPr>
        <w:ind w:firstLine="567"/>
        <w:jc w:val="right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</w:t>
      </w:r>
      <w:r>
        <w:rPr>
          <w:position w:val="-28"/>
          <w:sz w:val="24"/>
          <w:lang w:val="en-US"/>
        </w:rPr>
        <w:object w:dxaOrig="2620" w:dyaOrig="720">
          <v:shape id="_x0000_i1035" type="#_x0000_t75" style="width:131.25pt;height:36pt" o:ole="" fillcolor="window">
            <v:imagedata r:id="rId26" o:title=""/>
          </v:shape>
          <o:OLEObject Type="Embed" ProgID="Equation.3" ShapeID="_x0000_i1035" DrawAspect="Content" ObjectID="_1471373724" r:id="rId27"/>
        </w:object>
      </w:r>
      <w:r>
        <w:rPr>
          <w:sz w:val="24"/>
          <w:lang w:val="en-US"/>
        </w:rPr>
        <w:t xml:space="preserve">  </w:t>
      </w:r>
      <w:r>
        <w:rPr>
          <w:sz w:val="24"/>
        </w:rPr>
        <w:t>.</w:t>
      </w:r>
      <w:r>
        <w:rPr>
          <w:sz w:val="24"/>
          <w:lang w:val="en-US"/>
        </w:rPr>
        <w:t xml:space="preserve">                                                   (5)</w:t>
      </w:r>
    </w:p>
    <w:p w:rsidR="00B470C1" w:rsidRDefault="00B470C1">
      <w:pPr>
        <w:ind w:firstLine="567"/>
        <w:jc w:val="right"/>
        <w:rPr>
          <w:sz w:val="24"/>
          <w:lang w:val="en-US"/>
        </w:rPr>
      </w:pPr>
    </w:p>
    <w:p w:rsidR="00B470C1" w:rsidRDefault="00B470C1">
      <w:pPr>
        <w:ind w:firstLine="567"/>
        <w:jc w:val="right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В (5)  </w:t>
      </w:r>
      <w:r>
        <w:rPr>
          <w:position w:val="-12"/>
          <w:sz w:val="24"/>
        </w:rPr>
        <w:object w:dxaOrig="1200" w:dyaOrig="420">
          <v:shape id="_x0000_i1036" type="#_x0000_t75" style="width:60pt;height:21pt" o:ole="" fillcolor="window">
            <v:imagedata r:id="rId28" o:title=""/>
          </v:shape>
          <o:OLEObject Type="Embed" ProgID="Equation.3" ShapeID="_x0000_i1036" DrawAspect="Content" ObjectID="_1471373725" r:id="rId29"/>
        </w:object>
      </w:r>
      <w:r>
        <w:rPr>
          <w:sz w:val="24"/>
        </w:rPr>
        <w:t xml:space="preserve"> и </w:t>
      </w:r>
      <w:r>
        <w:rPr>
          <w:position w:val="-12"/>
          <w:sz w:val="24"/>
        </w:rPr>
        <w:object w:dxaOrig="1219" w:dyaOrig="420">
          <v:shape id="_x0000_i1037" type="#_x0000_t75" style="width:60.75pt;height:21pt" o:ole="" fillcolor="window">
            <v:imagedata r:id="rId30" o:title=""/>
          </v:shape>
          <o:OLEObject Type="Embed" ProgID="Equation.3" ShapeID="_x0000_i1037" DrawAspect="Content" ObjectID="_1471373726" r:id="rId31"/>
        </w:object>
      </w:r>
      <w:r>
        <w:rPr>
          <w:sz w:val="24"/>
        </w:rPr>
        <w:t xml:space="preserve"> , где </w:t>
      </w:r>
      <w:r>
        <w:rPr>
          <w:position w:val="-4"/>
          <w:sz w:val="24"/>
        </w:rPr>
        <w:object w:dxaOrig="240" w:dyaOrig="220">
          <v:shape id="_x0000_i1038" type="#_x0000_t75" style="width:12pt;height:11.25pt" o:ole="" fillcolor="window">
            <v:imagedata r:id="rId32" o:title=""/>
          </v:shape>
          <o:OLEObject Type="Embed" ProgID="Equation.3" ShapeID="_x0000_i1038" DrawAspect="Content" ObjectID="_1471373727" r:id="rId33"/>
        </w:object>
      </w:r>
      <w:r>
        <w:rPr>
          <w:sz w:val="24"/>
        </w:rPr>
        <w:t xml:space="preserve"> - коэффициент теплопроводности и </w:t>
      </w:r>
      <w:r>
        <w:rPr>
          <w:position w:val="-12"/>
          <w:sz w:val="24"/>
        </w:rPr>
        <w:object w:dxaOrig="240" w:dyaOrig="300">
          <v:shape id="_x0000_i1039" type="#_x0000_t75" style="width:12pt;height:15pt" o:ole="" fillcolor="window">
            <v:imagedata r:id="rId34" o:title=""/>
          </v:shape>
          <o:OLEObject Type="Embed" ProgID="Equation.3" ShapeID="_x0000_i1039" DrawAspect="Content" ObjectID="_1471373728" r:id="rId35"/>
        </w:object>
      </w:r>
      <w:r>
        <w:rPr>
          <w:sz w:val="24"/>
        </w:rPr>
        <w:t xml:space="preserve"> - потенциал электрического поля в металле. 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В стационарном случае, когда </w:t>
      </w:r>
      <w:r>
        <w:rPr>
          <w:position w:val="-28"/>
          <w:sz w:val="24"/>
        </w:rPr>
        <w:object w:dxaOrig="940" w:dyaOrig="720">
          <v:shape id="_x0000_i1040" type="#_x0000_t75" style="width:47.25pt;height:36pt" o:ole="" fillcolor="window">
            <v:imagedata r:id="rId36" o:title=""/>
          </v:shape>
          <o:OLEObject Type="Embed" ProgID="Equation.3" ShapeID="_x0000_i1040" DrawAspect="Content" ObjectID="_1471373729" r:id="rId37"/>
        </w:object>
      </w:r>
      <w:r>
        <w:rPr>
          <w:sz w:val="24"/>
        </w:rPr>
        <w:t xml:space="preserve"> , получим 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  </w:t>
      </w: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position w:val="-12"/>
          <w:sz w:val="24"/>
        </w:rPr>
        <w:object w:dxaOrig="2659" w:dyaOrig="420">
          <v:shape id="_x0000_i1041" type="#_x0000_t75" style="width:132.75pt;height:21pt" o:ole="" fillcolor="window">
            <v:imagedata r:id="rId38" o:title=""/>
          </v:shape>
          <o:OLEObject Type="Embed" ProgID="Equation.3" ShapeID="_x0000_i1041" DrawAspect="Content" ObjectID="_1471373730" r:id="rId39"/>
        </w:object>
      </w:r>
      <w:r>
        <w:rPr>
          <w:sz w:val="24"/>
        </w:rPr>
        <w:t xml:space="preserve">  .                                                 (6)</w:t>
      </w:r>
    </w:p>
    <w:p w:rsidR="00B470C1" w:rsidRDefault="00B470C1">
      <w:pPr>
        <w:ind w:firstLine="567"/>
        <w:jc w:val="right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>Кроме того,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position w:val="-12"/>
          <w:sz w:val="24"/>
        </w:rPr>
        <w:object w:dxaOrig="2299" w:dyaOrig="420">
          <v:shape id="_x0000_i1042" type="#_x0000_t75" style="width:114.75pt;height:21pt" o:ole="" fillcolor="window">
            <v:imagedata r:id="rId40" o:title=""/>
          </v:shape>
          <o:OLEObject Type="Embed" ProgID="Equation.3" ShapeID="_x0000_i1042" DrawAspect="Content" ObjectID="_1471373731" r:id="rId41"/>
        </w:object>
      </w:r>
      <w:r>
        <w:rPr>
          <w:sz w:val="24"/>
        </w:rPr>
        <w:t xml:space="preserve">   .                                                     (7)</w:t>
      </w:r>
    </w:p>
    <w:p w:rsidR="00B470C1" w:rsidRDefault="00B470C1">
      <w:pPr>
        <w:ind w:firstLine="567"/>
        <w:jc w:val="right"/>
        <w:rPr>
          <w:sz w:val="24"/>
        </w:rPr>
      </w:pPr>
    </w:p>
    <w:p w:rsidR="00B470C1" w:rsidRDefault="00E31385">
      <w:pPr>
        <w:jc w:val="both"/>
        <w:rPr>
          <w:sz w:val="24"/>
        </w:rPr>
      </w:pPr>
      <w:r>
        <w:rPr>
          <w:sz w:val="24"/>
        </w:rPr>
        <w:t>Равенство (7) выражает закон сохранения носителей тока (в данном случае – электронов).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Для чистых металлов, согласно закону Видемана-Франца, при температурах </w:t>
      </w:r>
      <w:r>
        <w:rPr>
          <w:sz w:val="24"/>
          <w:lang w:val="en-US"/>
        </w:rPr>
        <w:t xml:space="preserve"> T</w:t>
      </w:r>
      <w:r>
        <w:rPr>
          <w:sz w:val="24"/>
        </w:rPr>
        <w:t xml:space="preserve">,   больших температуры Дебая, </w:t>
      </w:r>
      <w:r>
        <w:rPr>
          <w:sz w:val="24"/>
          <w:lang w:val="en-US"/>
        </w:rPr>
        <w:t>[2]</w:t>
      </w:r>
      <w:r>
        <w:rPr>
          <w:sz w:val="24"/>
        </w:rPr>
        <w:t xml:space="preserve">   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  <w:lang w:val="en-US"/>
        </w:rPr>
      </w:pPr>
      <w:r>
        <w:rPr>
          <w:sz w:val="24"/>
        </w:rPr>
        <w:t xml:space="preserve">                                                 </w:t>
      </w:r>
      <w:r>
        <w:rPr>
          <w:position w:val="-26"/>
          <w:sz w:val="24"/>
        </w:rPr>
        <w:object w:dxaOrig="960" w:dyaOrig="700">
          <v:shape id="_x0000_i1043" type="#_x0000_t75" style="width:48pt;height:35.25pt" o:ole="" fillcolor="window">
            <v:imagedata r:id="rId42" o:title=""/>
          </v:shape>
          <o:OLEObject Type="Embed" ProgID="Equation.3" ShapeID="_x0000_i1043" DrawAspect="Content" ObjectID="_1471373732" r:id="rId43"/>
        </w:object>
      </w:r>
      <w:r>
        <w:rPr>
          <w:sz w:val="24"/>
        </w:rPr>
        <w:t xml:space="preserve">   ,                                                                    (8)</w:t>
      </w:r>
    </w:p>
    <w:p w:rsidR="00B470C1" w:rsidRDefault="00B470C1">
      <w:pPr>
        <w:rPr>
          <w:sz w:val="24"/>
          <w:lang w:val="en-US"/>
        </w:rPr>
      </w:pPr>
    </w:p>
    <w:p w:rsidR="00B470C1" w:rsidRDefault="00E31385">
      <w:pPr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 xml:space="preserve"> L= </w:t>
      </w:r>
      <w:r>
        <w:rPr>
          <w:position w:val="-28"/>
          <w:sz w:val="24"/>
          <w:lang w:val="en-US"/>
        </w:rPr>
        <w:object w:dxaOrig="2500" w:dyaOrig="740">
          <v:shape id="_x0000_i1044" type="#_x0000_t75" style="width:125.25pt;height:36.75pt" o:ole="" fillcolor="window">
            <v:imagedata r:id="rId44" o:title=""/>
          </v:shape>
          <o:OLEObject Type="Embed" ProgID="Equation.3" ShapeID="_x0000_i1044" DrawAspect="Content" ObjectID="_1471373733" r:id="rId45"/>
        </w:object>
      </w:r>
      <w:r>
        <w:rPr>
          <w:sz w:val="24"/>
        </w:rPr>
        <w:t xml:space="preserve">Вт Ом </w:t>
      </w:r>
      <w:r>
        <w:rPr>
          <w:sz w:val="24"/>
          <w:lang w:val="en-US"/>
        </w:rPr>
        <w:t xml:space="preserve">/ </w:t>
      </w:r>
      <w:r>
        <w:rPr>
          <w:sz w:val="24"/>
        </w:rPr>
        <w:t>град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– число Лоренца, причём </w:t>
      </w:r>
      <w:r>
        <w:rPr>
          <w:position w:val="-4"/>
          <w:sz w:val="24"/>
        </w:rPr>
        <w:object w:dxaOrig="240" w:dyaOrig="220">
          <v:shape id="_x0000_i1045" type="#_x0000_t75" style="width:12pt;height:11.25pt" o:ole="" fillcolor="window">
            <v:imagedata r:id="rId32" o:title=""/>
          </v:shape>
          <o:OLEObject Type="Embed" ProgID="Equation.3" ShapeID="_x0000_i1045" DrawAspect="Content" ObjectID="_1471373734" r:id="rId46"/>
        </w:object>
      </w:r>
      <w:r>
        <w:rPr>
          <w:sz w:val="24"/>
        </w:rPr>
        <w:t xml:space="preserve"> не зависит от температуры. </w:t>
      </w:r>
    </w:p>
    <w:p w:rsidR="00B470C1" w:rsidRDefault="00E31385">
      <w:pPr>
        <w:ind w:firstLine="567"/>
        <w:rPr>
          <w:sz w:val="24"/>
          <w:lang w:val="en-US"/>
        </w:rPr>
      </w:pPr>
      <w:r>
        <w:rPr>
          <w:sz w:val="24"/>
        </w:rPr>
        <w:t xml:space="preserve">Перейдём в (6) и (7) к цилиндрическим координатам ( </w:t>
      </w:r>
      <w:r>
        <w:rPr>
          <w:position w:val="-12"/>
          <w:sz w:val="24"/>
        </w:rPr>
        <w:object w:dxaOrig="840" w:dyaOrig="360">
          <v:shape id="_x0000_i1046" type="#_x0000_t75" style="width:42pt;height:18pt" o:ole="" fillcolor="window">
            <v:imagedata r:id="rId47" o:title=""/>
          </v:shape>
          <o:OLEObject Type="Embed" ProgID="Equation.3" ShapeID="_x0000_i1046" DrawAspect="Content" ObjectID="_1471373735" r:id="rId48"/>
        </w:object>
      </w:r>
      <w:r>
        <w:rPr>
          <w:sz w:val="24"/>
        </w:rPr>
        <w:t xml:space="preserve"> Для бесконечно длинного провода ( </w:t>
      </w:r>
      <w:r>
        <w:rPr>
          <w:sz w:val="24"/>
          <w:lang w:val="en-US"/>
        </w:rPr>
        <w:t>l</w:t>
      </w:r>
      <w:r>
        <w:rPr>
          <w:sz w:val="24"/>
          <w:lang w:val="en-US"/>
        </w:rPr>
        <w:sym w:font="Symbol" w:char="F03E"/>
      </w:r>
      <w:r>
        <w:rPr>
          <w:sz w:val="24"/>
          <w:lang w:val="en-US"/>
        </w:rPr>
        <w:sym w:font="Symbol" w:char="F03E"/>
      </w:r>
      <w:r>
        <w:rPr>
          <w:sz w:val="24"/>
          <w:lang w:val="en-US"/>
        </w:rPr>
        <w:t xml:space="preserve"> R ) </w:t>
      </w:r>
      <w:r>
        <w:rPr>
          <w:sz w:val="24"/>
        </w:rPr>
        <w:t xml:space="preserve">из изотропного чистого металла температура </w:t>
      </w:r>
      <w:r>
        <w:rPr>
          <w:sz w:val="24"/>
          <w:lang w:val="en-US"/>
        </w:rPr>
        <w:t xml:space="preserve"> T </w:t>
      </w:r>
      <w:r>
        <w:rPr>
          <w:sz w:val="24"/>
        </w:rPr>
        <w:t xml:space="preserve">в стационарном  случае будет зависеть только от радиальной переменной </w:t>
      </w:r>
      <w:r>
        <w:rPr>
          <w:sz w:val="24"/>
          <w:lang w:val="en-US"/>
        </w:rPr>
        <w:t xml:space="preserve"> r  ( 0 </w:t>
      </w:r>
      <w:r>
        <w:rPr>
          <w:sz w:val="24"/>
          <w:lang w:val="en-US"/>
        </w:rPr>
        <w:sym w:font="Symbol" w:char="F0A3"/>
      </w:r>
      <w:r>
        <w:rPr>
          <w:sz w:val="24"/>
          <w:lang w:val="en-US"/>
        </w:rPr>
        <w:t xml:space="preserve"> r</w:t>
      </w:r>
      <w:r>
        <w:rPr>
          <w:sz w:val="24"/>
          <w:lang w:val="en-US"/>
        </w:rPr>
        <w:sym w:font="Symbol" w:char="F020"/>
      </w:r>
      <w:r>
        <w:rPr>
          <w:sz w:val="24"/>
          <w:lang w:val="en-US"/>
        </w:rPr>
        <w:sym w:font="Symbol" w:char="F0A3"/>
      </w:r>
      <w:r>
        <w:rPr>
          <w:sz w:val="24"/>
          <w:lang w:val="en-US"/>
        </w:rPr>
        <w:t xml:space="preserve"> R ) :  </w:t>
      </w:r>
    </w:p>
    <w:p w:rsidR="00B470C1" w:rsidRDefault="00E31385">
      <w:pPr>
        <w:jc w:val="both"/>
        <w:rPr>
          <w:sz w:val="24"/>
        </w:rPr>
      </w:pPr>
      <w:r>
        <w:rPr>
          <w:sz w:val="24"/>
          <w:lang w:val="en-US"/>
        </w:rPr>
        <w:t xml:space="preserve">T=T(r).  </w:t>
      </w:r>
      <w:r>
        <w:rPr>
          <w:sz w:val="24"/>
        </w:rPr>
        <w:t xml:space="preserve">Из-за отсутствия радиального электрического тока </w:t>
      </w:r>
    </w:p>
    <w:p w:rsidR="00B470C1" w:rsidRDefault="00B470C1">
      <w:pPr>
        <w:jc w:val="both"/>
        <w:rPr>
          <w:sz w:val="24"/>
        </w:rPr>
      </w:pPr>
    </w:p>
    <w:p w:rsidR="00B470C1" w:rsidRDefault="00E31385">
      <w:pPr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  <w:r>
        <w:rPr>
          <w:position w:val="-28"/>
          <w:sz w:val="24"/>
        </w:rPr>
        <w:object w:dxaOrig="920" w:dyaOrig="720">
          <v:shape id="_x0000_i1047" type="#_x0000_t75" style="width:45.75pt;height:36pt" o:ole="" fillcolor="window">
            <v:imagedata r:id="rId49" o:title=""/>
          </v:shape>
          <o:OLEObject Type="Embed" ProgID="Equation.3" ShapeID="_x0000_i1047" DrawAspect="Content" ObjectID="_1471373736" r:id="rId50"/>
        </w:object>
      </w:r>
      <w:r>
        <w:rPr>
          <w:sz w:val="24"/>
        </w:rPr>
        <w:t xml:space="preserve"> а   </w:t>
      </w:r>
      <w:r>
        <w:rPr>
          <w:position w:val="-32"/>
          <w:sz w:val="24"/>
        </w:rPr>
        <w:object w:dxaOrig="1600" w:dyaOrig="780">
          <v:shape id="_x0000_i1048" type="#_x0000_t75" style="width:80.25pt;height:39pt" o:ole="" fillcolor="window">
            <v:imagedata r:id="rId51" o:title=""/>
          </v:shape>
          <o:OLEObject Type="Embed" ProgID="Equation.3" ShapeID="_x0000_i1048" DrawAspect="Content" ObjectID="_1471373737" r:id="rId52"/>
        </w:object>
      </w:r>
    </w:p>
    <w:p w:rsidR="00B470C1" w:rsidRDefault="00B470C1">
      <w:pPr>
        <w:jc w:val="both"/>
        <w:rPr>
          <w:sz w:val="24"/>
        </w:rPr>
      </w:pPr>
    </w:p>
    <w:p w:rsidR="00B470C1" w:rsidRDefault="00E31385">
      <w:pPr>
        <w:jc w:val="both"/>
        <w:rPr>
          <w:sz w:val="24"/>
        </w:rPr>
      </w:pPr>
      <w:r>
        <w:rPr>
          <w:sz w:val="24"/>
        </w:rPr>
        <w:t xml:space="preserve">В итоге из (6) следует   </w:t>
      </w:r>
    </w:p>
    <w:p w:rsidR="00B470C1" w:rsidRDefault="00B470C1">
      <w:pPr>
        <w:jc w:val="both"/>
        <w:rPr>
          <w:sz w:val="24"/>
        </w:rPr>
      </w:pPr>
    </w:p>
    <w:p w:rsidR="00B470C1" w:rsidRDefault="00E31385">
      <w:pPr>
        <w:jc w:val="right"/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position w:val="-28"/>
          <w:sz w:val="24"/>
        </w:rPr>
        <w:object w:dxaOrig="2340" w:dyaOrig="740">
          <v:shape id="_x0000_i1049" type="#_x0000_t75" style="width:117pt;height:36.75pt" o:ole="" fillcolor="window">
            <v:imagedata r:id="rId53" o:title=""/>
          </v:shape>
          <o:OLEObject Type="Embed" ProgID="Equation.3" ShapeID="_x0000_i1049" DrawAspect="Content" ObjectID="_1471373738" r:id="rId54"/>
        </w:object>
      </w:r>
      <w:r>
        <w:rPr>
          <w:sz w:val="24"/>
        </w:rPr>
        <w:t xml:space="preserve">                                                                   (9)</w:t>
      </w:r>
    </w:p>
    <w:p w:rsidR="00B470C1" w:rsidRDefault="00B470C1">
      <w:pPr>
        <w:rPr>
          <w:sz w:val="24"/>
        </w:rPr>
      </w:pPr>
    </w:p>
    <w:p w:rsidR="00B470C1" w:rsidRDefault="00E31385">
      <w:pPr>
        <w:rPr>
          <w:sz w:val="24"/>
        </w:rPr>
      </w:pPr>
      <w:r>
        <w:rPr>
          <w:sz w:val="24"/>
        </w:rPr>
        <w:t xml:space="preserve">где  </w:t>
      </w:r>
      <w:r>
        <w:rPr>
          <w:position w:val="-6"/>
          <w:sz w:val="24"/>
        </w:rPr>
        <w:object w:dxaOrig="2799" w:dyaOrig="400">
          <v:shape id="_x0000_i1050" type="#_x0000_t75" style="width:140.25pt;height:20.25pt" o:ole="" fillcolor="window">
            <v:imagedata r:id="rId55" o:title=""/>
          </v:shape>
          <o:OLEObject Type="Embed" ProgID="Equation.3" ShapeID="_x0000_i1050" DrawAspect="Content" ObjectID="_1471373739" r:id="rId56"/>
        </w:object>
      </w:r>
    </w:p>
    <w:p w:rsidR="00B470C1" w:rsidRDefault="00E31385">
      <w:pPr>
        <w:ind w:firstLine="567"/>
        <w:rPr>
          <w:sz w:val="24"/>
        </w:rPr>
      </w:pPr>
      <w:r>
        <w:rPr>
          <w:sz w:val="24"/>
        </w:rPr>
        <w:t xml:space="preserve">Уравнение (9) следует решать с дополнительными условиями :   </w:t>
      </w:r>
    </w:p>
    <w:p w:rsidR="00B470C1" w:rsidRDefault="00B470C1">
      <w:pPr>
        <w:ind w:firstLine="567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                       </w:t>
      </w:r>
      <w:r>
        <w:rPr>
          <w:position w:val="-12"/>
          <w:sz w:val="24"/>
        </w:rPr>
        <w:object w:dxaOrig="1200" w:dyaOrig="380">
          <v:shape id="_x0000_i1051" type="#_x0000_t75" style="width:60pt;height:18.75pt" o:ole="" fillcolor="window">
            <v:imagedata r:id="rId57" o:title=""/>
          </v:shape>
          <o:OLEObject Type="Embed" ProgID="Equation.3" ShapeID="_x0000_i1051" DrawAspect="Content" ObjectID="_1471373740" r:id="rId58"/>
        </w:object>
      </w:r>
      <w:r>
        <w:rPr>
          <w:sz w:val="24"/>
        </w:rPr>
        <w:t xml:space="preserve">                                                                   (10)</w:t>
      </w:r>
    </w:p>
    <w:p w:rsidR="00B470C1" w:rsidRDefault="00B470C1">
      <w:pPr>
        <w:ind w:firstLine="567"/>
        <w:jc w:val="right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position w:val="-12"/>
          <w:sz w:val="24"/>
        </w:rPr>
        <w:object w:dxaOrig="2299" w:dyaOrig="400">
          <v:shape id="_x0000_i1052" type="#_x0000_t75" style="width:114.75pt;height:20.25pt" o:ole="" fillcolor="window">
            <v:imagedata r:id="rId59" o:title=""/>
          </v:shape>
          <o:OLEObject Type="Embed" ProgID="Equation.3" ShapeID="_x0000_i1052" DrawAspect="Content" ObjectID="_1471373741" r:id="rId60"/>
        </w:object>
      </w:r>
      <w:r>
        <w:rPr>
          <w:sz w:val="24"/>
        </w:rPr>
        <w:t>.                                                (11)</w:t>
      </w:r>
    </w:p>
    <w:p w:rsidR="00B470C1" w:rsidRDefault="00B470C1">
      <w:pPr>
        <w:ind w:firstLine="567"/>
        <w:jc w:val="right"/>
        <w:rPr>
          <w:sz w:val="24"/>
        </w:rPr>
      </w:pP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                                                           </w:t>
      </w:r>
      <w:r>
        <w:rPr>
          <w:sz w:val="24"/>
          <w:lang w:val="en-US"/>
        </w:rPr>
        <w:t>(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A </w:t>
      </w:r>
      <w:r>
        <w:rPr>
          <w:sz w:val="24"/>
          <w:lang w:val="en-US"/>
        </w:rPr>
        <w:sym w:font="Symbol" w:char="F03E"/>
      </w:r>
      <w:r>
        <w:rPr>
          <w:sz w:val="24"/>
          <w:lang w:val="en-US"/>
        </w:rPr>
        <w:t xml:space="preserve"> 0 ) 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Равенство (11) выражает постоянство теплового потока </w:t>
      </w:r>
      <w:r>
        <w:rPr>
          <w:sz w:val="24"/>
          <w:lang w:val="en-US"/>
        </w:rPr>
        <w:t xml:space="preserve"> Q </w:t>
      </w:r>
      <w:r>
        <w:rPr>
          <w:sz w:val="24"/>
        </w:rPr>
        <w:t xml:space="preserve">через боковую поверхность определённой длины </w:t>
      </w:r>
      <w:r>
        <w:rPr>
          <w:position w:val="-6"/>
          <w:sz w:val="24"/>
        </w:rPr>
        <w:object w:dxaOrig="240" w:dyaOrig="380">
          <v:shape id="_x0000_i1053" type="#_x0000_t75" style="width:12pt;height:18.75pt" o:ole="" fillcolor="window">
            <v:imagedata r:id="rId61" o:title=""/>
          </v:shape>
          <o:OLEObject Type="Embed" ProgID="Equation.3" ShapeID="_x0000_i1053" DrawAspect="Content" ObjectID="_1471373742" r:id="rId62"/>
        </w:object>
      </w:r>
      <w:r>
        <w:rPr>
          <w:sz w:val="24"/>
        </w:rPr>
        <w:t xml:space="preserve"> бесконечного цилиндра: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  <w:lang w:val="en-US"/>
        </w:rPr>
      </w:pPr>
      <w:r>
        <w:rPr>
          <w:sz w:val="24"/>
        </w:rPr>
        <w:t xml:space="preserve">                  </w:t>
      </w:r>
      <w:r>
        <w:rPr>
          <w:position w:val="-28"/>
          <w:sz w:val="24"/>
        </w:rPr>
        <w:object w:dxaOrig="5100" w:dyaOrig="720">
          <v:shape id="_x0000_i1054" type="#_x0000_t75" style="width:255pt;height:36pt" o:ole="" fillcolor="window">
            <v:imagedata r:id="rId63" o:title=""/>
          </v:shape>
          <o:OLEObject Type="Embed" ProgID="Equation.3" ShapeID="_x0000_i1054" DrawAspect="Content" ObjectID="_1471373743" r:id="rId64"/>
        </w:object>
      </w:r>
      <w:r>
        <w:rPr>
          <w:sz w:val="24"/>
        </w:rPr>
        <w:t xml:space="preserve">                    (12)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Уравнение (9) с учётом (10) – (11) в качестве решения даёт радиальный профиль температуры </w:t>
      </w:r>
      <w:r>
        <w:rPr>
          <w:sz w:val="24"/>
          <w:lang w:val="en-US"/>
        </w:rPr>
        <w:t xml:space="preserve"> T = T(r) , </w:t>
      </w:r>
      <w:r>
        <w:rPr>
          <w:sz w:val="24"/>
        </w:rPr>
        <w:t xml:space="preserve">знание которого позволяет восстановить вольт-амперную характеристику ( ВАХ ) . Действительно, с учётом (8) ток  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  </w:t>
      </w:r>
      <w:r>
        <w:rPr>
          <w:position w:val="-32"/>
          <w:sz w:val="24"/>
        </w:rPr>
        <w:object w:dxaOrig="5240" w:dyaOrig="760">
          <v:shape id="_x0000_i1055" type="#_x0000_t75" style="width:261.75pt;height:38.25pt" o:ole="" fillcolor="window">
            <v:imagedata r:id="rId65" o:title=""/>
          </v:shape>
          <o:OLEObject Type="Embed" ProgID="Equation.3" ShapeID="_x0000_i1055" DrawAspect="Content" ObjectID="_1471373744" r:id="rId66"/>
        </w:object>
      </w:r>
      <w:r>
        <w:rPr>
          <w:sz w:val="24"/>
        </w:rPr>
        <w:t xml:space="preserve">                 (13)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>Выражая величину 1</w:t>
      </w:r>
      <w:r>
        <w:rPr>
          <w:sz w:val="24"/>
          <w:lang w:val="en-US"/>
        </w:rPr>
        <w:t xml:space="preserve">/T </w:t>
      </w:r>
      <w:r>
        <w:rPr>
          <w:sz w:val="24"/>
        </w:rPr>
        <w:t xml:space="preserve"> из уравнения (9) и подставляя её в (13), получим после интегрирования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                   </w:t>
      </w:r>
      <w:r>
        <w:rPr>
          <w:position w:val="-26"/>
          <w:sz w:val="24"/>
        </w:rPr>
        <w:object w:dxaOrig="1380" w:dyaOrig="700">
          <v:shape id="_x0000_i1056" type="#_x0000_t75" style="width:69pt;height:35.25pt" o:ole="" fillcolor="window">
            <v:imagedata r:id="rId67" o:title=""/>
          </v:shape>
          <o:OLEObject Type="Embed" ProgID="Equation.3" ShapeID="_x0000_i1056" DrawAspect="Content" ObjectID="_1471373745" r:id="rId68"/>
        </w:object>
      </w:r>
      <w:r>
        <w:rPr>
          <w:sz w:val="24"/>
        </w:rPr>
        <w:t xml:space="preserve">                                                             (14)</w:t>
      </w:r>
    </w:p>
    <w:p w:rsidR="00B470C1" w:rsidRDefault="00B470C1">
      <w:pPr>
        <w:ind w:firstLine="567"/>
        <w:jc w:val="right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>В (14), как и в (11), константа А не является произвольной</w:t>
      </w:r>
      <w:r>
        <w:rPr>
          <w:sz w:val="24"/>
          <w:lang w:val="en-US"/>
        </w:rPr>
        <w:t xml:space="preserve">: </w:t>
      </w:r>
      <w:r>
        <w:rPr>
          <w:sz w:val="24"/>
        </w:rPr>
        <w:t xml:space="preserve">в стационарном случае протекания тока всё выделяющееся в единицу времени джоулево тепло в конечном объёме  бесконечно длинного проводника должно  отводиться через боковую поверхность в окружающее пространство.  Рассматривая длину </w:t>
      </w:r>
      <w:r>
        <w:rPr>
          <w:position w:val="-6"/>
          <w:sz w:val="24"/>
        </w:rPr>
        <w:object w:dxaOrig="240" w:dyaOrig="380">
          <v:shape id="_x0000_i1057" type="#_x0000_t75" style="width:12pt;height:18.75pt" o:ole="" fillcolor="window">
            <v:imagedata r:id="rId61" o:title=""/>
          </v:shape>
          <o:OLEObject Type="Embed" ProgID="Equation.3" ShapeID="_x0000_i1057" DrawAspect="Content" ObjectID="_1471373746" r:id="rId69"/>
        </w:object>
      </w:r>
      <w:r>
        <w:rPr>
          <w:sz w:val="24"/>
        </w:rPr>
        <w:t xml:space="preserve"> проводника, с учётом (11) и (12) будем иметь: 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position w:val="-30"/>
          <w:sz w:val="24"/>
        </w:rPr>
        <w:object w:dxaOrig="3360" w:dyaOrig="740">
          <v:shape id="_x0000_i1058" type="#_x0000_t75" style="width:168pt;height:36.75pt" o:ole="" fillcolor="window">
            <v:imagedata r:id="rId70" o:title=""/>
          </v:shape>
          <o:OLEObject Type="Embed" ProgID="Equation.3" ShapeID="_x0000_i1058" DrawAspect="Content" ObjectID="_1471373747" r:id="rId71"/>
        </w:object>
      </w:r>
      <w:r>
        <w:rPr>
          <w:sz w:val="24"/>
        </w:rPr>
        <w:t xml:space="preserve">                                              (15)</w:t>
      </w:r>
    </w:p>
    <w:p w:rsidR="00B470C1" w:rsidRDefault="00B470C1">
      <w:pPr>
        <w:ind w:firstLine="567"/>
        <w:jc w:val="right"/>
        <w:rPr>
          <w:sz w:val="24"/>
        </w:rPr>
      </w:pPr>
    </w:p>
    <w:p w:rsidR="00B470C1" w:rsidRDefault="00E31385">
      <w:pPr>
        <w:jc w:val="both"/>
        <w:rPr>
          <w:sz w:val="24"/>
        </w:rPr>
      </w:pPr>
      <w:r>
        <w:rPr>
          <w:sz w:val="24"/>
        </w:rPr>
        <w:t xml:space="preserve">или с учётом (8) </w:t>
      </w:r>
    </w:p>
    <w:p w:rsidR="00B470C1" w:rsidRDefault="00B470C1">
      <w:pPr>
        <w:jc w:val="both"/>
        <w:rPr>
          <w:sz w:val="24"/>
        </w:rPr>
      </w:pPr>
    </w:p>
    <w:p w:rsidR="00B470C1" w:rsidRDefault="00E31385">
      <w:pPr>
        <w:jc w:val="right"/>
        <w:rPr>
          <w:sz w:val="24"/>
        </w:rPr>
      </w:pPr>
      <w:r>
        <w:rPr>
          <w:sz w:val="24"/>
        </w:rPr>
        <w:t xml:space="preserve">                                             </w:t>
      </w:r>
      <w:r>
        <w:rPr>
          <w:position w:val="-38"/>
          <w:sz w:val="24"/>
        </w:rPr>
        <w:object w:dxaOrig="2540" w:dyaOrig="920">
          <v:shape id="_x0000_i1059" type="#_x0000_t75" style="width:126.75pt;height:45.75pt" o:ole="" fillcolor="window">
            <v:imagedata r:id="rId72" o:title=""/>
          </v:shape>
          <o:OLEObject Type="Embed" ProgID="Equation.3" ShapeID="_x0000_i1059" DrawAspect="Content" ObjectID="_1471373748" r:id="rId73"/>
        </w:object>
      </w:r>
      <w:r>
        <w:rPr>
          <w:sz w:val="24"/>
        </w:rPr>
        <w:t xml:space="preserve">                                                      (16)</w:t>
      </w:r>
    </w:p>
    <w:p w:rsidR="00B470C1" w:rsidRDefault="00B470C1">
      <w:pPr>
        <w:jc w:val="right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Равенство (16) в неявной форме представляет зависимость константы А от </w:t>
      </w:r>
      <w:r>
        <w:rPr>
          <w:position w:val="-6"/>
          <w:sz w:val="24"/>
          <w:lang w:val="en-US"/>
        </w:rPr>
        <w:object w:dxaOrig="220" w:dyaOrig="240">
          <v:shape id="_x0000_i1060" type="#_x0000_t75" style="width:11.25pt;height:12pt" o:ole="" fillcolor="window">
            <v:imagedata r:id="rId74" o:title=""/>
          </v:shape>
          <o:OLEObject Type="Embed" ProgID="Equation.3" ShapeID="_x0000_i1060" DrawAspect="Content" ObjectID="_1471373749" r:id="rId75"/>
        </w:objec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так как решение </w:t>
      </w:r>
      <w:r>
        <w:rPr>
          <w:sz w:val="24"/>
          <w:lang w:val="en-US"/>
        </w:rPr>
        <w:t xml:space="preserve"> T = T(r) </w:t>
      </w:r>
      <w:r>
        <w:rPr>
          <w:sz w:val="24"/>
        </w:rPr>
        <w:t xml:space="preserve">уравнения (9) зависит через последнее от </w:t>
      </w:r>
      <w:r>
        <w:rPr>
          <w:position w:val="-6"/>
          <w:sz w:val="24"/>
          <w:lang w:val="en-US"/>
        </w:rPr>
        <w:object w:dxaOrig="220" w:dyaOrig="240">
          <v:shape id="_x0000_i1061" type="#_x0000_t75" style="width:11.25pt;height:12pt" o:ole="" fillcolor="window">
            <v:imagedata r:id="rId76" o:title=""/>
          </v:shape>
          <o:OLEObject Type="Embed" ProgID="Equation.3" ShapeID="_x0000_i1061" DrawAspect="Content" ObjectID="_1471373750" r:id="rId77"/>
        </w:objec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и через (11) от </w:t>
      </w:r>
      <w:r>
        <w:rPr>
          <w:sz w:val="24"/>
          <w:lang w:val="en-US"/>
        </w:rPr>
        <w:t xml:space="preserve"> A. </w:t>
      </w:r>
    </w:p>
    <w:p w:rsidR="00B470C1" w:rsidRDefault="00E31385">
      <w:pPr>
        <w:ind w:firstLine="567"/>
        <w:jc w:val="both"/>
        <w:rPr>
          <w:sz w:val="24"/>
          <w:u w:val="single"/>
        </w:rPr>
      </w:pPr>
      <w:r>
        <w:rPr>
          <w:sz w:val="24"/>
        </w:rPr>
        <w:t>Таким образом,  если поддерживается постоянной температура Т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боковой поверхности , то при стационарном протекании тока по проводнику в нём устанавливается такое распределение температуры </w:t>
      </w:r>
      <w:r>
        <w:rPr>
          <w:sz w:val="24"/>
          <w:lang w:val="en-US"/>
        </w:rPr>
        <w:t xml:space="preserve">T = T(r) </w:t>
      </w:r>
      <w:r>
        <w:rPr>
          <w:sz w:val="24"/>
        </w:rPr>
        <w:t xml:space="preserve">по радиусу </w:t>
      </w:r>
      <w:r>
        <w:rPr>
          <w:sz w:val="24"/>
          <w:lang w:val="en-US"/>
        </w:rPr>
        <w:t xml:space="preserve">r, </w:t>
      </w:r>
      <w:r>
        <w:rPr>
          <w:sz w:val="24"/>
        </w:rPr>
        <w:t xml:space="preserve">чтобы выполнялись равенства (9) – (11) и (16). Решение </w:t>
      </w:r>
      <w:r>
        <w:rPr>
          <w:sz w:val="24"/>
          <w:lang w:val="en-US"/>
        </w:rPr>
        <w:t xml:space="preserve"> T = T(r) </w:t>
      </w:r>
      <w:r>
        <w:rPr>
          <w:sz w:val="24"/>
        </w:rPr>
        <w:t xml:space="preserve"> и константа А зависят от </w:t>
      </w:r>
      <w:r>
        <w:rPr>
          <w:position w:val="-6"/>
          <w:sz w:val="24"/>
        </w:rPr>
        <w:object w:dxaOrig="2740" w:dyaOrig="400">
          <v:shape id="_x0000_i1062" type="#_x0000_t75" style="width:137.25pt;height:20.25pt" o:ole="" fillcolor="window">
            <v:imagedata r:id="rId78" o:title=""/>
          </v:shape>
          <o:OLEObject Type="Embed" ProgID="Equation.3" ShapeID="_x0000_i1062" DrawAspect="Content" ObjectID="_1471373751" r:id="rId79"/>
        </w:object>
      </w:r>
      <w:r>
        <w:rPr>
          <w:sz w:val="24"/>
        </w:rPr>
        <w:t xml:space="preserve"> как от параметра, так что (13) или (14) представляют искомую вольт-амперную характеристику. При этом, как следует из уравнения (9), если </w:t>
      </w:r>
      <w:r>
        <w:rPr>
          <w:position w:val="-6"/>
          <w:sz w:val="24"/>
        </w:rPr>
        <w:object w:dxaOrig="760" w:dyaOrig="300">
          <v:shape id="_x0000_i1063" type="#_x0000_t75" style="width:38.25pt;height:15pt" o:ole="" fillcolor="window">
            <v:imagedata r:id="rId80" o:title=""/>
          </v:shape>
          <o:OLEObject Type="Embed" ProgID="Equation.3" ShapeID="_x0000_i1063" DrawAspect="Content" ObjectID="_1471373752" r:id="rId81"/>
        </w:object>
      </w:r>
      <w:r>
        <w:rPr>
          <w:sz w:val="24"/>
        </w:rPr>
        <w:t xml:space="preserve"> ( слабые поля ), то </w:t>
      </w:r>
      <w:r>
        <w:rPr>
          <w:position w:val="-6"/>
          <w:sz w:val="24"/>
        </w:rPr>
        <w:object w:dxaOrig="1300" w:dyaOrig="300">
          <v:shape id="_x0000_i1064" type="#_x0000_t75" style="width:65.25pt;height:15pt" o:ole="" fillcolor="window">
            <v:imagedata r:id="rId82" o:title=""/>
          </v:shape>
          <o:OLEObject Type="Embed" ProgID="Equation.3" ShapeID="_x0000_i1064" DrawAspect="Content" ObjectID="_1471373753" r:id="rId83"/>
        </w:object>
      </w:r>
      <w:r>
        <w:rPr>
          <w:sz w:val="24"/>
        </w:rPr>
        <w:t xml:space="preserve">, т.е. согласно (13) </w:t>
      </w:r>
      <w:r>
        <w:rPr>
          <w:position w:val="-6"/>
          <w:sz w:val="24"/>
        </w:rPr>
        <w:object w:dxaOrig="1240" w:dyaOrig="300">
          <v:shape id="_x0000_i1065" type="#_x0000_t75" style="width:62.25pt;height:15pt" o:ole="" fillcolor="window">
            <v:imagedata r:id="rId84" o:title=""/>
          </v:shape>
          <o:OLEObject Type="Embed" ProgID="Equation.3" ShapeID="_x0000_i1065" DrawAspect="Content" ObjectID="_1471373754" r:id="rId85"/>
        </w:object>
      </w:r>
      <w:r>
        <w:rPr>
          <w:sz w:val="24"/>
        </w:rPr>
        <w:t xml:space="preserve"> ( выполняется закон Ома (2) в интегральной форме ).  При произвольных </w:t>
      </w:r>
      <w:r>
        <w:rPr>
          <w:position w:val="-6"/>
          <w:sz w:val="24"/>
          <w:lang w:val="en-US"/>
        </w:rPr>
        <w:object w:dxaOrig="220" w:dyaOrig="240">
          <v:shape id="_x0000_i1066" type="#_x0000_t75" style="width:11.25pt;height:12pt" o:ole="" fillcolor="window">
            <v:imagedata r:id="rId86" o:title=""/>
          </v:shape>
          <o:OLEObject Type="Embed" ProgID="Equation.3" ShapeID="_x0000_i1066" DrawAspect="Content" ObjectID="_1471373755" r:id="rId87"/>
        </w:objec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вследствие зависимости </w:t>
      </w:r>
      <w:r>
        <w:rPr>
          <w:sz w:val="24"/>
          <w:lang w:val="en-US"/>
        </w:rPr>
        <w:t xml:space="preserve"> T = T(r) </w:t>
      </w:r>
      <w:r>
        <w:rPr>
          <w:sz w:val="24"/>
        </w:rPr>
        <w:t xml:space="preserve">от </w:t>
      </w:r>
      <w:r>
        <w:rPr>
          <w:position w:val="-6"/>
          <w:sz w:val="24"/>
          <w:lang w:val="en-US"/>
        </w:rPr>
        <w:object w:dxaOrig="220" w:dyaOrig="240">
          <v:shape id="_x0000_i1067" type="#_x0000_t75" style="width:11.25pt;height:12pt" o:ole="" fillcolor="window">
            <v:imagedata r:id="rId88" o:title=""/>
          </v:shape>
          <o:OLEObject Type="Embed" ProgID="Equation.3" ShapeID="_x0000_i1067" DrawAspect="Content" ObjectID="_1471373756" r:id="rId89"/>
        </w:objec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ВАХ (13) является  в общем случае </w:t>
      </w:r>
      <w:r>
        <w:rPr>
          <w:sz w:val="24"/>
          <w:u w:val="single"/>
        </w:rPr>
        <w:t xml:space="preserve">нелинейной.  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>В противоположном предельном случае</w:t>
      </w:r>
      <w:r>
        <w:rPr>
          <w:sz w:val="24"/>
          <w:lang w:val="en-US"/>
        </w:rPr>
        <w:t xml:space="preserve"> </w:t>
      </w:r>
      <w:r>
        <w:rPr>
          <w:position w:val="-6"/>
          <w:sz w:val="24"/>
        </w:rPr>
        <w:object w:dxaOrig="160" w:dyaOrig="300">
          <v:shape id="_x0000_i1068" type="#_x0000_t75" style="width:8.25pt;height:15pt" o:ole="" fillcolor="window">
            <v:imagedata r:id="rId90" o:title=""/>
          </v:shape>
          <o:OLEObject Type="Embed" ProgID="Equation.3" ShapeID="_x0000_i1068" DrawAspect="Content" ObjectID="_1471373757" r:id="rId91"/>
        </w:object>
      </w:r>
      <w:r>
        <w:rPr>
          <w:sz w:val="24"/>
        </w:rPr>
        <w:t xml:space="preserve"> </w:t>
      </w:r>
      <w:r>
        <w:rPr>
          <w:sz w:val="24"/>
        </w:rPr>
        <w:sym w:font="Symbol" w:char="F03C"/>
      </w:r>
      <w:r>
        <w:rPr>
          <w:sz w:val="24"/>
        </w:rPr>
        <w:sym w:font="Symbol" w:char="F03C"/>
      </w:r>
      <w:r>
        <w:rPr>
          <w:sz w:val="24"/>
        </w:rPr>
        <w:t xml:space="preserve">  </w:t>
      </w:r>
      <w:r>
        <w:rPr>
          <w:sz w:val="24"/>
          <w:lang w:val="en-US"/>
        </w:rPr>
        <w:t xml:space="preserve">R  ( </w:t>
      </w:r>
      <w:r>
        <w:rPr>
          <w:sz w:val="24"/>
        </w:rPr>
        <w:t xml:space="preserve">тонкий диск ) температура </w:t>
      </w:r>
      <w:r>
        <w:rPr>
          <w:sz w:val="24"/>
          <w:lang w:val="en-US"/>
        </w:rPr>
        <w:t xml:space="preserve">T </w:t>
      </w:r>
      <w:r>
        <w:rPr>
          <w:sz w:val="24"/>
        </w:rPr>
        <w:t xml:space="preserve">зависит только от </w:t>
      </w:r>
      <w:r>
        <w:rPr>
          <w:sz w:val="24"/>
          <w:lang w:val="en-US"/>
        </w:rPr>
        <w:t xml:space="preserve">z: T = T(z), </w:t>
      </w:r>
      <w:r>
        <w:rPr>
          <w:sz w:val="24"/>
        </w:rPr>
        <w:t xml:space="preserve"> причём </w:t>
      </w:r>
      <w:r>
        <w:rPr>
          <w:sz w:val="24"/>
          <w:lang w:val="en-US"/>
        </w:rPr>
        <w:t xml:space="preserve"> T(0) = T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и </w:t>
      </w:r>
      <w:r>
        <w:rPr>
          <w:sz w:val="24"/>
          <w:lang w:val="en-US"/>
        </w:rPr>
        <w:t xml:space="preserve"> T(l) = T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. </w:t>
      </w:r>
      <w:r>
        <w:rPr>
          <w:sz w:val="24"/>
        </w:rPr>
        <w:t xml:space="preserve"> Обращаясь к уравнениям (6) – (7), получаем для </w:t>
      </w:r>
      <w:r>
        <w:rPr>
          <w:sz w:val="24"/>
          <w:lang w:val="en-US"/>
        </w:rPr>
        <w:t xml:space="preserve"> T(z) </w:t>
      </w:r>
      <w:r>
        <w:rPr>
          <w:sz w:val="24"/>
        </w:rPr>
        <w:t xml:space="preserve"> следующее нелинейное интегро-дифференциальное уравнение: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            </w:t>
      </w: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  </w:t>
      </w:r>
      <w:r>
        <w:rPr>
          <w:position w:val="-74"/>
          <w:sz w:val="24"/>
        </w:rPr>
        <w:object w:dxaOrig="3000" w:dyaOrig="1200">
          <v:shape id="_x0000_i1069" type="#_x0000_t75" style="width:150pt;height:60pt" o:ole="" fillcolor="window">
            <v:imagedata r:id="rId92" o:title=""/>
          </v:shape>
          <o:OLEObject Type="Embed" ProgID="Equation.3" ShapeID="_x0000_i1069" DrawAspect="Content" ObjectID="_1471373758" r:id="rId93"/>
        </w:object>
      </w:r>
      <w:r>
        <w:rPr>
          <w:sz w:val="24"/>
        </w:rPr>
        <w:t xml:space="preserve">                                              (17)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При выводе (17) были использованы  следующие из (7) равенства: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center"/>
        <w:rPr>
          <w:sz w:val="24"/>
        </w:rPr>
      </w:pPr>
      <w:r>
        <w:rPr>
          <w:position w:val="-32"/>
          <w:sz w:val="24"/>
        </w:rPr>
        <w:object w:dxaOrig="6520" w:dyaOrig="780">
          <v:shape id="_x0000_i1070" type="#_x0000_t75" style="width:326.25pt;height:39pt" o:ole="" fillcolor="window">
            <v:imagedata r:id="rId94" o:title=""/>
          </v:shape>
          <o:OLEObject Type="Embed" ProgID="Equation.3" ShapeID="_x0000_i1070" DrawAspect="Content" ObjectID="_1471373759" r:id="rId95"/>
        </w:object>
      </w:r>
      <w:r>
        <w:rPr>
          <w:sz w:val="24"/>
        </w:rPr>
        <w:t xml:space="preserve">              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Вольт-амперная характеристика: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</w:t>
      </w:r>
      <w:r>
        <w:rPr>
          <w:position w:val="-66"/>
          <w:sz w:val="24"/>
        </w:rPr>
        <w:object w:dxaOrig="5340" w:dyaOrig="1120">
          <v:shape id="_x0000_i1071" type="#_x0000_t75" style="width:267pt;height:56.25pt" o:ole="" fillcolor="window">
            <v:imagedata r:id="rId96" o:title=""/>
          </v:shape>
          <o:OLEObject Type="Embed" ProgID="Equation.3" ShapeID="_x0000_i1071" DrawAspect="Content" ObjectID="_1471373760" r:id="rId97"/>
        </w:object>
      </w:r>
      <w:r>
        <w:rPr>
          <w:sz w:val="24"/>
        </w:rPr>
        <w:t xml:space="preserve">                             (18)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В (18) </w:t>
      </w:r>
      <w:r>
        <w:rPr>
          <w:sz w:val="24"/>
          <w:lang w:val="en-US"/>
        </w:rPr>
        <w:t xml:space="preserve"> T(z), </w:t>
      </w:r>
      <w:r>
        <w:rPr>
          <w:sz w:val="24"/>
        </w:rPr>
        <w:t xml:space="preserve"> являясь решением уравнения (17), зависит от </w:t>
      </w:r>
      <w:r>
        <w:rPr>
          <w:sz w:val="24"/>
          <w:lang w:val="en-US"/>
        </w:rPr>
        <w:t xml:space="preserve"> U </w:t>
      </w:r>
      <w:r>
        <w:rPr>
          <w:sz w:val="24"/>
        </w:rPr>
        <w:t xml:space="preserve">как от параметра. Поэтому ВАХ (18),  вообще  говоря, </w:t>
      </w:r>
      <w:r>
        <w:rPr>
          <w:sz w:val="24"/>
          <w:u w:val="single"/>
        </w:rPr>
        <w:t>нелинейна</w:t>
      </w:r>
      <w:r>
        <w:rPr>
          <w:sz w:val="24"/>
        </w:rPr>
        <w:t xml:space="preserve">.  В пределе </w:t>
      </w:r>
      <w:r>
        <w:rPr>
          <w:position w:val="-6"/>
          <w:sz w:val="24"/>
        </w:rPr>
        <w:object w:dxaOrig="820" w:dyaOrig="300">
          <v:shape id="_x0000_i1072" type="#_x0000_t75" style="width:41.25pt;height:15pt" o:ole="" fillcolor="window">
            <v:imagedata r:id="rId98" o:title=""/>
          </v:shape>
          <o:OLEObject Type="Embed" ProgID="Equation.3" ShapeID="_x0000_i1072" DrawAspect="Content" ObjectID="_1471373761" r:id="rId99"/>
        </w:object>
      </w:r>
      <w:r>
        <w:rPr>
          <w:sz w:val="24"/>
        </w:rPr>
        <w:t xml:space="preserve"> из (17) при 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= T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следует, что </w:t>
      </w:r>
      <w:r>
        <w:rPr>
          <w:sz w:val="24"/>
          <w:lang w:val="en-US"/>
        </w:rPr>
        <w:t>T = Const = T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, </w:t>
      </w:r>
      <w:r>
        <w:rPr>
          <w:sz w:val="24"/>
        </w:rPr>
        <w:t xml:space="preserve">т.е. (18) переходит в (2) – обычный закон Ома в интегральной форме. 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Уравнения (9) и (17) являются нелинейными дифференциальным и интегродифференциальным уравнениями, которые следует решать численно с использованием средств компьютерной техники. Так, для решения уравнения (9) выбирается малый шаг </w:t>
      </w:r>
      <w:r>
        <w:rPr>
          <w:sz w:val="24"/>
          <w:lang w:val="en-US"/>
        </w:rPr>
        <w:t xml:space="preserve">h </w:t>
      </w:r>
      <w:r>
        <w:rPr>
          <w:sz w:val="24"/>
        </w:rPr>
        <w:t>изменения радиальной переменной</w:t>
      </w:r>
      <w:r>
        <w:rPr>
          <w:sz w:val="24"/>
          <w:lang w:val="en-US"/>
        </w:rPr>
        <w:t xml:space="preserve"> r, </w:t>
      </w:r>
      <w:r>
        <w:rPr>
          <w:sz w:val="24"/>
        </w:rPr>
        <w:t>так что ( по Тэйлору ):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center"/>
        <w:rPr>
          <w:sz w:val="24"/>
          <w:lang w:val="en-US"/>
        </w:rPr>
      </w:pPr>
      <w:r>
        <w:rPr>
          <w:position w:val="-12"/>
          <w:sz w:val="24"/>
        </w:rPr>
        <w:object w:dxaOrig="3739" w:dyaOrig="400">
          <v:shape id="_x0000_i1073" type="#_x0000_t75" style="width:186.75pt;height:20.25pt" o:ole="" fillcolor="window">
            <v:imagedata r:id="rId100" o:title=""/>
          </v:shape>
          <o:OLEObject Type="Embed" ProgID="Equation.3" ShapeID="_x0000_i1073" DrawAspect="Content" ObjectID="_1471373762" r:id="rId101"/>
        </w:objec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position w:val="-12"/>
          <w:sz w:val="24"/>
        </w:rPr>
        <w:object w:dxaOrig="3940" w:dyaOrig="400">
          <v:shape id="_x0000_i1074" type="#_x0000_t75" style="width:197.25pt;height:20.25pt" o:ole="" fillcolor="window">
            <v:imagedata r:id="rId102" o:title=""/>
          </v:shape>
          <o:OLEObject Type="Embed" ProgID="Equation.3" ShapeID="_x0000_i1074" DrawAspect="Content" ObjectID="_1471373763" r:id="rId103"/>
        </w:object>
      </w:r>
      <w:r>
        <w:rPr>
          <w:sz w:val="24"/>
        </w:rPr>
        <w:t xml:space="preserve">                                 (19)</w:t>
      </w:r>
    </w:p>
    <w:p w:rsidR="00B470C1" w:rsidRDefault="00B470C1">
      <w:pPr>
        <w:ind w:firstLine="567"/>
        <w:jc w:val="right"/>
        <w:rPr>
          <w:sz w:val="24"/>
        </w:rPr>
      </w:pP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В (19) </w:t>
      </w:r>
      <w:r>
        <w:rPr>
          <w:position w:val="-12"/>
          <w:sz w:val="24"/>
          <w:lang w:val="en-US"/>
        </w:rPr>
        <w:object w:dxaOrig="700" w:dyaOrig="400">
          <v:shape id="_x0000_i1075" type="#_x0000_t75" style="width:35.25pt;height:20.25pt" o:ole="" fillcolor="window">
            <v:imagedata r:id="rId104" o:title=""/>
          </v:shape>
          <o:OLEObject Type="Embed" ProgID="Equation.3" ShapeID="_x0000_i1075" DrawAspect="Content" ObjectID="_1471373764" r:id="rId105"/>
        </w:object>
      </w:r>
      <w:r>
        <w:rPr>
          <w:sz w:val="24"/>
          <w:lang w:val="en-US"/>
        </w:rPr>
        <w:t xml:space="preserve"> выражается из уравнения (9), поэтому</w:t>
      </w:r>
    </w:p>
    <w:p w:rsidR="00B470C1" w:rsidRDefault="00B470C1">
      <w:pPr>
        <w:ind w:firstLine="567"/>
        <w:jc w:val="both"/>
        <w:rPr>
          <w:sz w:val="24"/>
          <w:lang w:val="en-US"/>
        </w:rPr>
      </w:pPr>
    </w:p>
    <w:p w:rsidR="00B470C1" w:rsidRDefault="00E31385">
      <w:pPr>
        <w:ind w:firstLine="567"/>
        <w:jc w:val="right"/>
        <w:rPr>
          <w:sz w:val="24"/>
          <w:lang w:val="en-US"/>
        </w:rPr>
      </w:pPr>
      <w:r>
        <w:rPr>
          <w:sz w:val="24"/>
          <w:lang w:val="en-US"/>
        </w:rPr>
        <w:t xml:space="preserve">               </w:t>
      </w:r>
      <w:r>
        <w:rPr>
          <w:position w:val="-34"/>
          <w:sz w:val="24"/>
          <w:lang w:val="en-US"/>
        </w:rPr>
        <w:object w:dxaOrig="5500" w:dyaOrig="820">
          <v:shape id="_x0000_i1076" type="#_x0000_t75" style="width:275.25pt;height:41.25pt" o:ole="" fillcolor="window">
            <v:imagedata r:id="rId106" o:title=""/>
          </v:shape>
          <o:OLEObject Type="Embed" ProgID="Equation.3" ShapeID="_x0000_i1076" DrawAspect="Content" ObjectID="_1471373765" r:id="rId107"/>
        </w:object>
      </w:r>
      <w:r>
        <w:rPr>
          <w:sz w:val="24"/>
          <w:lang w:val="en-US"/>
        </w:rPr>
        <w:t xml:space="preserve">                      (20)</w:t>
      </w:r>
    </w:p>
    <w:p w:rsidR="00B470C1" w:rsidRDefault="00B470C1">
      <w:pPr>
        <w:ind w:firstLine="567"/>
        <w:jc w:val="right"/>
        <w:rPr>
          <w:sz w:val="24"/>
          <w:lang w:val="en-US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  <w:lang w:val="en-US"/>
        </w:rPr>
        <w:t xml:space="preserve">Равенства (19) – (20) составляют ядро вычислительного алгоритма решения уравнения (9). При этом следует отметить, что константа А, определяющая  </w:t>
      </w:r>
      <w:r>
        <w:rPr>
          <w:position w:val="-12"/>
          <w:sz w:val="24"/>
          <w:lang w:val="en-US"/>
        </w:rPr>
        <w:object w:dxaOrig="720" w:dyaOrig="400">
          <v:shape id="_x0000_i1077" type="#_x0000_t75" style="width:36pt;height:20.25pt" o:ole="" fillcolor="window">
            <v:imagedata r:id="rId108" o:title=""/>
          </v:shape>
          <o:OLEObject Type="Embed" ProgID="Equation.3" ShapeID="_x0000_i1077" DrawAspect="Content" ObjectID="_1471373766" r:id="rId109"/>
        </w:object>
      </w:r>
      <w:r>
        <w:rPr>
          <w:sz w:val="24"/>
        </w:rPr>
        <w:t xml:space="preserve">, для  каждого значения </w:t>
      </w:r>
      <w:r>
        <w:rPr>
          <w:position w:val="-6"/>
          <w:sz w:val="24"/>
        </w:rPr>
        <w:object w:dxaOrig="1460" w:dyaOrig="340">
          <v:shape id="_x0000_i1078" type="#_x0000_t75" style="width:72.75pt;height:17.25pt" o:ole="" fillcolor="window">
            <v:imagedata r:id="rId110" o:title=""/>
          </v:shape>
          <o:OLEObject Type="Embed" ProgID="Equation.3" ShapeID="_x0000_i1078" DrawAspect="Content" ObjectID="_1471373767" r:id="rId111"/>
        </w:object>
      </w:r>
      <w:r>
        <w:rPr>
          <w:sz w:val="24"/>
        </w:rPr>
        <w:t xml:space="preserve">ищется методом подбора с целью удовлетворить равенству (16). В частности, задача (9) – (11), (16) может решаться методом последовательных приближений: сначала в (16) полагается </w:t>
      </w:r>
      <w:r>
        <w:rPr>
          <w:sz w:val="24"/>
          <w:lang w:val="en-US"/>
        </w:rPr>
        <w:t xml:space="preserve"> T(r) = T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, далее находится </w:t>
      </w:r>
      <w:r>
        <w:rPr>
          <w:sz w:val="24"/>
          <w:lang w:val="en-US"/>
        </w:rPr>
        <w:t xml:space="preserve"> A </w:t>
      </w:r>
      <w:r>
        <w:rPr>
          <w:sz w:val="24"/>
        </w:rPr>
        <w:t xml:space="preserve">и решается уравнение (9) с начальными условиями (10) – (11). Найденное решение </w:t>
      </w:r>
      <w:r>
        <w:rPr>
          <w:position w:val="-12"/>
          <w:sz w:val="24"/>
          <w:lang w:val="en-US"/>
        </w:rPr>
        <w:object w:dxaOrig="780" w:dyaOrig="400">
          <v:shape id="_x0000_i1079" type="#_x0000_t75" style="width:39pt;height:20.25pt" o:ole="" fillcolor="window">
            <v:imagedata r:id="rId112" o:title=""/>
          </v:shape>
          <o:OLEObject Type="Embed" ProgID="Equation.3" ShapeID="_x0000_i1079" DrawAspect="Content" ObjectID="_1471373768" r:id="rId113"/>
        </w:objec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вновь подставляется в (16) и вся процедура повторяется до тех пор, пока не будет достигнута требуемая точность в определении величины А.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Уравнение (17) можно решать методом итераций следующим образом. При малых напряжениях ( </w:t>
      </w:r>
      <w:r>
        <w:rPr>
          <w:sz w:val="24"/>
          <w:lang w:val="en-US"/>
        </w:rPr>
        <w:t>U</w:t>
      </w:r>
      <w:r>
        <w:rPr>
          <w:position w:val="-6"/>
          <w:sz w:val="24"/>
          <w:lang w:val="en-US"/>
        </w:rPr>
        <w:object w:dxaOrig="540" w:dyaOrig="300">
          <v:shape id="_x0000_i1080" type="#_x0000_t75" style="width:27pt;height:15pt" o:ole="" fillcolor="window">
            <v:imagedata r:id="rId114" o:title=""/>
          </v:shape>
          <o:OLEObject Type="Embed" ProgID="Equation.3" ShapeID="_x0000_i1080" DrawAspect="Content" ObjectID="_1471373769" r:id="rId115"/>
        </w:object>
      </w:r>
      <w:r>
        <w:rPr>
          <w:sz w:val="24"/>
          <w:lang w:val="en-US"/>
        </w:rPr>
        <w:t>)</w:t>
      </w:r>
      <w:r>
        <w:rPr>
          <w:sz w:val="24"/>
        </w:rPr>
        <w:t xml:space="preserve">, как следует из (17),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</w:t>
      </w:r>
      <w:r>
        <w:rPr>
          <w:position w:val="-28"/>
          <w:sz w:val="24"/>
        </w:rPr>
        <w:object w:dxaOrig="3519" w:dyaOrig="720">
          <v:shape id="_x0000_i1081" type="#_x0000_t75" style="width:176.25pt;height:36pt" o:ole="" fillcolor="window">
            <v:imagedata r:id="rId116" o:title=""/>
          </v:shape>
          <o:OLEObject Type="Embed" ProgID="Equation.3" ShapeID="_x0000_i1081" DrawAspect="Content" ObjectID="_1471373770" r:id="rId117"/>
        </w:object>
      </w:r>
      <w:r>
        <w:rPr>
          <w:sz w:val="24"/>
        </w:rPr>
        <w:t xml:space="preserve">                                           (21)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>С (21) вычисляется интеграл в (17):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    </w:t>
      </w:r>
      <w:r>
        <w:rPr>
          <w:position w:val="-30"/>
          <w:sz w:val="24"/>
        </w:rPr>
        <w:object w:dxaOrig="2120" w:dyaOrig="740">
          <v:shape id="_x0000_i1082" type="#_x0000_t75" style="width:105.75pt;height:36.75pt" o:ole="" fillcolor="window">
            <v:imagedata r:id="rId118" o:title=""/>
          </v:shape>
          <o:OLEObject Type="Embed" ProgID="Equation.3" ShapeID="_x0000_i1082" DrawAspect="Content" ObjectID="_1471373771" r:id="rId119"/>
        </w:object>
      </w:r>
      <w:r>
        <w:rPr>
          <w:sz w:val="24"/>
        </w:rPr>
        <w:t xml:space="preserve">                                                       (22)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>Подставляя (22) в (17), получим  ( уравнение гармонического осциллятора )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</w:t>
      </w:r>
      <w:r>
        <w:rPr>
          <w:position w:val="-34"/>
          <w:sz w:val="24"/>
        </w:rPr>
        <w:object w:dxaOrig="3500" w:dyaOrig="800">
          <v:shape id="_x0000_i1083" type="#_x0000_t75" style="width:174.75pt;height:39.75pt" o:ole="" fillcolor="window">
            <v:imagedata r:id="rId120" o:title=""/>
          </v:shape>
          <o:OLEObject Type="Embed" ProgID="Equation.3" ShapeID="_x0000_i1083" DrawAspect="Content" ObjectID="_1471373772" r:id="rId121"/>
        </w:object>
      </w:r>
      <w:r>
        <w:rPr>
          <w:sz w:val="24"/>
        </w:rPr>
        <w:t xml:space="preserve">                                          (23)</w:t>
      </w:r>
    </w:p>
    <w:p w:rsidR="00B470C1" w:rsidRDefault="00B470C1">
      <w:pPr>
        <w:ind w:firstLine="567"/>
        <w:jc w:val="right"/>
        <w:rPr>
          <w:sz w:val="24"/>
        </w:rPr>
      </w:pPr>
    </w:p>
    <w:p w:rsidR="00B470C1" w:rsidRDefault="00E31385">
      <w:pPr>
        <w:pStyle w:val="1"/>
      </w:pPr>
      <w:r>
        <w:t xml:space="preserve">Решением (23) на 1-ой итерации является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right"/>
        <w:rPr>
          <w:sz w:val="24"/>
        </w:rPr>
      </w:pPr>
      <w:r>
        <w:rPr>
          <w:sz w:val="24"/>
        </w:rPr>
        <w:t xml:space="preserve">                                      </w:t>
      </w:r>
      <w:r>
        <w:rPr>
          <w:position w:val="-36"/>
          <w:sz w:val="24"/>
        </w:rPr>
        <w:object w:dxaOrig="4320" w:dyaOrig="859">
          <v:shape id="_x0000_i1084" type="#_x0000_t75" style="width:3in;height:42.75pt" o:ole="" fillcolor="window">
            <v:imagedata r:id="rId122" o:title=""/>
          </v:shape>
          <o:OLEObject Type="Embed" ProgID="Equation.3" ShapeID="_x0000_i1084" DrawAspect="Content" ObjectID="_1471373773" r:id="rId123"/>
        </w:object>
      </w:r>
      <w:r>
        <w:rPr>
          <w:sz w:val="24"/>
        </w:rPr>
        <w:t xml:space="preserve">                             (24)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Начальные условия </w:t>
      </w:r>
      <w:r>
        <w:rPr>
          <w:sz w:val="24"/>
          <w:lang w:val="en-US"/>
        </w:rPr>
        <w:t>T(0) = T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и </w:t>
      </w:r>
      <w:r>
        <w:rPr>
          <w:sz w:val="24"/>
          <w:lang w:val="en-US"/>
        </w:rPr>
        <w:t>T(l) = T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позволяют найти константы </w:t>
      </w:r>
      <w:r>
        <w:rPr>
          <w:position w:val="-12"/>
          <w:sz w:val="24"/>
        </w:rPr>
        <w:object w:dxaOrig="999" w:dyaOrig="400">
          <v:shape id="_x0000_i1085" type="#_x0000_t75" style="width:50.25pt;height:20.25pt" o:ole="" fillcolor="window">
            <v:imagedata r:id="rId124" o:title=""/>
          </v:shape>
          <o:OLEObject Type="Embed" ProgID="Equation.3" ShapeID="_x0000_i1085" DrawAspect="Content" ObjectID="_1471373774" r:id="rId125"/>
        </w:object>
      </w:r>
      <w:r>
        <w:rPr>
          <w:sz w:val="24"/>
        </w:rPr>
        <w:t xml:space="preserve">  Вычисляя с (24) интеграл </w:t>
      </w:r>
      <w:r>
        <w:rPr>
          <w:position w:val="-30"/>
          <w:sz w:val="24"/>
        </w:rPr>
        <w:object w:dxaOrig="1200" w:dyaOrig="740">
          <v:shape id="_x0000_i1086" type="#_x0000_t75" style="width:60pt;height:36.75pt" o:ole="" fillcolor="window">
            <v:imagedata r:id="rId126" o:title=""/>
          </v:shape>
          <o:OLEObject Type="Embed" ProgID="Equation.3" ShapeID="_x0000_i1086" DrawAspect="Content" ObjectID="_1471373775" r:id="rId127"/>
        </w:object>
      </w:r>
      <w:r>
        <w:rPr>
          <w:sz w:val="24"/>
        </w:rPr>
        <w:t xml:space="preserve"> в (17), находим новое значение </w:t>
      </w:r>
      <w:r>
        <w:rPr>
          <w:position w:val="-12"/>
          <w:sz w:val="24"/>
        </w:rPr>
        <w:object w:dxaOrig="820" w:dyaOrig="400">
          <v:shape id="_x0000_i1087" type="#_x0000_t75" style="width:41.25pt;height:20.25pt" o:ole="" fillcolor="window">
            <v:imagedata r:id="rId128" o:title=""/>
          </v:shape>
          <o:OLEObject Type="Embed" ProgID="Equation.3" ShapeID="_x0000_i1087" DrawAspect="Content" ObjectID="_1471373776" r:id="rId129"/>
        </w:object>
      </w:r>
      <w:r>
        <w:rPr>
          <w:sz w:val="24"/>
        </w:rPr>
        <w:t xml:space="preserve"> и т.д. Число итераций </w:t>
      </w:r>
      <w:r>
        <w:rPr>
          <w:sz w:val="24"/>
          <w:lang w:val="en-US"/>
        </w:rPr>
        <w:t xml:space="preserve">n </w:t>
      </w:r>
      <w:r>
        <w:rPr>
          <w:sz w:val="24"/>
        </w:rPr>
        <w:t xml:space="preserve">можно ограничить требованием </w:t>
      </w:r>
      <w:r>
        <w:rPr>
          <w:position w:val="-16"/>
          <w:sz w:val="24"/>
        </w:rPr>
        <w:object w:dxaOrig="2260" w:dyaOrig="460">
          <v:shape id="_x0000_i1088" type="#_x0000_t75" style="width:113.25pt;height:23.25pt" o:ole="" fillcolor="window">
            <v:imagedata r:id="rId130" o:title=""/>
          </v:shape>
          <o:OLEObject Type="Embed" ProgID="Equation.3" ShapeID="_x0000_i1088" DrawAspect="Content" ObjectID="_1471373777" r:id="rId131"/>
        </w:object>
      </w:r>
      <w:r>
        <w:rPr>
          <w:sz w:val="24"/>
        </w:rPr>
        <w:t xml:space="preserve"> , где </w:t>
      </w:r>
      <w:r>
        <w:rPr>
          <w:position w:val="-6"/>
          <w:sz w:val="24"/>
        </w:rPr>
        <w:object w:dxaOrig="220" w:dyaOrig="240">
          <v:shape id="_x0000_i1089" type="#_x0000_t75" style="width:11.25pt;height:12pt" o:ole="" fillcolor="window">
            <v:imagedata r:id="rId132" o:title=""/>
          </v:shape>
          <o:OLEObject Type="Embed" ProgID="Equation.3" ShapeID="_x0000_i1089" DrawAspect="Content" ObjectID="_1471373778" r:id="rId133"/>
        </w:object>
      </w:r>
      <w:r>
        <w:rPr>
          <w:sz w:val="24"/>
        </w:rPr>
        <w:t xml:space="preserve"> - наперёд заданная точность определения </w:t>
      </w:r>
      <w:r>
        <w:rPr>
          <w:sz w:val="24"/>
          <w:lang w:val="en-US"/>
        </w:rPr>
        <w:t xml:space="preserve">T, </w:t>
      </w:r>
      <w:r>
        <w:rPr>
          <w:sz w:val="24"/>
        </w:rPr>
        <w:t xml:space="preserve">например, </w:t>
      </w:r>
      <w:r>
        <w:rPr>
          <w:position w:val="-12"/>
          <w:sz w:val="24"/>
        </w:rPr>
        <w:object w:dxaOrig="1060" w:dyaOrig="380">
          <v:shape id="_x0000_i1090" type="#_x0000_t75" style="width:53.25pt;height:18.75pt" o:ole="" fillcolor="window">
            <v:imagedata r:id="rId134" o:title=""/>
          </v:shape>
          <o:OLEObject Type="Embed" ProgID="Equation.3" ShapeID="_x0000_i1090" DrawAspect="Content" ObjectID="_1471373779" r:id="rId135"/>
        </w:object>
      </w:r>
      <w:r>
        <w:rPr>
          <w:sz w:val="24"/>
        </w:rPr>
        <w:t xml:space="preserve"> 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Итерационную процедуру необходимо осуществлять при каждом фиксированном значении </w:t>
      </w:r>
      <w:r>
        <w:rPr>
          <w:sz w:val="24"/>
          <w:lang w:val="en-US"/>
        </w:rPr>
        <w:t xml:space="preserve">U </w:t>
      </w:r>
      <w:r>
        <w:rPr>
          <w:sz w:val="24"/>
        </w:rPr>
        <w:t xml:space="preserve">из определённого интервала </w:t>
      </w:r>
      <w:r>
        <w:rPr>
          <w:position w:val="-12"/>
          <w:sz w:val="24"/>
        </w:rPr>
        <w:object w:dxaOrig="1480" w:dyaOrig="380">
          <v:shape id="_x0000_i1091" type="#_x0000_t75" style="width:74.25pt;height:18.75pt" o:ole="" fillcolor="window">
            <v:imagedata r:id="rId136" o:title=""/>
          </v:shape>
          <o:OLEObject Type="Embed" ProgID="Equation.3" ShapeID="_x0000_i1091" DrawAspect="Content" ObjectID="_1471373780" r:id="rId137"/>
        </w:object>
      </w:r>
      <w:r>
        <w:rPr>
          <w:sz w:val="24"/>
        </w:rPr>
        <w:t xml:space="preserve"> в котором и определяется ВАХ по формуле (18).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В заключение следует подчеркнуть, что рассмотренная задача усложняется, если учитывать термодинамическую неравновесность и связанные с нею перекрёстные эффекты, как, например, перенос тепла не только за счёт механизма теплопроводности, но и за счёт дрейфа носителей заряда ( электронов ) под действием электрического поля (градиента потенциала) </w:t>
      </w:r>
      <w:r>
        <w:rPr>
          <w:sz w:val="24"/>
          <w:lang w:val="en-US"/>
        </w:rPr>
        <w:t xml:space="preserve">[1] . </w:t>
      </w:r>
      <w:r>
        <w:rPr>
          <w:sz w:val="24"/>
        </w:rPr>
        <w:t xml:space="preserve"> Кроме того, отвод тепла возможен и за счёт электро-магнитного излучения, что ещё в большей степени усложняет картину протекания электрического тока по металлическому протяжённому проводнику. 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pStyle w:val="3"/>
      </w:pPr>
      <w:r>
        <w:t>Задание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>Найти радиальное распределение температуры  металлического образца при прохождении электрического тока в случаях:</w:t>
      </w:r>
    </w:p>
    <w:p w:rsidR="00B470C1" w:rsidRDefault="00E31385">
      <w:pPr>
        <w:ind w:firstLine="567"/>
        <w:jc w:val="both"/>
        <w:rPr>
          <w:sz w:val="24"/>
          <w:lang w:val="en-US"/>
        </w:rPr>
      </w:pPr>
      <w:r>
        <w:rPr>
          <w:sz w:val="24"/>
        </w:rPr>
        <w:t xml:space="preserve">А) бесконечно длинного металлического проводника ( </w:t>
      </w:r>
      <w:r>
        <w:rPr>
          <w:position w:val="-10"/>
          <w:sz w:val="24"/>
        </w:rPr>
        <w:object w:dxaOrig="560" w:dyaOrig="340">
          <v:shape id="_x0000_i1092" type="#_x0000_t75" style="width:27.75pt;height:17.25pt" o:ole="" fillcolor="window">
            <v:imagedata r:id="rId138" o:title=""/>
          </v:shape>
          <o:OLEObject Type="Embed" ProgID="Equation.3" ShapeID="_x0000_i1092" DrawAspect="Content" ObjectID="_1471373781" r:id="rId139"/>
        </w:object>
      </w:r>
      <w:r>
        <w:rPr>
          <w:sz w:val="24"/>
        </w:rPr>
        <w:t>)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(значения </w:t>
      </w:r>
      <w:r>
        <w:rPr>
          <w:position w:val="-12"/>
          <w:sz w:val="24"/>
        </w:rPr>
        <w:object w:dxaOrig="2480" w:dyaOrig="380">
          <v:shape id="_x0000_i1093" type="#_x0000_t75" style="width:123.75pt;height:18.75pt" o:ole="" fillcolor="window">
            <v:imagedata r:id="rId140" o:title=""/>
          </v:shape>
          <o:OLEObject Type="Embed" ProgID="Equation.3" ShapeID="_x0000_i1093" DrawAspect="Content" ObjectID="_1471373782" r:id="rId141"/>
        </w:object>
      </w:r>
      <w:r>
        <w:rPr>
          <w:sz w:val="24"/>
        </w:rPr>
        <w:t>задаются по указанию преподавателя);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>В) короткого проводника большого диаметра (</w:t>
      </w:r>
      <w:r>
        <w:rPr>
          <w:position w:val="-10"/>
          <w:sz w:val="24"/>
        </w:rPr>
        <w:object w:dxaOrig="560" w:dyaOrig="340">
          <v:shape id="_x0000_i1094" type="#_x0000_t75" style="width:27.75pt;height:17.25pt" o:ole="" fillcolor="window">
            <v:imagedata r:id="rId142" o:title=""/>
          </v:shape>
          <o:OLEObject Type="Embed" ProgID="Equation.3" ShapeID="_x0000_i1094" DrawAspect="Content" ObjectID="_1471373783" r:id="rId143"/>
        </w:object>
      </w:r>
      <w:r>
        <w:rPr>
          <w:sz w:val="24"/>
        </w:rPr>
        <w:t>)</w:t>
      </w:r>
    </w:p>
    <w:p w:rsidR="00B470C1" w:rsidRDefault="00E31385">
      <w:pPr>
        <w:ind w:firstLine="567"/>
        <w:jc w:val="both"/>
        <w:rPr>
          <w:sz w:val="24"/>
        </w:rPr>
      </w:pPr>
      <w:r>
        <w:rPr>
          <w:sz w:val="24"/>
        </w:rPr>
        <w:t xml:space="preserve">(значения </w:t>
      </w:r>
      <w:r>
        <w:rPr>
          <w:position w:val="-12"/>
          <w:sz w:val="24"/>
        </w:rPr>
        <w:object w:dxaOrig="2100" w:dyaOrig="380">
          <v:shape id="_x0000_i1095" type="#_x0000_t75" style="width:105pt;height:18.75pt" o:ole="" fillcolor="window">
            <v:imagedata r:id="rId144" o:title=""/>
          </v:shape>
          <o:OLEObject Type="Embed" ProgID="Equation.3" ShapeID="_x0000_i1095" DrawAspect="Content" ObjectID="_1471373784" r:id="rId145"/>
        </w:object>
      </w:r>
      <w:r>
        <w:rPr>
          <w:sz w:val="24"/>
        </w:rPr>
        <w:t xml:space="preserve"> задаются по указанию преподавателя).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pStyle w:val="4"/>
      </w:pPr>
      <w:r>
        <w:t>СПИСОК РЕКОМЕНДУЕМОЙ ЛИТЕРАТУРЫ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ind w:firstLine="567"/>
        <w:rPr>
          <w:sz w:val="24"/>
        </w:rPr>
      </w:pPr>
      <w:r>
        <w:rPr>
          <w:sz w:val="24"/>
        </w:rPr>
        <w:t xml:space="preserve">1. Ансельм А.И.  Основы статистической физики и термодинамики. М., 1973. </w:t>
      </w:r>
    </w:p>
    <w:p w:rsidR="00B470C1" w:rsidRDefault="00E31385">
      <w:pPr>
        <w:ind w:firstLine="567"/>
        <w:rPr>
          <w:sz w:val="24"/>
        </w:rPr>
      </w:pPr>
      <w:r>
        <w:rPr>
          <w:sz w:val="24"/>
        </w:rPr>
        <w:t xml:space="preserve">2. Киттель Ч.  Введение в физику твёрдого тела. М., 1978. </w:t>
      </w:r>
    </w:p>
    <w:p w:rsidR="00B470C1" w:rsidRDefault="00E31385">
      <w:pPr>
        <w:ind w:firstLine="567"/>
        <w:rPr>
          <w:sz w:val="24"/>
        </w:rPr>
      </w:pPr>
      <w:r>
        <w:rPr>
          <w:sz w:val="24"/>
        </w:rPr>
        <w:t>3. Сивухин Д.В.  Общий курс физики. Электричество. М., 1977. Т.3.</w:t>
      </w: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B470C1">
      <w:pPr>
        <w:jc w:val="both"/>
        <w:rPr>
          <w:sz w:val="24"/>
        </w:rPr>
      </w:pPr>
    </w:p>
    <w:p w:rsidR="00B470C1" w:rsidRDefault="00B470C1">
      <w:pPr>
        <w:ind w:firstLine="567"/>
        <w:jc w:val="both"/>
        <w:rPr>
          <w:sz w:val="24"/>
        </w:rPr>
      </w:pPr>
    </w:p>
    <w:p w:rsidR="00B470C1" w:rsidRDefault="00E31385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</w:t>
      </w:r>
      <w:bookmarkStart w:id="0" w:name="_GoBack"/>
      <w:bookmarkEnd w:id="0"/>
    </w:p>
    <w:sectPr w:rsidR="00B470C1">
      <w:pgSz w:w="11906" w:h="16838" w:code="9"/>
      <w:pgMar w:top="1440" w:right="85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0C1" w:rsidRDefault="00E31385">
      <w:r>
        <w:separator/>
      </w:r>
    </w:p>
  </w:endnote>
  <w:endnote w:type="continuationSeparator" w:id="0">
    <w:p w:rsidR="00B470C1" w:rsidRDefault="00E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0C1" w:rsidRDefault="00E31385">
      <w:r>
        <w:separator/>
      </w:r>
    </w:p>
  </w:footnote>
  <w:footnote w:type="continuationSeparator" w:id="0">
    <w:p w:rsidR="00B470C1" w:rsidRDefault="00E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385"/>
    <w:rsid w:val="00B470C1"/>
    <w:rsid w:val="00E31385"/>
    <w:rsid w:val="00E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"/>
    <o:shapelayout v:ext="edit">
      <o:idmap v:ext="edit" data="1"/>
    </o:shapelayout>
  </w:shapeDefaults>
  <w:decimalSymbol w:val=","/>
  <w:listSeparator w:val=";"/>
  <w15:chartTrackingRefBased/>
  <w15:docId w15:val="{1C3379A7-5608-4F0E-86DC-E0B8FD1D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567"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center"/>
    </w:pPr>
    <w:rPr>
      <w:b/>
      <w:sz w:val="28"/>
    </w:rPr>
  </w:style>
  <w:style w:type="paragraph" w:styleId="a4">
    <w:name w:val="Title"/>
    <w:basedOn w:val="a"/>
    <w:qFormat/>
    <w:pPr>
      <w:spacing w:line="360" w:lineRule="auto"/>
      <w:ind w:firstLine="567"/>
      <w:jc w:val="center"/>
    </w:pPr>
    <w:rPr>
      <w:b/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endnotes" Target="end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0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IVSU</Company>
  <LinksUpToDate>false</LinksUpToDate>
  <CharactersWithSpaces>16873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LAB213</dc:creator>
  <cp:keywords/>
  <cp:lastModifiedBy>Irina</cp:lastModifiedBy>
  <cp:revision>2</cp:revision>
  <dcterms:created xsi:type="dcterms:W3CDTF">2014-09-04T19:06:00Z</dcterms:created>
  <dcterms:modified xsi:type="dcterms:W3CDTF">2014-09-04T19:06:00Z</dcterms:modified>
</cp:coreProperties>
</file>