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99" w:type="dxa"/>
        <w:tblInd w:w="-459" w:type="dxa"/>
        <w:tblLook w:val="0000" w:firstRow="0" w:lastRow="0" w:firstColumn="0" w:lastColumn="0" w:noHBand="0" w:noVBand="0"/>
      </w:tblPr>
      <w:tblGrid>
        <w:gridCol w:w="4962"/>
        <w:gridCol w:w="425"/>
        <w:gridCol w:w="5812"/>
      </w:tblGrid>
      <w:tr w:rsidR="00AD46A2" w:rsidRPr="00963D50">
        <w:tc>
          <w:tcPr>
            <w:tcW w:w="4962" w:type="dxa"/>
          </w:tcPr>
          <w:p w:rsidR="00AD46A2" w:rsidRPr="00963D50" w:rsidRDefault="00AD46A2" w:rsidP="00963D50">
            <w:pPr>
              <w:spacing w:line="20" w:lineRule="atLeast"/>
              <w:jc w:val="center"/>
              <w:rPr>
                <w:sz w:val="26"/>
                <w:szCs w:val="26"/>
              </w:rPr>
            </w:pPr>
          </w:p>
        </w:tc>
        <w:tc>
          <w:tcPr>
            <w:tcW w:w="425" w:type="dxa"/>
          </w:tcPr>
          <w:p w:rsidR="00AD46A2" w:rsidRPr="00963D50" w:rsidRDefault="00AD46A2">
            <w:pPr>
              <w:rPr>
                <w:sz w:val="26"/>
                <w:szCs w:val="26"/>
              </w:rPr>
            </w:pPr>
          </w:p>
        </w:tc>
        <w:tc>
          <w:tcPr>
            <w:tcW w:w="5812" w:type="dxa"/>
          </w:tcPr>
          <w:p w:rsidR="005554D0" w:rsidRDefault="008B0F49" w:rsidP="008B0F49">
            <w:pPr>
              <w:jc w:val="center"/>
              <w:rPr>
                <w:sz w:val="26"/>
                <w:szCs w:val="26"/>
              </w:rPr>
            </w:pPr>
            <w:r>
              <w:rPr>
                <w:sz w:val="26"/>
                <w:szCs w:val="26"/>
              </w:rPr>
              <w:t xml:space="preserve">Приложение </w:t>
            </w:r>
          </w:p>
          <w:p w:rsidR="005554D0" w:rsidRDefault="008B0F49" w:rsidP="00684ED2">
            <w:pPr>
              <w:jc w:val="center"/>
              <w:rPr>
                <w:bCs/>
                <w:sz w:val="26"/>
                <w:szCs w:val="26"/>
              </w:rPr>
            </w:pPr>
            <w:r>
              <w:rPr>
                <w:sz w:val="26"/>
                <w:szCs w:val="26"/>
              </w:rPr>
              <w:t>к постановлению</w:t>
            </w:r>
            <w:r w:rsidR="005554D0">
              <w:rPr>
                <w:sz w:val="26"/>
                <w:szCs w:val="26"/>
              </w:rPr>
              <w:t xml:space="preserve"> </w:t>
            </w:r>
            <w:r w:rsidR="00684ED2" w:rsidRPr="008B0F49">
              <w:rPr>
                <w:bCs/>
                <w:sz w:val="26"/>
                <w:szCs w:val="26"/>
              </w:rPr>
              <w:t xml:space="preserve">Администрации </w:t>
            </w:r>
          </w:p>
          <w:p w:rsidR="00AD46A2" w:rsidRPr="008B0F49" w:rsidRDefault="00F958C0" w:rsidP="00684ED2">
            <w:pPr>
              <w:jc w:val="center"/>
              <w:rPr>
                <w:bCs/>
                <w:sz w:val="26"/>
                <w:szCs w:val="26"/>
              </w:rPr>
            </w:pPr>
            <w:r w:rsidRPr="008B0F49">
              <w:rPr>
                <w:bCs/>
                <w:sz w:val="26"/>
                <w:szCs w:val="26"/>
              </w:rPr>
              <w:t>Зимовниковского района</w:t>
            </w:r>
          </w:p>
          <w:p w:rsidR="00AD46A2" w:rsidRPr="00963D50" w:rsidRDefault="005554D0">
            <w:pPr>
              <w:spacing w:line="20" w:lineRule="atLeast"/>
              <w:jc w:val="center"/>
              <w:rPr>
                <w:sz w:val="26"/>
                <w:szCs w:val="26"/>
              </w:rPr>
            </w:pPr>
            <w:r>
              <w:rPr>
                <w:sz w:val="26"/>
                <w:szCs w:val="26"/>
              </w:rPr>
              <w:t>от «___» _______2010 №________</w:t>
            </w:r>
          </w:p>
          <w:p w:rsidR="00AD46A2" w:rsidRPr="00963D50" w:rsidRDefault="00AD46A2">
            <w:pPr>
              <w:spacing w:line="20" w:lineRule="atLeast"/>
              <w:jc w:val="center"/>
              <w:rPr>
                <w:sz w:val="26"/>
                <w:szCs w:val="26"/>
              </w:rPr>
            </w:pPr>
          </w:p>
          <w:p w:rsidR="00AD46A2" w:rsidRPr="00963D50" w:rsidRDefault="00AD46A2" w:rsidP="00152176">
            <w:pPr>
              <w:spacing w:line="20" w:lineRule="atLeast"/>
              <w:jc w:val="center"/>
              <w:rPr>
                <w:sz w:val="26"/>
                <w:szCs w:val="26"/>
              </w:rPr>
            </w:pPr>
          </w:p>
        </w:tc>
      </w:tr>
    </w:tbl>
    <w:p w:rsidR="00AD46A2" w:rsidRPr="00963D50" w:rsidRDefault="00AD46A2">
      <w:pPr>
        <w:ind w:firstLine="5040"/>
        <w:rPr>
          <w:sz w:val="26"/>
          <w:szCs w:val="26"/>
        </w:rPr>
      </w:pPr>
    </w:p>
    <w:p w:rsidR="00AD46A2" w:rsidRPr="00963D50" w:rsidRDefault="00AD46A2">
      <w:pPr>
        <w:ind w:firstLine="5040"/>
        <w:rPr>
          <w:sz w:val="26"/>
          <w:szCs w:val="26"/>
        </w:rPr>
      </w:pPr>
    </w:p>
    <w:p w:rsidR="00AD46A2" w:rsidRPr="00963D50" w:rsidRDefault="00AD46A2">
      <w:pPr>
        <w:jc w:val="center"/>
        <w:rPr>
          <w:sz w:val="26"/>
          <w:szCs w:val="26"/>
        </w:rPr>
      </w:pPr>
    </w:p>
    <w:p w:rsidR="00AD46A2" w:rsidRPr="00963D50" w:rsidRDefault="00AD46A2">
      <w:pPr>
        <w:jc w:val="center"/>
        <w:rPr>
          <w:sz w:val="26"/>
          <w:szCs w:val="26"/>
        </w:rPr>
      </w:pPr>
    </w:p>
    <w:p w:rsidR="00AD46A2" w:rsidRPr="00963D50" w:rsidRDefault="00AD46A2">
      <w:pPr>
        <w:jc w:val="center"/>
        <w:rPr>
          <w:sz w:val="26"/>
          <w:szCs w:val="26"/>
        </w:rPr>
      </w:pPr>
    </w:p>
    <w:p w:rsidR="00AD46A2" w:rsidRPr="00963D50" w:rsidRDefault="00AD46A2">
      <w:pPr>
        <w:jc w:val="center"/>
        <w:rPr>
          <w:sz w:val="26"/>
          <w:szCs w:val="26"/>
        </w:rPr>
      </w:pPr>
    </w:p>
    <w:p w:rsidR="00AD46A2" w:rsidRDefault="00AD46A2">
      <w:pPr>
        <w:jc w:val="center"/>
        <w:rPr>
          <w:sz w:val="26"/>
          <w:szCs w:val="26"/>
        </w:rPr>
      </w:pPr>
    </w:p>
    <w:p w:rsidR="008B0F49" w:rsidRDefault="008B0F49">
      <w:pPr>
        <w:jc w:val="center"/>
        <w:rPr>
          <w:sz w:val="26"/>
          <w:szCs w:val="26"/>
        </w:rPr>
      </w:pPr>
    </w:p>
    <w:p w:rsidR="008B0F49" w:rsidRDefault="008B0F49">
      <w:pPr>
        <w:jc w:val="center"/>
        <w:rPr>
          <w:sz w:val="26"/>
          <w:szCs w:val="26"/>
        </w:rPr>
      </w:pPr>
    </w:p>
    <w:p w:rsidR="008B0F49" w:rsidRDefault="008B0F49">
      <w:pPr>
        <w:jc w:val="center"/>
        <w:rPr>
          <w:sz w:val="26"/>
          <w:szCs w:val="26"/>
        </w:rPr>
      </w:pPr>
    </w:p>
    <w:p w:rsidR="008B0F49" w:rsidRDefault="008B0F49">
      <w:pPr>
        <w:jc w:val="center"/>
        <w:rPr>
          <w:sz w:val="26"/>
          <w:szCs w:val="26"/>
        </w:rPr>
      </w:pPr>
    </w:p>
    <w:p w:rsidR="008B0F49" w:rsidRPr="00963D50" w:rsidRDefault="008B0F49">
      <w:pPr>
        <w:jc w:val="center"/>
        <w:rPr>
          <w:sz w:val="26"/>
          <w:szCs w:val="26"/>
        </w:rPr>
      </w:pPr>
    </w:p>
    <w:p w:rsidR="00AD46A2" w:rsidRPr="00963D50" w:rsidRDefault="00AD46A2">
      <w:pPr>
        <w:jc w:val="center"/>
        <w:rPr>
          <w:sz w:val="26"/>
          <w:szCs w:val="26"/>
        </w:rPr>
      </w:pPr>
    </w:p>
    <w:p w:rsidR="00AD46A2" w:rsidRPr="00963D50" w:rsidRDefault="00AD46A2">
      <w:pPr>
        <w:jc w:val="center"/>
        <w:rPr>
          <w:sz w:val="26"/>
          <w:szCs w:val="26"/>
        </w:rPr>
      </w:pPr>
    </w:p>
    <w:p w:rsidR="00AD46A2" w:rsidRPr="00963D50" w:rsidRDefault="00F958C0">
      <w:pPr>
        <w:jc w:val="center"/>
        <w:rPr>
          <w:b/>
          <w:bCs/>
          <w:szCs w:val="26"/>
        </w:rPr>
      </w:pPr>
      <w:r w:rsidRPr="00963D50">
        <w:rPr>
          <w:b/>
          <w:bCs/>
          <w:szCs w:val="26"/>
        </w:rPr>
        <w:t>Муниципальная долгосрочная целевая</w:t>
      </w:r>
    </w:p>
    <w:p w:rsidR="00AD46A2" w:rsidRPr="00963D50" w:rsidRDefault="00AD46A2">
      <w:pPr>
        <w:jc w:val="center"/>
        <w:rPr>
          <w:b/>
          <w:szCs w:val="26"/>
        </w:rPr>
      </w:pPr>
      <w:r w:rsidRPr="00963D50">
        <w:rPr>
          <w:b/>
          <w:szCs w:val="26"/>
        </w:rPr>
        <w:t>П Р О Г Р А М М А</w:t>
      </w:r>
    </w:p>
    <w:p w:rsidR="00AD46A2" w:rsidRPr="00963D50" w:rsidRDefault="00AD46A2">
      <w:pPr>
        <w:jc w:val="center"/>
        <w:rPr>
          <w:b/>
          <w:szCs w:val="26"/>
        </w:rPr>
      </w:pPr>
    </w:p>
    <w:p w:rsidR="00F1630D" w:rsidRPr="00963D50" w:rsidRDefault="00F1630D">
      <w:pPr>
        <w:jc w:val="center"/>
        <w:rPr>
          <w:b/>
          <w:szCs w:val="26"/>
        </w:rPr>
      </w:pPr>
      <w:r w:rsidRPr="00963D50">
        <w:rPr>
          <w:b/>
          <w:szCs w:val="26"/>
        </w:rPr>
        <w:t>«Энергосбережение</w:t>
      </w:r>
    </w:p>
    <w:p w:rsidR="00F1630D" w:rsidRPr="00963D50" w:rsidRDefault="00F958C0">
      <w:pPr>
        <w:jc w:val="center"/>
        <w:rPr>
          <w:b/>
          <w:szCs w:val="26"/>
        </w:rPr>
      </w:pPr>
      <w:r w:rsidRPr="00963D50">
        <w:rPr>
          <w:b/>
          <w:szCs w:val="26"/>
        </w:rPr>
        <w:t>и повышен</w:t>
      </w:r>
      <w:r w:rsidR="00F1630D" w:rsidRPr="00963D50">
        <w:rPr>
          <w:b/>
          <w:szCs w:val="26"/>
        </w:rPr>
        <w:t>ие энергетической эффективности</w:t>
      </w:r>
    </w:p>
    <w:p w:rsidR="001C7D02" w:rsidRDefault="00F1630D">
      <w:pPr>
        <w:jc w:val="center"/>
        <w:rPr>
          <w:b/>
          <w:szCs w:val="26"/>
        </w:rPr>
      </w:pPr>
      <w:r w:rsidRPr="00963D50">
        <w:rPr>
          <w:b/>
          <w:szCs w:val="26"/>
        </w:rPr>
        <w:t xml:space="preserve">Зимовниковского района </w:t>
      </w:r>
      <w:r w:rsidR="001C7D02">
        <w:rPr>
          <w:b/>
          <w:szCs w:val="26"/>
        </w:rPr>
        <w:t>на 2010 – 2015 годы,</w:t>
      </w:r>
    </w:p>
    <w:p w:rsidR="00AD46A2" w:rsidRPr="00963D50" w:rsidRDefault="001C7D02">
      <w:pPr>
        <w:jc w:val="center"/>
        <w:rPr>
          <w:b/>
          <w:szCs w:val="26"/>
        </w:rPr>
      </w:pPr>
      <w:r>
        <w:rPr>
          <w:b/>
          <w:szCs w:val="26"/>
        </w:rPr>
        <w:t xml:space="preserve">с перспективой </w:t>
      </w:r>
      <w:r w:rsidR="00F1630D" w:rsidRPr="00963D50">
        <w:rPr>
          <w:b/>
          <w:szCs w:val="26"/>
        </w:rPr>
        <w:t xml:space="preserve">до </w:t>
      </w:r>
      <w:r w:rsidR="00AD46A2" w:rsidRPr="00963D50">
        <w:rPr>
          <w:b/>
          <w:szCs w:val="26"/>
        </w:rPr>
        <w:t>20</w:t>
      </w:r>
      <w:r w:rsidR="00F1630D" w:rsidRPr="00963D50">
        <w:rPr>
          <w:b/>
          <w:szCs w:val="26"/>
        </w:rPr>
        <w:t>20</w:t>
      </w:r>
      <w:r w:rsidR="00AD46A2" w:rsidRPr="00963D50">
        <w:rPr>
          <w:b/>
          <w:szCs w:val="26"/>
        </w:rPr>
        <w:t xml:space="preserve"> г</w:t>
      </w:r>
      <w:r w:rsidR="00F1630D" w:rsidRPr="00963D50">
        <w:rPr>
          <w:b/>
          <w:szCs w:val="26"/>
        </w:rPr>
        <w:t>о</w:t>
      </w:r>
      <w:r w:rsidR="00AD46A2" w:rsidRPr="00963D50">
        <w:rPr>
          <w:b/>
          <w:szCs w:val="26"/>
        </w:rPr>
        <w:t>д</w:t>
      </w:r>
      <w:r w:rsidR="00F1630D" w:rsidRPr="00963D50">
        <w:rPr>
          <w:b/>
          <w:szCs w:val="26"/>
        </w:rPr>
        <w:t>а</w:t>
      </w:r>
      <w:r w:rsidR="00AD46A2" w:rsidRPr="00963D50">
        <w:rPr>
          <w:b/>
          <w:szCs w:val="26"/>
        </w:rPr>
        <w:t>»</w:t>
      </w:r>
    </w:p>
    <w:p w:rsidR="00AD46A2" w:rsidRPr="00963D50" w:rsidRDefault="00AD46A2">
      <w:pPr>
        <w:jc w:val="center"/>
        <w:rPr>
          <w:sz w:val="26"/>
          <w:szCs w:val="26"/>
        </w:rPr>
      </w:pPr>
    </w:p>
    <w:p w:rsidR="00AD46A2" w:rsidRPr="00963D50" w:rsidRDefault="00AD46A2">
      <w:pPr>
        <w:jc w:val="center"/>
        <w:rPr>
          <w:sz w:val="26"/>
          <w:szCs w:val="26"/>
        </w:rPr>
      </w:pPr>
    </w:p>
    <w:p w:rsidR="00AD46A2" w:rsidRPr="00963D50" w:rsidRDefault="00AD46A2">
      <w:pPr>
        <w:jc w:val="center"/>
        <w:rPr>
          <w:sz w:val="26"/>
          <w:szCs w:val="26"/>
        </w:rPr>
      </w:pPr>
    </w:p>
    <w:p w:rsidR="00AD46A2" w:rsidRPr="00963D50" w:rsidRDefault="00AD46A2">
      <w:pPr>
        <w:jc w:val="center"/>
        <w:rPr>
          <w:sz w:val="26"/>
          <w:szCs w:val="26"/>
        </w:rPr>
      </w:pPr>
    </w:p>
    <w:p w:rsidR="00AD46A2" w:rsidRPr="00963D50" w:rsidRDefault="00AD46A2">
      <w:pPr>
        <w:jc w:val="center"/>
        <w:rPr>
          <w:sz w:val="26"/>
          <w:szCs w:val="26"/>
        </w:rPr>
      </w:pPr>
    </w:p>
    <w:p w:rsidR="00F1630D" w:rsidRPr="00963D50" w:rsidRDefault="00F1630D">
      <w:pPr>
        <w:jc w:val="center"/>
        <w:rPr>
          <w:sz w:val="26"/>
          <w:szCs w:val="26"/>
        </w:rPr>
      </w:pPr>
    </w:p>
    <w:p w:rsidR="00AD46A2" w:rsidRPr="00963D50" w:rsidRDefault="00AD46A2">
      <w:pPr>
        <w:jc w:val="center"/>
        <w:rPr>
          <w:sz w:val="26"/>
          <w:szCs w:val="26"/>
        </w:rPr>
      </w:pPr>
    </w:p>
    <w:p w:rsidR="00AD46A2" w:rsidRPr="00963D50" w:rsidRDefault="00AD46A2">
      <w:pPr>
        <w:jc w:val="center"/>
        <w:rPr>
          <w:sz w:val="26"/>
          <w:szCs w:val="26"/>
        </w:rPr>
      </w:pPr>
    </w:p>
    <w:p w:rsidR="00AD46A2" w:rsidRDefault="00AD46A2">
      <w:pPr>
        <w:jc w:val="center"/>
        <w:rPr>
          <w:sz w:val="26"/>
          <w:szCs w:val="26"/>
        </w:rPr>
      </w:pPr>
    </w:p>
    <w:p w:rsidR="00963D50" w:rsidRDefault="00963D50">
      <w:pPr>
        <w:jc w:val="center"/>
        <w:rPr>
          <w:sz w:val="26"/>
          <w:szCs w:val="26"/>
        </w:rPr>
      </w:pPr>
    </w:p>
    <w:p w:rsidR="00963D50" w:rsidRDefault="00963D50">
      <w:pPr>
        <w:jc w:val="center"/>
        <w:rPr>
          <w:sz w:val="26"/>
          <w:szCs w:val="26"/>
        </w:rPr>
      </w:pPr>
    </w:p>
    <w:p w:rsidR="00963D50" w:rsidRDefault="00963D50">
      <w:pPr>
        <w:jc w:val="center"/>
        <w:rPr>
          <w:sz w:val="26"/>
          <w:szCs w:val="26"/>
        </w:rPr>
      </w:pPr>
    </w:p>
    <w:p w:rsidR="00963D50" w:rsidRDefault="00963D50">
      <w:pPr>
        <w:jc w:val="center"/>
        <w:rPr>
          <w:sz w:val="26"/>
          <w:szCs w:val="26"/>
        </w:rPr>
      </w:pPr>
    </w:p>
    <w:p w:rsidR="00963D50" w:rsidRDefault="00963D50">
      <w:pPr>
        <w:jc w:val="center"/>
        <w:rPr>
          <w:sz w:val="26"/>
          <w:szCs w:val="26"/>
        </w:rPr>
      </w:pPr>
    </w:p>
    <w:p w:rsidR="00963D50" w:rsidRDefault="00963D50">
      <w:pPr>
        <w:jc w:val="center"/>
        <w:rPr>
          <w:sz w:val="26"/>
          <w:szCs w:val="26"/>
        </w:rPr>
      </w:pPr>
    </w:p>
    <w:p w:rsidR="00963D50" w:rsidRDefault="00963D50">
      <w:pPr>
        <w:jc w:val="center"/>
        <w:rPr>
          <w:sz w:val="26"/>
          <w:szCs w:val="26"/>
        </w:rPr>
      </w:pPr>
    </w:p>
    <w:p w:rsidR="00963D50" w:rsidRDefault="00963D50">
      <w:pPr>
        <w:jc w:val="center"/>
        <w:rPr>
          <w:sz w:val="26"/>
          <w:szCs w:val="26"/>
        </w:rPr>
      </w:pPr>
    </w:p>
    <w:p w:rsidR="00963D50" w:rsidRDefault="00963D50">
      <w:pPr>
        <w:jc w:val="center"/>
        <w:rPr>
          <w:sz w:val="26"/>
          <w:szCs w:val="26"/>
        </w:rPr>
      </w:pPr>
    </w:p>
    <w:p w:rsidR="00963D50" w:rsidRDefault="00963D50">
      <w:pPr>
        <w:jc w:val="center"/>
        <w:rPr>
          <w:sz w:val="26"/>
          <w:szCs w:val="26"/>
        </w:rPr>
      </w:pPr>
    </w:p>
    <w:p w:rsidR="00AD46A2" w:rsidRPr="00963D50" w:rsidRDefault="00AD46A2">
      <w:pPr>
        <w:jc w:val="center"/>
        <w:rPr>
          <w:sz w:val="26"/>
          <w:szCs w:val="26"/>
        </w:rPr>
      </w:pPr>
    </w:p>
    <w:p w:rsidR="00AD46A2" w:rsidRPr="00963D50" w:rsidRDefault="00AD46A2">
      <w:pPr>
        <w:jc w:val="center"/>
        <w:rPr>
          <w:sz w:val="26"/>
          <w:szCs w:val="26"/>
        </w:rPr>
      </w:pPr>
    </w:p>
    <w:p w:rsidR="00AD46A2" w:rsidRPr="00963D50" w:rsidRDefault="00F1630D">
      <w:pPr>
        <w:jc w:val="center"/>
        <w:rPr>
          <w:sz w:val="26"/>
          <w:szCs w:val="26"/>
        </w:rPr>
      </w:pPr>
      <w:r w:rsidRPr="00963D50">
        <w:rPr>
          <w:sz w:val="26"/>
          <w:szCs w:val="26"/>
        </w:rPr>
        <w:t xml:space="preserve">п.Зимовники </w:t>
      </w:r>
      <w:r w:rsidR="00AD46A2" w:rsidRPr="00963D50">
        <w:rPr>
          <w:sz w:val="26"/>
          <w:szCs w:val="26"/>
        </w:rPr>
        <w:t>2010 г.</w:t>
      </w:r>
    </w:p>
    <w:p w:rsidR="00AD46A2" w:rsidRPr="00963D50" w:rsidRDefault="00AD46A2">
      <w:pPr>
        <w:jc w:val="center"/>
        <w:rPr>
          <w:b/>
          <w:sz w:val="26"/>
          <w:szCs w:val="26"/>
        </w:rPr>
      </w:pPr>
      <w:r w:rsidRPr="00963D50">
        <w:rPr>
          <w:b/>
          <w:sz w:val="26"/>
          <w:szCs w:val="26"/>
        </w:rPr>
        <w:t>Содержание</w:t>
      </w:r>
    </w:p>
    <w:p w:rsidR="00AD46A2" w:rsidRPr="00963D50" w:rsidRDefault="00AD46A2">
      <w:pPr>
        <w:jc w:val="center"/>
        <w:rPr>
          <w:b/>
          <w:sz w:val="26"/>
          <w:szCs w:val="26"/>
        </w:rPr>
      </w:pPr>
    </w:p>
    <w:p w:rsidR="00AD46A2" w:rsidRPr="00963D50" w:rsidRDefault="00AD46A2" w:rsidP="00FC3426">
      <w:pPr>
        <w:pStyle w:val="20"/>
        <w:rPr>
          <w:noProof/>
        </w:rPr>
      </w:pPr>
      <w:r w:rsidRPr="00963D50">
        <w:rPr>
          <w:highlight w:val="yellow"/>
        </w:rPr>
        <w:fldChar w:fldCharType="begin"/>
      </w:r>
      <w:r w:rsidRPr="00963D50">
        <w:rPr>
          <w:highlight w:val="yellow"/>
        </w:rPr>
        <w:instrText xml:space="preserve"> TOC \o "1-3" \h \z </w:instrText>
      </w:r>
      <w:r w:rsidRPr="00963D50">
        <w:rPr>
          <w:highlight w:val="yellow"/>
        </w:rPr>
        <w:fldChar w:fldCharType="separate"/>
      </w:r>
      <w:hyperlink w:anchor="_Toc259781589" w:history="1">
        <w:r w:rsidRPr="00963D50">
          <w:rPr>
            <w:rStyle w:val="a3"/>
            <w:noProof/>
            <w:sz w:val="26"/>
            <w:szCs w:val="26"/>
          </w:rPr>
          <w:t xml:space="preserve">ПАСПОРТ </w:t>
        </w:r>
        <w:r w:rsidR="00AC5F00">
          <w:rPr>
            <w:rStyle w:val="a3"/>
            <w:noProof/>
            <w:sz w:val="26"/>
            <w:szCs w:val="26"/>
          </w:rPr>
          <w:t>П</w:t>
        </w:r>
        <w:r w:rsidRPr="00963D50">
          <w:rPr>
            <w:rStyle w:val="a3"/>
            <w:noProof/>
            <w:sz w:val="26"/>
            <w:szCs w:val="26"/>
          </w:rPr>
          <w:t>рограммы</w:t>
        </w:r>
        <w:r w:rsidRPr="00963D50">
          <w:rPr>
            <w:noProof/>
            <w:webHidden/>
          </w:rPr>
          <w:tab/>
        </w:r>
        <w:r w:rsidRPr="00963D50">
          <w:rPr>
            <w:noProof/>
            <w:webHidden/>
          </w:rPr>
          <w:fldChar w:fldCharType="begin"/>
        </w:r>
        <w:r w:rsidRPr="00963D50">
          <w:rPr>
            <w:noProof/>
            <w:webHidden/>
          </w:rPr>
          <w:instrText xml:space="preserve"> PAGEREF _Toc259781589 \h </w:instrText>
        </w:r>
        <w:r w:rsidRPr="00963D50">
          <w:rPr>
            <w:noProof/>
            <w:webHidden/>
          </w:rPr>
        </w:r>
        <w:r w:rsidRPr="00963D50">
          <w:rPr>
            <w:noProof/>
            <w:webHidden/>
          </w:rPr>
          <w:fldChar w:fldCharType="separate"/>
        </w:r>
        <w:r w:rsidR="004A7B85">
          <w:rPr>
            <w:noProof/>
            <w:webHidden/>
          </w:rPr>
          <w:t>3</w:t>
        </w:r>
        <w:r w:rsidRPr="00963D50">
          <w:rPr>
            <w:noProof/>
            <w:webHidden/>
          </w:rPr>
          <w:fldChar w:fldCharType="end"/>
        </w:r>
      </w:hyperlink>
    </w:p>
    <w:p w:rsidR="00AD46A2" w:rsidRPr="00963D50" w:rsidRDefault="00316C0A" w:rsidP="00FC3426">
      <w:pPr>
        <w:pStyle w:val="20"/>
        <w:rPr>
          <w:noProof/>
        </w:rPr>
      </w:pPr>
      <w:hyperlink w:anchor="_Toc259781590" w:history="1">
        <w:r w:rsidR="00AD46A2" w:rsidRPr="00963D50">
          <w:rPr>
            <w:rStyle w:val="a3"/>
            <w:noProof/>
            <w:sz w:val="26"/>
            <w:szCs w:val="26"/>
          </w:rPr>
          <w:t>ВВЕДЕНИЕ</w:t>
        </w:r>
        <w:r w:rsidR="00AD46A2" w:rsidRPr="00963D50">
          <w:rPr>
            <w:noProof/>
            <w:webHidden/>
          </w:rPr>
          <w:tab/>
        </w:r>
        <w:r w:rsidR="00AD46A2" w:rsidRPr="00963D50">
          <w:rPr>
            <w:noProof/>
            <w:webHidden/>
          </w:rPr>
          <w:fldChar w:fldCharType="begin"/>
        </w:r>
        <w:r w:rsidR="00AD46A2" w:rsidRPr="00963D50">
          <w:rPr>
            <w:noProof/>
            <w:webHidden/>
          </w:rPr>
          <w:instrText xml:space="preserve"> PAGEREF _Toc259781590 \h </w:instrText>
        </w:r>
        <w:r w:rsidR="00AD46A2" w:rsidRPr="00963D50">
          <w:rPr>
            <w:noProof/>
            <w:webHidden/>
          </w:rPr>
        </w:r>
        <w:r w:rsidR="00AD46A2" w:rsidRPr="00963D50">
          <w:rPr>
            <w:noProof/>
            <w:webHidden/>
          </w:rPr>
          <w:fldChar w:fldCharType="separate"/>
        </w:r>
        <w:r w:rsidR="004A7B85">
          <w:rPr>
            <w:noProof/>
            <w:webHidden/>
          </w:rPr>
          <w:t>6</w:t>
        </w:r>
        <w:r w:rsidR="00AD46A2" w:rsidRPr="00963D50">
          <w:rPr>
            <w:noProof/>
            <w:webHidden/>
          </w:rPr>
          <w:fldChar w:fldCharType="end"/>
        </w:r>
      </w:hyperlink>
    </w:p>
    <w:p w:rsidR="00AD46A2" w:rsidRPr="00963D50" w:rsidRDefault="00316C0A" w:rsidP="00FC3426">
      <w:pPr>
        <w:pStyle w:val="20"/>
        <w:rPr>
          <w:noProof/>
        </w:rPr>
      </w:pPr>
      <w:hyperlink w:anchor="_Toc259781591" w:history="1">
        <w:r w:rsidR="00AD46A2" w:rsidRPr="00963D50">
          <w:rPr>
            <w:rStyle w:val="a3"/>
            <w:noProof/>
            <w:sz w:val="26"/>
            <w:szCs w:val="26"/>
          </w:rPr>
          <w:t xml:space="preserve">Раздел 1. Анализ </w:t>
        </w:r>
        <w:r w:rsidR="00D06EE2" w:rsidRPr="00963D50">
          <w:rPr>
            <w:rStyle w:val="a3"/>
            <w:noProof/>
            <w:sz w:val="26"/>
            <w:szCs w:val="26"/>
          </w:rPr>
          <w:t>текущего состояния, характеристика проблемы</w:t>
        </w:r>
        <w:r w:rsidR="00AD46A2" w:rsidRPr="00963D50">
          <w:rPr>
            <w:noProof/>
            <w:webHidden/>
          </w:rPr>
          <w:tab/>
        </w:r>
        <w:r w:rsidR="00AD46A2" w:rsidRPr="00963D50">
          <w:rPr>
            <w:noProof/>
            <w:webHidden/>
          </w:rPr>
          <w:fldChar w:fldCharType="begin"/>
        </w:r>
        <w:r w:rsidR="00AD46A2" w:rsidRPr="00963D50">
          <w:rPr>
            <w:noProof/>
            <w:webHidden/>
          </w:rPr>
          <w:instrText xml:space="preserve"> PAGEREF _Toc259781591 \h </w:instrText>
        </w:r>
        <w:r w:rsidR="00AD46A2" w:rsidRPr="00963D50">
          <w:rPr>
            <w:noProof/>
            <w:webHidden/>
          </w:rPr>
        </w:r>
        <w:r w:rsidR="00AD46A2" w:rsidRPr="00963D50">
          <w:rPr>
            <w:noProof/>
            <w:webHidden/>
          </w:rPr>
          <w:fldChar w:fldCharType="separate"/>
        </w:r>
        <w:r w:rsidR="004A7B85">
          <w:rPr>
            <w:noProof/>
            <w:webHidden/>
          </w:rPr>
          <w:t>6</w:t>
        </w:r>
        <w:r w:rsidR="00AD46A2" w:rsidRPr="00963D50">
          <w:rPr>
            <w:noProof/>
            <w:webHidden/>
          </w:rPr>
          <w:fldChar w:fldCharType="end"/>
        </w:r>
      </w:hyperlink>
    </w:p>
    <w:p w:rsidR="00AD46A2" w:rsidRPr="00FC4057" w:rsidRDefault="00316C0A" w:rsidP="00FC3426">
      <w:pPr>
        <w:pStyle w:val="20"/>
        <w:rPr>
          <w:noProof/>
        </w:rPr>
      </w:pPr>
      <w:hyperlink w:anchor="_Toc259781592" w:history="1">
        <w:r w:rsidR="00AD46A2" w:rsidRPr="00FC4057">
          <w:rPr>
            <w:rStyle w:val="a3"/>
            <w:noProof/>
            <w:sz w:val="26"/>
            <w:szCs w:val="26"/>
          </w:rPr>
          <w:t xml:space="preserve">Раздел 2. Цели и задачи </w:t>
        </w:r>
        <w:r w:rsidR="00AC5F00">
          <w:rPr>
            <w:rStyle w:val="a3"/>
            <w:noProof/>
            <w:sz w:val="26"/>
            <w:szCs w:val="26"/>
          </w:rPr>
          <w:t>П</w:t>
        </w:r>
        <w:r w:rsidR="00AD46A2" w:rsidRPr="00FC4057">
          <w:rPr>
            <w:rStyle w:val="a3"/>
            <w:noProof/>
            <w:sz w:val="26"/>
            <w:szCs w:val="26"/>
          </w:rPr>
          <w:t>рограммы</w:t>
        </w:r>
        <w:r w:rsidR="00AD46A2" w:rsidRPr="00FC4057">
          <w:rPr>
            <w:noProof/>
            <w:webHidden/>
          </w:rPr>
          <w:tab/>
        </w:r>
        <w:r w:rsidR="00AD46A2" w:rsidRPr="00FC4057">
          <w:rPr>
            <w:noProof/>
            <w:webHidden/>
          </w:rPr>
          <w:fldChar w:fldCharType="begin"/>
        </w:r>
        <w:r w:rsidR="00AD46A2" w:rsidRPr="00FC4057">
          <w:rPr>
            <w:noProof/>
            <w:webHidden/>
          </w:rPr>
          <w:instrText xml:space="preserve"> PAGEREF _Toc259781592 \h </w:instrText>
        </w:r>
        <w:r w:rsidR="00AD46A2" w:rsidRPr="00FC4057">
          <w:rPr>
            <w:noProof/>
            <w:webHidden/>
          </w:rPr>
        </w:r>
        <w:r w:rsidR="00AD46A2" w:rsidRPr="00FC4057">
          <w:rPr>
            <w:noProof/>
            <w:webHidden/>
          </w:rPr>
          <w:fldChar w:fldCharType="separate"/>
        </w:r>
        <w:r w:rsidR="004A7B85">
          <w:rPr>
            <w:noProof/>
            <w:webHidden/>
          </w:rPr>
          <w:t>8</w:t>
        </w:r>
        <w:r w:rsidR="00AD46A2" w:rsidRPr="00FC4057">
          <w:rPr>
            <w:noProof/>
            <w:webHidden/>
          </w:rPr>
          <w:fldChar w:fldCharType="end"/>
        </w:r>
      </w:hyperlink>
    </w:p>
    <w:p w:rsidR="00AD46A2" w:rsidRPr="00AC5F00" w:rsidRDefault="00316C0A" w:rsidP="00FC3426">
      <w:pPr>
        <w:pStyle w:val="20"/>
        <w:rPr>
          <w:noProof/>
        </w:rPr>
      </w:pPr>
      <w:hyperlink w:anchor="_Toc259781593" w:history="1">
        <w:r w:rsidR="00AD46A2" w:rsidRPr="00A81024">
          <w:rPr>
            <w:rStyle w:val="a3"/>
            <w:noProof/>
            <w:sz w:val="26"/>
            <w:szCs w:val="26"/>
          </w:rPr>
          <w:t xml:space="preserve">Раздел 3. </w:t>
        </w:r>
        <w:r w:rsidR="00A81024" w:rsidRPr="00A81024">
          <w:rPr>
            <w:rStyle w:val="a3"/>
            <w:noProof/>
            <w:sz w:val="26"/>
            <w:szCs w:val="26"/>
          </w:rPr>
          <w:t>Система програмных мероприятий</w:t>
        </w:r>
        <w:r w:rsidR="00AD46A2" w:rsidRPr="00A81024">
          <w:rPr>
            <w:noProof/>
            <w:webHidden/>
          </w:rPr>
          <w:tab/>
        </w:r>
      </w:hyperlink>
      <w:r w:rsidR="006C1E68" w:rsidRPr="00AC5F00">
        <w:rPr>
          <w:rStyle w:val="a3"/>
          <w:noProof/>
          <w:color w:val="auto"/>
          <w:sz w:val="26"/>
          <w:szCs w:val="26"/>
          <w:u w:val="none"/>
        </w:rPr>
        <w:t>9</w:t>
      </w:r>
    </w:p>
    <w:p w:rsidR="00AD46A2" w:rsidRPr="00AC5F00" w:rsidRDefault="00A81024" w:rsidP="00FC3426">
      <w:pPr>
        <w:pStyle w:val="20"/>
        <w:rPr>
          <w:noProof/>
        </w:rPr>
      </w:pPr>
      <w:r w:rsidRPr="00AC5F00">
        <w:rPr>
          <w:rStyle w:val="a3"/>
          <w:noProof/>
          <w:color w:val="auto"/>
          <w:sz w:val="26"/>
          <w:szCs w:val="26"/>
          <w:u w:val="none"/>
        </w:rPr>
        <w:t xml:space="preserve">         </w:t>
      </w:r>
      <w:hyperlink w:anchor="_Toc259781594" w:history="1">
        <w:r w:rsidRPr="00AC5F00">
          <w:rPr>
            <w:rStyle w:val="a3"/>
            <w:noProof/>
            <w:color w:val="auto"/>
            <w:sz w:val="26"/>
            <w:szCs w:val="26"/>
          </w:rPr>
          <w:t>Часть 1</w:t>
        </w:r>
        <w:r w:rsidR="00AD46A2" w:rsidRPr="00AC5F00">
          <w:rPr>
            <w:rStyle w:val="a3"/>
            <w:noProof/>
            <w:color w:val="auto"/>
            <w:sz w:val="26"/>
            <w:szCs w:val="26"/>
          </w:rPr>
          <w:t xml:space="preserve">. </w:t>
        </w:r>
        <w:r w:rsidRPr="00AC5F00">
          <w:t>Энергосбережение в сфере ЖКХ</w:t>
        </w:r>
        <w:r w:rsidR="00AD46A2" w:rsidRPr="00AC5F00">
          <w:rPr>
            <w:noProof/>
            <w:webHidden/>
          </w:rPr>
          <w:tab/>
        </w:r>
      </w:hyperlink>
      <w:r w:rsidR="006C1E68" w:rsidRPr="00AC5F00">
        <w:rPr>
          <w:rStyle w:val="a3"/>
          <w:noProof/>
          <w:color w:val="auto"/>
          <w:sz w:val="26"/>
          <w:szCs w:val="26"/>
          <w:u w:val="none"/>
        </w:rPr>
        <w:t>9</w:t>
      </w:r>
    </w:p>
    <w:p w:rsidR="00AD46A2" w:rsidRPr="00AC5F00" w:rsidRDefault="00A81024" w:rsidP="00FC3426">
      <w:pPr>
        <w:pStyle w:val="20"/>
        <w:rPr>
          <w:noProof/>
        </w:rPr>
      </w:pPr>
      <w:r w:rsidRPr="00AC5F00">
        <w:rPr>
          <w:rStyle w:val="a3"/>
          <w:noProof/>
          <w:color w:val="auto"/>
          <w:sz w:val="26"/>
          <w:szCs w:val="26"/>
          <w:u w:val="none"/>
        </w:rPr>
        <w:t xml:space="preserve">         </w:t>
      </w:r>
      <w:hyperlink w:anchor="_Toc259781595" w:history="1">
        <w:r w:rsidRPr="00AC5F00">
          <w:rPr>
            <w:rStyle w:val="a3"/>
            <w:noProof/>
            <w:color w:val="auto"/>
            <w:sz w:val="26"/>
            <w:szCs w:val="26"/>
          </w:rPr>
          <w:t>Часть 2</w:t>
        </w:r>
        <w:r w:rsidR="00AD46A2" w:rsidRPr="00AC5F00">
          <w:rPr>
            <w:rStyle w:val="a3"/>
            <w:noProof/>
            <w:color w:val="auto"/>
            <w:sz w:val="26"/>
            <w:szCs w:val="26"/>
          </w:rPr>
          <w:t xml:space="preserve">. </w:t>
        </w:r>
        <w:r w:rsidR="006C1E68" w:rsidRPr="00AC5F00">
          <w:t>Энергосбережение в бюджетном секторе</w:t>
        </w:r>
        <w:r w:rsidR="00AD46A2" w:rsidRPr="00AC5F00">
          <w:rPr>
            <w:noProof/>
            <w:webHidden/>
          </w:rPr>
          <w:tab/>
        </w:r>
      </w:hyperlink>
      <w:r w:rsidR="000905FE" w:rsidRPr="00AC5F00">
        <w:rPr>
          <w:rStyle w:val="a3"/>
          <w:noProof/>
          <w:color w:val="auto"/>
          <w:sz w:val="26"/>
          <w:szCs w:val="26"/>
          <w:u w:val="none"/>
        </w:rPr>
        <w:t>1</w:t>
      </w:r>
      <w:r w:rsidR="006C1E68" w:rsidRPr="00AC5F00">
        <w:rPr>
          <w:rStyle w:val="a3"/>
          <w:noProof/>
          <w:color w:val="auto"/>
          <w:sz w:val="26"/>
          <w:szCs w:val="26"/>
          <w:u w:val="none"/>
        </w:rPr>
        <w:t>2</w:t>
      </w:r>
    </w:p>
    <w:p w:rsidR="00AD46A2" w:rsidRPr="00AC5F00" w:rsidRDefault="00A81024" w:rsidP="00FC3426">
      <w:pPr>
        <w:pStyle w:val="20"/>
        <w:rPr>
          <w:rStyle w:val="a3"/>
          <w:noProof/>
          <w:color w:val="auto"/>
          <w:sz w:val="26"/>
          <w:szCs w:val="26"/>
          <w:u w:val="none"/>
        </w:rPr>
      </w:pPr>
      <w:r w:rsidRPr="00AC5F00">
        <w:rPr>
          <w:rStyle w:val="a3"/>
          <w:noProof/>
          <w:color w:val="auto"/>
          <w:sz w:val="26"/>
          <w:szCs w:val="26"/>
          <w:u w:val="none"/>
        </w:rPr>
        <w:t xml:space="preserve">         </w:t>
      </w:r>
      <w:hyperlink w:anchor="_Toc259781596" w:history="1">
        <w:r w:rsidRPr="00AC5F00">
          <w:rPr>
            <w:rStyle w:val="a3"/>
            <w:noProof/>
            <w:color w:val="auto"/>
            <w:sz w:val="26"/>
            <w:szCs w:val="26"/>
          </w:rPr>
          <w:t>Часть 3</w:t>
        </w:r>
        <w:r w:rsidR="00AD46A2" w:rsidRPr="00AC5F00">
          <w:rPr>
            <w:rStyle w:val="a3"/>
            <w:noProof/>
            <w:color w:val="auto"/>
            <w:sz w:val="26"/>
            <w:szCs w:val="26"/>
          </w:rPr>
          <w:t xml:space="preserve">. </w:t>
        </w:r>
        <w:r w:rsidRPr="00AC5F00">
          <w:t>Энергосбережение в агропромышленном комплексе</w:t>
        </w:r>
        <w:r w:rsidR="00AD46A2" w:rsidRPr="00AC5F00">
          <w:rPr>
            <w:noProof/>
            <w:webHidden/>
          </w:rPr>
          <w:tab/>
        </w:r>
      </w:hyperlink>
      <w:r w:rsidR="000905FE" w:rsidRPr="00AC5F00">
        <w:rPr>
          <w:rStyle w:val="a3"/>
          <w:noProof/>
          <w:color w:val="auto"/>
          <w:sz w:val="26"/>
          <w:szCs w:val="26"/>
          <w:u w:val="none"/>
        </w:rPr>
        <w:t>1</w:t>
      </w:r>
      <w:r w:rsidR="006C1E68" w:rsidRPr="00AC5F00">
        <w:rPr>
          <w:rStyle w:val="a3"/>
          <w:noProof/>
          <w:color w:val="auto"/>
          <w:sz w:val="26"/>
          <w:szCs w:val="26"/>
          <w:u w:val="none"/>
        </w:rPr>
        <w:t>3</w:t>
      </w:r>
    </w:p>
    <w:p w:rsidR="006C1E68" w:rsidRPr="00AC5F00" w:rsidRDefault="006C1E68" w:rsidP="006C1E68">
      <w:pPr>
        <w:rPr>
          <w:rStyle w:val="a3"/>
          <w:noProof/>
          <w:color w:val="auto"/>
          <w:sz w:val="16"/>
          <w:szCs w:val="16"/>
        </w:rPr>
      </w:pPr>
    </w:p>
    <w:p w:rsidR="006C1E68" w:rsidRPr="00AC5F00" w:rsidRDefault="00316C0A" w:rsidP="006C1E68">
      <w:pPr>
        <w:ind w:left="900"/>
        <w:rPr>
          <w:noProof/>
          <w:sz w:val="16"/>
          <w:szCs w:val="16"/>
          <w:u w:val="single"/>
        </w:rPr>
      </w:pPr>
      <w:hyperlink w:anchor="_Toc259781596" w:history="1">
        <w:r w:rsidR="006C1E68" w:rsidRPr="00AC5F00">
          <w:rPr>
            <w:rStyle w:val="a3"/>
            <w:noProof/>
            <w:color w:val="auto"/>
            <w:sz w:val="26"/>
            <w:szCs w:val="26"/>
          </w:rPr>
          <w:t xml:space="preserve">Часть 4. </w:t>
        </w:r>
        <w:r w:rsidR="006C1E68" w:rsidRPr="00AC5F00">
          <w:rPr>
            <w:sz w:val="26"/>
            <w:szCs w:val="26"/>
          </w:rPr>
          <w:t>Внедрение возобновляемых источников энергии</w:t>
        </w:r>
        <w:r w:rsidR="006C1E68" w:rsidRPr="00AC5F00">
          <w:rPr>
            <w:sz w:val="24"/>
            <w:szCs w:val="24"/>
          </w:rPr>
          <w:t>………………………</w:t>
        </w:r>
        <w:r w:rsidR="006C1E68" w:rsidRPr="00AC5F00">
          <w:rPr>
            <w:sz w:val="26"/>
            <w:szCs w:val="26"/>
          </w:rPr>
          <w:t>14</w:t>
        </w:r>
        <w:r w:rsidR="006C1E68" w:rsidRPr="00AC5F00">
          <w:rPr>
            <w:noProof/>
            <w:webHidden/>
            <w:sz w:val="26"/>
            <w:szCs w:val="26"/>
          </w:rPr>
          <w:tab/>
        </w:r>
      </w:hyperlink>
    </w:p>
    <w:p w:rsidR="00AD46A2" w:rsidRPr="00AC5F00" w:rsidRDefault="00316C0A" w:rsidP="00FC3426">
      <w:pPr>
        <w:pStyle w:val="20"/>
        <w:rPr>
          <w:noProof/>
        </w:rPr>
      </w:pPr>
      <w:hyperlink w:anchor="_Toc259781597" w:history="1">
        <w:r w:rsidR="00AD46A2" w:rsidRPr="00AC5F00">
          <w:rPr>
            <w:rStyle w:val="a3"/>
            <w:noProof/>
            <w:color w:val="auto"/>
            <w:sz w:val="26"/>
            <w:szCs w:val="26"/>
          </w:rPr>
          <w:t xml:space="preserve">Раздел </w:t>
        </w:r>
        <w:r w:rsidR="00A81024" w:rsidRPr="00AC5F00">
          <w:rPr>
            <w:rStyle w:val="a3"/>
            <w:noProof/>
            <w:color w:val="auto"/>
            <w:sz w:val="26"/>
            <w:szCs w:val="26"/>
          </w:rPr>
          <w:t>4</w:t>
        </w:r>
        <w:r w:rsidR="00AD46A2" w:rsidRPr="00AC5F00">
          <w:rPr>
            <w:rStyle w:val="a3"/>
            <w:noProof/>
            <w:color w:val="auto"/>
            <w:sz w:val="26"/>
            <w:szCs w:val="26"/>
          </w:rPr>
          <w:t xml:space="preserve">. </w:t>
        </w:r>
        <w:r w:rsidR="00A81024" w:rsidRPr="00AC5F00">
          <w:t>Сроки (этапы) реализации Программы</w:t>
        </w:r>
        <w:r w:rsidR="00A81024" w:rsidRPr="00AC5F00">
          <w:rPr>
            <w:rStyle w:val="a3"/>
            <w:noProof/>
            <w:color w:val="auto"/>
            <w:sz w:val="26"/>
            <w:szCs w:val="26"/>
          </w:rPr>
          <w:t xml:space="preserve"> </w:t>
        </w:r>
      </w:hyperlink>
      <w:r w:rsidR="00A81024" w:rsidRPr="00AC5F00">
        <w:rPr>
          <w:rStyle w:val="a3"/>
          <w:noProof/>
          <w:color w:val="auto"/>
          <w:sz w:val="26"/>
          <w:szCs w:val="26"/>
          <w:u w:val="none"/>
        </w:rPr>
        <w:t>…………………………………</w:t>
      </w:r>
      <w:r w:rsidR="000905FE" w:rsidRPr="00AC5F00">
        <w:rPr>
          <w:rStyle w:val="a3"/>
          <w:noProof/>
          <w:color w:val="auto"/>
          <w:sz w:val="26"/>
          <w:szCs w:val="26"/>
          <w:u w:val="none"/>
        </w:rPr>
        <w:t>1</w:t>
      </w:r>
      <w:r w:rsidR="006C1E68" w:rsidRPr="00AC5F00">
        <w:rPr>
          <w:rStyle w:val="a3"/>
          <w:noProof/>
          <w:color w:val="auto"/>
          <w:sz w:val="26"/>
          <w:szCs w:val="26"/>
          <w:u w:val="none"/>
        </w:rPr>
        <w:t>5</w:t>
      </w:r>
    </w:p>
    <w:p w:rsidR="00AD46A2" w:rsidRPr="00AC5F00" w:rsidRDefault="00316C0A" w:rsidP="00FC3426">
      <w:pPr>
        <w:pStyle w:val="20"/>
        <w:rPr>
          <w:noProof/>
        </w:rPr>
      </w:pPr>
      <w:hyperlink w:anchor="_Toc259781598" w:history="1">
        <w:r w:rsidR="00AD46A2" w:rsidRPr="00AC5F00">
          <w:rPr>
            <w:rStyle w:val="a3"/>
            <w:noProof/>
            <w:color w:val="auto"/>
            <w:sz w:val="26"/>
            <w:szCs w:val="26"/>
          </w:rPr>
          <w:t xml:space="preserve">Раздел </w:t>
        </w:r>
        <w:r w:rsidR="00A81024" w:rsidRPr="00AC5F00">
          <w:rPr>
            <w:rStyle w:val="a3"/>
            <w:noProof/>
            <w:color w:val="auto"/>
            <w:sz w:val="26"/>
            <w:szCs w:val="26"/>
          </w:rPr>
          <w:t>5</w:t>
        </w:r>
        <w:r w:rsidR="00AD46A2" w:rsidRPr="00AC5F00">
          <w:rPr>
            <w:rStyle w:val="a3"/>
            <w:noProof/>
            <w:color w:val="auto"/>
            <w:sz w:val="26"/>
            <w:szCs w:val="26"/>
          </w:rPr>
          <w:t xml:space="preserve">. </w:t>
        </w:r>
        <w:r w:rsidR="00A81024" w:rsidRPr="00AC5F00">
          <w:t xml:space="preserve">Целевые показатели </w:t>
        </w:r>
        <w:r w:rsidR="00AC5F00" w:rsidRPr="00AC5F00">
          <w:t>П</w:t>
        </w:r>
        <w:r w:rsidR="00A81024" w:rsidRPr="00AC5F00">
          <w:t>рограммы</w:t>
        </w:r>
        <w:r w:rsidR="00AD46A2" w:rsidRPr="00AC5F00">
          <w:rPr>
            <w:noProof/>
            <w:webHidden/>
          </w:rPr>
          <w:tab/>
        </w:r>
      </w:hyperlink>
      <w:r w:rsidR="000905FE" w:rsidRPr="00AC5F00">
        <w:rPr>
          <w:rStyle w:val="a3"/>
          <w:noProof/>
          <w:color w:val="auto"/>
          <w:sz w:val="26"/>
          <w:szCs w:val="26"/>
          <w:u w:val="none"/>
        </w:rPr>
        <w:t>1</w:t>
      </w:r>
      <w:r w:rsidR="006C1E68" w:rsidRPr="00AC5F00">
        <w:rPr>
          <w:rStyle w:val="a3"/>
          <w:noProof/>
          <w:color w:val="auto"/>
          <w:sz w:val="26"/>
          <w:szCs w:val="26"/>
          <w:u w:val="none"/>
        </w:rPr>
        <w:t>5</w:t>
      </w:r>
    </w:p>
    <w:p w:rsidR="00AD46A2" w:rsidRPr="00AC5F00" w:rsidRDefault="00316C0A" w:rsidP="00FC3426">
      <w:pPr>
        <w:pStyle w:val="20"/>
        <w:rPr>
          <w:rStyle w:val="a3"/>
          <w:noProof/>
          <w:color w:val="auto"/>
          <w:sz w:val="26"/>
          <w:szCs w:val="26"/>
          <w:u w:val="none"/>
        </w:rPr>
      </w:pPr>
      <w:hyperlink w:anchor="_Toc259781599" w:history="1">
        <w:r w:rsidR="00AD46A2" w:rsidRPr="00AC5F00">
          <w:rPr>
            <w:rStyle w:val="a3"/>
            <w:noProof/>
            <w:color w:val="auto"/>
            <w:sz w:val="26"/>
            <w:szCs w:val="26"/>
          </w:rPr>
          <w:t xml:space="preserve">Раздел </w:t>
        </w:r>
        <w:r w:rsidR="00A81024" w:rsidRPr="00AC5F00">
          <w:rPr>
            <w:rStyle w:val="a3"/>
            <w:noProof/>
            <w:color w:val="auto"/>
            <w:sz w:val="26"/>
            <w:szCs w:val="26"/>
          </w:rPr>
          <w:t>6</w:t>
        </w:r>
        <w:r w:rsidR="00AD46A2" w:rsidRPr="00AC5F00">
          <w:rPr>
            <w:rStyle w:val="a3"/>
            <w:noProof/>
            <w:color w:val="auto"/>
            <w:sz w:val="26"/>
            <w:szCs w:val="26"/>
          </w:rPr>
          <w:t xml:space="preserve">. </w:t>
        </w:r>
        <w:r w:rsidR="00A81024" w:rsidRPr="00AC5F00">
          <w:t xml:space="preserve">Механизм реализации </w:t>
        </w:r>
        <w:r w:rsidR="00AC5F00" w:rsidRPr="00AC5F00">
          <w:t>П</w:t>
        </w:r>
        <w:r w:rsidR="00A81024" w:rsidRPr="00AC5F00">
          <w:t>рограммы</w:t>
        </w:r>
        <w:r w:rsidR="00A81024" w:rsidRPr="00AC5F00">
          <w:rPr>
            <w:rStyle w:val="a3"/>
            <w:noProof/>
            <w:color w:val="auto"/>
            <w:sz w:val="26"/>
            <w:szCs w:val="26"/>
          </w:rPr>
          <w:t xml:space="preserve"> </w:t>
        </w:r>
        <w:r w:rsidR="00AC5F00" w:rsidRPr="00AC5F00">
          <w:rPr>
            <w:rStyle w:val="a3"/>
            <w:noProof/>
            <w:color w:val="auto"/>
            <w:sz w:val="26"/>
            <w:szCs w:val="26"/>
          </w:rPr>
          <w:t>и контроль</w:t>
        </w:r>
        <w:r w:rsidR="00AD46A2" w:rsidRPr="00AC5F00">
          <w:rPr>
            <w:noProof/>
            <w:webHidden/>
          </w:rPr>
          <w:tab/>
        </w:r>
      </w:hyperlink>
      <w:r w:rsidR="000905FE" w:rsidRPr="00AC5F00">
        <w:rPr>
          <w:rStyle w:val="a3"/>
          <w:noProof/>
          <w:color w:val="auto"/>
          <w:sz w:val="26"/>
          <w:szCs w:val="26"/>
          <w:u w:val="none"/>
        </w:rPr>
        <w:t>1</w:t>
      </w:r>
      <w:r w:rsidR="006C1E68" w:rsidRPr="00AC5F00">
        <w:rPr>
          <w:rStyle w:val="a3"/>
          <w:noProof/>
          <w:color w:val="auto"/>
          <w:sz w:val="26"/>
          <w:szCs w:val="26"/>
          <w:u w:val="none"/>
        </w:rPr>
        <w:t>5</w:t>
      </w:r>
    </w:p>
    <w:p w:rsidR="00A81024" w:rsidRPr="00AC5F00" w:rsidRDefault="00316C0A" w:rsidP="00FC3426">
      <w:pPr>
        <w:pStyle w:val="20"/>
        <w:rPr>
          <w:noProof/>
        </w:rPr>
      </w:pPr>
      <w:hyperlink w:anchor="_Toc259781599" w:history="1">
        <w:r w:rsidR="00A81024" w:rsidRPr="00AC5F00">
          <w:rPr>
            <w:rStyle w:val="a3"/>
            <w:noProof/>
            <w:color w:val="auto"/>
            <w:sz w:val="26"/>
            <w:szCs w:val="26"/>
          </w:rPr>
          <w:t xml:space="preserve">Раздел 7. </w:t>
        </w:r>
        <w:r w:rsidR="00A81024" w:rsidRPr="00AC5F00">
          <w:rPr>
            <w:bCs/>
          </w:rPr>
          <w:t xml:space="preserve">Ресурсное обеспечение </w:t>
        </w:r>
        <w:r w:rsidR="00AC5F00" w:rsidRPr="00AC5F00">
          <w:rPr>
            <w:bCs/>
          </w:rPr>
          <w:t>П</w:t>
        </w:r>
        <w:r w:rsidR="00A81024" w:rsidRPr="00AC5F00">
          <w:rPr>
            <w:bCs/>
          </w:rPr>
          <w:t>рограммы</w:t>
        </w:r>
        <w:r w:rsidR="00A81024" w:rsidRPr="00AC5F00">
          <w:t xml:space="preserve"> </w:t>
        </w:r>
        <w:r w:rsidR="00A81024" w:rsidRPr="00AC5F00">
          <w:rPr>
            <w:noProof/>
            <w:webHidden/>
          </w:rPr>
          <w:tab/>
        </w:r>
      </w:hyperlink>
      <w:r w:rsidR="000905FE" w:rsidRPr="00AC5F00">
        <w:rPr>
          <w:rStyle w:val="a3"/>
          <w:noProof/>
          <w:color w:val="auto"/>
          <w:sz w:val="26"/>
          <w:szCs w:val="26"/>
          <w:u w:val="none"/>
        </w:rPr>
        <w:t>1</w:t>
      </w:r>
      <w:r w:rsidR="006C1E68" w:rsidRPr="00AC5F00">
        <w:rPr>
          <w:rStyle w:val="a3"/>
          <w:noProof/>
          <w:color w:val="auto"/>
          <w:sz w:val="26"/>
          <w:szCs w:val="26"/>
          <w:u w:val="none"/>
        </w:rPr>
        <w:t>6</w:t>
      </w:r>
    </w:p>
    <w:p w:rsidR="00A81024" w:rsidRPr="00AC5F00" w:rsidRDefault="00316C0A" w:rsidP="00FC3426">
      <w:pPr>
        <w:pStyle w:val="20"/>
      </w:pPr>
      <w:hyperlink w:anchor="_Toc259781599" w:history="1">
        <w:r w:rsidR="00A81024" w:rsidRPr="00AC5F00">
          <w:rPr>
            <w:rStyle w:val="a3"/>
            <w:noProof/>
            <w:color w:val="auto"/>
            <w:sz w:val="26"/>
            <w:szCs w:val="26"/>
          </w:rPr>
          <w:t xml:space="preserve">Раздел 8. </w:t>
        </w:r>
        <w:r w:rsidR="00A81024" w:rsidRPr="00AC5F00">
          <w:t xml:space="preserve">Оценка социально-экономической эффективности                                                             осуществления </w:t>
        </w:r>
        <w:r w:rsidR="00AC5F00" w:rsidRPr="00AC5F00">
          <w:t>П</w:t>
        </w:r>
        <w:r w:rsidR="00A81024" w:rsidRPr="00AC5F00">
          <w:t xml:space="preserve">рограммы </w:t>
        </w:r>
        <w:r w:rsidR="00A81024" w:rsidRPr="00AC5F00">
          <w:rPr>
            <w:noProof/>
            <w:webHidden/>
          </w:rPr>
          <w:tab/>
        </w:r>
      </w:hyperlink>
      <w:r w:rsidR="000905FE" w:rsidRPr="00AC5F00">
        <w:rPr>
          <w:rStyle w:val="a3"/>
          <w:noProof/>
          <w:color w:val="auto"/>
          <w:sz w:val="26"/>
          <w:szCs w:val="26"/>
          <w:u w:val="none"/>
        </w:rPr>
        <w:t>1</w:t>
      </w:r>
      <w:r w:rsidR="006C1E68" w:rsidRPr="00AC5F00">
        <w:rPr>
          <w:rStyle w:val="a3"/>
          <w:noProof/>
          <w:color w:val="auto"/>
          <w:sz w:val="26"/>
          <w:szCs w:val="26"/>
          <w:u w:val="none"/>
        </w:rPr>
        <w:t>7</w:t>
      </w:r>
    </w:p>
    <w:p w:rsidR="00A81024" w:rsidRPr="00AC5F00" w:rsidRDefault="00316C0A" w:rsidP="00FC3426">
      <w:pPr>
        <w:pStyle w:val="20"/>
        <w:rPr>
          <w:noProof/>
        </w:rPr>
      </w:pPr>
      <w:hyperlink w:anchor="_Toc259781599" w:history="1">
        <w:r w:rsidR="00A81024" w:rsidRPr="00AC5F00">
          <w:rPr>
            <w:rStyle w:val="a3"/>
            <w:noProof/>
            <w:color w:val="auto"/>
            <w:sz w:val="26"/>
            <w:szCs w:val="26"/>
          </w:rPr>
          <w:t xml:space="preserve">Раздел 9. </w:t>
        </w:r>
        <w:r w:rsidR="00A81024" w:rsidRPr="00AC5F00">
          <w:t xml:space="preserve">Организация и методы управления </w:t>
        </w:r>
        <w:r w:rsidR="00AC5F00" w:rsidRPr="00AC5F00">
          <w:t>П</w:t>
        </w:r>
        <w:r w:rsidR="00A81024" w:rsidRPr="00AC5F00">
          <w:t>рограммой</w:t>
        </w:r>
        <w:r w:rsidR="00A81024" w:rsidRPr="00AC5F00">
          <w:rPr>
            <w:bCs/>
          </w:rPr>
          <w:t xml:space="preserve"> </w:t>
        </w:r>
        <w:r w:rsidR="00A81024" w:rsidRPr="00AC5F00">
          <w:rPr>
            <w:noProof/>
            <w:webHidden/>
          </w:rPr>
          <w:tab/>
        </w:r>
      </w:hyperlink>
      <w:r w:rsidR="000905FE" w:rsidRPr="00AC5F00">
        <w:rPr>
          <w:rStyle w:val="a3"/>
          <w:noProof/>
          <w:color w:val="auto"/>
          <w:sz w:val="26"/>
          <w:szCs w:val="26"/>
          <w:u w:val="none"/>
        </w:rPr>
        <w:t>1</w:t>
      </w:r>
      <w:r w:rsidR="006C1E68" w:rsidRPr="00AC5F00">
        <w:rPr>
          <w:rStyle w:val="a3"/>
          <w:noProof/>
          <w:color w:val="auto"/>
          <w:sz w:val="26"/>
          <w:szCs w:val="26"/>
          <w:u w:val="none"/>
        </w:rPr>
        <w:t>7</w:t>
      </w:r>
    </w:p>
    <w:p w:rsidR="00A81024" w:rsidRPr="00A81024" w:rsidRDefault="00A81024" w:rsidP="00A81024"/>
    <w:p w:rsidR="00AD46A2" w:rsidRPr="00A81024" w:rsidRDefault="00316C0A" w:rsidP="00FC3426">
      <w:pPr>
        <w:pStyle w:val="20"/>
        <w:rPr>
          <w:noProof/>
        </w:rPr>
      </w:pPr>
      <w:hyperlink w:anchor="_Toc259781602" w:history="1">
        <w:r w:rsidR="00AD46A2" w:rsidRPr="00A81024">
          <w:rPr>
            <w:rStyle w:val="a3"/>
            <w:noProof/>
            <w:sz w:val="26"/>
            <w:szCs w:val="26"/>
          </w:rPr>
          <w:t xml:space="preserve">Приложение 1. </w:t>
        </w:r>
        <w:r w:rsidR="000905FE">
          <w:rPr>
            <w:rStyle w:val="a3"/>
            <w:noProof/>
            <w:sz w:val="26"/>
            <w:szCs w:val="26"/>
          </w:rPr>
          <w:t xml:space="preserve">Перечень мероприятий по реализации целевой </w:t>
        </w:r>
        <w:r w:rsidR="00AC5F00">
          <w:rPr>
            <w:rStyle w:val="a3"/>
            <w:noProof/>
            <w:sz w:val="26"/>
            <w:szCs w:val="26"/>
          </w:rPr>
          <w:t>П</w:t>
        </w:r>
        <w:r w:rsidR="000905FE">
          <w:rPr>
            <w:rStyle w:val="a3"/>
            <w:noProof/>
            <w:sz w:val="26"/>
            <w:szCs w:val="26"/>
          </w:rPr>
          <w:t>рограммы </w:t>
        </w:r>
      </w:hyperlink>
      <w:r w:rsidR="00AC5F00" w:rsidRPr="00FC3426">
        <w:rPr>
          <w:rStyle w:val="a3"/>
          <w:noProof/>
          <w:color w:val="auto"/>
          <w:sz w:val="26"/>
          <w:szCs w:val="26"/>
          <w:u w:val="none"/>
        </w:rPr>
        <w:t>………</w:t>
      </w:r>
      <w:r w:rsidR="00FC3426" w:rsidRPr="00FC3426">
        <w:rPr>
          <w:rStyle w:val="a3"/>
          <w:noProof/>
          <w:color w:val="auto"/>
          <w:sz w:val="26"/>
          <w:szCs w:val="26"/>
          <w:u w:val="none"/>
        </w:rPr>
        <w:t>19</w:t>
      </w:r>
    </w:p>
    <w:p w:rsidR="00AD46A2" w:rsidRPr="00A81024" w:rsidRDefault="00316C0A" w:rsidP="00FC3426">
      <w:pPr>
        <w:pStyle w:val="20"/>
        <w:rPr>
          <w:noProof/>
        </w:rPr>
      </w:pPr>
      <w:hyperlink w:anchor="_Toc259781603" w:history="1">
        <w:r w:rsidR="00AD46A2" w:rsidRPr="00A81024">
          <w:rPr>
            <w:rStyle w:val="a3"/>
            <w:noProof/>
            <w:sz w:val="26"/>
            <w:szCs w:val="26"/>
          </w:rPr>
          <w:t xml:space="preserve">Приложение 2. </w:t>
        </w:r>
        <w:r w:rsidR="000905FE">
          <w:rPr>
            <w:rStyle w:val="a3"/>
            <w:noProof/>
            <w:sz w:val="26"/>
            <w:szCs w:val="26"/>
          </w:rPr>
          <w:t>Обоснование</w:t>
        </w:r>
      </w:hyperlink>
      <w:r w:rsidR="000905FE" w:rsidRPr="000905FE">
        <w:rPr>
          <w:rStyle w:val="a3"/>
          <w:noProof/>
          <w:sz w:val="26"/>
          <w:szCs w:val="26"/>
          <w:u w:val="none"/>
        </w:rPr>
        <w:t xml:space="preserve"> </w:t>
      </w:r>
      <w:r w:rsidR="00FC3426">
        <w:rPr>
          <w:rStyle w:val="a3"/>
          <w:noProof/>
          <w:sz w:val="26"/>
          <w:szCs w:val="26"/>
          <w:u w:val="none"/>
        </w:rPr>
        <w:t xml:space="preserve">   </w:t>
      </w:r>
      <w:r w:rsidR="000905FE" w:rsidRPr="00AC5F00">
        <w:rPr>
          <w:rStyle w:val="a3"/>
          <w:noProof/>
          <w:color w:val="auto"/>
          <w:sz w:val="26"/>
          <w:szCs w:val="26"/>
          <w:u w:val="none"/>
        </w:rPr>
        <w:t xml:space="preserve">финансового </w:t>
      </w:r>
      <w:r w:rsidR="00FC3426">
        <w:rPr>
          <w:rStyle w:val="a3"/>
          <w:noProof/>
          <w:color w:val="auto"/>
          <w:sz w:val="26"/>
          <w:szCs w:val="26"/>
          <w:u w:val="none"/>
        </w:rPr>
        <w:t xml:space="preserve">   </w:t>
      </w:r>
      <w:r w:rsidR="000905FE" w:rsidRPr="00AC5F00">
        <w:rPr>
          <w:rStyle w:val="a3"/>
          <w:noProof/>
          <w:color w:val="auto"/>
          <w:sz w:val="26"/>
          <w:szCs w:val="26"/>
          <w:u w:val="none"/>
        </w:rPr>
        <w:t xml:space="preserve">обеспечения </w:t>
      </w:r>
      <w:r w:rsidR="00FC3426">
        <w:rPr>
          <w:rStyle w:val="a3"/>
          <w:noProof/>
          <w:color w:val="auto"/>
          <w:sz w:val="26"/>
          <w:szCs w:val="26"/>
          <w:u w:val="none"/>
        </w:rPr>
        <w:t xml:space="preserve">   </w:t>
      </w:r>
      <w:r w:rsidR="000905FE" w:rsidRPr="00AC5F00">
        <w:rPr>
          <w:rStyle w:val="a3"/>
          <w:noProof/>
          <w:color w:val="auto"/>
          <w:sz w:val="26"/>
          <w:szCs w:val="26"/>
          <w:u w:val="none"/>
        </w:rPr>
        <w:t xml:space="preserve">программных </w:t>
      </w:r>
      <w:r w:rsidR="00FC3426">
        <w:rPr>
          <w:rStyle w:val="a3"/>
          <w:noProof/>
          <w:color w:val="auto"/>
          <w:sz w:val="26"/>
          <w:szCs w:val="26"/>
          <w:u w:val="none"/>
        </w:rPr>
        <w:t xml:space="preserve">          </w:t>
      </w:r>
      <w:r w:rsidR="000905FE" w:rsidRPr="00AC5F00">
        <w:rPr>
          <w:rStyle w:val="a3"/>
          <w:noProof/>
          <w:color w:val="auto"/>
          <w:sz w:val="26"/>
          <w:szCs w:val="26"/>
          <w:u w:val="none"/>
        </w:rPr>
        <w:t>мероприятий</w:t>
      </w:r>
      <w:r w:rsidR="00FC3426">
        <w:rPr>
          <w:rStyle w:val="a3"/>
          <w:noProof/>
          <w:color w:val="auto"/>
          <w:sz w:val="26"/>
          <w:szCs w:val="26"/>
          <w:u w:val="none"/>
        </w:rPr>
        <w:t>……………………………………………………………………………...23</w:t>
      </w:r>
    </w:p>
    <w:p w:rsidR="00FC3426" w:rsidRPr="00FC3426" w:rsidRDefault="00316C0A" w:rsidP="00FC3426">
      <w:pPr>
        <w:pStyle w:val="20"/>
        <w:rPr>
          <w:rStyle w:val="a3"/>
          <w:noProof/>
          <w:color w:val="auto"/>
          <w:sz w:val="26"/>
          <w:szCs w:val="26"/>
        </w:rPr>
      </w:pPr>
      <w:hyperlink w:anchor="_Toc259781604" w:history="1">
        <w:r w:rsidR="00AD46A2" w:rsidRPr="00A81024">
          <w:rPr>
            <w:rStyle w:val="a3"/>
            <w:noProof/>
            <w:sz w:val="26"/>
            <w:szCs w:val="26"/>
          </w:rPr>
          <w:t xml:space="preserve">Приложение 3. </w:t>
        </w:r>
        <w:r w:rsidR="00FC3426">
          <w:rPr>
            <w:rStyle w:val="a3"/>
            <w:noProof/>
            <w:sz w:val="26"/>
            <w:szCs w:val="26"/>
          </w:rPr>
          <w:t>Исходные данные для расчета динамики целевых показателей эффективности</w:t>
        </w:r>
        <w:r w:rsidR="004627DF">
          <w:rPr>
            <w:rStyle w:val="a3"/>
            <w:noProof/>
            <w:sz w:val="26"/>
            <w:szCs w:val="26"/>
          </w:rPr>
          <w:t xml:space="preserve"> муниципальной </w:t>
        </w:r>
        <w:r w:rsidR="00AC5F00">
          <w:rPr>
            <w:rStyle w:val="a3"/>
            <w:noProof/>
            <w:sz w:val="26"/>
            <w:szCs w:val="26"/>
          </w:rPr>
          <w:t>П</w:t>
        </w:r>
        <w:r w:rsidR="00FC3426">
          <w:rPr>
            <w:rStyle w:val="a3"/>
            <w:noProof/>
            <w:sz w:val="26"/>
            <w:szCs w:val="26"/>
          </w:rPr>
          <w:t xml:space="preserve">рограммы </w:t>
        </w:r>
        <w:r w:rsidR="004627DF">
          <w:rPr>
            <w:rStyle w:val="a3"/>
            <w:noProof/>
            <w:sz w:val="26"/>
            <w:szCs w:val="26"/>
          </w:rPr>
          <w:t>энергосбережения</w:t>
        </w:r>
      </w:hyperlink>
      <w:r w:rsidR="00FC3426" w:rsidRPr="00FC3426">
        <w:rPr>
          <w:rStyle w:val="a3"/>
          <w:noProof/>
          <w:color w:val="auto"/>
          <w:sz w:val="26"/>
          <w:szCs w:val="26"/>
          <w:u w:val="none"/>
        </w:rPr>
        <w:t>……………………..2</w:t>
      </w:r>
      <w:r w:rsidR="007C633B">
        <w:rPr>
          <w:rStyle w:val="a3"/>
          <w:noProof/>
          <w:color w:val="auto"/>
          <w:sz w:val="26"/>
          <w:szCs w:val="26"/>
          <w:u w:val="none"/>
        </w:rPr>
        <w:t>5</w:t>
      </w:r>
    </w:p>
    <w:p w:rsidR="00AD46A2" w:rsidRPr="00A81024" w:rsidRDefault="00316C0A" w:rsidP="00FC3426">
      <w:pPr>
        <w:pStyle w:val="20"/>
        <w:rPr>
          <w:noProof/>
        </w:rPr>
      </w:pPr>
      <w:hyperlink w:anchor="_Toc259781605" w:history="1">
        <w:r w:rsidR="00AD46A2" w:rsidRPr="00A81024">
          <w:rPr>
            <w:rStyle w:val="a3"/>
            <w:noProof/>
            <w:sz w:val="26"/>
            <w:szCs w:val="26"/>
          </w:rPr>
          <w:t>Приложение 4</w:t>
        </w:r>
        <w:r w:rsidR="004627DF">
          <w:rPr>
            <w:rStyle w:val="a3"/>
            <w:noProof/>
            <w:sz w:val="26"/>
            <w:szCs w:val="26"/>
          </w:rPr>
          <w:t xml:space="preserve">. </w:t>
        </w:r>
        <w:r w:rsidR="00AD46A2" w:rsidRPr="00A81024">
          <w:rPr>
            <w:rStyle w:val="a3"/>
            <w:noProof/>
            <w:sz w:val="26"/>
            <w:szCs w:val="26"/>
          </w:rPr>
          <w:t xml:space="preserve"> </w:t>
        </w:r>
        <w:r w:rsidR="004627DF">
          <w:rPr>
            <w:rStyle w:val="a3"/>
            <w:noProof/>
            <w:sz w:val="26"/>
            <w:szCs w:val="26"/>
          </w:rPr>
          <w:t xml:space="preserve">Динамика целевых показателей эффективности муниципальной </w:t>
        </w:r>
        <w:r w:rsidR="00AC5F00">
          <w:rPr>
            <w:rStyle w:val="a3"/>
            <w:noProof/>
            <w:sz w:val="26"/>
            <w:szCs w:val="26"/>
          </w:rPr>
          <w:t>П</w:t>
        </w:r>
        <w:r w:rsidR="004627DF">
          <w:rPr>
            <w:rStyle w:val="a3"/>
            <w:noProof/>
            <w:sz w:val="26"/>
            <w:szCs w:val="26"/>
          </w:rPr>
          <w:t>рограммы энергосбережения</w:t>
        </w:r>
      </w:hyperlink>
      <w:r w:rsidR="00FC3426" w:rsidRPr="00FC3426">
        <w:rPr>
          <w:rStyle w:val="a3"/>
          <w:noProof/>
          <w:color w:val="auto"/>
          <w:sz w:val="26"/>
          <w:szCs w:val="26"/>
          <w:u w:val="none"/>
        </w:rPr>
        <w:t>…………………………………………………………</w:t>
      </w:r>
      <w:r w:rsidR="00FC3426">
        <w:rPr>
          <w:rStyle w:val="a3"/>
          <w:noProof/>
          <w:color w:val="auto"/>
          <w:sz w:val="26"/>
          <w:szCs w:val="26"/>
          <w:u w:val="none"/>
        </w:rPr>
        <w:t>.</w:t>
      </w:r>
      <w:r w:rsidR="00FC3426" w:rsidRPr="00FC3426">
        <w:rPr>
          <w:rStyle w:val="a3"/>
          <w:noProof/>
          <w:color w:val="auto"/>
          <w:sz w:val="26"/>
          <w:szCs w:val="26"/>
          <w:u w:val="none"/>
        </w:rPr>
        <w:t>3</w:t>
      </w:r>
      <w:r w:rsidR="007C633B">
        <w:rPr>
          <w:rStyle w:val="a3"/>
          <w:noProof/>
          <w:color w:val="auto"/>
          <w:sz w:val="26"/>
          <w:szCs w:val="26"/>
          <w:u w:val="none"/>
        </w:rPr>
        <w:t>0</w:t>
      </w:r>
    </w:p>
    <w:p w:rsidR="00AD46A2" w:rsidRPr="00963D50" w:rsidRDefault="00AD46A2">
      <w:pPr>
        <w:spacing w:before="120"/>
        <w:jc w:val="center"/>
        <w:rPr>
          <w:b/>
          <w:sz w:val="26"/>
          <w:szCs w:val="26"/>
        </w:rPr>
      </w:pPr>
      <w:r w:rsidRPr="00963D50">
        <w:rPr>
          <w:b/>
          <w:sz w:val="26"/>
          <w:szCs w:val="26"/>
          <w:highlight w:val="yellow"/>
        </w:rPr>
        <w:fldChar w:fldCharType="end"/>
      </w:r>
    </w:p>
    <w:p w:rsidR="00AD46A2" w:rsidRPr="00963D50" w:rsidRDefault="00AD46A2">
      <w:pPr>
        <w:pStyle w:val="2"/>
        <w:pageBreakBefore/>
        <w:spacing w:before="0" w:after="0"/>
        <w:rPr>
          <w:sz w:val="26"/>
          <w:szCs w:val="26"/>
        </w:rPr>
      </w:pPr>
      <w:bookmarkStart w:id="0" w:name="_Toc259781589"/>
      <w:r w:rsidRPr="00963D50">
        <w:rPr>
          <w:sz w:val="26"/>
          <w:szCs w:val="26"/>
        </w:rPr>
        <w:t xml:space="preserve">ПАСПОРТ </w:t>
      </w:r>
      <w:bookmarkEnd w:id="0"/>
      <w:r w:rsidR="005806E7" w:rsidRPr="00963D50">
        <w:rPr>
          <w:sz w:val="26"/>
          <w:szCs w:val="26"/>
        </w:rPr>
        <w:t>ПРОГРАММЫ</w:t>
      </w:r>
    </w:p>
    <w:tbl>
      <w:tblPr>
        <w:tblW w:w="10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797"/>
        <w:gridCol w:w="15"/>
      </w:tblGrid>
      <w:tr w:rsidR="005806E7" w:rsidRPr="00963D50">
        <w:tc>
          <w:tcPr>
            <w:tcW w:w="2552" w:type="dxa"/>
          </w:tcPr>
          <w:p w:rsidR="005806E7" w:rsidRPr="00963D50" w:rsidRDefault="005806E7" w:rsidP="005806E7">
            <w:pPr>
              <w:ind w:left="110"/>
              <w:rPr>
                <w:sz w:val="26"/>
                <w:szCs w:val="26"/>
              </w:rPr>
            </w:pPr>
            <w:r w:rsidRPr="00963D50">
              <w:rPr>
                <w:sz w:val="26"/>
                <w:szCs w:val="26"/>
              </w:rPr>
              <w:t xml:space="preserve">Наименование </w:t>
            </w:r>
          </w:p>
          <w:p w:rsidR="005806E7" w:rsidRPr="00963D50" w:rsidRDefault="005806E7" w:rsidP="005806E7">
            <w:pPr>
              <w:ind w:left="110"/>
              <w:rPr>
                <w:sz w:val="26"/>
                <w:szCs w:val="26"/>
              </w:rPr>
            </w:pPr>
            <w:r w:rsidRPr="00963D50">
              <w:rPr>
                <w:sz w:val="26"/>
                <w:szCs w:val="26"/>
              </w:rPr>
              <w:t>Программы</w:t>
            </w:r>
          </w:p>
        </w:tc>
        <w:tc>
          <w:tcPr>
            <w:tcW w:w="7812" w:type="dxa"/>
            <w:gridSpan w:val="2"/>
          </w:tcPr>
          <w:p w:rsidR="005806E7" w:rsidRPr="00963D50" w:rsidRDefault="005806E7" w:rsidP="00D1105E">
            <w:pPr>
              <w:rPr>
                <w:sz w:val="26"/>
                <w:szCs w:val="26"/>
              </w:rPr>
            </w:pPr>
            <w:r w:rsidRPr="00963D50">
              <w:rPr>
                <w:sz w:val="26"/>
                <w:szCs w:val="26"/>
              </w:rPr>
              <w:t xml:space="preserve">Муниципальная </w:t>
            </w:r>
            <w:r w:rsidR="001A3EB5">
              <w:rPr>
                <w:sz w:val="26"/>
                <w:szCs w:val="26"/>
              </w:rPr>
              <w:t xml:space="preserve">долгосрочная </w:t>
            </w:r>
            <w:r w:rsidRPr="00963D50">
              <w:rPr>
                <w:sz w:val="26"/>
                <w:szCs w:val="26"/>
              </w:rPr>
              <w:t xml:space="preserve">целевая программа «Энергосбережение и повышение энергетической эффективности Зимовниковского района </w:t>
            </w:r>
            <w:r w:rsidR="001C7D02" w:rsidRPr="001C7D02">
              <w:rPr>
                <w:sz w:val="26"/>
                <w:szCs w:val="26"/>
              </w:rPr>
              <w:t>на 2010 – 2015 годы,</w:t>
            </w:r>
            <w:r w:rsidR="001C7D02">
              <w:rPr>
                <w:sz w:val="26"/>
                <w:szCs w:val="26"/>
              </w:rPr>
              <w:t xml:space="preserve"> </w:t>
            </w:r>
            <w:r w:rsidR="001C7D02" w:rsidRPr="001C7D02">
              <w:rPr>
                <w:sz w:val="26"/>
                <w:szCs w:val="26"/>
              </w:rPr>
              <w:t>с перспективой до 2020 года</w:t>
            </w:r>
            <w:r w:rsidRPr="00963D50">
              <w:rPr>
                <w:sz w:val="26"/>
                <w:szCs w:val="26"/>
              </w:rPr>
              <w:t>»</w:t>
            </w:r>
          </w:p>
        </w:tc>
      </w:tr>
      <w:tr w:rsidR="005806E7" w:rsidRPr="00963D50">
        <w:tc>
          <w:tcPr>
            <w:tcW w:w="2552" w:type="dxa"/>
          </w:tcPr>
          <w:p w:rsidR="005806E7" w:rsidRPr="00963D50" w:rsidRDefault="005806E7" w:rsidP="005806E7">
            <w:pPr>
              <w:ind w:left="110"/>
              <w:rPr>
                <w:sz w:val="26"/>
                <w:szCs w:val="26"/>
              </w:rPr>
            </w:pPr>
            <w:r w:rsidRPr="00963D50">
              <w:rPr>
                <w:sz w:val="26"/>
                <w:szCs w:val="26"/>
              </w:rPr>
              <w:t>Основание для</w:t>
            </w:r>
          </w:p>
          <w:p w:rsidR="005806E7" w:rsidRPr="00963D50" w:rsidRDefault="005806E7" w:rsidP="005806E7">
            <w:pPr>
              <w:ind w:left="110"/>
              <w:rPr>
                <w:sz w:val="26"/>
                <w:szCs w:val="26"/>
              </w:rPr>
            </w:pPr>
            <w:r w:rsidRPr="00963D50">
              <w:rPr>
                <w:sz w:val="26"/>
                <w:szCs w:val="26"/>
              </w:rPr>
              <w:t>разработки</w:t>
            </w:r>
          </w:p>
          <w:p w:rsidR="005806E7" w:rsidRPr="00963D50" w:rsidRDefault="005806E7" w:rsidP="005806E7">
            <w:pPr>
              <w:ind w:left="110"/>
              <w:rPr>
                <w:sz w:val="26"/>
                <w:szCs w:val="26"/>
              </w:rPr>
            </w:pPr>
            <w:r w:rsidRPr="00963D50">
              <w:rPr>
                <w:sz w:val="26"/>
                <w:szCs w:val="26"/>
              </w:rPr>
              <w:t xml:space="preserve">Программы  </w:t>
            </w:r>
          </w:p>
        </w:tc>
        <w:tc>
          <w:tcPr>
            <w:tcW w:w="7812" w:type="dxa"/>
            <w:gridSpan w:val="2"/>
          </w:tcPr>
          <w:p w:rsidR="005806E7" w:rsidRPr="00963D50" w:rsidRDefault="005806E7" w:rsidP="005806E7">
            <w:pPr>
              <w:ind w:left="601" w:hanging="284"/>
              <w:jc w:val="both"/>
              <w:rPr>
                <w:sz w:val="26"/>
                <w:szCs w:val="26"/>
              </w:rPr>
            </w:pPr>
            <w:r w:rsidRPr="00963D50">
              <w:rPr>
                <w:sz w:val="26"/>
                <w:szCs w:val="26"/>
              </w:rPr>
              <w:t>Федеральный закон от 23 ноября 2009 года №261-ФЗ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5806E7" w:rsidRDefault="00BD631C" w:rsidP="005806E7">
            <w:pPr>
              <w:ind w:left="601" w:hanging="284"/>
              <w:jc w:val="both"/>
              <w:rPr>
                <w:sz w:val="26"/>
                <w:szCs w:val="26"/>
              </w:rPr>
            </w:pPr>
            <w:r w:rsidRPr="00963D50">
              <w:rPr>
                <w:sz w:val="26"/>
                <w:szCs w:val="26"/>
              </w:rPr>
              <w:t>П</w:t>
            </w:r>
            <w:r w:rsidR="005806E7" w:rsidRPr="00963D50">
              <w:rPr>
                <w:sz w:val="26"/>
                <w:szCs w:val="26"/>
              </w:rPr>
              <w:t>остановление Правительства РФ от 31.12.2009 № 1225 «О требованиях к региональным и муниципальным программам в области энергосбережения и повышения энергетической эффективности»;</w:t>
            </w:r>
          </w:p>
          <w:p w:rsidR="00E62B91" w:rsidRPr="00963D50" w:rsidRDefault="00E62B91" w:rsidP="005806E7">
            <w:pPr>
              <w:ind w:left="601" w:hanging="284"/>
              <w:jc w:val="both"/>
              <w:rPr>
                <w:sz w:val="26"/>
                <w:szCs w:val="26"/>
              </w:rPr>
            </w:pPr>
            <w:r>
              <w:rPr>
                <w:sz w:val="26"/>
                <w:szCs w:val="26"/>
              </w:rPr>
              <w:t>Распоряжение Правительства РФ от 01.12.2009 №1830-Р «Об утверждении плана мероприятий</w:t>
            </w:r>
            <w:r w:rsidR="00E77948">
              <w:rPr>
                <w:sz w:val="26"/>
                <w:szCs w:val="26"/>
              </w:rPr>
              <w:t xml:space="preserve"> в области энергосбережения</w:t>
            </w:r>
            <w:r>
              <w:rPr>
                <w:sz w:val="26"/>
                <w:szCs w:val="26"/>
              </w:rPr>
              <w:t>»</w:t>
            </w:r>
            <w:r w:rsidR="00E77948">
              <w:rPr>
                <w:sz w:val="26"/>
                <w:szCs w:val="26"/>
              </w:rPr>
              <w:t>;</w:t>
            </w:r>
          </w:p>
          <w:p w:rsidR="005806E7" w:rsidRPr="00963D50" w:rsidRDefault="00BD631C" w:rsidP="005806E7">
            <w:pPr>
              <w:ind w:left="601" w:hanging="284"/>
              <w:jc w:val="both"/>
              <w:rPr>
                <w:sz w:val="26"/>
                <w:szCs w:val="26"/>
              </w:rPr>
            </w:pPr>
            <w:r w:rsidRPr="00963D50">
              <w:rPr>
                <w:sz w:val="26"/>
                <w:szCs w:val="26"/>
              </w:rPr>
              <w:t>П</w:t>
            </w:r>
            <w:r w:rsidR="005806E7" w:rsidRPr="00963D50">
              <w:rPr>
                <w:sz w:val="26"/>
                <w:szCs w:val="26"/>
              </w:rPr>
              <w:t>риказ Министерства экономического развития РФ от 17.02.2010 № 61 «Об утверждении примерного перечня мероприятий в области энергосбережения и повышения энергетической эффективности, который может быть использован в целях разработки региональных, муниципальных программ в области энергосбережения и повышения энергетической эффективности»;</w:t>
            </w:r>
          </w:p>
          <w:p w:rsidR="005806E7" w:rsidRPr="00963D50" w:rsidRDefault="00BD631C" w:rsidP="00E62B91">
            <w:pPr>
              <w:ind w:left="601" w:hanging="284"/>
              <w:jc w:val="both"/>
              <w:rPr>
                <w:sz w:val="26"/>
                <w:szCs w:val="26"/>
              </w:rPr>
            </w:pPr>
            <w:r w:rsidRPr="00963D50">
              <w:rPr>
                <w:sz w:val="26"/>
                <w:szCs w:val="26"/>
              </w:rPr>
              <w:t>Р</w:t>
            </w:r>
            <w:r w:rsidR="005806E7" w:rsidRPr="00963D50">
              <w:rPr>
                <w:sz w:val="26"/>
                <w:szCs w:val="26"/>
              </w:rPr>
              <w:t xml:space="preserve">аспоряжение </w:t>
            </w:r>
            <w:r w:rsidRPr="00963D50">
              <w:rPr>
                <w:sz w:val="26"/>
                <w:szCs w:val="26"/>
              </w:rPr>
              <w:t>Администрации Зимовниковского района</w:t>
            </w:r>
            <w:r w:rsidR="005806E7" w:rsidRPr="00963D50">
              <w:rPr>
                <w:sz w:val="26"/>
                <w:szCs w:val="26"/>
              </w:rPr>
              <w:t xml:space="preserve"> от </w:t>
            </w:r>
            <w:r w:rsidRPr="00963D50">
              <w:rPr>
                <w:sz w:val="26"/>
                <w:szCs w:val="26"/>
              </w:rPr>
              <w:t>07.06.2010 №224 «О</w:t>
            </w:r>
            <w:r w:rsidR="005806E7" w:rsidRPr="00963D50">
              <w:rPr>
                <w:sz w:val="26"/>
                <w:szCs w:val="26"/>
              </w:rPr>
              <w:t xml:space="preserve"> </w:t>
            </w:r>
            <w:r w:rsidRPr="00963D50">
              <w:rPr>
                <w:sz w:val="26"/>
                <w:szCs w:val="26"/>
              </w:rPr>
              <w:t>разработке муниципальной долгосрочной целевой программы «</w:t>
            </w:r>
            <w:r w:rsidR="00C57E9B" w:rsidRPr="00963D50">
              <w:rPr>
                <w:sz w:val="26"/>
                <w:szCs w:val="26"/>
              </w:rPr>
              <w:t>Об энергосбережении и повышении энергетической эффективности Зимовниковского района до 2020 года</w:t>
            </w:r>
            <w:r w:rsidRPr="00963D50">
              <w:rPr>
                <w:sz w:val="26"/>
                <w:szCs w:val="26"/>
              </w:rPr>
              <w:t>»</w:t>
            </w:r>
            <w:r w:rsidR="005806E7" w:rsidRPr="00963D50">
              <w:rPr>
                <w:sz w:val="26"/>
                <w:szCs w:val="26"/>
              </w:rPr>
              <w:t>»</w:t>
            </w:r>
            <w:r w:rsidR="00C57E9B" w:rsidRPr="00963D50">
              <w:rPr>
                <w:sz w:val="26"/>
                <w:szCs w:val="26"/>
              </w:rPr>
              <w:t>.</w:t>
            </w:r>
          </w:p>
        </w:tc>
      </w:tr>
      <w:tr w:rsidR="005806E7" w:rsidRPr="00963D50">
        <w:trPr>
          <w:trHeight w:val="738"/>
        </w:trPr>
        <w:tc>
          <w:tcPr>
            <w:tcW w:w="2552" w:type="dxa"/>
            <w:vAlign w:val="center"/>
          </w:tcPr>
          <w:p w:rsidR="005806E7" w:rsidRPr="00963D50" w:rsidRDefault="005806E7" w:rsidP="00152176">
            <w:pPr>
              <w:ind w:left="110"/>
              <w:rPr>
                <w:sz w:val="26"/>
                <w:szCs w:val="26"/>
              </w:rPr>
            </w:pPr>
            <w:r w:rsidRPr="00963D50">
              <w:rPr>
                <w:sz w:val="26"/>
                <w:szCs w:val="26"/>
              </w:rPr>
              <w:t>Разработчик</w:t>
            </w:r>
          </w:p>
          <w:p w:rsidR="005806E7" w:rsidRPr="00963D50" w:rsidRDefault="005806E7" w:rsidP="00152176">
            <w:pPr>
              <w:ind w:left="110"/>
              <w:rPr>
                <w:sz w:val="26"/>
                <w:szCs w:val="26"/>
              </w:rPr>
            </w:pPr>
            <w:r w:rsidRPr="00963D50">
              <w:rPr>
                <w:sz w:val="26"/>
                <w:szCs w:val="26"/>
              </w:rPr>
              <w:t>Программы</w:t>
            </w:r>
          </w:p>
        </w:tc>
        <w:tc>
          <w:tcPr>
            <w:tcW w:w="7812" w:type="dxa"/>
            <w:gridSpan w:val="2"/>
            <w:vAlign w:val="center"/>
          </w:tcPr>
          <w:p w:rsidR="00D604F8" w:rsidRDefault="002F3079" w:rsidP="00152176">
            <w:pPr>
              <w:ind w:left="318" w:hanging="1"/>
              <w:rPr>
                <w:sz w:val="26"/>
                <w:szCs w:val="26"/>
              </w:rPr>
            </w:pPr>
            <w:r w:rsidRPr="00963D50">
              <w:rPr>
                <w:sz w:val="26"/>
                <w:szCs w:val="26"/>
              </w:rPr>
              <w:t>Отдел координации работы отраслей ЖКХ, строительства,</w:t>
            </w:r>
          </w:p>
          <w:p w:rsidR="00D604F8" w:rsidRDefault="002F3079" w:rsidP="00152176">
            <w:pPr>
              <w:ind w:left="318" w:hanging="1"/>
              <w:rPr>
                <w:sz w:val="26"/>
                <w:szCs w:val="26"/>
              </w:rPr>
            </w:pPr>
            <w:r w:rsidRPr="00963D50">
              <w:rPr>
                <w:sz w:val="26"/>
                <w:szCs w:val="26"/>
              </w:rPr>
              <w:t>архитектуры, транспорта и связи</w:t>
            </w:r>
            <w:r w:rsidR="00D604F8">
              <w:rPr>
                <w:sz w:val="26"/>
                <w:szCs w:val="26"/>
              </w:rPr>
              <w:t>; отдел экономики,</w:t>
            </w:r>
          </w:p>
          <w:p w:rsidR="00D604F8" w:rsidRDefault="00D604F8" w:rsidP="00152176">
            <w:pPr>
              <w:ind w:left="318" w:hanging="1"/>
              <w:rPr>
                <w:sz w:val="26"/>
                <w:szCs w:val="26"/>
              </w:rPr>
            </w:pPr>
            <w:r>
              <w:rPr>
                <w:sz w:val="26"/>
                <w:szCs w:val="26"/>
              </w:rPr>
              <w:t>прогнозирования, предпринимательства и торговли</w:t>
            </w:r>
          </w:p>
          <w:p w:rsidR="005806E7" w:rsidRPr="00963D50" w:rsidRDefault="002F3079" w:rsidP="00152176">
            <w:pPr>
              <w:ind w:left="318" w:hanging="1"/>
              <w:rPr>
                <w:sz w:val="26"/>
                <w:szCs w:val="26"/>
              </w:rPr>
            </w:pPr>
            <w:r w:rsidRPr="00963D50">
              <w:rPr>
                <w:sz w:val="26"/>
                <w:szCs w:val="26"/>
              </w:rPr>
              <w:t>Администрации Зимовниковского района</w:t>
            </w:r>
          </w:p>
        </w:tc>
      </w:tr>
      <w:tr w:rsidR="005806E7" w:rsidRPr="00963D50">
        <w:trPr>
          <w:trHeight w:val="547"/>
        </w:trPr>
        <w:tc>
          <w:tcPr>
            <w:tcW w:w="2552" w:type="dxa"/>
          </w:tcPr>
          <w:p w:rsidR="002F3079" w:rsidRPr="00963D50" w:rsidRDefault="002F3079" w:rsidP="005806E7">
            <w:pPr>
              <w:ind w:left="110"/>
              <w:rPr>
                <w:sz w:val="26"/>
                <w:szCs w:val="26"/>
              </w:rPr>
            </w:pPr>
            <w:r w:rsidRPr="00963D50">
              <w:rPr>
                <w:sz w:val="26"/>
                <w:szCs w:val="26"/>
              </w:rPr>
              <w:t>Цели и задачи</w:t>
            </w:r>
          </w:p>
          <w:p w:rsidR="005806E7" w:rsidRPr="00963D50" w:rsidRDefault="005806E7" w:rsidP="005806E7">
            <w:pPr>
              <w:ind w:left="110"/>
              <w:rPr>
                <w:sz w:val="26"/>
                <w:szCs w:val="26"/>
              </w:rPr>
            </w:pPr>
            <w:r w:rsidRPr="00963D50">
              <w:rPr>
                <w:sz w:val="26"/>
                <w:szCs w:val="26"/>
              </w:rPr>
              <w:t>Программы</w:t>
            </w:r>
          </w:p>
        </w:tc>
        <w:tc>
          <w:tcPr>
            <w:tcW w:w="7812" w:type="dxa"/>
            <w:gridSpan w:val="2"/>
          </w:tcPr>
          <w:p w:rsidR="002F3079" w:rsidRPr="00963D50" w:rsidRDefault="002F3079" w:rsidP="002F3079">
            <w:pPr>
              <w:ind w:firstLine="425"/>
              <w:jc w:val="both"/>
              <w:rPr>
                <w:sz w:val="26"/>
                <w:szCs w:val="26"/>
              </w:rPr>
            </w:pPr>
            <w:r w:rsidRPr="00963D50">
              <w:rPr>
                <w:sz w:val="26"/>
                <w:szCs w:val="26"/>
              </w:rPr>
              <w:t xml:space="preserve">Основные </w:t>
            </w:r>
            <w:r w:rsidRPr="00963D50">
              <w:rPr>
                <w:b/>
                <w:sz w:val="26"/>
                <w:szCs w:val="26"/>
              </w:rPr>
              <w:t>цели</w:t>
            </w:r>
            <w:r w:rsidRPr="00963D50">
              <w:rPr>
                <w:sz w:val="26"/>
                <w:szCs w:val="26"/>
              </w:rPr>
              <w:t>:</w:t>
            </w:r>
          </w:p>
          <w:p w:rsidR="002F3079" w:rsidRPr="00963D50" w:rsidRDefault="002F3079" w:rsidP="002F3079">
            <w:pPr>
              <w:numPr>
                <w:ilvl w:val="0"/>
                <w:numId w:val="4"/>
              </w:numPr>
              <w:tabs>
                <w:tab w:val="clear" w:pos="720"/>
                <w:tab w:val="num" w:pos="646"/>
              </w:tabs>
              <w:ind w:left="0" w:firstLine="466"/>
              <w:jc w:val="both"/>
              <w:rPr>
                <w:sz w:val="26"/>
                <w:szCs w:val="26"/>
              </w:rPr>
            </w:pPr>
            <w:r w:rsidRPr="00963D50">
              <w:rPr>
                <w:sz w:val="26"/>
                <w:szCs w:val="26"/>
              </w:rPr>
              <w:t> </w:t>
            </w:r>
            <w:r w:rsidRPr="00D604F8">
              <w:rPr>
                <w:sz w:val="26"/>
                <w:szCs w:val="26"/>
              </w:rPr>
              <w:t>создание</w:t>
            </w:r>
            <w:r w:rsidRPr="00963D50">
              <w:rPr>
                <w:sz w:val="26"/>
                <w:szCs w:val="26"/>
              </w:rPr>
              <w:t xml:space="preserve"> экономических и организационных условий для эффективного использования энергоресурсов;</w:t>
            </w:r>
          </w:p>
          <w:p w:rsidR="002F3079" w:rsidRPr="00963D50" w:rsidRDefault="002F3079" w:rsidP="002F3079">
            <w:pPr>
              <w:numPr>
                <w:ilvl w:val="0"/>
                <w:numId w:val="4"/>
              </w:numPr>
              <w:tabs>
                <w:tab w:val="clear" w:pos="720"/>
                <w:tab w:val="num" w:pos="646"/>
              </w:tabs>
              <w:ind w:left="0" w:firstLine="466"/>
              <w:jc w:val="both"/>
              <w:rPr>
                <w:sz w:val="26"/>
                <w:szCs w:val="26"/>
              </w:rPr>
            </w:pPr>
            <w:r w:rsidRPr="00D604F8">
              <w:rPr>
                <w:sz w:val="26"/>
                <w:szCs w:val="26"/>
              </w:rPr>
              <w:t> сокращение</w:t>
            </w:r>
            <w:r w:rsidRPr="00963D50">
              <w:rPr>
                <w:sz w:val="26"/>
                <w:szCs w:val="26"/>
              </w:rPr>
              <w:t xml:space="preserve"> расходов бюджета на оплат</w:t>
            </w:r>
            <w:r w:rsidR="00837E60" w:rsidRPr="00963D50">
              <w:rPr>
                <w:sz w:val="26"/>
                <w:szCs w:val="26"/>
              </w:rPr>
              <w:t>у</w:t>
            </w:r>
            <w:r w:rsidRPr="00963D50">
              <w:rPr>
                <w:sz w:val="26"/>
                <w:szCs w:val="26"/>
              </w:rPr>
              <w:t xml:space="preserve"> </w:t>
            </w:r>
            <w:r w:rsidR="00837E60" w:rsidRPr="00963D50">
              <w:rPr>
                <w:sz w:val="26"/>
                <w:szCs w:val="26"/>
              </w:rPr>
              <w:t>энергоносителей</w:t>
            </w:r>
            <w:r w:rsidRPr="00963D50">
              <w:rPr>
                <w:sz w:val="26"/>
                <w:szCs w:val="26"/>
              </w:rPr>
              <w:t>;</w:t>
            </w:r>
          </w:p>
          <w:p w:rsidR="002F3079" w:rsidRPr="00963D50" w:rsidRDefault="002F3079" w:rsidP="002F3079">
            <w:pPr>
              <w:numPr>
                <w:ilvl w:val="0"/>
                <w:numId w:val="4"/>
              </w:numPr>
              <w:tabs>
                <w:tab w:val="clear" w:pos="720"/>
                <w:tab w:val="num" w:pos="646"/>
              </w:tabs>
              <w:ind w:left="0" w:firstLine="466"/>
              <w:jc w:val="both"/>
              <w:rPr>
                <w:sz w:val="26"/>
                <w:szCs w:val="26"/>
                <w:u w:val="single"/>
              </w:rPr>
            </w:pPr>
            <w:r w:rsidRPr="00963D50">
              <w:rPr>
                <w:sz w:val="26"/>
                <w:szCs w:val="26"/>
              </w:rPr>
              <w:t> </w:t>
            </w:r>
            <w:r w:rsidR="0055546A" w:rsidRPr="00D604F8">
              <w:rPr>
                <w:sz w:val="26"/>
                <w:szCs w:val="26"/>
              </w:rPr>
              <w:t>существенное</w:t>
            </w:r>
            <w:r w:rsidRPr="00D604F8">
              <w:rPr>
                <w:sz w:val="26"/>
                <w:szCs w:val="26"/>
              </w:rPr>
              <w:t> </w:t>
            </w:r>
            <w:r w:rsidR="0055546A" w:rsidRPr="00D604F8">
              <w:rPr>
                <w:sz w:val="26"/>
                <w:szCs w:val="26"/>
              </w:rPr>
              <w:t>снижение</w:t>
            </w:r>
            <w:r w:rsidR="0055546A" w:rsidRPr="00963D50">
              <w:rPr>
                <w:sz w:val="26"/>
                <w:szCs w:val="26"/>
              </w:rPr>
              <w:t xml:space="preserve"> потерь в сетях.</w:t>
            </w:r>
          </w:p>
          <w:p w:rsidR="002F3079" w:rsidRPr="00963D50" w:rsidRDefault="002F3079" w:rsidP="002F3079">
            <w:pPr>
              <w:ind w:firstLine="466"/>
              <w:jc w:val="both"/>
              <w:rPr>
                <w:b/>
                <w:sz w:val="26"/>
                <w:szCs w:val="26"/>
              </w:rPr>
            </w:pPr>
            <w:r w:rsidRPr="00963D50">
              <w:rPr>
                <w:sz w:val="26"/>
                <w:szCs w:val="26"/>
              </w:rPr>
              <w:t xml:space="preserve">Для достижения этих целей необходимо решить следующие основные </w:t>
            </w:r>
            <w:r w:rsidRPr="00963D50">
              <w:rPr>
                <w:b/>
                <w:sz w:val="26"/>
                <w:szCs w:val="26"/>
              </w:rPr>
              <w:t>задачи:</w:t>
            </w:r>
          </w:p>
          <w:p w:rsidR="002F3079" w:rsidRPr="00963D50" w:rsidRDefault="002F3079" w:rsidP="002F3079">
            <w:pPr>
              <w:numPr>
                <w:ilvl w:val="0"/>
                <w:numId w:val="3"/>
              </w:numPr>
              <w:tabs>
                <w:tab w:val="clear" w:pos="360"/>
                <w:tab w:val="num" w:pos="284"/>
              </w:tabs>
              <w:ind w:left="-39" w:firstLine="505"/>
              <w:jc w:val="both"/>
              <w:rPr>
                <w:sz w:val="26"/>
                <w:szCs w:val="26"/>
              </w:rPr>
            </w:pPr>
            <w:r w:rsidRPr="00963D50">
              <w:rPr>
                <w:sz w:val="26"/>
                <w:szCs w:val="26"/>
              </w:rPr>
              <w:t xml:space="preserve">осуществить оценку фактических параметров </w:t>
            </w:r>
            <w:r w:rsidR="00475E40">
              <w:rPr>
                <w:sz w:val="26"/>
                <w:szCs w:val="26"/>
              </w:rPr>
              <w:t xml:space="preserve">потребления топливно-энергетических ресурсов, их </w:t>
            </w:r>
            <w:r w:rsidRPr="00963D50">
              <w:rPr>
                <w:sz w:val="26"/>
                <w:szCs w:val="26"/>
              </w:rPr>
              <w:t>энергоэффективности по объектам энергопотребления</w:t>
            </w:r>
            <w:r w:rsidR="00475E40">
              <w:rPr>
                <w:sz w:val="26"/>
                <w:szCs w:val="26"/>
              </w:rPr>
              <w:t xml:space="preserve"> бюджетных учреждений, </w:t>
            </w:r>
            <w:r w:rsidR="001A54CB">
              <w:rPr>
                <w:sz w:val="26"/>
                <w:szCs w:val="26"/>
              </w:rPr>
              <w:t xml:space="preserve">жилищного фонда и </w:t>
            </w:r>
            <w:r w:rsidR="00475E40">
              <w:rPr>
                <w:sz w:val="26"/>
                <w:szCs w:val="26"/>
              </w:rPr>
              <w:t>пред</w:t>
            </w:r>
            <w:r w:rsidR="001A54CB">
              <w:rPr>
                <w:sz w:val="26"/>
                <w:szCs w:val="26"/>
              </w:rPr>
              <w:t>приятий</w:t>
            </w:r>
            <w:r w:rsidRPr="00963D50">
              <w:rPr>
                <w:sz w:val="26"/>
                <w:szCs w:val="26"/>
              </w:rPr>
              <w:t>;</w:t>
            </w:r>
          </w:p>
          <w:p w:rsidR="001A54CB" w:rsidRPr="001A54CB" w:rsidRDefault="002F3079" w:rsidP="001A54CB">
            <w:pPr>
              <w:numPr>
                <w:ilvl w:val="0"/>
                <w:numId w:val="3"/>
              </w:numPr>
              <w:tabs>
                <w:tab w:val="clear" w:pos="360"/>
                <w:tab w:val="num" w:pos="284"/>
              </w:tabs>
              <w:ind w:left="-39" w:firstLine="505"/>
              <w:jc w:val="both"/>
              <w:rPr>
                <w:sz w:val="26"/>
                <w:szCs w:val="26"/>
              </w:rPr>
            </w:pPr>
            <w:r w:rsidRPr="00963D50">
              <w:rPr>
                <w:sz w:val="26"/>
                <w:szCs w:val="26"/>
              </w:rPr>
              <w:t xml:space="preserve">выполнить технические и организационные мероприятия по снижению  </w:t>
            </w:r>
            <w:r w:rsidR="00C927D2">
              <w:rPr>
                <w:sz w:val="26"/>
                <w:szCs w:val="26"/>
              </w:rPr>
              <w:t>потребления</w:t>
            </w:r>
            <w:r w:rsidRPr="00963D50">
              <w:rPr>
                <w:sz w:val="26"/>
                <w:szCs w:val="26"/>
              </w:rPr>
              <w:t xml:space="preserve"> энергоресурсов;</w:t>
            </w:r>
          </w:p>
          <w:p w:rsidR="001A54CB" w:rsidRDefault="00837E60" w:rsidP="001A54CB">
            <w:pPr>
              <w:numPr>
                <w:ilvl w:val="0"/>
                <w:numId w:val="3"/>
              </w:numPr>
              <w:tabs>
                <w:tab w:val="clear" w:pos="360"/>
                <w:tab w:val="num" w:pos="284"/>
              </w:tabs>
              <w:ind w:left="-39" w:firstLine="505"/>
              <w:jc w:val="both"/>
              <w:rPr>
                <w:sz w:val="26"/>
                <w:szCs w:val="26"/>
              </w:rPr>
            </w:pPr>
            <w:r w:rsidRPr="00963D50">
              <w:rPr>
                <w:sz w:val="26"/>
                <w:szCs w:val="26"/>
              </w:rPr>
              <w:t xml:space="preserve">ежегодное увеличение экономии энергоресурсов </w:t>
            </w:r>
            <w:r w:rsidR="001A54CB">
              <w:rPr>
                <w:sz w:val="26"/>
                <w:szCs w:val="26"/>
              </w:rPr>
              <w:t>бюджетными учреждениями, жилищным фондом и предприятиями</w:t>
            </w:r>
            <w:r w:rsidR="001A54CB" w:rsidRPr="00963D50">
              <w:rPr>
                <w:sz w:val="26"/>
                <w:szCs w:val="26"/>
              </w:rPr>
              <w:t xml:space="preserve"> </w:t>
            </w:r>
            <w:r w:rsidRPr="00963D50">
              <w:rPr>
                <w:sz w:val="26"/>
                <w:szCs w:val="26"/>
              </w:rPr>
              <w:t>не менее чем на 3%</w:t>
            </w:r>
            <w:r w:rsidR="001A54CB">
              <w:rPr>
                <w:sz w:val="26"/>
                <w:szCs w:val="26"/>
              </w:rPr>
              <w:t>;</w:t>
            </w:r>
          </w:p>
          <w:p w:rsidR="0055546A" w:rsidRPr="00963D50" w:rsidRDefault="0055546A" w:rsidP="002F3079">
            <w:pPr>
              <w:numPr>
                <w:ilvl w:val="0"/>
                <w:numId w:val="3"/>
              </w:numPr>
              <w:tabs>
                <w:tab w:val="clear" w:pos="360"/>
                <w:tab w:val="num" w:pos="284"/>
              </w:tabs>
              <w:ind w:left="-39" w:firstLine="505"/>
              <w:jc w:val="both"/>
              <w:rPr>
                <w:sz w:val="26"/>
                <w:szCs w:val="26"/>
              </w:rPr>
            </w:pPr>
            <w:r w:rsidRPr="00963D50">
              <w:rPr>
                <w:sz w:val="26"/>
                <w:szCs w:val="26"/>
              </w:rPr>
              <w:t>обеспечение приборами учета всех потребителей энергоресурсов;</w:t>
            </w:r>
          </w:p>
          <w:p w:rsidR="00837E60" w:rsidRPr="00963D50" w:rsidRDefault="0055546A" w:rsidP="002F3079">
            <w:pPr>
              <w:numPr>
                <w:ilvl w:val="0"/>
                <w:numId w:val="3"/>
              </w:numPr>
              <w:tabs>
                <w:tab w:val="clear" w:pos="360"/>
                <w:tab w:val="num" w:pos="284"/>
              </w:tabs>
              <w:ind w:left="-39" w:firstLine="505"/>
              <w:jc w:val="both"/>
              <w:rPr>
                <w:sz w:val="26"/>
                <w:szCs w:val="26"/>
              </w:rPr>
            </w:pPr>
            <w:r w:rsidRPr="00963D50">
              <w:rPr>
                <w:sz w:val="26"/>
                <w:szCs w:val="26"/>
              </w:rPr>
              <w:t>внедрение возобновляемых источников энергии для производства электрической энергии;</w:t>
            </w:r>
          </w:p>
          <w:p w:rsidR="0055546A" w:rsidRPr="00963D50" w:rsidRDefault="0055546A" w:rsidP="0055546A">
            <w:pPr>
              <w:numPr>
                <w:ilvl w:val="0"/>
                <w:numId w:val="3"/>
              </w:numPr>
              <w:tabs>
                <w:tab w:val="clear" w:pos="360"/>
                <w:tab w:val="num" w:pos="284"/>
              </w:tabs>
              <w:ind w:left="-39" w:firstLine="505"/>
              <w:jc w:val="both"/>
              <w:rPr>
                <w:sz w:val="26"/>
                <w:szCs w:val="26"/>
              </w:rPr>
            </w:pPr>
            <w:r w:rsidRPr="00963D50">
              <w:rPr>
                <w:sz w:val="26"/>
                <w:szCs w:val="26"/>
              </w:rPr>
              <w:t>внедрение новых энергосберегающих технологий, оборудования и материалов на предприятиях и в организациях района, особенно в бюджетной сфере.</w:t>
            </w:r>
          </w:p>
        </w:tc>
      </w:tr>
      <w:tr w:rsidR="005806E7" w:rsidRPr="00963D50">
        <w:tc>
          <w:tcPr>
            <w:tcW w:w="2552" w:type="dxa"/>
          </w:tcPr>
          <w:p w:rsidR="0055546A" w:rsidRPr="00963D50" w:rsidRDefault="005806E7" w:rsidP="0055546A">
            <w:pPr>
              <w:ind w:left="110"/>
              <w:rPr>
                <w:sz w:val="26"/>
                <w:szCs w:val="26"/>
              </w:rPr>
            </w:pPr>
            <w:r w:rsidRPr="00963D50">
              <w:rPr>
                <w:sz w:val="26"/>
                <w:szCs w:val="26"/>
              </w:rPr>
              <w:t>Сроки реализации Программы</w:t>
            </w:r>
          </w:p>
        </w:tc>
        <w:tc>
          <w:tcPr>
            <w:tcW w:w="7812" w:type="dxa"/>
            <w:gridSpan w:val="2"/>
          </w:tcPr>
          <w:p w:rsidR="005806E7" w:rsidRPr="00963D50" w:rsidRDefault="005806E7" w:rsidP="001C7D02">
            <w:pPr>
              <w:ind w:left="601" w:hanging="284"/>
              <w:rPr>
                <w:sz w:val="26"/>
                <w:szCs w:val="26"/>
              </w:rPr>
            </w:pPr>
            <w:r w:rsidRPr="00963D50">
              <w:rPr>
                <w:sz w:val="26"/>
                <w:szCs w:val="26"/>
              </w:rPr>
              <w:t xml:space="preserve">с 2010 до </w:t>
            </w:r>
            <w:r w:rsidR="001C7D02">
              <w:rPr>
                <w:sz w:val="26"/>
                <w:szCs w:val="26"/>
              </w:rPr>
              <w:t>2015 с перспективой</w:t>
            </w:r>
            <w:r w:rsidRPr="00963D50">
              <w:rPr>
                <w:sz w:val="26"/>
                <w:szCs w:val="26"/>
              </w:rPr>
              <w:t xml:space="preserve"> </w:t>
            </w:r>
            <w:r w:rsidR="001C7D02">
              <w:rPr>
                <w:sz w:val="26"/>
                <w:szCs w:val="26"/>
              </w:rPr>
              <w:t xml:space="preserve">до 2020 </w:t>
            </w:r>
            <w:r w:rsidRPr="00963D50">
              <w:rPr>
                <w:sz w:val="26"/>
                <w:szCs w:val="26"/>
              </w:rPr>
              <w:t xml:space="preserve">года </w:t>
            </w:r>
          </w:p>
        </w:tc>
      </w:tr>
      <w:tr w:rsidR="0056756C" w:rsidRPr="00963D50">
        <w:tc>
          <w:tcPr>
            <w:tcW w:w="2552" w:type="dxa"/>
          </w:tcPr>
          <w:p w:rsidR="0056756C" w:rsidRPr="00963D50" w:rsidRDefault="0056756C" w:rsidP="0055546A">
            <w:pPr>
              <w:rPr>
                <w:sz w:val="26"/>
                <w:szCs w:val="26"/>
              </w:rPr>
            </w:pPr>
            <w:r w:rsidRPr="00963D50">
              <w:rPr>
                <w:sz w:val="26"/>
                <w:szCs w:val="26"/>
              </w:rPr>
              <w:t xml:space="preserve">  Перечень </w:t>
            </w:r>
          </w:p>
          <w:p w:rsidR="0056756C" w:rsidRPr="00963D50" w:rsidRDefault="0056756C" w:rsidP="0055546A">
            <w:pPr>
              <w:rPr>
                <w:sz w:val="26"/>
                <w:szCs w:val="26"/>
              </w:rPr>
            </w:pPr>
            <w:r w:rsidRPr="00963D50">
              <w:rPr>
                <w:sz w:val="26"/>
                <w:szCs w:val="26"/>
              </w:rPr>
              <w:t xml:space="preserve">  основных</w:t>
            </w:r>
          </w:p>
          <w:p w:rsidR="0056756C" w:rsidRPr="00963D50" w:rsidRDefault="0056756C" w:rsidP="0055546A">
            <w:pPr>
              <w:ind w:left="110"/>
              <w:rPr>
                <w:sz w:val="26"/>
                <w:szCs w:val="26"/>
              </w:rPr>
            </w:pPr>
            <w:r w:rsidRPr="00963D50">
              <w:rPr>
                <w:sz w:val="26"/>
                <w:szCs w:val="26"/>
              </w:rPr>
              <w:t>мероприятий</w:t>
            </w:r>
          </w:p>
        </w:tc>
        <w:tc>
          <w:tcPr>
            <w:tcW w:w="7812" w:type="dxa"/>
            <w:gridSpan w:val="2"/>
          </w:tcPr>
          <w:p w:rsidR="0056756C" w:rsidRPr="00963D50" w:rsidRDefault="0056756C" w:rsidP="00D14DBD">
            <w:pPr>
              <w:jc w:val="both"/>
              <w:rPr>
                <w:sz w:val="26"/>
                <w:szCs w:val="26"/>
              </w:rPr>
            </w:pPr>
            <w:r w:rsidRPr="00963D50">
              <w:rPr>
                <w:sz w:val="26"/>
                <w:szCs w:val="26"/>
              </w:rPr>
              <w:t>На территории МО «Зимовниковский район» необходимо выполнить следующие мероприятия:</w:t>
            </w:r>
          </w:p>
          <w:p w:rsidR="0056756C" w:rsidRPr="00963D50" w:rsidRDefault="0056756C" w:rsidP="00D14DBD">
            <w:pPr>
              <w:numPr>
                <w:ilvl w:val="0"/>
                <w:numId w:val="2"/>
              </w:numPr>
              <w:tabs>
                <w:tab w:val="clear" w:pos="720"/>
                <w:tab w:val="num" w:pos="284"/>
              </w:tabs>
              <w:ind w:left="284" w:hanging="294"/>
              <w:jc w:val="both"/>
              <w:rPr>
                <w:sz w:val="26"/>
                <w:szCs w:val="26"/>
              </w:rPr>
            </w:pPr>
            <w:r w:rsidRPr="00963D50">
              <w:rPr>
                <w:sz w:val="26"/>
                <w:szCs w:val="26"/>
              </w:rPr>
              <w:t xml:space="preserve">проведение энергетических обследований </w:t>
            </w:r>
            <w:r w:rsidR="00C927D2">
              <w:rPr>
                <w:sz w:val="26"/>
                <w:szCs w:val="26"/>
              </w:rPr>
              <w:t xml:space="preserve">бюджетных </w:t>
            </w:r>
            <w:r w:rsidRPr="00963D50">
              <w:rPr>
                <w:sz w:val="26"/>
                <w:szCs w:val="26"/>
              </w:rPr>
              <w:t xml:space="preserve">учреждений с целью определения их энергоэффективности; </w:t>
            </w:r>
          </w:p>
          <w:p w:rsidR="0056756C" w:rsidRPr="00963D50" w:rsidRDefault="0056756C" w:rsidP="00D14DBD">
            <w:pPr>
              <w:numPr>
                <w:ilvl w:val="0"/>
                <w:numId w:val="2"/>
              </w:numPr>
              <w:tabs>
                <w:tab w:val="clear" w:pos="720"/>
                <w:tab w:val="num" w:pos="284"/>
              </w:tabs>
              <w:ind w:left="284" w:hanging="294"/>
              <w:jc w:val="both"/>
              <w:rPr>
                <w:sz w:val="26"/>
                <w:szCs w:val="26"/>
              </w:rPr>
            </w:pPr>
            <w:r w:rsidRPr="00963D50">
              <w:rPr>
                <w:sz w:val="26"/>
                <w:szCs w:val="26"/>
              </w:rPr>
              <w:t>установка оборудования для систем общего и индивидуального учета и регулирования тепловой энергии, холодной</w:t>
            </w:r>
            <w:r w:rsidRPr="00963D50">
              <w:rPr>
                <w:b/>
                <w:sz w:val="26"/>
                <w:szCs w:val="26"/>
              </w:rPr>
              <w:t xml:space="preserve"> </w:t>
            </w:r>
            <w:r w:rsidRPr="00963D50">
              <w:rPr>
                <w:sz w:val="26"/>
                <w:szCs w:val="26"/>
              </w:rPr>
              <w:t xml:space="preserve">воды и газа, своевременное обслуживание и поверка оборудования, </w:t>
            </w:r>
          </w:p>
          <w:p w:rsidR="0056756C" w:rsidRPr="00963D50" w:rsidRDefault="0056756C" w:rsidP="00D14DBD">
            <w:pPr>
              <w:numPr>
                <w:ilvl w:val="0"/>
                <w:numId w:val="2"/>
              </w:numPr>
              <w:tabs>
                <w:tab w:val="clear" w:pos="720"/>
                <w:tab w:val="num" w:pos="284"/>
              </w:tabs>
              <w:ind w:left="284" w:hanging="294"/>
              <w:jc w:val="both"/>
              <w:rPr>
                <w:sz w:val="26"/>
                <w:szCs w:val="26"/>
              </w:rPr>
            </w:pPr>
            <w:r w:rsidRPr="00963D50">
              <w:rPr>
                <w:sz w:val="26"/>
                <w:szCs w:val="26"/>
              </w:rPr>
              <w:t xml:space="preserve">настройка и обслуживание инженерных </w:t>
            </w:r>
            <w:r w:rsidR="00C927D2">
              <w:rPr>
                <w:sz w:val="26"/>
                <w:szCs w:val="26"/>
              </w:rPr>
              <w:t>сетей передающих энергоресурсы</w:t>
            </w:r>
            <w:r w:rsidRPr="00963D50">
              <w:rPr>
                <w:sz w:val="26"/>
                <w:szCs w:val="26"/>
              </w:rPr>
              <w:t>;</w:t>
            </w:r>
          </w:p>
          <w:p w:rsidR="0056756C" w:rsidRPr="00963D50" w:rsidRDefault="0056756C" w:rsidP="00D14DBD">
            <w:pPr>
              <w:numPr>
                <w:ilvl w:val="0"/>
                <w:numId w:val="2"/>
              </w:numPr>
              <w:tabs>
                <w:tab w:val="clear" w:pos="720"/>
                <w:tab w:val="num" w:pos="284"/>
              </w:tabs>
              <w:spacing w:line="0" w:lineRule="atLeast"/>
              <w:ind w:left="284" w:hanging="294"/>
              <w:jc w:val="both"/>
              <w:rPr>
                <w:sz w:val="26"/>
                <w:szCs w:val="26"/>
              </w:rPr>
            </w:pPr>
            <w:r w:rsidRPr="00963D50">
              <w:rPr>
                <w:sz w:val="26"/>
                <w:szCs w:val="26"/>
              </w:rPr>
              <w:t>организационные мероприятия по контролю за расходом энергоресурсов и показателям энергоэффективности;</w:t>
            </w:r>
          </w:p>
          <w:p w:rsidR="0056756C" w:rsidRPr="00963D50" w:rsidRDefault="0056756C" w:rsidP="00D14DBD">
            <w:pPr>
              <w:numPr>
                <w:ilvl w:val="0"/>
                <w:numId w:val="2"/>
              </w:numPr>
              <w:tabs>
                <w:tab w:val="clear" w:pos="720"/>
                <w:tab w:val="num" w:pos="284"/>
              </w:tabs>
              <w:spacing w:line="0" w:lineRule="atLeast"/>
              <w:ind w:left="284" w:hanging="294"/>
              <w:jc w:val="both"/>
              <w:rPr>
                <w:sz w:val="26"/>
                <w:szCs w:val="26"/>
              </w:rPr>
            </w:pPr>
            <w:r w:rsidRPr="00963D50">
              <w:rPr>
                <w:sz w:val="26"/>
                <w:szCs w:val="26"/>
              </w:rPr>
              <w:t xml:space="preserve">обучение ответственных  лиц </w:t>
            </w:r>
            <w:r w:rsidR="00797088">
              <w:rPr>
                <w:sz w:val="26"/>
                <w:szCs w:val="26"/>
              </w:rPr>
              <w:t>в бюджетных учреждениях</w:t>
            </w:r>
            <w:r w:rsidRPr="00963D50">
              <w:rPr>
                <w:sz w:val="26"/>
                <w:szCs w:val="26"/>
              </w:rPr>
              <w:t xml:space="preserve"> энергосберегающим методам и мероприятиям;</w:t>
            </w:r>
          </w:p>
          <w:p w:rsidR="0056756C" w:rsidRPr="00963D50" w:rsidRDefault="0056756C" w:rsidP="00D14DBD">
            <w:pPr>
              <w:numPr>
                <w:ilvl w:val="0"/>
                <w:numId w:val="2"/>
              </w:numPr>
              <w:tabs>
                <w:tab w:val="clear" w:pos="720"/>
                <w:tab w:val="num" w:pos="284"/>
              </w:tabs>
              <w:spacing w:line="0" w:lineRule="atLeast"/>
              <w:ind w:left="284" w:hanging="294"/>
              <w:jc w:val="both"/>
              <w:rPr>
                <w:sz w:val="26"/>
                <w:szCs w:val="26"/>
              </w:rPr>
            </w:pPr>
            <w:r w:rsidRPr="00963D50">
              <w:rPr>
                <w:sz w:val="26"/>
                <w:szCs w:val="26"/>
              </w:rPr>
              <w:t>замена и модернизация оконных блоков</w:t>
            </w:r>
            <w:r w:rsidR="00797088">
              <w:rPr>
                <w:sz w:val="26"/>
                <w:szCs w:val="26"/>
              </w:rPr>
              <w:t xml:space="preserve"> в зданиях бюджетной сферы и муниципального жилищного фонда</w:t>
            </w:r>
            <w:r w:rsidRPr="00963D50">
              <w:rPr>
                <w:sz w:val="26"/>
                <w:szCs w:val="26"/>
              </w:rPr>
              <w:t>;</w:t>
            </w:r>
          </w:p>
          <w:p w:rsidR="0056756C" w:rsidRPr="00963D50" w:rsidRDefault="0056756C" w:rsidP="00D14DBD">
            <w:pPr>
              <w:numPr>
                <w:ilvl w:val="0"/>
                <w:numId w:val="2"/>
              </w:numPr>
              <w:tabs>
                <w:tab w:val="clear" w:pos="720"/>
                <w:tab w:val="num" w:pos="284"/>
              </w:tabs>
              <w:spacing w:line="0" w:lineRule="atLeast"/>
              <w:ind w:left="284" w:hanging="294"/>
              <w:jc w:val="both"/>
              <w:rPr>
                <w:sz w:val="26"/>
                <w:szCs w:val="26"/>
              </w:rPr>
            </w:pPr>
            <w:r w:rsidRPr="00963D50">
              <w:rPr>
                <w:sz w:val="26"/>
                <w:szCs w:val="26"/>
              </w:rPr>
              <w:t>модернизация систем освещения на основе энергоэкономичных осветительных приборов</w:t>
            </w:r>
            <w:r w:rsidR="00797088">
              <w:rPr>
                <w:sz w:val="26"/>
                <w:szCs w:val="26"/>
              </w:rPr>
              <w:t xml:space="preserve"> в зданиях бюджетной сферы, муниципального жилищного фонда и уличном освещении</w:t>
            </w:r>
            <w:r w:rsidRPr="00963D50">
              <w:rPr>
                <w:sz w:val="26"/>
                <w:szCs w:val="26"/>
              </w:rPr>
              <w:t>;</w:t>
            </w:r>
          </w:p>
          <w:p w:rsidR="0056756C" w:rsidRPr="00963D50" w:rsidRDefault="0056756C" w:rsidP="00D14DBD">
            <w:pPr>
              <w:numPr>
                <w:ilvl w:val="0"/>
                <w:numId w:val="2"/>
              </w:numPr>
              <w:tabs>
                <w:tab w:val="clear" w:pos="720"/>
                <w:tab w:val="num" w:pos="284"/>
              </w:tabs>
              <w:spacing w:line="0" w:lineRule="atLeast"/>
              <w:ind w:left="284" w:hanging="294"/>
              <w:jc w:val="both"/>
              <w:rPr>
                <w:sz w:val="26"/>
                <w:szCs w:val="26"/>
              </w:rPr>
            </w:pPr>
            <w:r w:rsidRPr="00963D50">
              <w:rPr>
                <w:sz w:val="26"/>
                <w:szCs w:val="26"/>
              </w:rPr>
              <w:t xml:space="preserve">реконструкция ИТП </w:t>
            </w:r>
            <w:r w:rsidR="00B135BE">
              <w:rPr>
                <w:sz w:val="26"/>
                <w:szCs w:val="26"/>
              </w:rPr>
              <w:t xml:space="preserve">зданий бюджетной сферы </w:t>
            </w:r>
            <w:r w:rsidRPr="00963D50">
              <w:rPr>
                <w:sz w:val="26"/>
                <w:szCs w:val="26"/>
              </w:rPr>
              <w:t>с применением энергоэффективного оборудования, теплоизоляция тепловых коммуникаций;</w:t>
            </w:r>
          </w:p>
          <w:p w:rsidR="0056756C" w:rsidRDefault="0056756C" w:rsidP="00B135BE">
            <w:pPr>
              <w:numPr>
                <w:ilvl w:val="0"/>
                <w:numId w:val="2"/>
              </w:numPr>
              <w:tabs>
                <w:tab w:val="clear" w:pos="720"/>
                <w:tab w:val="num" w:pos="284"/>
              </w:tabs>
              <w:ind w:left="284" w:hanging="294"/>
              <w:jc w:val="both"/>
              <w:rPr>
                <w:sz w:val="26"/>
                <w:szCs w:val="26"/>
              </w:rPr>
            </w:pPr>
            <w:r w:rsidRPr="00963D50">
              <w:rPr>
                <w:sz w:val="26"/>
                <w:szCs w:val="26"/>
              </w:rPr>
              <w:t xml:space="preserve">приведение в надлежащее состояние тепловых контуров зданий и систем вентиляции, выполнение капитального ремонта внутридомовых систем отопления на объектах </w:t>
            </w:r>
            <w:r w:rsidR="00B135BE">
              <w:rPr>
                <w:sz w:val="26"/>
                <w:szCs w:val="26"/>
              </w:rPr>
              <w:t>бюджет</w:t>
            </w:r>
            <w:r w:rsidRPr="00963D50">
              <w:rPr>
                <w:sz w:val="26"/>
                <w:szCs w:val="26"/>
              </w:rPr>
              <w:t>ных учреждений</w:t>
            </w:r>
            <w:r w:rsidRPr="00963D50">
              <w:rPr>
                <w:b/>
                <w:sz w:val="26"/>
                <w:szCs w:val="26"/>
              </w:rPr>
              <w:t xml:space="preserve"> </w:t>
            </w:r>
            <w:r w:rsidRPr="00963D50">
              <w:rPr>
                <w:sz w:val="26"/>
                <w:szCs w:val="26"/>
              </w:rPr>
              <w:t>в соответствии с титульными списками на проведение капитального и текущих ре</w:t>
            </w:r>
            <w:r w:rsidR="00B135BE">
              <w:rPr>
                <w:sz w:val="26"/>
                <w:szCs w:val="26"/>
              </w:rPr>
              <w:t>монтов зданий;</w:t>
            </w:r>
          </w:p>
          <w:p w:rsidR="00B135BE" w:rsidRPr="00963D50" w:rsidRDefault="00257FEC" w:rsidP="00B135BE">
            <w:pPr>
              <w:numPr>
                <w:ilvl w:val="0"/>
                <w:numId w:val="2"/>
              </w:numPr>
              <w:tabs>
                <w:tab w:val="clear" w:pos="720"/>
                <w:tab w:val="num" w:pos="284"/>
              </w:tabs>
              <w:ind w:left="284" w:hanging="294"/>
              <w:jc w:val="both"/>
              <w:rPr>
                <w:sz w:val="26"/>
                <w:szCs w:val="26"/>
              </w:rPr>
            </w:pPr>
            <w:r>
              <w:rPr>
                <w:sz w:val="26"/>
                <w:szCs w:val="26"/>
              </w:rPr>
              <w:t>информационное пропагандное воздействие на потребителей ТЭР</w:t>
            </w:r>
            <w:r w:rsidR="00B135BE">
              <w:rPr>
                <w:sz w:val="26"/>
                <w:szCs w:val="26"/>
              </w:rPr>
              <w:t>.</w:t>
            </w:r>
          </w:p>
        </w:tc>
      </w:tr>
      <w:tr w:rsidR="00AD46A2" w:rsidRPr="00963D50">
        <w:trPr>
          <w:gridAfter w:val="1"/>
          <w:wAfter w:w="15" w:type="dxa"/>
        </w:trPr>
        <w:tc>
          <w:tcPr>
            <w:tcW w:w="2552" w:type="dxa"/>
          </w:tcPr>
          <w:p w:rsidR="00714FD6" w:rsidRDefault="00714FD6">
            <w:pPr>
              <w:spacing w:line="0" w:lineRule="atLeast"/>
              <w:jc w:val="center"/>
              <w:rPr>
                <w:sz w:val="26"/>
                <w:szCs w:val="26"/>
              </w:rPr>
            </w:pPr>
            <w:r>
              <w:rPr>
                <w:sz w:val="26"/>
                <w:szCs w:val="26"/>
              </w:rPr>
              <w:t>Ожидаемые</w:t>
            </w:r>
          </w:p>
          <w:p w:rsidR="00714FD6" w:rsidRDefault="00AD46A2">
            <w:pPr>
              <w:spacing w:line="0" w:lineRule="atLeast"/>
              <w:jc w:val="center"/>
              <w:rPr>
                <w:sz w:val="26"/>
                <w:szCs w:val="26"/>
              </w:rPr>
            </w:pPr>
            <w:r w:rsidRPr="00963D50">
              <w:rPr>
                <w:sz w:val="26"/>
                <w:szCs w:val="26"/>
              </w:rPr>
              <w:t>конеч</w:t>
            </w:r>
            <w:r w:rsidR="00714FD6">
              <w:rPr>
                <w:sz w:val="26"/>
                <w:szCs w:val="26"/>
              </w:rPr>
              <w:t>ные</w:t>
            </w:r>
          </w:p>
          <w:p w:rsidR="00714FD6" w:rsidRDefault="00AD46A2">
            <w:pPr>
              <w:spacing w:line="0" w:lineRule="atLeast"/>
              <w:jc w:val="center"/>
              <w:rPr>
                <w:sz w:val="26"/>
                <w:szCs w:val="26"/>
              </w:rPr>
            </w:pPr>
            <w:r w:rsidRPr="00963D50">
              <w:rPr>
                <w:sz w:val="26"/>
                <w:szCs w:val="26"/>
              </w:rPr>
              <w:t>результа</w:t>
            </w:r>
            <w:r w:rsidR="00714FD6">
              <w:rPr>
                <w:sz w:val="26"/>
                <w:szCs w:val="26"/>
              </w:rPr>
              <w:t>ты</w:t>
            </w:r>
          </w:p>
          <w:p w:rsidR="00AD46A2" w:rsidRPr="00963D50" w:rsidRDefault="00AD46A2">
            <w:pPr>
              <w:spacing w:line="0" w:lineRule="atLeast"/>
              <w:jc w:val="center"/>
              <w:rPr>
                <w:sz w:val="26"/>
                <w:szCs w:val="26"/>
              </w:rPr>
            </w:pPr>
            <w:r w:rsidRPr="00963D50">
              <w:rPr>
                <w:sz w:val="26"/>
                <w:szCs w:val="26"/>
              </w:rPr>
              <w:t>реализации</w:t>
            </w:r>
          </w:p>
        </w:tc>
        <w:tc>
          <w:tcPr>
            <w:tcW w:w="7797" w:type="dxa"/>
          </w:tcPr>
          <w:p w:rsidR="00AD46A2" w:rsidRPr="00963D50" w:rsidRDefault="00AD46A2">
            <w:pPr>
              <w:spacing w:line="0" w:lineRule="atLeast"/>
              <w:jc w:val="both"/>
              <w:rPr>
                <w:sz w:val="26"/>
                <w:szCs w:val="26"/>
              </w:rPr>
            </w:pPr>
            <w:r w:rsidRPr="00963D50">
              <w:rPr>
                <w:sz w:val="26"/>
                <w:szCs w:val="26"/>
              </w:rPr>
              <w:t>В результате реализации программы возможно обеспечить:</w:t>
            </w:r>
          </w:p>
          <w:p w:rsidR="00AD46A2" w:rsidRDefault="00AD46A2">
            <w:pPr>
              <w:numPr>
                <w:ilvl w:val="0"/>
                <w:numId w:val="1"/>
              </w:numPr>
              <w:tabs>
                <w:tab w:val="clear" w:pos="720"/>
                <w:tab w:val="num" w:pos="284"/>
              </w:tabs>
              <w:spacing w:line="0" w:lineRule="atLeast"/>
              <w:ind w:left="284" w:hanging="294"/>
              <w:jc w:val="both"/>
              <w:rPr>
                <w:sz w:val="26"/>
                <w:szCs w:val="26"/>
              </w:rPr>
            </w:pPr>
            <w:r w:rsidRPr="00963D50">
              <w:rPr>
                <w:sz w:val="26"/>
                <w:szCs w:val="26"/>
              </w:rPr>
              <w:t xml:space="preserve">ежегодное снижение потребления энергоресурсов </w:t>
            </w:r>
            <w:r w:rsidR="00B135BE">
              <w:rPr>
                <w:sz w:val="26"/>
                <w:szCs w:val="26"/>
              </w:rPr>
              <w:t>в бюджет</w:t>
            </w:r>
            <w:r w:rsidR="00B135BE" w:rsidRPr="00963D50">
              <w:rPr>
                <w:sz w:val="26"/>
                <w:szCs w:val="26"/>
              </w:rPr>
              <w:t>ных учреждени</w:t>
            </w:r>
            <w:r w:rsidR="00B135BE">
              <w:rPr>
                <w:sz w:val="26"/>
                <w:szCs w:val="26"/>
              </w:rPr>
              <w:t>ях, жилищном фонде</w:t>
            </w:r>
            <w:r w:rsidR="00B135BE" w:rsidRPr="00963D50">
              <w:rPr>
                <w:sz w:val="26"/>
                <w:szCs w:val="26"/>
              </w:rPr>
              <w:t xml:space="preserve"> </w:t>
            </w:r>
            <w:r w:rsidR="00B135BE">
              <w:rPr>
                <w:sz w:val="26"/>
                <w:szCs w:val="26"/>
              </w:rPr>
              <w:t xml:space="preserve">и предприятиях </w:t>
            </w:r>
            <w:r w:rsidRPr="00963D50">
              <w:rPr>
                <w:sz w:val="26"/>
                <w:szCs w:val="26"/>
              </w:rPr>
              <w:t xml:space="preserve">не менее </w:t>
            </w:r>
            <w:r w:rsidR="00B135BE">
              <w:rPr>
                <w:sz w:val="26"/>
                <w:szCs w:val="26"/>
              </w:rPr>
              <w:t xml:space="preserve">чем на </w:t>
            </w:r>
            <w:r w:rsidR="00714FD6">
              <w:rPr>
                <w:sz w:val="26"/>
                <w:szCs w:val="26"/>
              </w:rPr>
              <w:t>3</w:t>
            </w:r>
            <w:r w:rsidRPr="00963D50">
              <w:rPr>
                <w:sz w:val="26"/>
                <w:szCs w:val="26"/>
              </w:rPr>
              <w:t xml:space="preserve">% и </w:t>
            </w:r>
            <w:r w:rsidR="002C7BD0">
              <w:rPr>
                <w:sz w:val="26"/>
                <w:szCs w:val="26"/>
              </w:rPr>
              <w:t>3</w:t>
            </w:r>
            <w:r w:rsidR="00714FD6">
              <w:rPr>
                <w:sz w:val="26"/>
                <w:szCs w:val="26"/>
              </w:rPr>
              <w:t>5</w:t>
            </w:r>
            <w:r w:rsidRPr="00963D50">
              <w:rPr>
                <w:sz w:val="26"/>
                <w:szCs w:val="26"/>
              </w:rPr>
              <w:t xml:space="preserve">% - за весь период реализации программы; </w:t>
            </w:r>
          </w:p>
          <w:p w:rsidR="00B135BE" w:rsidRDefault="00B135BE" w:rsidP="00B135BE">
            <w:pPr>
              <w:numPr>
                <w:ilvl w:val="0"/>
                <w:numId w:val="3"/>
              </w:numPr>
              <w:tabs>
                <w:tab w:val="clear" w:pos="360"/>
                <w:tab w:val="num" w:pos="284"/>
              </w:tabs>
              <w:ind w:left="-39" w:firstLine="39"/>
              <w:jc w:val="both"/>
              <w:rPr>
                <w:sz w:val="26"/>
                <w:szCs w:val="26"/>
              </w:rPr>
            </w:pPr>
            <w:r>
              <w:rPr>
                <w:sz w:val="26"/>
                <w:szCs w:val="26"/>
              </w:rPr>
              <w:t>достижение экономии в 2015 году по</w:t>
            </w:r>
          </w:p>
          <w:p w:rsidR="00B135BE" w:rsidRPr="00797088" w:rsidRDefault="00B135BE" w:rsidP="00B135BE">
            <w:pPr>
              <w:ind w:left="283"/>
              <w:jc w:val="both"/>
              <w:rPr>
                <w:sz w:val="26"/>
                <w:szCs w:val="26"/>
              </w:rPr>
            </w:pPr>
            <w:r w:rsidRPr="00797088">
              <w:rPr>
                <w:sz w:val="26"/>
                <w:szCs w:val="26"/>
              </w:rPr>
              <w:t xml:space="preserve">электроэнергии – </w:t>
            </w:r>
            <w:r w:rsidR="00AA1981">
              <w:rPr>
                <w:sz w:val="26"/>
                <w:szCs w:val="26"/>
              </w:rPr>
              <w:t>29935,6</w:t>
            </w:r>
            <w:r w:rsidRPr="00797088">
              <w:rPr>
                <w:sz w:val="26"/>
                <w:szCs w:val="26"/>
              </w:rPr>
              <w:t xml:space="preserve"> тыс.руб.;</w:t>
            </w:r>
          </w:p>
          <w:p w:rsidR="00B135BE" w:rsidRDefault="00AA1981" w:rsidP="00B135BE">
            <w:pPr>
              <w:ind w:left="283"/>
              <w:jc w:val="both"/>
              <w:rPr>
                <w:sz w:val="26"/>
                <w:szCs w:val="26"/>
              </w:rPr>
            </w:pPr>
            <w:r>
              <w:rPr>
                <w:sz w:val="26"/>
                <w:szCs w:val="26"/>
              </w:rPr>
              <w:t>тепловой энергии – 125</w:t>
            </w:r>
            <w:r w:rsidR="00B135BE">
              <w:rPr>
                <w:sz w:val="26"/>
                <w:szCs w:val="26"/>
              </w:rPr>
              <w:t>,</w:t>
            </w:r>
            <w:r>
              <w:rPr>
                <w:sz w:val="26"/>
                <w:szCs w:val="26"/>
              </w:rPr>
              <w:t>4</w:t>
            </w:r>
            <w:r w:rsidR="00B135BE">
              <w:rPr>
                <w:sz w:val="26"/>
                <w:szCs w:val="26"/>
              </w:rPr>
              <w:t xml:space="preserve"> тыс.руб.;</w:t>
            </w:r>
          </w:p>
          <w:p w:rsidR="00B135BE" w:rsidRDefault="00B135BE" w:rsidP="00B135BE">
            <w:pPr>
              <w:ind w:left="283"/>
              <w:jc w:val="both"/>
              <w:rPr>
                <w:sz w:val="26"/>
                <w:szCs w:val="26"/>
              </w:rPr>
            </w:pPr>
            <w:r>
              <w:rPr>
                <w:sz w:val="26"/>
                <w:szCs w:val="26"/>
              </w:rPr>
              <w:t xml:space="preserve">холодному водоснабжению – </w:t>
            </w:r>
            <w:r w:rsidR="00AA1981">
              <w:rPr>
                <w:sz w:val="26"/>
                <w:szCs w:val="26"/>
              </w:rPr>
              <w:t>3576,9</w:t>
            </w:r>
            <w:r>
              <w:rPr>
                <w:sz w:val="26"/>
                <w:szCs w:val="26"/>
              </w:rPr>
              <w:t xml:space="preserve"> тыс.руб.;</w:t>
            </w:r>
          </w:p>
          <w:p w:rsidR="00B135BE" w:rsidRDefault="00B135BE" w:rsidP="00B135BE">
            <w:pPr>
              <w:ind w:left="283"/>
              <w:jc w:val="both"/>
              <w:rPr>
                <w:sz w:val="26"/>
                <w:szCs w:val="26"/>
              </w:rPr>
            </w:pPr>
            <w:r>
              <w:rPr>
                <w:sz w:val="26"/>
                <w:szCs w:val="26"/>
              </w:rPr>
              <w:t>природному газу – 15</w:t>
            </w:r>
            <w:r w:rsidR="00AA1981">
              <w:rPr>
                <w:sz w:val="26"/>
                <w:szCs w:val="26"/>
              </w:rPr>
              <w:t>295</w:t>
            </w:r>
            <w:r>
              <w:rPr>
                <w:sz w:val="26"/>
                <w:szCs w:val="26"/>
              </w:rPr>
              <w:t>,</w:t>
            </w:r>
            <w:r w:rsidR="00AA1981">
              <w:rPr>
                <w:sz w:val="26"/>
                <w:szCs w:val="26"/>
              </w:rPr>
              <w:t>1</w:t>
            </w:r>
            <w:r>
              <w:rPr>
                <w:sz w:val="26"/>
                <w:szCs w:val="26"/>
              </w:rPr>
              <w:t xml:space="preserve"> тыс.руб.;</w:t>
            </w:r>
          </w:p>
          <w:p w:rsidR="00B135BE" w:rsidRPr="00963D50" w:rsidRDefault="00B135BE" w:rsidP="00B135BE">
            <w:pPr>
              <w:ind w:left="283"/>
              <w:jc w:val="both"/>
              <w:rPr>
                <w:sz w:val="26"/>
                <w:szCs w:val="26"/>
              </w:rPr>
            </w:pPr>
            <w:r>
              <w:rPr>
                <w:sz w:val="26"/>
                <w:szCs w:val="26"/>
              </w:rPr>
              <w:t xml:space="preserve">твердому топливу (уголь) – </w:t>
            </w:r>
            <w:r w:rsidR="00374293">
              <w:rPr>
                <w:sz w:val="26"/>
                <w:szCs w:val="26"/>
              </w:rPr>
              <w:t>422</w:t>
            </w:r>
            <w:r w:rsidR="00AA1981">
              <w:rPr>
                <w:sz w:val="26"/>
                <w:szCs w:val="26"/>
              </w:rPr>
              <w:t>,</w:t>
            </w:r>
            <w:r w:rsidR="00AA1981" w:rsidRPr="00AA1981">
              <w:rPr>
                <w:sz w:val="26"/>
                <w:szCs w:val="26"/>
              </w:rPr>
              <w:t>7</w:t>
            </w:r>
            <w:r w:rsidRPr="00AA1981">
              <w:rPr>
                <w:sz w:val="26"/>
                <w:szCs w:val="26"/>
              </w:rPr>
              <w:t>тыс.руб</w:t>
            </w:r>
            <w:r>
              <w:rPr>
                <w:sz w:val="26"/>
                <w:szCs w:val="26"/>
              </w:rPr>
              <w:t>;</w:t>
            </w:r>
          </w:p>
          <w:p w:rsidR="00B135BE" w:rsidRDefault="00445BA3" w:rsidP="00714FD6">
            <w:pPr>
              <w:numPr>
                <w:ilvl w:val="0"/>
                <w:numId w:val="1"/>
              </w:numPr>
              <w:tabs>
                <w:tab w:val="clear" w:pos="720"/>
                <w:tab w:val="num" w:pos="284"/>
              </w:tabs>
              <w:spacing w:line="0" w:lineRule="atLeast"/>
              <w:ind w:left="284" w:hanging="294"/>
              <w:jc w:val="both"/>
              <w:rPr>
                <w:sz w:val="26"/>
                <w:szCs w:val="26"/>
              </w:rPr>
            </w:pPr>
            <w:r>
              <w:rPr>
                <w:sz w:val="26"/>
                <w:szCs w:val="26"/>
              </w:rPr>
              <w:t>уменьшение бюджетных затрат на приобретение ТЭР</w:t>
            </w:r>
            <w:r w:rsidR="00B135BE">
              <w:rPr>
                <w:sz w:val="26"/>
                <w:szCs w:val="26"/>
              </w:rPr>
              <w:t>;</w:t>
            </w:r>
          </w:p>
          <w:p w:rsidR="00445BA3" w:rsidRDefault="000C7A8B" w:rsidP="00714FD6">
            <w:pPr>
              <w:numPr>
                <w:ilvl w:val="0"/>
                <w:numId w:val="1"/>
              </w:numPr>
              <w:tabs>
                <w:tab w:val="clear" w:pos="720"/>
                <w:tab w:val="num" w:pos="284"/>
              </w:tabs>
              <w:spacing w:line="0" w:lineRule="atLeast"/>
              <w:ind w:left="284" w:hanging="294"/>
              <w:jc w:val="both"/>
              <w:rPr>
                <w:sz w:val="26"/>
                <w:szCs w:val="26"/>
              </w:rPr>
            </w:pPr>
            <w:r w:rsidRPr="00963D50">
              <w:rPr>
                <w:sz w:val="26"/>
                <w:szCs w:val="26"/>
              </w:rPr>
              <w:t>снижению потерь энергоносителей в инженерных сетях</w:t>
            </w:r>
            <w:r>
              <w:rPr>
                <w:sz w:val="26"/>
                <w:szCs w:val="26"/>
              </w:rPr>
              <w:t>;</w:t>
            </w:r>
          </w:p>
          <w:p w:rsidR="00AD46A2" w:rsidRDefault="00445BA3" w:rsidP="00714FD6">
            <w:pPr>
              <w:numPr>
                <w:ilvl w:val="0"/>
                <w:numId w:val="1"/>
              </w:numPr>
              <w:tabs>
                <w:tab w:val="clear" w:pos="720"/>
                <w:tab w:val="num" w:pos="284"/>
              </w:tabs>
              <w:spacing w:line="0" w:lineRule="atLeast"/>
              <w:ind w:left="284" w:hanging="294"/>
              <w:jc w:val="both"/>
              <w:rPr>
                <w:sz w:val="26"/>
                <w:szCs w:val="26"/>
              </w:rPr>
            </w:pPr>
            <w:r w:rsidRPr="00963D50">
              <w:rPr>
                <w:sz w:val="26"/>
                <w:szCs w:val="26"/>
              </w:rPr>
              <w:t>улучшение индикаторов энергоэффективности</w:t>
            </w:r>
            <w:r w:rsidR="00714FD6">
              <w:rPr>
                <w:sz w:val="26"/>
                <w:szCs w:val="26"/>
              </w:rPr>
              <w:t>.</w:t>
            </w:r>
          </w:p>
          <w:p w:rsidR="00B135BE" w:rsidRPr="00714FD6" w:rsidRDefault="00B135BE" w:rsidP="00B135BE">
            <w:pPr>
              <w:spacing w:line="0" w:lineRule="atLeast"/>
              <w:ind w:left="284"/>
              <w:jc w:val="both"/>
              <w:rPr>
                <w:sz w:val="26"/>
                <w:szCs w:val="26"/>
              </w:rPr>
            </w:pPr>
          </w:p>
        </w:tc>
      </w:tr>
      <w:tr w:rsidR="00AD46A2" w:rsidRPr="00963D50">
        <w:trPr>
          <w:gridAfter w:val="1"/>
          <w:wAfter w:w="15" w:type="dxa"/>
        </w:trPr>
        <w:tc>
          <w:tcPr>
            <w:tcW w:w="2552" w:type="dxa"/>
          </w:tcPr>
          <w:p w:rsidR="00AD46A2" w:rsidRPr="00963D50" w:rsidRDefault="00AD46A2">
            <w:pPr>
              <w:jc w:val="center"/>
              <w:rPr>
                <w:sz w:val="26"/>
                <w:szCs w:val="26"/>
              </w:rPr>
            </w:pPr>
            <w:r w:rsidRPr="00963D50">
              <w:rPr>
                <w:sz w:val="26"/>
                <w:szCs w:val="26"/>
              </w:rPr>
              <w:t xml:space="preserve">Объемы и источники финансирования </w:t>
            </w:r>
          </w:p>
        </w:tc>
        <w:tc>
          <w:tcPr>
            <w:tcW w:w="7797" w:type="dxa"/>
          </w:tcPr>
          <w:p w:rsidR="00AD46A2" w:rsidRPr="00963D50" w:rsidRDefault="00AD46A2">
            <w:pPr>
              <w:jc w:val="both"/>
              <w:rPr>
                <w:sz w:val="26"/>
                <w:szCs w:val="26"/>
              </w:rPr>
            </w:pPr>
            <w:r w:rsidRPr="00963D50">
              <w:rPr>
                <w:sz w:val="26"/>
                <w:szCs w:val="26"/>
              </w:rPr>
              <w:t xml:space="preserve">Всего на реализацию мероприятий программы предусматривается – </w:t>
            </w:r>
            <w:r w:rsidR="0028596B">
              <w:rPr>
                <w:sz w:val="26"/>
                <w:szCs w:val="26"/>
              </w:rPr>
              <w:t>49</w:t>
            </w:r>
            <w:r w:rsidR="002C7BD0">
              <w:rPr>
                <w:sz w:val="26"/>
                <w:szCs w:val="26"/>
              </w:rPr>
              <w:t>,</w:t>
            </w:r>
            <w:r w:rsidR="0028596B">
              <w:rPr>
                <w:sz w:val="26"/>
                <w:szCs w:val="26"/>
              </w:rPr>
              <w:t>850</w:t>
            </w:r>
            <w:r w:rsidRPr="002C7BD0">
              <w:rPr>
                <w:sz w:val="26"/>
                <w:szCs w:val="26"/>
              </w:rPr>
              <w:t xml:space="preserve"> млн</w:t>
            </w:r>
            <w:r w:rsidRPr="00963D50">
              <w:rPr>
                <w:sz w:val="26"/>
                <w:szCs w:val="26"/>
              </w:rPr>
              <w:t>. руб.</w:t>
            </w:r>
          </w:p>
          <w:p w:rsidR="005554D0" w:rsidRDefault="00AD46A2" w:rsidP="0028596B">
            <w:pPr>
              <w:jc w:val="both"/>
              <w:rPr>
                <w:sz w:val="26"/>
                <w:szCs w:val="26"/>
              </w:rPr>
            </w:pPr>
            <w:r w:rsidRPr="00963D50">
              <w:rPr>
                <w:sz w:val="26"/>
                <w:szCs w:val="26"/>
              </w:rPr>
              <w:t xml:space="preserve">Источники </w:t>
            </w:r>
            <w:r w:rsidRPr="002C7BD0">
              <w:rPr>
                <w:sz w:val="26"/>
                <w:szCs w:val="26"/>
              </w:rPr>
              <w:t xml:space="preserve">финансирования </w:t>
            </w:r>
          </w:p>
          <w:p w:rsidR="005554D0" w:rsidRDefault="005554D0" w:rsidP="0028596B">
            <w:pPr>
              <w:jc w:val="both"/>
              <w:rPr>
                <w:sz w:val="26"/>
                <w:szCs w:val="26"/>
              </w:rPr>
            </w:pPr>
            <w:r>
              <w:rPr>
                <w:sz w:val="26"/>
                <w:szCs w:val="26"/>
              </w:rPr>
              <w:t xml:space="preserve">- </w:t>
            </w:r>
            <w:r w:rsidR="00AD46A2" w:rsidRPr="002C7BD0">
              <w:rPr>
                <w:sz w:val="26"/>
                <w:szCs w:val="26"/>
              </w:rPr>
              <w:t xml:space="preserve"> </w:t>
            </w:r>
            <w:r w:rsidR="0028596B">
              <w:rPr>
                <w:sz w:val="26"/>
                <w:szCs w:val="26"/>
              </w:rPr>
              <w:t>37</w:t>
            </w:r>
            <w:r w:rsidR="002C7BD0">
              <w:rPr>
                <w:sz w:val="26"/>
                <w:szCs w:val="26"/>
              </w:rPr>
              <w:t>,</w:t>
            </w:r>
            <w:r w:rsidR="0028596B">
              <w:rPr>
                <w:sz w:val="26"/>
                <w:szCs w:val="26"/>
              </w:rPr>
              <w:t>170</w:t>
            </w:r>
            <w:r w:rsidR="00445BA3">
              <w:rPr>
                <w:sz w:val="26"/>
                <w:szCs w:val="26"/>
              </w:rPr>
              <w:t xml:space="preserve"> млн.руб. </w:t>
            </w:r>
            <w:r>
              <w:rPr>
                <w:sz w:val="26"/>
                <w:szCs w:val="26"/>
              </w:rPr>
              <w:t xml:space="preserve">за счет средств </w:t>
            </w:r>
            <w:r w:rsidR="0028596B">
              <w:rPr>
                <w:sz w:val="26"/>
                <w:szCs w:val="26"/>
              </w:rPr>
              <w:t>местн</w:t>
            </w:r>
            <w:r>
              <w:rPr>
                <w:sz w:val="26"/>
                <w:szCs w:val="26"/>
              </w:rPr>
              <w:t>ого</w:t>
            </w:r>
            <w:r w:rsidR="0028596B">
              <w:rPr>
                <w:sz w:val="26"/>
                <w:szCs w:val="26"/>
              </w:rPr>
              <w:t xml:space="preserve"> бюджет</w:t>
            </w:r>
            <w:r>
              <w:rPr>
                <w:sz w:val="26"/>
                <w:szCs w:val="26"/>
              </w:rPr>
              <w:t>а</w:t>
            </w:r>
            <w:r w:rsidR="0028596B">
              <w:rPr>
                <w:sz w:val="26"/>
                <w:szCs w:val="26"/>
              </w:rPr>
              <w:t xml:space="preserve">, </w:t>
            </w:r>
          </w:p>
          <w:p w:rsidR="00AD46A2" w:rsidRPr="00963D50" w:rsidRDefault="005554D0" w:rsidP="0028596B">
            <w:pPr>
              <w:jc w:val="both"/>
              <w:rPr>
                <w:sz w:val="26"/>
                <w:szCs w:val="26"/>
              </w:rPr>
            </w:pPr>
            <w:r>
              <w:rPr>
                <w:sz w:val="26"/>
                <w:szCs w:val="26"/>
              </w:rPr>
              <w:t xml:space="preserve">- </w:t>
            </w:r>
            <w:r w:rsidR="0028596B">
              <w:rPr>
                <w:sz w:val="26"/>
                <w:szCs w:val="26"/>
              </w:rPr>
              <w:t>12</w:t>
            </w:r>
            <w:r w:rsidR="002C7BD0">
              <w:rPr>
                <w:sz w:val="26"/>
                <w:szCs w:val="26"/>
              </w:rPr>
              <w:t>,</w:t>
            </w:r>
            <w:r w:rsidR="0028596B">
              <w:rPr>
                <w:sz w:val="26"/>
                <w:szCs w:val="26"/>
              </w:rPr>
              <w:t>680</w:t>
            </w:r>
            <w:r w:rsidR="002C7BD0">
              <w:rPr>
                <w:sz w:val="26"/>
                <w:szCs w:val="26"/>
              </w:rPr>
              <w:t xml:space="preserve"> млн.руб. – </w:t>
            </w:r>
            <w:r>
              <w:rPr>
                <w:sz w:val="26"/>
                <w:szCs w:val="26"/>
              </w:rPr>
              <w:t>за счет внебюджетных источников</w:t>
            </w:r>
            <w:r w:rsidR="0028596B">
              <w:rPr>
                <w:sz w:val="26"/>
                <w:szCs w:val="26"/>
              </w:rPr>
              <w:t xml:space="preserve">, из них 8,1 млн.руб. средства - </w:t>
            </w:r>
            <w:r w:rsidR="00445BA3">
              <w:rPr>
                <w:sz w:val="26"/>
                <w:szCs w:val="26"/>
              </w:rPr>
              <w:t>ООО «Донэнергосбыт»</w:t>
            </w:r>
            <w:r w:rsidR="0028596B">
              <w:rPr>
                <w:sz w:val="26"/>
                <w:szCs w:val="26"/>
              </w:rPr>
              <w:t>; 4,58 млн.руб. – средства муниципальных предприятий коммунального комплекса</w:t>
            </w:r>
            <w:r w:rsidR="002C7BD0">
              <w:rPr>
                <w:sz w:val="26"/>
                <w:szCs w:val="26"/>
              </w:rPr>
              <w:t>.</w:t>
            </w:r>
            <w:r w:rsidR="00AD46A2" w:rsidRPr="00963D50">
              <w:rPr>
                <w:sz w:val="26"/>
                <w:szCs w:val="26"/>
              </w:rPr>
              <w:t xml:space="preserve"> </w:t>
            </w:r>
          </w:p>
        </w:tc>
      </w:tr>
    </w:tbl>
    <w:p w:rsidR="00AD46A2" w:rsidRPr="00963D50" w:rsidRDefault="00AD46A2" w:rsidP="008B6E2E">
      <w:pPr>
        <w:pStyle w:val="2"/>
        <w:pageBreakBefore/>
        <w:spacing w:before="0"/>
        <w:rPr>
          <w:sz w:val="26"/>
          <w:szCs w:val="26"/>
        </w:rPr>
      </w:pPr>
      <w:bookmarkStart w:id="1" w:name="_Toc259781590"/>
      <w:r w:rsidRPr="00963D50">
        <w:rPr>
          <w:sz w:val="26"/>
          <w:szCs w:val="26"/>
        </w:rPr>
        <w:t>ВВЕДЕНИЕ</w:t>
      </w:r>
      <w:bookmarkEnd w:id="1"/>
    </w:p>
    <w:p w:rsidR="00AD46A2" w:rsidRPr="00963D50" w:rsidRDefault="00AD46A2">
      <w:pPr>
        <w:autoSpaceDE w:val="0"/>
        <w:autoSpaceDN w:val="0"/>
        <w:adjustRightInd w:val="0"/>
        <w:ind w:firstLine="709"/>
        <w:jc w:val="both"/>
        <w:rPr>
          <w:sz w:val="26"/>
          <w:szCs w:val="26"/>
        </w:rPr>
      </w:pPr>
    </w:p>
    <w:p w:rsidR="008B6E2E" w:rsidRPr="00963D50" w:rsidRDefault="00AD46A2">
      <w:pPr>
        <w:autoSpaceDE w:val="0"/>
        <w:autoSpaceDN w:val="0"/>
        <w:adjustRightInd w:val="0"/>
        <w:ind w:firstLine="567"/>
        <w:jc w:val="both"/>
        <w:rPr>
          <w:sz w:val="26"/>
          <w:szCs w:val="26"/>
        </w:rPr>
      </w:pPr>
      <w:r w:rsidRPr="00963D50">
        <w:rPr>
          <w:sz w:val="26"/>
          <w:szCs w:val="26"/>
        </w:rPr>
        <w:t xml:space="preserve">Программа энергосбережения в </w:t>
      </w:r>
      <w:r w:rsidR="008B6E2E" w:rsidRPr="00963D50">
        <w:rPr>
          <w:sz w:val="26"/>
          <w:szCs w:val="26"/>
          <w:u w:val="single"/>
        </w:rPr>
        <w:t>МО «Зимовниковский район»</w:t>
      </w:r>
      <w:r w:rsidRPr="00963D50">
        <w:rPr>
          <w:sz w:val="26"/>
          <w:szCs w:val="26"/>
        </w:rPr>
        <w:t xml:space="preserve"> разработана на основе Закона РФ № 261 от 21.11 2009 г., постановлений Правительства РФ № 1225 от  31.12.2009 г. и № 67 от 20.02.2009 г., распоряжения Правительства РФ № 1830-р от </w:t>
      </w:r>
      <w:r w:rsidR="00ED14AA" w:rsidRPr="00963D50">
        <w:rPr>
          <w:sz w:val="26"/>
          <w:szCs w:val="26"/>
        </w:rPr>
        <w:t>0</w:t>
      </w:r>
      <w:r w:rsidRPr="00963D50">
        <w:rPr>
          <w:sz w:val="26"/>
          <w:szCs w:val="26"/>
        </w:rPr>
        <w:t xml:space="preserve">1.12.2009 г., </w:t>
      </w:r>
      <w:bookmarkStart w:id="2" w:name="OLE_LINK1"/>
      <w:r w:rsidRPr="00963D50">
        <w:rPr>
          <w:sz w:val="26"/>
          <w:szCs w:val="26"/>
        </w:rPr>
        <w:t>приказа Минэкономразвития РФ № 61 от 17.02.2010 г.</w:t>
      </w:r>
      <w:bookmarkEnd w:id="2"/>
      <w:r w:rsidRPr="00963D50">
        <w:rPr>
          <w:sz w:val="26"/>
          <w:szCs w:val="26"/>
        </w:rPr>
        <w:t xml:space="preserve">,  распоряжения </w:t>
      </w:r>
      <w:r w:rsidR="008B6E2E" w:rsidRPr="00963D50">
        <w:rPr>
          <w:sz w:val="26"/>
          <w:szCs w:val="26"/>
        </w:rPr>
        <w:t>Администрации Зимовниковского района</w:t>
      </w:r>
      <w:r w:rsidRPr="00963D50">
        <w:rPr>
          <w:sz w:val="26"/>
          <w:szCs w:val="26"/>
        </w:rPr>
        <w:t xml:space="preserve"> </w:t>
      </w:r>
      <w:r w:rsidR="008B6E2E" w:rsidRPr="00963D50">
        <w:rPr>
          <w:sz w:val="26"/>
          <w:szCs w:val="26"/>
        </w:rPr>
        <w:t>№224</w:t>
      </w:r>
      <w:r w:rsidRPr="00963D50">
        <w:rPr>
          <w:sz w:val="26"/>
          <w:szCs w:val="26"/>
        </w:rPr>
        <w:t xml:space="preserve"> от </w:t>
      </w:r>
      <w:r w:rsidR="008B6E2E" w:rsidRPr="00963D50">
        <w:rPr>
          <w:sz w:val="26"/>
          <w:szCs w:val="26"/>
        </w:rPr>
        <w:t>07.06.2010</w:t>
      </w:r>
      <w:r w:rsidRPr="00963D50">
        <w:rPr>
          <w:sz w:val="26"/>
          <w:szCs w:val="26"/>
        </w:rPr>
        <w:t xml:space="preserve"> г.</w:t>
      </w:r>
    </w:p>
    <w:p w:rsidR="00AD46A2" w:rsidRPr="00963D50" w:rsidRDefault="008B6E2E">
      <w:pPr>
        <w:autoSpaceDE w:val="0"/>
        <w:autoSpaceDN w:val="0"/>
        <w:adjustRightInd w:val="0"/>
        <w:ind w:firstLine="567"/>
        <w:jc w:val="both"/>
        <w:rPr>
          <w:sz w:val="26"/>
          <w:szCs w:val="26"/>
        </w:rPr>
      </w:pPr>
      <w:r w:rsidRPr="00963D50">
        <w:rPr>
          <w:sz w:val="26"/>
          <w:szCs w:val="26"/>
        </w:rPr>
        <w:t>Энергосбережение в учреждениях бюджетной сферы - одна из самых острых проблем в России. Эта проблема стала особенно актуальной за последние 5 лет в связи с резким повышением стоимости электрической энергии, топлива и тепловой энергии.</w:t>
      </w:r>
      <w:r w:rsidR="000C7635" w:rsidRPr="00963D50">
        <w:rPr>
          <w:sz w:val="26"/>
          <w:szCs w:val="26"/>
        </w:rPr>
        <w:t xml:space="preserve"> </w:t>
      </w:r>
    </w:p>
    <w:p w:rsidR="008B6E2E" w:rsidRPr="00963D50" w:rsidRDefault="008B6E2E">
      <w:pPr>
        <w:autoSpaceDE w:val="0"/>
        <w:autoSpaceDN w:val="0"/>
        <w:adjustRightInd w:val="0"/>
        <w:ind w:firstLine="567"/>
        <w:jc w:val="both"/>
        <w:rPr>
          <w:sz w:val="26"/>
          <w:szCs w:val="26"/>
        </w:rPr>
      </w:pPr>
      <w:r w:rsidRPr="00963D50">
        <w:rPr>
          <w:sz w:val="26"/>
          <w:szCs w:val="26"/>
        </w:rPr>
        <w:t>Экономическое благополучие и стабильное развитие муниципального образования во многом определяется тем, насколько бесперебойно, надежно, устойчиво и экономически доступно работает система его жизнеобеспечения, в которой особую роль играет жилищно-коммунальное хозяйство.</w:t>
      </w:r>
    </w:p>
    <w:p w:rsidR="00AD46A2" w:rsidRPr="00963D50" w:rsidRDefault="008B6E2E" w:rsidP="008B6E2E">
      <w:pPr>
        <w:autoSpaceDE w:val="0"/>
        <w:autoSpaceDN w:val="0"/>
        <w:adjustRightInd w:val="0"/>
        <w:jc w:val="both"/>
        <w:rPr>
          <w:sz w:val="26"/>
          <w:szCs w:val="26"/>
        </w:rPr>
      </w:pPr>
      <w:r w:rsidRPr="00963D50">
        <w:rPr>
          <w:sz w:val="26"/>
          <w:szCs w:val="26"/>
        </w:rPr>
        <w:t xml:space="preserve">       </w:t>
      </w:r>
      <w:r w:rsidR="00AD46A2" w:rsidRPr="00963D50">
        <w:rPr>
          <w:sz w:val="26"/>
          <w:szCs w:val="26"/>
        </w:rPr>
        <w:t xml:space="preserve">Выполнение программы рассчитано на период с 2010 по </w:t>
      </w:r>
      <w:r w:rsidR="001C7D02">
        <w:rPr>
          <w:sz w:val="26"/>
          <w:szCs w:val="26"/>
        </w:rPr>
        <w:t xml:space="preserve">2015 годы, с перспективой до 2020 </w:t>
      </w:r>
      <w:r w:rsidR="00AD46A2" w:rsidRPr="00963D50">
        <w:rPr>
          <w:sz w:val="26"/>
          <w:szCs w:val="26"/>
        </w:rPr>
        <w:t>г</w:t>
      </w:r>
      <w:r w:rsidRPr="00963D50">
        <w:rPr>
          <w:sz w:val="26"/>
          <w:szCs w:val="26"/>
        </w:rPr>
        <w:t>од</w:t>
      </w:r>
      <w:r w:rsidR="001C7D02">
        <w:rPr>
          <w:sz w:val="26"/>
          <w:szCs w:val="26"/>
        </w:rPr>
        <w:t>а</w:t>
      </w:r>
      <w:r w:rsidR="00AD46A2" w:rsidRPr="00963D50">
        <w:rPr>
          <w:sz w:val="26"/>
          <w:szCs w:val="26"/>
        </w:rPr>
        <w:t>.</w:t>
      </w:r>
    </w:p>
    <w:p w:rsidR="000C1FB5" w:rsidRDefault="00AD46A2" w:rsidP="000C7A8B">
      <w:pPr>
        <w:pStyle w:val="2"/>
        <w:spacing w:after="0"/>
        <w:rPr>
          <w:sz w:val="26"/>
          <w:szCs w:val="26"/>
        </w:rPr>
      </w:pPr>
      <w:bookmarkStart w:id="3" w:name="_Toc259781591"/>
      <w:r w:rsidRPr="00963D50">
        <w:rPr>
          <w:sz w:val="26"/>
          <w:szCs w:val="26"/>
        </w:rPr>
        <w:t xml:space="preserve">Раздел 1. Анализ </w:t>
      </w:r>
      <w:r w:rsidR="003258DF" w:rsidRPr="00963D50">
        <w:rPr>
          <w:sz w:val="26"/>
          <w:szCs w:val="26"/>
        </w:rPr>
        <w:t xml:space="preserve">текущего состояния, характеристика </w:t>
      </w:r>
      <w:r w:rsidR="00F80E84" w:rsidRPr="00963D50">
        <w:rPr>
          <w:sz w:val="26"/>
          <w:szCs w:val="26"/>
        </w:rPr>
        <w:t>проблемы</w:t>
      </w:r>
      <w:r w:rsidR="000C1FB5">
        <w:rPr>
          <w:sz w:val="26"/>
          <w:szCs w:val="26"/>
        </w:rPr>
        <w:t>.</w:t>
      </w:r>
    </w:p>
    <w:p w:rsidR="000C7A8B" w:rsidRPr="000C7A8B" w:rsidRDefault="000C7A8B" w:rsidP="000C7A8B">
      <w:pPr>
        <w:jc w:val="center"/>
        <w:rPr>
          <w:b/>
          <w:lang w:eastAsia="en-US"/>
        </w:rPr>
      </w:pPr>
      <w:r>
        <w:rPr>
          <w:b/>
          <w:lang w:eastAsia="en-US"/>
        </w:rPr>
        <w:t>Топливно-энергетический баланс.</w:t>
      </w:r>
    </w:p>
    <w:bookmarkEnd w:id="3"/>
    <w:p w:rsidR="00F80E84" w:rsidRPr="00963D50" w:rsidRDefault="00F80E84" w:rsidP="00F80E84">
      <w:pPr>
        <w:rPr>
          <w:sz w:val="26"/>
          <w:szCs w:val="26"/>
          <w:lang w:eastAsia="en-US"/>
        </w:rPr>
      </w:pPr>
    </w:p>
    <w:p w:rsidR="003258DF" w:rsidRPr="00963D50" w:rsidRDefault="003258DF">
      <w:pPr>
        <w:ind w:firstLine="540"/>
        <w:jc w:val="both"/>
        <w:rPr>
          <w:sz w:val="26"/>
          <w:szCs w:val="26"/>
        </w:rPr>
      </w:pPr>
      <w:r w:rsidRPr="00963D50">
        <w:rPr>
          <w:sz w:val="26"/>
          <w:szCs w:val="26"/>
        </w:rPr>
        <w:t>В ситуации, когда энергоресурсы становятся рыночным фактором и формируют значительную часть затрат районного бюджета, возникает необходимость в энергосбережении и повышении энергетической эффективности зданий, находящихся в муниципальной собственности , пользователями которых являются муниципальные учреждения, и как следствие, в выработке алгоритма эффективных действий по энергосбережению и повышению энергетической эффективности.</w:t>
      </w:r>
    </w:p>
    <w:p w:rsidR="003258DF" w:rsidRPr="00963D50" w:rsidRDefault="003258DF">
      <w:pPr>
        <w:ind w:firstLine="540"/>
        <w:jc w:val="both"/>
        <w:rPr>
          <w:sz w:val="26"/>
          <w:szCs w:val="26"/>
        </w:rPr>
      </w:pPr>
      <w:r w:rsidRPr="00963D50">
        <w:rPr>
          <w:sz w:val="26"/>
          <w:szCs w:val="26"/>
        </w:rPr>
        <w:t>Решение вопросов повышения энергоэффективности экономики Зимовниковского района невозможно без разработки и внедрения инновационных энергосберегающих и энергоэффективных решений, технологий и материалов.</w:t>
      </w:r>
    </w:p>
    <w:p w:rsidR="00ED14AA" w:rsidRPr="00963D50" w:rsidRDefault="00C50C93">
      <w:pPr>
        <w:ind w:firstLine="540"/>
        <w:jc w:val="both"/>
        <w:rPr>
          <w:bCs/>
          <w:sz w:val="26"/>
          <w:szCs w:val="26"/>
        </w:rPr>
      </w:pPr>
      <w:r w:rsidRPr="00963D50">
        <w:rPr>
          <w:sz w:val="26"/>
          <w:szCs w:val="26"/>
        </w:rPr>
        <w:t xml:space="preserve">Муниципальное образование «Зимовниковский район» расположено на юго-восточной стороне Ростовской области. </w:t>
      </w:r>
      <w:r w:rsidR="00DD06EF" w:rsidRPr="00963D50">
        <w:rPr>
          <w:sz w:val="26"/>
          <w:szCs w:val="26"/>
        </w:rPr>
        <w:t xml:space="preserve">В состав района входят 11 сельских поселений. </w:t>
      </w:r>
      <w:r w:rsidRPr="00963D50">
        <w:rPr>
          <w:sz w:val="26"/>
          <w:szCs w:val="26"/>
        </w:rPr>
        <w:t xml:space="preserve">Общая площадь района составляет </w:t>
      </w:r>
      <w:r w:rsidRPr="00963D50">
        <w:rPr>
          <w:bCs/>
          <w:sz w:val="26"/>
          <w:szCs w:val="26"/>
        </w:rPr>
        <w:t>5038,0 км</w:t>
      </w:r>
      <w:r w:rsidRPr="00963D50">
        <w:rPr>
          <w:bCs/>
          <w:sz w:val="26"/>
          <w:szCs w:val="26"/>
          <w:vertAlign w:val="superscript"/>
        </w:rPr>
        <w:t>2</w:t>
      </w:r>
      <w:r w:rsidRPr="00963D50">
        <w:rPr>
          <w:bCs/>
          <w:sz w:val="26"/>
          <w:szCs w:val="26"/>
        </w:rPr>
        <w:t xml:space="preserve">. Число проживающих по состоянию на 01.01.2010 составляет 37,1 тыс.чел. Основой экономики района является </w:t>
      </w:r>
      <w:r w:rsidR="00162221" w:rsidRPr="00963D50">
        <w:rPr>
          <w:bCs/>
          <w:sz w:val="26"/>
          <w:szCs w:val="26"/>
        </w:rPr>
        <w:t>производство сельско</w:t>
      </w:r>
      <w:r w:rsidRPr="00963D50">
        <w:rPr>
          <w:bCs/>
          <w:sz w:val="26"/>
          <w:szCs w:val="26"/>
        </w:rPr>
        <w:t>хозяйственной продукции.</w:t>
      </w:r>
    </w:p>
    <w:p w:rsidR="00DD06EF" w:rsidRPr="00963D50" w:rsidRDefault="00D91930" w:rsidP="00220AED">
      <w:pPr>
        <w:ind w:firstLine="567"/>
        <w:jc w:val="both"/>
        <w:rPr>
          <w:sz w:val="26"/>
          <w:szCs w:val="26"/>
        </w:rPr>
      </w:pPr>
      <w:r w:rsidRPr="00963D50">
        <w:rPr>
          <w:sz w:val="26"/>
          <w:szCs w:val="26"/>
        </w:rPr>
        <w:t xml:space="preserve">Энергоснабжение объектов жилищного хозяйства и социальной сферы района осуществляется от </w:t>
      </w:r>
      <w:r w:rsidR="005079C9" w:rsidRPr="00963D50">
        <w:rPr>
          <w:sz w:val="26"/>
          <w:szCs w:val="26"/>
        </w:rPr>
        <w:t>П</w:t>
      </w:r>
      <w:r w:rsidR="00220AED" w:rsidRPr="00963D50">
        <w:rPr>
          <w:sz w:val="26"/>
          <w:szCs w:val="26"/>
        </w:rPr>
        <w:t>/</w:t>
      </w:r>
      <w:r w:rsidR="005079C9" w:rsidRPr="00963D50">
        <w:rPr>
          <w:sz w:val="26"/>
          <w:szCs w:val="26"/>
        </w:rPr>
        <w:t>С</w:t>
      </w:r>
      <w:r w:rsidR="00220AED" w:rsidRPr="00963D50">
        <w:rPr>
          <w:sz w:val="26"/>
          <w:szCs w:val="26"/>
        </w:rPr>
        <w:t>Т</w:t>
      </w:r>
      <w:r w:rsidR="005079C9" w:rsidRPr="00963D50">
        <w:rPr>
          <w:sz w:val="26"/>
          <w:szCs w:val="26"/>
        </w:rPr>
        <w:t xml:space="preserve"> «</w:t>
      </w:r>
      <w:r w:rsidR="00220AED" w:rsidRPr="00963D50">
        <w:rPr>
          <w:sz w:val="26"/>
          <w:szCs w:val="26"/>
        </w:rPr>
        <w:t>Зимовниковская</w:t>
      </w:r>
      <w:r w:rsidR="005079C9" w:rsidRPr="00963D50">
        <w:rPr>
          <w:sz w:val="26"/>
          <w:szCs w:val="26"/>
        </w:rPr>
        <w:t xml:space="preserve"> </w:t>
      </w:r>
      <w:r w:rsidR="00220AED" w:rsidRPr="00963D50">
        <w:rPr>
          <w:sz w:val="26"/>
          <w:szCs w:val="26"/>
        </w:rPr>
        <w:t>220/</w:t>
      </w:r>
      <w:r w:rsidR="005079C9" w:rsidRPr="00963D50">
        <w:rPr>
          <w:sz w:val="26"/>
          <w:szCs w:val="26"/>
        </w:rPr>
        <w:t>110/10» (</w:t>
      </w:r>
      <w:r w:rsidR="00220AED" w:rsidRPr="00963D50">
        <w:rPr>
          <w:sz w:val="26"/>
          <w:szCs w:val="26"/>
        </w:rPr>
        <w:t>Зимовниковский РЭС ПО «ВЭС Ростовэнерго»</w:t>
      </w:r>
      <w:r w:rsidR="005079C9" w:rsidRPr="00963D50">
        <w:rPr>
          <w:sz w:val="26"/>
          <w:szCs w:val="26"/>
        </w:rPr>
        <w:t>)</w:t>
      </w:r>
      <w:r w:rsidR="00220AED" w:rsidRPr="00963D50">
        <w:rPr>
          <w:sz w:val="26"/>
          <w:szCs w:val="26"/>
        </w:rPr>
        <w:t>. Основной объем выработки тепловой энергии осуществляется на газе и угле.</w:t>
      </w:r>
    </w:p>
    <w:p w:rsidR="003258DF" w:rsidRPr="00963D50" w:rsidRDefault="005420FA" w:rsidP="00220AED">
      <w:pPr>
        <w:ind w:firstLine="567"/>
        <w:jc w:val="both"/>
        <w:rPr>
          <w:sz w:val="26"/>
          <w:szCs w:val="26"/>
        </w:rPr>
      </w:pPr>
      <w:r w:rsidRPr="00963D50">
        <w:rPr>
          <w:sz w:val="26"/>
          <w:szCs w:val="26"/>
        </w:rPr>
        <w:t>Огромную роль в экономик</w:t>
      </w:r>
      <w:r w:rsidR="00492515">
        <w:rPr>
          <w:sz w:val="26"/>
          <w:szCs w:val="26"/>
        </w:rPr>
        <w:t>е</w:t>
      </w:r>
      <w:r w:rsidRPr="00963D50">
        <w:rPr>
          <w:sz w:val="26"/>
          <w:szCs w:val="26"/>
        </w:rPr>
        <w:t xml:space="preserve"> энергоресурсов играет человеческий фактор. Энергорасточительный стереотип мышления, преобладающий среди населения, является основной проблемой низкой энергоэффективности э</w:t>
      </w:r>
      <w:r w:rsidR="00A933D8" w:rsidRPr="00963D50">
        <w:rPr>
          <w:sz w:val="26"/>
          <w:szCs w:val="26"/>
        </w:rPr>
        <w:t>кономики. Укоренение у людей привычки к минимизации использования энергии или поведенческое энергосбережение, которое подразумевает обеспечение потребностей при меньшем потреблении энергоресурсов, достигается информационной поддержкой, методами пропаганды, обучением энергосбережению со школьной скамьи.</w:t>
      </w:r>
    </w:p>
    <w:p w:rsidR="00AD46A2" w:rsidRPr="00963D50" w:rsidRDefault="00AD46A2">
      <w:pPr>
        <w:ind w:firstLine="540"/>
        <w:jc w:val="both"/>
        <w:rPr>
          <w:sz w:val="26"/>
          <w:szCs w:val="26"/>
        </w:rPr>
      </w:pPr>
      <w:r w:rsidRPr="00963D50">
        <w:rPr>
          <w:sz w:val="26"/>
          <w:szCs w:val="26"/>
        </w:rPr>
        <w:t>Согласно приведенным ниже формам представляется следующая информация:</w:t>
      </w:r>
    </w:p>
    <w:p w:rsidR="00AD46A2" w:rsidRPr="00963D50" w:rsidRDefault="00AD46A2" w:rsidP="008C0847">
      <w:pPr>
        <w:jc w:val="both"/>
        <w:rPr>
          <w:sz w:val="26"/>
          <w:szCs w:val="26"/>
        </w:rPr>
      </w:pPr>
      <w:r w:rsidRPr="00963D50">
        <w:rPr>
          <w:sz w:val="26"/>
          <w:szCs w:val="26"/>
        </w:rPr>
        <w:t>а) энергетический баланс по всем видам энергоносителей за три последних года;</w:t>
      </w:r>
    </w:p>
    <w:p w:rsidR="00AD46A2" w:rsidRPr="00963D50" w:rsidRDefault="004F0883" w:rsidP="008C0847">
      <w:pPr>
        <w:jc w:val="both"/>
        <w:rPr>
          <w:sz w:val="26"/>
          <w:szCs w:val="26"/>
        </w:rPr>
      </w:pPr>
      <w:r>
        <w:rPr>
          <w:sz w:val="26"/>
          <w:szCs w:val="26"/>
        </w:rPr>
        <w:t>б</w:t>
      </w:r>
      <w:r w:rsidR="00AD46A2" w:rsidRPr="00963D50">
        <w:rPr>
          <w:sz w:val="26"/>
          <w:szCs w:val="26"/>
        </w:rPr>
        <w:t xml:space="preserve">) диаграмма затрат на энергоносители по </w:t>
      </w:r>
      <w:r w:rsidR="008C0847" w:rsidRPr="00963D50">
        <w:rPr>
          <w:sz w:val="26"/>
          <w:szCs w:val="26"/>
        </w:rPr>
        <w:t>району</w:t>
      </w:r>
      <w:r w:rsidR="00AD46A2" w:rsidRPr="00963D50">
        <w:rPr>
          <w:sz w:val="26"/>
          <w:szCs w:val="26"/>
        </w:rPr>
        <w:t>;</w:t>
      </w:r>
    </w:p>
    <w:p w:rsidR="00AD46A2" w:rsidRDefault="004F0883" w:rsidP="008C0847">
      <w:pPr>
        <w:jc w:val="both"/>
        <w:rPr>
          <w:sz w:val="26"/>
          <w:szCs w:val="26"/>
        </w:rPr>
      </w:pPr>
      <w:r>
        <w:rPr>
          <w:sz w:val="26"/>
          <w:szCs w:val="26"/>
        </w:rPr>
        <w:t>в</w:t>
      </w:r>
      <w:r w:rsidR="00AD46A2" w:rsidRPr="00963D50">
        <w:rPr>
          <w:sz w:val="26"/>
          <w:szCs w:val="26"/>
        </w:rPr>
        <w:t xml:space="preserve">) </w:t>
      </w:r>
      <w:r w:rsidR="00FF2103">
        <w:rPr>
          <w:sz w:val="26"/>
          <w:szCs w:val="26"/>
        </w:rPr>
        <w:t>д</w:t>
      </w:r>
      <w:r w:rsidR="00FF2103" w:rsidRPr="00963D50">
        <w:rPr>
          <w:sz w:val="26"/>
          <w:szCs w:val="26"/>
        </w:rPr>
        <w:t>оля энергоресурсов, расчеты за которые осуществляются по приборам учета</w:t>
      </w:r>
      <w:r w:rsidR="00AD46A2" w:rsidRPr="00963D50">
        <w:rPr>
          <w:sz w:val="26"/>
          <w:szCs w:val="26"/>
        </w:rPr>
        <w:t>.</w:t>
      </w:r>
    </w:p>
    <w:p w:rsidR="004F0883" w:rsidRDefault="004F0883" w:rsidP="008C0847">
      <w:pPr>
        <w:jc w:val="both"/>
        <w:rPr>
          <w:sz w:val="26"/>
          <w:szCs w:val="26"/>
        </w:rPr>
      </w:pPr>
    </w:p>
    <w:p w:rsidR="004F0883" w:rsidRPr="008B0F49" w:rsidRDefault="004F0883" w:rsidP="008C0847">
      <w:pPr>
        <w:jc w:val="both"/>
        <w:rPr>
          <w:sz w:val="26"/>
          <w:szCs w:val="26"/>
        </w:rPr>
      </w:pPr>
    </w:p>
    <w:p w:rsidR="004F0883" w:rsidRDefault="000115CD" w:rsidP="00A55AE2">
      <w:pPr>
        <w:jc w:val="center"/>
        <w:rPr>
          <w:rFonts w:ascii="Arial" w:hAnsi="Arial" w:cs="Arial"/>
          <w:b/>
          <w:bCs/>
          <w:sz w:val="26"/>
          <w:szCs w:val="26"/>
        </w:rPr>
      </w:pPr>
      <w:r w:rsidRPr="008B0F49">
        <w:rPr>
          <w:b/>
          <w:sz w:val="26"/>
          <w:szCs w:val="26"/>
        </w:rPr>
        <w:t>Энергетический баланс МО "Зимовниковский район" за три года</w:t>
      </w:r>
    </w:p>
    <w:tbl>
      <w:tblPr>
        <w:tblW w:w="9922" w:type="dxa"/>
        <w:tblInd w:w="392" w:type="dxa"/>
        <w:tblLook w:val="04A0" w:firstRow="1" w:lastRow="0" w:firstColumn="1" w:lastColumn="0" w:noHBand="0" w:noVBand="1"/>
      </w:tblPr>
      <w:tblGrid>
        <w:gridCol w:w="2977"/>
        <w:gridCol w:w="2693"/>
        <w:gridCol w:w="1559"/>
        <w:gridCol w:w="1418"/>
        <w:gridCol w:w="1275"/>
      </w:tblGrid>
      <w:tr w:rsidR="000115CD" w:rsidRPr="008B0F49">
        <w:trPr>
          <w:trHeight w:val="270"/>
        </w:trPr>
        <w:tc>
          <w:tcPr>
            <w:tcW w:w="2977" w:type="dxa"/>
            <w:tcBorders>
              <w:top w:val="nil"/>
              <w:left w:val="nil"/>
              <w:bottom w:val="nil"/>
              <w:right w:val="nil"/>
            </w:tcBorders>
            <w:shd w:val="clear" w:color="auto" w:fill="auto"/>
            <w:noWrap/>
            <w:vAlign w:val="bottom"/>
          </w:tcPr>
          <w:p w:rsidR="000115CD" w:rsidRPr="008B0F49" w:rsidRDefault="000115CD">
            <w:pPr>
              <w:rPr>
                <w:sz w:val="22"/>
                <w:szCs w:val="22"/>
              </w:rPr>
            </w:pPr>
          </w:p>
        </w:tc>
        <w:tc>
          <w:tcPr>
            <w:tcW w:w="2693" w:type="dxa"/>
            <w:tcBorders>
              <w:top w:val="nil"/>
              <w:left w:val="nil"/>
              <w:bottom w:val="nil"/>
              <w:right w:val="nil"/>
            </w:tcBorders>
            <w:shd w:val="clear" w:color="auto" w:fill="auto"/>
            <w:noWrap/>
            <w:vAlign w:val="bottom"/>
          </w:tcPr>
          <w:p w:rsidR="000115CD" w:rsidRPr="008B0F49" w:rsidRDefault="000115CD">
            <w:pPr>
              <w:rPr>
                <w:sz w:val="22"/>
                <w:szCs w:val="22"/>
              </w:rPr>
            </w:pPr>
          </w:p>
        </w:tc>
        <w:tc>
          <w:tcPr>
            <w:tcW w:w="1559" w:type="dxa"/>
            <w:tcBorders>
              <w:top w:val="nil"/>
              <w:left w:val="nil"/>
              <w:bottom w:val="nil"/>
              <w:right w:val="nil"/>
            </w:tcBorders>
            <w:shd w:val="clear" w:color="auto" w:fill="auto"/>
            <w:noWrap/>
            <w:vAlign w:val="bottom"/>
          </w:tcPr>
          <w:p w:rsidR="000115CD" w:rsidRPr="008B0F49" w:rsidRDefault="000115CD">
            <w:pPr>
              <w:rPr>
                <w:sz w:val="22"/>
                <w:szCs w:val="22"/>
              </w:rPr>
            </w:pPr>
          </w:p>
        </w:tc>
        <w:tc>
          <w:tcPr>
            <w:tcW w:w="1418" w:type="dxa"/>
            <w:tcBorders>
              <w:top w:val="nil"/>
              <w:left w:val="nil"/>
              <w:bottom w:val="nil"/>
              <w:right w:val="nil"/>
            </w:tcBorders>
            <w:shd w:val="clear" w:color="auto" w:fill="auto"/>
            <w:noWrap/>
            <w:vAlign w:val="bottom"/>
          </w:tcPr>
          <w:p w:rsidR="000115CD" w:rsidRPr="008B0F49" w:rsidRDefault="000115CD">
            <w:pPr>
              <w:rPr>
                <w:sz w:val="22"/>
                <w:szCs w:val="22"/>
              </w:rPr>
            </w:pPr>
          </w:p>
        </w:tc>
        <w:tc>
          <w:tcPr>
            <w:tcW w:w="1275" w:type="dxa"/>
            <w:tcBorders>
              <w:top w:val="nil"/>
              <w:left w:val="nil"/>
              <w:bottom w:val="nil"/>
              <w:right w:val="nil"/>
            </w:tcBorders>
            <w:shd w:val="clear" w:color="auto" w:fill="auto"/>
            <w:noWrap/>
            <w:vAlign w:val="bottom"/>
          </w:tcPr>
          <w:p w:rsidR="000115CD" w:rsidRPr="008B0F49" w:rsidRDefault="000115CD">
            <w:pPr>
              <w:rPr>
                <w:sz w:val="22"/>
                <w:szCs w:val="22"/>
              </w:rPr>
            </w:pPr>
          </w:p>
        </w:tc>
      </w:tr>
      <w:tr w:rsidR="000115CD" w:rsidRPr="008B0F49">
        <w:trPr>
          <w:trHeight w:val="255"/>
        </w:trPr>
        <w:tc>
          <w:tcPr>
            <w:tcW w:w="2977" w:type="dxa"/>
            <w:tcBorders>
              <w:top w:val="single" w:sz="8" w:space="0" w:color="auto"/>
              <w:left w:val="single" w:sz="8" w:space="0" w:color="auto"/>
              <w:bottom w:val="single" w:sz="4" w:space="0" w:color="auto"/>
              <w:right w:val="single" w:sz="4" w:space="0" w:color="auto"/>
            </w:tcBorders>
            <w:shd w:val="clear" w:color="auto" w:fill="auto"/>
            <w:noWrap/>
            <w:vAlign w:val="bottom"/>
          </w:tcPr>
          <w:p w:rsidR="000115CD" w:rsidRPr="008B0F49" w:rsidRDefault="000115CD">
            <w:pPr>
              <w:rPr>
                <w:b/>
                <w:bCs/>
                <w:sz w:val="22"/>
                <w:szCs w:val="22"/>
              </w:rPr>
            </w:pPr>
            <w:r w:rsidRPr="008B0F49">
              <w:rPr>
                <w:b/>
                <w:bCs/>
                <w:sz w:val="22"/>
                <w:szCs w:val="22"/>
              </w:rPr>
              <w:t>Наименование</w:t>
            </w:r>
          </w:p>
        </w:tc>
        <w:tc>
          <w:tcPr>
            <w:tcW w:w="2693" w:type="dxa"/>
            <w:tcBorders>
              <w:top w:val="single" w:sz="8" w:space="0" w:color="auto"/>
              <w:left w:val="nil"/>
              <w:bottom w:val="single" w:sz="4" w:space="0" w:color="auto"/>
              <w:right w:val="single" w:sz="4" w:space="0" w:color="auto"/>
            </w:tcBorders>
            <w:shd w:val="clear" w:color="auto" w:fill="auto"/>
            <w:noWrap/>
            <w:vAlign w:val="bottom"/>
          </w:tcPr>
          <w:p w:rsidR="000115CD" w:rsidRPr="008B0F49" w:rsidRDefault="000115CD">
            <w:pPr>
              <w:rPr>
                <w:sz w:val="22"/>
                <w:szCs w:val="22"/>
              </w:rPr>
            </w:pPr>
            <w:r w:rsidRPr="008B0F49">
              <w:rPr>
                <w:sz w:val="22"/>
                <w:szCs w:val="22"/>
              </w:rPr>
              <w:t> </w:t>
            </w:r>
          </w:p>
        </w:tc>
        <w:tc>
          <w:tcPr>
            <w:tcW w:w="1559" w:type="dxa"/>
            <w:tcBorders>
              <w:top w:val="single" w:sz="8" w:space="0" w:color="auto"/>
              <w:left w:val="nil"/>
              <w:bottom w:val="single" w:sz="4" w:space="0" w:color="auto"/>
              <w:right w:val="single" w:sz="4" w:space="0" w:color="auto"/>
            </w:tcBorders>
            <w:shd w:val="clear" w:color="auto" w:fill="auto"/>
            <w:noWrap/>
            <w:vAlign w:val="bottom"/>
          </w:tcPr>
          <w:p w:rsidR="000115CD" w:rsidRPr="008B0F49" w:rsidRDefault="000115CD">
            <w:pPr>
              <w:jc w:val="right"/>
              <w:rPr>
                <w:b/>
                <w:bCs/>
                <w:sz w:val="22"/>
                <w:szCs w:val="22"/>
              </w:rPr>
            </w:pPr>
            <w:r w:rsidRPr="008B0F49">
              <w:rPr>
                <w:b/>
                <w:bCs/>
                <w:sz w:val="22"/>
                <w:szCs w:val="22"/>
              </w:rPr>
              <w:t>2007</w:t>
            </w:r>
          </w:p>
        </w:tc>
        <w:tc>
          <w:tcPr>
            <w:tcW w:w="1418" w:type="dxa"/>
            <w:tcBorders>
              <w:top w:val="single" w:sz="8" w:space="0" w:color="auto"/>
              <w:left w:val="nil"/>
              <w:bottom w:val="single" w:sz="4" w:space="0" w:color="auto"/>
              <w:right w:val="single" w:sz="4" w:space="0" w:color="auto"/>
            </w:tcBorders>
            <w:shd w:val="clear" w:color="auto" w:fill="auto"/>
            <w:noWrap/>
            <w:vAlign w:val="bottom"/>
          </w:tcPr>
          <w:p w:rsidR="000115CD" w:rsidRPr="008B0F49" w:rsidRDefault="000115CD">
            <w:pPr>
              <w:jc w:val="right"/>
              <w:rPr>
                <w:b/>
                <w:bCs/>
                <w:sz w:val="22"/>
                <w:szCs w:val="22"/>
              </w:rPr>
            </w:pPr>
            <w:r w:rsidRPr="008B0F49">
              <w:rPr>
                <w:b/>
                <w:bCs/>
                <w:sz w:val="22"/>
                <w:szCs w:val="22"/>
              </w:rPr>
              <w:t>2008</w:t>
            </w:r>
          </w:p>
        </w:tc>
        <w:tc>
          <w:tcPr>
            <w:tcW w:w="1275" w:type="dxa"/>
            <w:tcBorders>
              <w:top w:val="single" w:sz="8" w:space="0" w:color="auto"/>
              <w:left w:val="nil"/>
              <w:bottom w:val="single" w:sz="4" w:space="0" w:color="auto"/>
              <w:right w:val="single" w:sz="8" w:space="0" w:color="auto"/>
            </w:tcBorders>
            <w:shd w:val="clear" w:color="auto" w:fill="auto"/>
            <w:noWrap/>
            <w:vAlign w:val="bottom"/>
          </w:tcPr>
          <w:p w:rsidR="000115CD" w:rsidRPr="008B0F49" w:rsidRDefault="000115CD">
            <w:pPr>
              <w:jc w:val="right"/>
              <w:rPr>
                <w:b/>
                <w:bCs/>
                <w:sz w:val="22"/>
                <w:szCs w:val="22"/>
              </w:rPr>
            </w:pPr>
            <w:r w:rsidRPr="008B0F49">
              <w:rPr>
                <w:b/>
                <w:bCs/>
                <w:sz w:val="22"/>
                <w:szCs w:val="22"/>
              </w:rPr>
              <w:t>2009</w:t>
            </w:r>
          </w:p>
        </w:tc>
      </w:tr>
      <w:tr w:rsidR="000115CD" w:rsidRPr="008B0F49">
        <w:trPr>
          <w:trHeight w:val="255"/>
        </w:trPr>
        <w:tc>
          <w:tcPr>
            <w:tcW w:w="2977" w:type="dxa"/>
            <w:vMerge w:val="restart"/>
            <w:tcBorders>
              <w:top w:val="nil"/>
              <w:left w:val="single" w:sz="8" w:space="0" w:color="auto"/>
              <w:bottom w:val="single" w:sz="4" w:space="0" w:color="auto"/>
              <w:right w:val="single" w:sz="4" w:space="0" w:color="auto"/>
            </w:tcBorders>
            <w:shd w:val="clear" w:color="auto" w:fill="auto"/>
            <w:noWrap/>
            <w:vAlign w:val="center"/>
          </w:tcPr>
          <w:p w:rsidR="000115CD" w:rsidRPr="008B0F49" w:rsidRDefault="000115CD">
            <w:pPr>
              <w:rPr>
                <w:sz w:val="22"/>
                <w:szCs w:val="22"/>
              </w:rPr>
            </w:pPr>
            <w:r w:rsidRPr="008B0F49">
              <w:rPr>
                <w:sz w:val="22"/>
                <w:szCs w:val="22"/>
              </w:rPr>
              <w:t>Теплоснабжение (отопление)</w:t>
            </w:r>
          </w:p>
        </w:tc>
        <w:tc>
          <w:tcPr>
            <w:tcW w:w="2693" w:type="dxa"/>
            <w:tcBorders>
              <w:top w:val="nil"/>
              <w:left w:val="nil"/>
              <w:bottom w:val="single" w:sz="4" w:space="0" w:color="auto"/>
              <w:right w:val="single" w:sz="4" w:space="0" w:color="auto"/>
            </w:tcBorders>
            <w:shd w:val="clear" w:color="auto" w:fill="auto"/>
            <w:noWrap/>
            <w:vAlign w:val="bottom"/>
          </w:tcPr>
          <w:p w:rsidR="000115CD" w:rsidRPr="008B0F49" w:rsidRDefault="000115CD">
            <w:pPr>
              <w:rPr>
                <w:sz w:val="22"/>
                <w:szCs w:val="22"/>
              </w:rPr>
            </w:pPr>
            <w:r w:rsidRPr="008B0F49">
              <w:rPr>
                <w:sz w:val="22"/>
                <w:szCs w:val="22"/>
              </w:rPr>
              <w:t>Потребление, Гкал</w:t>
            </w:r>
          </w:p>
        </w:tc>
        <w:tc>
          <w:tcPr>
            <w:tcW w:w="1559" w:type="dxa"/>
            <w:tcBorders>
              <w:top w:val="nil"/>
              <w:left w:val="nil"/>
              <w:bottom w:val="single" w:sz="4" w:space="0" w:color="auto"/>
              <w:right w:val="single" w:sz="4" w:space="0" w:color="auto"/>
            </w:tcBorders>
            <w:shd w:val="clear" w:color="auto" w:fill="auto"/>
            <w:noWrap/>
            <w:vAlign w:val="bottom"/>
          </w:tcPr>
          <w:p w:rsidR="000115CD" w:rsidRPr="008B0F49" w:rsidRDefault="000115CD">
            <w:pPr>
              <w:jc w:val="right"/>
              <w:rPr>
                <w:sz w:val="22"/>
                <w:szCs w:val="22"/>
              </w:rPr>
            </w:pPr>
            <w:r w:rsidRPr="008B0F49">
              <w:rPr>
                <w:sz w:val="22"/>
                <w:szCs w:val="22"/>
              </w:rPr>
              <w:t>770</w:t>
            </w:r>
          </w:p>
        </w:tc>
        <w:tc>
          <w:tcPr>
            <w:tcW w:w="1418" w:type="dxa"/>
            <w:tcBorders>
              <w:top w:val="nil"/>
              <w:left w:val="nil"/>
              <w:bottom w:val="single" w:sz="4" w:space="0" w:color="auto"/>
              <w:right w:val="single" w:sz="4" w:space="0" w:color="auto"/>
            </w:tcBorders>
            <w:shd w:val="clear" w:color="auto" w:fill="auto"/>
            <w:noWrap/>
            <w:vAlign w:val="bottom"/>
          </w:tcPr>
          <w:p w:rsidR="000115CD" w:rsidRPr="008B0F49" w:rsidRDefault="000115CD">
            <w:pPr>
              <w:jc w:val="right"/>
              <w:rPr>
                <w:sz w:val="22"/>
                <w:szCs w:val="22"/>
              </w:rPr>
            </w:pPr>
            <w:r w:rsidRPr="008B0F49">
              <w:rPr>
                <w:sz w:val="22"/>
                <w:szCs w:val="22"/>
              </w:rPr>
              <w:t>930</w:t>
            </w:r>
          </w:p>
        </w:tc>
        <w:tc>
          <w:tcPr>
            <w:tcW w:w="1275" w:type="dxa"/>
            <w:tcBorders>
              <w:top w:val="nil"/>
              <w:left w:val="nil"/>
              <w:bottom w:val="single" w:sz="4" w:space="0" w:color="auto"/>
              <w:right w:val="single" w:sz="8" w:space="0" w:color="auto"/>
            </w:tcBorders>
            <w:shd w:val="clear" w:color="auto" w:fill="auto"/>
            <w:noWrap/>
            <w:vAlign w:val="bottom"/>
          </w:tcPr>
          <w:p w:rsidR="000115CD" w:rsidRPr="008B0F49" w:rsidRDefault="000115CD">
            <w:pPr>
              <w:jc w:val="right"/>
              <w:rPr>
                <w:sz w:val="22"/>
                <w:szCs w:val="22"/>
              </w:rPr>
            </w:pPr>
            <w:r w:rsidRPr="008B0F49">
              <w:rPr>
                <w:sz w:val="22"/>
                <w:szCs w:val="22"/>
              </w:rPr>
              <w:t>505</w:t>
            </w:r>
          </w:p>
        </w:tc>
      </w:tr>
      <w:tr w:rsidR="000115CD" w:rsidRPr="008B0F49">
        <w:trPr>
          <w:trHeight w:val="255"/>
        </w:trPr>
        <w:tc>
          <w:tcPr>
            <w:tcW w:w="2977" w:type="dxa"/>
            <w:vMerge/>
            <w:tcBorders>
              <w:top w:val="nil"/>
              <w:left w:val="single" w:sz="8" w:space="0" w:color="auto"/>
              <w:bottom w:val="single" w:sz="4" w:space="0" w:color="auto"/>
              <w:right w:val="single" w:sz="4" w:space="0" w:color="auto"/>
            </w:tcBorders>
            <w:vAlign w:val="center"/>
          </w:tcPr>
          <w:p w:rsidR="000115CD" w:rsidRPr="008B0F49" w:rsidRDefault="000115CD">
            <w:pPr>
              <w:rPr>
                <w:sz w:val="22"/>
                <w:szCs w:val="22"/>
              </w:rPr>
            </w:pPr>
          </w:p>
        </w:tc>
        <w:tc>
          <w:tcPr>
            <w:tcW w:w="2693" w:type="dxa"/>
            <w:tcBorders>
              <w:top w:val="nil"/>
              <w:left w:val="nil"/>
              <w:bottom w:val="single" w:sz="4" w:space="0" w:color="auto"/>
              <w:right w:val="single" w:sz="4" w:space="0" w:color="auto"/>
            </w:tcBorders>
            <w:shd w:val="clear" w:color="auto" w:fill="auto"/>
            <w:noWrap/>
            <w:vAlign w:val="bottom"/>
          </w:tcPr>
          <w:p w:rsidR="000115CD" w:rsidRPr="008B0F49" w:rsidRDefault="000115CD">
            <w:pPr>
              <w:rPr>
                <w:sz w:val="22"/>
                <w:szCs w:val="22"/>
              </w:rPr>
            </w:pPr>
            <w:r w:rsidRPr="008B0F49">
              <w:rPr>
                <w:sz w:val="22"/>
                <w:szCs w:val="22"/>
              </w:rPr>
              <w:t>Стоимость, тыс.руб.</w:t>
            </w:r>
          </w:p>
        </w:tc>
        <w:tc>
          <w:tcPr>
            <w:tcW w:w="1559" w:type="dxa"/>
            <w:tcBorders>
              <w:top w:val="nil"/>
              <w:left w:val="nil"/>
              <w:bottom w:val="single" w:sz="4" w:space="0" w:color="auto"/>
              <w:right w:val="single" w:sz="4" w:space="0" w:color="auto"/>
            </w:tcBorders>
            <w:shd w:val="clear" w:color="auto" w:fill="auto"/>
            <w:noWrap/>
            <w:vAlign w:val="bottom"/>
          </w:tcPr>
          <w:p w:rsidR="000115CD" w:rsidRPr="008B0F49" w:rsidRDefault="000115CD">
            <w:pPr>
              <w:jc w:val="right"/>
              <w:rPr>
                <w:sz w:val="22"/>
                <w:szCs w:val="22"/>
              </w:rPr>
            </w:pPr>
            <w:r w:rsidRPr="008B0F49">
              <w:rPr>
                <w:sz w:val="22"/>
                <w:szCs w:val="22"/>
              </w:rPr>
              <w:t>283,5</w:t>
            </w:r>
          </w:p>
        </w:tc>
        <w:tc>
          <w:tcPr>
            <w:tcW w:w="1418" w:type="dxa"/>
            <w:tcBorders>
              <w:top w:val="nil"/>
              <w:left w:val="nil"/>
              <w:bottom w:val="single" w:sz="4" w:space="0" w:color="auto"/>
              <w:right w:val="single" w:sz="4" w:space="0" w:color="auto"/>
            </w:tcBorders>
            <w:shd w:val="clear" w:color="auto" w:fill="auto"/>
            <w:noWrap/>
            <w:vAlign w:val="bottom"/>
          </w:tcPr>
          <w:p w:rsidR="000115CD" w:rsidRPr="008B0F49" w:rsidRDefault="000115CD">
            <w:pPr>
              <w:jc w:val="right"/>
              <w:rPr>
                <w:sz w:val="22"/>
                <w:szCs w:val="22"/>
              </w:rPr>
            </w:pPr>
            <w:r w:rsidRPr="008B0F49">
              <w:rPr>
                <w:sz w:val="22"/>
                <w:szCs w:val="22"/>
              </w:rPr>
              <w:t>408,7</w:t>
            </w:r>
          </w:p>
        </w:tc>
        <w:tc>
          <w:tcPr>
            <w:tcW w:w="1275" w:type="dxa"/>
            <w:tcBorders>
              <w:top w:val="nil"/>
              <w:left w:val="nil"/>
              <w:bottom w:val="single" w:sz="4" w:space="0" w:color="auto"/>
              <w:right w:val="single" w:sz="8" w:space="0" w:color="auto"/>
            </w:tcBorders>
            <w:shd w:val="clear" w:color="auto" w:fill="auto"/>
            <w:noWrap/>
            <w:vAlign w:val="bottom"/>
          </w:tcPr>
          <w:p w:rsidR="000115CD" w:rsidRPr="008B0F49" w:rsidRDefault="000115CD">
            <w:pPr>
              <w:jc w:val="right"/>
              <w:rPr>
                <w:sz w:val="22"/>
                <w:szCs w:val="22"/>
              </w:rPr>
            </w:pPr>
            <w:r w:rsidRPr="008B0F49">
              <w:rPr>
                <w:sz w:val="22"/>
                <w:szCs w:val="22"/>
              </w:rPr>
              <w:t>399,1</w:t>
            </w:r>
          </w:p>
        </w:tc>
      </w:tr>
      <w:tr w:rsidR="000115CD" w:rsidRPr="008B0F49">
        <w:trPr>
          <w:trHeight w:val="255"/>
        </w:trPr>
        <w:tc>
          <w:tcPr>
            <w:tcW w:w="2977" w:type="dxa"/>
            <w:vMerge w:val="restart"/>
            <w:tcBorders>
              <w:top w:val="nil"/>
              <w:left w:val="single" w:sz="8" w:space="0" w:color="auto"/>
              <w:bottom w:val="single" w:sz="4" w:space="0" w:color="auto"/>
              <w:right w:val="single" w:sz="4" w:space="0" w:color="auto"/>
            </w:tcBorders>
            <w:shd w:val="clear" w:color="auto" w:fill="auto"/>
            <w:noWrap/>
            <w:vAlign w:val="center"/>
          </w:tcPr>
          <w:p w:rsidR="000115CD" w:rsidRPr="008B0F49" w:rsidRDefault="000115CD">
            <w:pPr>
              <w:rPr>
                <w:sz w:val="22"/>
                <w:szCs w:val="22"/>
              </w:rPr>
            </w:pPr>
            <w:r w:rsidRPr="008B0F49">
              <w:rPr>
                <w:sz w:val="22"/>
                <w:szCs w:val="22"/>
              </w:rPr>
              <w:t>Электроэнергия</w:t>
            </w:r>
          </w:p>
        </w:tc>
        <w:tc>
          <w:tcPr>
            <w:tcW w:w="2693" w:type="dxa"/>
            <w:tcBorders>
              <w:top w:val="nil"/>
              <w:left w:val="nil"/>
              <w:bottom w:val="single" w:sz="4" w:space="0" w:color="auto"/>
              <w:right w:val="single" w:sz="4" w:space="0" w:color="auto"/>
            </w:tcBorders>
            <w:shd w:val="clear" w:color="auto" w:fill="auto"/>
            <w:noWrap/>
            <w:vAlign w:val="bottom"/>
          </w:tcPr>
          <w:p w:rsidR="000115CD" w:rsidRPr="008B0F49" w:rsidRDefault="000115CD">
            <w:pPr>
              <w:rPr>
                <w:sz w:val="22"/>
                <w:szCs w:val="22"/>
              </w:rPr>
            </w:pPr>
            <w:r w:rsidRPr="008B0F49">
              <w:rPr>
                <w:sz w:val="22"/>
                <w:szCs w:val="22"/>
              </w:rPr>
              <w:t>Потребление, тыс.кВт</w:t>
            </w:r>
          </w:p>
        </w:tc>
        <w:tc>
          <w:tcPr>
            <w:tcW w:w="1559" w:type="dxa"/>
            <w:tcBorders>
              <w:top w:val="nil"/>
              <w:left w:val="nil"/>
              <w:bottom w:val="single" w:sz="4" w:space="0" w:color="auto"/>
              <w:right w:val="single" w:sz="4" w:space="0" w:color="auto"/>
            </w:tcBorders>
            <w:shd w:val="clear" w:color="auto" w:fill="auto"/>
            <w:noWrap/>
            <w:vAlign w:val="bottom"/>
          </w:tcPr>
          <w:p w:rsidR="000115CD" w:rsidRPr="008B0F49" w:rsidRDefault="000115CD">
            <w:pPr>
              <w:jc w:val="right"/>
              <w:rPr>
                <w:sz w:val="22"/>
                <w:szCs w:val="22"/>
              </w:rPr>
            </w:pPr>
            <w:r w:rsidRPr="008B0F49">
              <w:rPr>
                <w:sz w:val="22"/>
                <w:szCs w:val="22"/>
              </w:rPr>
              <w:t>47327,1</w:t>
            </w:r>
          </w:p>
        </w:tc>
        <w:tc>
          <w:tcPr>
            <w:tcW w:w="1418" w:type="dxa"/>
            <w:tcBorders>
              <w:top w:val="nil"/>
              <w:left w:val="nil"/>
              <w:bottom w:val="single" w:sz="4" w:space="0" w:color="auto"/>
              <w:right w:val="single" w:sz="4" w:space="0" w:color="auto"/>
            </w:tcBorders>
            <w:shd w:val="clear" w:color="auto" w:fill="auto"/>
            <w:noWrap/>
            <w:vAlign w:val="bottom"/>
          </w:tcPr>
          <w:p w:rsidR="000115CD" w:rsidRPr="008B0F49" w:rsidRDefault="000115CD">
            <w:pPr>
              <w:jc w:val="right"/>
              <w:rPr>
                <w:sz w:val="22"/>
                <w:szCs w:val="22"/>
              </w:rPr>
            </w:pPr>
            <w:r w:rsidRPr="008B0F49">
              <w:rPr>
                <w:sz w:val="22"/>
                <w:szCs w:val="22"/>
              </w:rPr>
              <w:t>48116,8</w:t>
            </w:r>
          </w:p>
        </w:tc>
        <w:tc>
          <w:tcPr>
            <w:tcW w:w="1275" w:type="dxa"/>
            <w:tcBorders>
              <w:top w:val="nil"/>
              <w:left w:val="nil"/>
              <w:bottom w:val="single" w:sz="4" w:space="0" w:color="auto"/>
              <w:right w:val="single" w:sz="8" w:space="0" w:color="auto"/>
            </w:tcBorders>
            <w:shd w:val="clear" w:color="auto" w:fill="auto"/>
            <w:noWrap/>
            <w:vAlign w:val="bottom"/>
          </w:tcPr>
          <w:p w:rsidR="000115CD" w:rsidRPr="008B0F49" w:rsidRDefault="000115CD">
            <w:pPr>
              <w:jc w:val="right"/>
              <w:rPr>
                <w:sz w:val="22"/>
                <w:szCs w:val="22"/>
              </w:rPr>
            </w:pPr>
            <w:r w:rsidRPr="008B0F49">
              <w:rPr>
                <w:sz w:val="22"/>
                <w:szCs w:val="22"/>
              </w:rPr>
              <w:t>45660,6</w:t>
            </w:r>
          </w:p>
        </w:tc>
      </w:tr>
      <w:tr w:rsidR="000115CD" w:rsidRPr="008B0F49">
        <w:trPr>
          <w:trHeight w:val="255"/>
        </w:trPr>
        <w:tc>
          <w:tcPr>
            <w:tcW w:w="2977" w:type="dxa"/>
            <w:vMerge/>
            <w:tcBorders>
              <w:top w:val="nil"/>
              <w:left w:val="single" w:sz="8" w:space="0" w:color="auto"/>
              <w:bottom w:val="single" w:sz="4" w:space="0" w:color="auto"/>
              <w:right w:val="single" w:sz="4" w:space="0" w:color="auto"/>
            </w:tcBorders>
            <w:vAlign w:val="center"/>
          </w:tcPr>
          <w:p w:rsidR="000115CD" w:rsidRPr="008B0F49" w:rsidRDefault="000115CD">
            <w:pPr>
              <w:rPr>
                <w:sz w:val="22"/>
                <w:szCs w:val="22"/>
              </w:rPr>
            </w:pPr>
          </w:p>
        </w:tc>
        <w:tc>
          <w:tcPr>
            <w:tcW w:w="2693" w:type="dxa"/>
            <w:tcBorders>
              <w:top w:val="nil"/>
              <w:left w:val="nil"/>
              <w:bottom w:val="single" w:sz="4" w:space="0" w:color="auto"/>
              <w:right w:val="single" w:sz="4" w:space="0" w:color="auto"/>
            </w:tcBorders>
            <w:shd w:val="clear" w:color="auto" w:fill="auto"/>
            <w:noWrap/>
            <w:vAlign w:val="bottom"/>
          </w:tcPr>
          <w:p w:rsidR="000115CD" w:rsidRPr="008B0F49" w:rsidRDefault="000115CD">
            <w:pPr>
              <w:rPr>
                <w:sz w:val="22"/>
                <w:szCs w:val="22"/>
              </w:rPr>
            </w:pPr>
            <w:r w:rsidRPr="008B0F49">
              <w:rPr>
                <w:sz w:val="22"/>
                <w:szCs w:val="22"/>
              </w:rPr>
              <w:t>Стоимость, тыс.руб.</w:t>
            </w:r>
          </w:p>
        </w:tc>
        <w:tc>
          <w:tcPr>
            <w:tcW w:w="1559" w:type="dxa"/>
            <w:tcBorders>
              <w:top w:val="nil"/>
              <w:left w:val="nil"/>
              <w:bottom w:val="single" w:sz="4" w:space="0" w:color="auto"/>
              <w:right w:val="single" w:sz="4" w:space="0" w:color="auto"/>
            </w:tcBorders>
            <w:shd w:val="clear" w:color="auto" w:fill="auto"/>
            <w:noWrap/>
            <w:vAlign w:val="bottom"/>
          </w:tcPr>
          <w:p w:rsidR="000115CD" w:rsidRPr="008B0F49" w:rsidRDefault="000115CD">
            <w:pPr>
              <w:jc w:val="right"/>
              <w:rPr>
                <w:sz w:val="22"/>
                <w:szCs w:val="22"/>
              </w:rPr>
            </w:pPr>
            <w:r w:rsidRPr="008B0F49">
              <w:rPr>
                <w:sz w:val="22"/>
                <w:szCs w:val="22"/>
              </w:rPr>
              <w:t>67601,09</w:t>
            </w:r>
          </w:p>
        </w:tc>
        <w:tc>
          <w:tcPr>
            <w:tcW w:w="1418" w:type="dxa"/>
            <w:tcBorders>
              <w:top w:val="nil"/>
              <w:left w:val="nil"/>
              <w:bottom w:val="single" w:sz="4" w:space="0" w:color="auto"/>
              <w:right w:val="single" w:sz="4" w:space="0" w:color="auto"/>
            </w:tcBorders>
            <w:shd w:val="clear" w:color="auto" w:fill="auto"/>
            <w:noWrap/>
            <w:vAlign w:val="bottom"/>
          </w:tcPr>
          <w:p w:rsidR="000115CD" w:rsidRPr="008B0F49" w:rsidRDefault="000115CD">
            <w:pPr>
              <w:jc w:val="right"/>
              <w:rPr>
                <w:sz w:val="22"/>
                <w:szCs w:val="22"/>
              </w:rPr>
            </w:pPr>
            <w:r w:rsidRPr="008B0F49">
              <w:rPr>
                <w:sz w:val="22"/>
                <w:szCs w:val="22"/>
              </w:rPr>
              <w:t>80015,27</w:t>
            </w:r>
          </w:p>
        </w:tc>
        <w:tc>
          <w:tcPr>
            <w:tcW w:w="1275" w:type="dxa"/>
            <w:tcBorders>
              <w:top w:val="nil"/>
              <w:left w:val="nil"/>
              <w:bottom w:val="single" w:sz="4" w:space="0" w:color="auto"/>
              <w:right w:val="single" w:sz="8" w:space="0" w:color="auto"/>
            </w:tcBorders>
            <w:shd w:val="clear" w:color="auto" w:fill="auto"/>
            <w:noWrap/>
            <w:vAlign w:val="bottom"/>
          </w:tcPr>
          <w:p w:rsidR="000115CD" w:rsidRPr="008B0F49" w:rsidRDefault="000115CD">
            <w:pPr>
              <w:jc w:val="right"/>
              <w:rPr>
                <w:sz w:val="22"/>
                <w:szCs w:val="22"/>
              </w:rPr>
            </w:pPr>
            <w:r w:rsidRPr="008B0F49">
              <w:rPr>
                <w:sz w:val="22"/>
                <w:szCs w:val="22"/>
              </w:rPr>
              <w:t>89115,4</w:t>
            </w:r>
          </w:p>
        </w:tc>
      </w:tr>
      <w:tr w:rsidR="000115CD" w:rsidRPr="008B0F49">
        <w:trPr>
          <w:trHeight w:val="255"/>
        </w:trPr>
        <w:tc>
          <w:tcPr>
            <w:tcW w:w="2977" w:type="dxa"/>
            <w:vMerge w:val="restart"/>
            <w:tcBorders>
              <w:top w:val="nil"/>
              <w:left w:val="single" w:sz="8" w:space="0" w:color="auto"/>
              <w:bottom w:val="single" w:sz="4" w:space="0" w:color="auto"/>
              <w:right w:val="single" w:sz="4" w:space="0" w:color="auto"/>
            </w:tcBorders>
            <w:shd w:val="clear" w:color="auto" w:fill="auto"/>
            <w:noWrap/>
            <w:vAlign w:val="center"/>
          </w:tcPr>
          <w:p w:rsidR="000115CD" w:rsidRPr="008B0F49" w:rsidRDefault="000115CD">
            <w:pPr>
              <w:rPr>
                <w:sz w:val="22"/>
                <w:szCs w:val="22"/>
              </w:rPr>
            </w:pPr>
            <w:r w:rsidRPr="008B0F49">
              <w:rPr>
                <w:sz w:val="22"/>
                <w:szCs w:val="22"/>
              </w:rPr>
              <w:t>Природный газ</w:t>
            </w:r>
          </w:p>
        </w:tc>
        <w:tc>
          <w:tcPr>
            <w:tcW w:w="2693" w:type="dxa"/>
            <w:tcBorders>
              <w:top w:val="nil"/>
              <w:left w:val="nil"/>
              <w:bottom w:val="single" w:sz="4" w:space="0" w:color="auto"/>
              <w:right w:val="single" w:sz="4" w:space="0" w:color="auto"/>
            </w:tcBorders>
            <w:shd w:val="clear" w:color="auto" w:fill="auto"/>
            <w:noWrap/>
            <w:vAlign w:val="bottom"/>
          </w:tcPr>
          <w:p w:rsidR="000115CD" w:rsidRPr="008B0F49" w:rsidRDefault="000115CD">
            <w:pPr>
              <w:rPr>
                <w:sz w:val="22"/>
                <w:szCs w:val="22"/>
              </w:rPr>
            </w:pPr>
            <w:r w:rsidRPr="008B0F49">
              <w:rPr>
                <w:sz w:val="22"/>
                <w:szCs w:val="22"/>
              </w:rPr>
              <w:t>Потребление, тыс.м.куб.</w:t>
            </w:r>
          </w:p>
        </w:tc>
        <w:tc>
          <w:tcPr>
            <w:tcW w:w="1559" w:type="dxa"/>
            <w:tcBorders>
              <w:top w:val="nil"/>
              <w:left w:val="nil"/>
              <w:bottom w:val="single" w:sz="4" w:space="0" w:color="auto"/>
              <w:right w:val="single" w:sz="4" w:space="0" w:color="auto"/>
            </w:tcBorders>
            <w:shd w:val="clear" w:color="auto" w:fill="auto"/>
            <w:noWrap/>
            <w:vAlign w:val="bottom"/>
          </w:tcPr>
          <w:p w:rsidR="000115CD" w:rsidRPr="008B0F49" w:rsidRDefault="000115CD">
            <w:pPr>
              <w:jc w:val="right"/>
              <w:rPr>
                <w:sz w:val="22"/>
                <w:szCs w:val="22"/>
              </w:rPr>
            </w:pPr>
            <w:r w:rsidRPr="008B0F49">
              <w:rPr>
                <w:sz w:val="22"/>
                <w:szCs w:val="22"/>
              </w:rPr>
              <w:t>19153,572</w:t>
            </w:r>
          </w:p>
        </w:tc>
        <w:tc>
          <w:tcPr>
            <w:tcW w:w="1418" w:type="dxa"/>
            <w:tcBorders>
              <w:top w:val="nil"/>
              <w:left w:val="nil"/>
              <w:bottom w:val="single" w:sz="4" w:space="0" w:color="auto"/>
              <w:right w:val="single" w:sz="4" w:space="0" w:color="auto"/>
            </w:tcBorders>
            <w:shd w:val="clear" w:color="auto" w:fill="auto"/>
            <w:noWrap/>
            <w:vAlign w:val="bottom"/>
          </w:tcPr>
          <w:p w:rsidR="000115CD" w:rsidRPr="008B0F49" w:rsidRDefault="000115CD">
            <w:pPr>
              <w:jc w:val="right"/>
              <w:rPr>
                <w:sz w:val="22"/>
                <w:szCs w:val="22"/>
              </w:rPr>
            </w:pPr>
            <w:r w:rsidRPr="008B0F49">
              <w:rPr>
                <w:sz w:val="22"/>
                <w:szCs w:val="22"/>
              </w:rPr>
              <w:t>21228,763</w:t>
            </w:r>
          </w:p>
        </w:tc>
        <w:tc>
          <w:tcPr>
            <w:tcW w:w="1275" w:type="dxa"/>
            <w:tcBorders>
              <w:top w:val="nil"/>
              <w:left w:val="nil"/>
              <w:bottom w:val="single" w:sz="4" w:space="0" w:color="auto"/>
              <w:right w:val="single" w:sz="8" w:space="0" w:color="auto"/>
            </w:tcBorders>
            <w:shd w:val="clear" w:color="auto" w:fill="auto"/>
            <w:noWrap/>
            <w:vAlign w:val="bottom"/>
          </w:tcPr>
          <w:p w:rsidR="000115CD" w:rsidRPr="008B0F49" w:rsidRDefault="000115CD">
            <w:pPr>
              <w:jc w:val="right"/>
              <w:rPr>
                <w:sz w:val="22"/>
                <w:szCs w:val="22"/>
              </w:rPr>
            </w:pPr>
            <w:r w:rsidRPr="008B0F49">
              <w:rPr>
                <w:sz w:val="22"/>
                <w:szCs w:val="22"/>
              </w:rPr>
              <w:t>22014,384</w:t>
            </w:r>
          </w:p>
        </w:tc>
      </w:tr>
      <w:tr w:rsidR="000115CD" w:rsidRPr="008B0F49">
        <w:trPr>
          <w:trHeight w:val="255"/>
        </w:trPr>
        <w:tc>
          <w:tcPr>
            <w:tcW w:w="2977" w:type="dxa"/>
            <w:vMerge/>
            <w:tcBorders>
              <w:top w:val="nil"/>
              <w:left w:val="single" w:sz="8" w:space="0" w:color="auto"/>
              <w:bottom w:val="single" w:sz="4" w:space="0" w:color="auto"/>
              <w:right w:val="single" w:sz="4" w:space="0" w:color="auto"/>
            </w:tcBorders>
            <w:vAlign w:val="center"/>
          </w:tcPr>
          <w:p w:rsidR="000115CD" w:rsidRPr="008B0F49" w:rsidRDefault="000115CD">
            <w:pPr>
              <w:rPr>
                <w:sz w:val="22"/>
                <w:szCs w:val="22"/>
              </w:rPr>
            </w:pPr>
          </w:p>
        </w:tc>
        <w:tc>
          <w:tcPr>
            <w:tcW w:w="2693" w:type="dxa"/>
            <w:tcBorders>
              <w:top w:val="nil"/>
              <w:left w:val="nil"/>
              <w:bottom w:val="single" w:sz="4" w:space="0" w:color="auto"/>
              <w:right w:val="single" w:sz="4" w:space="0" w:color="auto"/>
            </w:tcBorders>
            <w:shd w:val="clear" w:color="auto" w:fill="auto"/>
            <w:noWrap/>
            <w:vAlign w:val="bottom"/>
          </w:tcPr>
          <w:p w:rsidR="000115CD" w:rsidRPr="008B0F49" w:rsidRDefault="000115CD">
            <w:pPr>
              <w:rPr>
                <w:sz w:val="22"/>
                <w:szCs w:val="22"/>
              </w:rPr>
            </w:pPr>
            <w:r w:rsidRPr="008B0F49">
              <w:rPr>
                <w:sz w:val="22"/>
                <w:szCs w:val="22"/>
              </w:rPr>
              <w:t>Стоимость, тыс.руб.</w:t>
            </w:r>
          </w:p>
        </w:tc>
        <w:tc>
          <w:tcPr>
            <w:tcW w:w="1559" w:type="dxa"/>
            <w:tcBorders>
              <w:top w:val="nil"/>
              <w:left w:val="nil"/>
              <w:bottom w:val="single" w:sz="4" w:space="0" w:color="auto"/>
              <w:right w:val="single" w:sz="4" w:space="0" w:color="auto"/>
            </w:tcBorders>
            <w:shd w:val="clear" w:color="auto" w:fill="auto"/>
            <w:noWrap/>
            <w:vAlign w:val="bottom"/>
          </w:tcPr>
          <w:p w:rsidR="000115CD" w:rsidRPr="008B0F49" w:rsidRDefault="000115CD">
            <w:pPr>
              <w:jc w:val="right"/>
              <w:rPr>
                <w:sz w:val="22"/>
                <w:szCs w:val="22"/>
              </w:rPr>
            </w:pPr>
            <w:r w:rsidRPr="008B0F49">
              <w:rPr>
                <w:sz w:val="22"/>
                <w:szCs w:val="22"/>
              </w:rPr>
              <w:t>34578,72</w:t>
            </w:r>
          </w:p>
        </w:tc>
        <w:tc>
          <w:tcPr>
            <w:tcW w:w="1418" w:type="dxa"/>
            <w:tcBorders>
              <w:top w:val="nil"/>
              <w:left w:val="nil"/>
              <w:bottom w:val="single" w:sz="4" w:space="0" w:color="auto"/>
              <w:right w:val="single" w:sz="4" w:space="0" w:color="auto"/>
            </w:tcBorders>
            <w:shd w:val="clear" w:color="auto" w:fill="auto"/>
            <w:noWrap/>
            <w:vAlign w:val="bottom"/>
          </w:tcPr>
          <w:p w:rsidR="000115CD" w:rsidRPr="008B0F49" w:rsidRDefault="000115CD">
            <w:pPr>
              <w:jc w:val="right"/>
              <w:rPr>
                <w:sz w:val="22"/>
                <w:szCs w:val="22"/>
              </w:rPr>
            </w:pPr>
            <w:r w:rsidRPr="008B0F49">
              <w:rPr>
                <w:sz w:val="22"/>
                <w:szCs w:val="22"/>
              </w:rPr>
              <w:t>48111,31</w:t>
            </w:r>
          </w:p>
        </w:tc>
        <w:tc>
          <w:tcPr>
            <w:tcW w:w="1275" w:type="dxa"/>
            <w:tcBorders>
              <w:top w:val="nil"/>
              <w:left w:val="nil"/>
              <w:bottom w:val="single" w:sz="4" w:space="0" w:color="auto"/>
              <w:right w:val="single" w:sz="8" w:space="0" w:color="auto"/>
            </w:tcBorders>
            <w:shd w:val="clear" w:color="auto" w:fill="auto"/>
            <w:noWrap/>
            <w:vAlign w:val="bottom"/>
          </w:tcPr>
          <w:p w:rsidR="000115CD" w:rsidRPr="008B0F49" w:rsidRDefault="000115CD">
            <w:pPr>
              <w:jc w:val="right"/>
              <w:rPr>
                <w:sz w:val="22"/>
                <w:szCs w:val="22"/>
              </w:rPr>
            </w:pPr>
            <w:r w:rsidRPr="008B0F49">
              <w:rPr>
                <w:sz w:val="22"/>
                <w:szCs w:val="22"/>
              </w:rPr>
              <w:t>58334,90</w:t>
            </w:r>
          </w:p>
        </w:tc>
      </w:tr>
      <w:tr w:rsidR="000115CD" w:rsidRPr="008B0F49">
        <w:trPr>
          <w:trHeight w:val="255"/>
        </w:trPr>
        <w:tc>
          <w:tcPr>
            <w:tcW w:w="2977" w:type="dxa"/>
            <w:vMerge w:val="restart"/>
            <w:tcBorders>
              <w:top w:val="nil"/>
              <w:left w:val="single" w:sz="8" w:space="0" w:color="auto"/>
              <w:bottom w:val="single" w:sz="4" w:space="0" w:color="auto"/>
              <w:right w:val="single" w:sz="4" w:space="0" w:color="auto"/>
            </w:tcBorders>
            <w:shd w:val="clear" w:color="auto" w:fill="auto"/>
            <w:noWrap/>
            <w:vAlign w:val="center"/>
          </w:tcPr>
          <w:p w:rsidR="000115CD" w:rsidRPr="008B0F49" w:rsidRDefault="000115CD">
            <w:pPr>
              <w:rPr>
                <w:sz w:val="22"/>
                <w:szCs w:val="22"/>
              </w:rPr>
            </w:pPr>
            <w:r w:rsidRPr="008B0F49">
              <w:rPr>
                <w:sz w:val="22"/>
                <w:szCs w:val="22"/>
              </w:rPr>
              <w:t>Холодное водоснабжение</w:t>
            </w:r>
          </w:p>
        </w:tc>
        <w:tc>
          <w:tcPr>
            <w:tcW w:w="2693" w:type="dxa"/>
            <w:tcBorders>
              <w:top w:val="nil"/>
              <w:left w:val="nil"/>
              <w:bottom w:val="single" w:sz="4" w:space="0" w:color="auto"/>
              <w:right w:val="single" w:sz="4" w:space="0" w:color="auto"/>
            </w:tcBorders>
            <w:shd w:val="clear" w:color="auto" w:fill="auto"/>
            <w:noWrap/>
            <w:vAlign w:val="bottom"/>
          </w:tcPr>
          <w:p w:rsidR="000115CD" w:rsidRPr="008B0F49" w:rsidRDefault="000115CD">
            <w:pPr>
              <w:rPr>
                <w:sz w:val="22"/>
                <w:szCs w:val="22"/>
              </w:rPr>
            </w:pPr>
            <w:r w:rsidRPr="008B0F49">
              <w:rPr>
                <w:sz w:val="22"/>
                <w:szCs w:val="22"/>
              </w:rPr>
              <w:t>Потребление, тыс.м.куб</w:t>
            </w:r>
          </w:p>
        </w:tc>
        <w:tc>
          <w:tcPr>
            <w:tcW w:w="1559" w:type="dxa"/>
            <w:tcBorders>
              <w:top w:val="nil"/>
              <w:left w:val="nil"/>
              <w:bottom w:val="single" w:sz="4" w:space="0" w:color="auto"/>
              <w:right w:val="single" w:sz="4" w:space="0" w:color="auto"/>
            </w:tcBorders>
            <w:shd w:val="clear" w:color="auto" w:fill="auto"/>
            <w:noWrap/>
            <w:vAlign w:val="bottom"/>
          </w:tcPr>
          <w:p w:rsidR="000115CD" w:rsidRPr="008B0F49" w:rsidRDefault="000115CD">
            <w:pPr>
              <w:jc w:val="right"/>
              <w:rPr>
                <w:sz w:val="22"/>
                <w:szCs w:val="22"/>
              </w:rPr>
            </w:pPr>
            <w:r w:rsidRPr="008B0F49">
              <w:rPr>
                <w:sz w:val="22"/>
                <w:szCs w:val="22"/>
              </w:rPr>
              <w:t>653,2</w:t>
            </w:r>
          </w:p>
        </w:tc>
        <w:tc>
          <w:tcPr>
            <w:tcW w:w="1418" w:type="dxa"/>
            <w:tcBorders>
              <w:top w:val="nil"/>
              <w:left w:val="nil"/>
              <w:bottom w:val="single" w:sz="4" w:space="0" w:color="auto"/>
              <w:right w:val="single" w:sz="4" w:space="0" w:color="auto"/>
            </w:tcBorders>
            <w:shd w:val="clear" w:color="auto" w:fill="auto"/>
            <w:noWrap/>
            <w:vAlign w:val="bottom"/>
          </w:tcPr>
          <w:p w:rsidR="000115CD" w:rsidRPr="008B0F49" w:rsidRDefault="000115CD">
            <w:pPr>
              <w:jc w:val="right"/>
              <w:rPr>
                <w:sz w:val="22"/>
                <w:szCs w:val="22"/>
              </w:rPr>
            </w:pPr>
            <w:r w:rsidRPr="008B0F49">
              <w:rPr>
                <w:sz w:val="22"/>
                <w:szCs w:val="22"/>
              </w:rPr>
              <w:t>670,3</w:t>
            </w:r>
          </w:p>
        </w:tc>
        <w:tc>
          <w:tcPr>
            <w:tcW w:w="1275" w:type="dxa"/>
            <w:tcBorders>
              <w:top w:val="nil"/>
              <w:left w:val="nil"/>
              <w:bottom w:val="single" w:sz="4" w:space="0" w:color="auto"/>
              <w:right w:val="single" w:sz="8" w:space="0" w:color="auto"/>
            </w:tcBorders>
            <w:shd w:val="clear" w:color="auto" w:fill="auto"/>
            <w:noWrap/>
            <w:vAlign w:val="bottom"/>
          </w:tcPr>
          <w:p w:rsidR="000115CD" w:rsidRPr="008B0F49" w:rsidRDefault="000115CD">
            <w:pPr>
              <w:jc w:val="right"/>
              <w:rPr>
                <w:sz w:val="22"/>
                <w:szCs w:val="22"/>
              </w:rPr>
            </w:pPr>
            <w:r w:rsidRPr="008B0F49">
              <w:rPr>
                <w:sz w:val="22"/>
                <w:szCs w:val="22"/>
              </w:rPr>
              <w:t>699,8</w:t>
            </w:r>
          </w:p>
        </w:tc>
      </w:tr>
      <w:tr w:rsidR="000115CD" w:rsidRPr="008B0F49">
        <w:trPr>
          <w:trHeight w:val="255"/>
        </w:trPr>
        <w:tc>
          <w:tcPr>
            <w:tcW w:w="2977" w:type="dxa"/>
            <w:vMerge/>
            <w:tcBorders>
              <w:top w:val="nil"/>
              <w:left w:val="single" w:sz="8" w:space="0" w:color="auto"/>
              <w:bottom w:val="single" w:sz="4" w:space="0" w:color="auto"/>
              <w:right w:val="single" w:sz="4" w:space="0" w:color="auto"/>
            </w:tcBorders>
            <w:vAlign w:val="center"/>
          </w:tcPr>
          <w:p w:rsidR="000115CD" w:rsidRPr="008B0F49" w:rsidRDefault="000115CD">
            <w:pPr>
              <w:rPr>
                <w:sz w:val="22"/>
                <w:szCs w:val="22"/>
              </w:rPr>
            </w:pPr>
          </w:p>
        </w:tc>
        <w:tc>
          <w:tcPr>
            <w:tcW w:w="2693" w:type="dxa"/>
            <w:tcBorders>
              <w:top w:val="nil"/>
              <w:left w:val="nil"/>
              <w:bottom w:val="single" w:sz="4" w:space="0" w:color="auto"/>
              <w:right w:val="single" w:sz="4" w:space="0" w:color="auto"/>
            </w:tcBorders>
            <w:shd w:val="clear" w:color="auto" w:fill="auto"/>
            <w:noWrap/>
            <w:vAlign w:val="bottom"/>
          </w:tcPr>
          <w:p w:rsidR="000115CD" w:rsidRPr="008B0F49" w:rsidRDefault="000115CD">
            <w:pPr>
              <w:rPr>
                <w:sz w:val="22"/>
                <w:szCs w:val="22"/>
              </w:rPr>
            </w:pPr>
            <w:r w:rsidRPr="008B0F49">
              <w:rPr>
                <w:sz w:val="22"/>
                <w:szCs w:val="22"/>
              </w:rPr>
              <w:t>Стоимость, тыс.руб.</w:t>
            </w:r>
          </w:p>
        </w:tc>
        <w:tc>
          <w:tcPr>
            <w:tcW w:w="1559" w:type="dxa"/>
            <w:tcBorders>
              <w:top w:val="nil"/>
              <w:left w:val="nil"/>
              <w:bottom w:val="single" w:sz="4" w:space="0" w:color="auto"/>
              <w:right w:val="single" w:sz="4" w:space="0" w:color="auto"/>
            </w:tcBorders>
            <w:shd w:val="clear" w:color="auto" w:fill="auto"/>
            <w:noWrap/>
            <w:vAlign w:val="bottom"/>
          </w:tcPr>
          <w:p w:rsidR="000115CD" w:rsidRPr="008B0F49" w:rsidRDefault="000115CD">
            <w:pPr>
              <w:jc w:val="right"/>
              <w:rPr>
                <w:sz w:val="22"/>
                <w:szCs w:val="22"/>
              </w:rPr>
            </w:pPr>
            <w:r w:rsidRPr="008B0F49">
              <w:rPr>
                <w:sz w:val="22"/>
                <w:szCs w:val="22"/>
              </w:rPr>
              <w:t>8087,8</w:t>
            </w:r>
          </w:p>
        </w:tc>
        <w:tc>
          <w:tcPr>
            <w:tcW w:w="1418" w:type="dxa"/>
            <w:tcBorders>
              <w:top w:val="nil"/>
              <w:left w:val="nil"/>
              <w:bottom w:val="single" w:sz="4" w:space="0" w:color="auto"/>
              <w:right w:val="single" w:sz="4" w:space="0" w:color="auto"/>
            </w:tcBorders>
            <w:shd w:val="clear" w:color="auto" w:fill="auto"/>
            <w:noWrap/>
            <w:vAlign w:val="bottom"/>
          </w:tcPr>
          <w:p w:rsidR="000115CD" w:rsidRPr="008B0F49" w:rsidRDefault="000115CD">
            <w:pPr>
              <w:jc w:val="right"/>
              <w:rPr>
                <w:sz w:val="22"/>
                <w:szCs w:val="22"/>
              </w:rPr>
            </w:pPr>
            <w:r w:rsidRPr="008B0F49">
              <w:rPr>
                <w:sz w:val="22"/>
                <w:szCs w:val="22"/>
              </w:rPr>
              <w:t>10307,4</w:t>
            </w:r>
          </w:p>
        </w:tc>
        <w:tc>
          <w:tcPr>
            <w:tcW w:w="1275" w:type="dxa"/>
            <w:tcBorders>
              <w:top w:val="nil"/>
              <w:left w:val="nil"/>
              <w:bottom w:val="single" w:sz="4" w:space="0" w:color="auto"/>
              <w:right w:val="single" w:sz="8" w:space="0" w:color="auto"/>
            </w:tcBorders>
            <w:shd w:val="clear" w:color="auto" w:fill="auto"/>
            <w:noWrap/>
            <w:vAlign w:val="bottom"/>
          </w:tcPr>
          <w:p w:rsidR="000115CD" w:rsidRPr="008B0F49" w:rsidRDefault="000115CD">
            <w:pPr>
              <w:jc w:val="right"/>
              <w:rPr>
                <w:sz w:val="22"/>
                <w:szCs w:val="22"/>
              </w:rPr>
            </w:pPr>
            <w:r w:rsidRPr="008B0F49">
              <w:rPr>
                <w:sz w:val="22"/>
                <w:szCs w:val="22"/>
              </w:rPr>
              <w:t>17428,3</w:t>
            </w:r>
          </w:p>
        </w:tc>
      </w:tr>
      <w:tr w:rsidR="000115CD" w:rsidRPr="008B0F49">
        <w:trPr>
          <w:trHeight w:val="255"/>
        </w:trPr>
        <w:tc>
          <w:tcPr>
            <w:tcW w:w="2977" w:type="dxa"/>
            <w:vMerge w:val="restart"/>
            <w:tcBorders>
              <w:top w:val="nil"/>
              <w:left w:val="single" w:sz="8" w:space="0" w:color="auto"/>
              <w:bottom w:val="nil"/>
              <w:right w:val="single" w:sz="4" w:space="0" w:color="auto"/>
            </w:tcBorders>
            <w:shd w:val="clear" w:color="auto" w:fill="auto"/>
            <w:vAlign w:val="center"/>
          </w:tcPr>
          <w:p w:rsidR="000115CD" w:rsidRPr="008B0F49" w:rsidRDefault="000115CD">
            <w:pPr>
              <w:rPr>
                <w:sz w:val="22"/>
                <w:szCs w:val="22"/>
              </w:rPr>
            </w:pPr>
            <w:r w:rsidRPr="008B0F49">
              <w:rPr>
                <w:sz w:val="22"/>
                <w:szCs w:val="22"/>
              </w:rPr>
              <w:t>Уголь</w:t>
            </w:r>
          </w:p>
        </w:tc>
        <w:tc>
          <w:tcPr>
            <w:tcW w:w="2693" w:type="dxa"/>
            <w:tcBorders>
              <w:top w:val="nil"/>
              <w:left w:val="nil"/>
              <w:bottom w:val="single" w:sz="4" w:space="0" w:color="auto"/>
              <w:right w:val="single" w:sz="4" w:space="0" w:color="auto"/>
            </w:tcBorders>
            <w:shd w:val="clear" w:color="auto" w:fill="auto"/>
            <w:noWrap/>
            <w:vAlign w:val="bottom"/>
          </w:tcPr>
          <w:p w:rsidR="000115CD" w:rsidRPr="008B0F49" w:rsidRDefault="000115CD">
            <w:pPr>
              <w:rPr>
                <w:sz w:val="22"/>
                <w:szCs w:val="22"/>
              </w:rPr>
            </w:pPr>
            <w:r w:rsidRPr="008B0F49">
              <w:rPr>
                <w:sz w:val="22"/>
                <w:szCs w:val="22"/>
              </w:rPr>
              <w:t>Потребление, тыс.т.</w:t>
            </w:r>
          </w:p>
        </w:tc>
        <w:tc>
          <w:tcPr>
            <w:tcW w:w="1559" w:type="dxa"/>
            <w:tcBorders>
              <w:top w:val="nil"/>
              <w:left w:val="nil"/>
              <w:bottom w:val="nil"/>
              <w:right w:val="single" w:sz="4" w:space="0" w:color="auto"/>
            </w:tcBorders>
            <w:shd w:val="clear" w:color="auto" w:fill="auto"/>
            <w:noWrap/>
            <w:vAlign w:val="bottom"/>
          </w:tcPr>
          <w:p w:rsidR="000115CD" w:rsidRPr="008B0F49" w:rsidRDefault="000115CD">
            <w:pPr>
              <w:jc w:val="right"/>
              <w:rPr>
                <w:sz w:val="22"/>
                <w:szCs w:val="22"/>
              </w:rPr>
            </w:pPr>
            <w:r w:rsidRPr="008B0F49">
              <w:rPr>
                <w:sz w:val="22"/>
                <w:szCs w:val="22"/>
              </w:rPr>
              <w:t>5654,2</w:t>
            </w:r>
          </w:p>
        </w:tc>
        <w:tc>
          <w:tcPr>
            <w:tcW w:w="1418" w:type="dxa"/>
            <w:tcBorders>
              <w:top w:val="nil"/>
              <w:left w:val="nil"/>
              <w:bottom w:val="nil"/>
              <w:right w:val="single" w:sz="4" w:space="0" w:color="auto"/>
            </w:tcBorders>
            <w:shd w:val="clear" w:color="auto" w:fill="auto"/>
            <w:noWrap/>
            <w:vAlign w:val="bottom"/>
          </w:tcPr>
          <w:p w:rsidR="000115CD" w:rsidRPr="008B0F49" w:rsidRDefault="000115CD">
            <w:pPr>
              <w:jc w:val="right"/>
              <w:rPr>
                <w:sz w:val="22"/>
                <w:szCs w:val="22"/>
              </w:rPr>
            </w:pPr>
            <w:r w:rsidRPr="008B0F49">
              <w:rPr>
                <w:sz w:val="22"/>
                <w:szCs w:val="22"/>
              </w:rPr>
              <w:t>4385,7</w:t>
            </w:r>
          </w:p>
        </w:tc>
        <w:tc>
          <w:tcPr>
            <w:tcW w:w="1275" w:type="dxa"/>
            <w:tcBorders>
              <w:top w:val="nil"/>
              <w:left w:val="nil"/>
              <w:bottom w:val="nil"/>
              <w:right w:val="single" w:sz="8" w:space="0" w:color="auto"/>
            </w:tcBorders>
            <w:shd w:val="clear" w:color="auto" w:fill="auto"/>
            <w:noWrap/>
            <w:vAlign w:val="bottom"/>
          </w:tcPr>
          <w:p w:rsidR="000115CD" w:rsidRPr="008B0F49" w:rsidRDefault="000115CD">
            <w:pPr>
              <w:jc w:val="right"/>
              <w:rPr>
                <w:sz w:val="22"/>
                <w:szCs w:val="22"/>
              </w:rPr>
            </w:pPr>
            <w:r w:rsidRPr="008B0F49">
              <w:rPr>
                <w:sz w:val="22"/>
                <w:szCs w:val="22"/>
              </w:rPr>
              <w:t>4201,2</w:t>
            </w:r>
          </w:p>
        </w:tc>
      </w:tr>
      <w:tr w:rsidR="000115CD" w:rsidRPr="008B0F49">
        <w:trPr>
          <w:trHeight w:val="270"/>
        </w:trPr>
        <w:tc>
          <w:tcPr>
            <w:tcW w:w="2977" w:type="dxa"/>
            <w:vMerge/>
            <w:tcBorders>
              <w:top w:val="nil"/>
              <w:left w:val="single" w:sz="8" w:space="0" w:color="auto"/>
              <w:bottom w:val="nil"/>
              <w:right w:val="single" w:sz="4" w:space="0" w:color="auto"/>
            </w:tcBorders>
            <w:vAlign w:val="center"/>
          </w:tcPr>
          <w:p w:rsidR="000115CD" w:rsidRPr="008B0F49" w:rsidRDefault="000115CD">
            <w:pPr>
              <w:rPr>
                <w:sz w:val="22"/>
                <w:szCs w:val="22"/>
              </w:rPr>
            </w:pPr>
          </w:p>
        </w:tc>
        <w:tc>
          <w:tcPr>
            <w:tcW w:w="2693" w:type="dxa"/>
            <w:tcBorders>
              <w:top w:val="nil"/>
              <w:left w:val="nil"/>
              <w:bottom w:val="nil"/>
              <w:right w:val="single" w:sz="4" w:space="0" w:color="auto"/>
            </w:tcBorders>
            <w:shd w:val="clear" w:color="auto" w:fill="auto"/>
            <w:noWrap/>
            <w:vAlign w:val="bottom"/>
          </w:tcPr>
          <w:p w:rsidR="000115CD" w:rsidRPr="008B0F49" w:rsidRDefault="000115CD">
            <w:pPr>
              <w:rPr>
                <w:sz w:val="22"/>
                <w:szCs w:val="22"/>
              </w:rPr>
            </w:pPr>
            <w:r w:rsidRPr="008B0F49">
              <w:rPr>
                <w:sz w:val="22"/>
                <w:szCs w:val="22"/>
              </w:rPr>
              <w:t>Стоимость, тыс.руб.</w:t>
            </w:r>
          </w:p>
        </w:tc>
        <w:tc>
          <w:tcPr>
            <w:tcW w:w="1559" w:type="dxa"/>
            <w:tcBorders>
              <w:top w:val="single" w:sz="4" w:space="0" w:color="auto"/>
              <w:left w:val="nil"/>
              <w:bottom w:val="nil"/>
              <w:right w:val="single" w:sz="4" w:space="0" w:color="auto"/>
            </w:tcBorders>
            <w:shd w:val="clear" w:color="auto" w:fill="auto"/>
            <w:noWrap/>
            <w:vAlign w:val="bottom"/>
          </w:tcPr>
          <w:p w:rsidR="000115CD" w:rsidRPr="008B0F49" w:rsidRDefault="000115CD">
            <w:pPr>
              <w:jc w:val="right"/>
              <w:rPr>
                <w:sz w:val="22"/>
                <w:szCs w:val="22"/>
              </w:rPr>
            </w:pPr>
            <w:r w:rsidRPr="008B0F49">
              <w:rPr>
                <w:sz w:val="22"/>
                <w:szCs w:val="22"/>
              </w:rPr>
              <w:t>18189,5</w:t>
            </w:r>
          </w:p>
        </w:tc>
        <w:tc>
          <w:tcPr>
            <w:tcW w:w="1418" w:type="dxa"/>
            <w:tcBorders>
              <w:top w:val="single" w:sz="4" w:space="0" w:color="auto"/>
              <w:left w:val="nil"/>
              <w:bottom w:val="nil"/>
              <w:right w:val="single" w:sz="4" w:space="0" w:color="auto"/>
            </w:tcBorders>
            <w:shd w:val="clear" w:color="auto" w:fill="auto"/>
            <w:noWrap/>
            <w:vAlign w:val="bottom"/>
          </w:tcPr>
          <w:p w:rsidR="000115CD" w:rsidRPr="008B0F49" w:rsidRDefault="000115CD">
            <w:pPr>
              <w:jc w:val="right"/>
              <w:rPr>
                <w:sz w:val="22"/>
                <w:szCs w:val="22"/>
              </w:rPr>
            </w:pPr>
            <w:r w:rsidRPr="008B0F49">
              <w:rPr>
                <w:sz w:val="22"/>
                <w:szCs w:val="22"/>
              </w:rPr>
              <w:t>17958,7</w:t>
            </w:r>
          </w:p>
        </w:tc>
        <w:tc>
          <w:tcPr>
            <w:tcW w:w="1275" w:type="dxa"/>
            <w:tcBorders>
              <w:top w:val="single" w:sz="4" w:space="0" w:color="auto"/>
              <w:left w:val="nil"/>
              <w:bottom w:val="nil"/>
              <w:right w:val="single" w:sz="8" w:space="0" w:color="auto"/>
            </w:tcBorders>
            <w:shd w:val="clear" w:color="auto" w:fill="auto"/>
            <w:noWrap/>
            <w:vAlign w:val="bottom"/>
          </w:tcPr>
          <w:p w:rsidR="000115CD" w:rsidRPr="008B0F49" w:rsidRDefault="000115CD">
            <w:pPr>
              <w:jc w:val="right"/>
              <w:rPr>
                <w:sz w:val="22"/>
                <w:szCs w:val="22"/>
              </w:rPr>
            </w:pPr>
            <w:r w:rsidRPr="008B0F49">
              <w:rPr>
                <w:sz w:val="22"/>
                <w:szCs w:val="22"/>
              </w:rPr>
              <w:t>22333,4</w:t>
            </w:r>
          </w:p>
        </w:tc>
      </w:tr>
      <w:tr w:rsidR="000115CD" w:rsidRPr="008B0F49">
        <w:trPr>
          <w:trHeight w:val="521"/>
        </w:trPr>
        <w:tc>
          <w:tcPr>
            <w:tcW w:w="5670" w:type="dxa"/>
            <w:gridSpan w:val="2"/>
            <w:tcBorders>
              <w:top w:val="single" w:sz="8" w:space="0" w:color="auto"/>
              <w:left w:val="single" w:sz="8" w:space="0" w:color="auto"/>
              <w:bottom w:val="single" w:sz="8" w:space="0" w:color="auto"/>
              <w:right w:val="single" w:sz="4" w:space="0" w:color="000000"/>
            </w:tcBorders>
            <w:shd w:val="clear" w:color="auto" w:fill="auto"/>
            <w:noWrap/>
            <w:vAlign w:val="center"/>
          </w:tcPr>
          <w:p w:rsidR="000115CD" w:rsidRPr="008B0F49" w:rsidRDefault="000115CD" w:rsidP="008B0F49">
            <w:pPr>
              <w:rPr>
                <w:b/>
                <w:sz w:val="22"/>
                <w:szCs w:val="22"/>
              </w:rPr>
            </w:pPr>
            <w:r w:rsidRPr="008B0F49">
              <w:rPr>
                <w:b/>
                <w:sz w:val="22"/>
                <w:szCs w:val="22"/>
              </w:rPr>
              <w:t>Общая стоимость энергоносителей, тыс.руб.</w:t>
            </w:r>
          </w:p>
        </w:tc>
        <w:tc>
          <w:tcPr>
            <w:tcW w:w="1559" w:type="dxa"/>
            <w:tcBorders>
              <w:top w:val="single" w:sz="8" w:space="0" w:color="auto"/>
              <w:left w:val="nil"/>
              <w:bottom w:val="single" w:sz="8" w:space="0" w:color="auto"/>
              <w:right w:val="single" w:sz="4" w:space="0" w:color="auto"/>
            </w:tcBorders>
            <w:shd w:val="clear" w:color="auto" w:fill="auto"/>
            <w:noWrap/>
            <w:vAlign w:val="center"/>
          </w:tcPr>
          <w:p w:rsidR="000115CD" w:rsidRPr="008B0F49" w:rsidRDefault="000115CD" w:rsidP="008B0F49">
            <w:pPr>
              <w:jc w:val="center"/>
              <w:rPr>
                <w:b/>
                <w:sz w:val="22"/>
                <w:szCs w:val="22"/>
              </w:rPr>
            </w:pPr>
            <w:r w:rsidRPr="008B0F49">
              <w:rPr>
                <w:b/>
                <w:sz w:val="22"/>
                <w:szCs w:val="22"/>
              </w:rPr>
              <w:t>128740,61</w:t>
            </w:r>
          </w:p>
        </w:tc>
        <w:tc>
          <w:tcPr>
            <w:tcW w:w="1418" w:type="dxa"/>
            <w:tcBorders>
              <w:top w:val="single" w:sz="8" w:space="0" w:color="auto"/>
              <w:left w:val="nil"/>
              <w:bottom w:val="single" w:sz="8" w:space="0" w:color="auto"/>
              <w:right w:val="single" w:sz="4" w:space="0" w:color="auto"/>
            </w:tcBorders>
            <w:shd w:val="clear" w:color="auto" w:fill="auto"/>
            <w:noWrap/>
            <w:vAlign w:val="center"/>
          </w:tcPr>
          <w:p w:rsidR="000115CD" w:rsidRPr="008B0F49" w:rsidRDefault="000115CD" w:rsidP="008B0F49">
            <w:pPr>
              <w:jc w:val="center"/>
              <w:rPr>
                <w:b/>
                <w:sz w:val="22"/>
                <w:szCs w:val="22"/>
              </w:rPr>
            </w:pPr>
            <w:r w:rsidRPr="008B0F49">
              <w:rPr>
                <w:b/>
                <w:sz w:val="22"/>
                <w:szCs w:val="22"/>
              </w:rPr>
              <w:t>156801,38</w:t>
            </w:r>
          </w:p>
        </w:tc>
        <w:tc>
          <w:tcPr>
            <w:tcW w:w="1275" w:type="dxa"/>
            <w:tcBorders>
              <w:top w:val="single" w:sz="8" w:space="0" w:color="auto"/>
              <w:left w:val="nil"/>
              <w:bottom w:val="single" w:sz="8" w:space="0" w:color="auto"/>
              <w:right w:val="single" w:sz="8" w:space="0" w:color="auto"/>
            </w:tcBorders>
            <w:shd w:val="clear" w:color="auto" w:fill="auto"/>
            <w:noWrap/>
            <w:vAlign w:val="center"/>
          </w:tcPr>
          <w:p w:rsidR="000115CD" w:rsidRPr="008B0F49" w:rsidRDefault="000115CD" w:rsidP="008B0F49">
            <w:pPr>
              <w:jc w:val="center"/>
              <w:rPr>
                <w:b/>
                <w:sz w:val="22"/>
                <w:szCs w:val="22"/>
              </w:rPr>
            </w:pPr>
            <w:r w:rsidRPr="008B0F49">
              <w:rPr>
                <w:b/>
                <w:sz w:val="22"/>
                <w:szCs w:val="22"/>
              </w:rPr>
              <w:t>187611,10</w:t>
            </w:r>
          </w:p>
        </w:tc>
      </w:tr>
    </w:tbl>
    <w:p w:rsidR="004F0883" w:rsidRDefault="004F0883" w:rsidP="00A55AE2">
      <w:pPr>
        <w:jc w:val="center"/>
        <w:rPr>
          <w:rFonts w:ascii="Arial" w:hAnsi="Arial" w:cs="Arial"/>
          <w:b/>
          <w:bCs/>
          <w:sz w:val="26"/>
          <w:szCs w:val="26"/>
        </w:rPr>
      </w:pPr>
    </w:p>
    <w:p w:rsidR="00AD46A2" w:rsidRPr="00963D50" w:rsidRDefault="00AD46A2">
      <w:pPr>
        <w:spacing w:before="60" w:after="60"/>
        <w:jc w:val="center"/>
        <w:rPr>
          <w:sz w:val="26"/>
          <w:szCs w:val="26"/>
        </w:rPr>
      </w:pPr>
      <w:r w:rsidRPr="00963D50">
        <w:rPr>
          <w:sz w:val="26"/>
          <w:szCs w:val="26"/>
        </w:rPr>
        <w:t xml:space="preserve">Распределение затрат на энергоресурсы </w:t>
      </w:r>
      <w:r w:rsidR="00D06EE2" w:rsidRPr="00963D50">
        <w:rPr>
          <w:sz w:val="26"/>
          <w:szCs w:val="26"/>
        </w:rPr>
        <w:t>по Зимовниковскому району</w:t>
      </w:r>
      <w:r w:rsidRPr="00963D50">
        <w:rPr>
          <w:sz w:val="26"/>
          <w:szCs w:val="26"/>
        </w:rPr>
        <w:t xml:space="preserve"> в 2009 г.:</w:t>
      </w:r>
    </w:p>
    <w:p w:rsidR="00AD46A2" w:rsidRDefault="00316C0A">
      <w:pPr>
        <w:ind w:firstLine="709"/>
        <w:jc w:val="both"/>
        <w:rPr>
          <w:noProof/>
          <w:sz w:val="26"/>
          <w:szCs w:val="26"/>
        </w:rPr>
      </w:pPr>
      <w:r>
        <w:rPr>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2" o:spid="_x0000_i1025" type="#_x0000_t75" style="width:477pt;height:261pt;visibility:visible" o:bordertopcolor="this" o:borderleftcolor="this" o:borderbottomcolor="this" o:borderrightcolor="this">
            <v:imagedata r:id="rId7" o:title=""/>
            <o:lock v:ext="edit" aspectratio="f"/>
            <w10:bordertop type="single" width="4"/>
            <w10:borderleft type="single" width="4"/>
            <w10:borderbottom type="single" width="4"/>
            <w10:borderright type="single" width="4"/>
          </v:shape>
        </w:pict>
      </w:r>
    </w:p>
    <w:p w:rsidR="008B0F49" w:rsidRDefault="008B0F49">
      <w:pPr>
        <w:ind w:firstLine="709"/>
        <w:jc w:val="both"/>
        <w:rPr>
          <w:noProof/>
          <w:sz w:val="26"/>
          <w:szCs w:val="26"/>
        </w:rPr>
      </w:pPr>
    </w:p>
    <w:p w:rsidR="008B0F49" w:rsidRPr="00C53463" w:rsidRDefault="008B0F49">
      <w:pPr>
        <w:ind w:firstLine="709"/>
        <w:jc w:val="both"/>
        <w:rPr>
          <w:sz w:val="26"/>
          <w:szCs w:val="26"/>
        </w:rPr>
      </w:pPr>
    </w:p>
    <w:p w:rsidR="00AD46A2" w:rsidRPr="00963D50" w:rsidRDefault="00AD46A2">
      <w:pPr>
        <w:ind w:firstLine="540"/>
        <w:jc w:val="both"/>
        <w:rPr>
          <w:sz w:val="26"/>
          <w:szCs w:val="26"/>
        </w:rPr>
      </w:pPr>
    </w:p>
    <w:p w:rsidR="00AD46A2" w:rsidRDefault="00AD46A2">
      <w:pPr>
        <w:ind w:firstLine="540"/>
        <w:jc w:val="both"/>
        <w:rPr>
          <w:sz w:val="26"/>
          <w:szCs w:val="26"/>
        </w:rPr>
      </w:pPr>
      <w:r w:rsidRPr="00963D50">
        <w:rPr>
          <w:sz w:val="26"/>
          <w:szCs w:val="26"/>
        </w:rPr>
        <w:t xml:space="preserve">Доля энергоресурсов, расчеты за которые осуществляются по приборам учета, к общему объему, следующая: </w:t>
      </w:r>
    </w:p>
    <w:p w:rsidR="00C22B4E" w:rsidRDefault="00C22B4E">
      <w:pPr>
        <w:ind w:firstLine="540"/>
        <w:jc w:val="both"/>
        <w:rPr>
          <w:sz w:val="26"/>
          <w:szCs w:val="26"/>
        </w:rPr>
      </w:pPr>
    </w:p>
    <w:tbl>
      <w:tblPr>
        <w:tblW w:w="4817"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0"/>
        <w:gridCol w:w="6612"/>
      </w:tblGrid>
      <w:tr w:rsidR="00C53463" w:rsidRPr="00C22B4E">
        <w:trPr>
          <w:cantSplit/>
          <w:trHeight w:val="253"/>
        </w:trPr>
        <w:tc>
          <w:tcPr>
            <w:tcW w:w="1794" w:type="pct"/>
            <w:vMerge w:val="restart"/>
            <w:vAlign w:val="center"/>
          </w:tcPr>
          <w:p w:rsidR="00C53463" w:rsidRPr="00C22B4E" w:rsidRDefault="00C53463">
            <w:pPr>
              <w:jc w:val="center"/>
              <w:rPr>
                <w:sz w:val="22"/>
                <w:szCs w:val="26"/>
              </w:rPr>
            </w:pPr>
            <w:r w:rsidRPr="00C22B4E">
              <w:rPr>
                <w:sz w:val="22"/>
                <w:szCs w:val="26"/>
              </w:rPr>
              <w:t>Вид</w:t>
            </w:r>
          </w:p>
        </w:tc>
        <w:tc>
          <w:tcPr>
            <w:tcW w:w="3206" w:type="pct"/>
            <w:vMerge w:val="restart"/>
            <w:vAlign w:val="center"/>
          </w:tcPr>
          <w:p w:rsidR="00C53463" w:rsidRPr="00C22B4E" w:rsidRDefault="00C53463">
            <w:pPr>
              <w:jc w:val="center"/>
              <w:rPr>
                <w:sz w:val="22"/>
                <w:szCs w:val="26"/>
              </w:rPr>
            </w:pPr>
            <w:r w:rsidRPr="00C22B4E">
              <w:rPr>
                <w:sz w:val="22"/>
                <w:szCs w:val="26"/>
              </w:rPr>
              <w:t>Доля энергоресурсов, расчеты за которые осуществляются по приборам учета, к общему объему потребляемых энергоресурсов, %</w:t>
            </w:r>
          </w:p>
        </w:tc>
      </w:tr>
      <w:tr w:rsidR="00C53463" w:rsidRPr="00C22B4E">
        <w:trPr>
          <w:cantSplit/>
          <w:trHeight w:val="253"/>
        </w:trPr>
        <w:tc>
          <w:tcPr>
            <w:tcW w:w="1794" w:type="pct"/>
            <w:vMerge/>
            <w:vAlign w:val="center"/>
          </w:tcPr>
          <w:p w:rsidR="00C53463" w:rsidRPr="00C22B4E" w:rsidRDefault="00C53463">
            <w:pPr>
              <w:jc w:val="both"/>
              <w:rPr>
                <w:sz w:val="22"/>
                <w:szCs w:val="26"/>
              </w:rPr>
            </w:pPr>
          </w:p>
        </w:tc>
        <w:tc>
          <w:tcPr>
            <w:tcW w:w="3206" w:type="pct"/>
            <w:vMerge/>
            <w:vAlign w:val="center"/>
          </w:tcPr>
          <w:p w:rsidR="00C53463" w:rsidRPr="00C22B4E" w:rsidRDefault="00C53463">
            <w:pPr>
              <w:jc w:val="center"/>
              <w:rPr>
                <w:sz w:val="22"/>
                <w:szCs w:val="26"/>
              </w:rPr>
            </w:pPr>
          </w:p>
        </w:tc>
      </w:tr>
      <w:tr w:rsidR="00C53463" w:rsidRPr="00C22B4E">
        <w:tc>
          <w:tcPr>
            <w:tcW w:w="1794" w:type="pct"/>
          </w:tcPr>
          <w:p w:rsidR="00C53463" w:rsidRPr="00C22B4E" w:rsidRDefault="00C53463">
            <w:pPr>
              <w:jc w:val="both"/>
              <w:rPr>
                <w:sz w:val="22"/>
                <w:szCs w:val="26"/>
              </w:rPr>
            </w:pPr>
            <w:r w:rsidRPr="00C22B4E">
              <w:rPr>
                <w:sz w:val="22"/>
                <w:szCs w:val="26"/>
              </w:rPr>
              <w:t>Тепловая энергия</w:t>
            </w:r>
          </w:p>
        </w:tc>
        <w:tc>
          <w:tcPr>
            <w:tcW w:w="3206" w:type="pct"/>
          </w:tcPr>
          <w:p w:rsidR="00C53463" w:rsidRPr="00C22B4E" w:rsidRDefault="00C927D2">
            <w:pPr>
              <w:jc w:val="both"/>
              <w:rPr>
                <w:sz w:val="22"/>
                <w:szCs w:val="26"/>
              </w:rPr>
            </w:pPr>
            <w:r>
              <w:rPr>
                <w:sz w:val="22"/>
                <w:szCs w:val="26"/>
              </w:rPr>
              <w:t>0</w:t>
            </w:r>
          </w:p>
        </w:tc>
      </w:tr>
      <w:tr w:rsidR="00C53463" w:rsidRPr="00C22B4E">
        <w:tc>
          <w:tcPr>
            <w:tcW w:w="1794" w:type="pct"/>
          </w:tcPr>
          <w:p w:rsidR="00C53463" w:rsidRPr="00C22B4E" w:rsidRDefault="00C53463">
            <w:pPr>
              <w:jc w:val="both"/>
              <w:rPr>
                <w:sz w:val="22"/>
                <w:szCs w:val="26"/>
              </w:rPr>
            </w:pPr>
            <w:r w:rsidRPr="00C22B4E">
              <w:rPr>
                <w:sz w:val="22"/>
                <w:szCs w:val="26"/>
              </w:rPr>
              <w:t>Электроэнергия</w:t>
            </w:r>
          </w:p>
        </w:tc>
        <w:tc>
          <w:tcPr>
            <w:tcW w:w="3206" w:type="pct"/>
          </w:tcPr>
          <w:p w:rsidR="00C53463" w:rsidRPr="00C22B4E" w:rsidRDefault="00C53463">
            <w:pPr>
              <w:jc w:val="both"/>
              <w:rPr>
                <w:sz w:val="22"/>
                <w:szCs w:val="26"/>
              </w:rPr>
            </w:pPr>
            <w:r>
              <w:rPr>
                <w:sz w:val="22"/>
                <w:szCs w:val="26"/>
              </w:rPr>
              <w:t>100</w:t>
            </w:r>
          </w:p>
        </w:tc>
      </w:tr>
      <w:tr w:rsidR="00C53463" w:rsidRPr="00C22B4E">
        <w:tc>
          <w:tcPr>
            <w:tcW w:w="1794" w:type="pct"/>
          </w:tcPr>
          <w:p w:rsidR="00C53463" w:rsidRPr="00C22B4E" w:rsidRDefault="00C53463">
            <w:pPr>
              <w:jc w:val="both"/>
              <w:rPr>
                <w:sz w:val="22"/>
                <w:szCs w:val="26"/>
              </w:rPr>
            </w:pPr>
            <w:r w:rsidRPr="00C22B4E">
              <w:rPr>
                <w:sz w:val="22"/>
                <w:szCs w:val="26"/>
              </w:rPr>
              <w:t>Холодно</w:t>
            </w:r>
            <w:r>
              <w:rPr>
                <w:sz w:val="22"/>
                <w:szCs w:val="26"/>
              </w:rPr>
              <w:t>е</w:t>
            </w:r>
            <w:r w:rsidRPr="00C22B4E">
              <w:rPr>
                <w:sz w:val="22"/>
                <w:szCs w:val="26"/>
              </w:rPr>
              <w:t xml:space="preserve"> вод</w:t>
            </w:r>
            <w:r>
              <w:rPr>
                <w:sz w:val="22"/>
                <w:szCs w:val="26"/>
              </w:rPr>
              <w:t>оснабжение</w:t>
            </w:r>
          </w:p>
        </w:tc>
        <w:tc>
          <w:tcPr>
            <w:tcW w:w="3206" w:type="pct"/>
          </w:tcPr>
          <w:p w:rsidR="00C53463" w:rsidRPr="00C22B4E" w:rsidRDefault="00C53463">
            <w:pPr>
              <w:jc w:val="both"/>
              <w:rPr>
                <w:sz w:val="22"/>
                <w:szCs w:val="26"/>
              </w:rPr>
            </w:pPr>
            <w:r>
              <w:rPr>
                <w:sz w:val="22"/>
                <w:szCs w:val="26"/>
              </w:rPr>
              <w:t>51</w:t>
            </w:r>
          </w:p>
        </w:tc>
      </w:tr>
      <w:tr w:rsidR="00C53463" w:rsidRPr="00C22B4E">
        <w:tc>
          <w:tcPr>
            <w:tcW w:w="1794" w:type="pct"/>
          </w:tcPr>
          <w:p w:rsidR="00C53463" w:rsidRPr="00C22B4E" w:rsidRDefault="00C53463">
            <w:pPr>
              <w:jc w:val="both"/>
              <w:rPr>
                <w:sz w:val="22"/>
                <w:szCs w:val="26"/>
              </w:rPr>
            </w:pPr>
            <w:r w:rsidRPr="00C22B4E">
              <w:rPr>
                <w:sz w:val="22"/>
                <w:szCs w:val="26"/>
              </w:rPr>
              <w:t>Природный газ</w:t>
            </w:r>
          </w:p>
        </w:tc>
        <w:tc>
          <w:tcPr>
            <w:tcW w:w="3206" w:type="pct"/>
          </w:tcPr>
          <w:p w:rsidR="00C53463" w:rsidRPr="00C22B4E" w:rsidRDefault="00C927D2">
            <w:pPr>
              <w:jc w:val="both"/>
              <w:rPr>
                <w:sz w:val="22"/>
                <w:szCs w:val="26"/>
              </w:rPr>
            </w:pPr>
            <w:r>
              <w:rPr>
                <w:sz w:val="22"/>
                <w:szCs w:val="26"/>
              </w:rPr>
              <w:t>100</w:t>
            </w:r>
          </w:p>
        </w:tc>
      </w:tr>
      <w:tr w:rsidR="00374293" w:rsidRPr="00C22B4E">
        <w:tc>
          <w:tcPr>
            <w:tcW w:w="1794" w:type="pct"/>
          </w:tcPr>
          <w:p w:rsidR="00374293" w:rsidRPr="00C22B4E" w:rsidRDefault="00374293">
            <w:pPr>
              <w:jc w:val="both"/>
              <w:rPr>
                <w:sz w:val="22"/>
                <w:szCs w:val="26"/>
              </w:rPr>
            </w:pPr>
            <w:r>
              <w:rPr>
                <w:sz w:val="22"/>
                <w:szCs w:val="26"/>
              </w:rPr>
              <w:t>Уголь</w:t>
            </w:r>
          </w:p>
        </w:tc>
        <w:tc>
          <w:tcPr>
            <w:tcW w:w="3206" w:type="pct"/>
          </w:tcPr>
          <w:p w:rsidR="00374293" w:rsidRDefault="00374293">
            <w:pPr>
              <w:jc w:val="both"/>
              <w:rPr>
                <w:sz w:val="22"/>
                <w:szCs w:val="26"/>
              </w:rPr>
            </w:pPr>
            <w:r>
              <w:rPr>
                <w:sz w:val="22"/>
                <w:szCs w:val="26"/>
              </w:rPr>
              <w:t>0</w:t>
            </w:r>
          </w:p>
        </w:tc>
      </w:tr>
    </w:tbl>
    <w:p w:rsidR="00AD46A2" w:rsidRPr="00963D50" w:rsidRDefault="00AD46A2">
      <w:pPr>
        <w:ind w:firstLine="540"/>
        <w:jc w:val="both"/>
        <w:rPr>
          <w:sz w:val="26"/>
          <w:szCs w:val="26"/>
        </w:rPr>
      </w:pPr>
    </w:p>
    <w:p w:rsidR="00C22B4E" w:rsidRDefault="00C22B4E">
      <w:pPr>
        <w:ind w:firstLine="709"/>
        <w:jc w:val="both"/>
        <w:rPr>
          <w:sz w:val="26"/>
          <w:szCs w:val="26"/>
        </w:rPr>
      </w:pPr>
    </w:p>
    <w:p w:rsidR="00FF2103" w:rsidRDefault="00FF2103">
      <w:pPr>
        <w:ind w:firstLine="709"/>
        <w:jc w:val="both"/>
        <w:rPr>
          <w:sz w:val="26"/>
          <w:szCs w:val="26"/>
        </w:rPr>
      </w:pPr>
    </w:p>
    <w:p w:rsidR="00AD46A2" w:rsidRPr="00963D50" w:rsidRDefault="00AD46A2">
      <w:pPr>
        <w:pStyle w:val="2"/>
        <w:spacing w:before="240" w:after="0"/>
        <w:rPr>
          <w:sz w:val="26"/>
          <w:szCs w:val="26"/>
        </w:rPr>
      </w:pPr>
      <w:bookmarkStart w:id="4" w:name="_Toc259781592"/>
      <w:r w:rsidRPr="00963D50">
        <w:rPr>
          <w:sz w:val="26"/>
          <w:szCs w:val="26"/>
        </w:rPr>
        <w:t xml:space="preserve">Раздел 2. Цели и задачи </w:t>
      </w:r>
      <w:r w:rsidR="004A20A0">
        <w:rPr>
          <w:sz w:val="26"/>
          <w:szCs w:val="26"/>
        </w:rPr>
        <w:t>П</w:t>
      </w:r>
      <w:r w:rsidRPr="00963D50">
        <w:rPr>
          <w:sz w:val="26"/>
          <w:szCs w:val="26"/>
        </w:rPr>
        <w:t>рограммы</w:t>
      </w:r>
      <w:bookmarkEnd w:id="4"/>
    </w:p>
    <w:p w:rsidR="00AD46A2" w:rsidRPr="00963D50" w:rsidRDefault="00AD46A2">
      <w:pPr>
        <w:ind w:firstLine="709"/>
        <w:jc w:val="both"/>
        <w:rPr>
          <w:b/>
          <w:sz w:val="26"/>
          <w:szCs w:val="26"/>
        </w:rPr>
      </w:pPr>
    </w:p>
    <w:p w:rsidR="002923AB" w:rsidRPr="00963D50" w:rsidRDefault="000700F8">
      <w:pPr>
        <w:ind w:firstLine="567"/>
        <w:jc w:val="both"/>
        <w:rPr>
          <w:sz w:val="26"/>
          <w:szCs w:val="26"/>
        </w:rPr>
      </w:pPr>
      <w:r w:rsidRPr="00963D50">
        <w:rPr>
          <w:sz w:val="26"/>
          <w:szCs w:val="26"/>
        </w:rPr>
        <w:t xml:space="preserve">Программа устанавливает цели и задачи повышения энергоэффективности использования топливно-энергетических ресурсов </w:t>
      </w:r>
      <w:r w:rsidR="002923AB" w:rsidRPr="00963D50">
        <w:rPr>
          <w:sz w:val="26"/>
          <w:szCs w:val="26"/>
        </w:rPr>
        <w:t>в общей политике социально-экономического развития Зимовниковского района.</w:t>
      </w:r>
    </w:p>
    <w:p w:rsidR="00AD46A2" w:rsidRPr="00963D50" w:rsidRDefault="00AD46A2" w:rsidP="000C7A8B">
      <w:pPr>
        <w:ind w:firstLine="466"/>
        <w:jc w:val="both"/>
        <w:rPr>
          <w:sz w:val="26"/>
          <w:szCs w:val="26"/>
        </w:rPr>
      </w:pPr>
      <w:r w:rsidRPr="00963D50">
        <w:rPr>
          <w:sz w:val="26"/>
          <w:szCs w:val="26"/>
        </w:rPr>
        <w:t xml:space="preserve">Целью данной программы является </w:t>
      </w:r>
      <w:r w:rsidR="000C7A8B" w:rsidRPr="00D604F8">
        <w:rPr>
          <w:sz w:val="26"/>
          <w:szCs w:val="26"/>
        </w:rPr>
        <w:t>создание</w:t>
      </w:r>
      <w:r w:rsidR="000C7A8B" w:rsidRPr="00963D50">
        <w:rPr>
          <w:sz w:val="26"/>
          <w:szCs w:val="26"/>
        </w:rPr>
        <w:t xml:space="preserve"> экономических и организационных условий для эффективного использования энергоресурсов</w:t>
      </w:r>
      <w:r w:rsidR="000C7A8B">
        <w:rPr>
          <w:sz w:val="26"/>
          <w:szCs w:val="26"/>
        </w:rPr>
        <w:t xml:space="preserve">, </w:t>
      </w:r>
      <w:r w:rsidR="000C7A8B" w:rsidRPr="00D604F8">
        <w:rPr>
          <w:sz w:val="26"/>
          <w:szCs w:val="26"/>
        </w:rPr>
        <w:t>сокращение</w:t>
      </w:r>
      <w:r w:rsidR="000C7A8B" w:rsidRPr="00963D50">
        <w:rPr>
          <w:sz w:val="26"/>
          <w:szCs w:val="26"/>
        </w:rPr>
        <w:t xml:space="preserve"> расходов бюджета на оплату энергоносителей;</w:t>
      </w:r>
      <w:r w:rsidR="000C7A8B">
        <w:rPr>
          <w:sz w:val="26"/>
          <w:szCs w:val="26"/>
        </w:rPr>
        <w:t xml:space="preserve"> </w:t>
      </w:r>
      <w:r w:rsidR="000C7A8B" w:rsidRPr="00D604F8">
        <w:rPr>
          <w:sz w:val="26"/>
          <w:szCs w:val="26"/>
        </w:rPr>
        <w:t>существенное снижение</w:t>
      </w:r>
      <w:r w:rsidR="000C7A8B" w:rsidRPr="00963D50">
        <w:rPr>
          <w:sz w:val="26"/>
          <w:szCs w:val="26"/>
        </w:rPr>
        <w:t xml:space="preserve"> потерь в сетях</w:t>
      </w:r>
      <w:r w:rsidR="000C7A8B">
        <w:rPr>
          <w:sz w:val="26"/>
          <w:szCs w:val="26"/>
        </w:rPr>
        <w:t xml:space="preserve">, что в конечном итоге приведет к </w:t>
      </w:r>
      <w:r w:rsidRPr="00963D50">
        <w:rPr>
          <w:sz w:val="26"/>
          <w:szCs w:val="26"/>
        </w:rPr>
        <w:t>повышени</w:t>
      </w:r>
      <w:r w:rsidR="000C7A8B">
        <w:rPr>
          <w:sz w:val="26"/>
          <w:szCs w:val="26"/>
        </w:rPr>
        <w:t>ю</w:t>
      </w:r>
      <w:r w:rsidRPr="00963D50">
        <w:rPr>
          <w:sz w:val="26"/>
          <w:szCs w:val="26"/>
        </w:rPr>
        <w:t xml:space="preserve"> эффективности использования энергоре</w:t>
      </w:r>
      <w:r w:rsidR="000C7A8B">
        <w:rPr>
          <w:sz w:val="26"/>
          <w:szCs w:val="26"/>
        </w:rPr>
        <w:t>сурсов и</w:t>
      </w:r>
      <w:r w:rsidRPr="00963D50">
        <w:rPr>
          <w:sz w:val="26"/>
          <w:szCs w:val="26"/>
        </w:rPr>
        <w:t xml:space="preserve"> сни</w:t>
      </w:r>
      <w:r w:rsidR="000C7A8B">
        <w:rPr>
          <w:sz w:val="26"/>
          <w:szCs w:val="26"/>
        </w:rPr>
        <w:t>жению</w:t>
      </w:r>
      <w:r w:rsidRPr="00963D50">
        <w:rPr>
          <w:sz w:val="26"/>
          <w:szCs w:val="26"/>
        </w:rPr>
        <w:t xml:space="preserve"> потребления топливно-энергетических ресурсов</w:t>
      </w:r>
      <w:r w:rsidR="000C7A8B">
        <w:rPr>
          <w:sz w:val="26"/>
          <w:szCs w:val="26"/>
        </w:rPr>
        <w:t>.</w:t>
      </w:r>
    </w:p>
    <w:p w:rsidR="00AD46A2" w:rsidRPr="00963D50" w:rsidRDefault="00AD46A2">
      <w:pPr>
        <w:ind w:firstLine="720"/>
        <w:jc w:val="both"/>
        <w:rPr>
          <w:i/>
          <w:sz w:val="26"/>
          <w:szCs w:val="26"/>
        </w:rPr>
      </w:pPr>
      <w:r w:rsidRPr="00963D50">
        <w:rPr>
          <w:sz w:val="26"/>
          <w:szCs w:val="26"/>
        </w:rPr>
        <w:t>Основные задачи, которые необходимо решить для достижения поставленной цели:</w:t>
      </w:r>
      <w:r w:rsidRPr="00963D50">
        <w:rPr>
          <w:i/>
          <w:sz w:val="26"/>
          <w:szCs w:val="26"/>
        </w:rPr>
        <w:t xml:space="preserve"> </w:t>
      </w:r>
    </w:p>
    <w:p w:rsidR="00AD46A2" w:rsidRDefault="000C7A8B" w:rsidP="000C7A8B">
      <w:pPr>
        <w:numPr>
          <w:ilvl w:val="0"/>
          <w:numId w:val="3"/>
        </w:numPr>
        <w:tabs>
          <w:tab w:val="clear" w:pos="360"/>
          <w:tab w:val="num" w:pos="284"/>
          <w:tab w:val="left" w:pos="1134"/>
        </w:tabs>
        <w:ind w:left="0" w:firstLine="709"/>
        <w:jc w:val="both"/>
        <w:rPr>
          <w:sz w:val="26"/>
          <w:szCs w:val="26"/>
        </w:rPr>
      </w:pPr>
      <w:r w:rsidRPr="00963D50">
        <w:rPr>
          <w:sz w:val="26"/>
          <w:szCs w:val="26"/>
        </w:rPr>
        <w:t>осуществ</w:t>
      </w:r>
      <w:r w:rsidR="00BC3125">
        <w:rPr>
          <w:sz w:val="26"/>
          <w:szCs w:val="26"/>
        </w:rPr>
        <w:t>ление</w:t>
      </w:r>
      <w:r w:rsidRPr="00963D50">
        <w:rPr>
          <w:sz w:val="26"/>
          <w:szCs w:val="26"/>
        </w:rPr>
        <w:t xml:space="preserve"> оценк</w:t>
      </w:r>
      <w:r w:rsidR="00BC3125">
        <w:rPr>
          <w:sz w:val="26"/>
          <w:szCs w:val="26"/>
        </w:rPr>
        <w:t>и</w:t>
      </w:r>
      <w:r w:rsidRPr="00963D50">
        <w:rPr>
          <w:sz w:val="26"/>
          <w:szCs w:val="26"/>
        </w:rPr>
        <w:t xml:space="preserve"> фактических параметров </w:t>
      </w:r>
      <w:r>
        <w:rPr>
          <w:sz w:val="26"/>
          <w:szCs w:val="26"/>
        </w:rPr>
        <w:t xml:space="preserve">потребления топливно-энергетических ресурсов, их </w:t>
      </w:r>
      <w:r w:rsidRPr="00963D50">
        <w:rPr>
          <w:sz w:val="26"/>
          <w:szCs w:val="26"/>
        </w:rPr>
        <w:t>энергоэффективности по объектам энергопотребления</w:t>
      </w:r>
      <w:r>
        <w:rPr>
          <w:sz w:val="26"/>
          <w:szCs w:val="26"/>
        </w:rPr>
        <w:t xml:space="preserve"> бюджетных учреждений, жилищного фонда и предприятий</w:t>
      </w:r>
      <w:r w:rsidR="004453C9">
        <w:rPr>
          <w:sz w:val="26"/>
          <w:szCs w:val="26"/>
        </w:rPr>
        <w:t>;</w:t>
      </w:r>
      <w:r>
        <w:rPr>
          <w:sz w:val="26"/>
          <w:szCs w:val="26"/>
        </w:rPr>
        <w:t xml:space="preserve"> </w:t>
      </w:r>
    </w:p>
    <w:p w:rsidR="00BC3125" w:rsidRPr="004453C9" w:rsidRDefault="00BC3125" w:rsidP="004453C9">
      <w:pPr>
        <w:numPr>
          <w:ilvl w:val="0"/>
          <w:numId w:val="3"/>
        </w:numPr>
        <w:tabs>
          <w:tab w:val="clear" w:pos="360"/>
          <w:tab w:val="num" w:pos="284"/>
          <w:tab w:val="left" w:pos="1134"/>
        </w:tabs>
        <w:ind w:left="0" w:firstLine="709"/>
        <w:jc w:val="both"/>
        <w:rPr>
          <w:sz w:val="26"/>
          <w:szCs w:val="26"/>
        </w:rPr>
      </w:pPr>
      <w:r>
        <w:rPr>
          <w:sz w:val="26"/>
          <w:szCs w:val="26"/>
        </w:rPr>
        <w:t>выполнение технических и организационных мероприятий по снижению потребления энергоресурсов</w:t>
      </w:r>
      <w:r w:rsidR="004453C9" w:rsidRPr="004453C9">
        <w:rPr>
          <w:sz w:val="26"/>
          <w:szCs w:val="26"/>
        </w:rPr>
        <w:t xml:space="preserve"> </w:t>
      </w:r>
      <w:r w:rsidR="004453C9">
        <w:rPr>
          <w:sz w:val="26"/>
          <w:szCs w:val="26"/>
        </w:rPr>
        <w:t xml:space="preserve">путем проведения 100 % </w:t>
      </w:r>
      <w:r w:rsidR="004453C9" w:rsidRPr="000C7A8B">
        <w:rPr>
          <w:sz w:val="26"/>
          <w:szCs w:val="26"/>
        </w:rPr>
        <w:t>энергетических обследований, разработк</w:t>
      </w:r>
      <w:r w:rsidR="004453C9">
        <w:rPr>
          <w:sz w:val="26"/>
          <w:szCs w:val="26"/>
        </w:rPr>
        <w:t>и</w:t>
      </w:r>
      <w:r w:rsidR="004453C9" w:rsidRPr="000C7A8B">
        <w:rPr>
          <w:sz w:val="26"/>
          <w:szCs w:val="26"/>
        </w:rPr>
        <w:t xml:space="preserve"> энергетических паспортов бюджетных организаций</w:t>
      </w:r>
      <w:r w:rsidR="004453C9">
        <w:rPr>
          <w:sz w:val="26"/>
          <w:szCs w:val="26"/>
        </w:rPr>
        <w:t>,</w:t>
      </w:r>
      <w:r w:rsidR="004453C9" w:rsidRPr="004453C9">
        <w:rPr>
          <w:sz w:val="26"/>
          <w:szCs w:val="26"/>
        </w:rPr>
        <w:t xml:space="preserve"> </w:t>
      </w:r>
      <w:r w:rsidR="004453C9">
        <w:rPr>
          <w:sz w:val="26"/>
          <w:szCs w:val="26"/>
        </w:rPr>
        <w:t>обучения</w:t>
      </w:r>
      <w:r w:rsidR="004453C9" w:rsidRPr="00963D50">
        <w:rPr>
          <w:sz w:val="26"/>
          <w:szCs w:val="26"/>
        </w:rPr>
        <w:t xml:space="preserve"> сотрудников муниципальных учреждений по системе энергомониторинга зданий;</w:t>
      </w:r>
    </w:p>
    <w:p w:rsidR="002923AB" w:rsidRPr="00963D50" w:rsidRDefault="000C7A8B" w:rsidP="002923AB">
      <w:pPr>
        <w:numPr>
          <w:ilvl w:val="0"/>
          <w:numId w:val="3"/>
        </w:numPr>
        <w:tabs>
          <w:tab w:val="clear" w:pos="360"/>
          <w:tab w:val="num" w:pos="284"/>
          <w:tab w:val="left" w:pos="1134"/>
        </w:tabs>
        <w:ind w:left="0" w:firstLine="709"/>
        <w:jc w:val="both"/>
        <w:rPr>
          <w:sz w:val="26"/>
          <w:szCs w:val="26"/>
        </w:rPr>
      </w:pPr>
      <w:r w:rsidRPr="00963D50">
        <w:rPr>
          <w:sz w:val="26"/>
          <w:szCs w:val="26"/>
        </w:rPr>
        <w:t xml:space="preserve">ежегодное увеличение экономии энергоресурсов </w:t>
      </w:r>
      <w:r>
        <w:rPr>
          <w:sz w:val="26"/>
          <w:szCs w:val="26"/>
        </w:rPr>
        <w:t>бюджетными учреждениями, жилищным фондом и предприятиями</w:t>
      </w:r>
      <w:r w:rsidRPr="00963D50">
        <w:rPr>
          <w:sz w:val="26"/>
          <w:szCs w:val="26"/>
        </w:rPr>
        <w:t xml:space="preserve"> не менее чем на 3%</w:t>
      </w:r>
      <w:r w:rsidR="00503477">
        <w:rPr>
          <w:sz w:val="26"/>
          <w:szCs w:val="26"/>
        </w:rPr>
        <w:t xml:space="preserve">, </w:t>
      </w:r>
      <w:r w:rsidR="00503477" w:rsidRPr="00963D50">
        <w:rPr>
          <w:sz w:val="26"/>
          <w:szCs w:val="26"/>
        </w:rPr>
        <w:t xml:space="preserve">и </w:t>
      </w:r>
      <w:r w:rsidR="00503477">
        <w:rPr>
          <w:sz w:val="26"/>
          <w:szCs w:val="26"/>
        </w:rPr>
        <w:t xml:space="preserve">снижение </w:t>
      </w:r>
      <w:r w:rsidR="00503477" w:rsidRPr="00963D50">
        <w:rPr>
          <w:sz w:val="26"/>
          <w:szCs w:val="26"/>
        </w:rPr>
        <w:t>потребления</w:t>
      </w:r>
      <w:r w:rsidR="00503477">
        <w:rPr>
          <w:sz w:val="26"/>
          <w:szCs w:val="26"/>
        </w:rPr>
        <w:t xml:space="preserve"> на 35</w:t>
      </w:r>
      <w:r w:rsidR="00503477" w:rsidRPr="00963D50">
        <w:rPr>
          <w:sz w:val="26"/>
          <w:szCs w:val="26"/>
        </w:rPr>
        <w:t xml:space="preserve">% - </w:t>
      </w:r>
      <w:r w:rsidR="00503477">
        <w:rPr>
          <w:sz w:val="26"/>
          <w:szCs w:val="26"/>
        </w:rPr>
        <w:t>до 2015 года</w:t>
      </w:r>
      <w:r w:rsidR="002923AB" w:rsidRPr="00963D50">
        <w:rPr>
          <w:sz w:val="26"/>
          <w:szCs w:val="26"/>
        </w:rPr>
        <w:t>;</w:t>
      </w:r>
    </w:p>
    <w:p w:rsidR="00AD46A2" w:rsidRPr="004453C9" w:rsidRDefault="00503477" w:rsidP="002923AB">
      <w:pPr>
        <w:numPr>
          <w:ilvl w:val="0"/>
          <w:numId w:val="3"/>
        </w:numPr>
        <w:tabs>
          <w:tab w:val="clear" w:pos="360"/>
          <w:tab w:val="num" w:pos="284"/>
          <w:tab w:val="left" w:pos="1134"/>
        </w:tabs>
        <w:ind w:left="0" w:firstLine="709"/>
        <w:jc w:val="both"/>
        <w:rPr>
          <w:sz w:val="26"/>
          <w:szCs w:val="26"/>
        </w:rPr>
      </w:pPr>
      <w:r w:rsidRPr="004453C9">
        <w:rPr>
          <w:sz w:val="26"/>
          <w:szCs w:val="26"/>
        </w:rPr>
        <w:t xml:space="preserve"> </w:t>
      </w:r>
      <w:r w:rsidR="00AD46A2" w:rsidRPr="004453C9">
        <w:rPr>
          <w:sz w:val="26"/>
          <w:szCs w:val="26"/>
        </w:rPr>
        <w:t xml:space="preserve">довести укомплектованность приборами учета </w:t>
      </w:r>
      <w:r w:rsidR="002923AB" w:rsidRPr="004453C9">
        <w:rPr>
          <w:sz w:val="26"/>
          <w:szCs w:val="26"/>
        </w:rPr>
        <w:t>всех ресурсопотребителей</w:t>
      </w:r>
      <w:r w:rsidR="00AD46A2" w:rsidRPr="004453C9">
        <w:rPr>
          <w:sz w:val="26"/>
          <w:szCs w:val="26"/>
        </w:rPr>
        <w:t xml:space="preserve"> </w:t>
      </w:r>
      <w:r w:rsidR="002923AB" w:rsidRPr="004453C9">
        <w:rPr>
          <w:sz w:val="26"/>
          <w:szCs w:val="26"/>
        </w:rPr>
        <w:t>Зимовниковского района</w:t>
      </w:r>
      <w:r w:rsidR="00AD46A2" w:rsidRPr="004453C9">
        <w:rPr>
          <w:sz w:val="26"/>
          <w:szCs w:val="26"/>
        </w:rPr>
        <w:t xml:space="preserve">  к </w:t>
      </w:r>
      <w:r w:rsidR="002923AB" w:rsidRPr="004453C9">
        <w:rPr>
          <w:sz w:val="26"/>
          <w:szCs w:val="26"/>
        </w:rPr>
        <w:t>2015</w:t>
      </w:r>
      <w:r w:rsidR="00AD46A2" w:rsidRPr="004453C9">
        <w:rPr>
          <w:sz w:val="26"/>
          <w:szCs w:val="26"/>
        </w:rPr>
        <w:t xml:space="preserve"> год</w:t>
      </w:r>
      <w:r w:rsidR="002923AB" w:rsidRPr="004453C9">
        <w:rPr>
          <w:sz w:val="26"/>
          <w:szCs w:val="26"/>
        </w:rPr>
        <w:t>у</w:t>
      </w:r>
      <w:r w:rsidR="000C7A8B" w:rsidRPr="004453C9">
        <w:rPr>
          <w:sz w:val="26"/>
          <w:szCs w:val="26"/>
        </w:rPr>
        <w:t>,</w:t>
      </w:r>
      <w:r w:rsidR="00AD46A2" w:rsidRPr="004453C9">
        <w:rPr>
          <w:sz w:val="26"/>
          <w:szCs w:val="26"/>
        </w:rPr>
        <w:t xml:space="preserve"> перейти на расчеты между  </w:t>
      </w:r>
      <w:r w:rsidR="002923AB" w:rsidRPr="004453C9">
        <w:rPr>
          <w:sz w:val="26"/>
          <w:szCs w:val="26"/>
        </w:rPr>
        <w:t>потребителями</w:t>
      </w:r>
      <w:r w:rsidR="00AD46A2" w:rsidRPr="004453C9">
        <w:rPr>
          <w:sz w:val="26"/>
          <w:szCs w:val="26"/>
        </w:rPr>
        <w:t xml:space="preserve"> и поставщиками коммунальных ресурсов исходя из показаний приборов учета услуг с одновременным снижением нерациональных затрат;</w:t>
      </w:r>
    </w:p>
    <w:p w:rsidR="00AD46A2" w:rsidRDefault="00AD46A2" w:rsidP="002923AB">
      <w:pPr>
        <w:numPr>
          <w:ilvl w:val="0"/>
          <w:numId w:val="3"/>
        </w:numPr>
        <w:tabs>
          <w:tab w:val="clear" w:pos="360"/>
          <w:tab w:val="num" w:pos="284"/>
          <w:tab w:val="left" w:pos="1134"/>
        </w:tabs>
        <w:ind w:left="0" w:firstLine="709"/>
        <w:jc w:val="both"/>
        <w:rPr>
          <w:sz w:val="26"/>
          <w:szCs w:val="26"/>
        </w:rPr>
      </w:pPr>
      <w:r w:rsidRPr="00963D50">
        <w:rPr>
          <w:sz w:val="26"/>
          <w:szCs w:val="26"/>
        </w:rPr>
        <w:t>установить оборудование для систем регулирования и учета водопотребления, тепловой энергии, газа и электроэнергии, что позволит исключить перерасход энергоресурсов;</w:t>
      </w:r>
    </w:p>
    <w:p w:rsidR="004453C9" w:rsidRDefault="004453C9" w:rsidP="002923AB">
      <w:pPr>
        <w:numPr>
          <w:ilvl w:val="0"/>
          <w:numId w:val="3"/>
        </w:numPr>
        <w:tabs>
          <w:tab w:val="clear" w:pos="360"/>
          <w:tab w:val="num" w:pos="284"/>
          <w:tab w:val="left" w:pos="1134"/>
        </w:tabs>
        <w:ind w:left="0" w:firstLine="709"/>
        <w:jc w:val="both"/>
        <w:rPr>
          <w:sz w:val="26"/>
          <w:szCs w:val="26"/>
        </w:rPr>
      </w:pPr>
      <w:r>
        <w:rPr>
          <w:sz w:val="26"/>
          <w:szCs w:val="26"/>
        </w:rPr>
        <w:t xml:space="preserve">внедрение возобновляемых источников энергии </w:t>
      </w:r>
      <w:r w:rsidR="00BB199C">
        <w:rPr>
          <w:sz w:val="26"/>
          <w:szCs w:val="26"/>
        </w:rPr>
        <w:t>дл</w:t>
      </w:r>
      <w:r>
        <w:rPr>
          <w:sz w:val="26"/>
          <w:szCs w:val="26"/>
        </w:rPr>
        <w:t>я производства</w:t>
      </w:r>
      <w:r w:rsidR="00BB199C">
        <w:rPr>
          <w:sz w:val="26"/>
          <w:szCs w:val="26"/>
        </w:rPr>
        <w:t xml:space="preserve"> электрической энергии;</w:t>
      </w:r>
      <w:r>
        <w:rPr>
          <w:sz w:val="26"/>
          <w:szCs w:val="26"/>
        </w:rPr>
        <w:t xml:space="preserve"> </w:t>
      </w:r>
    </w:p>
    <w:p w:rsidR="007B0AA5" w:rsidRPr="00963D50" w:rsidRDefault="007B0AA5" w:rsidP="002923AB">
      <w:pPr>
        <w:numPr>
          <w:ilvl w:val="0"/>
          <w:numId w:val="3"/>
        </w:numPr>
        <w:tabs>
          <w:tab w:val="clear" w:pos="360"/>
          <w:tab w:val="num" w:pos="284"/>
          <w:tab w:val="left" w:pos="1134"/>
        </w:tabs>
        <w:ind w:left="0" w:firstLine="709"/>
        <w:jc w:val="both"/>
        <w:rPr>
          <w:sz w:val="26"/>
          <w:szCs w:val="26"/>
        </w:rPr>
      </w:pPr>
      <w:r w:rsidRPr="00963D50">
        <w:rPr>
          <w:sz w:val="26"/>
          <w:szCs w:val="26"/>
        </w:rPr>
        <w:t>внедрение приборов учета расхода топлива на тракторах и автомобильном транспорте</w:t>
      </w:r>
      <w:r w:rsidRPr="007B0AA5">
        <w:rPr>
          <w:sz w:val="26"/>
          <w:szCs w:val="26"/>
        </w:rPr>
        <w:t xml:space="preserve"> </w:t>
      </w:r>
      <w:r w:rsidRPr="00963D50">
        <w:rPr>
          <w:sz w:val="26"/>
          <w:szCs w:val="26"/>
        </w:rPr>
        <w:t>в сельско</w:t>
      </w:r>
      <w:r>
        <w:rPr>
          <w:sz w:val="26"/>
          <w:szCs w:val="26"/>
        </w:rPr>
        <w:t xml:space="preserve">м </w:t>
      </w:r>
      <w:r w:rsidRPr="00963D50">
        <w:rPr>
          <w:sz w:val="26"/>
          <w:szCs w:val="26"/>
        </w:rPr>
        <w:t>хозяйстве, что позволит экономить до 10-15 процентов  потребления горюче-смазочных материалов;</w:t>
      </w:r>
    </w:p>
    <w:p w:rsidR="002923AB" w:rsidRPr="00963D50" w:rsidRDefault="002923AB" w:rsidP="002923AB">
      <w:pPr>
        <w:numPr>
          <w:ilvl w:val="0"/>
          <w:numId w:val="3"/>
        </w:numPr>
        <w:tabs>
          <w:tab w:val="clear" w:pos="360"/>
          <w:tab w:val="num" w:pos="284"/>
          <w:tab w:val="left" w:pos="1134"/>
        </w:tabs>
        <w:ind w:left="0" w:firstLine="709"/>
        <w:jc w:val="both"/>
        <w:rPr>
          <w:sz w:val="26"/>
          <w:szCs w:val="26"/>
        </w:rPr>
      </w:pPr>
      <w:r w:rsidRPr="00963D50">
        <w:rPr>
          <w:sz w:val="26"/>
          <w:szCs w:val="26"/>
        </w:rPr>
        <w:t>внедрение энергоэффективных устройств (оборудования и технологий) в муниципальных зданиях;</w:t>
      </w:r>
    </w:p>
    <w:p w:rsidR="00AD46A2" w:rsidRPr="00963D50" w:rsidRDefault="00AD46A2" w:rsidP="002923AB">
      <w:pPr>
        <w:numPr>
          <w:ilvl w:val="0"/>
          <w:numId w:val="3"/>
        </w:numPr>
        <w:tabs>
          <w:tab w:val="clear" w:pos="360"/>
          <w:tab w:val="num" w:pos="284"/>
          <w:tab w:val="left" w:pos="1134"/>
        </w:tabs>
        <w:ind w:left="0" w:firstLine="709"/>
        <w:jc w:val="both"/>
        <w:rPr>
          <w:sz w:val="26"/>
          <w:szCs w:val="26"/>
        </w:rPr>
      </w:pPr>
      <w:r w:rsidRPr="00963D50">
        <w:rPr>
          <w:sz w:val="26"/>
          <w:szCs w:val="26"/>
        </w:rPr>
        <w:t>провести малозатратные энергосберегающие мероприятия, обеспечить контроль за рациональным расходом энергоресурсов;</w:t>
      </w:r>
    </w:p>
    <w:p w:rsidR="00AD46A2" w:rsidRPr="00963D50" w:rsidRDefault="00AD46A2" w:rsidP="002923AB">
      <w:pPr>
        <w:numPr>
          <w:ilvl w:val="0"/>
          <w:numId w:val="3"/>
        </w:numPr>
        <w:tabs>
          <w:tab w:val="clear" w:pos="360"/>
          <w:tab w:val="num" w:pos="284"/>
          <w:tab w:val="left" w:pos="1134"/>
        </w:tabs>
        <w:ind w:left="0" w:firstLine="709"/>
        <w:jc w:val="both"/>
        <w:rPr>
          <w:sz w:val="26"/>
          <w:szCs w:val="26"/>
        </w:rPr>
      </w:pPr>
      <w:r w:rsidRPr="00963D50">
        <w:rPr>
          <w:sz w:val="26"/>
          <w:szCs w:val="26"/>
        </w:rPr>
        <w:t>привести в надлежащее состояние тепловой контур зданий, ремонт систем</w:t>
      </w:r>
      <w:r w:rsidRPr="00963D50">
        <w:rPr>
          <w:color w:val="C0504D"/>
          <w:sz w:val="26"/>
          <w:szCs w:val="26"/>
        </w:rPr>
        <w:t xml:space="preserve"> </w:t>
      </w:r>
      <w:r w:rsidRPr="00963D50">
        <w:rPr>
          <w:sz w:val="26"/>
          <w:szCs w:val="26"/>
        </w:rPr>
        <w:t>вентиляции, капитальный ремонт внутренних систем отопления в соответствии с исполнением капитального и текущего ремонтов</w:t>
      </w:r>
      <w:r w:rsidR="002923AB" w:rsidRPr="00963D50">
        <w:rPr>
          <w:sz w:val="26"/>
          <w:szCs w:val="26"/>
        </w:rPr>
        <w:t>.</w:t>
      </w:r>
    </w:p>
    <w:p w:rsidR="002923AB" w:rsidRPr="00963D50" w:rsidRDefault="002923AB" w:rsidP="002923AB">
      <w:pPr>
        <w:tabs>
          <w:tab w:val="left" w:pos="1134"/>
        </w:tabs>
        <w:ind w:left="709"/>
        <w:jc w:val="both"/>
        <w:rPr>
          <w:sz w:val="26"/>
          <w:szCs w:val="26"/>
        </w:rPr>
      </w:pPr>
    </w:p>
    <w:p w:rsidR="00AD46A2" w:rsidRPr="00963D50" w:rsidRDefault="00AD46A2">
      <w:pPr>
        <w:ind w:firstLine="709"/>
        <w:rPr>
          <w:sz w:val="26"/>
          <w:szCs w:val="26"/>
        </w:rPr>
      </w:pPr>
      <w:r w:rsidRPr="00963D50">
        <w:rPr>
          <w:sz w:val="26"/>
          <w:szCs w:val="26"/>
        </w:rPr>
        <w:t>Выполнение поставленных задач приведет к:</w:t>
      </w:r>
    </w:p>
    <w:p w:rsidR="00F10544" w:rsidRPr="00963D50" w:rsidRDefault="00F10544">
      <w:pPr>
        <w:ind w:firstLine="709"/>
        <w:rPr>
          <w:sz w:val="26"/>
          <w:szCs w:val="26"/>
        </w:rPr>
      </w:pPr>
      <w:r w:rsidRPr="00963D50">
        <w:rPr>
          <w:sz w:val="26"/>
          <w:szCs w:val="26"/>
        </w:rPr>
        <w:t>– экономии всех видов энергоресурсов при производстве, распределении и потреблении энергии</w:t>
      </w:r>
      <w:r w:rsidR="00BB199C" w:rsidRPr="00BB199C">
        <w:rPr>
          <w:sz w:val="26"/>
          <w:szCs w:val="26"/>
        </w:rPr>
        <w:t xml:space="preserve"> </w:t>
      </w:r>
      <w:r w:rsidR="00BB199C" w:rsidRPr="00963D50">
        <w:rPr>
          <w:sz w:val="26"/>
          <w:szCs w:val="26"/>
        </w:rPr>
        <w:t xml:space="preserve">не менее </w:t>
      </w:r>
      <w:r w:rsidR="00BB199C">
        <w:rPr>
          <w:sz w:val="26"/>
          <w:szCs w:val="26"/>
        </w:rPr>
        <w:t>чем на 3</w:t>
      </w:r>
      <w:r w:rsidR="00BB199C" w:rsidRPr="00963D50">
        <w:rPr>
          <w:sz w:val="26"/>
          <w:szCs w:val="26"/>
        </w:rPr>
        <w:t xml:space="preserve">% и </w:t>
      </w:r>
      <w:r w:rsidR="00BB199C">
        <w:rPr>
          <w:sz w:val="26"/>
          <w:szCs w:val="26"/>
        </w:rPr>
        <w:t>35</w:t>
      </w:r>
      <w:r w:rsidR="00BB199C" w:rsidRPr="00963D50">
        <w:rPr>
          <w:sz w:val="26"/>
          <w:szCs w:val="26"/>
        </w:rPr>
        <w:t>% - за весь период реализации программы;</w:t>
      </w:r>
    </w:p>
    <w:p w:rsidR="00AD46A2" w:rsidRPr="00963D50" w:rsidRDefault="00AD46A2">
      <w:pPr>
        <w:ind w:firstLine="709"/>
        <w:jc w:val="both"/>
        <w:rPr>
          <w:sz w:val="26"/>
          <w:szCs w:val="26"/>
        </w:rPr>
      </w:pPr>
      <w:r w:rsidRPr="00963D50">
        <w:rPr>
          <w:sz w:val="26"/>
          <w:szCs w:val="26"/>
        </w:rPr>
        <w:t>– эффективному использованию энергоресурсов;</w:t>
      </w:r>
    </w:p>
    <w:p w:rsidR="00BB199C" w:rsidRDefault="00AD46A2" w:rsidP="00BB199C">
      <w:pPr>
        <w:jc w:val="both"/>
        <w:rPr>
          <w:sz w:val="26"/>
          <w:szCs w:val="26"/>
        </w:rPr>
      </w:pPr>
      <w:r w:rsidRPr="00963D50">
        <w:rPr>
          <w:sz w:val="26"/>
          <w:szCs w:val="26"/>
        </w:rPr>
        <w:t xml:space="preserve">– снижению расходов бюджета на финансирование оплаты коммунальных услуг, потребляемых </w:t>
      </w:r>
      <w:r w:rsidR="00F10544" w:rsidRPr="00963D50">
        <w:rPr>
          <w:sz w:val="26"/>
          <w:szCs w:val="26"/>
        </w:rPr>
        <w:t xml:space="preserve">муниципальными </w:t>
      </w:r>
      <w:r w:rsidRPr="00963D50">
        <w:rPr>
          <w:sz w:val="26"/>
          <w:szCs w:val="26"/>
        </w:rPr>
        <w:t>учреждени</w:t>
      </w:r>
      <w:r w:rsidR="00F10544" w:rsidRPr="00963D50">
        <w:rPr>
          <w:sz w:val="26"/>
          <w:szCs w:val="26"/>
        </w:rPr>
        <w:t>ями</w:t>
      </w:r>
      <w:r w:rsidRPr="00963D50">
        <w:rPr>
          <w:sz w:val="26"/>
          <w:szCs w:val="26"/>
        </w:rPr>
        <w:t xml:space="preserve"> </w:t>
      </w:r>
      <w:r w:rsidR="00F10544" w:rsidRPr="00963D50">
        <w:rPr>
          <w:sz w:val="26"/>
          <w:szCs w:val="26"/>
        </w:rPr>
        <w:t>Зимовниковского района</w:t>
      </w:r>
      <w:r w:rsidRPr="00963D50">
        <w:rPr>
          <w:sz w:val="26"/>
          <w:szCs w:val="26"/>
        </w:rPr>
        <w:t>;</w:t>
      </w:r>
      <w:r w:rsidR="00BB199C" w:rsidRPr="00BB199C">
        <w:rPr>
          <w:sz w:val="26"/>
          <w:szCs w:val="26"/>
        </w:rPr>
        <w:t xml:space="preserve"> </w:t>
      </w:r>
      <w:r w:rsidR="00BB199C">
        <w:rPr>
          <w:sz w:val="26"/>
          <w:szCs w:val="26"/>
        </w:rPr>
        <w:t>достижение экономии в 2015 году по:</w:t>
      </w:r>
    </w:p>
    <w:p w:rsidR="00BB199C" w:rsidRPr="00797088" w:rsidRDefault="00BB199C" w:rsidP="00BB199C">
      <w:pPr>
        <w:ind w:left="283"/>
        <w:jc w:val="both"/>
        <w:rPr>
          <w:sz w:val="26"/>
          <w:szCs w:val="26"/>
        </w:rPr>
      </w:pPr>
      <w:r w:rsidRPr="00797088">
        <w:rPr>
          <w:sz w:val="26"/>
          <w:szCs w:val="26"/>
        </w:rPr>
        <w:t xml:space="preserve">электроэнергии – </w:t>
      </w:r>
      <w:r w:rsidR="008B0F49">
        <w:rPr>
          <w:sz w:val="26"/>
          <w:szCs w:val="26"/>
        </w:rPr>
        <w:t>29935,6</w:t>
      </w:r>
      <w:r w:rsidRPr="00797088">
        <w:rPr>
          <w:sz w:val="26"/>
          <w:szCs w:val="26"/>
        </w:rPr>
        <w:t xml:space="preserve"> тыс.руб.;</w:t>
      </w:r>
    </w:p>
    <w:p w:rsidR="00BB199C" w:rsidRDefault="00BB199C" w:rsidP="00BB199C">
      <w:pPr>
        <w:ind w:left="283"/>
        <w:jc w:val="both"/>
        <w:rPr>
          <w:sz w:val="26"/>
          <w:szCs w:val="26"/>
        </w:rPr>
      </w:pPr>
      <w:r>
        <w:rPr>
          <w:sz w:val="26"/>
          <w:szCs w:val="26"/>
        </w:rPr>
        <w:t xml:space="preserve">тепловой энергии – </w:t>
      </w:r>
      <w:r w:rsidR="00623C9F">
        <w:rPr>
          <w:sz w:val="26"/>
          <w:szCs w:val="26"/>
        </w:rPr>
        <w:t>125,4</w:t>
      </w:r>
      <w:r>
        <w:rPr>
          <w:sz w:val="26"/>
          <w:szCs w:val="26"/>
        </w:rPr>
        <w:t xml:space="preserve"> тыс.руб.;</w:t>
      </w:r>
    </w:p>
    <w:p w:rsidR="00BB199C" w:rsidRDefault="00BB199C" w:rsidP="00BB199C">
      <w:pPr>
        <w:ind w:left="283"/>
        <w:jc w:val="both"/>
        <w:rPr>
          <w:sz w:val="26"/>
          <w:szCs w:val="26"/>
        </w:rPr>
      </w:pPr>
      <w:r>
        <w:rPr>
          <w:sz w:val="26"/>
          <w:szCs w:val="26"/>
        </w:rPr>
        <w:t>холодному водоснабжению – 3</w:t>
      </w:r>
      <w:r w:rsidR="00623C9F">
        <w:rPr>
          <w:sz w:val="26"/>
          <w:szCs w:val="26"/>
        </w:rPr>
        <w:t>576</w:t>
      </w:r>
      <w:r>
        <w:rPr>
          <w:sz w:val="26"/>
          <w:szCs w:val="26"/>
        </w:rPr>
        <w:t>,</w:t>
      </w:r>
      <w:r w:rsidR="00623C9F">
        <w:rPr>
          <w:sz w:val="26"/>
          <w:szCs w:val="26"/>
        </w:rPr>
        <w:t>9</w:t>
      </w:r>
      <w:r>
        <w:rPr>
          <w:sz w:val="26"/>
          <w:szCs w:val="26"/>
        </w:rPr>
        <w:t xml:space="preserve"> тыс.руб.;</w:t>
      </w:r>
    </w:p>
    <w:p w:rsidR="00BB199C" w:rsidRDefault="00BB199C" w:rsidP="00BB199C">
      <w:pPr>
        <w:ind w:left="283"/>
        <w:jc w:val="both"/>
        <w:rPr>
          <w:sz w:val="26"/>
          <w:szCs w:val="26"/>
        </w:rPr>
      </w:pPr>
      <w:r>
        <w:rPr>
          <w:sz w:val="26"/>
          <w:szCs w:val="26"/>
        </w:rPr>
        <w:t>природному газу – 15</w:t>
      </w:r>
      <w:r w:rsidR="00623C9F">
        <w:rPr>
          <w:sz w:val="26"/>
          <w:szCs w:val="26"/>
        </w:rPr>
        <w:t>295</w:t>
      </w:r>
      <w:r>
        <w:rPr>
          <w:sz w:val="26"/>
          <w:szCs w:val="26"/>
        </w:rPr>
        <w:t>,</w:t>
      </w:r>
      <w:r w:rsidR="00623C9F">
        <w:rPr>
          <w:sz w:val="26"/>
          <w:szCs w:val="26"/>
        </w:rPr>
        <w:t>1</w:t>
      </w:r>
      <w:r>
        <w:rPr>
          <w:sz w:val="26"/>
          <w:szCs w:val="26"/>
        </w:rPr>
        <w:t xml:space="preserve"> тыс.руб.;</w:t>
      </w:r>
    </w:p>
    <w:p w:rsidR="00BB199C" w:rsidRPr="00963D50" w:rsidRDefault="00BB199C" w:rsidP="00BB199C">
      <w:pPr>
        <w:ind w:left="283"/>
        <w:jc w:val="both"/>
        <w:rPr>
          <w:sz w:val="26"/>
          <w:szCs w:val="26"/>
        </w:rPr>
      </w:pPr>
      <w:r>
        <w:rPr>
          <w:sz w:val="26"/>
          <w:szCs w:val="26"/>
        </w:rPr>
        <w:t xml:space="preserve">твердому топливу (уголь) – </w:t>
      </w:r>
      <w:r w:rsidR="00623C9F">
        <w:rPr>
          <w:sz w:val="26"/>
          <w:szCs w:val="26"/>
        </w:rPr>
        <w:t xml:space="preserve">422,7 </w:t>
      </w:r>
      <w:r w:rsidRPr="00623C9F">
        <w:rPr>
          <w:sz w:val="26"/>
          <w:szCs w:val="26"/>
        </w:rPr>
        <w:t>тыс.руб</w:t>
      </w:r>
      <w:r w:rsidR="00623C9F">
        <w:rPr>
          <w:sz w:val="26"/>
          <w:szCs w:val="26"/>
        </w:rPr>
        <w:t>.</w:t>
      </w:r>
    </w:p>
    <w:p w:rsidR="00AD46A2" w:rsidRPr="00963D50" w:rsidRDefault="00AD46A2">
      <w:pPr>
        <w:ind w:firstLine="709"/>
        <w:jc w:val="both"/>
        <w:rPr>
          <w:sz w:val="26"/>
          <w:szCs w:val="26"/>
        </w:rPr>
      </w:pPr>
      <w:r w:rsidRPr="00963D50">
        <w:rPr>
          <w:sz w:val="26"/>
          <w:szCs w:val="26"/>
        </w:rPr>
        <w:t xml:space="preserve">– </w:t>
      </w:r>
      <w:r w:rsidR="00F10544" w:rsidRPr="00963D50">
        <w:rPr>
          <w:sz w:val="26"/>
          <w:szCs w:val="26"/>
        </w:rPr>
        <w:t>развитию рынка энергосервисных услуг</w:t>
      </w:r>
      <w:r w:rsidRPr="00963D50">
        <w:rPr>
          <w:sz w:val="26"/>
          <w:szCs w:val="26"/>
        </w:rPr>
        <w:t>;</w:t>
      </w:r>
    </w:p>
    <w:p w:rsidR="00AD46A2" w:rsidRPr="00963D50" w:rsidRDefault="00AD46A2">
      <w:pPr>
        <w:ind w:firstLine="709"/>
        <w:jc w:val="both"/>
        <w:rPr>
          <w:sz w:val="26"/>
          <w:szCs w:val="26"/>
        </w:rPr>
      </w:pPr>
      <w:r w:rsidRPr="00963D50">
        <w:rPr>
          <w:sz w:val="26"/>
          <w:szCs w:val="26"/>
        </w:rPr>
        <w:t xml:space="preserve">– </w:t>
      </w:r>
      <w:r w:rsidR="00F10544" w:rsidRPr="00963D50">
        <w:rPr>
          <w:sz w:val="26"/>
          <w:szCs w:val="26"/>
        </w:rPr>
        <w:t xml:space="preserve">вовлечению в процесс энергосбережения всей инфраструктуры Зимовниковского района </w:t>
      </w:r>
      <w:r w:rsidR="0019413F" w:rsidRPr="00963D50">
        <w:rPr>
          <w:sz w:val="26"/>
          <w:szCs w:val="26"/>
        </w:rPr>
        <w:t>совместно с сельскими поселениями за счет формирования реального механизма стимулирования энергосбережения и активизации пропаганды;</w:t>
      </w:r>
    </w:p>
    <w:p w:rsidR="0019413F" w:rsidRPr="00963D50" w:rsidRDefault="0019413F">
      <w:pPr>
        <w:ind w:firstLine="709"/>
        <w:jc w:val="both"/>
        <w:rPr>
          <w:sz w:val="26"/>
          <w:szCs w:val="26"/>
        </w:rPr>
      </w:pPr>
      <w:r w:rsidRPr="00963D50">
        <w:rPr>
          <w:sz w:val="26"/>
          <w:szCs w:val="26"/>
        </w:rPr>
        <w:t xml:space="preserve">– </w:t>
      </w:r>
      <w:r w:rsidR="00D06EE2" w:rsidRPr="00963D50">
        <w:rPr>
          <w:sz w:val="26"/>
          <w:szCs w:val="26"/>
        </w:rPr>
        <w:t>снижению потерь энергоносителей в инженерных сетях.</w:t>
      </w:r>
    </w:p>
    <w:p w:rsidR="008D21EA" w:rsidRPr="00963D50" w:rsidRDefault="008D21EA">
      <w:pPr>
        <w:ind w:firstLine="709"/>
        <w:jc w:val="both"/>
        <w:rPr>
          <w:sz w:val="26"/>
          <w:szCs w:val="26"/>
        </w:rPr>
      </w:pPr>
    </w:p>
    <w:p w:rsidR="008D21EA" w:rsidRPr="00963D50" w:rsidRDefault="008D21EA" w:rsidP="00D05C28">
      <w:pPr>
        <w:spacing w:after="240"/>
        <w:ind w:firstLine="709"/>
        <w:jc w:val="center"/>
        <w:rPr>
          <w:b/>
          <w:sz w:val="26"/>
          <w:szCs w:val="26"/>
        </w:rPr>
      </w:pPr>
      <w:r w:rsidRPr="00963D50">
        <w:rPr>
          <w:b/>
          <w:sz w:val="26"/>
          <w:szCs w:val="26"/>
        </w:rPr>
        <w:t>Раздел 3. Система программных мероприятий</w:t>
      </w:r>
    </w:p>
    <w:p w:rsidR="008D21EA" w:rsidRPr="00963D50" w:rsidRDefault="00D05C28" w:rsidP="008D21EA">
      <w:pPr>
        <w:ind w:firstLine="709"/>
        <w:jc w:val="both"/>
        <w:rPr>
          <w:sz w:val="26"/>
          <w:szCs w:val="26"/>
        </w:rPr>
      </w:pPr>
      <w:r w:rsidRPr="00963D50">
        <w:rPr>
          <w:sz w:val="26"/>
          <w:szCs w:val="26"/>
        </w:rPr>
        <w:t xml:space="preserve">Перечень основных мероприятий Программы приведен в приложении </w:t>
      </w:r>
      <w:r w:rsidR="00912781">
        <w:rPr>
          <w:sz w:val="26"/>
          <w:szCs w:val="26"/>
        </w:rPr>
        <w:t>1</w:t>
      </w:r>
      <w:r w:rsidRPr="00963D50">
        <w:rPr>
          <w:sz w:val="26"/>
          <w:szCs w:val="26"/>
        </w:rPr>
        <w:t xml:space="preserve"> к Програм</w:t>
      </w:r>
      <w:r w:rsidR="0054785E">
        <w:rPr>
          <w:sz w:val="26"/>
          <w:szCs w:val="26"/>
        </w:rPr>
        <w:t>ме, а также обоснование финансового обеспечения программы представлено в Приложении 2.</w:t>
      </w:r>
    </w:p>
    <w:p w:rsidR="00D05C28" w:rsidRPr="00963D50" w:rsidRDefault="00D05C28" w:rsidP="008D21EA">
      <w:pPr>
        <w:ind w:firstLine="709"/>
        <w:jc w:val="both"/>
        <w:rPr>
          <w:sz w:val="26"/>
          <w:szCs w:val="26"/>
        </w:rPr>
      </w:pPr>
      <w:r w:rsidRPr="00963D50">
        <w:rPr>
          <w:sz w:val="26"/>
          <w:szCs w:val="26"/>
        </w:rPr>
        <w:t>Основными принципами реализации Программы являются:</w:t>
      </w:r>
    </w:p>
    <w:p w:rsidR="00D05C28" w:rsidRPr="00963D50" w:rsidRDefault="00D05C28" w:rsidP="00D05C28">
      <w:pPr>
        <w:suppressAutoHyphens/>
        <w:spacing w:line="257" w:lineRule="auto"/>
        <w:ind w:firstLine="709"/>
        <w:jc w:val="both"/>
        <w:rPr>
          <w:sz w:val="26"/>
          <w:szCs w:val="26"/>
        </w:rPr>
      </w:pPr>
      <w:r w:rsidRPr="00963D50">
        <w:rPr>
          <w:sz w:val="26"/>
          <w:szCs w:val="26"/>
        </w:rPr>
        <w:t>поэтапность реализации;</w:t>
      </w:r>
    </w:p>
    <w:p w:rsidR="00D05C28" w:rsidRPr="00963D50" w:rsidRDefault="00D05C28" w:rsidP="00D05C28">
      <w:pPr>
        <w:suppressAutoHyphens/>
        <w:spacing w:line="257" w:lineRule="auto"/>
        <w:ind w:firstLine="709"/>
        <w:jc w:val="both"/>
        <w:rPr>
          <w:sz w:val="26"/>
          <w:szCs w:val="26"/>
        </w:rPr>
      </w:pPr>
      <w:r w:rsidRPr="00963D50">
        <w:rPr>
          <w:sz w:val="26"/>
          <w:szCs w:val="26"/>
        </w:rPr>
        <w:t>консолидация действий исполнительных органов государственной власти всех уровней, органов местного самоуправления, хозяйствующих субъектов в части решения проблем энергоэффективности;</w:t>
      </w:r>
    </w:p>
    <w:p w:rsidR="00D05C28" w:rsidRPr="00963D50" w:rsidRDefault="00D05C28" w:rsidP="00D05C28">
      <w:pPr>
        <w:suppressAutoHyphens/>
        <w:spacing w:line="257" w:lineRule="auto"/>
        <w:ind w:firstLine="709"/>
        <w:jc w:val="both"/>
        <w:rPr>
          <w:sz w:val="26"/>
          <w:szCs w:val="26"/>
        </w:rPr>
      </w:pPr>
      <w:r w:rsidRPr="00963D50">
        <w:rPr>
          <w:sz w:val="26"/>
          <w:szCs w:val="26"/>
        </w:rPr>
        <w:t>привлечение для реализации энергосберегающих проектов на территории Зимовниковского района всех источников финансирования, включая средства областного и местного бюджетов;</w:t>
      </w:r>
    </w:p>
    <w:p w:rsidR="00D05C28" w:rsidRPr="00963D50" w:rsidRDefault="00D05C28" w:rsidP="00D05C28">
      <w:pPr>
        <w:suppressAutoHyphens/>
        <w:spacing w:line="257" w:lineRule="auto"/>
        <w:ind w:firstLine="709"/>
        <w:jc w:val="both"/>
        <w:rPr>
          <w:sz w:val="26"/>
          <w:szCs w:val="26"/>
        </w:rPr>
      </w:pPr>
      <w:r w:rsidRPr="00963D50">
        <w:rPr>
          <w:sz w:val="26"/>
          <w:szCs w:val="26"/>
        </w:rPr>
        <w:t xml:space="preserve">обеспечение основных стандартов энергопотребления. </w:t>
      </w:r>
    </w:p>
    <w:p w:rsidR="00D05C28" w:rsidRPr="00963D50" w:rsidRDefault="00D05C28" w:rsidP="00D05C28">
      <w:pPr>
        <w:ind w:firstLine="709"/>
        <w:jc w:val="both"/>
        <w:rPr>
          <w:sz w:val="26"/>
          <w:szCs w:val="26"/>
        </w:rPr>
      </w:pPr>
      <w:r w:rsidRPr="00963D50">
        <w:rPr>
          <w:sz w:val="26"/>
          <w:szCs w:val="26"/>
        </w:rPr>
        <w:t>Программа должна создать максимально благоприятные условия для развития энергосбережения</w:t>
      </w:r>
      <w:r w:rsidR="007B6FA0">
        <w:rPr>
          <w:sz w:val="26"/>
          <w:szCs w:val="26"/>
        </w:rPr>
        <w:t>,</w:t>
      </w:r>
      <w:r w:rsidRPr="00963D50">
        <w:rPr>
          <w:sz w:val="26"/>
          <w:szCs w:val="26"/>
        </w:rPr>
        <w:t xml:space="preserve"> </w:t>
      </w:r>
      <w:r w:rsidR="007B6FA0">
        <w:rPr>
          <w:sz w:val="26"/>
          <w:szCs w:val="26"/>
        </w:rPr>
        <w:t>э</w:t>
      </w:r>
      <w:r w:rsidRPr="00963D50">
        <w:rPr>
          <w:sz w:val="26"/>
          <w:szCs w:val="26"/>
        </w:rPr>
        <w:t>ти условия создаются как «стимулирование» подобающего поведения и действий через предоставление разного рода преференций, льгот, выгод</w:t>
      </w:r>
      <w:r w:rsidR="007B6FA0">
        <w:rPr>
          <w:sz w:val="26"/>
          <w:szCs w:val="26"/>
        </w:rPr>
        <w:t xml:space="preserve"> для потребителей</w:t>
      </w:r>
      <w:r w:rsidRPr="00963D50">
        <w:rPr>
          <w:sz w:val="26"/>
          <w:szCs w:val="26"/>
        </w:rPr>
        <w:t>.</w:t>
      </w:r>
    </w:p>
    <w:p w:rsidR="00D05C28" w:rsidRPr="00963D50" w:rsidRDefault="00D05C28" w:rsidP="00D05C28">
      <w:pPr>
        <w:ind w:firstLine="709"/>
        <w:jc w:val="both"/>
        <w:rPr>
          <w:sz w:val="26"/>
          <w:szCs w:val="26"/>
        </w:rPr>
      </w:pPr>
      <w:r w:rsidRPr="00963D50">
        <w:rPr>
          <w:sz w:val="26"/>
          <w:szCs w:val="26"/>
        </w:rPr>
        <w:t>Основными сферами по внедрению энергосбережения на территории Зимовниковского района являются:</w:t>
      </w:r>
    </w:p>
    <w:p w:rsidR="00D05C28" w:rsidRDefault="00477F5B" w:rsidP="00477F5B">
      <w:pPr>
        <w:ind w:left="709"/>
        <w:jc w:val="center"/>
        <w:rPr>
          <w:sz w:val="26"/>
          <w:szCs w:val="26"/>
        </w:rPr>
      </w:pPr>
      <w:r w:rsidRPr="00963D50">
        <w:rPr>
          <w:sz w:val="26"/>
          <w:szCs w:val="26"/>
        </w:rPr>
        <w:t>Часть 1. Энергосбережение в сфере ЖКХ.</w:t>
      </w:r>
    </w:p>
    <w:p w:rsidR="00FC4057" w:rsidRPr="00963D50" w:rsidRDefault="00FC4057" w:rsidP="00477F5B">
      <w:pPr>
        <w:ind w:left="709"/>
        <w:jc w:val="center"/>
        <w:rPr>
          <w:sz w:val="26"/>
          <w:szCs w:val="26"/>
        </w:rPr>
      </w:pPr>
    </w:p>
    <w:p w:rsidR="00477F5B" w:rsidRPr="00963D50" w:rsidRDefault="00477F5B" w:rsidP="00477F5B">
      <w:pPr>
        <w:tabs>
          <w:tab w:val="left" w:pos="4200"/>
        </w:tabs>
        <w:suppressAutoHyphens/>
        <w:spacing w:line="257" w:lineRule="auto"/>
        <w:ind w:firstLine="720"/>
        <w:jc w:val="both"/>
        <w:rPr>
          <w:sz w:val="26"/>
          <w:szCs w:val="26"/>
        </w:rPr>
      </w:pPr>
      <w:r w:rsidRPr="00963D50">
        <w:rPr>
          <w:sz w:val="26"/>
          <w:szCs w:val="26"/>
        </w:rPr>
        <w:t>Энергосбережение является одним из важнейших аспектов реформирования ЖКХ и направлено на снижение затрат на производство, подачу и потребление топливно-энергетических ресурсов (далее именуется - ТЭР), где эта проблема стоит особенно остро.</w:t>
      </w:r>
    </w:p>
    <w:p w:rsidR="00477F5B" w:rsidRPr="00963D50" w:rsidRDefault="00477F5B" w:rsidP="00477F5B">
      <w:pPr>
        <w:suppressAutoHyphens/>
        <w:spacing w:line="257" w:lineRule="auto"/>
        <w:ind w:firstLine="720"/>
        <w:jc w:val="both"/>
        <w:rPr>
          <w:sz w:val="26"/>
          <w:szCs w:val="26"/>
        </w:rPr>
      </w:pPr>
      <w:r w:rsidRPr="00963D50">
        <w:rPr>
          <w:sz w:val="26"/>
          <w:szCs w:val="26"/>
        </w:rPr>
        <w:t>Основными задачами в сфере ЖКХ являются:</w:t>
      </w:r>
    </w:p>
    <w:p w:rsidR="00477F5B" w:rsidRPr="00963D50" w:rsidRDefault="00477F5B" w:rsidP="00477F5B">
      <w:pPr>
        <w:suppressAutoHyphens/>
        <w:spacing w:line="257" w:lineRule="auto"/>
        <w:ind w:firstLine="720"/>
        <w:jc w:val="both"/>
        <w:rPr>
          <w:sz w:val="26"/>
          <w:szCs w:val="26"/>
        </w:rPr>
      </w:pPr>
      <w:r w:rsidRPr="00963D50">
        <w:rPr>
          <w:sz w:val="26"/>
          <w:szCs w:val="26"/>
        </w:rPr>
        <w:t>снижение удельных  показателей  потребления  электрической</w:t>
      </w:r>
      <w:r w:rsidR="00186E3D">
        <w:rPr>
          <w:sz w:val="26"/>
          <w:szCs w:val="26"/>
        </w:rPr>
        <w:t xml:space="preserve"> на 6476,5 тыс. кВт/ч</w:t>
      </w:r>
      <w:r w:rsidRPr="00963D50">
        <w:rPr>
          <w:sz w:val="26"/>
          <w:szCs w:val="26"/>
        </w:rPr>
        <w:t>,  тепловой энергии</w:t>
      </w:r>
      <w:r w:rsidR="00186E3D">
        <w:rPr>
          <w:sz w:val="26"/>
          <w:szCs w:val="26"/>
        </w:rPr>
        <w:t xml:space="preserve"> на 265 Гкал</w:t>
      </w:r>
      <w:r w:rsidRPr="00963D50">
        <w:rPr>
          <w:sz w:val="26"/>
          <w:szCs w:val="26"/>
        </w:rPr>
        <w:t xml:space="preserve">, воды </w:t>
      </w:r>
      <w:r w:rsidR="00186E3D">
        <w:rPr>
          <w:sz w:val="26"/>
          <w:szCs w:val="26"/>
        </w:rPr>
        <w:t>на 291,4 тыс. м</w:t>
      </w:r>
      <w:r w:rsidR="00186E3D">
        <w:rPr>
          <w:sz w:val="26"/>
          <w:szCs w:val="26"/>
          <w:vertAlign w:val="superscript"/>
        </w:rPr>
        <w:t>3</w:t>
      </w:r>
      <w:r w:rsidR="00186E3D">
        <w:rPr>
          <w:sz w:val="26"/>
          <w:szCs w:val="26"/>
        </w:rPr>
        <w:t xml:space="preserve"> </w:t>
      </w:r>
      <w:r w:rsidRPr="00963D50">
        <w:rPr>
          <w:sz w:val="26"/>
          <w:szCs w:val="26"/>
        </w:rPr>
        <w:t>и природного газа</w:t>
      </w:r>
      <w:r w:rsidR="00186E3D">
        <w:rPr>
          <w:sz w:val="26"/>
          <w:szCs w:val="26"/>
        </w:rPr>
        <w:t xml:space="preserve"> на 33362,0 тыс. м</w:t>
      </w:r>
      <w:r w:rsidR="00186E3D">
        <w:rPr>
          <w:sz w:val="26"/>
          <w:szCs w:val="26"/>
          <w:vertAlign w:val="superscript"/>
        </w:rPr>
        <w:t>3</w:t>
      </w:r>
      <w:r w:rsidRPr="00963D50">
        <w:rPr>
          <w:sz w:val="26"/>
          <w:szCs w:val="26"/>
        </w:rPr>
        <w:t xml:space="preserve">; </w:t>
      </w:r>
    </w:p>
    <w:p w:rsidR="00477F5B" w:rsidRPr="00963D50" w:rsidRDefault="00477F5B" w:rsidP="00477F5B">
      <w:pPr>
        <w:suppressAutoHyphens/>
        <w:spacing w:line="257" w:lineRule="auto"/>
        <w:ind w:firstLine="720"/>
        <w:jc w:val="both"/>
        <w:rPr>
          <w:sz w:val="26"/>
          <w:szCs w:val="26"/>
        </w:rPr>
      </w:pPr>
      <w:r w:rsidRPr="00963D50">
        <w:rPr>
          <w:sz w:val="26"/>
          <w:szCs w:val="26"/>
        </w:rPr>
        <w:t xml:space="preserve">сокращение потерь тепловой и электрической энергии,  воды и  природного газа; </w:t>
      </w:r>
    </w:p>
    <w:p w:rsidR="00477F5B" w:rsidRPr="00963D50" w:rsidRDefault="00477F5B" w:rsidP="00477F5B">
      <w:pPr>
        <w:suppressAutoHyphens/>
        <w:spacing w:line="257" w:lineRule="auto"/>
        <w:ind w:firstLine="720"/>
        <w:jc w:val="both"/>
        <w:rPr>
          <w:sz w:val="26"/>
          <w:szCs w:val="26"/>
        </w:rPr>
      </w:pPr>
      <w:r w:rsidRPr="00963D50">
        <w:rPr>
          <w:sz w:val="26"/>
          <w:szCs w:val="26"/>
        </w:rPr>
        <w:t xml:space="preserve">стимулирование роста числа сервисных компаний, предоставляющих услуги в сфере ЖКХ на основе субъектов малого бизнеса для развития конкурентной среды. </w:t>
      </w:r>
    </w:p>
    <w:p w:rsidR="00477F5B" w:rsidRPr="00963D50" w:rsidRDefault="00477F5B" w:rsidP="00477F5B">
      <w:pPr>
        <w:suppressAutoHyphens/>
        <w:spacing w:line="257" w:lineRule="auto"/>
        <w:ind w:firstLine="720"/>
        <w:jc w:val="both"/>
        <w:rPr>
          <w:sz w:val="26"/>
          <w:szCs w:val="26"/>
        </w:rPr>
      </w:pPr>
      <w:r w:rsidRPr="00963D50">
        <w:rPr>
          <w:sz w:val="26"/>
          <w:szCs w:val="26"/>
        </w:rPr>
        <w:t xml:space="preserve">Исходным пунктом внедрения энергоэффективных технологий и энергетического менеджмента является организация приборного учета потребления энергетических ресурсов на объектах жилищно-коммунальной инфраструктуры.  </w:t>
      </w:r>
    </w:p>
    <w:p w:rsidR="00963D50" w:rsidRDefault="00477F5B" w:rsidP="00477F5B">
      <w:pPr>
        <w:tabs>
          <w:tab w:val="left" w:pos="4200"/>
        </w:tabs>
        <w:suppressAutoHyphens/>
        <w:spacing w:line="257" w:lineRule="auto"/>
        <w:ind w:firstLine="720"/>
        <w:jc w:val="both"/>
        <w:rPr>
          <w:sz w:val="26"/>
          <w:szCs w:val="26"/>
        </w:rPr>
      </w:pPr>
      <w:r w:rsidRPr="00963D50">
        <w:rPr>
          <w:sz w:val="26"/>
          <w:szCs w:val="26"/>
        </w:rPr>
        <w:t>В настоящее время в Зимовниковском районе реализу</w:t>
      </w:r>
      <w:r w:rsidR="00963D50">
        <w:rPr>
          <w:sz w:val="26"/>
          <w:szCs w:val="26"/>
        </w:rPr>
        <w:t>ются</w:t>
      </w:r>
      <w:r w:rsidRPr="00963D50">
        <w:rPr>
          <w:sz w:val="26"/>
          <w:szCs w:val="26"/>
        </w:rPr>
        <w:t xml:space="preserve"> </w:t>
      </w:r>
      <w:r w:rsidR="00963D50">
        <w:rPr>
          <w:sz w:val="26"/>
          <w:szCs w:val="26"/>
        </w:rPr>
        <w:t xml:space="preserve">мероприятия по </w:t>
      </w:r>
      <w:r w:rsidRPr="00963D50">
        <w:rPr>
          <w:sz w:val="26"/>
          <w:szCs w:val="26"/>
        </w:rPr>
        <w:t xml:space="preserve"> </w:t>
      </w:r>
      <w:r w:rsidR="00963D50" w:rsidRPr="00963D50">
        <w:rPr>
          <w:sz w:val="26"/>
          <w:szCs w:val="26"/>
        </w:rPr>
        <w:t>п</w:t>
      </w:r>
      <w:r w:rsidRPr="00963D50">
        <w:rPr>
          <w:sz w:val="26"/>
          <w:szCs w:val="26"/>
        </w:rPr>
        <w:t>оэтапн</w:t>
      </w:r>
      <w:r w:rsidR="00963D50" w:rsidRPr="00963D50">
        <w:rPr>
          <w:sz w:val="26"/>
          <w:szCs w:val="26"/>
        </w:rPr>
        <w:t>ому</w:t>
      </w:r>
      <w:r w:rsidRPr="00963D50">
        <w:rPr>
          <w:sz w:val="26"/>
          <w:szCs w:val="26"/>
        </w:rPr>
        <w:t xml:space="preserve"> переход</w:t>
      </w:r>
      <w:r w:rsidR="00963D50" w:rsidRPr="00963D50">
        <w:rPr>
          <w:sz w:val="26"/>
          <w:szCs w:val="26"/>
        </w:rPr>
        <w:t>у</w:t>
      </w:r>
      <w:r w:rsidR="00963D50">
        <w:rPr>
          <w:sz w:val="26"/>
          <w:szCs w:val="26"/>
        </w:rPr>
        <w:t xml:space="preserve"> </w:t>
      </w:r>
      <w:r w:rsidR="00963D50" w:rsidRPr="00963D50">
        <w:rPr>
          <w:sz w:val="26"/>
          <w:szCs w:val="26"/>
        </w:rPr>
        <w:t>на отпуск коммунальных ресурсов потребителям в соответствии с показаниями коллективных (общедомовых) приборов учета</w:t>
      </w:r>
      <w:r w:rsidR="00963D50">
        <w:rPr>
          <w:sz w:val="26"/>
          <w:szCs w:val="26"/>
        </w:rPr>
        <w:t>.</w:t>
      </w:r>
    </w:p>
    <w:p w:rsidR="00477F5B" w:rsidRPr="00963D50" w:rsidRDefault="006B4BD4" w:rsidP="006B4BD4">
      <w:pPr>
        <w:tabs>
          <w:tab w:val="left" w:pos="4200"/>
        </w:tabs>
        <w:suppressAutoHyphens/>
        <w:spacing w:line="257" w:lineRule="auto"/>
        <w:ind w:firstLine="709"/>
        <w:jc w:val="both"/>
        <w:rPr>
          <w:sz w:val="26"/>
          <w:szCs w:val="26"/>
        </w:rPr>
      </w:pPr>
      <w:r w:rsidRPr="00994EE5">
        <w:rPr>
          <w:sz w:val="26"/>
          <w:szCs w:val="26"/>
        </w:rPr>
        <w:t>По состоянию на 01.07.2010 год</w:t>
      </w:r>
      <w:r w:rsidR="000F73DE" w:rsidRPr="00994EE5">
        <w:rPr>
          <w:sz w:val="26"/>
          <w:szCs w:val="26"/>
        </w:rPr>
        <w:t>а</w:t>
      </w:r>
      <w:r w:rsidR="00963D50" w:rsidRPr="00994EE5">
        <w:rPr>
          <w:sz w:val="26"/>
          <w:szCs w:val="26"/>
        </w:rPr>
        <w:t xml:space="preserve"> </w:t>
      </w:r>
      <w:r w:rsidR="00477F5B" w:rsidRPr="00994EE5">
        <w:rPr>
          <w:sz w:val="26"/>
          <w:szCs w:val="26"/>
        </w:rPr>
        <w:t>установ</w:t>
      </w:r>
      <w:r w:rsidR="00963D50" w:rsidRPr="00994EE5">
        <w:rPr>
          <w:sz w:val="26"/>
          <w:szCs w:val="26"/>
        </w:rPr>
        <w:t>лено</w:t>
      </w:r>
      <w:r w:rsidR="00477F5B" w:rsidRPr="00994EE5">
        <w:rPr>
          <w:sz w:val="26"/>
          <w:szCs w:val="26"/>
        </w:rPr>
        <w:t xml:space="preserve"> </w:t>
      </w:r>
      <w:r w:rsidR="000F73DE" w:rsidRPr="00994EE5">
        <w:rPr>
          <w:sz w:val="26"/>
          <w:szCs w:val="26"/>
        </w:rPr>
        <w:t>72</w:t>
      </w:r>
      <w:r w:rsidR="00477F5B" w:rsidRPr="00994EE5">
        <w:rPr>
          <w:sz w:val="26"/>
          <w:szCs w:val="26"/>
        </w:rPr>
        <w:t xml:space="preserve"> прибор</w:t>
      </w:r>
      <w:r w:rsidR="000F73DE" w:rsidRPr="00994EE5">
        <w:rPr>
          <w:sz w:val="26"/>
          <w:szCs w:val="26"/>
        </w:rPr>
        <w:t>а</w:t>
      </w:r>
      <w:r w:rsidR="00477F5B" w:rsidRPr="00994EE5">
        <w:rPr>
          <w:sz w:val="26"/>
          <w:szCs w:val="26"/>
        </w:rPr>
        <w:t xml:space="preserve"> учёта</w:t>
      </w:r>
      <w:r w:rsidR="000F73DE" w:rsidRPr="00994EE5">
        <w:rPr>
          <w:sz w:val="26"/>
          <w:szCs w:val="26"/>
        </w:rPr>
        <w:t xml:space="preserve"> электроэнергии на многоквартирных домах</w:t>
      </w:r>
      <w:r w:rsidR="00186E3D">
        <w:rPr>
          <w:sz w:val="26"/>
          <w:szCs w:val="26"/>
        </w:rPr>
        <w:t xml:space="preserve">, что составляет </w:t>
      </w:r>
      <w:r w:rsidR="00303717">
        <w:rPr>
          <w:sz w:val="26"/>
          <w:szCs w:val="26"/>
        </w:rPr>
        <w:t>4% от общего количества МКД</w:t>
      </w:r>
      <w:r w:rsidR="00477F5B" w:rsidRPr="00994EE5">
        <w:rPr>
          <w:sz w:val="26"/>
          <w:szCs w:val="26"/>
        </w:rPr>
        <w:t xml:space="preserve">. В 2010 и последующие годы </w:t>
      </w:r>
      <w:r w:rsidR="00303717" w:rsidRPr="00994EE5">
        <w:rPr>
          <w:sz w:val="26"/>
          <w:szCs w:val="26"/>
        </w:rPr>
        <w:t xml:space="preserve">необходимо увеличить </w:t>
      </w:r>
      <w:r w:rsidR="00477F5B" w:rsidRPr="00994EE5">
        <w:rPr>
          <w:sz w:val="26"/>
          <w:szCs w:val="26"/>
        </w:rPr>
        <w:t>темпы оснащения приборами учёта</w:t>
      </w:r>
      <w:r w:rsidR="00303717">
        <w:rPr>
          <w:sz w:val="26"/>
          <w:szCs w:val="26"/>
        </w:rPr>
        <w:t xml:space="preserve"> как электроэнергии, так и тепловой энергии, природного газа, воды</w:t>
      </w:r>
      <w:r w:rsidR="00477F5B" w:rsidRPr="00994EE5">
        <w:rPr>
          <w:sz w:val="26"/>
          <w:szCs w:val="26"/>
        </w:rPr>
        <w:t>.</w:t>
      </w:r>
    </w:p>
    <w:p w:rsidR="00477F5B" w:rsidRPr="00963D50" w:rsidRDefault="00477F5B" w:rsidP="00477F5B">
      <w:pPr>
        <w:pStyle w:val="21"/>
        <w:suppressAutoHyphens/>
        <w:spacing w:line="257" w:lineRule="auto"/>
        <w:ind w:left="0" w:firstLine="720"/>
        <w:jc w:val="both"/>
        <w:rPr>
          <w:sz w:val="26"/>
          <w:szCs w:val="26"/>
        </w:rPr>
      </w:pPr>
      <w:r w:rsidRPr="00963D50">
        <w:rPr>
          <w:sz w:val="26"/>
          <w:szCs w:val="26"/>
        </w:rPr>
        <w:t>Эти мероприятия должны предусматривать реализацию на жилых зданиях передовых технических решений, связанных с организацией учета и распределения потребленных ресурсов между абонентами на многоквартирных жилых домах</w:t>
      </w:r>
      <w:r w:rsidR="00303717">
        <w:rPr>
          <w:sz w:val="26"/>
          <w:szCs w:val="26"/>
        </w:rPr>
        <w:t>,</w:t>
      </w:r>
      <w:r w:rsidR="00994EE5">
        <w:rPr>
          <w:sz w:val="26"/>
          <w:szCs w:val="26"/>
        </w:rPr>
        <w:t xml:space="preserve"> и выйти к 2012 году на 100% оснащение общедомовыми приборами учета</w:t>
      </w:r>
      <w:r w:rsidRPr="00963D50">
        <w:rPr>
          <w:sz w:val="26"/>
          <w:szCs w:val="26"/>
        </w:rPr>
        <w:t>.</w:t>
      </w:r>
    </w:p>
    <w:p w:rsidR="00477F5B" w:rsidRPr="00963D50" w:rsidRDefault="00477F5B" w:rsidP="00477F5B">
      <w:pPr>
        <w:ind w:firstLine="709"/>
        <w:jc w:val="both"/>
        <w:rPr>
          <w:sz w:val="26"/>
          <w:szCs w:val="26"/>
        </w:rPr>
      </w:pPr>
      <w:r w:rsidRPr="00963D50">
        <w:rPr>
          <w:sz w:val="26"/>
          <w:szCs w:val="26"/>
        </w:rPr>
        <w:t>Одна из основных задач – сделать энергосбережение выгодным бизнесом как для организаций, профессионально занимающихся энергосбережением, так и для инвесторов, внедрить организационно-правовые и финансовые механизмы перевода жилищно-коммунальной и бюджетной сфер деятельности на энергоэффективный путь развития.</w:t>
      </w:r>
    </w:p>
    <w:p w:rsidR="00477F5B" w:rsidRPr="00963D50" w:rsidRDefault="00477F5B" w:rsidP="00477F5B">
      <w:pPr>
        <w:pStyle w:val="31"/>
        <w:suppressAutoHyphens/>
        <w:spacing w:line="257" w:lineRule="auto"/>
        <w:ind w:left="0" w:firstLine="720"/>
        <w:jc w:val="both"/>
        <w:rPr>
          <w:sz w:val="26"/>
          <w:szCs w:val="26"/>
        </w:rPr>
      </w:pPr>
      <w:r w:rsidRPr="00963D50">
        <w:rPr>
          <w:sz w:val="26"/>
          <w:szCs w:val="26"/>
        </w:rPr>
        <w:t>За счёт грамотного построения правовых норм и организационных механизмов необходимо обеспечить активное участие собственников многоквартирных домов в энергоэффективном управлении жилой недвижимостью. Предусматривается создание механизмов мотивации управляющих компаний в повышении комфортности проживания и эффективности использования поставляемых к</w:t>
      </w:r>
      <w:r w:rsidR="00303717">
        <w:rPr>
          <w:sz w:val="26"/>
          <w:szCs w:val="26"/>
        </w:rPr>
        <w:t>оммунальных ресурсов</w:t>
      </w:r>
      <w:r w:rsidRPr="00963D50">
        <w:rPr>
          <w:sz w:val="26"/>
          <w:szCs w:val="26"/>
        </w:rPr>
        <w:t>.</w:t>
      </w:r>
    </w:p>
    <w:p w:rsidR="00477F5B" w:rsidRPr="00963D50" w:rsidRDefault="00477F5B" w:rsidP="00477F5B">
      <w:pPr>
        <w:suppressAutoHyphens/>
        <w:spacing w:line="257" w:lineRule="auto"/>
        <w:ind w:firstLine="720"/>
        <w:jc w:val="both"/>
        <w:rPr>
          <w:sz w:val="26"/>
          <w:szCs w:val="26"/>
        </w:rPr>
      </w:pPr>
      <w:r w:rsidRPr="00963D50">
        <w:rPr>
          <w:sz w:val="26"/>
          <w:szCs w:val="26"/>
        </w:rPr>
        <w:t>При капитальных ремонтах жилых домов требуется максимально использовать комплекс технических мер по повышению эффективности потребления ТЭР, в состав которого должны входить:</w:t>
      </w:r>
    </w:p>
    <w:p w:rsidR="00477F5B" w:rsidRPr="00963D50" w:rsidRDefault="00477F5B" w:rsidP="00477F5B">
      <w:pPr>
        <w:suppressAutoHyphens/>
        <w:autoSpaceDE w:val="0"/>
        <w:autoSpaceDN w:val="0"/>
        <w:adjustRightInd w:val="0"/>
        <w:spacing w:line="257" w:lineRule="auto"/>
        <w:ind w:firstLine="720"/>
        <w:jc w:val="both"/>
        <w:rPr>
          <w:sz w:val="26"/>
          <w:szCs w:val="26"/>
        </w:rPr>
      </w:pPr>
      <w:r w:rsidRPr="00963D50">
        <w:rPr>
          <w:sz w:val="26"/>
          <w:szCs w:val="26"/>
        </w:rPr>
        <w:t xml:space="preserve">использование современных оконных конструкций; </w:t>
      </w:r>
    </w:p>
    <w:p w:rsidR="00477F5B" w:rsidRPr="00963D50" w:rsidRDefault="00477F5B" w:rsidP="00477F5B">
      <w:pPr>
        <w:suppressAutoHyphens/>
        <w:autoSpaceDE w:val="0"/>
        <w:autoSpaceDN w:val="0"/>
        <w:adjustRightInd w:val="0"/>
        <w:spacing w:line="257" w:lineRule="auto"/>
        <w:ind w:firstLine="720"/>
        <w:jc w:val="both"/>
        <w:rPr>
          <w:sz w:val="26"/>
          <w:szCs w:val="26"/>
        </w:rPr>
      </w:pPr>
      <w:r w:rsidRPr="00963D50">
        <w:rPr>
          <w:sz w:val="26"/>
          <w:szCs w:val="26"/>
        </w:rPr>
        <w:t xml:space="preserve">утепление стен, перекрытий подвалов и верхних этажей; </w:t>
      </w:r>
    </w:p>
    <w:p w:rsidR="00477F5B" w:rsidRPr="00963D50" w:rsidRDefault="00477F5B" w:rsidP="00477F5B">
      <w:pPr>
        <w:suppressAutoHyphens/>
        <w:autoSpaceDE w:val="0"/>
        <w:autoSpaceDN w:val="0"/>
        <w:adjustRightInd w:val="0"/>
        <w:spacing w:line="257" w:lineRule="auto"/>
        <w:ind w:firstLine="720"/>
        <w:jc w:val="both"/>
        <w:rPr>
          <w:sz w:val="26"/>
          <w:szCs w:val="26"/>
        </w:rPr>
      </w:pPr>
      <w:r w:rsidRPr="00963D50">
        <w:rPr>
          <w:sz w:val="26"/>
          <w:szCs w:val="26"/>
        </w:rPr>
        <w:t xml:space="preserve">замена ламп накаливания на энергосберегающие и установка систем автоматического регулирования освещения в местах общего пользования; </w:t>
      </w:r>
    </w:p>
    <w:p w:rsidR="00477F5B" w:rsidRPr="00963D50" w:rsidRDefault="00477F5B" w:rsidP="00477F5B">
      <w:pPr>
        <w:suppressAutoHyphens/>
        <w:autoSpaceDE w:val="0"/>
        <w:autoSpaceDN w:val="0"/>
        <w:adjustRightInd w:val="0"/>
        <w:spacing w:line="257" w:lineRule="auto"/>
        <w:ind w:firstLine="720"/>
        <w:jc w:val="both"/>
        <w:rPr>
          <w:sz w:val="26"/>
          <w:szCs w:val="26"/>
        </w:rPr>
      </w:pPr>
      <w:r w:rsidRPr="00963D50">
        <w:rPr>
          <w:sz w:val="26"/>
          <w:szCs w:val="26"/>
        </w:rPr>
        <w:t xml:space="preserve">использование многотарифных счетчиков электрической энергии; </w:t>
      </w:r>
    </w:p>
    <w:p w:rsidR="00477F5B" w:rsidRPr="00963D50" w:rsidRDefault="00477F5B" w:rsidP="00477F5B">
      <w:pPr>
        <w:suppressAutoHyphens/>
        <w:autoSpaceDE w:val="0"/>
        <w:autoSpaceDN w:val="0"/>
        <w:adjustRightInd w:val="0"/>
        <w:spacing w:line="257" w:lineRule="auto"/>
        <w:ind w:firstLine="720"/>
        <w:jc w:val="both"/>
        <w:rPr>
          <w:sz w:val="26"/>
          <w:szCs w:val="26"/>
        </w:rPr>
      </w:pPr>
      <w:r w:rsidRPr="00963D50">
        <w:rPr>
          <w:sz w:val="26"/>
          <w:szCs w:val="26"/>
        </w:rPr>
        <w:t xml:space="preserve">модернизация тепловых пунктов; </w:t>
      </w:r>
    </w:p>
    <w:p w:rsidR="00477F5B" w:rsidRPr="00963D50" w:rsidRDefault="00477F5B" w:rsidP="00477F5B">
      <w:pPr>
        <w:suppressAutoHyphens/>
        <w:autoSpaceDE w:val="0"/>
        <w:autoSpaceDN w:val="0"/>
        <w:adjustRightInd w:val="0"/>
        <w:spacing w:line="257" w:lineRule="auto"/>
        <w:ind w:firstLine="720"/>
        <w:jc w:val="both"/>
        <w:rPr>
          <w:sz w:val="26"/>
          <w:szCs w:val="26"/>
        </w:rPr>
      </w:pPr>
      <w:r w:rsidRPr="00963D50">
        <w:rPr>
          <w:sz w:val="26"/>
          <w:szCs w:val="26"/>
        </w:rPr>
        <w:t xml:space="preserve">установка автоматизированных узлов управления параметрами теплоносителя; </w:t>
      </w:r>
    </w:p>
    <w:p w:rsidR="00477F5B" w:rsidRPr="00963D50" w:rsidRDefault="00477F5B" w:rsidP="00477F5B">
      <w:pPr>
        <w:suppressAutoHyphens/>
        <w:autoSpaceDE w:val="0"/>
        <w:autoSpaceDN w:val="0"/>
        <w:adjustRightInd w:val="0"/>
        <w:spacing w:line="257" w:lineRule="auto"/>
        <w:ind w:firstLine="720"/>
        <w:jc w:val="both"/>
        <w:rPr>
          <w:sz w:val="26"/>
          <w:szCs w:val="26"/>
        </w:rPr>
      </w:pPr>
      <w:r w:rsidRPr="00963D50">
        <w:rPr>
          <w:sz w:val="26"/>
          <w:szCs w:val="26"/>
        </w:rPr>
        <w:t xml:space="preserve">использование современных санитарно-технического оборудования и запорной арматуры; </w:t>
      </w:r>
    </w:p>
    <w:p w:rsidR="00477F5B" w:rsidRPr="00963D50" w:rsidRDefault="00477F5B" w:rsidP="00477F5B">
      <w:pPr>
        <w:suppressAutoHyphens/>
        <w:autoSpaceDE w:val="0"/>
        <w:autoSpaceDN w:val="0"/>
        <w:adjustRightInd w:val="0"/>
        <w:spacing w:line="257" w:lineRule="auto"/>
        <w:ind w:firstLine="720"/>
        <w:jc w:val="both"/>
        <w:rPr>
          <w:sz w:val="26"/>
          <w:szCs w:val="26"/>
        </w:rPr>
      </w:pPr>
      <w:r w:rsidRPr="00963D50">
        <w:rPr>
          <w:sz w:val="26"/>
          <w:szCs w:val="26"/>
        </w:rPr>
        <w:t xml:space="preserve">реконструкция водопроводных сетей; </w:t>
      </w:r>
    </w:p>
    <w:p w:rsidR="00477F5B" w:rsidRPr="00963D50" w:rsidRDefault="00477F5B" w:rsidP="00477F5B">
      <w:pPr>
        <w:suppressAutoHyphens/>
        <w:autoSpaceDE w:val="0"/>
        <w:autoSpaceDN w:val="0"/>
        <w:adjustRightInd w:val="0"/>
        <w:spacing w:line="257" w:lineRule="auto"/>
        <w:ind w:firstLine="720"/>
        <w:jc w:val="both"/>
        <w:rPr>
          <w:sz w:val="26"/>
          <w:szCs w:val="26"/>
        </w:rPr>
      </w:pPr>
      <w:r w:rsidRPr="00963D50">
        <w:rPr>
          <w:sz w:val="26"/>
          <w:szCs w:val="26"/>
        </w:rPr>
        <w:t xml:space="preserve">остекление лоджий и балконов в зданиях; </w:t>
      </w:r>
    </w:p>
    <w:p w:rsidR="00477F5B" w:rsidRPr="00963D50" w:rsidRDefault="00477F5B" w:rsidP="00477F5B">
      <w:pPr>
        <w:suppressAutoHyphens/>
        <w:autoSpaceDE w:val="0"/>
        <w:autoSpaceDN w:val="0"/>
        <w:adjustRightInd w:val="0"/>
        <w:spacing w:line="257" w:lineRule="auto"/>
        <w:ind w:firstLine="720"/>
        <w:jc w:val="both"/>
        <w:rPr>
          <w:sz w:val="26"/>
          <w:szCs w:val="26"/>
        </w:rPr>
      </w:pPr>
      <w:r w:rsidRPr="00963D50">
        <w:rPr>
          <w:sz w:val="26"/>
          <w:szCs w:val="26"/>
        </w:rPr>
        <w:t xml:space="preserve">теплоизоляция (восстановление теплоизоляции) внутренних трубопроводов систем отопления в неотапливаемых подвалах и на чердаках; </w:t>
      </w:r>
    </w:p>
    <w:p w:rsidR="00477F5B" w:rsidRPr="00963D50" w:rsidRDefault="00477F5B" w:rsidP="00477F5B">
      <w:pPr>
        <w:suppressAutoHyphens/>
        <w:autoSpaceDE w:val="0"/>
        <w:autoSpaceDN w:val="0"/>
        <w:adjustRightInd w:val="0"/>
        <w:spacing w:line="257" w:lineRule="auto"/>
        <w:ind w:firstLine="720"/>
        <w:jc w:val="both"/>
        <w:rPr>
          <w:sz w:val="26"/>
          <w:szCs w:val="26"/>
        </w:rPr>
      </w:pPr>
      <w:r w:rsidRPr="00963D50">
        <w:rPr>
          <w:sz w:val="26"/>
          <w:szCs w:val="26"/>
        </w:rPr>
        <w:t xml:space="preserve">снижение гидравлических и тепловых потерь за счет удаления отложений с внутренних поверхностей радиаторов и разводящих трубопроводных систем; </w:t>
      </w:r>
    </w:p>
    <w:p w:rsidR="00477F5B" w:rsidRPr="00963D50" w:rsidRDefault="00477F5B" w:rsidP="00477F5B">
      <w:pPr>
        <w:suppressAutoHyphens/>
        <w:autoSpaceDE w:val="0"/>
        <w:autoSpaceDN w:val="0"/>
        <w:adjustRightInd w:val="0"/>
        <w:spacing w:line="257" w:lineRule="auto"/>
        <w:ind w:firstLine="720"/>
        <w:jc w:val="both"/>
        <w:rPr>
          <w:sz w:val="26"/>
          <w:szCs w:val="26"/>
        </w:rPr>
      </w:pPr>
      <w:r w:rsidRPr="00963D50">
        <w:rPr>
          <w:sz w:val="26"/>
          <w:szCs w:val="26"/>
        </w:rPr>
        <w:t xml:space="preserve">установка терморегуляторов на приборах отопления; </w:t>
      </w:r>
    </w:p>
    <w:p w:rsidR="00477F5B" w:rsidRPr="00963D50" w:rsidRDefault="00477F5B" w:rsidP="00477F5B">
      <w:pPr>
        <w:suppressAutoHyphens/>
        <w:autoSpaceDE w:val="0"/>
        <w:autoSpaceDN w:val="0"/>
        <w:adjustRightInd w:val="0"/>
        <w:spacing w:line="257" w:lineRule="auto"/>
        <w:ind w:firstLine="720"/>
        <w:jc w:val="both"/>
        <w:rPr>
          <w:sz w:val="26"/>
          <w:szCs w:val="26"/>
        </w:rPr>
      </w:pPr>
      <w:r w:rsidRPr="00963D50">
        <w:rPr>
          <w:sz w:val="26"/>
          <w:szCs w:val="26"/>
        </w:rPr>
        <w:t xml:space="preserve">организация общедомового и квартирного учета энергоресурсов. </w:t>
      </w:r>
    </w:p>
    <w:p w:rsidR="0048011A" w:rsidRPr="00963D50" w:rsidRDefault="0048011A" w:rsidP="0048011A">
      <w:pPr>
        <w:suppressAutoHyphens/>
        <w:spacing w:line="257" w:lineRule="auto"/>
        <w:ind w:firstLine="720"/>
        <w:jc w:val="both"/>
        <w:rPr>
          <w:sz w:val="26"/>
          <w:szCs w:val="26"/>
          <w:highlight w:val="yellow"/>
        </w:rPr>
      </w:pPr>
    </w:p>
    <w:p w:rsidR="0048011A" w:rsidRPr="00963D50" w:rsidRDefault="0048011A" w:rsidP="0048011A">
      <w:pPr>
        <w:suppressAutoHyphens/>
        <w:spacing w:line="257" w:lineRule="auto"/>
        <w:ind w:firstLine="720"/>
        <w:jc w:val="both"/>
        <w:rPr>
          <w:sz w:val="26"/>
          <w:szCs w:val="26"/>
        </w:rPr>
      </w:pPr>
      <w:r w:rsidRPr="00963D50">
        <w:rPr>
          <w:sz w:val="26"/>
          <w:szCs w:val="26"/>
        </w:rPr>
        <w:t xml:space="preserve">В </w:t>
      </w:r>
      <w:r w:rsidR="00415855" w:rsidRPr="00963D50">
        <w:rPr>
          <w:sz w:val="26"/>
          <w:szCs w:val="26"/>
        </w:rPr>
        <w:t>Зимовниковском районе</w:t>
      </w:r>
      <w:r w:rsidRPr="00963D50">
        <w:rPr>
          <w:sz w:val="26"/>
          <w:szCs w:val="26"/>
        </w:rPr>
        <w:t xml:space="preserve"> отопление </w:t>
      </w:r>
      <w:r w:rsidR="00415855" w:rsidRPr="00963D50">
        <w:rPr>
          <w:sz w:val="26"/>
          <w:szCs w:val="26"/>
        </w:rPr>
        <w:t xml:space="preserve">многоквартирных </w:t>
      </w:r>
      <w:r w:rsidRPr="00963D50">
        <w:rPr>
          <w:sz w:val="26"/>
          <w:szCs w:val="26"/>
        </w:rPr>
        <w:t>жилых домов</w:t>
      </w:r>
      <w:r w:rsidR="001E3585" w:rsidRPr="00963D50">
        <w:rPr>
          <w:sz w:val="26"/>
          <w:szCs w:val="26"/>
        </w:rPr>
        <w:t xml:space="preserve"> (1 дом/5 эт.)</w:t>
      </w:r>
      <w:r w:rsidRPr="00963D50">
        <w:rPr>
          <w:sz w:val="26"/>
          <w:szCs w:val="26"/>
        </w:rPr>
        <w:t xml:space="preserve"> и объектов бюджетной сферы обеспечивает </w:t>
      </w:r>
      <w:r w:rsidR="00A11BE5" w:rsidRPr="00C22B4E">
        <w:rPr>
          <w:sz w:val="26"/>
          <w:szCs w:val="26"/>
        </w:rPr>
        <w:t>91</w:t>
      </w:r>
      <w:r w:rsidRPr="00963D50">
        <w:rPr>
          <w:sz w:val="26"/>
          <w:szCs w:val="26"/>
        </w:rPr>
        <w:t xml:space="preserve"> котельная, </w:t>
      </w:r>
      <w:r w:rsidR="001E3585" w:rsidRPr="00C22B4E">
        <w:rPr>
          <w:sz w:val="26"/>
          <w:szCs w:val="26"/>
        </w:rPr>
        <w:t>87</w:t>
      </w:r>
      <w:r w:rsidRPr="00963D50">
        <w:rPr>
          <w:sz w:val="26"/>
          <w:szCs w:val="26"/>
        </w:rPr>
        <w:t xml:space="preserve"> из которых – муниципальные. При этом </w:t>
      </w:r>
      <w:r w:rsidR="008D6E05" w:rsidRPr="00963D50">
        <w:rPr>
          <w:sz w:val="26"/>
          <w:szCs w:val="26"/>
        </w:rPr>
        <w:t>44</w:t>
      </w:r>
      <w:r w:rsidRPr="00963D50">
        <w:rPr>
          <w:sz w:val="26"/>
          <w:szCs w:val="26"/>
        </w:rPr>
        <w:t xml:space="preserve"> котельных работают на газовом топливе (</w:t>
      </w:r>
      <w:r w:rsidR="008D6E05" w:rsidRPr="00963D50">
        <w:rPr>
          <w:sz w:val="26"/>
          <w:szCs w:val="26"/>
        </w:rPr>
        <w:t>48,4</w:t>
      </w:r>
      <w:r w:rsidRPr="00963D50">
        <w:rPr>
          <w:sz w:val="26"/>
          <w:szCs w:val="26"/>
        </w:rPr>
        <w:t xml:space="preserve"> процента), </w:t>
      </w:r>
      <w:r w:rsidR="008D6E05" w:rsidRPr="00963D50">
        <w:rPr>
          <w:sz w:val="26"/>
          <w:szCs w:val="26"/>
        </w:rPr>
        <w:t>34</w:t>
      </w:r>
      <w:r w:rsidRPr="00963D50">
        <w:rPr>
          <w:sz w:val="26"/>
          <w:szCs w:val="26"/>
        </w:rPr>
        <w:t xml:space="preserve"> – на твердом топливе</w:t>
      </w:r>
      <w:r w:rsidR="008D6E05" w:rsidRPr="00963D50">
        <w:rPr>
          <w:sz w:val="26"/>
          <w:szCs w:val="26"/>
        </w:rPr>
        <w:t xml:space="preserve"> (уголь, дрова) (37,4 процента)</w:t>
      </w:r>
      <w:r w:rsidRPr="00963D50">
        <w:rPr>
          <w:sz w:val="26"/>
          <w:szCs w:val="26"/>
        </w:rPr>
        <w:t>.</w:t>
      </w:r>
    </w:p>
    <w:p w:rsidR="0048011A" w:rsidRPr="00963D50" w:rsidRDefault="0048011A" w:rsidP="0048011A">
      <w:pPr>
        <w:suppressAutoHyphens/>
        <w:spacing w:line="257" w:lineRule="auto"/>
        <w:ind w:firstLine="720"/>
        <w:jc w:val="both"/>
        <w:rPr>
          <w:sz w:val="26"/>
          <w:szCs w:val="26"/>
          <w:highlight w:val="yellow"/>
        </w:rPr>
      </w:pPr>
      <w:r w:rsidRPr="00963D50">
        <w:rPr>
          <w:sz w:val="26"/>
          <w:szCs w:val="26"/>
        </w:rPr>
        <w:t>Начиная с 2007 года переведено на более дешевы</w:t>
      </w:r>
      <w:r w:rsidR="009D7688" w:rsidRPr="00963D50">
        <w:rPr>
          <w:sz w:val="26"/>
          <w:szCs w:val="26"/>
        </w:rPr>
        <w:t>й</w:t>
      </w:r>
      <w:r w:rsidRPr="00963D50">
        <w:rPr>
          <w:sz w:val="26"/>
          <w:szCs w:val="26"/>
        </w:rPr>
        <w:t xml:space="preserve"> вид</w:t>
      </w:r>
      <w:r w:rsidR="009D7688" w:rsidRPr="00963D50">
        <w:rPr>
          <w:sz w:val="26"/>
          <w:szCs w:val="26"/>
        </w:rPr>
        <w:t xml:space="preserve"> топлива – </w:t>
      </w:r>
      <w:r w:rsidRPr="00963D50">
        <w:rPr>
          <w:sz w:val="26"/>
          <w:szCs w:val="26"/>
        </w:rPr>
        <w:t>газ</w:t>
      </w:r>
      <w:r w:rsidR="009D7688" w:rsidRPr="00963D50">
        <w:rPr>
          <w:sz w:val="26"/>
          <w:szCs w:val="26"/>
        </w:rPr>
        <w:t xml:space="preserve">, </w:t>
      </w:r>
      <w:r w:rsidR="008D6E05" w:rsidRPr="00963D50">
        <w:rPr>
          <w:sz w:val="26"/>
          <w:szCs w:val="26"/>
        </w:rPr>
        <w:t>34</w:t>
      </w:r>
      <w:r w:rsidRPr="00963D50">
        <w:rPr>
          <w:sz w:val="26"/>
          <w:szCs w:val="26"/>
        </w:rPr>
        <w:t xml:space="preserve"> муниципальных котельных (2007 год – </w:t>
      </w:r>
      <w:r w:rsidR="008D6E05" w:rsidRPr="00963D50">
        <w:rPr>
          <w:sz w:val="26"/>
          <w:szCs w:val="26"/>
        </w:rPr>
        <w:t>11</w:t>
      </w:r>
      <w:r w:rsidRPr="00963D50">
        <w:rPr>
          <w:sz w:val="26"/>
          <w:szCs w:val="26"/>
        </w:rPr>
        <w:t xml:space="preserve"> котельных, 2008 год – 1</w:t>
      </w:r>
      <w:r w:rsidR="008D6E05" w:rsidRPr="00963D50">
        <w:rPr>
          <w:sz w:val="26"/>
          <w:szCs w:val="26"/>
        </w:rPr>
        <w:t>6</w:t>
      </w:r>
      <w:r w:rsidRPr="00963D50">
        <w:rPr>
          <w:sz w:val="26"/>
          <w:szCs w:val="26"/>
        </w:rPr>
        <w:t xml:space="preserve"> котельных, 2009 год – 4 котельных). В 201</w:t>
      </w:r>
      <w:r w:rsidR="009D7688" w:rsidRPr="00963D50">
        <w:rPr>
          <w:sz w:val="26"/>
          <w:szCs w:val="26"/>
        </w:rPr>
        <w:t>1</w:t>
      </w:r>
      <w:r w:rsidRPr="00963D50">
        <w:rPr>
          <w:sz w:val="26"/>
          <w:szCs w:val="26"/>
        </w:rPr>
        <w:t xml:space="preserve"> году планируется </w:t>
      </w:r>
      <w:r w:rsidR="008D6E05" w:rsidRPr="00963D50">
        <w:rPr>
          <w:sz w:val="26"/>
          <w:szCs w:val="26"/>
        </w:rPr>
        <w:t xml:space="preserve">газификация сельских населенных пунктов особо удаленных от районного центра с </w:t>
      </w:r>
      <w:r w:rsidRPr="00963D50">
        <w:rPr>
          <w:sz w:val="26"/>
          <w:szCs w:val="26"/>
        </w:rPr>
        <w:t>перев</w:t>
      </w:r>
      <w:r w:rsidR="008D6E05" w:rsidRPr="00963D50">
        <w:rPr>
          <w:sz w:val="26"/>
          <w:szCs w:val="26"/>
        </w:rPr>
        <w:t>одом</w:t>
      </w:r>
      <w:r w:rsidRPr="00963D50">
        <w:rPr>
          <w:sz w:val="26"/>
          <w:szCs w:val="26"/>
        </w:rPr>
        <w:t xml:space="preserve"> с </w:t>
      </w:r>
      <w:r w:rsidR="008D6E05" w:rsidRPr="00963D50">
        <w:rPr>
          <w:sz w:val="26"/>
          <w:szCs w:val="26"/>
        </w:rPr>
        <w:t>твердого топлива на газ.</w:t>
      </w:r>
    </w:p>
    <w:p w:rsidR="0048011A" w:rsidRPr="00963D50" w:rsidRDefault="0048011A" w:rsidP="0048011A">
      <w:pPr>
        <w:suppressAutoHyphens/>
        <w:spacing w:line="257" w:lineRule="auto"/>
        <w:ind w:firstLine="720"/>
        <w:jc w:val="both"/>
        <w:rPr>
          <w:sz w:val="26"/>
          <w:szCs w:val="26"/>
        </w:rPr>
      </w:pPr>
      <w:r w:rsidRPr="00963D50">
        <w:rPr>
          <w:sz w:val="26"/>
          <w:szCs w:val="26"/>
        </w:rPr>
        <w:t>Ежегодно на 5 процентах муниципальных котельных проводятся работы по реконструкции и модернизации котельного оборудования с применением современного котельного и горелочного оборудования, систем автоматизации.</w:t>
      </w:r>
    </w:p>
    <w:p w:rsidR="0048011A" w:rsidRPr="00963D50" w:rsidRDefault="0048011A" w:rsidP="0048011A">
      <w:pPr>
        <w:suppressAutoHyphens/>
        <w:spacing w:line="257" w:lineRule="auto"/>
        <w:ind w:firstLine="720"/>
        <w:jc w:val="both"/>
        <w:rPr>
          <w:sz w:val="26"/>
          <w:szCs w:val="26"/>
        </w:rPr>
      </w:pPr>
      <w:r w:rsidRPr="00963D50">
        <w:rPr>
          <w:sz w:val="26"/>
          <w:szCs w:val="26"/>
        </w:rPr>
        <w:t>В настоящее время порядка 30 процентов котельных нуждаются в реконструкции и модернизации в связи с большим износом оборудования</w:t>
      </w:r>
      <w:r w:rsidR="008D6E05" w:rsidRPr="00963D50">
        <w:rPr>
          <w:sz w:val="26"/>
          <w:szCs w:val="26"/>
        </w:rPr>
        <w:t>.</w:t>
      </w:r>
    </w:p>
    <w:p w:rsidR="0048011A" w:rsidRPr="00963D50" w:rsidRDefault="0048011A" w:rsidP="0048011A">
      <w:pPr>
        <w:suppressAutoHyphens/>
        <w:spacing w:line="257" w:lineRule="auto"/>
        <w:ind w:firstLine="720"/>
        <w:jc w:val="both"/>
        <w:rPr>
          <w:sz w:val="26"/>
          <w:szCs w:val="26"/>
        </w:rPr>
      </w:pPr>
      <w:r w:rsidRPr="00963D50">
        <w:rPr>
          <w:sz w:val="26"/>
          <w:szCs w:val="26"/>
        </w:rPr>
        <w:t xml:space="preserve">В 2010 году и в последующие годы (2011 − 2020 годы) планируется ежегодно проводить реконструкцию и модернизацию </w:t>
      </w:r>
      <w:r w:rsidR="008D6E05" w:rsidRPr="00963D50">
        <w:rPr>
          <w:sz w:val="26"/>
          <w:szCs w:val="26"/>
        </w:rPr>
        <w:t>10</w:t>
      </w:r>
      <w:r w:rsidRPr="00963D50">
        <w:rPr>
          <w:sz w:val="26"/>
          <w:szCs w:val="26"/>
        </w:rPr>
        <w:t xml:space="preserve"> − </w:t>
      </w:r>
      <w:r w:rsidR="008D6E05" w:rsidRPr="00963D50">
        <w:rPr>
          <w:sz w:val="26"/>
          <w:szCs w:val="26"/>
        </w:rPr>
        <w:t>15 котельных</w:t>
      </w:r>
      <w:r w:rsidRPr="00963D50">
        <w:rPr>
          <w:sz w:val="26"/>
          <w:szCs w:val="26"/>
        </w:rPr>
        <w:t>.</w:t>
      </w:r>
    </w:p>
    <w:p w:rsidR="0048011A" w:rsidRPr="00963D50" w:rsidRDefault="0048011A" w:rsidP="0048011A">
      <w:pPr>
        <w:suppressAutoHyphens/>
        <w:spacing w:line="257" w:lineRule="auto"/>
        <w:ind w:firstLine="720"/>
        <w:jc w:val="both"/>
        <w:rPr>
          <w:sz w:val="26"/>
          <w:szCs w:val="26"/>
        </w:rPr>
      </w:pPr>
      <w:r w:rsidRPr="00963D50">
        <w:rPr>
          <w:sz w:val="26"/>
          <w:szCs w:val="26"/>
        </w:rPr>
        <w:t>К энергосберегающим мероприятиям в области газоснабжения относится повышение экономичности и эффективности котельных путем перевода их с твердого топлива на газ. Важной задачей является создание автоматизированных систем учета и контроля за потреблением газа. Энергосбережение в газовом хозяйстве направлено на повышение эффективности работы котельного и теплопередающего оборудования, в том числе за счет установки локальных блочных котельных, использования индивидуальных тепловых пунктов, что значительно повышает коэффициент полезного действия оборудования, позволяет снизить эксплуатационные затраты и экономить газ, используемый на выработку тепла.</w:t>
      </w:r>
    </w:p>
    <w:p w:rsidR="0048011A" w:rsidRPr="00963D50" w:rsidRDefault="0048011A" w:rsidP="0048011A">
      <w:pPr>
        <w:suppressAutoHyphens/>
        <w:spacing w:line="257" w:lineRule="auto"/>
        <w:ind w:firstLine="720"/>
        <w:jc w:val="both"/>
        <w:rPr>
          <w:sz w:val="26"/>
          <w:szCs w:val="26"/>
        </w:rPr>
      </w:pPr>
      <w:r w:rsidRPr="00963D50">
        <w:rPr>
          <w:sz w:val="26"/>
          <w:szCs w:val="26"/>
        </w:rPr>
        <w:t xml:space="preserve">Кроме того, экономия газа достигается за счет повышения эффективности и полноты сгорания газа путем регулирования режимов горения. </w:t>
      </w:r>
    </w:p>
    <w:p w:rsidR="0098393D" w:rsidRPr="00963D50" w:rsidRDefault="0098393D" w:rsidP="0048011A">
      <w:pPr>
        <w:suppressAutoHyphens/>
        <w:spacing w:line="257" w:lineRule="auto"/>
        <w:ind w:firstLine="720"/>
        <w:jc w:val="both"/>
        <w:rPr>
          <w:sz w:val="26"/>
          <w:szCs w:val="26"/>
        </w:rPr>
      </w:pPr>
    </w:p>
    <w:p w:rsidR="009E5C70" w:rsidRPr="00963D50" w:rsidRDefault="0098393D" w:rsidP="0048011A">
      <w:pPr>
        <w:suppressAutoHyphens/>
        <w:spacing w:line="257" w:lineRule="auto"/>
        <w:ind w:firstLine="720"/>
        <w:jc w:val="both"/>
        <w:rPr>
          <w:sz w:val="26"/>
          <w:szCs w:val="26"/>
        </w:rPr>
      </w:pPr>
      <w:r w:rsidRPr="00963D50">
        <w:rPr>
          <w:sz w:val="26"/>
          <w:szCs w:val="26"/>
        </w:rPr>
        <w:t xml:space="preserve">Еще одним не мало важным вопросом в сфере ЖКХ является теплоснабжение. На территории Зимовниковского района </w:t>
      </w:r>
      <w:r w:rsidR="009E5C70" w:rsidRPr="00963D50">
        <w:rPr>
          <w:sz w:val="26"/>
          <w:szCs w:val="26"/>
        </w:rPr>
        <w:t xml:space="preserve">теплоснабжение осуществляет организация коммунального комплекса МУППЖКХ Зимовниковского сельского поселения, на обслуживании которой находится тепловая котельная отапливающая </w:t>
      </w:r>
      <w:r w:rsidR="00C53463">
        <w:rPr>
          <w:sz w:val="26"/>
          <w:szCs w:val="26"/>
        </w:rPr>
        <w:t xml:space="preserve">в 2009-2010 г.г. </w:t>
      </w:r>
      <w:r w:rsidR="009E5C70" w:rsidRPr="00963D50">
        <w:rPr>
          <w:sz w:val="26"/>
          <w:szCs w:val="26"/>
        </w:rPr>
        <w:t>один многоквартирный пятиэтажный дом, на отопление которого в течени</w:t>
      </w:r>
      <w:r w:rsidR="00C53463">
        <w:rPr>
          <w:sz w:val="26"/>
          <w:szCs w:val="26"/>
        </w:rPr>
        <w:t>е</w:t>
      </w:r>
      <w:r w:rsidR="009E5C70" w:rsidRPr="00963D50">
        <w:rPr>
          <w:sz w:val="26"/>
          <w:szCs w:val="26"/>
        </w:rPr>
        <w:t xml:space="preserve"> отопительного периода </w:t>
      </w:r>
      <w:r w:rsidR="00403CA4">
        <w:rPr>
          <w:sz w:val="26"/>
          <w:szCs w:val="26"/>
        </w:rPr>
        <w:t xml:space="preserve">расчетно </w:t>
      </w:r>
      <w:r w:rsidR="009E5C70" w:rsidRPr="00963D50">
        <w:rPr>
          <w:sz w:val="26"/>
          <w:szCs w:val="26"/>
        </w:rPr>
        <w:t>расходуется 540 Гкал тепловой энергии</w:t>
      </w:r>
      <w:r w:rsidR="00403CA4">
        <w:rPr>
          <w:sz w:val="26"/>
          <w:szCs w:val="26"/>
        </w:rPr>
        <w:t>, фактически за 2009 год – 505 Гкал</w:t>
      </w:r>
      <w:r w:rsidR="009E5C70" w:rsidRPr="00963D50">
        <w:rPr>
          <w:sz w:val="26"/>
          <w:szCs w:val="26"/>
        </w:rPr>
        <w:t xml:space="preserve">. </w:t>
      </w:r>
    </w:p>
    <w:p w:rsidR="0048011A" w:rsidRPr="00963D50" w:rsidRDefault="0048011A" w:rsidP="0048011A">
      <w:pPr>
        <w:suppressAutoHyphens/>
        <w:spacing w:line="257" w:lineRule="auto"/>
        <w:ind w:firstLine="720"/>
        <w:jc w:val="both"/>
        <w:rPr>
          <w:sz w:val="26"/>
          <w:szCs w:val="26"/>
        </w:rPr>
      </w:pPr>
      <w:r w:rsidRPr="00963D50">
        <w:rPr>
          <w:sz w:val="26"/>
          <w:szCs w:val="26"/>
        </w:rPr>
        <w:t xml:space="preserve">Основными методами </w:t>
      </w:r>
      <w:r w:rsidR="009E5C70" w:rsidRPr="00963D50">
        <w:rPr>
          <w:sz w:val="26"/>
          <w:szCs w:val="26"/>
        </w:rPr>
        <w:t>содержания</w:t>
      </w:r>
      <w:r w:rsidRPr="00963D50">
        <w:rPr>
          <w:sz w:val="26"/>
          <w:szCs w:val="26"/>
        </w:rPr>
        <w:t xml:space="preserve"> тепловых сет</w:t>
      </w:r>
      <w:r w:rsidR="009E5C70" w:rsidRPr="00963D50">
        <w:rPr>
          <w:sz w:val="26"/>
          <w:szCs w:val="26"/>
        </w:rPr>
        <w:t xml:space="preserve">ей в работоспособном состоянии </w:t>
      </w:r>
      <w:r w:rsidRPr="00963D50">
        <w:rPr>
          <w:sz w:val="26"/>
          <w:szCs w:val="26"/>
        </w:rPr>
        <w:t>являются:</w:t>
      </w:r>
    </w:p>
    <w:p w:rsidR="0048011A" w:rsidRPr="00963D50" w:rsidRDefault="0048011A" w:rsidP="0048011A">
      <w:pPr>
        <w:suppressAutoHyphens/>
        <w:spacing w:line="257" w:lineRule="auto"/>
        <w:ind w:firstLine="720"/>
        <w:jc w:val="both"/>
        <w:rPr>
          <w:sz w:val="26"/>
          <w:szCs w:val="26"/>
        </w:rPr>
      </w:pPr>
      <w:r w:rsidRPr="00963D50">
        <w:rPr>
          <w:sz w:val="26"/>
          <w:szCs w:val="26"/>
        </w:rPr>
        <w:t>периодическая диагностика и мониторинг состояния тепловых сетей;</w:t>
      </w:r>
    </w:p>
    <w:p w:rsidR="0048011A" w:rsidRPr="00963D50" w:rsidRDefault="0048011A" w:rsidP="0048011A">
      <w:pPr>
        <w:suppressAutoHyphens/>
        <w:spacing w:line="257" w:lineRule="auto"/>
        <w:ind w:firstLine="720"/>
        <w:jc w:val="both"/>
        <w:rPr>
          <w:sz w:val="26"/>
          <w:szCs w:val="26"/>
        </w:rPr>
      </w:pPr>
      <w:r w:rsidRPr="00963D50">
        <w:rPr>
          <w:sz w:val="26"/>
          <w:szCs w:val="26"/>
        </w:rPr>
        <w:t xml:space="preserve">замена ветхих и наиболее часто повреждаемых участков тепловых сетей на основании результатов </w:t>
      </w:r>
      <w:r w:rsidR="0098393D" w:rsidRPr="00963D50">
        <w:rPr>
          <w:sz w:val="26"/>
          <w:szCs w:val="26"/>
        </w:rPr>
        <w:t xml:space="preserve"> </w:t>
      </w:r>
      <w:r w:rsidRPr="00963D50">
        <w:rPr>
          <w:sz w:val="26"/>
          <w:szCs w:val="26"/>
        </w:rPr>
        <w:t>инженерной диагностики, с использованием современных теплоизоляционных конструкций;</w:t>
      </w:r>
    </w:p>
    <w:p w:rsidR="0048011A" w:rsidRPr="00963D50" w:rsidRDefault="0048011A" w:rsidP="0048011A">
      <w:pPr>
        <w:tabs>
          <w:tab w:val="left" w:pos="851"/>
          <w:tab w:val="left" w:pos="1003"/>
        </w:tabs>
        <w:suppressAutoHyphens/>
        <w:spacing w:line="257" w:lineRule="auto"/>
        <w:ind w:firstLine="709"/>
        <w:jc w:val="both"/>
        <w:rPr>
          <w:sz w:val="26"/>
          <w:szCs w:val="26"/>
        </w:rPr>
      </w:pPr>
      <w:r w:rsidRPr="00963D50">
        <w:rPr>
          <w:sz w:val="26"/>
          <w:szCs w:val="26"/>
        </w:rPr>
        <w:t>восстановление антикоррозионного, теплогидроизоляционного покрытий в доступных местах;</w:t>
      </w:r>
    </w:p>
    <w:p w:rsidR="0048011A" w:rsidRPr="00963D50" w:rsidRDefault="0048011A" w:rsidP="0048011A">
      <w:pPr>
        <w:tabs>
          <w:tab w:val="left" w:pos="851"/>
          <w:tab w:val="left" w:pos="1003"/>
        </w:tabs>
        <w:suppressAutoHyphens/>
        <w:spacing w:line="257" w:lineRule="auto"/>
        <w:ind w:firstLine="709"/>
        <w:jc w:val="both"/>
        <w:rPr>
          <w:sz w:val="26"/>
          <w:szCs w:val="26"/>
        </w:rPr>
      </w:pPr>
      <w:r w:rsidRPr="00963D50">
        <w:rPr>
          <w:sz w:val="26"/>
          <w:szCs w:val="26"/>
        </w:rPr>
        <w:t>обеспечение качественной водоподготовки подпиточной воды;</w:t>
      </w:r>
    </w:p>
    <w:p w:rsidR="0048011A" w:rsidRPr="00963D50" w:rsidRDefault="0048011A" w:rsidP="0048011A">
      <w:pPr>
        <w:tabs>
          <w:tab w:val="left" w:pos="851"/>
          <w:tab w:val="left" w:pos="1003"/>
        </w:tabs>
        <w:suppressAutoHyphens/>
        <w:spacing w:line="257" w:lineRule="auto"/>
        <w:ind w:firstLine="709"/>
        <w:jc w:val="both"/>
        <w:rPr>
          <w:sz w:val="26"/>
          <w:szCs w:val="26"/>
        </w:rPr>
      </w:pPr>
      <w:r w:rsidRPr="00963D50">
        <w:rPr>
          <w:sz w:val="26"/>
          <w:szCs w:val="26"/>
        </w:rPr>
        <w:t>организация электрохимзащиты трубопроводов;</w:t>
      </w:r>
    </w:p>
    <w:p w:rsidR="0048011A" w:rsidRPr="00963D50" w:rsidRDefault="0048011A" w:rsidP="0048011A">
      <w:pPr>
        <w:tabs>
          <w:tab w:val="left" w:pos="851"/>
          <w:tab w:val="left" w:pos="1003"/>
        </w:tabs>
        <w:suppressAutoHyphens/>
        <w:spacing w:line="257" w:lineRule="auto"/>
        <w:ind w:firstLine="709"/>
        <w:jc w:val="both"/>
        <w:rPr>
          <w:sz w:val="26"/>
          <w:szCs w:val="26"/>
        </w:rPr>
      </w:pPr>
      <w:r w:rsidRPr="00963D50">
        <w:rPr>
          <w:sz w:val="26"/>
          <w:szCs w:val="26"/>
        </w:rPr>
        <w:t xml:space="preserve">применение улучшенных трубных сталей и неметаллических трубопроводов; </w:t>
      </w:r>
    </w:p>
    <w:p w:rsidR="0048011A" w:rsidRPr="00963D50" w:rsidRDefault="0048011A" w:rsidP="0048011A">
      <w:pPr>
        <w:tabs>
          <w:tab w:val="left" w:pos="851"/>
          <w:tab w:val="left" w:pos="1003"/>
        </w:tabs>
        <w:suppressAutoHyphens/>
        <w:spacing w:line="257" w:lineRule="auto"/>
        <w:ind w:firstLine="709"/>
        <w:jc w:val="both"/>
        <w:rPr>
          <w:sz w:val="26"/>
          <w:szCs w:val="26"/>
        </w:rPr>
      </w:pPr>
      <w:r w:rsidRPr="00963D50">
        <w:rPr>
          <w:sz w:val="26"/>
          <w:szCs w:val="26"/>
        </w:rPr>
        <w:t xml:space="preserve">организация определения в режиме реального времени фактических потерь тепловой энергии в магистральных тепловых сетях по данным приборов учета тепловой энергии на тепловой станции и у потребителей с целью оперативного принятия решений по устранению причин </w:t>
      </w:r>
      <w:r w:rsidR="009E5C70" w:rsidRPr="00963D50">
        <w:rPr>
          <w:sz w:val="26"/>
          <w:szCs w:val="26"/>
        </w:rPr>
        <w:t>возникновения повышенных потерь.</w:t>
      </w:r>
    </w:p>
    <w:p w:rsidR="0048011A" w:rsidRPr="00963D50" w:rsidRDefault="0048011A" w:rsidP="0048011A">
      <w:pPr>
        <w:suppressAutoHyphens/>
        <w:spacing w:line="257" w:lineRule="auto"/>
        <w:ind w:firstLine="720"/>
        <w:jc w:val="both"/>
        <w:rPr>
          <w:sz w:val="26"/>
          <w:szCs w:val="26"/>
        </w:rPr>
      </w:pPr>
      <w:r w:rsidRPr="00963D50">
        <w:rPr>
          <w:sz w:val="26"/>
          <w:szCs w:val="26"/>
        </w:rPr>
        <w:t>Необходимо изменить приоритеты в расходовании средств с замены участков тепловых сетей с трубами, поврежденными в процессе эксплуатации или летней опрессовки, на предотвращение образования разрывов путем контроля скорости коррозии труб и принятия мер по ее снижению.</w:t>
      </w:r>
    </w:p>
    <w:p w:rsidR="0048011A" w:rsidRDefault="0048011A" w:rsidP="0048011A">
      <w:pPr>
        <w:suppressAutoHyphens/>
        <w:spacing w:line="257" w:lineRule="auto"/>
        <w:ind w:firstLine="720"/>
        <w:jc w:val="both"/>
        <w:rPr>
          <w:sz w:val="26"/>
          <w:szCs w:val="26"/>
        </w:rPr>
      </w:pPr>
      <w:r w:rsidRPr="00963D50">
        <w:rPr>
          <w:sz w:val="26"/>
          <w:szCs w:val="26"/>
        </w:rPr>
        <w:t>Управление реализацией программных мероприятий по повышению энергоэффективности в жилищно-коммунальной сфере невозможно без создания системы мониторинга энергопотребления, основной задачей которого является создание и информационное обеспечение системы управления энергоэффективность</w:t>
      </w:r>
      <w:r w:rsidR="0060685B" w:rsidRPr="00963D50">
        <w:rPr>
          <w:sz w:val="26"/>
          <w:szCs w:val="26"/>
        </w:rPr>
        <w:t>ю в жилищно-коммунальной сфере.</w:t>
      </w:r>
    </w:p>
    <w:p w:rsidR="0060685B" w:rsidRDefault="00383022" w:rsidP="00383022">
      <w:pPr>
        <w:suppressAutoHyphens/>
        <w:spacing w:line="257" w:lineRule="auto"/>
        <w:ind w:firstLine="720"/>
        <w:jc w:val="center"/>
        <w:rPr>
          <w:sz w:val="26"/>
          <w:szCs w:val="26"/>
        </w:rPr>
      </w:pPr>
      <w:r w:rsidRPr="00963D50">
        <w:rPr>
          <w:sz w:val="26"/>
          <w:szCs w:val="26"/>
        </w:rPr>
        <w:t xml:space="preserve">Часть 2. </w:t>
      </w:r>
      <w:r w:rsidR="006C1E68">
        <w:rPr>
          <w:sz w:val="26"/>
          <w:szCs w:val="26"/>
        </w:rPr>
        <w:t>Энергосбережение</w:t>
      </w:r>
      <w:r w:rsidRPr="00963D50">
        <w:rPr>
          <w:sz w:val="26"/>
          <w:szCs w:val="26"/>
        </w:rPr>
        <w:t xml:space="preserve"> в бюджетном секторе</w:t>
      </w:r>
    </w:p>
    <w:p w:rsidR="00FC4057" w:rsidRPr="00963D50" w:rsidRDefault="00FC4057" w:rsidP="00383022">
      <w:pPr>
        <w:suppressAutoHyphens/>
        <w:spacing w:line="257" w:lineRule="auto"/>
        <w:ind w:firstLine="720"/>
        <w:jc w:val="center"/>
        <w:rPr>
          <w:sz w:val="26"/>
          <w:szCs w:val="26"/>
        </w:rPr>
      </w:pPr>
    </w:p>
    <w:p w:rsidR="00035E35" w:rsidRPr="00963D50" w:rsidRDefault="00035E35" w:rsidP="00035E35">
      <w:pPr>
        <w:suppressAutoHyphens/>
        <w:spacing w:line="257" w:lineRule="auto"/>
        <w:ind w:firstLine="720"/>
        <w:jc w:val="both"/>
        <w:rPr>
          <w:sz w:val="26"/>
          <w:szCs w:val="26"/>
        </w:rPr>
      </w:pPr>
      <w:r w:rsidRPr="00963D50">
        <w:rPr>
          <w:sz w:val="26"/>
          <w:szCs w:val="26"/>
        </w:rPr>
        <w:t xml:space="preserve">Основной проблемой низкой энергоэффективности в бюджетном секторе является отсутствие нормативно-правовой базы, стимулирующей энергосбережение, и как следствие, реальной заинтересованности руководителей организаций в экономии топливно-энергетических ресурсов (далее – ТЭР). </w:t>
      </w:r>
    </w:p>
    <w:p w:rsidR="00035E35" w:rsidRPr="00963D50" w:rsidRDefault="00035E35" w:rsidP="00035E35">
      <w:pPr>
        <w:suppressAutoHyphens/>
        <w:spacing w:line="257" w:lineRule="auto"/>
        <w:ind w:firstLine="720"/>
        <w:jc w:val="both"/>
        <w:rPr>
          <w:sz w:val="26"/>
          <w:szCs w:val="26"/>
        </w:rPr>
      </w:pPr>
      <w:r w:rsidRPr="00963D50">
        <w:rPr>
          <w:sz w:val="26"/>
          <w:szCs w:val="26"/>
        </w:rPr>
        <w:t>Для повышения эффективности использования ТЭР в бюджетном секторе необходимо упорядочить вопросы, связанные с финансированием энергосберегающих мероприятий и дальнейшего учёта получаемой экономии.</w:t>
      </w:r>
    </w:p>
    <w:p w:rsidR="00035E35" w:rsidRPr="00963D50" w:rsidRDefault="00035E35" w:rsidP="00035E35">
      <w:pPr>
        <w:suppressAutoHyphens/>
        <w:spacing w:line="257" w:lineRule="auto"/>
        <w:ind w:firstLine="720"/>
        <w:jc w:val="both"/>
        <w:rPr>
          <w:sz w:val="26"/>
          <w:szCs w:val="26"/>
        </w:rPr>
      </w:pPr>
      <w:r w:rsidRPr="00963D50">
        <w:rPr>
          <w:sz w:val="26"/>
          <w:szCs w:val="26"/>
        </w:rPr>
        <w:t>Проведение энергосберегающих мероприятий в бюджетных учреждениях и организациях финансируется за счет средств соответствующего бюджета. Отдельных видов договоров, имеющих своей целью сокращение финансирования из бюджета с одновременным обеспечением качественного выполнения работ и (или) оказания услуг в сфере энергосбережения законодательством не установлено.</w:t>
      </w:r>
    </w:p>
    <w:p w:rsidR="00082C42" w:rsidRPr="00963D50" w:rsidRDefault="00082C42" w:rsidP="00035E35">
      <w:pPr>
        <w:suppressAutoHyphens/>
        <w:spacing w:line="257" w:lineRule="auto"/>
        <w:ind w:firstLine="720"/>
        <w:jc w:val="both"/>
        <w:rPr>
          <w:sz w:val="26"/>
          <w:szCs w:val="26"/>
        </w:rPr>
      </w:pPr>
    </w:p>
    <w:p w:rsidR="00035E35" w:rsidRPr="00963D50" w:rsidRDefault="00035E35" w:rsidP="00035E35">
      <w:pPr>
        <w:suppressAutoHyphens/>
        <w:spacing w:line="257" w:lineRule="auto"/>
        <w:ind w:firstLine="720"/>
        <w:jc w:val="both"/>
        <w:rPr>
          <w:spacing w:val="-6"/>
          <w:sz w:val="26"/>
          <w:szCs w:val="26"/>
        </w:rPr>
      </w:pPr>
      <w:r w:rsidRPr="00963D50">
        <w:rPr>
          <w:sz w:val="26"/>
          <w:szCs w:val="26"/>
        </w:rPr>
        <w:t>С</w:t>
      </w:r>
      <w:r w:rsidRPr="00963D50">
        <w:rPr>
          <w:spacing w:val="-6"/>
          <w:sz w:val="26"/>
          <w:szCs w:val="26"/>
        </w:rPr>
        <w:t>тимулирование энергосбережения в бюджетном секторе.</w:t>
      </w:r>
    </w:p>
    <w:p w:rsidR="00035E35" w:rsidRPr="00963D50" w:rsidRDefault="00035E35" w:rsidP="00035E35">
      <w:pPr>
        <w:suppressAutoHyphens/>
        <w:spacing w:line="257" w:lineRule="auto"/>
        <w:ind w:firstLine="720"/>
        <w:jc w:val="both"/>
        <w:rPr>
          <w:sz w:val="26"/>
          <w:szCs w:val="26"/>
        </w:rPr>
      </w:pPr>
      <w:r w:rsidRPr="00963D50">
        <w:rPr>
          <w:sz w:val="26"/>
          <w:szCs w:val="26"/>
        </w:rPr>
        <w:t xml:space="preserve">Предполагается поддержать развитие государственно-частных партнёрств (далее именуется − ГЧП) в профессиональном управлении объектами недвижимости бюджетных организаций. </w:t>
      </w:r>
    </w:p>
    <w:p w:rsidR="00035E35" w:rsidRPr="00963D50" w:rsidRDefault="00035E35" w:rsidP="00035E35">
      <w:pPr>
        <w:suppressAutoHyphens/>
        <w:spacing w:line="257" w:lineRule="auto"/>
        <w:ind w:firstLine="720"/>
        <w:jc w:val="both"/>
        <w:rPr>
          <w:sz w:val="26"/>
          <w:szCs w:val="26"/>
        </w:rPr>
      </w:pPr>
      <w:r w:rsidRPr="00963D50">
        <w:rPr>
          <w:sz w:val="26"/>
          <w:szCs w:val="26"/>
        </w:rPr>
        <w:t>Основной механизм ГЧП − это энергосервисный контракт − договор на оказание услуг по проектированию, приобретению, финансированию, монтажу, пуско-наладке, эксплуатации, техобслуживанию и ремонту энерго- или водосберегающего оборудования на одном или нескольких объектах.</w:t>
      </w:r>
    </w:p>
    <w:p w:rsidR="00035E35" w:rsidRPr="00963D50" w:rsidRDefault="00035E35" w:rsidP="00035E35">
      <w:pPr>
        <w:tabs>
          <w:tab w:val="num" w:pos="0"/>
          <w:tab w:val="left" w:pos="3528"/>
          <w:tab w:val="left" w:pos="5321"/>
          <w:tab w:val="left" w:pos="7206"/>
          <w:tab w:val="left" w:pos="7513"/>
        </w:tabs>
        <w:suppressAutoHyphens/>
        <w:spacing w:line="257" w:lineRule="auto"/>
        <w:ind w:firstLine="720"/>
        <w:jc w:val="both"/>
        <w:rPr>
          <w:sz w:val="26"/>
          <w:szCs w:val="26"/>
        </w:rPr>
      </w:pPr>
      <w:r w:rsidRPr="00963D50">
        <w:rPr>
          <w:sz w:val="26"/>
          <w:szCs w:val="26"/>
        </w:rPr>
        <w:t>Внедрение указанных контрактов должно осуществляться через введение в действие правовых норм, содержащих следующие положения:</w:t>
      </w:r>
    </w:p>
    <w:p w:rsidR="00035E35" w:rsidRPr="00963D50" w:rsidRDefault="00035E35" w:rsidP="00035E35">
      <w:pPr>
        <w:suppressAutoHyphens/>
        <w:spacing w:line="257" w:lineRule="auto"/>
        <w:ind w:firstLine="720"/>
        <w:jc w:val="both"/>
        <w:rPr>
          <w:sz w:val="26"/>
          <w:szCs w:val="26"/>
        </w:rPr>
      </w:pPr>
      <w:r w:rsidRPr="00963D50">
        <w:rPr>
          <w:sz w:val="26"/>
          <w:szCs w:val="26"/>
        </w:rPr>
        <w:t xml:space="preserve">предоставление возможности использовать бюджетные средства, выделяемые бюджетным учреждениям на оплату коммунальных услуг, для финансирования расходов по контрактам на повышение энергоэффективности; </w:t>
      </w:r>
    </w:p>
    <w:p w:rsidR="00035E35" w:rsidRPr="00963D50" w:rsidRDefault="00035E35" w:rsidP="00035E35">
      <w:pPr>
        <w:suppressAutoHyphens/>
        <w:spacing w:line="257" w:lineRule="auto"/>
        <w:ind w:firstLine="720"/>
        <w:jc w:val="both"/>
        <w:rPr>
          <w:sz w:val="26"/>
          <w:szCs w:val="26"/>
        </w:rPr>
      </w:pPr>
      <w:r w:rsidRPr="00963D50">
        <w:rPr>
          <w:sz w:val="26"/>
          <w:szCs w:val="26"/>
        </w:rPr>
        <w:t xml:space="preserve">переход к бюджетированию расходов на коммунальные услуги на основе прогнозов темпов роста энерготарифов и оценки потенциала энергосбережения в учреждениях; </w:t>
      </w:r>
    </w:p>
    <w:p w:rsidR="00035E35" w:rsidRPr="00963D50" w:rsidRDefault="00035E35" w:rsidP="00035E35">
      <w:pPr>
        <w:suppressAutoHyphens/>
        <w:spacing w:line="257" w:lineRule="auto"/>
        <w:ind w:firstLine="720"/>
        <w:jc w:val="both"/>
        <w:rPr>
          <w:sz w:val="26"/>
          <w:szCs w:val="26"/>
        </w:rPr>
      </w:pPr>
      <w:r w:rsidRPr="00963D50">
        <w:rPr>
          <w:sz w:val="26"/>
          <w:szCs w:val="26"/>
        </w:rPr>
        <w:t xml:space="preserve">предоставление возможности заключения государственных контрактов по повышению энергоэффективности на срок свыше 3 лет; </w:t>
      </w:r>
    </w:p>
    <w:p w:rsidR="00035E35" w:rsidRPr="00963D50" w:rsidRDefault="00035E35" w:rsidP="00035E35">
      <w:pPr>
        <w:suppressAutoHyphens/>
        <w:spacing w:line="257" w:lineRule="auto"/>
        <w:ind w:firstLine="720"/>
        <w:jc w:val="both"/>
        <w:rPr>
          <w:spacing w:val="-2"/>
          <w:sz w:val="26"/>
          <w:szCs w:val="26"/>
        </w:rPr>
      </w:pPr>
      <w:r w:rsidRPr="00963D50">
        <w:rPr>
          <w:spacing w:val="-2"/>
          <w:sz w:val="26"/>
          <w:szCs w:val="26"/>
        </w:rPr>
        <w:t>разработка и утверждение типовых форм государственных контрактов на повышение энергоэффективности и методического обеспечения их заключения.</w:t>
      </w:r>
    </w:p>
    <w:p w:rsidR="00035E35" w:rsidRPr="00963D50" w:rsidRDefault="00035E35" w:rsidP="00035E35">
      <w:pPr>
        <w:tabs>
          <w:tab w:val="left" w:pos="900"/>
        </w:tabs>
        <w:suppressAutoHyphens/>
        <w:spacing w:line="257" w:lineRule="auto"/>
        <w:ind w:firstLine="720"/>
        <w:jc w:val="both"/>
        <w:rPr>
          <w:sz w:val="26"/>
          <w:szCs w:val="26"/>
        </w:rPr>
      </w:pPr>
      <w:r w:rsidRPr="00963D50">
        <w:rPr>
          <w:sz w:val="26"/>
          <w:szCs w:val="26"/>
        </w:rPr>
        <w:t xml:space="preserve">Необходимо законодательное закрепление права бюджетной организации самостоятельно использовать сэкономленные за счет проведения энергосберегающих мероприятий средства, сохраняя базовый уровень натуральных лимитов (нормативов) энергообеспечения на срок, превышающий период окупаемости энергосберегающих мероприятий, как минимум, на один год. </w:t>
      </w:r>
    </w:p>
    <w:p w:rsidR="00035E35" w:rsidRPr="00963D50" w:rsidRDefault="00035E35" w:rsidP="00035E35">
      <w:pPr>
        <w:suppressAutoHyphens/>
        <w:spacing w:line="257" w:lineRule="auto"/>
        <w:ind w:firstLine="720"/>
        <w:jc w:val="both"/>
        <w:rPr>
          <w:sz w:val="26"/>
          <w:szCs w:val="26"/>
        </w:rPr>
      </w:pPr>
      <w:r w:rsidRPr="00963D50">
        <w:rPr>
          <w:sz w:val="26"/>
          <w:szCs w:val="26"/>
        </w:rPr>
        <w:t>Для установления правовых основ энергосбережения в бюджетном секторе необходимо закрепить порядок заключения и исполнения отдельных видов договоров, направленных на рациональное использование энергетических ресурсов, которые позволяют привлекать финансовые ресурсы для модернизации объектов бюджетной сферы, с возвратом средств за счёт получаемой экономии.</w:t>
      </w:r>
    </w:p>
    <w:p w:rsidR="00035E35" w:rsidRPr="00963D50" w:rsidRDefault="00035E35" w:rsidP="00035E35">
      <w:pPr>
        <w:suppressAutoHyphens/>
        <w:spacing w:line="257" w:lineRule="auto"/>
        <w:ind w:firstLine="720"/>
        <w:jc w:val="both"/>
        <w:rPr>
          <w:sz w:val="26"/>
          <w:szCs w:val="26"/>
        </w:rPr>
      </w:pPr>
      <w:r w:rsidRPr="00963D50">
        <w:rPr>
          <w:sz w:val="26"/>
          <w:szCs w:val="26"/>
        </w:rPr>
        <w:t>С технической точки зрения повышение эффективности использования ТЭР достигается на основе внедрения энергоэффективных технологий и энергетического менеджмента.</w:t>
      </w:r>
    </w:p>
    <w:p w:rsidR="00035E35" w:rsidRPr="00963D50" w:rsidRDefault="00035E35" w:rsidP="00035E35">
      <w:pPr>
        <w:suppressAutoHyphens/>
        <w:spacing w:line="257" w:lineRule="auto"/>
        <w:ind w:firstLine="720"/>
        <w:jc w:val="both"/>
        <w:rPr>
          <w:sz w:val="26"/>
          <w:szCs w:val="26"/>
        </w:rPr>
      </w:pPr>
      <w:r w:rsidRPr="00963D50">
        <w:rPr>
          <w:sz w:val="26"/>
          <w:szCs w:val="26"/>
        </w:rPr>
        <w:t>Энергетический менеджмент включает в себя последовательные стадии:</w:t>
      </w:r>
    </w:p>
    <w:p w:rsidR="00035E35" w:rsidRPr="00963D50" w:rsidRDefault="00035E35" w:rsidP="00035E35">
      <w:pPr>
        <w:suppressAutoHyphens/>
        <w:spacing w:line="257" w:lineRule="auto"/>
        <w:ind w:firstLine="709"/>
        <w:jc w:val="both"/>
        <w:rPr>
          <w:sz w:val="26"/>
          <w:szCs w:val="26"/>
        </w:rPr>
      </w:pPr>
      <w:r w:rsidRPr="00963D50">
        <w:rPr>
          <w:sz w:val="26"/>
          <w:szCs w:val="26"/>
        </w:rPr>
        <w:t>измерение объема потребления ТЭР;</w:t>
      </w:r>
    </w:p>
    <w:p w:rsidR="00035E35" w:rsidRPr="00963D50" w:rsidRDefault="00035E35" w:rsidP="00035E35">
      <w:pPr>
        <w:suppressAutoHyphens/>
        <w:spacing w:line="257" w:lineRule="auto"/>
        <w:ind w:firstLine="709"/>
        <w:jc w:val="both"/>
        <w:rPr>
          <w:sz w:val="26"/>
          <w:szCs w:val="26"/>
        </w:rPr>
      </w:pPr>
      <w:r w:rsidRPr="00963D50">
        <w:rPr>
          <w:sz w:val="26"/>
          <w:szCs w:val="26"/>
        </w:rPr>
        <w:t>проведение энергетических обследований и составление энергопаспортов объектов с целью выявления резервов снижения потребления ТЭР (в 20</w:t>
      </w:r>
      <w:r w:rsidR="005E6C8A" w:rsidRPr="00963D50">
        <w:rPr>
          <w:sz w:val="26"/>
          <w:szCs w:val="26"/>
        </w:rPr>
        <w:t>10</w:t>
      </w:r>
      <w:r w:rsidRPr="00963D50">
        <w:rPr>
          <w:sz w:val="26"/>
          <w:szCs w:val="26"/>
        </w:rPr>
        <w:t xml:space="preserve"> году в </w:t>
      </w:r>
      <w:r w:rsidR="005E6C8A" w:rsidRPr="00963D50">
        <w:rPr>
          <w:sz w:val="26"/>
          <w:szCs w:val="26"/>
        </w:rPr>
        <w:t>бюджетных организациях Зимовниковского района</w:t>
      </w:r>
      <w:r w:rsidRPr="00963D50">
        <w:rPr>
          <w:sz w:val="26"/>
          <w:szCs w:val="26"/>
        </w:rPr>
        <w:t xml:space="preserve"> запланировано провести </w:t>
      </w:r>
      <w:r w:rsidR="005E6C8A" w:rsidRPr="00963D50">
        <w:rPr>
          <w:sz w:val="26"/>
          <w:szCs w:val="26"/>
        </w:rPr>
        <w:t>6</w:t>
      </w:r>
      <w:r w:rsidRPr="00963D50">
        <w:rPr>
          <w:sz w:val="26"/>
          <w:szCs w:val="26"/>
        </w:rPr>
        <w:t xml:space="preserve"> энергообследовани</w:t>
      </w:r>
      <w:r w:rsidR="005E6C8A" w:rsidRPr="00963D50">
        <w:rPr>
          <w:sz w:val="26"/>
          <w:szCs w:val="26"/>
        </w:rPr>
        <w:t>й</w:t>
      </w:r>
      <w:r w:rsidRPr="00963D50">
        <w:rPr>
          <w:sz w:val="26"/>
          <w:szCs w:val="26"/>
        </w:rPr>
        <w:t>,;</w:t>
      </w:r>
    </w:p>
    <w:p w:rsidR="00035E35" w:rsidRPr="00963D50" w:rsidRDefault="00035E35" w:rsidP="00035E35">
      <w:pPr>
        <w:suppressAutoHyphens/>
        <w:spacing w:line="257" w:lineRule="auto"/>
        <w:ind w:firstLine="709"/>
        <w:jc w:val="both"/>
        <w:rPr>
          <w:sz w:val="26"/>
          <w:szCs w:val="26"/>
        </w:rPr>
      </w:pPr>
      <w:r w:rsidRPr="00963D50">
        <w:rPr>
          <w:sz w:val="26"/>
          <w:szCs w:val="26"/>
        </w:rPr>
        <w:t>выбор энергосберегающих мероприятий, снижающих объем потребления ТЭР;</w:t>
      </w:r>
    </w:p>
    <w:p w:rsidR="00035E35" w:rsidRPr="00963D50" w:rsidRDefault="00035E35" w:rsidP="00035E35">
      <w:pPr>
        <w:suppressAutoHyphens/>
        <w:spacing w:line="257" w:lineRule="auto"/>
        <w:ind w:firstLine="709"/>
        <w:jc w:val="both"/>
        <w:rPr>
          <w:sz w:val="26"/>
          <w:szCs w:val="26"/>
        </w:rPr>
      </w:pPr>
      <w:r w:rsidRPr="00963D50">
        <w:rPr>
          <w:sz w:val="26"/>
          <w:szCs w:val="26"/>
        </w:rPr>
        <w:t>реализация энергосберегающих мероприятий;</w:t>
      </w:r>
    </w:p>
    <w:p w:rsidR="00035E35" w:rsidRPr="00963D50" w:rsidRDefault="00035E35" w:rsidP="00035E35">
      <w:pPr>
        <w:suppressAutoHyphens/>
        <w:spacing w:line="257" w:lineRule="auto"/>
        <w:ind w:firstLine="709"/>
        <w:jc w:val="both"/>
        <w:rPr>
          <w:sz w:val="26"/>
          <w:szCs w:val="26"/>
        </w:rPr>
      </w:pPr>
      <w:r w:rsidRPr="00963D50">
        <w:rPr>
          <w:sz w:val="26"/>
          <w:szCs w:val="26"/>
        </w:rPr>
        <w:t>мониторинг энергетической эффективности реализованных мероприятий.</w:t>
      </w:r>
    </w:p>
    <w:p w:rsidR="00035E35" w:rsidRPr="00963D50" w:rsidRDefault="00035E35" w:rsidP="00035E35">
      <w:pPr>
        <w:suppressAutoHyphens/>
        <w:spacing w:line="257" w:lineRule="auto"/>
        <w:ind w:firstLine="720"/>
        <w:jc w:val="both"/>
        <w:rPr>
          <w:sz w:val="26"/>
          <w:szCs w:val="26"/>
        </w:rPr>
      </w:pPr>
      <w:r w:rsidRPr="00963D50">
        <w:rPr>
          <w:sz w:val="26"/>
          <w:szCs w:val="26"/>
        </w:rPr>
        <w:t xml:space="preserve">К числу основных технических мероприятий по повышению энергоэффективности на объектах бюджетной сферы относятся: утепление подвалов, плоской крыши, чердачных перекрытий, окон, теплоизоляция наружных стен, промывка системы отопления здания,  установка эффективной водоразборной арматуры в сочетании с ремонтом труб,  установка термостатов на отопительных приборах, замена элеваторных узлов на схему с насосом и системой регулирования и автоматизации, устройство индивидуальных тепловых пунктов, устройство пофасадного регулирования здания, устройство периодического режима отопления здания, замена котельного оборудования на более эффективное, замена ламп в системах освещения на энергосберегающие светильники и установка систем автоматического регулирования освещения. </w:t>
      </w:r>
    </w:p>
    <w:p w:rsidR="00035E35" w:rsidRPr="00963D50" w:rsidRDefault="00035E35" w:rsidP="00035E35">
      <w:pPr>
        <w:suppressAutoHyphens/>
        <w:spacing w:line="257" w:lineRule="auto"/>
        <w:ind w:firstLine="702"/>
        <w:jc w:val="both"/>
        <w:rPr>
          <w:sz w:val="26"/>
          <w:szCs w:val="26"/>
        </w:rPr>
      </w:pPr>
      <w:r w:rsidRPr="00963D50">
        <w:rPr>
          <w:sz w:val="26"/>
          <w:szCs w:val="26"/>
        </w:rPr>
        <w:t>Методическими указаниями по расчёту регулируемых тарифов и цен на электрическую энергию на розничном (потребительском) рынке, утверждёнными приказом Федеральной службы по тарифам Российской Федерации от 6 августа 2004 года № 20-э/2, предусмотрена дифференциация тарифов по числу часов использования максимума, учитывающая режим использования потребителями электрической энергии (мощности) и позволяющая потребителю управлять затратами на энергоресурсы.</w:t>
      </w:r>
    </w:p>
    <w:p w:rsidR="00035E35" w:rsidRPr="00963D50" w:rsidRDefault="00035E35" w:rsidP="00035E35">
      <w:pPr>
        <w:suppressAutoHyphens/>
        <w:spacing w:line="257" w:lineRule="auto"/>
        <w:ind w:firstLine="702"/>
        <w:jc w:val="both"/>
        <w:rPr>
          <w:sz w:val="26"/>
          <w:szCs w:val="26"/>
        </w:rPr>
      </w:pPr>
      <w:r w:rsidRPr="00963D50">
        <w:rPr>
          <w:sz w:val="26"/>
          <w:szCs w:val="26"/>
        </w:rPr>
        <w:t>Сокращение затрат на энергоресурсы потребителями бюджетной сферы целесообразно осуществлять по следующим направлениям:</w:t>
      </w:r>
    </w:p>
    <w:p w:rsidR="00035E35" w:rsidRPr="00963D50" w:rsidRDefault="00035E35" w:rsidP="00035E35">
      <w:pPr>
        <w:suppressAutoHyphens/>
        <w:spacing w:line="257" w:lineRule="auto"/>
        <w:ind w:firstLine="709"/>
        <w:jc w:val="both"/>
        <w:rPr>
          <w:sz w:val="26"/>
          <w:szCs w:val="26"/>
        </w:rPr>
      </w:pPr>
      <w:r w:rsidRPr="00963D50">
        <w:rPr>
          <w:sz w:val="26"/>
          <w:szCs w:val="26"/>
        </w:rPr>
        <w:t>рациональное энергопотребление;</w:t>
      </w:r>
    </w:p>
    <w:p w:rsidR="00035E35" w:rsidRPr="00963D50" w:rsidRDefault="00035E35" w:rsidP="00035E35">
      <w:pPr>
        <w:suppressAutoHyphens/>
        <w:spacing w:line="257" w:lineRule="auto"/>
        <w:ind w:firstLine="709"/>
        <w:jc w:val="both"/>
        <w:rPr>
          <w:sz w:val="26"/>
          <w:szCs w:val="26"/>
        </w:rPr>
      </w:pPr>
      <w:r w:rsidRPr="00963D50">
        <w:rPr>
          <w:sz w:val="26"/>
          <w:szCs w:val="26"/>
        </w:rPr>
        <w:t>отказ от неэффективного энергооборудования;</w:t>
      </w:r>
    </w:p>
    <w:p w:rsidR="00035E35" w:rsidRPr="00963D50" w:rsidRDefault="00035E35" w:rsidP="00035E35">
      <w:pPr>
        <w:suppressAutoHyphens/>
        <w:spacing w:line="257" w:lineRule="auto"/>
        <w:ind w:firstLine="709"/>
        <w:jc w:val="both"/>
        <w:rPr>
          <w:sz w:val="26"/>
          <w:szCs w:val="26"/>
        </w:rPr>
      </w:pPr>
      <w:r w:rsidRPr="00963D50">
        <w:rPr>
          <w:sz w:val="26"/>
          <w:szCs w:val="26"/>
        </w:rPr>
        <w:t>оснащение современными средствами учета потребления энергоресурсов;</w:t>
      </w:r>
    </w:p>
    <w:p w:rsidR="00035E35" w:rsidRPr="00963D50" w:rsidRDefault="00035E35" w:rsidP="00035E35">
      <w:pPr>
        <w:suppressAutoHyphens/>
        <w:spacing w:line="257" w:lineRule="auto"/>
        <w:ind w:firstLine="709"/>
        <w:jc w:val="both"/>
        <w:rPr>
          <w:sz w:val="26"/>
          <w:szCs w:val="26"/>
        </w:rPr>
      </w:pPr>
      <w:r w:rsidRPr="00963D50">
        <w:rPr>
          <w:sz w:val="26"/>
          <w:szCs w:val="26"/>
        </w:rPr>
        <w:t xml:space="preserve">предусмотрение при строительстве бюджетных объектов требований по использованию энергоэффективного оборудования и оснащению приборами учёта;  </w:t>
      </w:r>
    </w:p>
    <w:p w:rsidR="00035E35" w:rsidRPr="00963D50" w:rsidRDefault="00035E35" w:rsidP="00035E35">
      <w:pPr>
        <w:suppressAutoHyphens/>
        <w:spacing w:line="257" w:lineRule="auto"/>
        <w:ind w:firstLine="709"/>
        <w:jc w:val="both"/>
        <w:rPr>
          <w:sz w:val="26"/>
          <w:szCs w:val="26"/>
        </w:rPr>
      </w:pPr>
      <w:r w:rsidRPr="00963D50">
        <w:rPr>
          <w:sz w:val="26"/>
          <w:szCs w:val="26"/>
        </w:rPr>
        <w:t>разработка заданий по снижению энергоёмкости для каждого бюджетного учреждения на основе анализа его энергетического паспорта;</w:t>
      </w:r>
    </w:p>
    <w:p w:rsidR="00994EE5" w:rsidRDefault="00035E35" w:rsidP="00035E35">
      <w:pPr>
        <w:suppressAutoHyphens/>
        <w:spacing w:line="257" w:lineRule="auto"/>
        <w:ind w:firstLine="709"/>
        <w:jc w:val="both"/>
        <w:rPr>
          <w:sz w:val="26"/>
          <w:szCs w:val="26"/>
        </w:rPr>
      </w:pPr>
      <w:r w:rsidRPr="00963D50">
        <w:rPr>
          <w:sz w:val="26"/>
          <w:szCs w:val="26"/>
        </w:rPr>
        <w:t>использование экономических стимулов экономии энергоресурсов, предполагающих  как направление экономии на увеличение фонда оплаты труда, так и негативных экономических стимулов, предусматривающих санкции за невыполнение заданий по сокращению энергопотребления.</w:t>
      </w:r>
    </w:p>
    <w:p w:rsidR="00030367" w:rsidRPr="00963D50" w:rsidRDefault="00994EE5" w:rsidP="00035E35">
      <w:pPr>
        <w:suppressAutoHyphens/>
        <w:spacing w:line="257" w:lineRule="auto"/>
        <w:ind w:firstLine="709"/>
        <w:jc w:val="both"/>
        <w:rPr>
          <w:sz w:val="26"/>
          <w:szCs w:val="26"/>
        </w:rPr>
      </w:pPr>
      <w:r w:rsidRPr="00963D50">
        <w:rPr>
          <w:sz w:val="26"/>
          <w:szCs w:val="26"/>
        </w:rPr>
        <w:t xml:space="preserve"> </w:t>
      </w:r>
    </w:p>
    <w:p w:rsidR="00030367" w:rsidRPr="00963D50" w:rsidRDefault="00030367" w:rsidP="00030367">
      <w:pPr>
        <w:suppressAutoHyphens/>
        <w:spacing w:line="257" w:lineRule="auto"/>
        <w:ind w:firstLine="709"/>
        <w:jc w:val="center"/>
        <w:rPr>
          <w:sz w:val="26"/>
          <w:szCs w:val="26"/>
        </w:rPr>
      </w:pPr>
      <w:r w:rsidRPr="00963D50">
        <w:rPr>
          <w:sz w:val="26"/>
          <w:szCs w:val="26"/>
        </w:rPr>
        <w:t xml:space="preserve">Часть </w:t>
      </w:r>
      <w:r w:rsidR="00994EE5">
        <w:rPr>
          <w:sz w:val="26"/>
          <w:szCs w:val="26"/>
        </w:rPr>
        <w:t>3</w:t>
      </w:r>
      <w:r w:rsidRPr="00963D50">
        <w:rPr>
          <w:sz w:val="26"/>
          <w:szCs w:val="26"/>
        </w:rPr>
        <w:t>. Энергосбережение в агропромышленном комплексе.</w:t>
      </w:r>
    </w:p>
    <w:p w:rsidR="00030367" w:rsidRPr="00D66129" w:rsidRDefault="00030367" w:rsidP="00035E35">
      <w:pPr>
        <w:suppressAutoHyphens/>
        <w:spacing w:line="257" w:lineRule="auto"/>
        <w:ind w:firstLine="709"/>
        <w:jc w:val="both"/>
        <w:rPr>
          <w:sz w:val="14"/>
          <w:szCs w:val="26"/>
        </w:rPr>
      </w:pPr>
    </w:p>
    <w:p w:rsidR="00030367" w:rsidRPr="00963D50" w:rsidRDefault="00030367" w:rsidP="00030367">
      <w:pPr>
        <w:suppressAutoHyphens/>
        <w:spacing w:line="257" w:lineRule="auto"/>
        <w:ind w:firstLine="720"/>
        <w:jc w:val="both"/>
        <w:rPr>
          <w:sz w:val="26"/>
          <w:szCs w:val="26"/>
        </w:rPr>
      </w:pPr>
      <w:r w:rsidRPr="00963D50">
        <w:rPr>
          <w:sz w:val="26"/>
          <w:szCs w:val="26"/>
        </w:rPr>
        <w:t xml:space="preserve">Цель энергосбережения в агропромышленном комплексе </w:t>
      </w:r>
      <w:r w:rsidR="00963D50" w:rsidRPr="00963D50">
        <w:rPr>
          <w:sz w:val="26"/>
          <w:szCs w:val="26"/>
        </w:rPr>
        <w:t>Зимовниковского района</w:t>
      </w:r>
      <w:r w:rsidRPr="00963D50">
        <w:rPr>
          <w:sz w:val="26"/>
          <w:szCs w:val="26"/>
        </w:rPr>
        <w:t xml:space="preserve"> (далее именуется – АПК) состоит в достижении рационального уровня использования энергетических ресурсов через обновление и модернизацию технологического оборудования и технологических процессов, экономию горюче – смазочных материалов, использование биотоплива и других возобновляемых энергоресурсов.</w:t>
      </w:r>
    </w:p>
    <w:p w:rsidR="00030367" w:rsidRPr="00963D50" w:rsidRDefault="00030367" w:rsidP="00030367">
      <w:pPr>
        <w:suppressAutoHyphens/>
        <w:spacing w:line="257" w:lineRule="auto"/>
        <w:ind w:firstLine="720"/>
        <w:jc w:val="both"/>
        <w:rPr>
          <w:sz w:val="26"/>
          <w:szCs w:val="26"/>
        </w:rPr>
      </w:pPr>
      <w:r w:rsidRPr="00963D50">
        <w:rPr>
          <w:sz w:val="26"/>
          <w:szCs w:val="26"/>
        </w:rPr>
        <w:t>Организация процесса энергосбережения в АПК предполагает:</w:t>
      </w:r>
    </w:p>
    <w:p w:rsidR="00030367" w:rsidRPr="00963D50" w:rsidRDefault="00030367" w:rsidP="00030367">
      <w:pPr>
        <w:suppressAutoHyphens/>
        <w:spacing w:line="257" w:lineRule="auto"/>
        <w:ind w:firstLine="720"/>
        <w:jc w:val="both"/>
        <w:rPr>
          <w:sz w:val="26"/>
          <w:szCs w:val="26"/>
        </w:rPr>
      </w:pPr>
      <w:r w:rsidRPr="00963D50">
        <w:rPr>
          <w:sz w:val="26"/>
          <w:szCs w:val="26"/>
        </w:rPr>
        <w:t>проведение комплексного энергоаудита на каждом предприятии с составлением энергетических паспортов сельхозпроизводителя и программ энергосбережения;</w:t>
      </w:r>
    </w:p>
    <w:p w:rsidR="00030367" w:rsidRPr="00963D50" w:rsidRDefault="00030367" w:rsidP="00030367">
      <w:pPr>
        <w:suppressAutoHyphens/>
        <w:spacing w:line="257" w:lineRule="auto"/>
        <w:ind w:firstLine="720"/>
        <w:jc w:val="both"/>
        <w:rPr>
          <w:sz w:val="26"/>
          <w:szCs w:val="26"/>
        </w:rPr>
      </w:pPr>
      <w:r w:rsidRPr="00963D50">
        <w:rPr>
          <w:sz w:val="26"/>
          <w:szCs w:val="26"/>
        </w:rPr>
        <w:t>реализацию мероприятий, предусмотренных программой энергосбережения, обновление энергетического паспорта и корректировку программы энергосбережения;</w:t>
      </w:r>
    </w:p>
    <w:p w:rsidR="00030367" w:rsidRPr="00963D50" w:rsidRDefault="00030367" w:rsidP="00030367">
      <w:pPr>
        <w:suppressAutoHyphens/>
        <w:spacing w:line="257" w:lineRule="auto"/>
        <w:ind w:firstLine="720"/>
        <w:jc w:val="both"/>
        <w:rPr>
          <w:sz w:val="26"/>
          <w:szCs w:val="26"/>
        </w:rPr>
      </w:pPr>
      <w:r w:rsidRPr="00963D50">
        <w:rPr>
          <w:sz w:val="26"/>
          <w:szCs w:val="26"/>
        </w:rPr>
        <w:t xml:space="preserve">внедрение приборов учета расхода топлива в сельскохозяйственных предприятиях агропромышленного комплекса </w:t>
      </w:r>
      <w:r w:rsidR="00994EE5">
        <w:rPr>
          <w:sz w:val="26"/>
          <w:szCs w:val="26"/>
        </w:rPr>
        <w:t>района</w:t>
      </w:r>
      <w:r w:rsidRPr="00963D50">
        <w:rPr>
          <w:sz w:val="26"/>
          <w:szCs w:val="26"/>
        </w:rPr>
        <w:t>, на тракторах и автомобильном транспорте, что позволит экономить до 10-15 процентов  потребления горюче-смазочных материалов;</w:t>
      </w:r>
    </w:p>
    <w:p w:rsidR="00030367" w:rsidRPr="00963D50" w:rsidRDefault="00030367" w:rsidP="00030367">
      <w:pPr>
        <w:suppressAutoHyphens/>
        <w:spacing w:line="257" w:lineRule="auto"/>
        <w:ind w:firstLine="720"/>
        <w:jc w:val="both"/>
        <w:rPr>
          <w:sz w:val="26"/>
          <w:szCs w:val="26"/>
        </w:rPr>
      </w:pPr>
      <w:r w:rsidRPr="00963D50">
        <w:rPr>
          <w:sz w:val="26"/>
          <w:szCs w:val="26"/>
        </w:rPr>
        <w:t>внедрение на производственных участках сельскохозяйственного производства энергоэкономичных осветительных приборов (энергосберегающих ламп, светильников) с более высоким сроком службы и низким уровнем потребления электроэнергии;</w:t>
      </w:r>
    </w:p>
    <w:p w:rsidR="00030367" w:rsidRPr="00963D50" w:rsidRDefault="00030367" w:rsidP="00030367">
      <w:pPr>
        <w:suppressAutoHyphens/>
        <w:spacing w:line="257" w:lineRule="auto"/>
        <w:ind w:firstLine="720"/>
        <w:jc w:val="both"/>
        <w:rPr>
          <w:sz w:val="26"/>
          <w:szCs w:val="26"/>
        </w:rPr>
      </w:pPr>
      <w:r w:rsidRPr="00963D50">
        <w:rPr>
          <w:sz w:val="26"/>
          <w:szCs w:val="26"/>
        </w:rPr>
        <w:t>перевод на дифференцированный учет электроэнергии, раздельный учет, перевод на ночной не пиковый режим работы;</w:t>
      </w:r>
    </w:p>
    <w:p w:rsidR="00030367" w:rsidRPr="00963D50" w:rsidRDefault="00030367" w:rsidP="00030367">
      <w:pPr>
        <w:suppressAutoHyphens/>
        <w:spacing w:line="257" w:lineRule="auto"/>
        <w:ind w:firstLine="720"/>
        <w:jc w:val="both"/>
        <w:rPr>
          <w:sz w:val="26"/>
          <w:szCs w:val="26"/>
        </w:rPr>
      </w:pPr>
      <w:r w:rsidRPr="00963D50">
        <w:rPr>
          <w:sz w:val="26"/>
          <w:szCs w:val="26"/>
        </w:rPr>
        <w:t>расширение использования местных нетрадиционных видов топлива (энергии ветра, биогаза, вторичных ресурсов, мазута, опилы).</w:t>
      </w:r>
    </w:p>
    <w:p w:rsidR="00030367" w:rsidRDefault="00030367" w:rsidP="00030367">
      <w:pPr>
        <w:suppressAutoHyphens/>
        <w:spacing w:line="257" w:lineRule="auto"/>
        <w:ind w:firstLine="709"/>
        <w:jc w:val="both"/>
        <w:rPr>
          <w:sz w:val="26"/>
          <w:szCs w:val="26"/>
        </w:rPr>
      </w:pPr>
      <w:r w:rsidRPr="00963D50">
        <w:rPr>
          <w:sz w:val="26"/>
          <w:szCs w:val="26"/>
        </w:rPr>
        <w:t>Установка электронных счетчиков топлива в салоне водителя и счетчиков расхода топлива в топливную магистраль даст возможность вести визуальный учет расхода топлива и контролировать потребление горючего.</w:t>
      </w:r>
      <w:r w:rsidR="0054785E" w:rsidRPr="0054785E">
        <w:rPr>
          <w:sz w:val="26"/>
          <w:szCs w:val="26"/>
        </w:rPr>
        <w:t xml:space="preserve"> </w:t>
      </w:r>
      <w:r w:rsidR="0054785E" w:rsidRPr="00963D50">
        <w:rPr>
          <w:sz w:val="26"/>
          <w:szCs w:val="26"/>
        </w:rPr>
        <w:t>С помощью датчиков расхода топлива для наземных транспортных средств можно добиться максимальной экономии топлива.</w:t>
      </w:r>
    </w:p>
    <w:p w:rsidR="007B0AA5" w:rsidRDefault="007B0AA5" w:rsidP="00030367">
      <w:pPr>
        <w:suppressAutoHyphens/>
        <w:spacing w:line="257" w:lineRule="auto"/>
        <w:ind w:firstLine="709"/>
        <w:jc w:val="both"/>
        <w:rPr>
          <w:sz w:val="26"/>
          <w:szCs w:val="26"/>
        </w:rPr>
      </w:pPr>
    </w:p>
    <w:p w:rsidR="007B0AA5" w:rsidRDefault="007B0AA5" w:rsidP="007B0AA5">
      <w:pPr>
        <w:suppressAutoHyphens/>
        <w:spacing w:line="257" w:lineRule="auto"/>
        <w:ind w:firstLine="709"/>
        <w:jc w:val="center"/>
        <w:rPr>
          <w:sz w:val="26"/>
          <w:szCs w:val="26"/>
        </w:rPr>
      </w:pPr>
      <w:r w:rsidRPr="00963D50">
        <w:rPr>
          <w:sz w:val="26"/>
          <w:szCs w:val="26"/>
        </w:rPr>
        <w:t xml:space="preserve">Часть </w:t>
      </w:r>
      <w:r>
        <w:rPr>
          <w:sz w:val="26"/>
          <w:szCs w:val="26"/>
        </w:rPr>
        <w:t>4</w:t>
      </w:r>
      <w:r w:rsidRPr="00963D50">
        <w:rPr>
          <w:sz w:val="26"/>
          <w:szCs w:val="26"/>
        </w:rPr>
        <w:t xml:space="preserve">. </w:t>
      </w:r>
      <w:r w:rsidR="00C87360">
        <w:rPr>
          <w:sz w:val="26"/>
          <w:szCs w:val="26"/>
        </w:rPr>
        <w:t>Внедрение возобновляемых источников энергии</w:t>
      </w:r>
      <w:r w:rsidRPr="00963D50">
        <w:rPr>
          <w:sz w:val="26"/>
          <w:szCs w:val="26"/>
        </w:rPr>
        <w:t>.</w:t>
      </w:r>
    </w:p>
    <w:p w:rsidR="00C87360" w:rsidRPr="007C633B" w:rsidRDefault="00C87360" w:rsidP="007B0AA5">
      <w:pPr>
        <w:suppressAutoHyphens/>
        <w:spacing w:line="257" w:lineRule="auto"/>
        <w:ind w:firstLine="709"/>
        <w:jc w:val="center"/>
        <w:rPr>
          <w:sz w:val="24"/>
          <w:szCs w:val="24"/>
        </w:rPr>
      </w:pPr>
    </w:p>
    <w:p w:rsidR="00895AC7" w:rsidRPr="00895AC7" w:rsidRDefault="00895AC7" w:rsidP="00895AC7">
      <w:pPr>
        <w:autoSpaceDE w:val="0"/>
        <w:autoSpaceDN w:val="0"/>
        <w:adjustRightInd w:val="0"/>
        <w:ind w:firstLine="540"/>
        <w:jc w:val="both"/>
        <w:rPr>
          <w:rFonts w:cs="Calibri"/>
          <w:sz w:val="26"/>
          <w:szCs w:val="26"/>
        </w:rPr>
      </w:pPr>
      <w:r w:rsidRPr="00895AC7">
        <w:rPr>
          <w:rFonts w:cs="Calibri"/>
          <w:sz w:val="26"/>
          <w:szCs w:val="26"/>
        </w:rPr>
        <w:t xml:space="preserve">Государственная политика в сфере повышения энергетической эффективности электроэнергетики на основе использования возобновляемых источников энергии включает комплекс мероприятий, направленных на создание условий, стимулирующих развитие использования возобновляемых источников для производства электрической энергии. </w:t>
      </w:r>
    </w:p>
    <w:p w:rsidR="00895AC7" w:rsidRPr="00895AC7" w:rsidRDefault="00895AC7" w:rsidP="00895AC7">
      <w:pPr>
        <w:autoSpaceDE w:val="0"/>
        <w:autoSpaceDN w:val="0"/>
        <w:adjustRightInd w:val="0"/>
        <w:ind w:firstLine="540"/>
        <w:jc w:val="both"/>
        <w:rPr>
          <w:rFonts w:cs="Calibri"/>
          <w:sz w:val="26"/>
          <w:szCs w:val="26"/>
        </w:rPr>
      </w:pPr>
      <w:r w:rsidRPr="00895AC7">
        <w:rPr>
          <w:rFonts w:cs="Calibri"/>
          <w:sz w:val="26"/>
          <w:szCs w:val="26"/>
        </w:rPr>
        <w:t xml:space="preserve">Повышение энергетической эффективности электроэнергетики на основе использования возобновляемых источников энергии, необходимое для надежного, устойчивого и долгосрочного энергообеспечения экономического развития </w:t>
      </w:r>
      <w:r>
        <w:rPr>
          <w:rFonts w:cs="Calibri"/>
          <w:sz w:val="26"/>
          <w:szCs w:val="26"/>
        </w:rPr>
        <w:t>района</w:t>
      </w:r>
      <w:r w:rsidRPr="00895AC7">
        <w:rPr>
          <w:rFonts w:cs="Calibri"/>
          <w:sz w:val="26"/>
          <w:szCs w:val="26"/>
        </w:rPr>
        <w:t>, способствует вовлечению инновационных наукоемких технологий и оборудования в энергетическую сферу.</w:t>
      </w:r>
    </w:p>
    <w:p w:rsidR="00895AC7" w:rsidRPr="00895AC7" w:rsidRDefault="00895AC7" w:rsidP="00895AC7">
      <w:pPr>
        <w:autoSpaceDE w:val="0"/>
        <w:autoSpaceDN w:val="0"/>
        <w:adjustRightInd w:val="0"/>
        <w:ind w:firstLine="540"/>
        <w:jc w:val="both"/>
        <w:rPr>
          <w:rFonts w:cs="Calibri"/>
          <w:sz w:val="26"/>
          <w:szCs w:val="26"/>
        </w:rPr>
      </w:pPr>
      <w:r w:rsidRPr="00895AC7">
        <w:rPr>
          <w:rFonts w:cs="Calibri"/>
          <w:sz w:val="26"/>
          <w:szCs w:val="26"/>
        </w:rPr>
        <w:t xml:space="preserve">Целевой показатель объема производства и потребления электрической энергии с использованием возобновляемых источников энергии определяется как доля производства электрической энергии на генерирующих объектах, функционирующих на основе использования возобновляемых источников энергии, и ее потребления в совокупном объеме производства и потребления электрической энергии в </w:t>
      </w:r>
      <w:r>
        <w:rPr>
          <w:rFonts w:cs="Calibri"/>
          <w:sz w:val="26"/>
          <w:szCs w:val="26"/>
        </w:rPr>
        <w:t>районе</w:t>
      </w:r>
      <w:r w:rsidRPr="00895AC7">
        <w:rPr>
          <w:rFonts w:cs="Calibri"/>
          <w:sz w:val="26"/>
          <w:szCs w:val="26"/>
        </w:rPr>
        <w:t>.</w:t>
      </w:r>
    </w:p>
    <w:p w:rsidR="00895AC7" w:rsidRPr="00895AC7" w:rsidRDefault="00895AC7" w:rsidP="00895AC7">
      <w:pPr>
        <w:autoSpaceDE w:val="0"/>
        <w:autoSpaceDN w:val="0"/>
        <w:adjustRightInd w:val="0"/>
        <w:ind w:firstLine="540"/>
        <w:jc w:val="both"/>
        <w:rPr>
          <w:rFonts w:cs="Calibri"/>
          <w:sz w:val="26"/>
          <w:szCs w:val="26"/>
        </w:rPr>
      </w:pPr>
      <w:r w:rsidRPr="00895AC7">
        <w:rPr>
          <w:rFonts w:cs="Calibri"/>
          <w:sz w:val="26"/>
          <w:szCs w:val="26"/>
        </w:rPr>
        <w:t>На период до 20</w:t>
      </w:r>
      <w:r>
        <w:rPr>
          <w:rFonts w:cs="Calibri"/>
          <w:sz w:val="26"/>
          <w:szCs w:val="26"/>
        </w:rPr>
        <w:t>15</w:t>
      </w:r>
      <w:r w:rsidRPr="00895AC7">
        <w:rPr>
          <w:rFonts w:cs="Calibri"/>
          <w:sz w:val="26"/>
          <w:szCs w:val="26"/>
        </w:rPr>
        <w:t xml:space="preserve"> года </w:t>
      </w:r>
      <w:r>
        <w:rPr>
          <w:rFonts w:cs="Calibri"/>
          <w:sz w:val="26"/>
          <w:szCs w:val="26"/>
        </w:rPr>
        <w:t>планируется установить</w:t>
      </w:r>
      <w:r w:rsidRPr="00895AC7">
        <w:rPr>
          <w:rFonts w:cs="Calibri"/>
          <w:sz w:val="26"/>
          <w:szCs w:val="26"/>
        </w:rPr>
        <w:t xml:space="preserve"> объема производства и потребления электрической энергии с использованием возобновляемых источников энергии (</w:t>
      </w:r>
      <w:r>
        <w:rPr>
          <w:rFonts w:cs="Calibri"/>
          <w:sz w:val="26"/>
          <w:szCs w:val="26"/>
        </w:rPr>
        <w:t xml:space="preserve">энергия ветра) на </w:t>
      </w:r>
      <w:r w:rsidRPr="00895AC7">
        <w:rPr>
          <w:rFonts w:cs="Calibri"/>
          <w:sz w:val="26"/>
          <w:szCs w:val="26"/>
        </w:rPr>
        <w:t>1,5 процента</w:t>
      </w:r>
      <w:r>
        <w:rPr>
          <w:rFonts w:cs="Calibri"/>
          <w:sz w:val="26"/>
          <w:szCs w:val="26"/>
        </w:rPr>
        <w:t>.</w:t>
      </w:r>
    </w:p>
    <w:p w:rsidR="00C87360" w:rsidRDefault="00C87360" w:rsidP="00895AC7">
      <w:pPr>
        <w:suppressAutoHyphens/>
        <w:spacing w:line="257" w:lineRule="auto"/>
        <w:ind w:firstLine="567"/>
        <w:jc w:val="both"/>
        <w:rPr>
          <w:sz w:val="26"/>
          <w:szCs w:val="26"/>
        </w:rPr>
      </w:pPr>
      <w:r w:rsidRPr="00895AC7">
        <w:rPr>
          <w:sz w:val="26"/>
          <w:szCs w:val="26"/>
        </w:rPr>
        <w:t xml:space="preserve">Применение энергетических установок, использующих энергию ветра, является приоритетным для удалённых территорий со </w:t>
      </w:r>
      <w:r w:rsidR="00895AC7">
        <w:rPr>
          <w:sz w:val="26"/>
          <w:szCs w:val="26"/>
        </w:rPr>
        <w:t>слабо развитой инфраструктурой.</w:t>
      </w:r>
    </w:p>
    <w:p w:rsidR="00895AC7" w:rsidRDefault="00BC4218" w:rsidP="00895AC7">
      <w:pPr>
        <w:suppressAutoHyphens/>
        <w:spacing w:line="257" w:lineRule="auto"/>
        <w:ind w:firstLine="567"/>
        <w:jc w:val="both"/>
        <w:rPr>
          <w:sz w:val="26"/>
          <w:szCs w:val="26"/>
        </w:rPr>
      </w:pPr>
      <w:r>
        <w:rPr>
          <w:sz w:val="26"/>
          <w:szCs w:val="26"/>
        </w:rPr>
        <w:t xml:space="preserve">За указанный период планируется реализовать применение </w:t>
      </w:r>
      <w:r w:rsidR="00733419">
        <w:rPr>
          <w:sz w:val="26"/>
          <w:szCs w:val="26"/>
        </w:rPr>
        <w:t xml:space="preserve">трех </w:t>
      </w:r>
      <w:r>
        <w:rPr>
          <w:sz w:val="26"/>
          <w:szCs w:val="26"/>
        </w:rPr>
        <w:t>ветряных электростанции</w:t>
      </w:r>
      <w:r w:rsidR="00733419">
        <w:rPr>
          <w:sz w:val="26"/>
          <w:szCs w:val="26"/>
        </w:rPr>
        <w:t xml:space="preserve">, общей мощностью </w:t>
      </w:r>
      <w:r w:rsidR="007413A2">
        <w:rPr>
          <w:sz w:val="26"/>
          <w:szCs w:val="26"/>
        </w:rPr>
        <w:t xml:space="preserve">до </w:t>
      </w:r>
      <w:r w:rsidR="00DD5493">
        <w:rPr>
          <w:sz w:val="26"/>
          <w:szCs w:val="26"/>
        </w:rPr>
        <w:t>18</w:t>
      </w:r>
      <w:r w:rsidR="0091170C">
        <w:rPr>
          <w:sz w:val="26"/>
          <w:szCs w:val="26"/>
        </w:rPr>
        <w:t>000</w:t>
      </w:r>
      <w:r w:rsidR="007413A2">
        <w:rPr>
          <w:sz w:val="26"/>
          <w:szCs w:val="26"/>
        </w:rPr>
        <w:t xml:space="preserve"> Вт </w:t>
      </w:r>
      <w:r>
        <w:rPr>
          <w:sz w:val="26"/>
          <w:szCs w:val="26"/>
        </w:rPr>
        <w:t xml:space="preserve">на артезианских скважинах </w:t>
      </w:r>
      <w:r w:rsidR="0091170C">
        <w:rPr>
          <w:sz w:val="26"/>
          <w:szCs w:val="26"/>
        </w:rPr>
        <w:t>для обеспечения независимой электроэнергией электродвигателей марки ЭЦВ6-10-80</w:t>
      </w:r>
      <w:r w:rsidR="00DD5493" w:rsidRPr="00DD5493">
        <w:rPr>
          <w:sz w:val="26"/>
          <w:szCs w:val="26"/>
        </w:rPr>
        <w:t>.</w:t>
      </w:r>
    </w:p>
    <w:p w:rsidR="00DD5493" w:rsidRDefault="00DD5493" w:rsidP="003A2018">
      <w:pPr>
        <w:suppressAutoHyphens/>
        <w:spacing w:line="257" w:lineRule="auto"/>
        <w:ind w:firstLine="567"/>
        <w:jc w:val="both"/>
        <w:rPr>
          <w:sz w:val="26"/>
          <w:szCs w:val="26"/>
        </w:rPr>
      </w:pPr>
      <w:r>
        <w:rPr>
          <w:sz w:val="26"/>
          <w:szCs w:val="26"/>
        </w:rPr>
        <w:t xml:space="preserve">Для бесперебойного электроснабжения насосного оборудования артезианской скважины мощностью 5,5 кВт, </w:t>
      </w:r>
      <w:r w:rsidR="003A2018">
        <w:rPr>
          <w:sz w:val="26"/>
          <w:szCs w:val="26"/>
        </w:rPr>
        <w:t xml:space="preserve">с </w:t>
      </w:r>
      <w:r>
        <w:rPr>
          <w:sz w:val="26"/>
          <w:szCs w:val="26"/>
        </w:rPr>
        <w:t>годовым потреблением электроэнергии – 144,5 тыс.кВт (582,5 тыс.руб.) от возобновляемого источника энергии необходимо</w:t>
      </w:r>
      <w:r w:rsidR="003A2018">
        <w:rPr>
          <w:sz w:val="26"/>
          <w:szCs w:val="26"/>
        </w:rPr>
        <w:t xml:space="preserve"> </w:t>
      </w:r>
      <w:r>
        <w:rPr>
          <w:sz w:val="26"/>
          <w:szCs w:val="26"/>
        </w:rPr>
        <w:t xml:space="preserve">устройство ветроустановки типа </w:t>
      </w:r>
      <w:r>
        <w:rPr>
          <w:sz w:val="26"/>
          <w:szCs w:val="26"/>
          <w:lang w:val="en-US"/>
        </w:rPr>
        <w:t>EuroWind</w:t>
      </w:r>
      <w:r w:rsidR="003A2018">
        <w:rPr>
          <w:sz w:val="26"/>
          <w:szCs w:val="26"/>
        </w:rPr>
        <w:t xml:space="preserve"> 7 – стоимостью 1250,0 тыс.руб., мощностью 7 кВт.</w:t>
      </w:r>
    </w:p>
    <w:p w:rsidR="003A2018" w:rsidRDefault="003A2018" w:rsidP="003A2018">
      <w:pPr>
        <w:suppressAutoHyphens/>
        <w:spacing w:line="257" w:lineRule="auto"/>
        <w:ind w:firstLine="567"/>
        <w:jc w:val="both"/>
        <w:rPr>
          <w:sz w:val="26"/>
          <w:szCs w:val="26"/>
        </w:rPr>
      </w:pPr>
      <w:r>
        <w:rPr>
          <w:sz w:val="26"/>
          <w:szCs w:val="26"/>
        </w:rPr>
        <w:t>Таким образом, для установки трех ветряных электростанций необходимо 3750,0 тыс.руб.</w:t>
      </w:r>
    </w:p>
    <w:p w:rsidR="003A2018" w:rsidRDefault="003A2018" w:rsidP="003A2018">
      <w:pPr>
        <w:suppressAutoHyphens/>
        <w:spacing w:line="257" w:lineRule="auto"/>
        <w:ind w:firstLine="567"/>
        <w:jc w:val="both"/>
        <w:rPr>
          <w:sz w:val="26"/>
          <w:szCs w:val="26"/>
        </w:rPr>
      </w:pPr>
      <w:r>
        <w:rPr>
          <w:sz w:val="26"/>
          <w:szCs w:val="26"/>
        </w:rPr>
        <w:t xml:space="preserve">Экономия затрат </w:t>
      </w:r>
      <w:r w:rsidR="00690B63">
        <w:rPr>
          <w:sz w:val="26"/>
          <w:szCs w:val="26"/>
        </w:rPr>
        <w:t>составит: 582,5 * 3шт. = 1747,5 тыс.руб./год</w:t>
      </w:r>
    </w:p>
    <w:p w:rsidR="00690B63" w:rsidRDefault="00690B63" w:rsidP="003A2018">
      <w:pPr>
        <w:suppressAutoHyphens/>
        <w:spacing w:line="257" w:lineRule="auto"/>
        <w:ind w:firstLine="567"/>
        <w:jc w:val="both"/>
        <w:rPr>
          <w:sz w:val="26"/>
          <w:szCs w:val="26"/>
        </w:rPr>
      </w:pPr>
      <w:r>
        <w:rPr>
          <w:sz w:val="26"/>
          <w:szCs w:val="26"/>
        </w:rPr>
        <w:t>Срок окупаемости</w:t>
      </w:r>
      <w:r w:rsidR="00623C9F">
        <w:rPr>
          <w:sz w:val="26"/>
          <w:szCs w:val="26"/>
        </w:rPr>
        <w:t xml:space="preserve"> трех установок</w:t>
      </w:r>
      <w:r>
        <w:rPr>
          <w:sz w:val="26"/>
          <w:szCs w:val="26"/>
        </w:rPr>
        <w:t xml:space="preserve">: 3750,0 / 1747,5 = 2,1 лет. </w:t>
      </w:r>
    </w:p>
    <w:p w:rsidR="003A2018" w:rsidRPr="003A2018" w:rsidRDefault="003A2018" w:rsidP="003A2018">
      <w:pPr>
        <w:suppressAutoHyphens/>
        <w:spacing w:line="257" w:lineRule="auto"/>
        <w:ind w:firstLine="567"/>
        <w:jc w:val="both"/>
        <w:rPr>
          <w:sz w:val="26"/>
          <w:szCs w:val="26"/>
        </w:rPr>
      </w:pPr>
    </w:p>
    <w:p w:rsidR="00BE3FB5" w:rsidRDefault="00BE3FB5" w:rsidP="0048011A">
      <w:pPr>
        <w:pStyle w:val="2"/>
        <w:spacing w:before="0"/>
        <w:rPr>
          <w:sz w:val="26"/>
          <w:szCs w:val="26"/>
        </w:rPr>
      </w:pPr>
      <w:bookmarkStart w:id="5" w:name="_Toc259781593"/>
      <w:r w:rsidRPr="00963D50">
        <w:rPr>
          <w:sz w:val="26"/>
          <w:szCs w:val="26"/>
        </w:rPr>
        <w:t xml:space="preserve">Раздел </w:t>
      </w:r>
      <w:r>
        <w:rPr>
          <w:sz w:val="26"/>
          <w:szCs w:val="26"/>
        </w:rPr>
        <w:t>4</w:t>
      </w:r>
      <w:r w:rsidRPr="00963D50">
        <w:rPr>
          <w:sz w:val="26"/>
          <w:szCs w:val="26"/>
        </w:rPr>
        <w:t xml:space="preserve">. </w:t>
      </w:r>
      <w:r>
        <w:rPr>
          <w:sz w:val="26"/>
          <w:szCs w:val="26"/>
        </w:rPr>
        <w:t>Сро</w:t>
      </w:r>
      <w:r w:rsidR="00AC5F00">
        <w:rPr>
          <w:sz w:val="26"/>
          <w:szCs w:val="26"/>
        </w:rPr>
        <w:t>ки (этапы) реализации Программы</w:t>
      </w:r>
    </w:p>
    <w:p w:rsidR="007C633B" w:rsidRPr="007C633B" w:rsidRDefault="007C633B" w:rsidP="007C633B">
      <w:pPr>
        <w:rPr>
          <w:lang w:eastAsia="en-US"/>
        </w:rPr>
      </w:pPr>
    </w:p>
    <w:p w:rsidR="00BE3FB5" w:rsidRPr="001C7D02" w:rsidRDefault="00BE3FB5" w:rsidP="00BE3FB5">
      <w:pPr>
        <w:ind w:firstLine="709"/>
        <w:rPr>
          <w:sz w:val="26"/>
          <w:szCs w:val="26"/>
          <w:lang w:eastAsia="en-US"/>
        </w:rPr>
      </w:pPr>
      <w:r w:rsidRPr="001C7D02">
        <w:rPr>
          <w:sz w:val="26"/>
          <w:szCs w:val="26"/>
          <w:lang w:eastAsia="en-US"/>
        </w:rPr>
        <w:t xml:space="preserve">Реализация мероприятий Программы предусмотрена в период с 2010 по 2020 год и осуществляется в </w:t>
      </w:r>
      <w:r w:rsidR="001C7D02">
        <w:rPr>
          <w:sz w:val="26"/>
          <w:szCs w:val="26"/>
          <w:lang w:eastAsia="en-US"/>
        </w:rPr>
        <w:t>три</w:t>
      </w:r>
      <w:r w:rsidRPr="001C7D02">
        <w:rPr>
          <w:sz w:val="26"/>
          <w:szCs w:val="26"/>
          <w:lang w:eastAsia="en-US"/>
        </w:rPr>
        <w:t xml:space="preserve"> этапа.</w:t>
      </w:r>
    </w:p>
    <w:p w:rsidR="00714FD6" w:rsidRPr="001C7D02" w:rsidRDefault="00BE3FB5" w:rsidP="00BE3FB5">
      <w:pPr>
        <w:ind w:firstLine="709"/>
        <w:jc w:val="both"/>
        <w:rPr>
          <w:sz w:val="26"/>
          <w:szCs w:val="26"/>
          <w:lang w:eastAsia="en-US"/>
        </w:rPr>
      </w:pPr>
      <w:r w:rsidRPr="001C7D02">
        <w:rPr>
          <w:sz w:val="26"/>
          <w:szCs w:val="26"/>
          <w:lang w:eastAsia="en-US"/>
        </w:rPr>
        <w:t xml:space="preserve">Основные усилия </w:t>
      </w:r>
      <w:r w:rsidRPr="001C7D02">
        <w:rPr>
          <w:sz w:val="26"/>
          <w:szCs w:val="26"/>
          <w:lang w:val="en-US" w:eastAsia="en-US"/>
        </w:rPr>
        <w:t>I</w:t>
      </w:r>
      <w:r w:rsidRPr="001C7D02">
        <w:rPr>
          <w:sz w:val="26"/>
          <w:szCs w:val="26"/>
          <w:lang w:eastAsia="en-US"/>
        </w:rPr>
        <w:t xml:space="preserve">-го этапа (2010-2012 годы) сосредоточены на первоочередных вопросах, связанных с формированием структуры эффективного управления энергосбережением в бюджетной сфере и сфере жилищно-коммунального хозяйства. Кроме того </w:t>
      </w:r>
      <w:r w:rsidR="00221692" w:rsidRPr="001C7D02">
        <w:rPr>
          <w:sz w:val="26"/>
          <w:szCs w:val="26"/>
          <w:lang w:eastAsia="en-US"/>
        </w:rPr>
        <w:t>на первом этапе предполагается до 201</w:t>
      </w:r>
      <w:r w:rsidR="002043D4">
        <w:rPr>
          <w:sz w:val="26"/>
          <w:szCs w:val="26"/>
          <w:lang w:eastAsia="en-US"/>
        </w:rPr>
        <w:t>5</w:t>
      </w:r>
      <w:r w:rsidR="00221692" w:rsidRPr="001C7D02">
        <w:rPr>
          <w:sz w:val="26"/>
          <w:szCs w:val="26"/>
          <w:lang w:eastAsia="en-US"/>
        </w:rPr>
        <w:t xml:space="preserve"> года обеспечить снижение среднего удельного потребления энергии </w:t>
      </w:r>
      <w:r w:rsidR="002043D4">
        <w:rPr>
          <w:sz w:val="26"/>
          <w:szCs w:val="26"/>
          <w:lang w:eastAsia="en-US"/>
        </w:rPr>
        <w:t>по отношению</w:t>
      </w:r>
      <w:r w:rsidR="00221692" w:rsidRPr="001C7D02">
        <w:rPr>
          <w:sz w:val="26"/>
          <w:szCs w:val="26"/>
          <w:lang w:eastAsia="en-US"/>
        </w:rPr>
        <w:t xml:space="preserve"> к уровню 2008 года, путем </w:t>
      </w:r>
      <w:r w:rsidR="00714FD6" w:rsidRPr="001C7D02">
        <w:rPr>
          <w:sz w:val="26"/>
          <w:szCs w:val="26"/>
          <w:lang w:eastAsia="en-US"/>
        </w:rPr>
        <w:t xml:space="preserve">проведения энергообследования зданий с выявлением нецелесообразно использующих энергоресурсы, а также </w:t>
      </w:r>
      <w:r w:rsidR="00221692" w:rsidRPr="001C7D02">
        <w:rPr>
          <w:sz w:val="26"/>
          <w:szCs w:val="26"/>
          <w:lang w:eastAsia="en-US"/>
        </w:rPr>
        <w:t>замены ламп накаливания на энергосберегаю</w:t>
      </w:r>
      <w:r w:rsidR="00714FD6" w:rsidRPr="001C7D02">
        <w:rPr>
          <w:sz w:val="26"/>
          <w:szCs w:val="26"/>
          <w:lang w:eastAsia="en-US"/>
        </w:rPr>
        <w:t>щие.</w:t>
      </w:r>
    </w:p>
    <w:p w:rsidR="00715A23" w:rsidRDefault="00714FD6" w:rsidP="00BE3FB5">
      <w:pPr>
        <w:ind w:firstLine="709"/>
        <w:jc w:val="both"/>
        <w:rPr>
          <w:sz w:val="26"/>
          <w:szCs w:val="26"/>
          <w:lang w:eastAsia="en-US"/>
        </w:rPr>
      </w:pPr>
      <w:r w:rsidRPr="001C7D02">
        <w:rPr>
          <w:sz w:val="26"/>
          <w:szCs w:val="26"/>
          <w:lang w:eastAsia="en-US"/>
        </w:rPr>
        <w:t xml:space="preserve">На </w:t>
      </w:r>
      <w:r w:rsidRPr="001C7D02">
        <w:rPr>
          <w:sz w:val="26"/>
          <w:szCs w:val="26"/>
          <w:lang w:val="en-US" w:eastAsia="en-US"/>
        </w:rPr>
        <w:t>II</w:t>
      </w:r>
      <w:r w:rsidRPr="001C7D02">
        <w:rPr>
          <w:sz w:val="26"/>
          <w:szCs w:val="26"/>
          <w:lang w:eastAsia="en-US"/>
        </w:rPr>
        <w:t>-ом этапе (2012-20</w:t>
      </w:r>
      <w:r w:rsidR="001C7D02">
        <w:rPr>
          <w:sz w:val="26"/>
          <w:szCs w:val="26"/>
          <w:lang w:eastAsia="en-US"/>
        </w:rPr>
        <w:t>15</w:t>
      </w:r>
      <w:r w:rsidRPr="001C7D02">
        <w:rPr>
          <w:sz w:val="26"/>
          <w:szCs w:val="26"/>
          <w:lang w:eastAsia="en-US"/>
        </w:rPr>
        <w:t xml:space="preserve"> годы) </w:t>
      </w:r>
      <w:r w:rsidR="000115C2" w:rsidRPr="001C7D02">
        <w:rPr>
          <w:sz w:val="26"/>
          <w:szCs w:val="26"/>
          <w:lang w:eastAsia="en-US"/>
        </w:rPr>
        <w:t>планируется реализация по увеличению объемов капитального ремонта и модернизации муниципальных зданий и их инженерных систем.</w:t>
      </w:r>
    </w:p>
    <w:p w:rsidR="001C7D02" w:rsidRPr="001C7D02" w:rsidRDefault="001C7D02" w:rsidP="00BE3FB5">
      <w:pPr>
        <w:ind w:firstLine="709"/>
        <w:jc w:val="both"/>
        <w:rPr>
          <w:sz w:val="26"/>
          <w:szCs w:val="26"/>
          <w:lang w:eastAsia="en-US"/>
        </w:rPr>
      </w:pPr>
      <w:r>
        <w:rPr>
          <w:sz w:val="26"/>
          <w:szCs w:val="26"/>
          <w:lang w:val="en-US" w:eastAsia="en-US"/>
        </w:rPr>
        <w:t>III</w:t>
      </w:r>
      <w:r>
        <w:rPr>
          <w:sz w:val="26"/>
          <w:szCs w:val="26"/>
          <w:lang w:eastAsia="en-US"/>
        </w:rPr>
        <w:t xml:space="preserve">-ий этап основан на реализации нереализованных мероприятий и рассмотрение вопросов по внедрению возобновляемых источников энергии. </w:t>
      </w:r>
    </w:p>
    <w:p w:rsidR="00BE3FB5" w:rsidRDefault="00BE3FB5" w:rsidP="0048011A">
      <w:pPr>
        <w:pStyle w:val="2"/>
        <w:spacing w:before="0"/>
        <w:rPr>
          <w:sz w:val="26"/>
          <w:szCs w:val="26"/>
        </w:rPr>
      </w:pPr>
    </w:p>
    <w:p w:rsidR="00AD46A2" w:rsidRDefault="00AD46A2" w:rsidP="0048011A">
      <w:pPr>
        <w:pStyle w:val="2"/>
        <w:spacing w:before="0"/>
        <w:rPr>
          <w:sz w:val="26"/>
          <w:szCs w:val="26"/>
        </w:rPr>
      </w:pPr>
      <w:r w:rsidRPr="00963D50">
        <w:rPr>
          <w:sz w:val="26"/>
          <w:szCs w:val="26"/>
        </w:rPr>
        <w:t xml:space="preserve">Раздел </w:t>
      </w:r>
      <w:r w:rsidR="00FF2103">
        <w:rPr>
          <w:sz w:val="26"/>
          <w:szCs w:val="26"/>
        </w:rPr>
        <w:t>5</w:t>
      </w:r>
      <w:r w:rsidRPr="00963D50">
        <w:rPr>
          <w:sz w:val="26"/>
          <w:szCs w:val="26"/>
        </w:rPr>
        <w:t xml:space="preserve">. </w:t>
      </w:r>
      <w:r w:rsidR="00FF2103">
        <w:rPr>
          <w:sz w:val="26"/>
          <w:szCs w:val="26"/>
        </w:rPr>
        <w:t xml:space="preserve">Целевые показатели </w:t>
      </w:r>
      <w:r w:rsidR="00AC5F00">
        <w:rPr>
          <w:sz w:val="26"/>
          <w:szCs w:val="26"/>
        </w:rPr>
        <w:t>П</w:t>
      </w:r>
      <w:r w:rsidRPr="00963D50">
        <w:rPr>
          <w:sz w:val="26"/>
          <w:szCs w:val="26"/>
        </w:rPr>
        <w:t>рограммы</w:t>
      </w:r>
      <w:bookmarkEnd w:id="5"/>
    </w:p>
    <w:p w:rsidR="007C633B" w:rsidRPr="007C633B" w:rsidRDefault="007C633B" w:rsidP="007C633B">
      <w:pPr>
        <w:rPr>
          <w:sz w:val="16"/>
          <w:szCs w:val="16"/>
          <w:lang w:eastAsia="en-US"/>
        </w:rPr>
      </w:pPr>
    </w:p>
    <w:p w:rsidR="00AD46A2" w:rsidRDefault="00AD46A2">
      <w:pPr>
        <w:ind w:firstLine="709"/>
        <w:jc w:val="both"/>
        <w:rPr>
          <w:sz w:val="26"/>
          <w:szCs w:val="26"/>
        </w:rPr>
      </w:pPr>
      <w:r w:rsidRPr="00963D50">
        <w:rPr>
          <w:sz w:val="26"/>
          <w:szCs w:val="26"/>
        </w:rPr>
        <w:t xml:space="preserve">В соответствии с требованиями закона №261-РФ необходимо ежегодное снижение потребления </w:t>
      </w:r>
      <w:r w:rsidR="004C5770">
        <w:rPr>
          <w:sz w:val="26"/>
          <w:szCs w:val="26"/>
        </w:rPr>
        <w:t>бюджетными учреждениями, жилищным фондом и предприятиями</w:t>
      </w:r>
      <w:r w:rsidR="004C5770" w:rsidRPr="00963D50">
        <w:rPr>
          <w:sz w:val="26"/>
          <w:szCs w:val="26"/>
        </w:rPr>
        <w:t xml:space="preserve"> </w:t>
      </w:r>
      <w:r w:rsidRPr="00963D50">
        <w:rPr>
          <w:sz w:val="26"/>
          <w:szCs w:val="26"/>
        </w:rPr>
        <w:t>энергоресурсов не менее чем на 3% в год</w:t>
      </w:r>
      <w:r w:rsidRPr="00FC3426">
        <w:rPr>
          <w:sz w:val="26"/>
          <w:szCs w:val="26"/>
        </w:rPr>
        <w:t xml:space="preserve">. </w:t>
      </w:r>
      <w:hyperlink w:anchor="_Toc259781604" w:history="1">
        <w:r w:rsidR="00FC3426" w:rsidRPr="00FC3426">
          <w:rPr>
            <w:rStyle w:val="a3"/>
            <w:noProof/>
            <w:color w:val="auto"/>
            <w:sz w:val="26"/>
            <w:szCs w:val="26"/>
            <w:u w:val="none"/>
          </w:rPr>
          <w:t>Исходные данные для расчета динамики целевых показателей эффективности муниципальной Программы энергосбережения</w:t>
        </w:r>
      </w:hyperlink>
      <w:r w:rsidRPr="00963D50">
        <w:rPr>
          <w:sz w:val="26"/>
          <w:szCs w:val="26"/>
        </w:rPr>
        <w:t xml:space="preserve"> в соответствии с постановлением правительства РФ № 1225 от 31.12.2009 г приведены в </w:t>
      </w:r>
      <w:r w:rsidR="00515B85">
        <w:rPr>
          <w:sz w:val="26"/>
          <w:szCs w:val="26"/>
        </w:rPr>
        <w:t>П</w:t>
      </w:r>
      <w:r w:rsidRPr="00963D50">
        <w:rPr>
          <w:sz w:val="26"/>
          <w:szCs w:val="26"/>
        </w:rPr>
        <w:t>рил</w:t>
      </w:r>
      <w:r w:rsidR="00BD26C6">
        <w:rPr>
          <w:sz w:val="26"/>
          <w:szCs w:val="26"/>
        </w:rPr>
        <w:t>ожении</w:t>
      </w:r>
      <w:r w:rsidRPr="00963D50">
        <w:rPr>
          <w:sz w:val="26"/>
          <w:szCs w:val="26"/>
        </w:rPr>
        <w:t xml:space="preserve"> </w:t>
      </w:r>
      <w:r w:rsidR="0054785E">
        <w:rPr>
          <w:sz w:val="26"/>
          <w:szCs w:val="26"/>
        </w:rPr>
        <w:t>3</w:t>
      </w:r>
      <w:r w:rsidR="004627DF">
        <w:rPr>
          <w:sz w:val="26"/>
          <w:szCs w:val="26"/>
        </w:rPr>
        <w:t>, на основании которых произведен расчет динамики эффективности программы (Приложение 4)</w:t>
      </w:r>
      <w:r w:rsidRPr="00963D50">
        <w:rPr>
          <w:sz w:val="26"/>
          <w:szCs w:val="26"/>
        </w:rPr>
        <w:t xml:space="preserve">. </w:t>
      </w:r>
    </w:p>
    <w:p w:rsidR="00827C0E" w:rsidRDefault="00827C0E">
      <w:pPr>
        <w:ind w:firstLine="709"/>
        <w:jc w:val="both"/>
        <w:rPr>
          <w:sz w:val="26"/>
          <w:szCs w:val="26"/>
        </w:rPr>
      </w:pPr>
    </w:p>
    <w:p w:rsidR="00827C0E" w:rsidRDefault="00827C0E" w:rsidP="00827C0E">
      <w:pPr>
        <w:pStyle w:val="2"/>
        <w:spacing w:before="0"/>
        <w:rPr>
          <w:sz w:val="26"/>
          <w:szCs w:val="26"/>
        </w:rPr>
      </w:pPr>
      <w:r w:rsidRPr="00963D50">
        <w:rPr>
          <w:sz w:val="26"/>
          <w:szCs w:val="26"/>
        </w:rPr>
        <w:t xml:space="preserve">Раздел </w:t>
      </w:r>
      <w:r>
        <w:rPr>
          <w:sz w:val="26"/>
          <w:szCs w:val="26"/>
        </w:rPr>
        <w:t>6</w:t>
      </w:r>
      <w:r w:rsidRPr="00963D50">
        <w:rPr>
          <w:sz w:val="26"/>
          <w:szCs w:val="26"/>
        </w:rPr>
        <w:t xml:space="preserve">. Механизм </w:t>
      </w:r>
      <w:r>
        <w:rPr>
          <w:sz w:val="26"/>
          <w:szCs w:val="26"/>
        </w:rPr>
        <w:t>реализации</w:t>
      </w:r>
      <w:r w:rsidRPr="00963D50">
        <w:rPr>
          <w:sz w:val="26"/>
          <w:szCs w:val="26"/>
        </w:rPr>
        <w:t xml:space="preserve"> </w:t>
      </w:r>
      <w:r w:rsidR="00AC5F00">
        <w:rPr>
          <w:sz w:val="26"/>
          <w:szCs w:val="26"/>
        </w:rPr>
        <w:t>П</w:t>
      </w:r>
      <w:r w:rsidRPr="00963D50">
        <w:rPr>
          <w:sz w:val="26"/>
          <w:szCs w:val="26"/>
        </w:rPr>
        <w:t>рограммы</w:t>
      </w:r>
      <w:r w:rsidR="00AC5F00">
        <w:rPr>
          <w:sz w:val="26"/>
          <w:szCs w:val="26"/>
        </w:rPr>
        <w:t xml:space="preserve"> и контроль</w:t>
      </w:r>
    </w:p>
    <w:p w:rsidR="007C633B" w:rsidRPr="007C633B" w:rsidRDefault="007C633B" w:rsidP="007C633B">
      <w:pPr>
        <w:rPr>
          <w:sz w:val="16"/>
          <w:szCs w:val="16"/>
          <w:lang w:eastAsia="en-US"/>
        </w:rPr>
      </w:pPr>
    </w:p>
    <w:p w:rsidR="00827C0E" w:rsidRPr="004C5770" w:rsidRDefault="00827C0E" w:rsidP="00827C0E">
      <w:pPr>
        <w:ind w:left="360"/>
        <w:jc w:val="center"/>
        <w:rPr>
          <w:b/>
          <w:sz w:val="10"/>
          <w:szCs w:val="26"/>
        </w:rPr>
      </w:pPr>
    </w:p>
    <w:p w:rsidR="00827C0E" w:rsidRPr="00963D50" w:rsidRDefault="00827C0E" w:rsidP="00827C0E">
      <w:pPr>
        <w:ind w:firstLine="567"/>
        <w:jc w:val="both"/>
        <w:rPr>
          <w:sz w:val="26"/>
          <w:szCs w:val="26"/>
        </w:rPr>
      </w:pPr>
      <w:r>
        <w:rPr>
          <w:sz w:val="26"/>
          <w:szCs w:val="26"/>
        </w:rPr>
        <w:t xml:space="preserve">   </w:t>
      </w:r>
      <w:r w:rsidRPr="00963D50">
        <w:rPr>
          <w:sz w:val="26"/>
          <w:szCs w:val="26"/>
        </w:rPr>
        <w:t>Механизм реализации данной программы предусматривает осуществление программных мероприятий с использованием существующей схемы отраслевого управления, дополненной системой мониторинга и оценки достигнутых результатов.</w:t>
      </w:r>
    </w:p>
    <w:p w:rsidR="00827C0E" w:rsidRDefault="00827C0E" w:rsidP="00827C0E">
      <w:pPr>
        <w:ind w:firstLine="709"/>
        <w:jc w:val="both"/>
        <w:rPr>
          <w:sz w:val="26"/>
          <w:szCs w:val="26"/>
        </w:rPr>
      </w:pPr>
      <w:r w:rsidRPr="00963D50">
        <w:rPr>
          <w:sz w:val="26"/>
          <w:szCs w:val="26"/>
        </w:rPr>
        <w:t>Реализация мероприятий программы предусматривает проведение  комплексного энергетического обследования зданий (энергоаудита) с целью выявления их энергоэффективности в 201</w:t>
      </w:r>
      <w:r>
        <w:rPr>
          <w:sz w:val="26"/>
          <w:szCs w:val="26"/>
        </w:rPr>
        <w:t>1</w:t>
      </w:r>
      <w:r w:rsidRPr="00963D50">
        <w:rPr>
          <w:sz w:val="26"/>
          <w:szCs w:val="26"/>
        </w:rPr>
        <w:t xml:space="preserve"> и  201</w:t>
      </w:r>
      <w:r>
        <w:rPr>
          <w:sz w:val="26"/>
          <w:szCs w:val="26"/>
        </w:rPr>
        <w:t>2</w:t>
      </w:r>
      <w:r w:rsidRPr="00963D50">
        <w:rPr>
          <w:sz w:val="26"/>
          <w:szCs w:val="26"/>
        </w:rPr>
        <w:t xml:space="preserve"> г</w:t>
      </w:r>
      <w:r>
        <w:rPr>
          <w:sz w:val="26"/>
          <w:szCs w:val="26"/>
        </w:rPr>
        <w:t>одах</w:t>
      </w:r>
      <w:r w:rsidRPr="00963D50">
        <w:rPr>
          <w:sz w:val="26"/>
          <w:szCs w:val="26"/>
        </w:rPr>
        <w:t xml:space="preserve">. </w:t>
      </w:r>
    </w:p>
    <w:p w:rsidR="00827C0E" w:rsidRPr="00D747BD" w:rsidRDefault="00827C0E" w:rsidP="00827C0E">
      <w:pPr>
        <w:suppressAutoHyphens/>
        <w:spacing w:line="257" w:lineRule="auto"/>
        <w:ind w:firstLine="720"/>
        <w:jc w:val="both"/>
        <w:rPr>
          <w:spacing w:val="2"/>
          <w:sz w:val="26"/>
          <w:szCs w:val="26"/>
        </w:rPr>
      </w:pPr>
      <w:r w:rsidRPr="00D747BD">
        <w:rPr>
          <w:sz w:val="26"/>
          <w:szCs w:val="26"/>
        </w:rPr>
        <w:t xml:space="preserve">Общее руководство и контроль по реализации Программы возлагается на </w:t>
      </w:r>
      <w:r>
        <w:rPr>
          <w:sz w:val="26"/>
          <w:szCs w:val="26"/>
        </w:rPr>
        <w:t>Первого заместителя Главы Администрации Зимовниковского района С.И.Курчатова.</w:t>
      </w:r>
    </w:p>
    <w:p w:rsidR="00827C0E" w:rsidRPr="00D747BD" w:rsidRDefault="00827C0E" w:rsidP="004C5770">
      <w:pPr>
        <w:ind w:firstLine="709"/>
        <w:rPr>
          <w:sz w:val="26"/>
          <w:szCs w:val="26"/>
        </w:rPr>
      </w:pPr>
      <w:r>
        <w:rPr>
          <w:spacing w:val="-1"/>
          <w:sz w:val="26"/>
          <w:szCs w:val="26"/>
        </w:rPr>
        <w:t xml:space="preserve">Отдел координации работы отраслей ЖКХ, строительства, архитектуры, транспорта и связи совместно с </w:t>
      </w:r>
      <w:r w:rsidR="004C5770">
        <w:rPr>
          <w:spacing w:val="-1"/>
          <w:sz w:val="26"/>
          <w:szCs w:val="26"/>
        </w:rPr>
        <w:t>о</w:t>
      </w:r>
      <w:r>
        <w:rPr>
          <w:spacing w:val="-1"/>
          <w:sz w:val="26"/>
          <w:szCs w:val="26"/>
        </w:rPr>
        <w:t xml:space="preserve">тделом </w:t>
      </w:r>
      <w:r w:rsidR="004C5770">
        <w:rPr>
          <w:sz w:val="26"/>
          <w:szCs w:val="26"/>
        </w:rPr>
        <w:t xml:space="preserve">экономики, прогнозирования, предпринимательства и торговли </w:t>
      </w:r>
      <w:r w:rsidR="004C5770" w:rsidRPr="00963D50">
        <w:rPr>
          <w:sz w:val="26"/>
          <w:szCs w:val="26"/>
        </w:rPr>
        <w:t>Администрации Зимовниковского района</w:t>
      </w:r>
      <w:r w:rsidR="004C5770">
        <w:rPr>
          <w:spacing w:val="-1"/>
          <w:sz w:val="26"/>
          <w:szCs w:val="26"/>
        </w:rPr>
        <w:t xml:space="preserve"> </w:t>
      </w:r>
      <w:r w:rsidRPr="00D747BD">
        <w:rPr>
          <w:spacing w:val="-1"/>
          <w:sz w:val="26"/>
          <w:szCs w:val="26"/>
        </w:rPr>
        <w:t>осуществляет</w:t>
      </w:r>
      <w:r w:rsidRPr="00D747BD">
        <w:rPr>
          <w:sz w:val="26"/>
          <w:szCs w:val="26"/>
        </w:rPr>
        <w:t>:</w:t>
      </w:r>
    </w:p>
    <w:p w:rsidR="00827C0E" w:rsidRPr="00D747BD" w:rsidRDefault="00827C0E" w:rsidP="00827C0E">
      <w:pPr>
        <w:tabs>
          <w:tab w:val="num" w:pos="720"/>
        </w:tabs>
        <w:suppressAutoHyphens/>
        <w:spacing w:line="257" w:lineRule="auto"/>
        <w:ind w:firstLine="709"/>
        <w:jc w:val="both"/>
        <w:rPr>
          <w:sz w:val="26"/>
          <w:szCs w:val="26"/>
        </w:rPr>
      </w:pPr>
      <w:r w:rsidRPr="00D747BD">
        <w:rPr>
          <w:sz w:val="26"/>
          <w:szCs w:val="26"/>
        </w:rPr>
        <w:t>подготовку ежегодной информации о расходовании бюджетных средств</w:t>
      </w:r>
      <w:r w:rsidR="004C5770">
        <w:rPr>
          <w:sz w:val="26"/>
          <w:szCs w:val="26"/>
        </w:rPr>
        <w:t xml:space="preserve"> на оплату потребленных топливно-энергетических ресурсов</w:t>
      </w:r>
      <w:r w:rsidRPr="00D747BD">
        <w:rPr>
          <w:sz w:val="26"/>
          <w:szCs w:val="26"/>
        </w:rPr>
        <w:t>;</w:t>
      </w:r>
    </w:p>
    <w:p w:rsidR="00827C0E" w:rsidRPr="00D747BD" w:rsidRDefault="00827C0E" w:rsidP="00827C0E">
      <w:pPr>
        <w:tabs>
          <w:tab w:val="left" w:pos="720"/>
        </w:tabs>
        <w:suppressAutoHyphens/>
        <w:spacing w:line="257" w:lineRule="auto"/>
        <w:ind w:firstLine="709"/>
        <w:jc w:val="both"/>
        <w:rPr>
          <w:sz w:val="26"/>
          <w:szCs w:val="26"/>
        </w:rPr>
      </w:pPr>
      <w:r w:rsidRPr="00D747BD">
        <w:rPr>
          <w:sz w:val="26"/>
          <w:szCs w:val="26"/>
        </w:rPr>
        <w:t>подготовку предложений о внесении изменений и дополнений в Программу;</w:t>
      </w:r>
    </w:p>
    <w:p w:rsidR="00827C0E" w:rsidRPr="00D747BD" w:rsidRDefault="00827C0E" w:rsidP="00827C0E">
      <w:pPr>
        <w:tabs>
          <w:tab w:val="left" w:pos="720"/>
        </w:tabs>
        <w:suppressAutoHyphens/>
        <w:spacing w:line="257" w:lineRule="auto"/>
        <w:ind w:firstLine="709"/>
        <w:jc w:val="both"/>
        <w:rPr>
          <w:sz w:val="26"/>
          <w:szCs w:val="26"/>
        </w:rPr>
      </w:pPr>
      <w:r w:rsidRPr="00D747BD">
        <w:rPr>
          <w:sz w:val="26"/>
          <w:szCs w:val="26"/>
        </w:rPr>
        <w:t>подготовку ежегодной заявки на финансирование мероприятий Программы из областного и федерального бюджета на текущий год и на плановый период;</w:t>
      </w:r>
    </w:p>
    <w:p w:rsidR="00827C0E" w:rsidRPr="00D747BD" w:rsidRDefault="00827C0E" w:rsidP="00827C0E">
      <w:pPr>
        <w:tabs>
          <w:tab w:val="left" w:pos="720"/>
        </w:tabs>
        <w:suppressAutoHyphens/>
        <w:spacing w:line="257" w:lineRule="auto"/>
        <w:ind w:firstLine="709"/>
        <w:jc w:val="both"/>
        <w:rPr>
          <w:sz w:val="26"/>
          <w:szCs w:val="26"/>
        </w:rPr>
      </w:pPr>
      <w:r w:rsidRPr="00D747BD">
        <w:rPr>
          <w:sz w:val="26"/>
          <w:szCs w:val="26"/>
        </w:rPr>
        <w:t>контроль за эффективным использованием бюджетных средств на реализацию мероприятий Программы;</w:t>
      </w:r>
    </w:p>
    <w:p w:rsidR="00827C0E" w:rsidRPr="00D747BD" w:rsidRDefault="00827C0E" w:rsidP="00827C0E">
      <w:pPr>
        <w:tabs>
          <w:tab w:val="left" w:pos="720"/>
        </w:tabs>
        <w:suppressAutoHyphens/>
        <w:spacing w:line="257" w:lineRule="auto"/>
        <w:ind w:firstLine="709"/>
        <w:jc w:val="both"/>
        <w:rPr>
          <w:sz w:val="26"/>
          <w:szCs w:val="26"/>
        </w:rPr>
      </w:pPr>
      <w:r w:rsidRPr="00D747BD">
        <w:rPr>
          <w:sz w:val="26"/>
          <w:szCs w:val="26"/>
        </w:rPr>
        <w:t xml:space="preserve">взаимодействие с органами </w:t>
      </w:r>
      <w:r>
        <w:rPr>
          <w:sz w:val="26"/>
          <w:szCs w:val="26"/>
        </w:rPr>
        <w:t>муниципальной</w:t>
      </w:r>
      <w:r w:rsidRPr="00D747BD">
        <w:rPr>
          <w:sz w:val="26"/>
          <w:szCs w:val="26"/>
        </w:rPr>
        <w:t xml:space="preserve"> власти </w:t>
      </w:r>
      <w:r>
        <w:rPr>
          <w:sz w:val="26"/>
          <w:szCs w:val="26"/>
        </w:rPr>
        <w:t>Зимовниковского района</w:t>
      </w:r>
      <w:r w:rsidRPr="00D747BD">
        <w:rPr>
          <w:spacing w:val="-1"/>
          <w:sz w:val="26"/>
          <w:szCs w:val="26"/>
        </w:rPr>
        <w:t xml:space="preserve"> по предоставлению субсидий из средств федерального бюджета на реализацию энергосберегающих проектов </w:t>
      </w:r>
      <w:r w:rsidRPr="00D747BD">
        <w:rPr>
          <w:sz w:val="26"/>
          <w:szCs w:val="26"/>
        </w:rPr>
        <w:t xml:space="preserve">на территории </w:t>
      </w:r>
      <w:r>
        <w:rPr>
          <w:spacing w:val="-1"/>
          <w:sz w:val="26"/>
          <w:szCs w:val="26"/>
        </w:rPr>
        <w:t xml:space="preserve">Зимовниковского района </w:t>
      </w:r>
      <w:r w:rsidRPr="00D747BD">
        <w:rPr>
          <w:spacing w:val="-1"/>
          <w:sz w:val="26"/>
          <w:szCs w:val="26"/>
        </w:rPr>
        <w:t xml:space="preserve">в рамках выполнения </w:t>
      </w:r>
      <w:r>
        <w:rPr>
          <w:spacing w:val="-1"/>
          <w:sz w:val="26"/>
          <w:szCs w:val="26"/>
        </w:rPr>
        <w:t xml:space="preserve">муниципальной </w:t>
      </w:r>
      <w:r w:rsidRPr="00D747BD">
        <w:rPr>
          <w:spacing w:val="-1"/>
          <w:sz w:val="26"/>
          <w:szCs w:val="26"/>
        </w:rPr>
        <w:t>целев</w:t>
      </w:r>
      <w:r>
        <w:rPr>
          <w:spacing w:val="-1"/>
          <w:sz w:val="26"/>
          <w:szCs w:val="26"/>
        </w:rPr>
        <w:t>ой</w:t>
      </w:r>
      <w:r w:rsidRPr="00D747BD">
        <w:rPr>
          <w:spacing w:val="-1"/>
          <w:sz w:val="26"/>
          <w:szCs w:val="26"/>
        </w:rPr>
        <w:t xml:space="preserve"> программ</w:t>
      </w:r>
      <w:r>
        <w:rPr>
          <w:spacing w:val="-1"/>
          <w:sz w:val="26"/>
          <w:szCs w:val="26"/>
        </w:rPr>
        <w:t>ы</w:t>
      </w:r>
      <w:r w:rsidRPr="00D747BD">
        <w:rPr>
          <w:spacing w:val="-1"/>
          <w:sz w:val="26"/>
          <w:szCs w:val="26"/>
        </w:rPr>
        <w:t>.</w:t>
      </w:r>
    </w:p>
    <w:p w:rsidR="00827C0E" w:rsidRPr="00D747BD" w:rsidRDefault="00827C0E" w:rsidP="00827C0E">
      <w:pPr>
        <w:ind w:firstLine="709"/>
        <w:jc w:val="both"/>
        <w:rPr>
          <w:sz w:val="26"/>
          <w:szCs w:val="26"/>
        </w:rPr>
      </w:pPr>
      <w:r w:rsidRPr="00D747BD">
        <w:rPr>
          <w:sz w:val="26"/>
          <w:szCs w:val="26"/>
        </w:rPr>
        <w:t xml:space="preserve">В дальнейшем для выполнения общепрограммных мероприятий создаётся </w:t>
      </w:r>
      <w:r>
        <w:rPr>
          <w:sz w:val="26"/>
          <w:szCs w:val="26"/>
        </w:rPr>
        <w:t>комиссия</w:t>
      </w:r>
      <w:r w:rsidRPr="00D747BD">
        <w:rPr>
          <w:sz w:val="26"/>
          <w:szCs w:val="26"/>
        </w:rPr>
        <w:t xml:space="preserve"> Программы с наделением её соответствующими полномочиями.</w:t>
      </w:r>
      <w:r w:rsidRPr="00D747BD">
        <w:rPr>
          <w:color w:val="0000FF"/>
          <w:sz w:val="26"/>
          <w:szCs w:val="26"/>
        </w:rPr>
        <w:t xml:space="preserve"> </w:t>
      </w:r>
      <w:r>
        <w:rPr>
          <w:sz w:val="26"/>
          <w:szCs w:val="26"/>
        </w:rPr>
        <w:t>Комиссия</w:t>
      </w:r>
      <w:r w:rsidRPr="00D747BD">
        <w:rPr>
          <w:sz w:val="26"/>
          <w:szCs w:val="26"/>
        </w:rPr>
        <w:t xml:space="preserve"> в пределах своих полномочий осуществляет межсистемную координацию и организацию взаимодействия между всеми участниками, свод планов отдельных субъектов, контроль и анализ исполнения принятых решений. На время реализации первого этапа Программы функции </w:t>
      </w:r>
      <w:r>
        <w:rPr>
          <w:sz w:val="26"/>
          <w:szCs w:val="26"/>
        </w:rPr>
        <w:t>комиссии</w:t>
      </w:r>
      <w:r w:rsidRPr="00D747BD">
        <w:rPr>
          <w:sz w:val="26"/>
          <w:szCs w:val="26"/>
        </w:rPr>
        <w:t xml:space="preserve"> Программы возлагаются на </w:t>
      </w:r>
      <w:r>
        <w:rPr>
          <w:sz w:val="26"/>
          <w:szCs w:val="26"/>
        </w:rPr>
        <w:t>разработчиков настоящей программы</w:t>
      </w:r>
      <w:r w:rsidRPr="00D747BD">
        <w:rPr>
          <w:sz w:val="26"/>
          <w:szCs w:val="26"/>
        </w:rPr>
        <w:t>.</w:t>
      </w:r>
    </w:p>
    <w:p w:rsidR="00827C0E" w:rsidRDefault="00827C0E" w:rsidP="00827C0E">
      <w:pPr>
        <w:pStyle w:val="2"/>
        <w:spacing w:before="240" w:after="120"/>
        <w:rPr>
          <w:bCs w:val="0"/>
          <w:sz w:val="26"/>
          <w:szCs w:val="26"/>
        </w:rPr>
      </w:pPr>
      <w:r w:rsidRPr="00963D50">
        <w:rPr>
          <w:bCs w:val="0"/>
          <w:sz w:val="26"/>
          <w:szCs w:val="26"/>
        </w:rPr>
        <w:t xml:space="preserve">Раздел </w:t>
      </w:r>
      <w:r>
        <w:rPr>
          <w:bCs w:val="0"/>
          <w:sz w:val="26"/>
          <w:szCs w:val="26"/>
        </w:rPr>
        <w:t>7</w:t>
      </w:r>
      <w:r w:rsidRPr="00963D50">
        <w:rPr>
          <w:bCs w:val="0"/>
          <w:sz w:val="26"/>
          <w:szCs w:val="26"/>
        </w:rPr>
        <w:t xml:space="preserve">. </w:t>
      </w:r>
      <w:r w:rsidR="004C5770">
        <w:rPr>
          <w:bCs w:val="0"/>
          <w:sz w:val="26"/>
          <w:szCs w:val="26"/>
        </w:rPr>
        <w:t xml:space="preserve"> </w:t>
      </w:r>
      <w:r w:rsidRPr="00963D50">
        <w:rPr>
          <w:bCs w:val="0"/>
          <w:sz w:val="26"/>
          <w:szCs w:val="26"/>
        </w:rPr>
        <w:t xml:space="preserve">Ресурсное обеспечение </w:t>
      </w:r>
      <w:r w:rsidR="00AC5F00">
        <w:rPr>
          <w:bCs w:val="0"/>
          <w:sz w:val="26"/>
          <w:szCs w:val="26"/>
        </w:rPr>
        <w:t>П</w:t>
      </w:r>
      <w:r w:rsidRPr="00963D50">
        <w:rPr>
          <w:bCs w:val="0"/>
          <w:sz w:val="26"/>
          <w:szCs w:val="26"/>
        </w:rPr>
        <w:t>рограммы</w:t>
      </w:r>
    </w:p>
    <w:p w:rsidR="007C633B" w:rsidRPr="007C633B" w:rsidRDefault="007C633B" w:rsidP="007C633B">
      <w:pPr>
        <w:rPr>
          <w:sz w:val="16"/>
          <w:szCs w:val="16"/>
          <w:lang w:eastAsia="en-US"/>
        </w:rPr>
      </w:pPr>
    </w:p>
    <w:p w:rsidR="00827C0E" w:rsidRPr="00963D50" w:rsidRDefault="00827C0E" w:rsidP="00827C0E">
      <w:pPr>
        <w:ind w:firstLine="709"/>
        <w:jc w:val="both"/>
        <w:rPr>
          <w:sz w:val="26"/>
          <w:szCs w:val="26"/>
        </w:rPr>
      </w:pPr>
      <w:r w:rsidRPr="00963D50">
        <w:rPr>
          <w:sz w:val="26"/>
          <w:szCs w:val="26"/>
        </w:rPr>
        <w:t>Ресурсное обеспечение программы определяется условиями её реализации в течение 2010-20</w:t>
      </w:r>
      <w:r>
        <w:rPr>
          <w:sz w:val="26"/>
          <w:szCs w:val="26"/>
        </w:rPr>
        <w:t>20</w:t>
      </w:r>
      <w:r w:rsidRPr="00963D50">
        <w:rPr>
          <w:sz w:val="26"/>
          <w:szCs w:val="26"/>
        </w:rPr>
        <w:t xml:space="preserve"> годов. Размер финансирования программы подлежит ежегодному уточнению на основании утвержденных мероприятий.</w:t>
      </w:r>
    </w:p>
    <w:p w:rsidR="00827C0E" w:rsidRPr="00963D50" w:rsidRDefault="00827C0E" w:rsidP="00827C0E">
      <w:pPr>
        <w:ind w:firstLine="709"/>
        <w:jc w:val="both"/>
        <w:rPr>
          <w:sz w:val="26"/>
          <w:szCs w:val="26"/>
        </w:rPr>
      </w:pPr>
      <w:r w:rsidRPr="00963D50">
        <w:rPr>
          <w:sz w:val="26"/>
          <w:szCs w:val="26"/>
        </w:rPr>
        <w:t>Затраты на реализацию программы складываются из затрат на выполнение конкретных работ по мероприятиям программы.</w:t>
      </w:r>
    </w:p>
    <w:p w:rsidR="00827C0E" w:rsidRPr="00963D50" w:rsidRDefault="00827C0E" w:rsidP="00827C0E">
      <w:pPr>
        <w:shd w:val="clear" w:color="auto" w:fill="FFFFFF"/>
        <w:ind w:firstLine="709"/>
        <w:jc w:val="both"/>
        <w:rPr>
          <w:sz w:val="26"/>
          <w:szCs w:val="26"/>
        </w:rPr>
      </w:pPr>
      <w:r w:rsidRPr="00963D50">
        <w:rPr>
          <w:b/>
          <w:sz w:val="26"/>
          <w:szCs w:val="26"/>
        </w:rPr>
        <w:t xml:space="preserve">На реализацию мероприятий </w:t>
      </w:r>
      <w:r w:rsidR="00AC5F00">
        <w:rPr>
          <w:b/>
          <w:sz w:val="26"/>
          <w:szCs w:val="26"/>
        </w:rPr>
        <w:t>П</w:t>
      </w:r>
      <w:r w:rsidRPr="00963D50">
        <w:rPr>
          <w:b/>
          <w:sz w:val="26"/>
          <w:szCs w:val="26"/>
        </w:rPr>
        <w:t xml:space="preserve">рограммы необходимо </w:t>
      </w:r>
      <w:r w:rsidR="0028596B">
        <w:rPr>
          <w:b/>
          <w:sz w:val="26"/>
          <w:szCs w:val="26"/>
        </w:rPr>
        <w:t>49,85</w:t>
      </w:r>
      <w:r w:rsidRPr="00963D50">
        <w:rPr>
          <w:b/>
          <w:sz w:val="26"/>
          <w:szCs w:val="26"/>
        </w:rPr>
        <w:t> млн</w:t>
      </w:r>
      <w:r>
        <w:rPr>
          <w:b/>
          <w:sz w:val="26"/>
          <w:szCs w:val="26"/>
        </w:rPr>
        <w:t>.</w:t>
      </w:r>
      <w:r w:rsidRPr="00963D50">
        <w:rPr>
          <w:b/>
          <w:sz w:val="26"/>
          <w:szCs w:val="26"/>
        </w:rPr>
        <w:t xml:space="preserve"> руб</w:t>
      </w:r>
      <w:r>
        <w:rPr>
          <w:sz w:val="26"/>
          <w:szCs w:val="26"/>
        </w:rPr>
        <w:t>.</w:t>
      </w:r>
    </w:p>
    <w:p w:rsidR="00827C0E" w:rsidRPr="00D344AB" w:rsidRDefault="00827C0E" w:rsidP="00827C0E">
      <w:pPr>
        <w:tabs>
          <w:tab w:val="num" w:pos="1022"/>
        </w:tabs>
        <w:ind w:firstLine="709"/>
        <w:jc w:val="both"/>
        <w:rPr>
          <w:sz w:val="26"/>
          <w:szCs w:val="26"/>
        </w:rPr>
      </w:pPr>
      <w:r w:rsidRPr="00D344AB">
        <w:rPr>
          <w:sz w:val="26"/>
          <w:szCs w:val="26"/>
        </w:rPr>
        <w:t>Финансирование подпрограммы осуществляется за счёт средств районного бюджета и внебюджетных источников в течение 2010-2015 г.</w:t>
      </w:r>
    </w:p>
    <w:p w:rsidR="00827C0E" w:rsidRDefault="00827C0E" w:rsidP="00827C0E">
      <w:pPr>
        <w:tabs>
          <w:tab w:val="num" w:pos="1022"/>
        </w:tabs>
        <w:ind w:firstLine="709"/>
        <w:jc w:val="both"/>
        <w:rPr>
          <w:sz w:val="26"/>
          <w:szCs w:val="26"/>
        </w:rPr>
      </w:pPr>
      <w:r w:rsidRPr="00D344AB">
        <w:rPr>
          <w:sz w:val="26"/>
          <w:szCs w:val="26"/>
        </w:rPr>
        <w:t>Реализация программы позволить сэкономить не менее 35% энергоресурсов. Точная оценка экономии может быть определена после установки на всех объектах приборов учета и проведения  энергетического обследования.</w:t>
      </w:r>
    </w:p>
    <w:p w:rsidR="00827C0E" w:rsidRPr="00C47EA7" w:rsidRDefault="00827C0E" w:rsidP="00827C0E">
      <w:pPr>
        <w:suppressAutoHyphens/>
        <w:spacing w:line="257" w:lineRule="auto"/>
        <w:ind w:firstLine="720"/>
        <w:jc w:val="both"/>
        <w:rPr>
          <w:sz w:val="26"/>
          <w:szCs w:val="26"/>
        </w:rPr>
      </w:pPr>
      <w:r w:rsidRPr="00D36911">
        <w:rPr>
          <w:sz w:val="26"/>
          <w:szCs w:val="26"/>
        </w:rPr>
        <w:t xml:space="preserve">На 2011 год запланировано </w:t>
      </w:r>
      <w:r w:rsidR="0028596B" w:rsidRPr="00D36911">
        <w:rPr>
          <w:sz w:val="26"/>
          <w:szCs w:val="26"/>
        </w:rPr>
        <w:t>7,8</w:t>
      </w:r>
      <w:r w:rsidRPr="00D36911">
        <w:rPr>
          <w:sz w:val="26"/>
          <w:szCs w:val="26"/>
        </w:rPr>
        <w:t xml:space="preserve"> млн. рублей, на 2012 год запланировано всего                      12,</w:t>
      </w:r>
      <w:r w:rsidR="0028596B" w:rsidRPr="00D36911">
        <w:rPr>
          <w:sz w:val="26"/>
          <w:szCs w:val="26"/>
        </w:rPr>
        <w:t>2</w:t>
      </w:r>
      <w:r w:rsidRPr="00D36911">
        <w:rPr>
          <w:sz w:val="26"/>
          <w:szCs w:val="26"/>
        </w:rPr>
        <w:t xml:space="preserve"> млн. рублей, в том числ</w:t>
      </w:r>
      <w:r w:rsidR="0028596B" w:rsidRPr="00D36911">
        <w:rPr>
          <w:sz w:val="26"/>
          <w:szCs w:val="26"/>
        </w:rPr>
        <w:t>е из внебюджетных источников 2,46</w:t>
      </w:r>
      <w:r w:rsidRPr="00D36911">
        <w:rPr>
          <w:sz w:val="26"/>
          <w:szCs w:val="26"/>
        </w:rPr>
        <w:t xml:space="preserve"> млн. рублей. Далее с 2013 по 2015 годы финансирование Программы составит </w:t>
      </w:r>
      <w:r w:rsidR="0028596B" w:rsidRPr="00D36911">
        <w:rPr>
          <w:sz w:val="26"/>
          <w:szCs w:val="26"/>
        </w:rPr>
        <w:t>27,7</w:t>
      </w:r>
      <w:r w:rsidR="00B526CB" w:rsidRPr="00D36911">
        <w:rPr>
          <w:sz w:val="26"/>
          <w:szCs w:val="26"/>
        </w:rPr>
        <w:t>9</w:t>
      </w:r>
      <w:r w:rsidRPr="00D36911">
        <w:rPr>
          <w:sz w:val="26"/>
          <w:szCs w:val="26"/>
        </w:rPr>
        <w:t xml:space="preserve"> млн. рублей, в том числе из внебюджетных источников </w:t>
      </w:r>
      <w:r w:rsidR="00D36911" w:rsidRPr="00D36911">
        <w:rPr>
          <w:sz w:val="26"/>
          <w:szCs w:val="26"/>
        </w:rPr>
        <w:t>10</w:t>
      </w:r>
      <w:r w:rsidRPr="00D36911">
        <w:rPr>
          <w:sz w:val="26"/>
          <w:szCs w:val="26"/>
        </w:rPr>
        <w:t>,0</w:t>
      </w:r>
      <w:r w:rsidR="00D36911" w:rsidRPr="00D36911">
        <w:rPr>
          <w:sz w:val="26"/>
          <w:szCs w:val="26"/>
        </w:rPr>
        <w:t>5</w:t>
      </w:r>
      <w:r w:rsidRPr="00D36911">
        <w:rPr>
          <w:sz w:val="26"/>
          <w:szCs w:val="26"/>
        </w:rPr>
        <w:t xml:space="preserve"> млн. рублей.</w:t>
      </w:r>
    </w:p>
    <w:p w:rsidR="00827C0E" w:rsidRPr="00C47EA7" w:rsidRDefault="00827C0E" w:rsidP="00827C0E">
      <w:pPr>
        <w:suppressAutoHyphens/>
        <w:spacing w:line="257" w:lineRule="auto"/>
        <w:ind w:firstLine="720"/>
        <w:jc w:val="both"/>
        <w:rPr>
          <w:sz w:val="26"/>
          <w:szCs w:val="26"/>
        </w:rPr>
      </w:pPr>
      <w:r w:rsidRPr="00C47EA7">
        <w:rPr>
          <w:sz w:val="26"/>
          <w:szCs w:val="26"/>
        </w:rPr>
        <w:t xml:space="preserve">Сроки, объемы, источники финансирования Программы, в том числе за счет бюджетных средств, ежегодно утверждаются </w:t>
      </w:r>
      <w:r>
        <w:rPr>
          <w:sz w:val="26"/>
          <w:szCs w:val="26"/>
        </w:rPr>
        <w:t>Собранием Депутатов Зимовниковского района</w:t>
      </w:r>
      <w:r w:rsidRPr="00C47EA7">
        <w:rPr>
          <w:sz w:val="26"/>
          <w:szCs w:val="26"/>
        </w:rPr>
        <w:t>.</w:t>
      </w:r>
    </w:p>
    <w:p w:rsidR="00827C0E" w:rsidRPr="00C47EA7" w:rsidRDefault="00827C0E" w:rsidP="00827C0E">
      <w:pPr>
        <w:suppressAutoHyphens/>
        <w:spacing w:line="257" w:lineRule="auto"/>
        <w:ind w:firstLine="709"/>
        <w:jc w:val="both"/>
        <w:rPr>
          <w:sz w:val="26"/>
          <w:szCs w:val="26"/>
        </w:rPr>
      </w:pPr>
      <w:r w:rsidRPr="00C47EA7">
        <w:rPr>
          <w:sz w:val="26"/>
          <w:szCs w:val="26"/>
        </w:rPr>
        <w:t xml:space="preserve">Субсидии местным бюджетам предоставляются в пределах средств, предусмотренных в </w:t>
      </w:r>
      <w:r>
        <w:rPr>
          <w:sz w:val="26"/>
          <w:szCs w:val="26"/>
        </w:rPr>
        <w:t>районном</w:t>
      </w:r>
      <w:r w:rsidRPr="00C47EA7">
        <w:rPr>
          <w:sz w:val="26"/>
          <w:szCs w:val="26"/>
        </w:rPr>
        <w:t xml:space="preserve"> бюджете на соответствующий год на реализацию Программы, и доведенных на данные цели лимитов бюджетных обязательств.</w:t>
      </w:r>
    </w:p>
    <w:p w:rsidR="00827C0E" w:rsidRPr="00C47EA7" w:rsidRDefault="00827C0E" w:rsidP="00827C0E">
      <w:pPr>
        <w:suppressAutoHyphens/>
        <w:spacing w:line="257" w:lineRule="auto"/>
        <w:ind w:firstLine="720"/>
        <w:jc w:val="both"/>
        <w:rPr>
          <w:sz w:val="26"/>
          <w:szCs w:val="26"/>
        </w:rPr>
      </w:pPr>
      <w:r w:rsidRPr="00C47EA7">
        <w:rPr>
          <w:sz w:val="26"/>
          <w:szCs w:val="26"/>
        </w:rPr>
        <w:t>Энергосберегающие работы для предприятий внебюджетной сферы осуществляются за счет собственных средств предприятий либо заемных средств.</w:t>
      </w:r>
    </w:p>
    <w:p w:rsidR="00827C0E" w:rsidRPr="00C47EA7" w:rsidRDefault="00827C0E" w:rsidP="00827C0E">
      <w:pPr>
        <w:suppressAutoHyphens/>
        <w:spacing w:line="257" w:lineRule="auto"/>
        <w:ind w:firstLine="720"/>
        <w:jc w:val="both"/>
        <w:rPr>
          <w:sz w:val="26"/>
          <w:szCs w:val="26"/>
        </w:rPr>
      </w:pPr>
      <w:r w:rsidRPr="00C47EA7">
        <w:rPr>
          <w:sz w:val="26"/>
          <w:szCs w:val="26"/>
        </w:rPr>
        <w:t>Внебюджетное финансирование включает в себя:</w:t>
      </w:r>
    </w:p>
    <w:p w:rsidR="00827C0E" w:rsidRPr="00C47EA7" w:rsidRDefault="00827C0E" w:rsidP="00827C0E">
      <w:pPr>
        <w:suppressAutoHyphens/>
        <w:spacing w:line="257" w:lineRule="auto"/>
        <w:ind w:firstLine="709"/>
        <w:jc w:val="both"/>
        <w:rPr>
          <w:sz w:val="26"/>
          <w:szCs w:val="26"/>
        </w:rPr>
      </w:pPr>
      <w:r w:rsidRPr="00C47EA7">
        <w:rPr>
          <w:sz w:val="26"/>
          <w:szCs w:val="26"/>
        </w:rPr>
        <w:t>собственные средства организаций;</w:t>
      </w:r>
    </w:p>
    <w:p w:rsidR="00827C0E" w:rsidRPr="00C47EA7" w:rsidRDefault="00827C0E" w:rsidP="00827C0E">
      <w:pPr>
        <w:suppressAutoHyphens/>
        <w:spacing w:line="257" w:lineRule="auto"/>
        <w:ind w:firstLine="709"/>
        <w:jc w:val="both"/>
        <w:rPr>
          <w:sz w:val="26"/>
          <w:szCs w:val="26"/>
        </w:rPr>
      </w:pPr>
      <w:r w:rsidRPr="00C47EA7">
        <w:rPr>
          <w:sz w:val="26"/>
          <w:szCs w:val="26"/>
        </w:rPr>
        <w:t xml:space="preserve">использование тарифной составляющей для организаций и предприятий, деятельность которых подлежит тарифному  регулированию; </w:t>
      </w:r>
    </w:p>
    <w:p w:rsidR="00827C0E" w:rsidRPr="00C47EA7" w:rsidRDefault="00827C0E" w:rsidP="004C5770">
      <w:pPr>
        <w:suppressAutoHyphens/>
        <w:spacing w:line="257" w:lineRule="auto"/>
        <w:ind w:firstLine="709"/>
        <w:jc w:val="both"/>
        <w:rPr>
          <w:sz w:val="26"/>
          <w:szCs w:val="26"/>
        </w:rPr>
      </w:pPr>
      <w:r w:rsidRPr="00C47EA7">
        <w:rPr>
          <w:sz w:val="26"/>
          <w:szCs w:val="26"/>
        </w:rPr>
        <w:t>средства, полученные от реализации мощности, высвобожденной в результате проведени</w:t>
      </w:r>
      <w:r w:rsidR="004C5770">
        <w:rPr>
          <w:sz w:val="26"/>
          <w:szCs w:val="26"/>
        </w:rPr>
        <w:t>я энергосберегающих мероприятий</w:t>
      </w:r>
      <w:r w:rsidRPr="00C47EA7">
        <w:rPr>
          <w:sz w:val="26"/>
          <w:szCs w:val="26"/>
        </w:rPr>
        <w:t>.</w:t>
      </w:r>
    </w:p>
    <w:p w:rsidR="00827C0E" w:rsidRPr="00C47EA7" w:rsidRDefault="00827C0E" w:rsidP="00827C0E">
      <w:pPr>
        <w:suppressAutoHyphens/>
        <w:autoSpaceDE w:val="0"/>
        <w:autoSpaceDN w:val="0"/>
        <w:adjustRightInd w:val="0"/>
        <w:spacing w:line="257" w:lineRule="auto"/>
        <w:ind w:firstLine="720"/>
        <w:jc w:val="both"/>
        <w:rPr>
          <w:sz w:val="26"/>
          <w:szCs w:val="26"/>
        </w:rPr>
      </w:pPr>
      <w:r w:rsidRPr="00C47EA7">
        <w:rPr>
          <w:sz w:val="26"/>
          <w:szCs w:val="26"/>
        </w:rPr>
        <w:t xml:space="preserve">Создание системы стимулов позволит сделать энергосбережение привлекательной сферой для инвестиций, в том числе иностранных. </w:t>
      </w:r>
    </w:p>
    <w:p w:rsidR="00827C0E" w:rsidRPr="00C47EA7" w:rsidRDefault="00827C0E" w:rsidP="00827C0E">
      <w:pPr>
        <w:suppressAutoHyphens/>
        <w:autoSpaceDE w:val="0"/>
        <w:autoSpaceDN w:val="0"/>
        <w:adjustRightInd w:val="0"/>
        <w:spacing w:line="257" w:lineRule="auto"/>
        <w:ind w:firstLine="720"/>
        <w:jc w:val="both"/>
        <w:rPr>
          <w:sz w:val="26"/>
          <w:szCs w:val="26"/>
        </w:rPr>
      </w:pPr>
      <w:r w:rsidRPr="00C47EA7">
        <w:rPr>
          <w:sz w:val="26"/>
          <w:szCs w:val="26"/>
        </w:rPr>
        <w:t xml:space="preserve">Одновременно со стимулированием энергосбережения должны быть реализованы следующие меры: </w:t>
      </w:r>
    </w:p>
    <w:p w:rsidR="00827C0E" w:rsidRPr="00C47EA7" w:rsidRDefault="00827C0E" w:rsidP="00827C0E">
      <w:pPr>
        <w:suppressAutoHyphens/>
        <w:autoSpaceDE w:val="0"/>
        <w:autoSpaceDN w:val="0"/>
        <w:adjustRightInd w:val="0"/>
        <w:spacing w:line="257" w:lineRule="auto"/>
        <w:ind w:firstLine="709"/>
        <w:jc w:val="both"/>
        <w:rPr>
          <w:sz w:val="26"/>
          <w:szCs w:val="26"/>
        </w:rPr>
      </w:pPr>
      <w:r w:rsidRPr="00C47EA7">
        <w:rPr>
          <w:sz w:val="26"/>
          <w:szCs w:val="26"/>
        </w:rPr>
        <w:t xml:space="preserve">введение отдельной статьи расходов по финансированию энергосберегающих мероприятий в бюджеты всех уровней; </w:t>
      </w:r>
    </w:p>
    <w:p w:rsidR="00827C0E" w:rsidRPr="00C47EA7" w:rsidRDefault="00827C0E" w:rsidP="00827C0E">
      <w:pPr>
        <w:suppressAutoHyphens/>
        <w:autoSpaceDE w:val="0"/>
        <w:autoSpaceDN w:val="0"/>
        <w:adjustRightInd w:val="0"/>
        <w:spacing w:line="257" w:lineRule="auto"/>
        <w:ind w:firstLine="709"/>
        <w:jc w:val="both"/>
        <w:rPr>
          <w:sz w:val="26"/>
          <w:szCs w:val="26"/>
        </w:rPr>
      </w:pPr>
      <w:r w:rsidRPr="00C47EA7">
        <w:rPr>
          <w:sz w:val="26"/>
          <w:szCs w:val="26"/>
        </w:rPr>
        <w:t>ведение обязанности органов, осуществляющих государственное регулирование тарифов, при установлении тарифов отдельно учитывать и в обязательном порядке принимать инвестиционные затраты на осуществление энергосберегающих мероприятий;</w:t>
      </w:r>
    </w:p>
    <w:p w:rsidR="00827C0E" w:rsidRPr="00C47EA7" w:rsidRDefault="00827C0E" w:rsidP="00827C0E">
      <w:pPr>
        <w:suppressAutoHyphens/>
        <w:autoSpaceDE w:val="0"/>
        <w:autoSpaceDN w:val="0"/>
        <w:adjustRightInd w:val="0"/>
        <w:spacing w:line="257" w:lineRule="auto"/>
        <w:ind w:firstLine="709"/>
        <w:jc w:val="both"/>
        <w:rPr>
          <w:sz w:val="26"/>
          <w:szCs w:val="26"/>
        </w:rPr>
      </w:pPr>
      <w:r w:rsidRPr="00C47EA7">
        <w:rPr>
          <w:sz w:val="26"/>
          <w:szCs w:val="26"/>
        </w:rPr>
        <w:t xml:space="preserve">введение ускоренной амортизации эффективного и энергосберегающего энергетического оборудования. </w:t>
      </w:r>
    </w:p>
    <w:p w:rsidR="00827C0E" w:rsidRPr="00C47EA7" w:rsidRDefault="00827C0E" w:rsidP="00827C0E">
      <w:pPr>
        <w:suppressAutoHyphens/>
        <w:autoSpaceDE w:val="0"/>
        <w:autoSpaceDN w:val="0"/>
        <w:adjustRightInd w:val="0"/>
        <w:spacing w:line="257" w:lineRule="auto"/>
        <w:ind w:firstLine="720"/>
        <w:jc w:val="both"/>
        <w:rPr>
          <w:sz w:val="26"/>
          <w:szCs w:val="26"/>
        </w:rPr>
      </w:pPr>
      <w:r w:rsidRPr="00C47EA7">
        <w:rPr>
          <w:sz w:val="26"/>
          <w:szCs w:val="26"/>
        </w:rPr>
        <w:t xml:space="preserve">Стимулировать проведение энергосберегающих мероприятий можно, предоставляя бюджетным учреждениям всех уровней возможность распоряжаться сэкономленными средствами. </w:t>
      </w:r>
    </w:p>
    <w:p w:rsidR="00827C0E" w:rsidRPr="007B087A" w:rsidRDefault="00827C0E" w:rsidP="00827C0E">
      <w:pPr>
        <w:pStyle w:val="2"/>
        <w:spacing w:before="360" w:after="0"/>
        <w:rPr>
          <w:bCs w:val="0"/>
          <w:sz w:val="26"/>
          <w:szCs w:val="26"/>
          <w:highlight w:val="yellow"/>
        </w:rPr>
      </w:pPr>
      <w:r w:rsidRPr="009C1EC1">
        <w:rPr>
          <w:bCs w:val="0"/>
          <w:sz w:val="26"/>
          <w:szCs w:val="26"/>
        </w:rPr>
        <w:t xml:space="preserve">Раздел 8. Оценка социально - экономической эффективности осуществления </w:t>
      </w:r>
      <w:r w:rsidR="00AC5F00">
        <w:rPr>
          <w:bCs w:val="0"/>
          <w:sz w:val="26"/>
          <w:szCs w:val="26"/>
        </w:rPr>
        <w:t>П</w:t>
      </w:r>
      <w:r w:rsidRPr="009C1EC1">
        <w:rPr>
          <w:bCs w:val="0"/>
          <w:sz w:val="26"/>
          <w:szCs w:val="26"/>
        </w:rPr>
        <w:t>рограммы</w:t>
      </w:r>
    </w:p>
    <w:p w:rsidR="00827C0E" w:rsidRPr="00D66129" w:rsidRDefault="00827C0E" w:rsidP="00827C0E">
      <w:pPr>
        <w:ind w:firstLine="426"/>
        <w:jc w:val="center"/>
        <w:rPr>
          <w:b/>
          <w:sz w:val="14"/>
          <w:szCs w:val="26"/>
          <w:highlight w:val="yellow"/>
        </w:rPr>
      </w:pPr>
    </w:p>
    <w:p w:rsidR="00827C0E" w:rsidRPr="009C1EC1" w:rsidRDefault="00827C0E" w:rsidP="00827C0E">
      <w:pPr>
        <w:ind w:firstLine="709"/>
        <w:jc w:val="both"/>
        <w:rPr>
          <w:sz w:val="26"/>
          <w:szCs w:val="26"/>
        </w:rPr>
      </w:pPr>
      <w:r w:rsidRPr="009C1EC1">
        <w:rPr>
          <w:sz w:val="26"/>
          <w:szCs w:val="26"/>
        </w:rPr>
        <w:t>Основным показателем эффективности программы является то, что в результате комплексного подхода к задаче энергосбережения через реализацию в полном объёме мероприятий программы  будет возможно:</w:t>
      </w:r>
    </w:p>
    <w:p w:rsidR="00827C0E" w:rsidRPr="009C1EC1" w:rsidRDefault="00827C0E" w:rsidP="00827C0E">
      <w:pPr>
        <w:numPr>
          <w:ilvl w:val="0"/>
          <w:numId w:val="1"/>
        </w:numPr>
        <w:tabs>
          <w:tab w:val="clear" w:pos="720"/>
          <w:tab w:val="num" w:pos="784"/>
        </w:tabs>
        <w:ind w:left="0" w:firstLine="709"/>
        <w:jc w:val="both"/>
        <w:rPr>
          <w:sz w:val="26"/>
          <w:szCs w:val="26"/>
        </w:rPr>
      </w:pPr>
      <w:r w:rsidRPr="009C1EC1">
        <w:rPr>
          <w:sz w:val="26"/>
          <w:szCs w:val="26"/>
        </w:rPr>
        <w:t xml:space="preserve">обеспечить рациональное использование тепловой энергии, природного газа, электроэнергии и холодной воды </w:t>
      </w:r>
      <w:r w:rsidR="00D66129">
        <w:rPr>
          <w:sz w:val="26"/>
          <w:szCs w:val="26"/>
        </w:rPr>
        <w:t>в бюджет</w:t>
      </w:r>
      <w:r w:rsidR="00D66129" w:rsidRPr="00963D50">
        <w:rPr>
          <w:sz w:val="26"/>
          <w:szCs w:val="26"/>
        </w:rPr>
        <w:t>ных учреждени</w:t>
      </w:r>
      <w:r w:rsidR="00D66129">
        <w:rPr>
          <w:sz w:val="26"/>
          <w:szCs w:val="26"/>
        </w:rPr>
        <w:t>ях, жилищном фонде</w:t>
      </w:r>
      <w:r w:rsidR="00D66129" w:rsidRPr="00963D50">
        <w:rPr>
          <w:sz w:val="26"/>
          <w:szCs w:val="26"/>
        </w:rPr>
        <w:t xml:space="preserve"> </w:t>
      </w:r>
      <w:r w:rsidR="00D66129">
        <w:rPr>
          <w:sz w:val="26"/>
          <w:szCs w:val="26"/>
        </w:rPr>
        <w:t>и предприятиях</w:t>
      </w:r>
      <w:r w:rsidRPr="009C1EC1">
        <w:rPr>
          <w:sz w:val="26"/>
          <w:szCs w:val="26"/>
        </w:rPr>
        <w:t>;</w:t>
      </w:r>
    </w:p>
    <w:p w:rsidR="00827C0E" w:rsidRPr="009C1EC1" w:rsidRDefault="00827C0E" w:rsidP="00827C0E">
      <w:pPr>
        <w:numPr>
          <w:ilvl w:val="0"/>
          <w:numId w:val="1"/>
        </w:numPr>
        <w:tabs>
          <w:tab w:val="clear" w:pos="720"/>
          <w:tab w:val="num" w:pos="784"/>
        </w:tabs>
        <w:ind w:left="0" w:firstLine="709"/>
        <w:jc w:val="both"/>
        <w:rPr>
          <w:sz w:val="26"/>
          <w:szCs w:val="26"/>
        </w:rPr>
      </w:pPr>
      <w:r w:rsidRPr="009C1EC1">
        <w:rPr>
          <w:sz w:val="26"/>
          <w:szCs w:val="26"/>
        </w:rPr>
        <w:t xml:space="preserve">снизить расходы бюджета на финансирование оплаты коммунальных услуг по отоплению, холодному и горячему водоснабжению, газу и электроэнергии, потребляемых </w:t>
      </w:r>
      <w:r w:rsidR="00D66129">
        <w:rPr>
          <w:sz w:val="26"/>
          <w:szCs w:val="26"/>
        </w:rPr>
        <w:t>бюджетными</w:t>
      </w:r>
      <w:r w:rsidRPr="009C1EC1">
        <w:rPr>
          <w:sz w:val="26"/>
          <w:szCs w:val="26"/>
        </w:rPr>
        <w:t xml:space="preserve"> учреждени</w:t>
      </w:r>
      <w:r w:rsidR="00D66129">
        <w:rPr>
          <w:sz w:val="26"/>
          <w:szCs w:val="26"/>
        </w:rPr>
        <w:t>ями</w:t>
      </w:r>
      <w:r w:rsidRPr="009C1EC1">
        <w:rPr>
          <w:sz w:val="26"/>
          <w:szCs w:val="26"/>
        </w:rPr>
        <w:t xml:space="preserve"> </w:t>
      </w:r>
      <w:r w:rsidR="00D66129">
        <w:rPr>
          <w:sz w:val="26"/>
          <w:szCs w:val="26"/>
        </w:rPr>
        <w:t>района</w:t>
      </w:r>
      <w:r w:rsidRPr="009C1EC1">
        <w:rPr>
          <w:sz w:val="26"/>
          <w:szCs w:val="26"/>
        </w:rPr>
        <w:t>, за счёт ежегодного снижения потребле</w:t>
      </w:r>
      <w:r>
        <w:rPr>
          <w:sz w:val="26"/>
          <w:szCs w:val="26"/>
        </w:rPr>
        <w:t>ния энергоресурсов</w:t>
      </w:r>
      <w:r w:rsidRPr="009C1EC1">
        <w:rPr>
          <w:sz w:val="26"/>
          <w:szCs w:val="26"/>
        </w:rPr>
        <w:t>;</w:t>
      </w:r>
    </w:p>
    <w:p w:rsidR="00827C0E" w:rsidRPr="009C1EC1" w:rsidRDefault="00827C0E" w:rsidP="00827C0E">
      <w:pPr>
        <w:numPr>
          <w:ilvl w:val="0"/>
          <w:numId w:val="1"/>
        </w:numPr>
        <w:tabs>
          <w:tab w:val="clear" w:pos="720"/>
          <w:tab w:val="num" w:pos="0"/>
        </w:tabs>
        <w:ind w:left="0" w:firstLine="709"/>
        <w:jc w:val="both"/>
        <w:rPr>
          <w:sz w:val="26"/>
          <w:szCs w:val="26"/>
        </w:rPr>
      </w:pPr>
      <w:r w:rsidRPr="009C1EC1">
        <w:rPr>
          <w:sz w:val="26"/>
          <w:szCs w:val="26"/>
        </w:rPr>
        <w:t xml:space="preserve">оплачивать фактическое, а не расчетное (нормативное) потребление тепловой энергии и холодной воды </w:t>
      </w:r>
      <w:r w:rsidR="00D66129">
        <w:rPr>
          <w:sz w:val="26"/>
          <w:szCs w:val="26"/>
        </w:rPr>
        <w:t>бюджет</w:t>
      </w:r>
      <w:r w:rsidR="00D66129" w:rsidRPr="00963D50">
        <w:rPr>
          <w:sz w:val="26"/>
          <w:szCs w:val="26"/>
        </w:rPr>
        <w:t>ны</w:t>
      </w:r>
      <w:r w:rsidR="00D66129">
        <w:rPr>
          <w:sz w:val="26"/>
          <w:szCs w:val="26"/>
        </w:rPr>
        <w:t>ми</w:t>
      </w:r>
      <w:r w:rsidR="00D66129" w:rsidRPr="00963D50">
        <w:rPr>
          <w:sz w:val="26"/>
          <w:szCs w:val="26"/>
        </w:rPr>
        <w:t xml:space="preserve"> учреждени</w:t>
      </w:r>
      <w:r w:rsidR="00D66129">
        <w:rPr>
          <w:sz w:val="26"/>
          <w:szCs w:val="26"/>
        </w:rPr>
        <w:t>ями, населением</w:t>
      </w:r>
      <w:r w:rsidR="00D66129" w:rsidRPr="00963D50">
        <w:rPr>
          <w:sz w:val="26"/>
          <w:szCs w:val="26"/>
        </w:rPr>
        <w:t xml:space="preserve"> </w:t>
      </w:r>
      <w:r w:rsidR="00D66129">
        <w:rPr>
          <w:sz w:val="26"/>
          <w:szCs w:val="26"/>
        </w:rPr>
        <w:t>и предприятиями</w:t>
      </w:r>
      <w:r w:rsidRPr="009C1EC1">
        <w:rPr>
          <w:sz w:val="26"/>
          <w:szCs w:val="26"/>
        </w:rPr>
        <w:t>;</w:t>
      </w:r>
    </w:p>
    <w:p w:rsidR="00827C0E" w:rsidRPr="009C1EC1" w:rsidRDefault="00827C0E" w:rsidP="00827C0E">
      <w:pPr>
        <w:numPr>
          <w:ilvl w:val="0"/>
          <w:numId w:val="1"/>
        </w:numPr>
        <w:ind w:left="0" w:firstLine="709"/>
        <w:jc w:val="both"/>
        <w:rPr>
          <w:sz w:val="26"/>
          <w:szCs w:val="26"/>
        </w:rPr>
      </w:pPr>
      <w:r w:rsidRPr="009C1EC1">
        <w:rPr>
          <w:sz w:val="26"/>
          <w:szCs w:val="26"/>
        </w:rPr>
        <w:t>обеспечить поддержание комфортной температуры внутри здания, независимо от резких погодных колебаний для обеспечения нормальной жизнедеятельности людей;</w:t>
      </w:r>
    </w:p>
    <w:p w:rsidR="00827C0E" w:rsidRDefault="00827C0E" w:rsidP="00827C0E">
      <w:pPr>
        <w:ind w:firstLine="709"/>
        <w:jc w:val="both"/>
        <w:rPr>
          <w:sz w:val="26"/>
          <w:szCs w:val="26"/>
        </w:rPr>
      </w:pPr>
    </w:p>
    <w:p w:rsidR="00827C0E" w:rsidRPr="007B087A" w:rsidRDefault="00827C0E" w:rsidP="00827C0E">
      <w:pPr>
        <w:ind w:firstLine="709"/>
        <w:jc w:val="both"/>
        <w:rPr>
          <w:sz w:val="26"/>
          <w:szCs w:val="26"/>
          <w:highlight w:val="yellow"/>
        </w:rPr>
      </w:pPr>
      <w:r w:rsidRPr="009C1EC1">
        <w:rPr>
          <w:sz w:val="26"/>
          <w:szCs w:val="26"/>
        </w:rPr>
        <w:t xml:space="preserve">Экономическая эффективность программы определяется снижением расходов бюджета на финансирование оплаты коммунальных услуг в среднем не менее чем на </w:t>
      </w:r>
      <w:r>
        <w:rPr>
          <w:sz w:val="26"/>
          <w:szCs w:val="26"/>
        </w:rPr>
        <w:t>35</w:t>
      </w:r>
      <w:r w:rsidRPr="009C1EC1">
        <w:rPr>
          <w:sz w:val="26"/>
          <w:szCs w:val="26"/>
        </w:rPr>
        <w:t xml:space="preserve">% за период реализации программы. </w:t>
      </w:r>
    </w:p>
    <w:p w:rsidR="00827C0E" w:rsidRPr="009C1EC1" w:rsidRDefault="00827C0E" w:rsidP="00827C0E">
      <w:pPr>
        <w:pStyle w:val="2"/>
        <w:spacing w:before="360" w:after="0"/>
        <w:rPr>
          <w:sz w:val="26"/>
          <w:szCs w:val="26"/>
        </w:rPr>
      </w:pPr>
      <w:r w:rsidRPr="009C1EC1">
        <w:rPr>
          <w:sz w:val="26"/>
          <w:szCs w:val="26"/>
        </w:rPr>
        <w:t xml:space="preserve">Раздел 9. Организация и методы управления </w:t>
      </w:r>
      <w:r w:rsidR="00AC5F00">
        <w:rPr>
          <w:sz w:val="26"/>
          <w:szCs w:val="26"/>
        </w:rPr>
        <w:t>П</w:t>
      </w:r>
      <w:r w:rsidRPr="009C1EC1">
        <w:rPr>
          <w:sz w:val="26"/>
          <w:szCs w:val="26"/>
        </w:rPr>
        <w:t>рограммой</w:t>
      </w:r>
    </w:p>
    <w:p w:rsidR="00827C0E" w:rsidRPr="00B526CB" w:rsidRDefault="00827C0E" w:rsidP="00827C0E">
      <w:pPr>
        <w:ind w:firstLine="426"/>
        <w:jc w:val="both"/>
        <w:rPr>
          <w:b/>
          <w:sz w:val="22"/>
          <w:szCs w:val="26"/>
        </w:rPr>
      </w:pPr>
    </w:p>
    <w:p w:rsidR="00827C0E" w:rsidRPr="009C1EC1" w:rsidRDefault="00827C0E" w:rsidP="00827C0E">
      <w:pPr>
        <w:ind w:firstLine="709"/>
        <w:jc w:val="both"/>
        <w:rPr>
          <w:sz w:val="26"/>
          <w:szCs w:val="26"/>
        </w:rPr>
      </w:pPr>
      <w:r w:rsidRPr="009C1EC1">
        <w:rPr>
          <w:sz w:val="26"/>
          <w:szCs w:val="26"/>
        </w:rPr>
        <w:t>Организация управления программой включает в себя совокупность следующих элементов:</w:t>
      </w:r>
    </w:p>
    <w:p w:rsidR="00827C0E" w:rsidRPr="009C1EC1" w:rsidRDefault="00827C0E" w:rsidP="00827C0E">
      <w:pPr>
        <w:ind w:firstLine="709"/>
        <w:jc w:val="both"/>
        <w:rPr>
          <w:sz w:val="26"/>
          <w:szCs w:val="26"/>
        </w:rPr>
      </w:pPr>
      <w:r w:rsidRPr="009C1EC1">
        <w:rPr>
          <w:sz w:val="26"/>
          <w:szCs w:val="26"/>
        </w:rPr>
        <w:t>- определение конкретных объёмов работ по мероприятиям подпрограммы;</w:t>
      </w:r>
    </w:p>
    <w:p w:rsidR="00827C0E" w:rsidRPr="009C1EC1" w:rsidRDefault="00827C0E" w:rsidP="00827C0E">
      <w:pPr>
        <w:ind w:firstLine="709"/>
        <w:jc w:val="both"/>
        <w:rPr>
          <w:sz w:val="26"/>
          <w:szCs w:val="26"/>
        </w:rPr>
      </w:pPr>
      <w:r w:rsidRPr="009C1EC1">
        <w:rPr>
          <w:sz w:val="26"/>
          <w:szCs w:val="26"/>
        </w:rPr>
        <w:t>- планирование исполнения объёмов работ;</w:t>
      </w:r>
    </w:p>
    <w:p w:rsidR="00827C0E" w:rsidRPr="009C1EC1" w:rsidRDefault="00827C0E" w:rsidP="00827C0E">
      <w:pPr>
        <w:ind w:firstLine="709"/>
        <w:jc w:val="both"/>
        <w:rPr>
          <w:sz w:val="26"/>
          <w:szCs w:val="26"/>
        </w:rPr>
      </w:pPr>
      <w:r>
        <w:rPr>
          <w:sz w:val="26"/>
          <w:szCs w:val="26"/>
        </w:rPr>
        <w:t>- выполнение работ.</w:t>
      </w:r>
    </w:p>
    <w:p w:rsidR="00827C0E" w:rsidRPr="009C1EC1" w:rsidRDefault="00827C0E" w:rsidP="00827C0E">
      <w:pPr>
        <w:ind w:firstLine="709"/>
        <w:jc w:val="both"/>
        <w:rPr>
          <w:sz w:val="26"/>
          <w:szCs w:val="26"/>
        </w:rPr>
      </w:pPr>
      <w:r w:rsidRPr="009C1EC1">
        <w:rPr>
          <w:sz w:val="26"/>
          <w:szCs w:val="26"/>
        </w:rPr>
        <w:t xml:space="preserve">Ответственные исполнители программы организуют на конкурсной основе отбор исполнителей (подрядных организаций) по мероприятиям программы в соответствии с требованиями нормативных документов. </w:t>
      </w:r>
    </w:p>
    <w:p w:rsidR="00827C0E" w:rsidRPr="009C1EC1" w:rsidRDefault="00827C0E" w:rsidP="00827C0E">
      <w:pPr>
        <w:ind w:firstLine="709"/>
        <w:jc w:val="both"/>
        <w:rPr>
          <w:sz w:val="26"/>
          <w:szCs w:val="26"/>
        </w:rPr>
      </w:pPr>
      <w:r w:rsidRPr="009C1EC1">
        <w:rPr>
          <w:sz w:val="26"/>
          <w:szCs w:val="26"/>
        </w:rPr>
        <w:t>Реализация мероприятий осуществляется на основе договоров, заключаемых в установленном порядке ответственными исполнителями или соисполнителями, с подрядными организациями.</w:t>
      </w:r>
    </w:p>
    <w:p w:rsidR="00827C0E" w:rsidRPr="009C1EC1" w:rsidRDefault="00827C0E" w:rsidP="00827C0E">
      <w:pPr>
        <w:ind w:firstLine="709"/>
        <w:jc w:val="both"/>
        <w:rPr>
          <w:sz w:val="26"/>
          <w:szCs w:val="26"/>
        </w:rPr>
      </w:pPr>
      <w:r w:rsidRPr="009C1EC1">
        <w:rPr>
          <w:sz w:val="26"/>
          <w:szCs w:val="26"/>
        </w:rPr>
        <w:t>Объёмы затрат уточняются ежегодно</w:t>
      </w:r>
      <w:r w:rsidR="00AC5F00">
        <w:rPr>
          <w:sz w:val="26"/>
          <w:szCs w:val="26"/>
        </w:rPr>
        <w:t xml:space="preserve"> за весь период действия и с перспективой выполнения нереализованных мероприятий до 2020 года</w:t>
      </w:r>
      <w:r w:rsidRPr="009C1EC1">
        <w:rPr>
          <w:sz w:val="26"/>
          <w:szCs w:val="26"/>
        </w:rPr>
        <w:t>.</w:t>
      </w:r>
    </w:p>
    <w:p w:rsidR="00752E8D" w:rsidRDefault="00827C0E" w:rsidP="00D66129">
      <w:pPr>
        <w:ind w:firstLine="709"/>
        <w:jc w:val="both"/>
        <w:rPr>
          <w:sz w:val="26"/>
          <w:szCs w:val="26"/>
        </w:rPr>
      </w:pPr>
      <w:r w:rsidRPr="009C1EC1">
        <w:rPr>
          <w:sz w:val="26"/>
          <w:szCs w:val="26"/>
        </w:rPr>
        <w:t>Финансовый контроль за целевым использованием бюджетных средств осуществляется уполномоченными органами в установленном порядке.</w:t>
      </w:r>
      <w:r w:rsidR="00515B85" w:rsidRPr="00791E22">
        <w:rPr>
          <w:b/>
          <w:sz w:val="26"/>
          <w:szCs w:val="26"/>
        </w:rPr>
        <w:t xml:space="preserve"> </w:t>
      </w:r>
      <w:bookmarkStart w:id="6" w:name="_Toc259781594"/>
    </w:p>
    <w:p w:rsidR="00752E8D" w:rsidRDefault="00752E8D">
      <w:pPr>
        <w:pStyle w:val="2"/>
        <w:rPr>
          <w:sz w:val="26"/>
          <w:szCs w:val="26"/>
        </w:rPr>
      </w:pPr>
    </w:p>
    <w:p w:rsidR="007C633B" w:rsidRDefault="007C633B" w:rsidP="007C633B">
      <w:pPr>
        <w:rPr>
          <w:lang w:eastAsia="en-US"/>
        </w:rPr>
      </w:pPr>
    </w:p>
    <w:p w:rsidR="007C633B" w:rsidRPr="007C633B" w:rsidRDefault="007C633B" w:rsidP="007C633B">
      <w:pPr>
        <w:rPr>
          <w:lang w:eastAsia="en-US"/>
        </w:rPr>
      </w:pPr>
    </w:p>
    <w:p w:rsidR="007C633B" w:rsidRDefault="007C633B" w:rsidP="007C633B">
      <w:pPr>
        <w:jc w:val="both"/>
        <w:rPr>
          <w:lang w:eastAsia="en-US"/>
        </w:rPr>
      </w:pPr>
    </w:p>
    <w:p w:rsidR="007C633B" w:rsidRDefault="007C633B" w:rsidP="007C633B">
      <w:pPr>
        <w:jc w:val="both"/>
        <w:rPr>
          <w:lang w:eastAsia="en-US"/>
        </w:rPr>
      </w:pPr>
    </w:p>
    <w:p w:rsidR="007C633B" w:rsidRDefault="007C633B" w:rsidP="007C633B">
      <w:pPr>
        <w:rPr>
          <w:lang w:eastAsia="en-US"/>
        </w:rPr>
      </w:pPr>
      <w:r>
        <w:rPr>
          <w:lang w:eastAsia="en-US"/>
        </w:rPr>
        <w:t xml:space="preserve">Управляющий делами – </w:t>
      </w:r>
    </w:p>
    <w:p w:rsidR="007C633B" w:rsidRDefault="007C633B" w:rsidP="007C633B">
      <w:pPr>
        <w:rPr>
          <w:lang w:eastAsia="en-US"/>
        </w:rPr>
      </w:pPr>
      <w:r>
        <w:rPr>
          <w:lang w:eastAsia="en-US"/>
        </w:rPr>
        <w:t xml:space="preserve">Руководитель аппарата </w:t>
      </w:r>
    </w:p>
    <w:p w:rsidR="007C633B" w:rsidRPr="007C633B" w:rsidRDefault="007C633B" w:rsidP="007C633B">
      <w:pPr>
        <w:rPr>
          <w:lang w:eastAsia="en-US"/>
        </w:rPr>
        <w:sectPr w:rsidR="007C633B" w:rsidRPr="007C633B" w:rsidSect="00752E8D">
          <w:headerReference w:type="even" r:id="rId8"/>
          <w:headerReference w:type="default" r:id="rId9"/>
          <w:headerReference w:type="first" r:id="rId10"/>
          <w:pgSz w:w="11906" w:h="16838" w:code="9"/>
          <w:pgMar w:top="851" w:right="567" w:bottom="851" w:left="851" w:header="709" w:footer="709" w:gutter="0"/>
          <w:cols w:space="708"/>
          <w:titlePg/>
          <w:docGrid w:linePitch="360"/>
        </w:sectPr>
      </w:pPr>
      <w:r>
        <w:rPr>
          <w:lang w:eastAsia="en-US"/>
        </w:rPr>
        <w:t xml:space="preserve">Администрации Зимовниковского района </w:t>
      </w:r>
      <w:r>
        <w:rPr>
          <w:lang w:eastAsia="en-US"/>
        </w:rPr>
        <w:tab/>
      </w:r>
      <w:r>
        <w:rPr>
          <w:lang w:eastAsia="en-US"/>
        </w:rPr>
        <w:tab/>
      </w:r>
      <w:r>
        <w:rPr>
          <w:lang w:eastAsia="en-US"/>
        </w:rPr>
        <w:tab/>
      </w:r>
      <w:r>
        <w:rPr>
          <w:lang w:eastAsia="en-US"/>
        </w:rPr>
        <w:tab/>
      </w:r>
      <w:r w:rsidR="004A7B85">
        <w:rPr>
          <w:lang w:eastAsia="en-US"/>
        </w:rPr>
        <w:t xml:space="preserve">           </w:t>
      </w:r>
      <w:r>
        <w:rPr>
          <w:lang w:eastAsia="en-US"/>
        </w:rPr>
        <w:t>О.В. Федюрко</w:t>
      </w:r>
    </w:p>
    <w:p w:rsidR="000228A3" w:rsidRPr="000228A3" w:rsidRDefault="000228A3" w:rsidP="000228A3">
      <w:pPr>
        <w:pStyle w:val="2"/>
        <w:spacing w:before="0"/>
        <w:jc w:val="right"/>
        <w:rPr>
          <w:b w:val="0"/>
          <w:sz w:val="26"/>
          <w:szCs w:val="26"/>
        </w:rPr>
      </w:pPr>
      <w:r w:rsidRPr="000228A3">
        <w:rPr>
          <w:b w:val="0"/>
          <w:sz w:val="26"/>
          <w:szCs w:val="26"/>
        </w:rPr>
        <w:t xml:space="preserve">Приложение </w:t>
      </w:r>
      <w:r w:rsidR="00912781">
        <w:rPr>
          <w:b w:val="0"/>
          <w:sz w:val="26"/>
          <w:szCs w:val="26"/>
        </w:rPr>
        <w:t>1</w:t>
      </w:r>
    </w:p>
    <w:p w:rsidR="00AD46A2" w:rsidRPr="00573FA8" w:rsidRDefault="00912781" w:rsidP="00573FA8">
      <w:pPr>
        <w:pStyle w:val="2"/>
        <w:rPr>
          <w:sz w:val="26"/>
          <w:szCs w:val="26"/>
        </w:rPr>
      </w:pPr>
      <w:r>
        <w:rPr>
          <w:sz w:val="26"/>
          <w:szCs w:val="26"/>
        </w:rPr>
        <w:t xml:space="preserve">Перечень </w:t>
      </w:r>
      <w:r w:rsidR="00AD46A2" w:rsidRPr="00963D50">
        <w:rPr>
          <w:sz w:val="26"/>
          <w:szCs w:val="26"/>
        </w:rPr>
        <w:t>мероприятий по реализации</w:t>
      </w:r>
      <w:bookmarkEnd w:id="6"/>
      <w:r w:rsidR="00AD46A2" w:rsidRPr="00963D50">
        <w:rPr>
          <w:b w:val="0"/>
          <w:sz w:val="26"/>
          <w:szCs w:val="26"/>
        </w:rPr>
        <w:t xml:space="preserve"> </w:t>
      </w:r>
      <w:r w:rsidR="00AD46A2" w:rsidRPr="00573FA8">
        <w:rPr>
          <w:sz w:val="26"/>
          <w:szCs w:val="26"/>
        </w:rPr>
        <w:t xml:space="preserve">целевой </w:t>
      </w:r>
      <w:r w:rsidR="00AC5F00">
        <w:rPr>
          <w:sz w:val="26"/>
          <w:szCs w:val="26"/>
        </w:rPr>
        <w:t>П</w:t>
      </w:r>
      <w:r w:rsidR="00AD46A2" w:rsidRPr="00573FA8">
        <w:rPr>
          <w:sz w:val="26"/>
          <w:szCs w:val="26"/>
        </w:rPr>
        <w:t>рограммы на 2010-20</w:t>
      </w:r>
      <w:r w:rsidR="00AC5F00">
        <w:rPr>
          <w:sz w:val="26"/>
          <w:szCs w:val="26"/>
        </w:rPr>
        <w:t>15</w:t>
      </w:r>
      <w:r w:rsidR="001B3ADF">
        <w:rPr>
          <w:sz w:val="26"/>
          <w:szCs w:val="26"/>
        </w:rPr>
        <w:t xml:space="preserve"> </w:t>
      </w:r>
      <w:r w:rsidR="00AD46A2" w:rsidRPr="00573FA8">
        <w:rPr>
          <w:sz w:val="26"/>
          <w:szCs w:val="26"/>
        </w:rPr>
        <w:t>г.г.</w:t>
      </w:r>
      <w:r w:rsidR="00AD46A2" w:rsidRPr="00963D50">
        <w:rPr>
          <w:b w:val="0"/>
          <w:sz w:val="26"/>
          <w:szCs w:val="26"/>
        </w:rPr>
        <w:t xml:space="preserve"> </w:t>
      </w:r>
    </w:p>
    <w:p w:rsidR="00AD46A2" w:rsidRPr="000228A3" w:rsidRDefault="00AD46A2">
      <w:pPr>
        <w:jc w:val="center"/>
        <w:rPr>
          <w:b/>
          <w:sz w:val="26"/>
          <w:szCs w:val="26"/>
        </w:rPr>
      </w:pPr>
    </w:p>
    <w:p w:rsidR="00AD46A2" w:rsidRPr="00963D50" w:rsidRDefault="00AD46A2">
      <w:pPr>
        <w:ind w:firstLine="425"/>
        <w:jc w:val="both"/>
        <w:rPr>
          <w:sz w:val="26"/>
          <w:szCs w:val="26"/>
        </w:rPr>
      </w:pPr>
      <w:r w:rsidRPr="00963D50">
        <w:rPr>
          <w:sz w:val="26"/>
          <w:szCs w:val="26"/>
        </w:rPr>
        <w:t>Мероприятия определяются исходя из приказа Минэкономра</w:t>
      </w:r>
      <w:r w:rsidR="00200F36">
        <w:rPr>
          <w:sz w:val="26"/>
          <w:szCs w:val="26"/>
        </w:rPr>
        <w:t>звития РФ № 61 от 17.02.2010г</w:t>
      </w:r>
      <w:r w:rsidRPr="00963D50">
        <w:rPr>
          <w:sz w:val="26"/>
          <w:szCs w:val="26"/>
        </w:rPr>
        <w:t xml:space="preserve">. Нижеперечисленные мероприятия приведены </w:t>
      </w:r>
      <w:r w:rsidR="000228A3">
        <w:rPr>
          <w:sz w:val="26"/>
          <w:szCs w:val="26"/>
        </w:rPr>
        <w:t>в общем объеме по всем муниципальным учреждениям</w:t>
      </w:r>
      <w:r w:rsidRPr="00963D50">
        <w:rPr>
          <w:sz w:val="26"/>
          <w:szCs w:val="26"/>
        </w:rPr>
        <w:t>.</w:t>
      </w:r>
    </w:p>
    <w:p w:rsidR="00AD46A2" w:rsidRPr="00963D50" w:rsidRDefault="00AD46A2">
      <w:pPr>
        <w:rPr>
          <w:sz w:val="26"/>
          <w:szCs w:val="26"/>
        </w:rPr>
      </w:pPr>
    </w:p>
    <w:tbl>
      <w:tblPr>
        <w:tblW w:w="5094" w:type="pct"/>
        <w:tblCellMar>
          <w:left w:w="28" w:type="dxa"/>
          <w:right w:w="28" w:type="dxa"/>
        </w:tblCellMar>
        <w:tblLook w:val="0000" w:firstRow="0" w:lastRow="0" w:firstColumn="0" w:lastColumn="0" w:noHBand="0" w:noVBand="0"/>
      </w:tblPr>
      <w:tblGrid>
        <w:gridCol w:w="3057"/>
        <w:gridCol w:w="2246"/>
        <w:gridCol w:w="1497"/>
        <w:gridCol w:w="742"/>
        <w:gridCol w:w="742"/>
        <w:gridCol w:w="19"/>
        <w:gridCol w:w="808"/>
        <w:gridCol w:w="46"/>
        <w:gridCol w:w="662"/>
        <w:gridCol w:w="149"/>
        <w:gridCol w:w="662"/>
        <w:gridCol w:w="121"/>
        <w:gridCol w:w="851"/>
        <w:gridCol w:w="2182"/>
        <w:gridCol w:w="1694"/>
      </w:tblGrid>
      <w:tr w:rsidR="00AD46A2" w:rsidRPr="000228A3">
        <w:trPr>
          <w:cantSplit/>
          <w:trHeight w:val="645"/>
        </w:trPr>
        <w:tc>
          <w:tcPr>
            <w:tcW w:w="988" w:type="pct"/>
            <w:vMerge w:val="restart"/>
            <w:tcBorders>
              <w:top w:val="single" w:sz="4" w:space="0" w:color="000000"/>
              <w:left w:val="single" w:sz="4" w:space="0" w:color="000000"/>
              <w:bottom w:val="single" w:sz="4" w:space="0" w:color="000000"/>
            </w:tcBorders>
          </w:tcPr>
          <w:p w:rsidR="000228A3" w:rsidRPr="00900BC5" w:rsidRDefault="00AD46A2">
            <w:pPr>
              <w:snapToGrid w:val="0"/>
              <w:jc w:val="center"/>
              <w:rPr>
                <w:sz w:val="24"/>
                <w:szCs w:val="24"/>
              </w:rPr>
            </w:pPr>
            <w:r w:rsidRPr="00900BC5">
              <w:rPr>
                <w:sz w:val="24"/>
                <w:szCs w:val="24"/>
              </w:rPr>
              <w:t xml:space="preserve">Наименование  </w:t>
            </w:r>
          </w:p>
          <w:p w:rsidR="00AD46A2" w:rsidRPr="00900BC5" w:rsidRDefault="00AD46A2">
            <w:pPr>
              <w:snapToGrid w:val="0"/>
              <w:jc w:val="center"/>
              <w:rPr>
                <w:sz w:val="24"/>
                <w:szCs w:val="24"/>
              </w:rPr>
            </w:pPr>
            <w:r w:rsidRPr="00900BC5">
              <w:rPr>
                <w:sz w:val="24"/>
                <w:szCs w:val="24"/>
              </w:rPr>
              <w:t>мероприятий</w:t>
            </w:r>
          </w:p>
        </w:tc>
        <w:tc>
          <w:tcPr>
            <w:tcW w:w="726" w:type="pct"/>
            <w:vMerge w:val="restart"/>
            <w:tcBorders>
              <w:top w:val="single" w:sz="4" w:space="0" w:color="000000"/>
              <w:left w:val="single" w:sz="4" w:space="0" w:color="000000"/>
              <w:bottom w:val="single" w:sz="4" w:space="0" w:color="000000"/>
            </w:tcBorders>
          </w:tcPr>
          <w:p w:rsidR="00573FA8" w:rsidRPr="00900BC5" w:rsidRDefault="00AD46A2" w:rsidP="00573FA8">
            <w:pPr>
              <w:snapToGrid w:val="0"/>
              <w:jc w:val="center"/>
              <w:rPr>
                <w:sz w:val="24"/>
                <w:szCs w:val="24"/>
              </w:rPr>
            </w:pPr>
            <w:r w:rsidRPr="00900BC5">
              <w:rPr>
                <w:sz w:val="24"/>
                <w:szCs w:val="24"/>
              </w:rPr>
              <w:t xml:space="preserve">Получаемый эффект </w:t>
            </w:r>
          </w:p>
          <w:p w:rsidR="00AD46A2" w:rsidRPr="00900BC5" w:rsidRDefault="00AD46A2">
            <w:pPr>
              <w:snapToGrid w:val="0"/>
              <w:jc w:val="center"/>
              <w:rPr>
                <w:sz w:val="24"/>
                <w:szCs w:val="24"/>
              </w:rPr>
            </w:pPr>
          </w:p>
        </w:tc>
        <w:tc>
          <w:tcPr>
            <w:tcW w:w="484" w:type="pct"/>
            <w:vMerge w:val="restart"/>
            <w:tcBorders>
              <w:top w:val="single" w:sz="4" w:space="0" w:color="000000"/>
              <w:left w:val="single" w:sz="4" w:space="0" w:color="000000"/>
              <w:bottom w:val="single" w:sz="4" w:space="0" w:color="000000"/>
            </w:tcBorders>
          </w:tcPr>
          <w:p w:rsidR="000228A3" w:rsidRPr="00900BC5" w:rsidRDefault="00AD46A2">
            <w:pPr>
              <w:snapToGrid w:val="0"/>
              <w:jc w:val="center"/>
              <w:rPr>
                <w:sz w:val="24"/>
                <w:szCs w:val="24"/>
              </w:rPr>
            </w:pPr>
            <w:r w:rsidRPr="00900BC5">
              <w:rPr>
                <w:sz w:val="24"/>
                <w:szCs w:val="24"/>
              </w:rPr>
              <w:t xml:space="preserve">Сроки </w:t>
            </w:r>
          </w:p>
          <w:p w:rsidR="00AD46A2" w:rsidRPr="00900BC5" w:rsidRDefault="00AD46A2" w:rsidP="000228A3">
            <w:pPr>
              <w:snapToGrid w:val="0"/>
              <w:jc w:val="center"/>
              <w:rPr>
                <w:sz w:val="24"/>
                <w:szCs w:val="24"/>
              </w:rPr>
            </w:pPr>
            <w:r w:rsidRPr="00900BC5">
              <w:rPr>
                <w:sz w:val="24"/>
                <w:szCs w:val="24"/>
              </w:rPr>
              <w:t>выполнения</w:t>
            </w:r>
          </w:p>
        </w:tc>
        <w:tc>
          <w:tcPr>
            <w:tcW w:w="1551" w:type="pct"/>
            <w:gridSpan w:val="10"/>
            <w:tcBorders>
              <w:top w:val="single" w:sz="4" w:space="0" w:color="000000"/>
              <w:left w:val="single" w:sz="4" w:space="0" w:color="000000"/>
              <w:bottom w:val="single" w:sz="4" w:space="0" w:color="000000"/>
            </w:tcBorders>
          </w:tcPr>
          <w:p w:rsidR="000228A3" w:rsidRPr="00900BC5" w:rsidRDefault="000228A3">
            <w:pPr>
              <w:snapToGrid w:val="0"/>
              <w:jc w:val="center"/>
              <w:rPr>
                <w:sz w:val="24"/>
                <w:szCs w:val="24"/>
              </w:rPr>
            </w:pPr>
            <w:r w:rsidRPr="00900BC5">
              <w:rPr>
                <w:sz w:val="24"/>
                <w:szCs w:val="24"/>
              </w:rPr>
              <w:t>Планируемые затраты по годам</w:t>
            </w:r>
          </w:p>
          <w:p w:rsidR="00AD46A2" w:rsidRPr="00900BC5" w:rsidRDefault="00AD46A2">
            <w:pPr>
              <w:snapToGrid w:val="0"/>
              <w:jc w:val="center"/>
              <w:rPr>
                <w:sz w:val="24"/>
                <w:szCs w:val="24"/>
              </w:rPr>
            </w:pPr>
            <w:r w:rsidRPr="00900BC5">
              <w:rPr>
                <w:sz w:val="24"/>
                <w:szCs w:val="24"/>
              </w:rPr>
              <w:t>(млн. руб.)</w:t>
            </w:r>
          </w:p>
        </w:tc>
        <w:tc>
          <w:tcPr>
            <w:tcW w:w="705" w:type="pct"/>
            <w:vMerge w:val="restart"/>
            <w:tcBorders>
              <w:top w:val="single" w:sz="4" w:space="0" w:color="000000"/>
              <w:left w:val="single" w:sz="4" w:space="0" w:color="000000"/>
              <w:bottom w:val="single" w:sz="4" w:space="0" w:color="000000"/>
            </w:tcBorders>
          </w:tcPr>
          <w:p w:rsidR="00AD46A2" w:rsidRPr="00900BC5" w:rsidRDefault="00AD46A2">
            <w:pPr>
              <w:snapToGrid w:val="0"/>
              <w:jc w:val="center"/>
              <w:rPr>
                <w:sz w:val="24"/>
                <w:szCs w:val="24"/>
              </w:rPr>
            </w:pPr>
            <w:r w:rsidRPr="00900BC5">
              <w:rPr>
                <w:sz w:val="24"/>
                <w:szCs w:val="24"/>
              </w:rPr>
              <w:t>Ответственный</w:t>
            </w:r>
          </w:p>
          <w:p w:rsidR="00AD46A2" w:rsidRPr="00900BC5" w:rsidRDefault="00AD46A2">
            <w:pPr>
              <w:snapToGrid w:val="0"/>
              <w:jc w:val="center"/>
              <w:rPr>
                <w:sz w:val="24"/>
                <w:szCs w:val="24"/>
              </w:rPr>
            </w:pPr>
            <w:r w:rsidRPr="00900BC5">
              <w:rPr>
                <w:sz w:val="24"/>
                <w:szCs w:val="24"/>
              </w:rPr>
              <w:t>исполнитель</w:t>
            </w:r>
          </w:p>
        </w:tc>
        <w:tc>
          <w:tcPr>
            <w:tcW w:w="547" w:type="pct"/>
            <w:vMerge w:val="restart"/>
            <w:tcBorders>
              <w:top w:val="single" w:sz="4" w:space="0" w:color="000000"/>
              <w:left w:val="single" w:sz="4" w:space="0" w:color="000000"/>
              <w:bottom w:val="single" w:sz="4" w:space="0" w:color="000000"/>
              <w:right w:val="single" w:sz="4" w:space="0" w:color="auto"/>
            </w:tcBorders>
          </w:tcPr>
          <w:p w:rsidR="001B3ADF" w:rsidRDefault="00AD46A2">
            <w:pPr>
              <w:snapToGrid w:val="0"/>
              <w:jc w:val="center"/>
              <w:rPr>
                <w:sz w:val="24"/>
                <w:szCs w:val="24"/>
              </w:rPr>
            </w:pPr>
            <w:r w:rsidRPr="00900BC5">
              <w:rPr>
                <w:sz w:val="24"/>
                <w:szCs w:val="24"/>
              </w:rPr>
              <w:t xml:space="preserve">Контроль </w:t>
            </w:r>
          </w:p>
          <w:p w:rsidR="00AD46A2" w:rsidRPr="00900BC5" w:rsidRDefault="00AD46A2">
            <w:pPr>
              <w:snapToGrid w:val="0"/>
              <w:jc w:val="center"/>
              <w:rPr>
                <w:sz w:val="24"/>
                <w:szCs w:val="24"/>
              </w:rPr>
            </w:pPr>
            <w:r w:rsidRPr="00900BC5">
              <w:rPr>
                <w:sz w:val="24"/>
                <w:szCs w:val="24"/>
              </w:rPr>
              <w:t>исполнения</w:t>
            </w:r>
          </w:p>
        </w:tc>
      </w:tr>
      <w:tr w:rsidR="0028596B" w:rsidRPr="000228A3">
        <w:trPr>
          <w:cantSplit/>
          <w:trHeight w:val="645"/>
        </w:trPr>
        <w:tc>
          <w:tcPr>
            <w:tcW w:w="988" w:type="pct"/>
            <w:vMerge/>
            <w:tcBorders>
              <w:top w:val="single" w:sz="4" w:space="0" w:color="000000"/>
              <w:left w:val="single" w:sz="4" w:space="0" w:color="000000"/>
              <w:bottom w:val="single" w:sz="4" w:space="0" w:color="000000"/>
            </w:tcBorders>
          </w:tcPr>
          <w:p w:rsidR="00AD46A2" w:rsidRPr="000228A3" w:rsidRDefault="00AD46A2">
            <w:pPr>
              <w:snapToGrid w:val="0"/>
              <w:jc w:val="center"/>
              <w:rPr>
                <w:b/>
                <w:sz w:val="24"/>
                <w:szCs w:val="24"/>
              </w:rPr>
            </w:pPr>
          </w:p>
        </w:tc>
        <w:tc>
          <w:tcPr>
            <w:tcW w:w="726" w:type="pct"/>
            <w:vMerge/>
            <w:tcBorders>
              <w:top w:val="single" w:sz="4" w:space="0" w:color="000000"/>
              <w:left w:val="single" w:sz="4" w:space="0" w:color="000000"/>
              <w:bottom w:val="single" w:sz="4" w:space="0" w:color="000000"/>
            </w:tcBorders>
          </w:tcPr>
          <w:p w:rsidR="00AD46A2" w:rsidRPr="000228A3" w:rsidRDefault="00AD46A2">
            <w:pPr>
              <w:snapToGrid w:val="0"/>
              <w:jc w:val="center"/>
              <w:rPr>
                <w:b/>
                <w:sz w:val="24"/>
                <w:szCs w:val="24"/>
              </w:rPr>
            </w:pPr>
          </w:p>
        </w:tc>
        <w:tc>
          <w:tcPr>
            <w:tcW w:w="484" w:type="pct"/>
            <w:vMerge/>
            <w:tcBorders>
              <w:top w:val="single" w:sz="4" w:space="0" w:color="000000"/>
              <w:left w:val="single" w:sz="4" w:space="0" w:color="000000"/>
              <w:bottom w:val="single" w:sz="4" w:space="0" w:color="000000"/>
            </w:tcBorders>
          </w:tcPr>
          <w:p w:rsidR="00AD46A2" w:rsidRPr="000228A3" w:rsidRDefault="00AD46A2">
            <w:pPr>
              <w:snapToGrid w:val="0"/>
              <w:jc w:val="center"/>
              <w:rPr>
                <w:b/>
                <w:sz w:val="24"/>
                <w:szCs w:val="24"/>
              </w:rPr>
            </w:pPr>
          </w:p>
        </w:tc>
        <w:tc>
          <w:tcPr>
            <w:tcW w:w="240" w:type="pct"/>
            <w:tcBorders>
              <w:top w:val="single" w:sz="4" w:space="0" w:color="000000"/>
              <w:left w:val="single" w:sz="4" w:space="0" w:color="000000"/>
              <w:bottom w:val="single" w:sz="4" w:space="0" w:color="000000"/>
            </w:tcBorders>
          </w:tcPr>
          <w:p w:rsidR="00AD46A2" w:rsidRPr="00900BC5" w:rsidRDefault="00900BC5">
            <w:pPr>
              <w:snapToGrid w:val="0"/>
              <w:jc w:val="center"/>
              <w:rPr>
                <w:sz w:val="24"/>
                <w:szCs w:val="24"/>
              </w:rPr>
            </w:pPr>
            <w:r>
              <w:rPr>
                <w:sz w:val="24"/>
                <w:szCs w:val="24"/>
              </w:rPr>
              <w:t>2010</w:t>
            </w:r>
            <w:r w:rsidR="00AD46A2" w:rsidRPr="00900BC5">
              <w:rPr>
                <w:sz w:val="24"/>
                <w:szCs w:val="24"/>
              </w:rPr>
              <w:t>г</w:t>
            </w:r>
          </w:p>
        </w:tc>
        <w:tc>
          <w:tcPr>
            <w:tcW w:w="246" w:type="pct"/>
            <w:gridSpan w:val="2"/>
            <w:tcBorders>
              <w:top w:val="single" w:sz="4" w:space="0" w:color="000000"/>
              <w:left w:val="single" w:sz="4" w:space="0" w:color="000000"/>
              <w:bottom w:val="single" w:sz="4" w:space="0" w:color="000000"/>
            </w:tcBorders>
          </w:tcPr>
          <w:p w:rsidR="00AD46A2" w:rsidRPr="00900BC5" w:rsidRDefault="00900BC5">
            <w:pPr>
              <w:snapToGrid w:val="0"/>
              <w:jc w:val="center"/>
              <w:rPr>
                <w:sz w:val="24"/>
                <w:szCs w:val="24"/>
              </w:rPr>
            </w:pPr>
            <w:r>
              <w:rPr>
                <w:sz w:val="24"/>
                <w:szCs w:val="24"/>
              </w:rPr>
              <w:t>2011</w:t>
            </w:r>
            <w:r w:rsidR="00AD46A2" w:rsidRPr="00900BC5">
              <w:rPr>
                <w:sz w:val="24"/>
                <w:szCs w:val="24"/>
              </w:rPr>
              <w:t>г</w:t>
            </w:r>
          </w:p>
        </w:tc>
        <w:tc>
          <w:tcPr>
            <w:tcW w:w="276" w:type="pct"/>
            <w:gridSpan w:val="2"/>
            <w:tcBorders>
              <w:top w:val="single" w:sz="4" w:space="0" w:color="000000"/>
              <w:left w:val="single" w:sz="4" w:space="0" w:color="000000"/>
              <w:bottom w:val="single" w:sz="4" w:space="0" w:color="000000"/>
            </w:tcBorders>
          </w:tcPr>
          <w:p w:rsidR="00AD46A2" w:rsidRPr="00900BC5" w:rsidRDefault="00900BC5">
            <w:pPr>
              <w:snapToGrid w:val="0"/>
              <w:jc w:val="center"/>
              <w:rPr>
                <w:sz w:val="24"/>
                <w:szCs w:val="24"/>
              </w:rPr>
            </w:pPr>
            <w:r>
              <w:rPr>
                <w:sz w:val="24"/>
                <w:szCs w:val="24"/>
              </w:rPr>
              <w:t>2012</w:t>
            </w:r>
            <w:r w:rsidR="00AD46A2" w:rsidRPr="00900BC5">
              <w:rPr>
                <w:sz w:val="24"/>
                <w:szCs w:val="24"/>
              </w:rPr>
              <w:t>г</w:t>
            </w:r>
          </w:p>
        </w:tc>
        <w:tc>
          <w:tcPr>
            <w:tcW w:w="262" w:type="pct"/>
            <w:gridSpan w:val="2"/>
            <w:tcBorders>
              <w:top w:val="single" w:sz="4" w:space="0" w:color="000000"/>
              <w:left w:val="single" w:sz="4" w:space="0" w:color="000000"/>
              <w:bottom w:val="single" w:sz="4" w:space="0" w:color="000000"/>
            </w:tcBorders>
          </w:tcPr>
          <w:p w:rsidR="00AD46A2" w:rsidRPr="00900BC5" w:rsidRDefault="00900BC5">
            <w:pPr>
              <w:snapToGrid w:val="0"/>
              <w:jc w:val="center"/>
              <w:rPr>
                <w:sz w:val="24"/>
                <w:szCs w:val="24"/>
              </w:rPr>
            </w:pPr>
            <w:r>
              <w:rPr>
                <w:sz w:val="24"/>
                <w:szCs w:val="24"/>
              </w:rPr>
              <w:t>2013</w:t>
            </w:r>
            <w:r w:rsidR="00AD46A2" w:rsidRPr="00900BC5">
              <w:rPr>
                <w:sz w:val="24"/>
                <w:szCs w:val="24"/>
              </w:rPr>
              <w:t>г</w:t>
            </w:r>
          </w:p>
        </w:tc>
        <w:tc>
          <w:tcPr>
            <w:tcW w:w="253" w:type="pct"/>
            <w:gridSpan w:val="2"/>
            <w:tcBorders>
              <w:top w:val="single" w:sz="4" w:space="0" w:color="000000"/>
              <w:left w:val="single" w:sz="4" w:space="0" w:color="000000"/>
              <w:bottom w:val="single" w:sz="4" w:space="0" w:color="000000"/>
            </w:tcBorders>
          </w:tcPr>
          <w:p w:rsidR="00AD46A2" w:rsidRPr="00900BC5" w:rsidRDefault="00900BC5">
            <w:pPr>
              <w:snapToGrid w:val="0"/>
              <w:jc w:val="center"/>
              <w:rPr>
                <w:sz w:val="24"/>
                <w:szCs w:val="24"/>
              </w:rPr>
            </w:pPr>
            <w:r>
              <w:rPr>
                <w:sz w:val="24"/>
                <w:szCs w:val="24"/>
              </w:rPr>
              <w:t>2014</w:t>
            </w:r>
            <w:r w:rsidR="00AD46A2" w:rsidRPr="00900BC5">
              <w:rPr>
                <w:sz w:val="24"/>
                <w:szCs w:val="24"/>
              </w:rPr>
              <w:t>г</w:t>
            </w:r>
          </w:p>
        </w:tc>
        <w:tc>
          <w:tcPr>
            <w:tcW w:w="275" w:type="pct"/>
            <w:tcBorders>
              <w:top w:val="single" w:sz="4" w:space="0" w:color="000000"/>
              <w:left w:val="single" w:sz="4" w:space="0" w:color="000000"/>
              <w:bottom w:val="single" w:sz="4" w:space="0" w:color="000000"/>
            </w:tcBorders>
          </w:tcPr>
          <w:p w:rsidR="00AD46A2" w:rsidRPr="00900BC5" w:rsidRDefault="00900BC5">
            <w:pPr>
              <w:snapToGrid w:val="0"/>
              <w:jc w:val="center"/>
              <w:rPr>
                <w:sz w:val="24"/>
                <w:szCs w:val="24"/>
              </w:rPr>
            </w:pPr>
            <w:r>
              <w:rPr>
                <w:sz w:val="24"/>
                <w:szCs w:val="24"/>
              </w:rPr>
              <w:t>2015</w:t>
            </w:r>
            <w:r w:rsidR="00AD46A2" w:rsidRPr="00900BC5">
              <w:rPr>
                <w:sz w:val="24"/>
                <w:szCs w:val="24"/>
              </w:rPr>
              <w:t>г</w:t>
            </w:r>
          </w:p>
        </w:tc>
        <w:tc>
          <w:tcPr>
            <w:tcW w:w="705" w:type="pct"/>
            <w:vMerge/>
            <w:tcBorders>
              <w:top w:val="single" w:sz="4" w:space="0" w:color="000000"/>
              <w:left w:val="single" w:sz="4" w:space="0" w:color="000000"/>
              <w:bottom w:val="single" w:sz="4" w:space="0" w:color="000000"/>
            </w:tcBorders>
          </w:tcPr>
          <w:p w:rsidR="00AD46A2" w:rsidRPr="000228A3" w:rsidRDefault="00AD46A2">
            <w:pPr>
              <w:snapToGrid w:val="0"/>
              <w:jc w:val="center"/>
              <w:rPr>
                <w:b/>
                <w:sz w:val="24"/>
                <w:szCs w:val="24"/>
              </w:rPr>
            </w:pPr>
          </w:p>
        </w:tc>
        <w:tc>
          <w:tcPr>
            <w:tcW w:w="547" w:type="pct"/>
            <w:vMerge/>
            <w:tcBorders>
              <w:top w:val="single" w:sz="4" w:space="0" w:color="000000"/>
              <w:left w:val="single" w:sz="4" w:space="0" w:color="000000"/>
              <w:bottom w:val="single" w:sz="4" w:space="0" w:color="000000"/>
              <w:right w:val="single" w:sz="4" w:space="0" w:color="auto"/>
            </w:tcBorders>
          </w:tcPr>
          <w:p w:rsidR="00AD46A2" w:rsidRPr="000228A3" w:rsidRDefault="00AD46A2">
            <w:pPr>
              <w:snapToGrid w:val="0"/>
              <w:jc w:val="center"/>
              <w:rPr>
                <w:b/>
                <w:sz w:val="24"/>
                <w:szCs w:val="24"/>
              </w:rPr>
            </w:pPr>
          </w:p>
        </w:tc>
      </w:tr>
      <w:tr w:rsidR="00AD46A2" w:rsidRPr="000228A3">
        <w:tc>
          <w:tcPr>
            <w:tcW w:w="988" w:type="pct"/>
            <w:tcBorders>
              <w:top w:val="single" w:sz="4" w:space="0" w:color="000000"/>
              <w:left w:val="single" w:sz="4" w:space="0" w:color="000000"/>
              <w:bottom w:val="single" w:sz="4" w:space="0" w:color="000000"/>
            </w:tcBorders>
          </w:tcPr>
          <w:p w:rsidR="00AD46A2" w:rsidRPr="000228A3" w:rsidRDefault="00AD46A2">
            <w:pPr>
              <w:snapToGrid w:val="0"/>
              <w:jc w:val="center"/>
              <w:rPr>
                <w:b/>
                <w:sz w:val="24"/>
                <w:szCs w:val="24"/>
              </w:rPr>
            </w:pPr>
            <w:r w:rsidRPr="000228A3">
              <w:rPr>
                <w:b/>
                <w:sz w:val="24"/>
                <w:szCs w:val="24"/>
              </w:rPr>
              <w:t>1</w:t>
            </w:r>
          </w:p>
        </w:tc>
        <w:tc>
          <w:tcPr>
            <w:tcW w:w="726" w:type="pct"/>
            <w:tcBorders>
              <w:top w:val="single" w:sz="4" w:space="0" w:color="000000"/>
              <w:left w:val="single" w:sz="4" w:space="0" w:color="000000"/>
              <w:bottom w:val="single" w:sz="4" w:space="0" w:color="000000"/>
            </w:tcBorders>
          </w:tcPr>
          <w:p w:rsidR="00AD46A2" w:rsidRPr="000228A3" w:rsidRDefault="00AD46A2">
            <w:pPr>
              <w:snapToGrid w:val="0"/>
              <w:jc w:val="center"/>
              <w:rPr>
                <w:b/>
                <w:sz w:val="24"/>
                <w:szCs w:val="24"/>
              </w:rPr>
            </w:pPr>
            <w:r w:rsidRPr="000228A3">
              <w:rPr>
                <w:b/>
                <w:sz w:val="24"/>
                <w:szCs w:val="24"/>
              </w:rPr>
              <w:t>2</w:t>
            </w:r>
          </w:p>
        </w:tc>
        <w:tc>
          <w:tcPr>
            <w:tcW w:w="484" w:type="pct"/>
            <w:tcBorders>
              <w:top w:val="single" w:sz="4" w:space="0" w:color="000000"/>
              <w:left w:val="single" w:sz="4" w:space="0" w:color="000000"/>
              <w:bottom w:val="single" w:sz="4" w:space="0" w:color="000000"/>
            </w:tcBorders>
          </w:tcPr>
          <w:p w:rsidR="00AD46A2" w:rsidRPr="000228A3" w:rsidRDefault="00AD46A2">
            <w:pPr>
              <w:snapToGrid w:val="0"/>
              <w:jc w:val="center"/>
              <w:rPr>
                <w:b/>
                <w:sz w:val="24"/>
                <w:szCs w:val="24"/>
              </w:rPr>
            </w:pPr>
            <w:r w:rsidRPr="000228A3">
              <w:rPr>
                <w:b/>
                <w:sz w:val="24"/>
                <w:szCs w:val="24"/>
              </w:rPr>
              <w:t>3</w:t>
            </w:r>
          </w:p>
        </w:tc>
        <w:tc>
          <w:tcPr>
            <w:tcW w:w="1551" w:type="pct"/>
            <w:gridSpan w:val="10"/>
            <w:tcBorders>
              <w:top w:val="single" w:sz="4" w:space="0" w:color="000000"/>
              <w:left w:val="single" w:sz="4" w:space="0" w:color="000000"/>
              <w:bottom w:val="single" w:sz="4" w:space="0" w:color="000000"/>
            </w:tcBorders>
          </w:tcPr>
          <w:p w:rsidR="00AD46A2" w:rsidRPr="000228A3" w:rsidRDefault="00AD46A2">
            <w:pPr>
              <w:snapToGrid w:val="0"/>
              <w:jc w:val="center"/>
              <w:rPr>
                <w:b/>
                <w:sz w:val="24"/>
                <w:szCs w:val="24"/>
              </w:rPr>
            </w:pPr>
            <w:r w:rsidRPr="000228A3">
              <w:rPr>
                <w:b/>
                <w:sz w:val="24"/>
                <w:szCs w:val="24"/>
              </w:rPr>
              <w:t>4</w:t>
            </w:r>
          </w:p>
        </w:tc>
        <w:tc>
          <w:tcPr>
            <w:tcW w:w="705" w:type="pct"/>
            <w:tcBorders>
              <w:top w:val="single" w:sz="4" w:space="0" w:color="000000"/>
              <w:left w:val="single" w:sz="4" w:space="0" w:color="000000"/>
              <w:bottom w:val="single" w:sz="4" w:space="0" w:color="000000"/>
            </w:tcBorders>
          </w:tcPr>
          <w:p w:rsidR="00AD46A2" w:rsidRPr="000228A3" w:rsidRDefault="00AD46A2">
            <w:pPr>
              <w:snapToGrid w:val="0"/>
              <w:jc w:val="center"/>
              <w:rPr>
                <w:b/>
                <w:sz w:val="24"/>
                <w:szCs w:val="24"/>
              </w:rPr>
            </w:pPr>
            <w:r w:rsidRPr="000228A3">
              <w:rPr>
                <w:b/>
                <w:sz w:val="24"/>
                <w:szCs w:val="24"/>
              </w:rPr>
              <w:t>5</w:t>
            </w:r>
          </w:p>
        </w:tc>
        <w:tc>
          <w:tcPr>
            <w:tcW w:w="547" w:type="pct"/>
            <w:tcBorders>
              <w:top w:val="single" w:sz="4" w:space="0" w:color="000000"/>
              <w:left w:val="single" w:sz="4" w:space="0" w:color="000000"/>
              <w:bottom w:val="single" w:sz="4" w:space="0" w:color="000000"/>
              <w:right w:val="single" w:sz="4" w:space="0" w:color="auto"/>
            </w:tcBorders>
          </w:tcPr>
          <w:p w:rsidR="00AD46A2" w:rsidRPr="000228A3" w:rsidRDefault="00AD46A2">
            <w:pPr>
              <w:snapToGrid w:val="0"/>
              <w:jc w:val="center"/>
              <w:rPr>
                <w:b/>
                <w:sz w:val="24"/>
                <w:szCs w:val="24"/>
              </w:rPr>
            </w:pPr>
            <w:r w:rsidRPr="000228A3">
              <w:rPr>
                <w:b/>
                <w:sz w:val="24"/>
                <w:szCs w:val="24"/>
              </w:rPr>
              <w:t>6</w:t>
            </w:r>
          </w:p>
        </w:tc>
      </w:tr>
      <w:tr w:rsidR="00AD46A2" w:rsidRPr="000228A3">
        <w:trPr>
          <w:trHeight w:val="277"/>
        </w:trPr>
        <w:tc>
          <w:tcPr>
            <w:tcW w:w="5000" w:type="pct"/>
            <w:gridSpan w:val="15"/>
            <w:tcBorders>
              <w:top w:val="single" w:sz="4" w:space="0" w:color="000000"/>
              <w:left w:val="single" w:sz="4" w:space="0" w:color="000000"/>
              <w:bottom w:val="single" w:sz="4" w:space="0" w:color="000000"/>
              <w:right w:val="single" w:sz="4" w:space="0" w:color="auto"/>
            </w:tcBorders>
          </w:tcPr>
          <w:p w:rsidR="00AD46A2" w:rsidRPr="00BB226F" w:rsidRDefault="00AD46A2" w:rsidP="000228A3">
            <w:pPr>
              <w:numPr>
                <w:ilvl w:val="0"/>
                <w:numId w:val="12"/>
              </w:numPr>
              <w:snapToGrid w:val="0"/>
              <w:jc w:val="center"/>
              <w:rPr>
                <w:b/>
                <w:bCs/>
                <w:sz w:val="24"/>
                <w:szCs w:val="24"/>
              </w:rPr>
            </w:pPr>
            <w:r w:rsidRPr="000228A3">
              <w:rPr>
                <w:b/>
                <w:sz w:val="24"/>
                <w:szCs w:val="24"/>
              </w:rPr>
              <w:t>Организационно-аналитические мероприяти</w:t>
            </w:r>
            <w:r w:rsidR="00BB226F">
              <w:rPr>
                <w:b/>
                <w:sz w:val="24"/>
                <w:szCs w:val="24"/>
              </w:rPr>
              <w:t>я</w:t>
            </w:r>
          </w:p>
        </w:tc>
      </w:tr>
      <w:tr w:rsidR="0028596B" w:rsidRPr="000228A3">
        <w:trPr>
          <w:cantSplit/>
        </w:trPr>
        <w:tc>
          <w:tcPr>
            <w:tcW w:w="988" w:type="pct"/>
            <w:tcBorders>
              <w:top w:val="single" w:sz="4" w:space="0" w:color="000000"/>
              <w:left w:val="single" w:sz="4" w:space="0" w:color="000000"/>
              <w:bottom w:val="single" w:sz="4" w:space="0" w:color="000000"/>
            </w:tcBorders>
          </w:tcPr>
          <w:p w:rsidR="00AD46A2" w:rsidRDefault="00AD46A2">
            <w:pPr>
              <w:snapToGrid w:val="0"/>
              <w:rPr>
                <w:sz w:val="24"/>
                <w:szCs w:val="24"/>
              </w:rPr>
            </w:pPr>
            <w:r w:rsidRPr="000228A3">
              <w:rPr>
                <w:sz w:val="24"/>
                <w:szCs w:val="24"/>
              </w:rPr>
              <w:t xml:space="preserve">1.1.Проведение </w:t>
            </w:r>
            <w:r w:rsidR="00956511">
              <w:rPr>
                <w:sz w:val="24"/>
                <w:szCs w:val="24"/>
              </w:rPr>
              <w:t>э</w:t>
            </w:r>
            <w:r w:rsidRPr="000228A3">
              <w:rPr>
                <w:sz w:val="24"/>
                <w:szCs w:val="24"/>
              </w:rPr>
              <w:t>нергетических обследований. Определение удельных расходов электроэнергии,  газа, тепло</w:t>
            </w:r>
            <w:r w:rsidR="00573FA8">
              <w:rPr>
                <w:sz w:val="24"/>
                <w:szCs w:val="24"/>
              </w:rPr>
              <w:t>энергии</w:t>
            </w:r>
            <w:r w:rsidRPr="000228A3">
              <w:rPr>
                <w:sz w:val="24"/>
                <w:szCs w:val="24"/>
              </w:rPr>
              <w:t>, холодной воды. Оформление энергетических паспортов.</w:t>
            </w:r>
          </w:p>
          <w:p w:rsidR="00B928DF" w:rsidRPr="000228A3" w:rsidRDefault="00B928DF">
            <w:pPr>
              <w:snapToGrid w:val="0"/>
              <w:rPr>
                <w:sz w:val="24"/>
                <w:szCs w:val="24"/>
              </w:rPr>
            </w:pPr>
          </w:p>
        </w:tc>
        <w:tc>
          <w:tcPr>
            <w:tcW w:w="726" w:type="pct"/>
            <w:tcBorders>
              <w:top w:val="single" w:sz="4" w:space="0" w:color="000000"/>
              <w:left w:val="single" w:sz="4" w:space="0" w:color="000000"/>
              <w:bottom w:val="single" w:sz="4" w:space="0" w:color="000000"/>
            </w:tcBorders>
          </w:tcPr>
          <w:p w:rsidR="00BB226F" w:rsidRDefault="00AD46A2">
            <w:pPr>
              <w:snapToGrid w:val="0"/>
              <w:rPr>
                <w:sz w:val="24"/>
                <w:szCs w:val="24"/>
              </w:rPr>
            </w:pPr>
            <w:r w:rsidRPr="000228A3">
              <w:rPr>
                <w:sz w:val="24"/>
                <w:szCs w:val="24"/>
              </w:rPr>
              <w:t>Выявление  учреждений с повышенны</w:t>
            </w:r>
            <w:r w:rsidR="00BB226F">
              <w:rPr>
                <w:sz w:val="24"/>
                <w:szCs w:val="24"/>
              </w:rPr>
              <w:t>ми расходами</w:t>
            </w:r>
          </w:p>
          <w:p w:rsidR="00AD46A2" w:rsidRPr="000228A3" w:rsidRDefault="00AD46A2">
            <w:pPr>
              <w:snapToGrid w:val="0"/>
              <w:rPr>
                <w:sz w:val="24"/>
                <w:szCs w:val="24"/>
              </w:rPr>
            </w:pPr>
            <w:r w:rsidRPr="000228A3">
              <w:rPr>
                <w:sz w:val="24"/>
                <w:szCs w:val="24"/>
              </w:rPr>
              <w:t>энергоресур</w:t>
            </w:r>
            <w:r w:rsidR="00BB226F">
              <w:rPr>
                <w:sz w:val="24"/>
                <w:szCs w:val="24"/>
              </w:rPr>
              <w:t>сов</w:t>
            </w:r>
            <w:r w:rsidRPr="000228A3">
              <w:rPr>
                <w:sz w:val="24"/>
                <w:szCs w:val="24"/>
              </w:rPr>
              <w:t xml:space="preserve"> </w:t>
            </w:r>
          </w:p>
        </w:tc>
        <w:tc>
          <w:tcPr>
            <w:tcW w:w="484" w:type="pct"/>
            <w:tcBorders>
              <w:top w:val="single" w:sz="4" w:space="0" w:color="000000"/>
              <w:left w:val="single" w:sz="4" w:space="0" w:color="000000"/>
              <w:bottom w:val="single" w:sz="4" w:space="0" w:color="000000"/>
            </w:tcBorders>
          </w:tcPr>
          <w:p w:rsidR="00AD46A2" w:rsidRPr="000228A3" w:rsidRDefault="00AD46A2">
            <w:pPr>
              <w:snapToGrid w:val="0"/>
              <w:jc w:val="center"/>
              <w:rPr>
                <w:sz w:val="24"/>
                <w:szCs w:val="24"/>
              </w:rPr>
            </w:pPr>
          </w:p>
          <w:p w:rsidR="001A3EB5" w:rsidRDefault="00AD46A2">
            <w:pPr>
              <w:snapToGrid w:val="0"/>
              <w:jc w:val="center"/>
              <w:rPr>
                <w:sz w:val="24"/>
                <w:szCs w:val="24"/>
              </w:rPr>
            </w:pPr>
            <w:r w:rsidRPr="000228A3">
              <w:rPr>
                <w:sz w:val="24"/>
                <w:szCs w:val="24"/>
              </w:rPr>
              <w:t>2011</w:t>
            </w:r>
          </w:p>
          <w:p w:rsidR="00AD46A2" w:rsidRPr="000228A3" w:rsidRDefault="00573FA8">
            <w:pPr>
              <w:snapToGrid w:val="0"/>
              <w:jc w:val="center"/>
              <w:rPr>
                <w:sz w:val="24"/>
                <w:szCs w:val="24"/>
              </w:rPr>
            </w:pPr>
            <w:r>
              <w:rPr>
                <w:sz w:val="24"/>
                <w:szCs w:val="24"/>
              </w:rPr>
              <w:t>2012</w:t>
            </w:r>
          </w:p>
        </w:tc>
        <w:tc>
          <w:tcPr>
            <w:tcW w:w="240" w:type="pct"/>
            <w:tcBorders>
              <w:top w:val="single" w:sz="4" w:space="0" w:color="000000"/>
              <w:left w:val="single" w:sz="4" w:space="0" w:color="000000"/>
              <w:bottom w:val="single" w:sz="4" w:space="0" w:color="000000"/>
            </w:tcBorders>
            <w:vAlign w:val="center"/>
          </w:tcPr>
          <w:p w:rsidR="00AD46A2" w:rsidRPr="000228A3" w:rsidRDefault="00200F36" w:rsidP="00B928DF">
            <w:pPr>
              <w:snapToGrid w:val="0"/>
              <w:jc w:val="center"/>
              <w:rPr>
                <w:sz w:val="24"/>
                <w:szCs w:val="24"/>
              </w:rPr>
            </w:pPr>
            <w:r>
              <w:rPr>
                <w:sz w:val="24"/>
                <w:szCs w:val="24"/>
              </w:rPr>
              <w:t>-</w:t>
            </w:r>
          </w:p>
        </w:tc>
        <w:tc>
          <w:tcPr>
            <w:tcW w:w="240" w:type="pct"/>
            <w:tcBorders>
              <w:top w:val="single" w:sz="4" w:space="0" w:color="000000"/>
              <w:left w:val="single" w:sz="4" w:space="0" w:color="000000"/>
              <w:bottom w:val="single" w:sz="4" w:space="0" w:color="000000"/>
            </w:tcBorders>
            <w:vAlign w:val="center"/>
          </w:tcPr>
          <w:p w:rsidR="00AD46A2" w:rsidRPr="000228A3" w:rsidRDefault="00200F36" w:rsidP="00D930C8">
            <w:pPr>
              <w:snapToGrid w:val="0"/>
              <w:jc w:val="center"/>
              <w:rPr>
                <w:sz w:val="24"/>
                <w:szCs w:val="24"/>
              </w:rPr>
            </w:pPr>
            <w:r>
              <w:rPr>
                <w:sz w:val="24"/>
                <w:szCs w:val="24"/>
              </w:rPr>
              <w:t>2,</w:t>
            </w:r>
            <w:r w:rsidR="00D930C8">
              <w:rPr>
                <w:sz w:val="24"/>
                <w:szCs w:val="24"/>
              </w:rPr>
              <w:t>96</w:t>
            </w:r>
          </w:p>
        </w:tc>
        <w:tc>
          <w:tcPr>
            <w:tcW w:w="282" w:type="pct"/>
            <w:gridSpan w:val="3"/>
            <w:tcBorders>
              <w:top w:val="single" w:sz="4" w:space="0" w:color="000000"/>
              <w:left w:val="single" w:sz="4" w:space="0" w:color="000000"/>
              <w:bottom w:val="single" w:sz="4" w:space="0" w:color="000000"/>
            </w:tcBorders>
            <w:vAlign w:val="center"/>
          </w:tcPr>
          <w:p w:rsidR="00AD46A2" w:rsidRPr="000228A3" w:rsidRDefault="00D930C8" w:rsidP="00D930C8">
            <w:pPr>
              <w:snapToGrid w:val="0"/>
              <w:jc w:val="center"/>
              <w:rPr>
                <w:sz w:val="24"/>
                <w:szCs w:val="24"/>
              </w:rPr>
            </w:pPr>
            <w:r>
              <w:rPr>
                <w:sz w:val="24"/>
                <w:szCs w:val="24"/>
              </w:rPr>
              <w:t>4</w:t>
            </w:r>
            <w:r w:rsidR="00200F36">
              <w:rPr>
                <w:sz w:val="24"/>
                <w:szCs w:val="24"/>
              </w:rPr>
              <w:t>,</w:t>
            </w:r>
            <w:r>
              <w:rPr>
                <w:sz w:val="24"/>
                <w:szCs w:val="24"/>
              </w:rPr>
              <w:t>98</w:t>
            </w:r>
          </w:p>
        </w:tc>
        <w:tc>
          <w:tcPr>
            <w:tcW w:w="262" w:type="pct"/>
            <w:gridSpan w:val="2"/>
            <w:tcBorders>
              <w:top w:val="single" w:sz="4" w:space="0" w:color="000000"/>
              <w:left w:val="single" w:sz="4" w:space="0" w:color="000000"/>
              <w:bottom w:val="single" w:sz="4" w:space="0" w:color="000000"/>
              <w:right w:val="single" w:sz="4" w:space="0" w:color="auto"/>
            </w:tcBorders>
            <w:vAlign w:val="center"/>
          </w:tcPr>
          <w:p w:rsidR="00AD46A2" w:rsidRPr="000228A3" w:rsidRDefault="00200F36" w:rsidP="00B928DF">
            <w:pPr>
              <w:snapToGrid w:val="0"/>
              <w:jc w:val="center"/>
              <w:rPr>
                <w:sz w:val="24"/>
                <w:szCs w:val="24"/>
              </w:rPr>
            </w:pPr>
            <w:r>
              <w:rPr>
                <w:sz w:val="24"/>
                <w:szCs w:val="24"/>
              </w:rPr>
              <w:t>-</w:t>
            </w:r>
          </w:p>
        </w:tc>
        <w:tc>
          <w:tcPr>
            <w:tcW w:w="253" w:type="pct"/>
            <w:gridSpan w:val="2"/>
            <w:tcBorders>
              <w:top w:val="single" w:sz="4" w:space="0" w:color="auto"/>
              <w:left w:val="single" w:sz="4" w:space="0" w:color="auto"/>
              <w:bottom w:val="single" w:sz="4" w:space="0" w:color="auto"/>
              <w:right w:val="single" w:sz="4" w:space="0" w:color="auto"/>
            </w:tcBorders>
            <w:vAlign w:val="center"/>
          </w:tcPr>
          <w:p w:rsidR="00AD46A2" w:rsidRPr="000228A3" w:rsidRDefault="00200F36" w:rsidP="00B928DF">
            <w:pPr>
              <w:snapToGrid w:val="0"/>
              <w:jc w:val="center"/>
              <w:rPr>
                <w:sz w:val="24"/>
                <w:szCs w:val="24"/>
              </w:rPr>
            </w:pPr>
            <w:r>
              <w:rPr>
                <w:sz w:val="24"/>
                <w:szCs w:val="24"/>
              </w:rPr>
              <w:t>-</w:t>
            </w:r>
          </w:p>
        </w:tc>
        <w:tc>
          <w:tcPr>
            <w:tcW w:w="275" w:type="pct"/>
            <w:tcBorders>
              <w:top w:val="single" w:sz="4" w:space="0" w:color="auto"/>
              <w:left w:val="single" w:sz="4" w:space="0" w:color="auto"/>
              <w:bottom w:val="single" w:sz="4" w:space="0" w:color="auto"/>
              <w:right w:val="single" w:sz="4" w:space="0" w:color="auto"/>
            </w:tcBorders>
            <w:vAlign w:val="center"/>
          </w:tcPr>
          <w:p w:rsidR="00AD46A2" w:rsidRPr="000228A3" w:rsidRDefault="00200F36" w:rsidP="00B928DF">
            <w:pPr>
              <w:snapToGrid w:val="0"/>
              <w:jc w:val="center"/>
              <w:rPr>
                <w:sz w:val="24"/>
                <w:szCs w:val="24"/>
              </w:rPr>
            </w:pPr>
            <w:r>
              <w:rPr>
                <w:sz w:val="24"/>
                <w:szCs w:val="24"/>
              </w:rPr>
              <w:t>-</w:t>
            </w:r>
          </w:p>
        </w:tc>
        <w:tc>
          <w:tcPr>
            <w:tcW w:w="705" w:type="pct"/>
            <w:tcBorders>
              <w:top w:val="single" w:sz="4" w:space="0" w:color="000000"/>
              <w:left w:val="single" w:sz="4" w:space="0" w:color="auto"/>
              <w:bottom w:val="single" w:sz="4" w:space="0" w:color="000000"/>
            </w:tcBorders>
          </w:tcPr>
          <w:p w:rsidR="00200F36" w:rsidRDefault="00200F36" w:rsidP="00200F36">
            <w:pPr>
              <w:snapToGrid w:val="0"/>
              <w:jc w:val="center"/>
              <w:rPr>
                <w:sz w:val="24"/>
                <w:szCs w:val="24"/>
              </w:rPr>
            </w:pPr>
            <w:r>
              <w:rPr>
                <w:sz w:val="24"/>
                <w:szCs w:val="24"/>
              </w:rPr>
              <w:t>бюджетные</w:t>
            </w:r>
          </w:p>
          <w:p w:rsidR="00AD46A2" w:rsidRPr="000228A3" w:rsidRDefault="00200F36" w:rsidP="00200F36">
            <w:pPr>
              <w:snapToGrid w:val="0"/>
              <w:jc w:val="center"/>
              <w:rPr>
                <w:sz w:val="24"/>
                <w:szCs w:val="24"/>
              </w:rPr>
            </w:pPr>
            <w:r>
              <w:rPr>
                <w:sz w:val="24"/>
                <w:szCs w:val="24"/>
              </w:rPr>
              <w:t>учреждения</w:t>
            </w:r>
          </w:p>
        </w:tc>
        <w:tc>
          <w:tcPr>
            <w:tcW w:w="547" w:type="pct"/>
            <w:tcBorders>
              <w:top w:val="single" w:sz="4" w:space="0" w:color="000000"/>
              <w:left w:val="single" w:sz="4" w:space="0" w:color="000000"/>
              <w:bottom w:val="single" w:sz="4" w:space="0" w:color="000000"/>
              <w:right w:val="single" w:sz="4" w:space="0" w:color="auto"/>
            </w:tcBorders>
          </w:tcPr>
          <w:p w:rsidR="00AD46A2" w:rsidRPr="000228A3" w:rsidRDefault="00200F36" w:rsidP="00200F36">
            <w:pPr>
              <w:snapToGrid w:val="0"/>
              <w:jc w:val="center"/>
              <w:rPr>
                <w:sz w:val="24"/>
                <w:szCs w:val="24"/>
              </w:rPr>
            </w:pPr>
            <w:r>
              <w:rPr>
                <w:sz w:val="24"/>
                <w:szCs w:val="24"/>
              </w:rPr>
              <w:t>Администрация района</w:t>
            </w:r>
          </w:p>
        </w:tc>
      </w:tr>
      <w:tr w:rsidR="0028596B" w:rsidRPr="000228A3">
        <w:trPr>
          <w:cantSplit/>
        </w:trPr>
        <w:tc>
          <w:tcPr>
            <w:tcW w:w="988" w:type="pct"/>
            <w:tcBorders>
              <w:top w:val="single" w:sz="4" w:space="0" w:color="000000"/>
              <w:left w:val="single" w:sz="4" w:space="0" w:color="000000"/>
              <w:bottom w:val="single" w:sz="4" w:space="0" w:color="000000"/>
            </w:tcBorders>
          </w:tcPr>
          <w:p w:rsidR="00200F36" w:rsidRPr="000228A3" w:rsidRDefault="00200F36">
            <w:pPr>
              <w:snapToGrid w:val="0"/>
              <w:rPr>
                <w:sz w:val="24"/>
                <w:szCs w:val="24"/>
              </w:rPr>
            </w:pPr>
            <w:r w:rsidRPr="000228A3">
              <w:rPr>
                <w:sz w:val="24"/>
                <w:szCs w:val="24"/>
              </w:rPr>
              <w:t>1.2. Размещение на фасадах зданий, строений, сооружений указателей классов их энергетической эффективности.</w:t>
            </w:r>
          </w:p>
        </w:tc>
        <w:tc>
          <w:tcPr>
            <w:tcW w:w="726" w:type="pct"/>
            <w:tcBorders>
              <w:top w:val="single" w:sz="4" w:space="0" w:color="000000"/>
              <w:left w:val="single" w:sz="4" w:space="0" w:color="000000"/>
              <w:bottom w:val="single" w:sz="4" w:space="0" w:color="000000"/>
            </w:tcBorders>
          </w:tcPr>
          <w:p w:rsidR="00200F36" w:rsidRPr="000228A3" w:rsidRDefault="00200F36">
            <w:pPr>
              <w:snapToGrid w:val="0"/>
              <w:rPr>
                <w:sz w:val="24"/>
                <w:szCs w:val="24"/>
              </w:rPr>
            </w:pPr>
            <w:r w:rsidRPr="000228A3">
              <w:rPr>
                <w:sz w:val="24"/>
                <w:szCs w:val="24"/>
              </w:rPr>
              <w:t>Информирование о классе энергетической эффективности</w:t>
            </w:r>
          </w:p>
        </w:tc>
        <w:tc>
          <w:tcPr>
            <w:tcW w:w="484" w:type="pct"/>
            <w:tcBorders>
              <w:top w:val="single" w:sz="4" w:space="0" w:color="000000"/>
              <w:left w:val="single" w:sz="4" w:space="0" w:color="000000"/>
              <w:bottom w:val="single" w:sz="4" w:space="0" w:color="000000"/>
            </w:tcBorders>
          </w:tcPr>
          <w:p w:rsidR="00200F36" w:rsidRPr="000228A3" w:rsidRDefault="00200F36">
            <w:pPr>
              <w:snapToGrid w:val="0"/>
              <w:jc w:val="center"/>
              <w:rPr>
                <w:sz w:val="24"/>
                <w:szCs w:val="24"/>
              </w:rPr>
            </w:pPr>
            <w:r w:rsidRPr="000228A3">
              <w:rPr>
                <w:sz w:val="24"/>
                <w:szCs w:val="24"/>
              </w:rPr>
              <w:t>201</w:t>
            </w:r>
            <w:r w:rsidR="00573FA8">
              <w:rPr>
                <w:sz w:val="24"/>
                <w:szCs w:val="24"/>
              </w:rPr>
              <w:t>1</w:t>
            </w:r>
          </w:p>
          <w:p w:rsidR="00200F36" w:rsidRPr="000228A3" w:rsidRDefault="00573FA8">
            <w:pPr>
              <w:snapToGrid w:val="0"/>
              <w:jc w:val="center"/>
              <w:rPr>
                <w:sz w:val="24"/>
                <w:szCs w:val="24"/>
              </w:rPr>
            </w:pPr>
            <w:r>
              <w:rPr>
                <w:sz w:val="24"/>
                <w:szCs w:val="24"/>
              </w:rPr>
              <w:t>2013</w:t>
            </w:r>
          </w:p>
        </w:tc>
        <w:tc>
          <w:tcPr>
            <w:tcW w:w="240" w:type="pct"/>
            <w:tcBorders>
              <w:top w:val="single" w:sz="4" w:space="0" w:color="000000"/>
              <w:left w:val="single" w:sz="4" w:space="0" w:color="000000"/>
              <w:bottom w:val="single" w:sz="4" w:space="0" w:color="000000"/>
            </w:tcBorders>
          </w:tcPr>
          <w:p w:rsidR="00200F36" w:rsidRPr="000228A3" w:rsidRDefault="00200F36">
            <w:pPr>
              <w:snapToGrid w:val="0"/>
              <w:jc w:val="center"/>
              <w:rPr>
                <w:sz w:val="24"/>
                <w:szCs w:val="24"/>
              </w:rPr>
            </w:pPr>
            <w:r>
              <w:rPr>
                <w:sz w:val="24"/>
                <w:szCs w:val="24"/>
              </w:rPr>
              <w:t>-</w:t>
            </w:r>
          </w:p>
        </w:tc>
        <w:tc>
          <w:tcPr>
            <w:tcW w:w="240" w:type="pct"/>
            <w:tcBorders>
              <w:top w:val="single" w:sz="4" w:space="0" w:color="000000"/>
              <w:left w:val="single" w:sz="4" w:space="0" w:color="000000"/>
              <w:bottom w:val="single" w:sz="4" w:space="0" w:color="000000"/>
            </w:tcBorders>
          </w:tcPr>
          <w:p w:rsidR="00200F36" w:rsidRPr="000228A3" w:rsidRDefault="00200F36">
            <w:pPr>
              <w:snapToGrid w:val="0"/>
              <w:jc w:val="center"/>
              <w:rPr>
                <w:sz w:val="24"/>
                <w:szCs w:val="24"/>
              </w:rPr>
            </w:pPr>
            <w:r>
              <w:rPr>
                <w:sz w:val="24"/>
                <w:szCs w:val="24"/>
              </w:rPr>
              <w:t>0,2</w:t>
            </w:r>
          </w:p>
        </w:tc>
        <w:tc>
          <w:tcPr>
            <w:tcW w:w="282" w:type="pct"/>
            <w:gridSpan w:val="3"/>
            <w:tcBorders>
              <w:top w:val="single" w:sz="4" w:space="0" w:color="000000"/>
              <w:left w:val="single" w:sz="4" w:space="0" w:color="000000"/>
              <w:bottom w:val="single" w:sz="4" w:space="0" w:color="000000"/>
            </w:tcBorders>
          </w:tcPr>
          <w:p w:rsidR="00200F36" w:rsidRPr="000228A3" w:rsidRDefault="00200F36" w:rsidP="00004659">
            <w:pPr>
              <w:snapToGrid w:val="0"/>
              <w:jc w:val="center"/>
              <w:rPr>
                <w:sz w:val="24"/>
                <w:szCs w:val="24"/>
              </w:rPr>
            </w:pPr>
            <w:r>
              <w:rPr>
                <w:sz w:val="24"/>
                <w:szCs w:val="24"/>
              </w:rPr>
              <w:t>0,</w:t>
            </w:r>
            <w:r w:rsidR="00004659">
              <w:rPr>
                <w:sz w:val="24"/>
                <w:szCs w:val="24"/>
              </w:rPr>
              <w:t>12</w:t>
            </w:r>
          </w:p>
        </w:tc>
        <w:tc>
          <w:tcPr>
            <w:tcW w:w="262" w:type="pct"/>
            <w:gridSpan w:val="2"/>
            <w:tcBorders>
              <w:top w:val="single" w:sz="4" w:space="0" w:color="000000"/>
              <w:left w:val="single" w:sz="4" w:space="0" w:color="000000"/>
              <w:bottom w:val="single" w:sz="4" w:space="0" w:color="000000"/>
              <w:right w:val="single" w:sz="4" w:space="0" w:color="auto"/>
            </w:tcBorders>
          </w:tcPr>
          <w:p w:rsidR="00200F36" w:rsidRPr="000228A3" w:rsidRDefault="00200F36" w:rsidP="00004659">
            <w:pPr>
              <w:snapToGrid w:val="0"/>
              <w:jc w:val="center"/>
              <w:rPr>
                <w:sz w:val="24"/>
                <w:szCs w:val="24"/>
              </w:rPr>
            </w:pPr>
            <w:r>
              <w:rPr>
                <w:sz w:val="24"/>
                <w:szCs w:val="24"/>
              </w:rPr>
              <w:t>0,</w:t>
            </w:r>
            <w:r w:rsidR="00004659">
              <w:rPr>
                <w:sz w:val="24"/>
                <w:szCs w:val="24"/>
              </w:rPr>
              <w:t>08</w:t>
            </w:r>
          </w:p>
        </w:tc>
        <w:tc>
          <w:tcPr>
            <w:tcW w:w="253" w:type="pct"/>
            <w:gridSpan w:val="2"/>
            <w:tcBorders>
              <w:top w:val="single" w:sz="4" w:space="0" w:color="auto"/>
              <w:left w:val="single" w:sz="4" w:space="0" w:color="auto"/>
              <w:bottom w:val="single" w:sz="4" w:space="0" w:color="auto"/>
              <w:right w:val="single" w:sz="4" w:space="0" w:color="auto"/>
            </w:tcBorders>
          </w:tcPr>
          <w:p w:rsidR="00200F36" w:rsidRPr="000228A3" w:rsidRDefault="00200F36">
            <w:pPr>
              <w:snapToGrid w:val="0"/>
              <w:jc w:val="center"/>
              <w:rPr>
                <w:sz w:val="24"/>
                <w:szCs w:val="24"/>
              </w:rPr>
            </w:pPr>
            <w:r>
              <w:rPr>
                <w:sz w:val="24"/>
                <w:szCs w:val="24"/>
              </w:rPr>
              <w:t>-</w:t>
            </w:r>
          </w:p>
        </w:tc>
        <w:tc>
          <w:tcPr>
            <w:tcW w:w="275" w:type="pct"/>
            <w:tcBorders>
              <w:top w:val="single" w:sz="4" w:space="0" w:color="auto"/>
              <w:left w:val="single" w:sz="4" w:space="0" w:color="auto"/>
              <w:bottom w:val="single" w:sz="4" w:space="0" w:color="auto"/>
              <w:right w:val="single" w:sz="4" w:space="0" w:color="auto"/>
            </w:tcBorders>
          </w:tcPr>
          <w:p w:rsidR="00200F36" w:rsidRPr="000228A3" w:rsidRDefault="00200F36">
            <w:pPr>
              <w:snapToGrid w:val="0"/>
              <w:jc w:val="center"/>
              <w:rPr>
                <w:sz w:val="24"/>
                <w:szCs w:val="24"/>
              </w:rPr>
            </w:pPr>
            <w:r>
              <w:rPr>
                <w:sz w:val="24"/>
                <w:szCs w:val="24"/>
              </w:rPr>
              <w:t>-</w:t>
            </w:r>
          </w:p>
        </w:tc>
        <w:tc>
          <w:tcPr>
            <w:tcW w:w="705" w:type="pct"/>
            <w:tcBorders>
              <w:top w:val="single" w:sz="4" w:space="0" w:color="000000"/>
              <w:left w:val="single" w:sz="4" w:space="0" w:color="auto"/>
              <w:bottom w:val="single" w:sz="4" w:space="0" w:color="000000"/>
            </w:tcBorders>
          </w:tcPr>
          <w:p w:rsidR="00200F36" w:rsidRDefault="00200F36" w:rsidP="00136F1D">
            <w:pPr>
              <w:snapToGrid w:val="0"/>
              <w:jc w:val="center"/>
              <w:rPr>
                <w:sz w:val="24"/>
                <w:szCs w:val="24"/>
              </w:rPr>
            </w:pPr>
            <w:r>
              <w:rPr>
                <w:sz w:val="24"/>
                <w:szCs w:val="24"/>
              </w:rPr>
              <w:t>бюджетные</w:t>
            </w:r>
          </w:p>
          <w:p w:rsidR="00200F36" w:rsidRPr="000228A3" w:rsidRDefault="00200F36" w:rsidP="00136F1D">
            <w:pPr>
              <w:snapToGrid w:val="0"/>
              <w:jc w:val="center"/>
              <w:rPr>
                <w:sz w:val="24"/>
                <w:szCs w:val="24"/>
              </w:rPr>
            </w:pPr>
            <w:r>
              <w:rPr>
                <w:sz w:val="24"/>
                <w:szCs w:val="24"/>
              </w:rPr>
              <w:t>учреждения</w:t>
            </w:r>
          </w:p>
        </w:tc>
        <w:tc>
          <w:tcPr>
            <w:tcW w:w="547" w:type="pct"/>
            <w:tcBorders>
              <w:top w:val="single" w:sz="4" w:space="0" w:color="000000"/>
              <w:left w:val="single" w:sz="4" w:space="0" w:color="000000"/>
              <w:bottom w:val="single" w:sz="4" w:space="0" w:color="000000"/>
              <w:right w:val="single" w:sz="4" w:space="0" w:color="auto"/>
            </w:tcBorders>
          </w:tcPr>
          <w:p w:rsidR="00200F36" w:rsidRPr="000228A3" w:rsidRDefault="00200F36" w:rsidP="00136F1D">
            <w:pPr>
              <w:snapToGrid w:val="0"/>
              <w:jc w:val="center"/>
              <w:rPr>
                <w:sz w:val="24"/>
                <w:szCs w:val="24"/>
              </w:rPr>
            </w:pPr>
            <w:r>
              <w:rPr>
                <w:sz w:val="24"/>
                <w:szCs w:val="24"/>
              </w:rPr>
              <w:t>Администрация района</w:t>
            </w:r>
          </w:p>
        </w:tc>
      </w:tr>
      <w:tr w:rsidR="0028596B" w:rsidRPr="000228A3">
        <w:trPr>
          <w:cantSplit/>
        </w:trPr>
        <w:tc>
          <w:tcPr>
            <w:tcW w:w="988" w:type="pct"/>
            <w:tcBorders>
              <w:top w:val="single" w:sz="4" w:space="0" w:color="000000"/>
              <w:left w:val="single" w:sz="4" w:space="0" w:color="000000"/>
              <w:bottom w:val="single" w:sz="4" w:space="0" w:color="000000"/>
            </w:tcBorders>
          </w:tcPr>
          <w:p w:rsidR="00004659" w:rsidRPr="000228A3" w:rsidRDefault="00004659" w:rsidP="00573FA8">
            <w:pPr>
              <w:snapToGrid w:val="0"/>
              <w:rPr>
                <w:sz w:val="24"/>
                <w:szCs w:val="24"/>
              </w:rPr>
            </w:pPr>
            <w:r w:rsidRPr="000228A3">
              <w:rPr>
                <w:sz w:val="24"/>
                <w:szCs w:val="24"/>
              </w:rPr>
              <w:t>1.</w:t>
            </w:r>
            <w:r w:rsidR="00573FA8">
              <w:rPr>
                <w:sz w:val="24"/>
                <w:szCs w:val="24"/>
              </w:rPr>
              <w:t>3</w:t>
            </w:r>
            <w:r w:rsidRPr="000228A3">
              <w:rPr>
                <w:sz w:val="24"/>
                <w:szCs w:val="24"/>
              </w:rPr>
              <w:t>. Организация обучения руководителей учреждений, ответственных за энергоэффективность   методам энергосбережения, технико-экономической оценке энергосберегающих мероприятий.</w:t>
            </w:r>
          </w:p>
        </w:tc>
        <w:tc>
          <w:tcPr>
            <w:tcW w:w="726" w:type="pct"/>
            <w:tcBorders>
              <w:top w:val="single" w:sz="4" w:space="0" w:color="000000"/>
              <w:left w:val="single" w:sz="4" w:space="0" w:color="000000"/>
              <w:bottom w:val="single" w:sz="4" w:space="0" w:color="000000"/>
            </w:tcBorders>
          </w:tcPr>
          <w:p w:rsidR="00004659" w:rsidRPr="000228A3" w:rsidRDefault="00004659">
            <w:pPr>
              <w:snapToGrid w:val="0"/>
              <w:rPr>
                <w:sz w:val="24"/>
                <w:szCs w:val="24"/>
              </w:rPr>
            </w:pPr>
            <w:r w:rsidRPr="000228A3">
              <w:rPr>
                <w:sz w:val="24"/>
                <w:szCs w:val="24"/>
              </w:rPr>
              <w:t>Рационализация и снижение потребления энергоресурсов</w:t>
            </w:r>
          </w:p>
        </w:tc>
        <w:tc>
          <w:tcPr>
            <w:tcW w:w="484" w:type="pct"/>
            <w:tcBorders>
              <w:top w:val="single" w:sz="4" w:space="0" w:color="000000"/>
              <w:left w:val="single" w:sz="4" w:space="0" w:color="000000"/>
              <w:bottom w:val="single" w:sz="4" w:space="0" w:color="000000"/>
            </w:tcBorders>
          </w:tcPr>
          <w:p w:rsidR="00004659" w:rsidRPr="000228A3" w:rsidRDefault="001A3EB5">
            <w:pPr>
              <w:snapToGrid w:val="0"/>
              <w:jc w:val="center"/>
              <w:rPr>
                <w:sz w:val="24"/>
                <w:szCs w:val="24"/>
              </w:rPr>
            </w:pPr>
            <w:r>
              <w:rPr>
                <w:sz w:val="24"/>
                <w:szCs w:val="24"/>
              </w:rPr>
              <w:t>2010</w:t>
            </w:r>
          </w:p>
          <w:p w:rsidR="00004659" w:rsidRPr="000228A3" w:rsidRDefault="00004659">
            <w:pPr>
              <w:snapToGrid w:val="0"/>
              <w:jc w:val="center"/>
              <w:rPr>
                <w:sz w:val="24"/>
                <w:szCs w:val="24"/>
              </w:rPr>
            </w:pPr>
            <w:r w:rsidRPr="000228A3">
              <w:rPr>
                <w:sz w:val="24"/>
                <w:szCs w:val="24"/>
              </w:rPr>
              <w:t>2015</w:t>
            </w:r>
          </w:p>
        </w:tc>
        <w:tc>
          <w:tcPr>
            <w:tcW w:w="240" w:type="pct"/>
            <w:tcBorders>
              <w:top w:val="single" w:sz="4" w:space="0" w:color="000000"/>
              <w:left w:val="single" w:sz="4" w:space="0" w:color="000000"/>
              <w:bottom w:val="single" w:sz="4" w:space="0" w:color="000000"/>
            </w:tcBorders>
          </w:tcPr>
          <w:p w:rsidR="00004659" w:rsidRPr="000228A3" w:rsidRDefault="00004659">
            <w:pPr>
              <w:snapToGrid w:val="0"/>
              <w:jc w:val="center"/>
              <w:rPr>
                <w:sz w:val="24"/>
                <w:szCs w:val="24"/>
              </w:rPr>
            </w:pPr>
            <w:r>
              <w:rPr>
                <w:sz w:val="24"/>
                <w:szCs w:val="24"/>
              </w:rPr>
              <w:t>–</w:t>
            </w:r>
          </w:p>
        </w:tc>
        <w:tc>
          <w:tcPr>
            <w:tcW w:w="240" w:type="pct"/>
            <w:tcBorders>
              <w:top w:val="single" w:sz="4" w:space="0" w:color="000000"/>
              <w:left w:val="single" w:sz="4" w:space="0" w:color="000000"/>
              <w:bottom w:val="single" w:sz="4" w:space="0" w:color="000000"/>
            </w:tcBorders>
          </w:tcPr>
          <w:p w:rsidR="00004659" w:rsidRPr="00D558BC" w:rsidRDefault="00D558BC" w:rsidP="00004659">
            <w:pPr>
              <w:snapToGrid w:val="0"/>
              <w:jc w:val="center"/>
              <w:rPr>
                <w:sz w:val="24"/>
                <w:szCs w:val="24"/>
              </w:rPr>
            </w:pPr>
            <w:r w:rsidRPr="00D558BC">
              <w:rPr>
                <w:sz w:val="24"/>
                <w:szCs w:val="24"/>
              </w:rPr>
              <w:t>0,081</w:t>
            </w:r>
          </w:p>
        </w:tc>
        <w:tc>
          <w:tcPr>
            <w:tcW w:w="282" w:type="pct"/>
            <w:gridSpan w:val="3"/>
            <w:tcBorders>
              <w:top w:val="single" w:sz="4" w:space="0" w:color="000000"/>
              <w:left w:val="single" w:sz="4" w:space="0" w:color="000000"/>
              <w:bottom w:val="single" w:sz="4" w:space="0" w:color="000000"/>
            </w:tcBorders>
          </w:tcPr>
          <w:p w:rsidR="00004659" w:rsidRPr="00D558BC" w:rsidRDefault="00D558BC" w:rsidP="00004659">
            <w:pPr>
              <w:snapToGrid w:val="0"/>
              <w:jc w:val="center"/>
              <w:rPr>
                <w:sz w:val="24"/>
                <w:szCs w:val="24"/>
              </w:rPr>
            </w:pPr>
            <w:r>
              <w:rPr>
                <w:sz w:val="24"/>
                <w:szCs w:val="24"/>
              </w:rPr>
              <w:t>0,13</w:t>
            </w:r>
          </w:p>
        </w:tc>
        <w:tc>
          <w:tcPr>
            <w:tcW w:w="262" w:type="pct"/>
            <w:gridSpan w:val="2"/>
            <w:tcBorders>
              <w:top w:val="single" w:sz="4" w:space="0" w:color="000000"/>
              <w:left w:val="single" w:sz="4" w:space="0" w:color="000000"/>
              <w:bottom w:val="single" w:sz="4" w:space="0" w:color="000000"/>
              <w:right w:val="single" w:sz="4" w:space="0" w:color="auto"/>
            </w:tcBorders>
          </w:tcPr>
          <w:p w:rsidR="00004659" w:rsidRPr="00D558BC" w:rsidRDefault="00D558BC">
            <w:pPr>
              <w:snapToGrid w:val="0"/>
              <w:jc w:val="center"/>
              <w:rPr>
                <w:sz w:val="24"/>
                <w:szCs w:val="24"/>
              </w:rPr>
            </w:pPr>
            <w:r>
              <w:rPr>
                <w:sz w:val="24"/>
                <w:szCs w:val="24"/>
              </w:rPr>
              <w:t>0,12</w:t>
            </w:r>
          </w:p>
        </w:tc>
        <w:tc>
          <w:tcPr>
            <w:tcW w:w="253" w:type="pct"/>
            <w:gridSpan w:val="2"/>
            <w:tcBorders>
              <w:top w:val="single" w:sz="4" w:space="0" w:color="auto"/>
              <w:left w:val="single" w:sz="4" w:space="0" w:color="auto"/>
              <w:bottom w:val="single" w:sz="4" w:space="0" w:color="auto"/>
              <w:right w:val="single" w:sz="4" w:space="0" w:color="auto"/>
            </w:tcBorders>
          </w:tcPr>
          <w:p w:rsidR="00004659" w:rsidRPr="00D558BC" w:rsidRDefault="00D558BC">
            <w:pPr>
              <w:snapToGrid w:val="0"/>
              <w:jc w:val="center"/>
              <w:rPr>
                <w:sz w:val="24"/>
                <w:szCs w:val="24"/>
              </w:rPr>
            </w:pPr>
            <w:r>
              <w:rPr>
                <w:sz w:val="24"/>
                <w:szCs w:val="24"/>
              </w:rPr>
              <w:t>-</w:t>
            </w:r>
          </w:p>
        </w:tc>
        <w:tc>
          <w:tcPr>
            <w:tcW w:w="275" w:type="pct"/>
            <w:tcBorders>
              <w:top w:val="single" w:sz="4" w:space="0" w:color="auto"/>
              <w:left w:val="single" w:sz="4" w:space="0" w:color="auto"/>
              <w:bottom w:val="single" w:sz="4" w:space="0" w:color="auto"/>
              <w:right w:val="single" w:sz="4" w:space="0" w:color="auto"/>
            </w:tcBorders>
          </w:tcPr>
          <w:p w:rsidR="00004659" w:rsidRPr="00D558BC" w:rsidRDefault="00D558BC">
            <w:pPr>
              <w:snapToGrid w:val="0"/>
              <w:jc w:val="center"/>
              <w:rPr>
                <w:sz w:val="24"/>
                <w:szCs w:val="24"/>
              </w:rPr>
            </w:pPr>
            <w:r>
              <w:rPr>
                <w:sz w:val="24"/>
                <w:szCs w:val="24"/>
              </w:rPr>
              <w:t>-</w:t>
            </w:r>
          </w:p>
        </w:tc>
        <w:tc>
          <w:tcPr>
            <w:tcW w:w="705" w:type="pct"/>
            <w:tcBorders>
              <w:top w:val="single" w:sz="4" w:space="0" w:color="000000"/>
              <w:left w:val="single" w:sz="4" w:space="0" w:color="auto"/>
              <w:bottom w:val="single" w:sz="4" w:space="0" w:color="000000"/>
            </w:tcBorders>
          </w:tcPr>
          <w:p w:rsidR="00004659" w:rsidRDefault="00004659" w:rsidP="00B24BC2">
            <w:pPr>
              <w:snapToGrid w:val="0"/>
              <w:jc w:val="center"/>
              <w:rPr>
                <w:sz w:val="24"/>
                <w:szCs w:val="24"/>
              </w:rPr>
            </w:pPr>
            <w:r>
              <w:rPr>
                <w:sz w:val="24"/>
                <w:szCs w:val="24"/>
              </w:rPr>
              <w:t>бюджетные</w:t>
            </w:r>
          </w:p>
          <w:p w:rsidR="00004659" w:rsidRPr="000228A3" w:rsidRDefault="00004659" w:rsidP="00B24BC2">
            <w:pPr>
              <w:snapToGrid w:val="0"/>
              <w:jc w:val="center"/>
              <w:rPr>
                <w:sz w:val="24"/>
                <w:szCs w:val="24"/>
              </w:rPr>
            </w:pPr>
            <w:r>
              <w:rPr>
                <w:sz w:val="24"/>
                <w:szCs w:val="24"/>
              </w:rPr>
              <w:t>учреждения</w:t>
            </w:r>
          </w:p>
        </w:tc>
        <w:tc>
          <w:tcPr>
            <w:tcW w:w="547" w:type="pct"/>
            <w:tcBorders>
              <w:top w:val="single" w:sz="4" w:space="0" w:color="000000"/>
              <w:left w:val="single" w:sz="4" w:space="0" w:color="000000"/>
              <w:bottom w:val="single" w:sz="4" w:space="0" w:color="000000"/>
              <w:right w:val="single" w:sz="4" w:space="0" w:color="auto"/>
            </w:tcBorders>
          </w:tcPr>
          <w:p w:rsidR="00004659" w:rsidRPr="000228A3" w:rsidRDefault="00004659" w:rsidP="00B24BC2">
            <w:pPr>
              <w:snapToGrid w:val="0"/>
              <w:jc w:val="center"/>
              <w:rPr>
                <w:sz w:val="24"/>
                <w:szCs w:val="24"/>
              </w:rPr>
            </w:pPr>
            <w:r>
              <w:rPr>
                <w:sz w:val="24"/>
                <w:szCs w:val="24"/>
              </w:rPr>
              <w:t>Администрация района</w:t>
            </w:r>
          </w:p>
        </w:tc>
      </w:tr>
      <w:tr w:rsidR="0028596B" w:rsidRPr="000228A3">
        <w:trPr>
          <w:cantSplit/>
        </w:trPr>
        <w:tc>
          <w:tcPr>
            <w:tcW w:w="988" w:type="pct"/>
            <w:tcBorders>
              <w:top w:val="single" w:sz="4" w:space="0" w:color="000000"/>
              <w:left w:val="single" w:sz="4" w:space="0" w:color="000000"/>
              <w:bottom w:val="single" w:sz="4" w:space="0" w:color="000000"/>
            </w:tcBorders>
          </w:tcPr>
          <w:p w:rsidR="00D62758" w:rsidRDefault="00D62758" w:rsidP="001A3EB5">
            <w:pPr>
              <w:snapToGrid w:val="0"/>
              <w:rPr>
                <w:sz w:val="24"/>
                <w:szCs w:val="24"/>
              </w:rPr>
            </w:pPr>
            <w:r w:rsidRPr="000228A3">
              <w:rPr>
                <w:sz w:val="24"/>
                <w:szCs w:val="24"/>
              </w:rPr>
              <w:t>1.</w:t>
            </w:r>
            <w:r>
              <w:rPr>
                <w:sz w:val="24"/>
                <w:szCs w:val="24"/>
              </w:rPr>
              <w:t>4</w:t>
            </w:r>
            <w:r w:rsidRPr="000228A3">
              <w:rPr>
                <w:sz w:val="24"/>
                <w:szCs w:val="24"/>
              </w:rPr>
              <w:t xml:space="preserve">. Разработка </w:t>
            </w:r>
            <w:r>
              <w:rPr>
                <w:sz w:val="24"/>
                <w:szCs w:val="24"/>
              </w:rPr>
              <w:t>проектно-сметной документации и проведение капитального ремонта и модернизации</w:t>
            </w:r>
          </w:p>
          <w:p w:rsidR="00D62758" w:rsidRDefault="00D62758" w:rsidP="001A3EB5">
            <w:pPr>
              <w:snapToGrid w:val="0"/>
              <w:rPr>
                <w:sz w:val="24"/>
                <w:szCs w:val="24"/>
              </w:rPr>
            </w:pPr>
            <w:r>
              <w:rPr>
                <w:sz w:val="24"/>
                <w:szCs w:val="24"/>
              </w:rPr>
              <w:t>муниципальных зданий</w:t>
            </w:r>
          </w:p>
          <w:p w:rsidR="00D558BC" w:rsidRPr="000228A3" w:rsidRDefault="00D558BC" w:rsidP="001A3EB5">
            <w:pPr>
              <w:snapToGrid w:val="0"/>
              <w:rPr>
                <w:sz w:val="24"/>
                <w:szCs w:val="24"/>
              </w:rPr>
            </w:pPr>
          </w:p>
        </w:tc>
        <w:tc>
          <w:tcPr>
            <w:tcW w:w="726" w:type="pct"/>
            <w:tcBorders>
              <w:top w:val="single" w:sz="4" w:space="0" w:color="000000"/>
              <w:left w:val="single" w:sz="4" w:space="0" w:color="000000"/>
              <w:bottom w:val="single" w:sz="4" w:space="0" w:color="000000"/>
            </w:tcBorders>
          </w:tcPr>
          <w:p w:rsidR="00D62758" w:rsidRPr="000228A3" w:rsidRDefault="00D62758">
            <w:pPr>
              <w:snapToGrid w:val="0"/>
              <w:rPr>
                <w:sz w:val="24"/>
                <w:szCs w:val="24"/>
              </w:rPr>
            </w:pPr>
            <w:r>
              <w:rPr>
                <w:sz w:val="24"/>
                <w:szCs w:val="24"/>
              </w:rPr>
              <w:t xml:space="preserve">Снижение уровня износа </w:t>
            </w:r>
          </w:p>
        </w:tc>
        <w:tc>
          <w:tcPr>
            <w:tcW w:w="484" w:type="pct"/>
            <w:tcBorders>
              <w:top w:val="single" w:sz="4" w:space="0" w:color="000000"/>
              <w:left w:val="single" w:sz="4" w:space="0" w:color="000000"/>
              <w:bottom w:val="single" w:sz="4" w:space="0" w:color="000000"/>
            </w:tcBorders>
          </w:tcPr>
          <w:p w:rsidR="00D62758" w:rsidRDefault="00D62758" w:rsidP="001A3EB5">
            <w:pPr>
              <w:snapToGrid w:val="0"/>
              <w:jc w:val="center"/>
              <w:rPr>
                <w:sz w:val="24"/>
                <w:szCs w:val="24"/>
              </w:rPr>
            </w:pPr>
            <w:r w:rsidRPr="000228A3">
              <w:rPr>
                <w:sz w:val="24"/>
                <w:szCs w:val="24"/>
              </w:rPr>
              <w:t>201</w:t>
            </w:r>
            <w:r>
              <w:rPr>
                <w:sz w:val="24"/>
                <w:szCs w:val="24"/>
              </w:rPr>
              <w:t>1</w:t>
            </w:r>
          </w:p>
          <w:p w:rsidR="00D62758" w:rsidRPr="000228A3" w:rsidRDefault="00D62758" w:rsidP="00D62758">
            <w:pPr>
              <w:snapToGrid w:val="0"/>
              <w:jc w:val="center"/>
              <w:rPr>
                <w:sz w:val="24"/>
                <w:szCs w:val="24"/>
              </w:rPr>
            </w:pPr>
            <w:r>
              <w:rPr>
                <w:sz w:val="24"/>
                <w:szCs w:val="24"/>
              </w:rPr>
              <w:t>2015</w:t>
            </w:r>
          </w:p>
        </w:tc>
        <w:tc>
          <w:tcPr>
            <w:tcW w:w="240" w:type="pct"/>
            <w:tcBorders>
              <w:top w:val="single" w:sz="4" w:space="0" w:color="000000"/>
              <w:left w:val="single" w:sz="4" w:space="0" w:color="000000"/>
              <w:bottom w:val="single" w:sz="4" w:space="0" w:color="000000"/>
            </w:tcBorders>
          </w:tcPr>
          <w:p w:rsidR="00D62758" w:rsidRPr="000228A3" w:rsidRDefault="00D62758">
            <w:pPr>
              <w:snapToGrid w:val="0"/>
              <w:jc w:val="center"/>
              <w:rPr>
                <w:sz w:val="24"/>
                <w:szCs w:val="24"/>
              </w:rPr>
            </w:pPr>
            <w:r w:rsidRPr="000228A3">
              <w:rPr>
                <w:sz w:val="24"/>
                <w:szCs w:val="24"/>
              </w:rPr>
              <w:t>–</w:t>
            </w:r>
          </w:p>
        </w:tc>
        <w:tc>
          <w:tcPr>
            <w:tcW w:w="240" w:type="pct"/>
            <w:tcBorders>
              <w:top w:val="single" w:sz="4" w:space="0" w:color="000000"/>
              <w:left w:val="single" w:sz="4" w:space="0" w:color="000000"/>
              <w:bottom w:val="single" w:sz="4" w:space="0" w:color="000000"/>
            </w:tcBorders>
          </w:tcPr>
          <w:p w:rsidR="00D62758" w:rsidRPr="000228A3" w:rsidRDefault="00D62758" w:rsidP="00D62758">
            <w:pPr>
              <w:snapToGrid w:val="0"/>
              <w:jc w:val="center"/>
              <w:rPr>
                <w:sz w:val="24"/>
                <w:szCs w:val="24"/>
              </w:rPr>
            </w:pPr>
            <w:r>
              <w:rPr>
                <w:sz w:val="24"/>
                <w:szCs w:val="24"/>
              </w:rPr>
              <w:t>1,6</w:t>
            </w:r>
          </w:p>
        </w:tc>
        <w:tc>
          <w:tcPr>
            <w:tcW w:w="282" w:type="pct"/>
            <w:gridSpan w:val="3"/>
            <w:tcBorders>
              <w:top w:val="single" w:sz="4" w:space="0" w:color="000000"/>
              <w:left w:val="single" w:sz="4" w:space="0" w:color="000000"/>
              <w:bottom w:val="single" w:sz="4" w:space="0" w:color="000000"/>
            </w:tcBorders>
          </w:tcPr>
          <w:p w:rsidR="00D62758" w:rsidRPr="000228A3" w:rsidRDefault="00D62758">
            <w:pPr>
              <w:snapToGrid w:val="0"/>
              <w:jc w:val="center"/>
              <w:rPr>
                <w:sz w:val="24"/>
                <w:szCs w:val="24"/>
              </w:rPr>
            </w:pPr>
            <w:r>
              <w:rPr>
                <w:sz w:val="24"/>
                <w:szCs w:val="24"/>
              </w:rPr>
              <w:t>1,5</w:t>
            </w:r>
          </w:p>
        </w:tc>
        <w:tc>
          <w:tcPr>
            <w:tcW w:w="262" w:type="pct"/>
            <w:gridSpan w:val="2"/>
            <w:tcBorders>
              <w:top w:val="single" w:sz="4" w:space="0" w:color="000000"/>
              <w:left w:val="single" w:sz="4" w:space="0" w:color="000000"/>
              <w:bottom w:val="single" w:sz="4" w:space="0" w:color="000000"/>
              <w:right w:val="single" w:sz="4" w:space="0" w:color="auto"/>
            </w:tcBorders>
          </w:tcPr>
          <w:p w:rsidR="00D62758" w:rsidRPr="000228A3" w:rsidRDefault="00D62758">
            <w:pPr>
              <w:snapToGrid w:val="0"/>
              <w:jc w:val="center"/>
              <w:rPr>
                <w:sz w:val="24"/>
                <w:szCs w:val="24"/>
              </w:rPr>
            </w:pPr>
            <w:r>
              <w:rPr>
                <w:sz w:val="24"/>
                <w:szCs w:val="24"/>
              </w:rPr>
              <w:t>2,01</w:t>
            </w:r>
          </w:p>
        </w:tc>
        <w:tc>
          <w:tcPr>
            <w:tcW w:w="253" w:type="pct"/>
            <w:gridSpan w:val="2"/>
            <w:tcBorders>
              <w:top w:val="single" w:sz="4" w:space="0" w:color="auto"/>
              <w:left w:val="single" w:sz="4" w:space="0" w:color="auto"/>
              <w:bottom w:val="single" w:sz="4" w:space="0" w:color="auto"/>
              <w:right w:val="single" w:sz="4" w:space="0" w:color="auto"/>
            </w:tcBorders>
          </w:tcPr>
          <w:p w:rsidR="00D62758" w:rsidRPr="000228A3" w:rsidRDefault="00D62758">
            <w:pPr>
              <w:snapToGrid w:val="0"/>
              <w:jc w:val="center"/>
              <w:rPr>
                <w:sz w:val="24"/>
                <w:szCs w:val="24"/>
              </w:rPr>
            </w:pPr>
            <w:r>
              <w:rPr>
                <w:sz w:val="24"/>
                <w:szCs w:val="24"/>
              </w:rPr>
              <w:t>3,1</w:t>
            </w:r>
          </w:p>
        </w:tc>
        <w:tc>
          <w:tcPr>
            <w:tcW w:w="275" w:type="pct"/>
            <w:tcBorders>
              <w:top w:val="single" w:sz="4" w:space="0" w:color="auto"/>
              <w:left w:val="single" w:sz="4" w:space="0" w:color="auto"/>
              <w:bottom w:val="single" w:sz="4" w:space="0" w:color="auto"/>
              <w:right w:val="single" w:sz="4" w:space="0" w:color="auto"/>
            </w:tcBorders>
          </w:tcPr>
          <w:p w:rsidR="00D62758" w:rsidRPr="000228A3" w:rsidRDefault="00D62758">
            <w:pPr>
              <w:snapToGrid w:val="0"/>
              <w:jc w:val="center"/>
              <w:rPr>
                <w:sz w:val="24"/>
                <w:szCs w:val="24"/>
              </w:rPr>
            </w:pPr>
            <w:r>
              <w:rPr>
                <w:sz w:val="24"/>
                <w:szCs w:val="24"/>
              </w:rPr>
              <w:t>3,3</w:t>
            </w:r>
          </w:p>
        </w:tc>
        <w:tc>
          <w:tcPr>
            <w:tcW w:w="705" w:type="pct"/>
            <w:tcBorders>
              <w:top w:val="single" w:sz="4" w:space="0" w:color="000000"/>
              <w:left w:val="single" w:sz="4" w:space="0" w:color="auto"/>
              <w:bottom w:val="single" w:sz="4" w:space="0" w:color="000000"/>
            </w:tcBorders>
          </w:tcPr>
          <w:p w:rsidR="00D62758" w:rsidRDefault="00D62758" w:rsidP="00B24BC2">
            <w:pPr>
              <w:snapToGrid w:val="0"/>
              <w:jc w:val="center"/>
              <w:rPr>
                <w:sz w:val="24"/>
                <w:szCs w:val="24"/>
              </w:rPr>
            </w:pPr>
            <w:r>
              <w:rPr>
                <w:sz w:val="24"/>
                <w:szCs w:val="24"/>
              </w:rPr>
              <w:t>бюджетные</w:t>
            </w:r>
          </w:p>
          <w:p w:rsidR="00D62758" w:rsidRPr="000228A3" w:rsidRDefault="00D62758" w:rsidP="00B24BC2">
            <w:pPr>
              <w:snapToGrid w:val="0"/>
              <w:jc w:val="center"/>
              <w:rPr>
                <w:sz w:val="24"/>
                <w:szCs w:val="24"/>
              </w:rPr>
            </w:pPr>
            <w:r>
              <w:rPr>
                <w:sz w:val="24"/>
                <w:szCs w:val="24"/>
              </w:rPr>
              <w:t>учреждения</w:t>
            </w:r>
          </w:p>
        </w:tc>
        <w:tc>
          <w:tcPr>
            <w:tcW w:w="547" w:type="pct"/>
            <w:tcBorders>
              <w:top w:val="single" w:sz="4" w:space="0" w:color="000000"/>
              <w:left w:val="single" w:sz="4" w:space="0" w:color="000000"/>
              <w:bottom w:val="single" w:sz="4" w:space="0" w:color="000000"/>
              <w:right w:val="single" w:sz="4" w:space="0" w:color="auto"/>
            </w:tcBorders>
          </w:tcPr>
          <w:p w:rsidR="00D62758" w:rsidRPr="000228A3" w:rsidRDefault="00D62758" w:rsidP="00B24BC2">
            <w:pPr>
              <w:snapToGrid w:val="0"/>
              <w:jc w:val="center"/>
              <w:rPr>
                <w:sz w:val="24"/>
                <w:szCs w:val="24"/>
              </w:rPr>
            </w:pPr>
            <w:r>
              <w:rPr>
                <w:sz w:val="24"/>
                <w:szCs w:val="24"/>
              </w:rPr>
              <w:t>Администрация района</w:t>
            </w:r>
          </w:p>
        </w:tc>
      </w:tr>
      <w:tr w:rsidR="0028596B" w:rsidRPr="000228A3">
        <w:trPr>
          <w:cantSplit/>
        </w:trPr>
        <w:tc>
          <w:tcPr>
            <w:tcW w:w="988" w:type="pct"/>
            <w:tcBorders>
              <w:top w:val="single" w:sz="4" w:space="0" w:color="000000"/>
              <w:left w:val="single" w:sz="4" w:space="0" w:color="000000"/>
              <w:bottom w:val="single" w:sz="4" w:space="0" w:color="000000"/>
            </w:tcBorders>
          </w:tcPr>
          <w:p w:rsidR="00D62758" w:rsidRDefault="00D62758" w:rsidP="00573FA8">
            <w:pPr>
              <w:snapToGrid w:val="0"/>
              <w:rPr>
                <w:sz w:val="24"/>
                <w:szCs w:val="24"/>
              </w:rPr>
            </w:pPr>
            <w:r w:rsidRPr="000228A3">
              <w:rPr>
                <w:sz w:val="24"/>
                <w:szCs w:val="24"/>
              </w:rPr>
              <w:t>1.</w:t>
            </w:r>
            <w:r>
              <w:rPr>
                <w:sz w:val="24"/>
                <w:szCs w:val="24"/>
              </w:rPr>
              <w:t>5</w:t>
            </w:r>
            <w:r w:rsidRPr="000228A3">
              <w:rPr>
                <w:sz w:val="24"/>
                <w:szCs w:val="24"/>
              </w:rPr>
              <w:t>. Организация режима работы энергопотребляющего оборудования и освещения (выключение или перевод в режим «сна» компьютеров при простое, полная загрузка посудомоечных и стиральных машин, исключение работы оборудования «на холстом ходу» и др.).</w:t>
            </w:r>
          </w:p>
          <w:p w:rsidR="00D558BC" w:rsidRPr="000228A3" w:rsidRDefault="00D558BC" w:rsidP="00573FA8">
            <w:pPr>
              <w:snapToGrid w:val="0"/>
              <w:rPr>
                <w:sz w:val="24"/>
                <w:szCs w:val="24"/>
              </w:rPr>
            </w:pPr>
          </w:p>
        </w:tc>
        <w:tc>
          <w:tcPr>
            <w:tcW w:w="726" w:type="pct"/>
            <w:tcBorders>
              <w:top w:val="single" w:sz="4" w:space="0" w:color="000000"/>
              <w:left w:val="single" w:sz="4" w:space="0" w:color="000000"/>
              <w:bottom w:val="single" w:sz="4" w:space="0" w:color="000000"/>
            </w:tcBorders>
          </w:tcPr>
          <w:p w:rsidR="00D62758" w:rsidRPr="000228A3" w:rsidRDefault="00D62758">
            <w:pPr>
              <w:snapToGrid w:val="0"/>
              <w:rPr>
                <w:sz w:val="24"/>
                <w:szCs w:val="24"/>
              </w:rPr>
            </w:pPr>
            <w:r w:rsidRPr="000228A3">
              <w:rPr>
                <w:sz w:val="24"/>
                <w:szCs w:val="24"/>
              </w:rPr>
              <w:t>Снижение потребления энергоресурсов</w:t>
            </w:r>
          </w:p>
        </w:tc>
        <w:tc>
          <w:tcPr>
            <w:tcW w:w="484" w:type="pct"/>
            <w:tcBorders>
              <w:top w:val="single" w:sz="4" w:space="0" w:color="000000"/>
              <w:left w:val="single" w:sz="4" w:space="0" w:color="000000"/>
              <w:bottom w:val="single" w:sz="4" w:space="0" w:color="000000"/>
            </w:tcBorders>
          </w:tcPr>
          <w:p w:rsidR="00D62758" w:rsidRPr="000228A3" w:rsidRDefault="00BB226F">
            <w:pPr>
              <w:snapToGrid w:val="0"/>
              <w:jc w:val="center"/>
              <w:rPr>
                <w:sz w:val="24"/>
                <w:szCs w:val="24"/>
              </w:rPr>
            </w:pPr>
            <w:r>
              <w:rPr>
                <w:sz w:val="24"/>
                <w:szCs w:val="24"/>
              </w:rPr>
              <w:t>2010</w:t>
            </w:r>
          </w:p>
          <w:p w:rsidR="00D62758" w:rsidRPr="000228A3" w:rsidRDefault="00D62758">
            <w:pPr>
              <w:snapToGrid w:val="0"/>
              <w:jc w:val="center"/>
              <w:rPr>
                <w:sz w:val="24"/>
                <w:szCs w:val="24"/>
              </w:rPr>
            </w:pPr>
            <w:r w:rsidRPr="000228A3">
              <w:rPr>
                <w:sz w:val="24"/>
                <w:szCs w:val="24"/>
              </w:rPr>
              <w:t>2015</w:t>
            </w:r>
          </w:p>
        </w:tc>
        <w:tc>
          <w:tcPr>
            <w:tcW w:w="240" w:type="pct"/>
            <w:tcBorders>
              <w:top w:val="single" w:sz="4" w:space="0" w:color="000000"/>
              <w:left w:val="single" w:sz="4" w:space="0" w:color="000000"/>
              <w:bottom w:val="single" w:sz="4" w:space="0" w:color="000000"/>
            </w:tcBorders>
          </w:tcPr>
          <w:p w:rsidR="00D62758" w:rsidRPr="000228A3" w:rsidRDefault="00D62758">
            <w:pPr>
              <w:snapToGrid w:val="0"/>
              <w:jc w:val="center"/>
              <w:rPr>
                <w:sz w:val="24"/>
                <w:szCs w:val="24"/>
              </w:rPr>
            </w:pPr>
            <w:r w:rsidRPr="000228A3">
              <w:rPr>
                <w:sz w:val="24"/>
                <w:szCs w:val="24"/>
              </w:rPr>
              <w:t>–</w:t>
            </w:r>
          </w:p>
        </w:tc>
        <w:tc>
          <w:tcPr>
            <w:tcW w:w="240" w:type="pct"/>
            <w:tcBorders>
              <w:top w:val="single" w:sz="4" w:space="0" w:color="000000"/>
              <w:left w:val="single" w:sz="4" w:space="0" w:color="000000"/>
              <w:bottom w:val="single" w:sz="4" w:space="0" w:color="000000"/>
            </w:tcBorders>
          </w:tcPr>
          <w:p w:rsidR="00D62758" w:rsidRPr="000228A3" w:rsidRDefault="00D62758">
            <w:pPr>
              <w:snapToGrid w:val="0"/>
              <w:jc w:val="center"/>
              <w:rPr>
                <w:sz w:val="24"/>
                <w:szCs w:val="24"/>
              </w:rPr>
            </w:pPr>
            <w:r w:rsidRPr="000228A3">
              <w:rPr>
                <w:sz w:val="24"/>
                <w:szCs w:val="24"/>
              </w:rPr>
              <w:t>–</w:t>
            </w:r>
          </w:p>
        </w:tc>
        <w:tc>
          <w:tcPr>
            <w:tcW w:w="282" w:type="pct"/>
            <w:gridSpan w:val="3"/>
            <w:tcBorders>
              <w:top w:val="single" w:sz="4" w:space="0" w:color="000000"/>
              <w:left w:val="single" w:sz="4" w:space="0" w:color="000000"/>
              <w:bottom w:val="single" w:sz="4" w:space="0" w:color="000000"/>
            </w:tcBorders>
          </w:tcPr>
          <w:p w:rsidR="00D62758" w:rsidRPr="000228A3" w:rsidRDefault="00D62758">
            <w:pPr>
              <w:snapToGrid w:val="0"/>
              <w:jc w:val="center"/>
              <w:rPr>
                <w:sz w:val="24"/>
                <w:szCs w:val="24"/>
              </w:rPr>
            </w:pPr>
            <w:r w:rsidRPr="000228A3">
              <w:rPr>
                <w:sz w:val="24"/>
                <w:szCs w:val="24"/>
              </w:rPr>
              <w:t>–</w:t>
            </w:r>
          </w:p>
        </w:tc>
        <w:tc>
          <w:tcPr>
            <w:tcW w:w="262" w:type="pct"/>
            <w:gridSpan w:val="2"/>
            <w:tcBorders>
              <w:top w:val="single" w:sz="4" w:space="0" w:color="000000"/>
              <w:left w:val="single" w:sz="4" w:space="0" w:color="000000"/>
              <w:bottom w:val="single" w:sz="4" w:space="0" w:color="000000"/>
              <w:right w:val="single" w:sz="4" w:space="0" w:color="auto"/>
            </w:tcBorders>
          </w:tcPr>
          <w:p w:rsidR="00D62758" w:rsidRPr="000228A3" w:rsidRDefault="00D62758">
            <w:pPr>
              <w:snapToGrid w:val="0"/>
              <w:jc w:val="center"/>
              <w:rPr>
                <w:sz w:val="24"/>
                <w:szCs w:val="24"/>
              </w:rPr>
            </w:pPr>
            <w:r w:rsidRPr="000228A3">
              <w:rPr>
                <w:sz w:val="24"/>
                <w:szCs w:val="24"/>
              </w:rPr>
              <w:t>–</w:t>
            </w:r>
          </w:p>
        </w:tc>
        <w:tc>
          <w:tcPr>
            <w:tcW w:w="253" w:type="pct"/>
            <w:gridSpan w:val="2"/>
            <w:tcBorders>
              <w:top w:val="single" w:sz="4" w:space="0" w:color="auto"/>
              <w:left w:val="single" w:sz="4" w:space="0" w:color="auto"/>
              <w:bottom w:val="single" w:sz="4" w:space="0" w:color="auto"/>
              <w:right w:val="single" w:sz="4" w:space="0" w:color="auto"/>
            </w:tcBorders>
          </w:tcPr>
          <w:p w:rsidR="00D62758" w:rsidRPr="000228A3" w:rsidRDefault="00D62758">
            <w:pPr>
              <w:snapToGrid w:val="0"/>
              <w:jc w:val="center"/>
              <w:rPr>
                <w:sz w:val="24"/>
                <w:szCs w:val="24"/>
              </w:rPr>
            </w:pPr>
            <w:r w:rsidRPr="000228A3">
              <w:rPr>
                <w:sz w:val="24"/>
                <w:szCs w:val="24"/>
              </w:rPr>
              <w:t>–</w:t>
            </w:r>
          </w:p>
        </w:tc>
        <w:tc>
          <w:tcPr>
            <w:tcW w:w="275" w:type="pct"/>
            <w:tcBorders>
              <w:top w:val="single" w:sz="4" w:space="0" w:color="auto"/>
              <w:left w:val="single" w:sz="4" w:space="0" w:color="auto"/>
              <w:bottom w:val="single" w:sz="4" w:space="0" w:color="auto"/>
              <w:right w:val="single" w:sz="4" w:space="0" w:color="auto"/>
            </w:tcBorders>
          </w:tcPr>
          <w:p w:rsidR="00D62758" w:rsidRPr="000228A3" w:rsidRDefault="00D62758">
            <w:pPr>
              <w:snapToGrid w:val="0"/>
              <w:jc w:val="center"/>
              <w:rPr>
                <w:sz w:val="24"/>
                <w:szCs w:val="24"/>
              </w:rPr>
            </w:pPr>
            <w:r w:rsidRPr="000228A3">
              <w:rPr>
                <w:sz w:val="24"/>
                <w:szCs w:val="24"/>
              </w:rPr>
              <w:t>–</w:t>
            </w:r>
          </w:p>
        </w:tc>
        <w:tc>
          <w:tcPr>
            <w:tcW w:w="705" w:type="pct"/>
            <w:tcBorders>
              <w:top w:val="single" w:sz="4" w:space="0" w:color="000000"/>
              <w:left w:val="single" w:sz="4" w:space="0" w:color="auto"/>
              <w:bottom w:val="single" w:sz="4" w:space="0" w:color="000000"/>
            </w:tcBorders>
          </w:tcPr>
          <w:p w:rsidR="00D62758" w:rsidRDefault="00D62758" w:rsidP="00B24BC2">
            <w:pPr>
              <w:snapToGrid w:val="0"/>
              <w:jc w:val="center"/>
              <w:rPr>
                <w:sz w:val="24"/>
                <w:szCs w:val="24"/>
              </w:rPr>
            </w:pPr>
            <w:r>
              <w:rPr>
                <w:sz w:val="24"/>
                <w:szCs w:val="24"/>
              </w:rPr>
              <w:t>бюджетные</w:t>
            </w:r>
          </w:p>
          <w:p w:rsidR="00D62758" w:rsidRPr="000228A3" w:rsidRDefault="00D62758" w:rsidP="00B24BC2">
            <w:pPr>
              <w:snapToGrid w:val="0"/>
              <w:jc w:val="center"/>
              <w:rPr>
                <w:sz w:val="24"/>
                <w:szCs w:val="24"/>
              </w:rPr>
            </w:pPr>
            <w:r>
              <w:rPr>
                <w:sz w:val="24"/>
                <w:szCs w:val="24"/>
              </w:rPr>
              <w:t>учреждения</w:t>
            </w:r>
          </w:p>
        </w:tc>
        <w:tc>
          <w:tcPr>
            <w:tcW w:w="547" w:type="pct"/>
            <w:tcBorders>
              <w:top w:val="single" w:sz="4" w:space="0" w:color="000000"/>
              <w:left w:val="single" w:sz="4" w:space="0" w:color="000000"/>
              <w:bottom w:val="single" w:sz="4" w:space="0" w:color="000000"/>
              <w:right w:val="single" w:sz="4" w:space="0" w:color="auto"/>
            </w:tcBorders>
          </w:tcPr>
          <w:p w:rsidR="00D62758" w:rsidRPr="000228A3" w:rsidRDefault="00D62758" w:rsidP="00B24BC2">
            <w:pPr>
              <w:snapToGrid w:val="0"/>
              <w:jc w:val="center"/>
              <w:rPr>
                <w:sz w:val="24"/>
                <w:szCs w:val="24"/>
              </w:rPr>
            </w:pPr>
            <w:r>
              <w:rPr>
                <w:sz w:val="24"/>
                <w:szCs w:val="24"/>
              </w:rPr>
              <w:t>Администрация района</w:t>
            </w:r>
          </w:p>
        </w:tc>
      </w:tr>
      <w:tr w:rsidR="0028596B" w:rsidRPr="000228A3">
        <w:trPr>
          <w:cantSplit/>
        </w:trPr>
        <w:tc>
          <w:tcPr>
            <w:tcW w:w="988" w:type="pct"/>
            <w:tcBorders>
              <w:top w:val="single" w:sz="4" w:space="0" w:color="000000"/>
              <w:left w:val="single" w:sz="4" w:space="0" w:color="000000"/>
              <w:bottom w:val="single" w:sz="4" w:space="0" w:color="000000"/>
            </w:tcBorders>
          </w:tcPr>
          <w:p w:rsidR="00D558BC" w:rsidRPr="000228A3" w:rsidRDefault="00D62758">
            <w:pPr>
              <w:snapToGrid w:val="0"/>
              <w:rPr>
                <w:sz w:val="24"/>
                <w:szCs w:val="24"/>
              </w:rPr>
            </w:pPr>
            <w:r>
              <w:rPr>
                <w:sz w:val="24"/>
                <w:szCs w:val="24"/>
              </w:rPr>
              <w:t>1.6</w:t>
            </w:r>
            <w:r w:rsidRPr="000228A3">
              <w:rPr>
                <w:sz w:val="24"/>
                <w:szCs w:val="24"/>
              </w:rPr>
              <w:t>. Контроль за нецелевым использованием энергоносителей (отбор воды из системы отопления и др.).</w:t>
            </w:r>
          </w:p>
        </w:tc>
        <w:tc>
          <w:tcPr>
            <w:tcW w:w="726" w:type="pct"/>
            <w:tcBorders>
              <w:top w:val="single" w:sz="4" w:space="0" w:color="000000"/>
              <w:left w:val="single" w:sz="4" w:space="0" w:color="000000"/>
              <w:bottom w:val="single" w:sz="4" w:space="0" w:color="000000"/>
            </w:tcBorders>
          </w:tcPr>
          <w:p w:rsidR="00D62758" w:rsidRPr="000228A3" w:rsidRDefault="00D62758">
            <w:pPr>
              <w:snapToGrid w:val="0"/>
              <w:rPr>
                <w:sz w:val="24"/>
                <w:szCs w:val="24"/>
              </w:rPr>
            </w:pPr>
            <w:r w:rsidRPr="000228A3">
              <w:rPr>
                <w:sz w:val="24"/>
                <w:szCs w:val="24"/>
              </w:rPr>
              <w:t>Снижение потребления энергоресурсов</w:t>
            </w:r>
          </w:p>
        </w:tc>
        <w:tc>
          <w:tcPr>
            <w:tcW w:w="484" w:type="pct"/>
            <w:tcBorders>
              <w:top w:val="single" w:sz="4" w:space="0" w:color="000000"/>
              <w:left w:val="single" w:sz="4" w:space="0" w:color="000000"/>
              <w:bottom w:val="single" w:sz="4" w:space="0" w:color="000000"/>
            </w:tcBorders>
          </w:tcPr>
          <w:p w:rsidR="00D62758" w:rsidRPr="000228A3" w:rsidRDefault="00BB226F">
            <w:pPr>
              <w:snapToGrid w:val="0"/>
              <w:jc w:val="center"/>
              <w:rPr>
                <w:sz w:val="24"/>
                <w:szCs w:val="24"/>
              </w:rPr>
            </w:pPr>
            <w:r>
              <w:rPr>
                <w:sz w:val="24"/>
                <w:szCs w:val="24"/>
              </w:rPr>
              <w:t>2010</w:t>
            </w:r>
          </w:p>
          <w:p w:rsidR="00D62758" w:rsidRPr="000228A3" w:rsidRDefault="00D62758">
            <w:pPr>
              <w:snapToGrid w:val="0"/>
              <w:jc w:val="center"/>
              <w:rPr>
                <w:sz w:val="24"/>
                <w:szCs w:val="24"/>
              </w:rPr>
            </w:pPr>
            <w:r w:rsidRPr="000228A3">
              <w:rPr>
                <w:sz w:val="24"/>
                <w:szCs w:val="24"/>
              </w:rPr>
              <w:t>2015</w:t>
            </w:r>
          </w:p>
        </w:tc>
        <w:tc>
          <w:tcPr>
            <w:tcW w:w="240" w:type="pct"/>
            <w:tcBorders>
              <w:top w:val="single" w:sz="4" w:space="0" w:color="000000"/>
              <w:left w:val="single" w:sz="4" w:space="0" w:color="000000"/>
              <w:bottom w:val="single" w:sz="4" w:space="0" w:color="000000"/>
            </w:tcBorders>
          </w:tcPr>
          <w:p w:rsidR="00D62758" w:rsidRPr="000228A3" w:rsidRDefault="00D62758">
            <w:pPr>
              <w:snapToGrid w:val="0"/>
              <w:jc w:val="center"/>
              <w:rPr>
                <w:sz w:val="24"/>
                <w:szCs w:val="24"/>
              </w:rPr>
            </w:pPr>
            <w:r w:rsidRPr="000228A3">
              <w:rPr>
                <w:sz w:val="24"/>
                <w:szCs w:val="24"/>
              </w:rPr>
              <w:t>–</w:t>
            </w:r>
          </w:p>
        </w:tc>
        <w:tc>
          <w:tcPr>
            <w:tcW w:w="240" w:type="pct"/>
            <w:tcBorders>
              <w:top w:val="single" w:sz="4" w:space="0" w:color="000000"/>
              <w:left w:val="single" w:sz="4" w:space="0" w:color="000000"/>
              <w:bottom w:val="single" w:sz="4" w:space="0" w:color="000000"/>
            </w:tcBorders>
          </w:tcPr>
          <w:p w:rsidR="00D62758" w:rsidRPr="000228A3" w:rsidRDefault="00D62758">
            <w:pPr>
              <w:snapToGrid w:val="0"/>
              <w:jc w:val="center"/>
              <w:rPr>
                <w:sz w:val="24"/>
                <w:szCs w:val="24"/>
              </w:rPr>
            </w:pPr>
            <w:r w:rsidRPr="000228A3">
              <w:rPr>
                <w:sz w:val="24"/>
                <w:szCs w:val="24"/>
              </w:rPr>
              <w:t>–</w:t>
            </w:r>
          </w:p>
        </w:tc>
        <w:tc>
          <w:tcPr>
            <w:tcW w:w="282" w:type="pct"/>
            <w:gridSpan w:val="3"/>
            <w:tcBorders>
              <w:top w:val="single" w:sz="4" w:space="0" w:color="000000"/>
              <w:left w:val="single" w:sz="4" w:space="0" w:color="000000"/>
              <w:bottom w:val="single" w:sz="4" w:space="0" w:color="000000"/>
            </w:tcBorders>
          </w:tcPr>
          <w:p w:rsidR="00D62758" w:rsidRPr="000228A3" w:rsidRDefault="00D62758">
            <w:pPr>
              <w:snapToGrid w:val="0"/>
              <w:jc w:val="center"/>
              <w:rPr>
                <w:sz w:val="24"/>
                <w:szCs w:val="24"/>
              </w:rPr>
            </w:pPr>
            <w:r w:rsidRPr="000228A3">
              <w:rPr>
                <w:sz w:val="24"/>
                <w:szCs w:val="24"/>
              </w:rPr>
              <w:t>–</w:t>
            </w:r>
          </w:p>
        </w:tc>
        <w:tc>
          <w:tcPr>
            <w:tcW w:w="262" w:type="pct"/>
            <w:gridSpan w:val="2"/>
            <w:tcBorders>
              <w:top w:val="single" w:sz="4" w:space="0" w:color="000000"/>
              <w:left w:val="single" w:sz="4" w:space="0" w:color="000000"/>
              <w:bottom w:val="single" w:sz="4" w:space="0" w:color="000000"/>
              <w:right w:val="single" w:sz="4" w:space="0" w:color="auto"/>
            </w:tcBorders>
          </w:tcPr>
          <w:p w:rsidR="00D62758" w:rsidRPr="000228A3" w:rsidRDefault="00D62758">
            <w:pPr>
              <w:snapToGrid w:val="0"/>
              <w:jc w:val="center"/>
              <w:rPr>
                <w:sz w:val="24"/>
                <w:szCs w:val="24"/>
              </w:rPr>
            </w:pPr>
            <w:r w:rsidRPr="000228A3">
              <w:rPr>
                <w:sz w:val="24"/>
                <w:szCs w:val="24"/>
              </w:rPr>
              <w:t>–</w:t>
            </w:r>
          </w:p>
        </w:tc>
        <w:tc>
          <w:tcPr>
            <w:tcW w:w="253" w:type="pct"/>
            <w:gridSpan w:val="2"/>
            <w:tcBorders>
              <w:top w:val="single" w:sz="4" w:space="0" w:color="auto"/>
              <w:left w:val="single" w:sz="4" w:space="0" w:color="auto"/>
              <w:bottom w:val="single" w:sz="4" w:space="0" w:color="auto"/>
              <w:right w:val="single" w:sz="4" w:space="0" w:color="auto"/>
            </w:tcBorders>
          </w:tcPr>
          <w:p w:rsidR="00D62758" w:rsidRPr="000228A3" w:rsidRDefault="00D62758">
            <w:pPr>
              <w:snapToGrid w:val="0"/>
              <w:jc w:val="center"/>
              <w:rPr>
                <w:sz w:val="24"/>
                <w:szCs w:val="24"/>
              </w:rPr>
            </w:pPr>
            <w:r w:rsidRPr="000228A3">
              <w:rPr>
                <w:sz w:val="24"/>
                <w:szCs w:val="24"/>
              </w:rPr>
              <w:t>–</w:t>
            </w:r>
          </w:p>
        </w:tc>
        <w:tc>
          <w:tcPr>
            <w:tcW w:w="275" w:type="pct"/>
            <w:tcBorders>
              <w:top w:val="single" w:sz="4" w:space="0" w:color="auto"/>
              <w:left w:val="single" w:sz="4" w:space="0" w:color="auto"/>
              <w:bottom w:val="single" w:sz="4" w:space="0" w:color="auto"/>
              <w:right w:val="single" w:sz="4" w:space="0" w:color="auto"/>
            </w:tcBorders>
          </w:tcPr>
          <w:p w:rsidR="00D62758" w:rsidRPr="000228A3" w:rsidRDefault="00D62758">
            <w:pPr>
              <w:snapToGrid w:val="0"/>
              <w:jc w:val="center"/>
              <w:rPr>
                <w:sz w:val="24"/>
                <w:szCs w:val="24"/>
              </w:rPr>
            </w:pPr>
            <w:r w:rsidRPr="000228A3">
              <w:rPr>
                <w:sz w:val="24"/>
                <w:szCs w:val="24"/>
              </w:rPr>
              <w:t>–</w:t>
            </w:r>
          </w:p>
        </w:tc>
        <w:tc>
          <w:tcPr>
            <w:tcW w:w="705" w:type="pct"/>
            <w:tcBorders>
              <w:top w:val="single" w:sz="4" w:space="0" w:color="000000"/>
              <w:left w:val="single" w:sz="4" w:space="0" w:color="auto"/>
              <w:bottom w:val="single" w:sz="4" w:space="0" w:color="000000"/>
            </w:tcBorders>
          </w:tcPr>
          <w:p w:rsidR="00D62758" w:rsidRDefault="00D62758" w:rsidP="00B24BC2">
            <w:pPr>
              <w:snapToGrid w:val="0"/>
              <w:jc w:val="center"/>
              <w:rPr>
                <w:sz w:val="24"/>
                <w:szCs w:val="24"/>
              </w:rPr>
            </w:pPr>
            <w:r>
              <w:rPr>
                <w:sz w:val="24"/>
                <w:szCs w:val="24"/>
              </w:rPr>
              <w:t>бюджетные</w:t>
            </w:r>
          </w:p>
          <w:p w:rsidR="00D62758" w:rsidRPr="000228A3" w:rsidRDefault="00D62758" w:rsidP="00B24BC2">
            <w:pPr>
              <w:snapToGrid w:val="0"/>
              <w:jc w:val="center"/>
              <w:rPr>
                <w:sz w:val="24"/>
                <w:szCs w:val="24"/>
              </w:rPr>
            </w:pPr>
            <w:r>
              <w:rPr>
                <w:sz w:val="24"/>
                <w:szCs w:val="24"/>
              </w:rPr>
              <w:t>учреждения</w:t>
            </w:r>
          </w:p>
        </w:tc>
        <w:tc>
          <w:tcPr>
            <w:tcW w:w="547" w:type="pct"/>
            <w:tcBorders>
              <w:top w:val="single" w:sz="4" w:space="0" w:color="000000"/>
              <w:left w:val="single" w:sz="4" w:space="0" w:color="000000"/>
              <w:bottom w:val="single" w:sz="4" w:space="0" w:color="000000"/>
              <w:right w:val="single" w:sz="4" w:space="0" w:color="auto"/>
            </w:tcBorders>
          </w:tcPr>
          <w:p w:rsidR="00D62758" w:rsidRPr="000228A3" w:rsidRDefault="00D62758" w:rsidP="00B24BC2">
            <w:pPr>
              <w:snapToGrid w:val="0"/>
              <w:jc w:val="center"/>
              <w:rPr>
                <w:sz w:val="24"/>
                <w:szCs w:val="24"/>
              </w:rPr>
            </w:pPr>
            <w:r>
              <w:rPr>
                <w:sz w:val="24"/>
                <w:szCs w:val="24"/>
              </w:rPr>
              <w:t>Администрация района</w:t>
            </w:r>
          </w:p>
        </w:tc>
      </w:tr>
      <w:tr w:rsidR="0028596B" w:rsidRPr="000228A3">
        <w:trPr>
          <w:cantSplit/>
        </w:trPr>
        <w:tc>
          <w:tcPr>
            <w:tcW w:w="988" w:type="pct"/>
            <w:tcBorders>
              <w:top w:val="single" w:sz="4" w:space="0" w:color="000000"/>
              <w:left w:val="single" w:sz="4" w:space="0" w:color="000000"/>
              <w:bottom w:val="single" w:sz="4" w:space="0" w:color="000000"/>
            </w:tcBorders>
          </w:tcPr>
          <w:p w:rsidR="00D558BC" w:rsidRPr="000228A3" w:rsidRDefault="00BB226F" w:rsidP="00BB226F">
            <w:pPr>
              <w:snapToGrid w:val="0"/>
              <w:rPr>
                <w:sz w:val="24"/>
                <w:szCs w:val="24"/>
              </w:rPr>
            </w:pPr>
            <w:r w:rsidRPr="000228A3">
              <w:rPr>
                <w:sz w:val="24"/>
                <w:szCs w:val="24"/>
              </w:rPr>
              <w:t>1.</w:t>
            </w:r>
            <w:r>
              <w:rPr>
                <w:sz w:val="24"/>
                <w:szCs w:val="24"/>
              </w:rPr>
              <w:t>7</w:t>
            </w:r>
            <w:r w:rsidRPr="000228A3">
              <w:rPr>
                <w:sz w:val="24"/>
                <w:szCs w:val="24"/>
              </w:rPr>
              <w:t>. Заключение энергосервисных договоров и привлечению частных инвестиций в целях их реализации</w:t>
            </w:r>
          </w:p>
        </w:tc>
        <w:tc>
          <w:tcPr>
            <w:tcW w:w="726" w:type="pct"/>
            <w:tcBorders>
              <w:top w:val="single" w:sz="4" w:space="0" w:color="000000"/>
              <w:left w:val="single" w:sz="4" w:space="0" w:color="000000"/>
              <w:bottom w:val="single" w:sz="4" w:space="0" w:color="000000"/>
            </w:tcBorders>
          </w:tcPr>
          <w:p w:rsidR="00BB226F" w:rsidRPr="000228A3" w:rsidRDefault="00BB226F">
            <w:pPr>
              <w:snapToGrid w:val="0"/>
              <w:rPr>
                <w:sz w:val="24"/>
                <w:szCs w:val="24"/>
              </w:rPr>
            </w:pPr>
            <w:r w:rsidRPr="000228A3">
              <w:rPr>
                <w:sz w:val="24"/>
                <w:szCs w:val="24"/>
              </w:rPr>
              <w:t>Снижение потребления энергоресурсов</w:t>
            </w:r>
          </w:p>
        </w:tc>
        <w:tc>
          <w:tcPr>
            <w:tcW w:w="484" w:type="pct"/>
            <w:tcBorders>
              <w:top w:val="single" w:sz="4" w:space="0" w:color="000000"/>
              <w:left w:val="single" w:sz="4" w:space="0" w:color="000000"/>
              <w:bottom w:val="single" w:sz="4" w:space="0" w:color="000000"/>
            </w:tcBorders>
          </w:tcPr>
          <w:p w:rsidR="00BB226F" w:rsidRPr="000228A3" w:rsidRDefault="00BB226F">
            <w:pPr>
              <w:snapToGrid w:val="0"/>
              <w:jc w:val="center"/>
              <w:rPr>
                <w:sz w:val="24"/>
                <w:szCs w:val="24"/>
              </w:rPr>
            </w:pPr>
            <w:r>
              <w:rPr>
                <w:sz w:val="24"/>
                <w:szCs w:val="24"/>
              </w:rPr>
              <w:t>2010</w:t>
            </w:r>
          </w:p>
          <w:p w:rsidR="00BB226F" w:rsidRPr="000228A3" w:rsidRDefault="00BB226F">
            <w:pPr>
              <w:snapToGrid w:val="0"/>
              <w:jc w:val="center"/>
              <w:rPr>
                <w:sz w:val="24"/>
                <w:szCs w:val="24"/>
              </w:rPr>
            </w:pPr>
            <w:r w:rsidRPr="000228A3">
              <w:rPr>
                <w:sz w:val="24"/>
                <w:szCs w:val="24"/>
              </w:rPr>
              <w:t>2015</w:t>
            </w:r>
          </w:p>
        </w:tc>
        <w:tc>
          <w:tcPr>
            <w:tcW w:w="240" w:type="pct"/>
            <w:tcBorders>
              <w:top w:val="single" w:sz="4" w:space="0" w:color="000000"/>
              <w:left w:val="single" w:sz="4" w:space="0" w:color="000000"/>
              <w:bottom w:val="single" w:sz="4" w:space="0" w:color="000000"/>
            </w:tcBorders>
          </w:tcPr>
          <w:p w:rsidR="00BB226F" w:rsidRPr="000228A3" w:rsidRDefault="00BB226F">
            <w:pPr>
              <w:snapToGrid w:val="0"/>
              <w:jc w:val="center"/>
              <w:rPr>
                <w:sz w:val="24"/>
                <w:szCs w:val="24"/>
              </w:rPr>
            </w:pPr>
            <w:r w:rsidRPr="000228A3">
              <w:rPr>
                <w:sz w:val="24"/>
                <w:szCs w:val="24"/>
              </w:rPr>
              <w:t>–</w:t>
            </w:r>
          </w:p>
        </w:tc>
        <w:tc>
          <w:tcPr>
            <w:tcW w:w="240" w:type="pct"/>
            <w:tcBorders>
              <w:top w:val="single" w:sz="4" w:space="0" w:color="000000"/>
              <w:left w:val="single" w:sz="4" w:space="0" w:color="000000"/>
              <w:bottom w:val="single" w:sz="4" w:space="0" w:color="000000"/>
            </w:tcBorders>
          </w:tcPr>
          <w:p w:rsidR="00BB226F" w:rsidRPr="000228A3" w:rsidRDefault="00BB226F">
            <w:pPr>
              <w:snapToGrid w:val="0"/>
              <w:jc w:val="center"/>
              <w:rPr>
                <w:sz w:val="24"/>
                <w:szCs w:val="24"/>
              </w:rPr>
            </w:pPr>
            <w:r w:rsidRPr="000228A3">
              <w:rPr>
                <w:sz w:val="24"/>
                <w:szCs w:val="24"/>
              </w:rPr>
              <w:t>–</w:t>
            </w:r>
          </w:p>
        </w:tc>
        <w:tc>
          <w:tcPr>
            <w:tcW w:w="282" w:type="pct"/>
            <w:gridSpan w:val="3"/>
            <w:tcBorders>
              <w:top w:val="single" w:sz="4" w:space="0" w:color="000000"/>
              <w:left w:val="single" w:sz="4" w:space="0" w:color="000000"/>
              <w:bottom w:val="single" w:sz="4" w:space="0" w:color="000000"/>
            </w:tcBorders>
          </w:tcPr>
          <w:p w:rsidR="00BB226F" w:rsidRPr="000228A3" w:rsidRDefault="00BB226F">
            <w:pPr>
              <w:snapToGrid w:val="0"/>
              <w:jc w:val="center"/>
              <w:rPr>
                <w:sz w:val="24"/>
                <w:szCs w:val="24"/>
              </w:rPr>
            </w:pPr>
            <w:r w:rsidRPr="000228A3">
              <w:rPr>
                <w:sz w:val="24"/>
                <w:szCs w:val="24"/>
              </w:rPr>
              <w:t>–</w:t>
            </w:r>
          </w:p>
        </w:tc>
        <w:tc>
          <w:tcPr>
            <w:tcW w:w="262" w:type="pct"/>
            <w:gridSpan w:val="2"/>
            <w:tcBorders>
              <w:top w:val="single" w:sz="4" w:space="0" w:color="000000"/>
              <w:left w:val="single" w:sz="4" w:space="0" w:color="000000"/>
              <w:bottom w:val="single" w:sz="4" w:space="0" w:color="000000"/>
              <w:right w:val="single" w:sz="4" w:space="0" w:color="auto"/>
            </w:tcBorders>
          </w:tcPr>
          <w:p w:rsidR="00BB226F" w:rsidRPr="000228A3" w:rsidRDefault="00BB226F">
            <w:pPr>
              <w:snapToGrid w:val="0"/>
              <w:jc w:val="center"/>
              <w:rPr>
                <w:sz w:val="24"/>
                <w:szCs w:val="24"/>
              </w:rPr>
            </w:pPr>
            <w:r w:rsidRPr="000228A3">
              <w:rPr>
                <w:sz w:val="24"/>
                <w:szCs w:val="24"/>
              </w:rPr>
              <w:t>–</w:t>
            </w:r>
          </w:p>
        </w:tc>
        <w:tc>
          <w:tcPr>
            <w:tcW w:w="253" w:type="pct"/>
            <w:gridSpan w:val="2"/>
            <w:tcBorders>
              <w:top w:val="single" w:sz="4" w:space="0" w:color="auto"/>
              <w:left w:val="single" w:sz="4" w:space="0" w:color="auto"/>
              <w:bottom w:val="single" w:sz="4" w:space="0" w:color="auto"/>
              <w:right w:val="single" w:sz="4" w:space="0" w:color="auto"/>
            </w:tcBorders>
          </w:tcPr>
          <w:p w:rsidR="00BB226F" w:rsidRPr="000228A3" w:rsidRDefault="00BB226F">
            <w:pPr>
              <w:snapToGrid w:val="0"/>
              <w:jc w:val="center"/>
              <w:rPr>
                <w:sz w:val="24"/>
                <w:szCs w:val="24"/>
              </w:rPr>
            </w:pPr>
            <w:r w:rsidRPr="000228A3">
              <w:rPr>
                <w:sz w:val="24"/>
                <w:szCs w:val="24"/>
              </w:rPr>
              <w:t>–</w:t>
            </w:r>
          </w:p>
        </w:tc>
        <w:tc>
          <w:tcPr>
            <w:tcW w:w="275" w:type="pct"/>
            <w:tcBorders>
              <w:top w:val="single" w:sz="4" w:space="0" w:color="auto"/>
              <w:left w:val="single" w:sz="4" w:space="0" w:color="auto"/>
              <w:bottom w:val="single" w:sz="4" w:space="0" w:color="auto"/>
              <w:right w:val="single" w:sz="4" w:space="0" w:color="auto"/>
            </w:tcBorders>
          </w:tcPr>
          <w:p w:rsidR="00BB226F" w:rsidRPr="000228A3" w:rsidRDefault="00BB226F">
            <w:pPr>
              <w:snapToGrid w:val="0"/>
              <w:jc w:val="center"/>
              <w:rPr>
                <w:sz w:val="24"/>
                <w:szCs w:val="24"/>
              </w:rPr>
            </w:pPr>
            <w:r w:rsidRPr="000228A3">
              <w:rPr>
                <w:sz w:val="24"/>
                <w:szCs w:val="24"/>
              </w:rPr>
              <w:t>–</w:t>
            </w:r>
          </w:p>
        </w:tc>
        <w:tc>
          <w:tcPr>
            <w:tcW w:w="705" w:type="pct"/>
            <w:tcBorders>
              <w:top w:val="single" w:sz="4" w:space="0" w:color="000000"/>
              <w:left w:val="single" w:sz="4" w:space="0" w:color="auto"/>
              <w:bottom w:val="single" w:sz="4" w:space="0" w:color="000000"/>
            </w:tcBorders>
          </w:tcPr>
          <w:p w:rsidR="00BB226F" w:rsidRDefault="00BB226F" w:rsidP="00B24BC2">
            <w:pPr>
              <w:snapToGrid w:val="0"/>
              <w:jc w:val="center"/>
              <w:rPr>
                <w:sz w:val="24"/>
                <w:szCs w:val="24"/>
              </w:rPr>
            </w:pPr>
            <w:r>
              <w:rPr>
                <w:sz w:val="24"/>
                <w:szCs w:val="24"/>
              </w:rPr>
              <w:t>бюджетные</w:t>
            </w:r>
          </w:p>
          <w:p w:rsidR="00BB226F" w:rsidRPr="000228A3" w:rsidRDefault="00BB226F" w:rsidP="00B24BC2">
            <w:pPr>
              <w:snapToGrid w:val="0"/>
              <w:jc w:val="center"/>
              <w:rPr>
                <w:sz w:val="24"/>
                <w:szCs w:val="24"/>
              </w:rPr>
            </w:pPr>
            <w:r>
              <w:rPr>
                <w:sz w:val="24"/>
                <w:szCs w:val="24"/>
              </w:rPr>
              <w:t>учреждения</w:t>
            </w:r>
          </w:p>
        </w:tc>
        <w:tc>
          <w:tcPr>
            <w:tcW w:w="547" w:type="pct"/>
            <w:tcBorders>
              <w:top w:val="single" w:sz="4" w:space="0" w:color="000000"/>
              <w:left w:val="single" w:sz="4" w:space="0" w:color="000000"/>
              <w:bottom w:val="single" w:sz="4" w:space="0" w:color="000000"/>
              <w:right w:val="single" w:sz="4" w:space="0" w:color="auto"/>
            </w:tcBorders>
          </w:tcPr>
          <w:p w:rsidR="00BB226F" w:rsidRPr="000228A3" w:rsidRDefault="00BB226F" w:rsidP="00B24BC2">
            <w:pPr>
              <w:snapToGrid w:val="0"/>
              <w:jc w:val="center"/>
              <w:rPr>
                <w:sz w:val="24"/>
                <w:szCs w:val="24"/>
              </w:rPr>
            </w:pPr>
            <w:r>
              <w:rPr>
                <w:sz w:val="24"/>
                <w:szCs w:val="24"/>
              </w:rPr>
              <w:t>Администрация района</w:t>
            </w:r>
          </w:p>
        </w:tc>
      </w:tr>
      <w:tr w:rsidR="00004659" w:rsidRPr="000228A3">
        <w:tc>
          <w:tcPr>
            <w:tcW w:w="5000" w:type="pct"/>
            <w:gridSpan w:val="15"/>
            <w:tcBorders>
              <w:top w:val="single" w:sz="4" w:space="0" w:color="000000"/>
              <w:left w:val="single" w:sz="4" w:space="0" w:color="000000"/>
              <w:bottom w:val="single" w:sz="4" w:space="0" w:color="000000"/>
              <w:right w:val="single" w:sz="4" w:space="0" w:color="auto"/>
            </w:tcBorders>
          </w:tcPr>
          <w:p w:rsidR="00004659" w:rsidRPr="000228A3" w:rsidRDefault="00004659">
            <w:pPr>
              <w:snapToGrid w:val="0"/>
              <w:jc w:val="center"/>
              <w:rPr>
                <w:b/>
                <w:sz w:val="24"/>
                <w:szCs w:val="24"/>
              </w:rPr>
            </w:pPr>
          </w:p>
          <w:p w:rsidR="00004659" w:rsidRPr="000228A3" w:rsidRDefault="00004659">
            <w:pPr>
              <w:numPr>
                <w:ilvl w:val="0"/>
                <w:numId w:val="12"/>
              </w:numPr>
              <w:snapToGrid w:val="0"/>
              <w:jc w:val="center"/>
              <w:rPr>
                <w:b/>
                <w:bCs/>
                <w:sz w:val="24"/>
                <w:szCs w:val="24"/>
              </w:rPr>
            </w:pPr>
            <w:r w:rsidRPr="000228A3">
              <w:rPr>
                <w:b/>
                <w:sz w:val="24"/>
                <w:szCs w:val="24"/>
              </w:rPr>
              <w:t>Технические мероприятия</w:t>
            </w:r>
          </w:p>
          <w:p w:rsidR="00004659" w:rsidRPr="000228A3" w:rsidRDefault="00004659">
            <w:pPr>
              <w:jc w:val="center"/>
              <w:rPr>
                <w:sz w:val="24"/>
                <w:szCs w:val="24"/>
              </w:rPr>
            </w:pPr>
          </w:p>
        </w:tc>
      </w:tr>
      <w:tr w:rsidR="0028596B" w:rsidRPr="000228A3">
        <w:tc>
          <w:tcPr>
            <w:tcW w:w="988" w:type="pct"/>
            <w:tcBorders>
              <w:top w:val="single" w:sz="4" w:space="0" w:color="000000"/>
              <w:left w:val="single" w:sz="4" w:space="0" w:color="000000"/>
              <w:bottom w:val="single" w:sz="4" w:space="0" w:color="000000"/>
            </w:tcBorders>
          </w:tcPr>
          <w:p w:rsidR="00BB226F" w:rsidRPr="000228A3" w:rsidRDefault="00BB226F" w:rsidP="00BB226F">
            <w:pPr>
              <w:numPr>
                <w:ilvl w:val="1"/>
                <w:numId w:val="12"/>
              </w:numPr>
              <w:snapToGrid w:val="0"/>
              <w:ind w:firstLine="0"/>
              <w:rPr>
                <w:sz w:val="24"/>
                <w:szCs w:val="24"/>
              </w:rPr>
            </w:pPr>
            <w:r w:rsidRPr="000228A3">
              <w:rPr>
                <w:sz w:val="24"/>
                <w:szCs w:val="24"/>
              </w:rPr>
              <w:t>Установка приборов учета энергоресурсов (элек</w:t>
            </w:r>
            <w:r>
              <w:rPr>
                <w:sz w:val="24"/>
                <w:szCs w:val="24"/>
              </w:rPr>
              <w:t>троэнергия</w:t>
            </w:r>
            <w:r w:rsidRPr="000228A3">
              <w:rPr>
                <w:sz w:val="24"/>
                <w:szCs w:val="24"/>
              </w:rPr>
              <w:t>, холодная вода)</w:t>
            </w:r>
          </w:p>
        </w:tc>
        <w:tc>
          <w:tcPr>
            <w:tcW w:w="726" w:type="pct"/>
            <w:tcBorders>
              <w:top w:val="single" w:sz="4" w:space="0" w:color="000000"/>
              <w:left w:val="single" w:sz="4" w:space="0" w:color="000000"/>
              <w:bottom w:val="single" w:sz="4" w:space="0" w:color="000000"/>
            </w:tcBorders>
          </w:tcPr>
          <w:p w:rsidR="00BB226F" w:rsidRPr="000228A3" w:rsidRDefault="00BB226F" w:rsidP="00BB226F">
            <w:pPr>
              <w:snapToGrid w:val="0"/>
              <w:rPr>
                <w:sz w:val="24"/>
                <w:szCs w:val="24"/>
              </w:rPr>
            </w:pPr>
            <w:r w:rsidRPr="000228A3">
              <w:rPr>
                <w:sz w:val="24"/>
                <w:szCs w:val="24"/>
              </w:rPr>
              <w:t xml:space="preserve">Экономия средств за счет исключения оплаты необоснованно предъявляемых объемов энергоресурсов  поставщиками, потенциал не менее  3,3% от объема оплаты энергоресурсов </w:t>
            </w:r>
          </w:p>
        </w:tc>
        <w:tc>
          <w:tcPr>
            <w:tcW w:w="484" w:type="pct"/>
            <w:tcBorders>
              <w:top w:val="single" w:sz="4" w:space="0" w:color="000000"/>
              <w:left w:val="single" w:sz="4" w:space="0" w:color="000000"/>
              <w:bottom w:val="single" w:sz="4" w:space="0" w:color="000000"/>
            </w:tcBorders>
          </w:tcPr>
          <w:p w:rsidR="00BB226F" w:rsidRPr="000228A3" w:rsidRDefault="00BB226F" w:rsidP="00BB226F">
            <w:pPr>
              <w:snapToGrid w:val="0"/>
              <w:jc w:val="center"/>
              <w:rPr>
                <w:sz w:val="24"/>
                <w:szCs w:val="24"/>
              </w:rPr>
            </w:pPr>
            <w:r w:rsidRPr="000228A3">
              <w:rPr>
                <w:sz w:val="24"/>
                <w:szCs w:val="24"/>
              </w:rPr>
              <w:t>201</w:t>
            </w:r>
            <w:r>
              <w:rPr>
                <w:sz w:val="24"/>
                <w:szCs w:val="24"/>
              </w:rPr>
              <w:t>1-2012</w:t>
            </w:r>
          </w:p>
        </w:tc>
        <w:tc>
          <w:tcPr>
            <w:tcW w:w="240" w:type="pct"/>
            <w:tcBorders>
              <w:top w:val="single" w:sz="4" w:space="0" w:color="000000"/>
              <w:left w:val="single" w:sz="4" w:space="0" w:color="000000"/>
              <w:bottom w:val="single" w:sz="4" w:space="0" w:color="000000"/>
            </w:tcBorders>
          </w:tcPr>
          <w:p w:rsidR="00BB226F" w:rsidRPr="000228A3" w:rsidRDefault="00BB226F">
            <w:pPr>
              <w:snapToGrid w:val="0"/>
              <w:jc w:val="center"/>
              <w:rPr>
                <w:sz w:val="24"/>
                <w:szCs w:val="24"/>
              </w:rPr>
            </w:pPr>
            <w:r>
              <w:rPr>
                <w:sz w:val="24"/>
                <w:szCs w:val="24"/>
              </w:rPr>
              <w:t>-</w:t>
            </w:r>
          </w:p>
        </w:tc>
        <w:tc>
          <w:tcPr>
            <w:tcW w:w="240" w:type="pct"/>
            <w:tcBorders>
              <w:top w:val="single" w:sz="4" w:space="0" w:color="000000"/>
              <w:left w:val="single" w:sz="4" w:space="0" w:color="000000"/>
              <w:bottom w:val="single" w:sz="4" w:space="0" w:color="000000"/>
            </w:tcBorders>
          </w:tcPr>
          <w:p w:rsidR="00BB226F" w:rsidRPr="000228A3" w:rsidRDefault="00D558BC">
            <w:pPr>
              <w:snapToGrid w:val="0"/>
              <w:jc w:val="center"/>
              <w:rPr>
                <w:sz w:val="24"/>
                <w:szCs w:val="24"/>
              </w:rPr>
            </w:pPr>
            <w:r>
              <w:rPr>
                <w:sz w:val="24"/>
                <w:szCs w:val="24"/>
              </w:rPr>
              <w:t>0,468</w:t>
            </w:r>
          </w:p>
        </w:tc>
        <w:tc>
          <w:tcPr>
            <w:tcW w:w="267" w:type="pct"/>
            <w:gridSpan w:val="2"/>
            <w:tcBorders>
              <w:top w:val="single" w:sz="4" w:space="0" w:color="000000"/>
              <w:left w:val="single" w:sz="4" w:space="0" w:color="000000"/>
              <w:bottom w:val="single" w:sz="4" w:space="0" w:color="000000"/>
            </w:tcBorders>
          </w:tcPr>
          <w:p w:rsidR="00BB226F" w:rsidRPr="000228A3" w:rsidRDefault="00D558BC">
            <w:pPr>
              <w:snapToGrid w:val="0"/>
              <w:jc w:val="center"/>
              <w:rPr>
                <w:sz w:val="24"/>
                <w:szCs w:val="24"/>
              </w:rPr>
            </w:pPr>
            <w:r>
              <w:rPr>
                <w:sz w:val="24"/>
                <w:szCs w:val="24"/>
              </w:rPr>
              <w:t>0,874</w:t>
            </w:r>
          </w:p>
        </w:tc>
        <w:tc>
          <w:tcPr>
            <w:tcW w:w="229" w:type="pct"/>
            <w:gridSpan w:val="2"/>
            <w:tcBorders>
              <w:top w:val="single" w:sz="4" w:space="0" w:color="000000"/>
              <w:left w:val="single" w:sz="4" w:space="0" w:color="000000"/>
              <w:bottom w:val="single" w:sz="4" w:space="0" w:color="000000"/>
            </w:tcBorders>
          </w:tcPr>
          <w:p w:rsidR="00BB226F" w:rsidRPr="000228A3" w:rsidRDefault="00BB226F">
            <w:pPr>
              <w:snapToGrid w:val="0"/>
              <w:jc w:val="center"/>
              <w:rPr>
                <w:sz w:val="24"/>
                <w:szCs w:val="24"/>
              </w:rPr>
            </w:pPr>
            <w:r>
              <w:rPr>
                <w:sz w:val="24"/>
                <w:szCs w:val="24"/>
              </w:rPr>
              <w:t>-</w:t>
            </w:r>
          </w:p>
        </w:tc>
        <w:tc>
          <w:tcPr>
            <w:tcW w:w="262" w:type="pct"/>
            <w:gridSpan w:val="2"/>
            <w:tcBorders>
              <w:top w:val="single" w:sz="4" w:space="0" w:color="000000"/>
              <w:left w:val="single" w:sz="4" w:space="0" w:color="000000"/>
              <w:bottom w:val="single" w:sz="4" w:space="0" w:color="000000"/>
            </w:tcBorders>
          </w:tcPr>
          <w:p w:rsidR="00BB226F" w:rsidRPr="000228A3" w:rsidRDefault="00BB226F">
            <w:pPr>
              <w:snapToGrid w:val="0"/>
              <w:jc w:val="center"/>
              <w:rPr>
                <w:sz w:val="24"/>
                <w:szCs w:val="24"/>
              </w:rPr>
            </w:pPr>
            <w:r>
              <w:rPr>
                <w:sz w:val="24"/>
                <w:szCs w:val="24"/>
              </w:rPr>
              <w:t>-</w:t>
            </w:r>
          </w:p>
        </w:tc>
        <w:tc>
          <w:tcPr>
            <w:tcW w:w="314" w:type="pct"/>
            <w:gridSpan w:val="2"/>
            <w:tcBorders>
              <w:top w:val="single" w:sz="4" w:space="0" w:color="000000"/>
              <w:left w:val="single" w:sz="4" w:space="0" w:color="000000"/>
              <w:bottom w:val="single" w:sz="4" w:space="0" w:color="000000"/>
            </w:tcBorders>
          </w:tcPr>
          <w:p w:rsidR="00BB226F" w:rsidRPr="000228A3" w:rsidRDefault="00BB226F">
            <w:pPr>
              <w:snapToGrid w:val="0"/>
              <w:jc w:val="center"/>
              <w:rPr>
                <w:sz w:val="24"/>
                <w:szCs w:val="24"/>
              </w:rPr>
            </w:pPr>
            <w:r>
              <w:rPr>
                <w:sz w:val="24"/>
                <w:szCs w:val="24"/>
              </w:rPr>
              <w:t>-</w:t>
            </w:r>
          </w:p>
        </w:tc>
        <w:tc>
          <w:tcPr>
            <w:tcW w:w="705" w:type="pct"/>
            <w:tcBorders>
              <w:top w:val="single" w:sz="4" w:space="0" w:color="000000"/>
              <w:left w:val="single" w:sz="4" w:space="0" w:color="000000"/>
              <w:bottom w:val="single" w:sz="4" w:space="0" w:color="000000"/>
            </w:tcBorders>
          </w:tcPr>
          <w:p w:rsidR="00BB226F" w:rsidRDefault="00BB226F" w:rsidP="00B24BC2">
            <w:pPr>
              <w:snapToGrid w:val="0"/>
              <w:jc w:val="center"/>
              <w:rPr>
                <w:sz w:val="24"/>
                <w:szCs w:val="24"/>
              </w:rPr>
            </w:pPr>
            <w:r>
              <w:rPr>
                <w:sz w:val="24"/>
                <w:szCs w:val="24"/>
              </w:rPr>
              <w:t>бюджетные</w:t>
            </w:r>
          </w:p>
          <w:p w:rsidR="00BB226F" w:rsidRPr="000228A3" w:rsidRDefault="00BB226F" w:rsidP="00B24BC2">
            <w:pPr>
              <w:snapToGrid w:val="0"/>
              <w:jc w:val="center"/>
              <w:rPr>
                <w:sz w:val="24"/>
                <w:szCs w:val="24"/>
              </w:rPr>
            </w:pPr>
            <w:r>
              <w:rPr>
                <w:sz w:val="24"/>
                <w:szCs w:val="24"/>
              </w:rPr>
              <w:t>учреждения</w:t>
            </w:r>
          </w:p>
        </w:tc>
        <w:tc>
          <w:tcPr>
            <w:tcW w:w="547" w:type="pct"/>
            <w:tcBorders>
              <w:top w:val="single" w:sz="4" w:space="0" w:color="000000"/>
              <w:left w:val="single" w:sz="4" w:space="0" w:color="000000"/>
              <w:bottom w:val="single" w:sz="4" w:space="0" w:color="000000"/>
              <w:right w:val="single" w:sz="4" w:space="0" w:color="auto"/>
            </w:tcBorders>
          </w:tcPr>
          <w:p w:rsidR="00BB226F" w:rsidRPr="000228A3" w:rsidRDefault="00BB226F" w:rsidP="00B24BC2">
            <w:pPr>
              <w:snapToGrid w:val="0"/>
              <w:jc w:val="center"/>
              <w:rPr>
                <w:sz w:val="24"/>
                <w:szCs w:val="24"/>
              </w:rPr>
            </w:pPr>
            <w:r>
              <w:rPr>
                <w:sz w:val="24"/>
                <w:szCs w:val="24"/>
              </w:rPr>
              <w:t>Администрация района</w:t>
            </w:r>
          </w:p>
        </w:tc>
      </w:tr>
      <w:tr w:rsidR="0028596B" w:rsidRPr="000228A3">
        <w:tc>
          <w:tcPr>
            <w:tcW w:w="988" w:type="pct"/>
            <w:tcBorders>
              <w:top w:val="single" w:sz="4" w:space="0" w:color="000000"/>
              <w:left w:val="single" w:sz="4" w:space="0" w:color="000000"/>
              <w:bottom w:val="single" w:sz="4" w:space="0" w:color="000000"/>
            </w:tcBorders>
          </w:tcPr>
          <w:p w:rsidR="00BB226F" w:rsidRPr="000228A3" w:rsidRDefault="00BB226F">
            <w:pPr>
              <w:numPr>
                <w:ilvl w:val="1"/>
                <w:numId w:val="12"/>
              </w:numPr>
              <w:snapToGrid w:val="0"/>
              <w:ind w:firstLine="0"/>
              <w:rPr>
                <w:sz w:val="24"/>
                <w:szCs w:val="24"/>
              </w:rPr>
            </w:pPr>
            <w:r w:rsidRPr="000228A3">
              <w:rPr>
                <w:sz w:val="24"/>
                <w:szCs w:val="24"/>
              </w:rPr>
              <w:t>Ведение систематического мониторинга  показателей энергопотребления в учреждениях, внедрение систем дистанционного снятия показаний приборов учета используемых энергетических ресурсов, сбор и анализ информации об энергопотреблении организаций (зданий, строений, сооружений), автоматизация расчетов за потребляемые энергетические ресурсы.</w:t>
            </w:r>
          </w:p>
        </w:tc>
        <w:tc>
          <w:tcPr>
            <w:tcW w:w="726" w:type="pct"/>
            <w:tcBorders>
              <w:top w:val="single" w:sz="4" w:space="0" w:color="000000"/>
              <w:left w:val="single" w:sz="4" w:space="0" w:color="000000"/>
              <w:bottom w:val="single" w:sz="4" w:space="0" w:color="000000"/>
            </w:tcBorders>
          </w:tcPr>
          <w:p w:rsidR="00BB226F" w:rsidRPr="000228A3" w:rsidRDefault="00BB226F">
            <w:pPr>
              <w:snapToGrid w:val="0"/>
              <w:rPr>
                <w:sz w:val="24"/>
                <w:szCs w:val="24"/>
              </w:rPr>
            </w:pPr>
            <w:r w:rsidRPr="000228A3">
              <w:rPr>
                <w:sz w:val="24"/>
                <w:szCs w:val="24"/>
              </w:rPr>
              <w:t>Получение информации для оперативных действий, анализа энергопотребления и отчетности перед вышестоящими органами и организациями.</w:t>
            </w:r>
          </w:p>
        </w:tc>
        <w:tc>
          <w:tcPr>
            <w:tcW w:w="484" w:type="pct"/>
            <w:tcBorders>
              <w:top w:val="single" w:sz="4" w:space="0" w:color="000000"/>
              <w:left w:val="single" w:sz="4" w:space="0" w:color="000000"/>
              <w:bottom w:val="single" w:sz="4" w:space="0" w:color="000000"/>
            </w:tcBorders>
          </w:tcPr>
          <w:p w:rsidR="00D558BC" w:rsidRDefault="00BB226F" w:rsidP="00D558BC">
            <w:pPr>
              <w:snapToGrid w:val="0"/>
              <w:jc w:val="center"/>
              <w:rPr>
                <w:sz w:val="24"/>
                <w:szCs w:val="24"/>
              </w:rPr>
            </w:pPr>
            <w:r w:rsidRPr="000228A3">
              <w:rPr>
                <w:sz w:val="24"/>
                <w:szCs w:val="24"/>
              </w:rPr>
              <w:t>201</w:t>
            </w:r>
            <w:r w:rsidR="00D558BC">
              <w:rPr>
                <w:sz w:val="24"/>
                <w:szCs w:val="24"/>
              </w:rPr>
              <w:t>3</w:t>
            </w:r>
          </w:p>
          <w:p w:rsidR="00BB226F" w:rsidRPr="000228A3" w:rsidRDefault="00BB226F" w:rsidP="00D558BC">
            <w:pPr>
              <w:snapToGrid w:val="0"/>
              <w:jc w:val="center"/>
              <w:rPr>
                <w:sz w:val="24"/>
                <w:szCs w:val="24"/>
              </w:rPr>
            </w:pPr>
            <w:r w:rsidRPr="000228A3">
              <w:rPr>
                <w:sz w:val="24"/>
                <w:szCs w:val="24"/>
              </w:rPr>
              <w:t>201</w:t>
            </w:r>
            <w:r w:rsidR="00D558BC">
              <w:rPr>
                <w:sz w:val="24"/>
                <w:szCs w:val="24"/>
              </w:rPr>
              <w:t>4</w:t>
            </w:r>
          </w:p>
        </w:tc>
        <w:tc>
          <w:tcPr>
            <w:tcW w:w="240" w:type="pct"/>
            <w:tcBorders>
              <w:top w:val="single" w:sz="4" w:space="0" w:color="000000"/>
              <w:left w:val="single" w:sz="4" w:space="0" w:color="000000"/>
              <w:bottom w:val="single" w:sz="4" w:space="0" w:color="000000"/>
            </w:tcBorders>
          </w:tcPr>
          <w:p w:rsidR="00BB226F" w:rsidRPr="000228A3" w:rsidRDefault="00D558BC">
            <w:pPr>
              <w:snapToGrid w:val="0"/>
              <w:jc w:val="center"/>
              <w:rPr>
                <w:sz w:val="24"/>
                <w:szCs w:val="24"/>
              </w:rPr>
            </w:pPr>
            <w:r>
              <w:rPr>
                <w:sz w:val="24"/>
                <w:szCs w:val="24"/>
              </w:rPr>
              <w:t>-</w:t>
            </w:r>
          </w:p>
        </w:tc>
        <w:tc>
          <w:tcPr>
            <w:tcW w:w="240" w:type="pct"/>
            <w:tcBorders>
              <w:top w:val="single" w:sz="4" w:space="0" w:color="000000"/>
              <w:left w:val="single" w:sz="4" w:space="0" w:color="000000"/>
              <w:bottom w:val="single" w:sz="4" w:space="0" w:color="000000"/>
            </w:tcBorders>
          </w:tcPr>
          <w:p w:rsidR="00BB226F" w:rsidRPr="000228A3" w:rsidRDefault="00D558BC">
            <w:pPr>
              <w:snapToGrid w:val="0"/>
              <w:jc w:val="center"/>
              <w:rPr>
                <w:sz w:val="24"/>
                <w:szCs w:val="24"/>
              </w:rPr>
            </w:pPr>
            <w:r>
              <w:rPr>
                <w:sz w:val="24"/>
                <w:szCs w:val="24"/>
              </w:rPr>
              <w:t>-</w:t>
            </w:r>
          </w:p>
        </w:tc>
        <w:tc>
          <w:tcPr>
            <w:tcW w:w="267" w:type="pct"/>
            <w:gridSpan w:val="2"/>
            <w:tcBorders>
              <w:top w:val="single" w:sz="4" w:space="0" w:color="000000"/>
              <w:left w:val="single" w:sz="4" w:space="0" w:color="000000"/>
              <w:bottom w:val="single" w:sz="4" w:space="0" w:color="000000"/>
            </w:tcBorders>
          </w:tcPr>
          <w:p w:rsidR="00BB226F" w:rsidRPr="000228A3" w:rsidRDefault="00D558BC">
            <w:pPr>
              <w:snapToGrid w:val="0"/>
              <w:jc w:val="center"/>
              <w:rPr>
                <w:sz w:val="24"/>
                <w:szCs w:val="24"/>
              </w:rPr>
            </w:pPr>
            <w:r>
              <w:rPr>
                <w:sz w:val="24"/>
                <w:szCs w:val="24"/>
              </w:rPr>
              <w:t>-</w:t>
            </w:r>
          </w:p>
        </w:tc>
        <w:tc>
          <w:tcPr>
            <w:tcW w:w="229" w:type="pct"/>
            <w:gridSpan w:val="2"/>
            <w:tcBorders>
              <w:top w:val="single" w:sz="4" w:space="0" w:color="000000"/>
              <w:left w:val="single" w:sz="4" w:space="0" w:color="000000"/>
              <w:bottom w:val="single" w:sz="4" w:space="0" w:color="000000"/>
            </w:tcBorders>
          </w:tcPr>
          <w:p w:rsidR="00BB226F" w:rsidRPr="000228A3" w:rsidRDefault="00D558BC">
            <w:pPr>
              <w:snapToGrid w:val="0"/>
              <w:jc w:val="center"/>
              <w:rPr>
                <w:sz w:val="24"/>
                <w:szCs w:val="24"/>
              </w:rPr>
            </w:pPr>
            <w:r>
              <w:rPr>
                <w:sz w:val="24"/>
                <w:szCs w:val="24"/>
              </w:rPr>
              <w:t>0,5</w:t>
            </w:r>
          </w:p>
        </w:tc>
        <w:tc>
          <w:tcPr>
            <w:tcW w:w="262" w:type="pct"/>
            <w:gridSpan w:val="2"/>
            <w:tcBorders>
              <w:top w:val="single" w:sz="4" w:space="0" w:color="000000"/>
              <w:left w:val="single" w:sz="4" w:space="0" w:color="000000"/>
              <w:bottom w:val="single" w:sz="4" w:space="0" w:color="000000"/>
            </w:tcBorders>
          </w:tcPr>
          <w:p w:rsidR="00BB226F" w:rsidRPr="000228A3" w:rsidRDefault="00D558BC">
            <w:pPr>
              <w:snapToGrid w:val="0"/>
              <w:jc w:val="center"/>
              <w:rPr>
                <w:sz w:val="24"/>
                <w:szCs w:val="24"/>
              </w:rPr>
            </w:pPr>
            <w:r>
              <w:rPr>
                <w:sz w:val="24"/>
                <w:szCs w:val="24"/>
              </w:rPr>
              <w:t>0,3</w:t>
            </w:r>
          </w:p>
        </w:tc>
        <w:tc>
          <w:tcPr>
            <w:tcW w:w="314" w:type="pct"/>
            <w:gridSpan w:val="2"/>
            <w:tcBorders>
              <w:top w:val="single" w:sz="4" w:space="0" w:color="000000"/>
              <w:left w:val="single" w:sz="4" w:space="0" w:color="000000"/>
              <w:bottom w:val="single" w:sz="4" w:space="0" w:color="000000"/>
            </w:tcBorders>
          </w:tcPr>
          <w:p w:rsidR="00BB226F" w:rsidRPr="000228A3" w:rsidRDefault="00D558BC">
            <w:pPr>
              <w:snapToGrid w:val="0"/>
              <w:jc w:val="center"/>
              <w:rPr>
                <w:sz w:val="24"/>
                <w:szCs w:val="24"/>
              </w:rPr>
            </w:pPr>
            <w:r>
              <w:rPr>
                <w:sz w:val="24"/>
                <w:szCs w:val="24"/>
              </w:rPr>
              <w:t>-</w:t>
            </w:r>
          </w:p>
        </w:tc>
        <w:tc>
          <w:tcPr>
            <w:tcW w:w="705" w:type="pct"/>
            <w:tcBorders>
              <w:top w:val="single" w:sz="4" w:space="0" w:color="000000"/>
              <w:left w:val="single" w:sz="4" w:space="0" w:color="000000"/>
              <w:bottom w:val="single" w:sz="4" w:space="0" w:color="000000"/>
            </w:tcBorders>
          </w:tcPr>
          <w:p w:rsidR="00BB226F" w:rsidRDefault="00BB226F" w:rsidP="00B24BC2">
            <w:pPr>
              <w:snapToGrid w:val="0"/>
              <w:jc w:val="center"/>
              <w:rPr>
                <w:sz w:val="24"/>
                <w:szCs w:val="24"/>
              </w:rPr>
            </w:pPr>
            <w:r>
              <w:rPr>
                <w:sz w:val="24"/>
                <w:szCs w:val="24"/>
              </w:rPr>
              <w:t>бюджетные</w:t>
            </w:r>
          </w:p>
          <w:p w:rsidR="00BB226F" w:rsidRPr="000228A3" w:rsidRDefault="00BB226F" w:rsidP="00B24BC2">
            <w:pPr>
              <w:snapToGrid w:val="0"/>
              <w:jc w:val="center"/>
              <w:rPr>
                <w:sz w:val="24"/>
                <w:szCs w:val="24"/>
              </w:rPr>
            </w:pPr>
            <w:r>
              <w:rPr>
                <w:sz w:val="24"/>
                <w:szCs w:val="24"/>
              </w:rPr>
              <w:t>учреждения</w:t>
            </w:r>
          </w:p>
        </w:tc>
        <w:tc>
          <w:tcPr>
            <w:tcW w:w="547" w:type="pct"/>
            <w:tcBorders>
              <w:top w:val="single" w:sz="4" w:space="0" w:color="000000"/>
              <w:left w:val="single" w:sz="4" w:space="0" w:color="000000"/>
              <w:bottom w:val="single" w:sz="4" w:space="0" w:color="000000"/>
              <w:right w:val="single" w:sz="4" w:space="0" w:color="auto"/>
            </w:tcBorders>
          </w:tcPr>
          <w:p w:rsidR="00BB226F" w:rsidRPr="000228A3" w:rsidRDefault="00BB226F" w:rsidP="00B24BC2">
            <w:pPr>
              <w:snapToGrid w:val="0"/>
              <w:jc w:val="center"/>
              <w:rPr>
                <w:sz w:val="24"/>
                <w:szCs w:val="24"/>
              </w:rPr>
            </w:pPr>
            <w:r>
              <w:rPr>
                <w:sz w:val="24"/>
                <w:szCs w:val="24"/>
              </w:rPr>
              <w:t>Администрация района</w:t>
            </w:r>
          </w:p>
        </w:tc>
      </w:tr>
      <w:tr w:rsidR="0028596B" w:rsidRPr="000228A3">
        <w:tc>
          <w:tcPr>
            <w:tcW w:w="988" w:type="pct"/>
            <w:tcBorders>
              <w:top w:val="single" w:sz="4" w:space="0" w:color="000000"/>
              <w:left w:val="single" w:sz="4" w:space="0" w:color="000000"/>
              <w:bottom w:val="single" w:sz="4" w:space="0" w:color="000000"/>
            </w:tcBorders>
          </w:tcPr>
          <w:p w:rsidR="00BB226F" w:rsidRPr="000228A3" w:rsidRDefault="00BB226F">
            <w:pPr>
              <w:numPr>
                <w:ilvl w:val="1"/>
                <w:numId w:val="12"/>
              </w:numPr>
              <w:snapToGrid w:val="0"/>
              <w:ind w:firstLine="0"/>
              <w:rPr>
                <w:sz w:val="24"/>
                <w:szCs w:val="24"/>
              </w:rPr>
            </w:pPr>
            <w:r w:rsidRPr="000228A3">
              <w:rPr>
                <w:sz w:val="24"/>
                <w:szCs w:val="24"/>
              </w:rPr>
              <w:t>Оснащение отопительной системы приборами гидравлической регулировки, автоматической/ручной балансировки распределительных систем отопления и стояков (в среднем 125 тыс. руб. на объект площадью 3500 м</w:t>
            </w:r>
            <w:r w:rsidRPr="000228A3">
              <w:rPr>
                <w:sz w:val="24"/>
                <w:szCs w:val="24"/>
                <w:vertAlign w:val="superscript"/>
              </w:rPr>
              <w:t>2</w:t>
            </w:r>
            <w:r w:rsidRPr="000228A3">
              <w:rPr>
                <w:sz w:val="24"/>
                <w:szCs w:val="24"/>
              </w:rPr>
              <w:t>) .</w:t>
            </w:r>
          </w:p>
        </w:tc>
        <w:tc>
          <w:tcPr>
            <w:tcW w:w="726" w:type="pct"/>
            <w:tcBorders>
              <w:top w:val="single" w:sz="4" w:space="0" w:color="000000"/>
              <w:left w:val="single" w:sz="4" w:space="0" w:color="000000"/>
              <w:bottom w:val="single" w:sz="4" w:space="0" w:color="000000"/>
            </w:tcBorders>
          </w:tcPr>
          <w:p w:rsidR="00BB226F" w:rsidRPr="000228A3" w:rsidRDefault="00BB226F">
            <w:pPr>
              <w:snapToGrid w:val="0"/>
              <w:rPr>
                <w:sz w:val="24"/>
                <w:szCs w:val="24"/>
              </w:rPr>
            </w:pPr>
            <w:r w:rsidRPr="000228A3">
              <w:rPr>
                <w:sz w:val="24"/>
                <w:szCs w:val="24"/>
              </w:rPr>
              <w:t>Экономия тепловой энергии</w:t>
            </w:r>
          </w:p>
        </w:tc>
        <w:tc>
          <w:tcPr>
            <w:tcW w:w="484" w:type="pct"/>
            <w:tcBorders>
              <w:top w:val="single" w:sz="4" w:space="0" w:color="000000"/>
              <w:left w:val="single" w:sz="4" w:space="0" w:color="000000"/>
              <w:bottom w:val="single" w:sz="4" w:space="0" w:color="000000"/>
            </w:tcBorders>
          </w:tcPr>
          <w:p w:rsidR="00BB226F" w:rsidRPr="000228A3" w:rsidRDefault="00BB226F" w:rsidP="00D558BC">
            <w:pPr>
              <w:snapToGrid w:val="0"/>
              <w:jc w:val="center"/>
              <w:rPr>
                <w:sz w:val="24"/>
                <w:szCs w:val="24"/>
              </w:rPr>
            </w:pPr>
            <w:r w:rsidRPr="000228A3">
              <w:rPr>
                <w:sz w:val="24"/>
                <w:szCs w:val="24"/>
              </w:rPr>
              <w:t>201</w:t>
            </w:r>
            <w:r w:rsidR="00D558BC">
              <w:rPr>
                <w:sz w:val="24"/>
                <w:szCs w:val="24"/>
              </w:rPr>
              <w:t>2</w:t>
            </w:r>
            <w:r w:rsidRPr="000228A3">
              <w:rPr>
                <w:sz w:val="24"/>
                <w:szCs w:val="24"/>
              </w:rPr>
              <w:t>-2015</w:t>
            </w:r>
          </w:p>
        </w:tc>
        <w:tc>
          <w:tcPr>
            <w:tcW w:w="240" w:type="pct"/>
            <w:tcBorders>
              <w:top w:val="single" w:sz="4" w:space="0" w:color="000000"/>
              <w:left w:val="single" w:sz="4" w:space="0" w:color="000000"/>
              <w:bottom w:val="single" w:sz="4" w:space="0" w:color="000000"/>
            </w:tcBorders>
          </w:tcPr>
          <w:p w:rsidR="00BB226F" w:rsidRPr="000228A3" w:rsidRDefault="00D558BC">
            <w:pPr>
              <w:snapToGrid w:val="0"/>
              <w:jc w:val="center"/>
              <w:rPr>
                <w:sz w:val="24"/>
                <w:szCs w:val="24"/>
              </w:rPr>
            </w:pPr>
            <w:r>
              <w:rPr>
                <w:sz w:val="24"/>
                <w:szCs w:val="24"/>
              </w:rPr>
              <w:t>-</w:t>
            </w:r>
          </w:p>
        </w:tc>
        <w:tc>
          <w:tcPr>
            <w:tcW w:w="240" w:type="pct"/>
            <w:tcBorders>
              <w:top w:val="single" w:sz="4" w:space="0" w:color="000000"/>
              <w:left w:val="single" w:sz="4" w:space="0" w:color="000000"/>
              <w:bottom w:val="single" w:sz="4" w:space="0" w:color="000000"/>
            </w:tcBorders>
          </w:tcPr>
          <w:p w:rsidR="00BB226F" w:rsidRPr="000228A3" w:rsidRDefault="00D558BC">
            <w:pPr>
              <w:snapToGrid w:val="0"/>
              <w:jc w:val="center"/>
              <w:rPr>
                <w:sz w:val="24"/>
                <w:szCs w:val="24"/>
              </w:rPr>
            </w:pPr>
            <w:r>
              <w:rPr>
                <w:sz w:val="24"/>
                <w:szCs w:val="24"/>
              </w:rPr>
              <w:t>-</w:t>
            </w:r>
          </w:p>
        </w:tc>
        <w:tc>
          <w:tcPr>
            <w:tcW w:w="267" w:type="pct"/>
            <w:gridSpan w:val="2"/>
            <w:tcBorders>
              <w:top w:val="single" w:sz="4" w:space="0" w:color="000000"/>
              <w:left w:val="single" w:sz="4" w:space="0" w:color="000000"/>
              <w:bottom w:val="single" w:sz="4" w:space="0" w:color="000000"/>
            </w:tcBorders>
          </w:tcPr>
          <w:p w:rsidR="00BB226F" w:rsidRPr="000228A3" w:rsidRDefault="00F37E19">
            <w:pPr>
              <w:snapToGrid w:val="0"/>
              <w:jc w:val="center"/>
              <w:rPr>
                <w:sz w:val="24"/>
                <w:szCs w:val="24"/>
              </w:rPr>
            </w:pPr>
            <w:r>
              <w:rPr>
                <w:sz w:val="24"/>
                <w:szCs w:val="24"/>
              </w:rPr>
              <w:t>-</w:t>
            </w:r>
          </w:p>
        </w:tc>
        <w:tc>
          <w:tcPr>
            <w:tcW w:w="229" w:type="pct"/>
            <w:gridSpan w:val="2"/>
            <w:tcBorders>
              <w:top w:val="single" w:sz="4" w:space="0" w:color="000000"/>
              <w:left w:val="single" w:sz="4" w:space="0" w:color="000000"/>
              <w:bottom w:val="single" w:sz="4" w:space="0" w:color="000000"/>
            </w:tcBorders>
          </w:tcPr>
          <w:p w:rsidR="00BB226F" w:rsidRPr="000228A3" w:rsidRDefault="00F37E19">
            <w:pPr>
              <w:snapToGrid w:val="0"/>
              <w:jc w:val="center"/>
              <w:rPr>
                <w:sz w:val="24"/>
                <w:szCs w:val="24"/>
              </w:rPr>
            </w:pPr>
            <w:r>
              <w:rPr>
                <w:sz w:val="24"/>
                <w:szCs w:val="24"/>
              </w:rPr>
              <w:t>0,48</w:t>
            </w:r>
          </w:p>
        </w:tc>
        <w:tc>
          <w:tcPr>
            <w:tcW w:w="262" w:type="pct"/>
            <w:gridSpan w:val="2"/>
            <w:tcBorders>
              <w:top w:val="single" w:sz="4" w:space="0" w:color="000000"/>
              <w:left w:val="single" w:sz="4" w:space="0" w:color="000000"/>
              <w:bottom w:val="single" w:sz="4" w:space="0" w:color="000000"/>
            </w:tcBorders>
          </w:tcPr>
          <w:p w:rsidR="00BB226F" w:rsidRPr="000228A3" w:rsidRDefault="00F37E19">
            <w:pPr>
              <w:snapToGrid w:val="0"/>
              <w:jc w:val="center"/>
              <w:rPr>
                <w:sz w:val="24"/>
                <w:szCs w:val="24"/>
              </w:rPr>
            </w:pPr>
            <w:r>
              <w:rPr>
                <w:sz w:val="24"/>
                <w:szCs w:val="24"/>
              </w:rPr>
              <w:t>0,25</w:t>
            </w:r>
          </w:p>
        </w:tc>
        <w:tc>
          <w:tcPr>
            <w:tcW w:w="314" w:type="pct"/>
            <w:gridSpan w:val="2"/>
            <w:tcBorders>
              <w:top w:val="single" w:sz="4" w:space="0" w:color="000000"/>
              <w:left w:val="single" w:sz="4" w:space="0" w:color="000000"/>
              <w:bottom w:val="single" w:sz="4" w:space="0" w:color="000000"/>
            </w:tcBorders>
          </w:tcPr>
          <w:p w:rsidR="00BB226F" w:rsidRPr="000228A3" w:rsidRDefault="00F37E19">
            <w:pPr>
              <w:snapToGrid w:val="0"/>
              <w:jc w:val="center"/>
              <w:rPr>
                <w:sz w:val="24"/>
                <w:szCs w:val="24"/>
              </w:rPr>
            </w:pPr>
            <w:r>
              <w:rPr>
                <w:sz w:val="24"/>
                <w:szCs w:val="24"/>
              </w:rPr>
              <w:t>0,5</w:t>
            </w:r>
          </w:p>
        </w:tc>
        <w:tc>
          <w:tcPr>
            <w:tcW w:w="705" w:type="pct"/>
            <w:tcBorders>
              <w:top w:val="single" w:sz="4" w:space="0" w:color="000000"/>
              <w:left w:val="single" w:sz="4" w:space="0" w:color="000000"/>
              <w:bottom w:val="single" w:sz="4" w:space="0" w:color="000000"/>
            </w:tcBorders>
          </w:tcPr>
          <w:p w:rsidR="00BB226F" w:rsidRDefault="00BB226F" w:rsidP="00B24BC2">
            <w:pPr>
              <w:snapToGrid w:val="0"/>
              <w:jc w:val="center"/>
              <w:rPr>
                <w:sz w:val="24"/>
                <w:szCs w:val="24"/>
              </w:rPr>
            </w:pPr>
            <w:r>
              <w:rPr>
                <w:sz w:val="24"/>
                <w:szCs w:val="24"/>
              </w:rPr>
              <w:t>бюджетные</w:t>
            </w:r>
          </w:p>
          <w:p w:rsidR="00BB226F" w:rsidRPr="000228A3" w:rsidRDefault="00BB226F" w:rsidP="00B24BC2">
            <w:pPr>
              <w:snapToGrid w:val="0"/>
              <w:jc w:val="center"/>
              <w:rPr>
                <w:sz w:val="24"/>
                <w:szCs w:val="24"/>
              </w:rPr>
            </w:pPr>
            <w:r>
              <w:rPr>
                <w:sz w:val="24"/>
                <w:szCs w:val="24"/>
              </w:rPr>
              <w:t>учреждения</w:t>
            </w:r>
          </w:p>
        </w:tc>
        <w:tc>
          <w:tcPr>
            <w:tcW w:w="547" w:type="pct"/>
            <w:tcBorders>
              <w:top w:val="single" w:sz="4" w:space="0" w:color="000000"/>
              <w:left w:val="single" w:sz="4" w:space="0" w:color="000000"/>
              <w:bottom w:val="single" w:sz="4" w:space="0" w:color="000000"/>
              <w:right w:val="single" w:sz="4" w:space="0" w:color="auto"/>
            </w:tcBorders>
          </w:tcPr>
          <w:p w:rsidR="00BB226F" w:rsidRPr="000228A3" w:rsidRDefault="00BB226F" w:rsidP="00B24BC2">
            <w:pPr>
              <w:snapToGrid w:val="0"/>
              <w:jc w:val="center"/>
              <w:rPr>
                <w:sz w:val="24"/>
                <w:szCs w:val="24"/>
              </w:rPr>
            </w:pPr>
            <w:r>
              <w:rPr>
                <w:sz w:val="24"/>
                <w:szCs w:val="24"/>
              </w:rPr>
              <w:t>Администрация района</w:t>
            </w:r>
          </w:p>
        </w:tc>
      </w:tr>
      <w:tr w:rsidR="0028596B" w:rsidRPr="000228A3">
        <w:tc>
          <w:tcPr>
            <w:tcW w:w="988" w:type="pct"/>
            <w:tcBorders>
              <w:top w:val="single" w:sz="4" w:space="0" w:color="000000"/>
              <w:left w:val="single" w:sz="4" w:space="0" w:color="000000"/>
              <w:bottom w:val="single" w:sz="4" w:space="0" w:color="000000"/>
            </w:tcBorders>
          </w:tcPr>
          <w:p w:rsidR="00F37E19" w:rsidRPr="000228A3" w:rsidRDefault="00F37E19" w:rsidP="00F37E19">
            <w:pPr>
              <w:numPr>
                <w:ilvl w:val="1"/>
                <w:numId w:val="12"/>
              </w:numPr>
              <w:snapToGrid w:val="0"/>
              <w:ind w:firstLine="0"/>
              <w:rPr>
                <w:sz w:val="24"/>
                <w:szCs w:val="24"/>
              </w:rPr>
            </w:pPr>
            <w:r w:rsidRPr="000228A3">
              <w:rPr>
                <w:sz w:val="24"/>
                <w:szCs w:val="24"/>
              </w:rPr>
              <w:t>Проведение теплосберегающих мероприятий: утеп</w:t>
            </w:r>
            <w:r>
              <w:rPr>
                <w:sz w:val="24"/>
                <w:szCs w:val="24"/>
              </w:rPr>
              <w:t>ление стен, входов, окон</w:t>
            </w:r>
            <w:r w:rsidRPr="000228A3">
              <w:rPr>
                <w:sz w:val="24"/>
                <w:szCs w:val="24"/>
              </w:rPr>
              <w:t>, ликвидация декоративных конструкций, закрывающих отопительные приборы, очистка отопительных приборов от загрязнений, окрашивание и т.п.</w:t>
            </w:r>
          </w:p>
        </w:tc>
        <w:tc>
          <w:tcPr>
            <w:tcW w:w="726" w:type="pct"/>
            <w:tcBorders>
              <w:top w:val="single" w:sz="4" w:space="0" w:color="000000"/>
              <w:left w:val="single" w:sz="4" w:space="0" w:color="000000"/>
              <w:bottom w:val="single" w:sz="4" w:space="0" w:color="000000"/>
            </w:tcBorders>
          </w:tcPr>
          <w:p w:rsidR="00F37E19" w:rsidRPr="000228A3" w:rsidRDefault="00F37E19">
            <w:pPr>
              <w:snapToGrid w:val="0"/>
              <w:rPr>
                <w:sz w:val="24"/>
                <w:szCs w:val="24"/>
              </w:rPr>
            </w:pPr>
            <w:r w:rsidRPr="000228A3">
              <w:rPr>
                <w:sz w:val="24"/>
                <w:szCs w:val="24"/>
              </w:rPr>
              <w:t>Экономия тепловой энергии</w:t>
            </w:r>
          </w:p>
        </w:tc>
        <w:tc>
          <w:tcPr>
            <w:tcW w:w="484" w:type="pct"/>
            <w:tcBorders>
              <w:top w:val="single" w:sz="4" w:space="0" w:color="000000"/>
              <w:left w:val="single" w:sz="4" w:space="0" w:color="000000"/>
              <w:bottom w:val="single" w:sz="4" w:space="0" w:color="000000"/>
            </w:tcBorders>
          </w:tcPr>
          <w:p w:rsidR="00F37E19" w:rsidRDefault="00F37E19">
            <w:pPr>
              <w:snapToGrid w:val="0"/>
              <w:jc w:val="center"/>
              <w:rPr>
                <w:sz w:val="24"/>
                <w:szCs w:val="24"/>
              </w:rPr>
            </w:pPr>
            <w:r>
              <w:rPr>
                <w:sz w:val="24"/>
                <w:szCs w:val="24"/>
              </w:rPr>
              <w:t>2010</w:t>
            </w:r>
          </w:p>
          <w:p w:rsidR="00F37E19" w:rsidRPr="000228A3" w:rsidRDefault="00F37E19">
            <w:pPr>
              <w:snapToGrid w:val="0"/>
              <w:jc w:val="center"/>
              <w:rPr>
                <w:sz w:val="24"/>
                <w:szCs w:val="24"/>
              </w:rPr>
            </w:pPr>
            <w:r w:rsidRPr="000228A3">
              <w:rPr>
                <w:sz w:val="24"/>
                <w:szCs w:val="24"/>
              </w:rPr>
              <w:t>2015</w:t>
            </w:r>
          </w:p>
        </w:tc>
        <w:tc>
          <w:tcPr>
            <w:tcW w:w="240" w:type="pct"/>
            <w:tcBorders>
              <w:top w:val="single" w:sz="4" w:space="0" w:color="000000"/>
              <w:left w:val="single" w:sz="4" w:space="0" w:color="000000"/>
              <w:bottom w:val="single" w:sz="4" w:space="0" w:color="000000"/>
            </w:tcBorders>
          </w:tcPr>
          <w:p w:rsidR="00F37E19" w:rsidRPr="000228A3" w:rsidRDefault="00F37E19">
            <w:pPr>
              <w:snapToGrid w:val="0"/>
              <w:jc w:val="center"/>
              <w:rPr>
                <w:sz w:val="24"/>
                <w:szCs w:val="24"/>
              </w:rPr>
            </w:pPr>
            <w:r>
              <w:rPr>
                <w:sz w:val="24"/>
                <w:szCs w:val="24"/>
              </w:rPr>
              <w:t>1,2</w:t>
            </w:r>
          </w:p>
        </w:tc>
        <w:tc>
          <w:tcPr>
            <w:tcW w:w="240" w:type="pct"/>
            <w:tcBorders>
              <w:top w:val="single" w:sz="4" w:space="0" w:color="000000"/>
              <w:left w:val="single" w:sz="4" w:space="0" w:color="000000"/>
              <w:bottom w:val="single" w:sz="4" w:space="0" w:color="000000"/>
            </w:tcBorders>
          </w:tcPr>
          <w:p w:rsidR="00F37E19" w:rsidRPr="000228A3" w:rsidRDefault="00F37E19">
            <w:pPr>
              <w:snapToGrid w:val="0"/>
              <w:jc w:val="center"/>
              <w:rPr>
                <w:sz w:val="24"/>
                <w:szCs w:val="24"/>
              </w:rPr>
            </w:pPr>
            <w:r>
              <w:rPr>
                <w:sz w:val="24"/>
                <w:szCs w:val="24"/>
              </w:rPr>
              <w:t>0,9</w:t>
            </w:r>
          </w:p>
        </w:tc>
        <w:tc>
          <w:tcPr>
            <w:tcW w:w="267" w:type="pct"/>
            <w:gridSpan w:val="2"/>
            <w:tcBorders>
              <w:top w:val="single" w:sz="4" w:space="0" w:color="000000"/>
              <w:left w:val="single" w:sz="4" w:space="0" w:color="000000"/>
              <w:bottom w:val="single" w:sz="4" w:space="0" w:color="000000"/>
            </w:tcBorders>
          </w:tcPr>
          <w:p w:rsidR="00F37E19" w:rsidRPr="000228A3" w:rsidRDefault="00F37E19">
            <w:pPr>
              <w:snapToGrid w:val="0"/>
              <w:jc w:val="center"/>
              <w:rPr>
                <w:sz w:val="24"/>
                <w:szCs w:val="24"/>
              </w:rPr>
            </w:pPr>
            <w:r>
              <w:rPr>
                <w:sz w:val="24"/>
                <w:szCs w:val="24"/>
              </w:rPr>
              <w:t>1,35</w:t>
            </w:r>
          </w:p>
        </w:tc>
        <w:tc>
          <w:tcPr>
            <w:tcW w:w="229" w:type="pct"/>
            <w:gridSpan w:val="2"/>
            <w:tcBorders>
              <w:top w:val="single" w:sz="4" w:space="0" w:color="000000"/>
              <w:left w:val="single" w:sz="4" w:space="0" w:color="000000"/>
              <w:bottom w:val="single" w:sz="4" w:space="0" w:color="000000"/>
            </w:tcBorders>
          </w:tcPr>
          <w:p w:rsidR="00F37E19" w:rsidRPr="000228A3" w:rsidRDefault="00F37E19">
            <w:pPr>
              <w:snapToGrid w:val="0"/>
              <w:jc w:val="center"/>
              <w:rPr>
                <w:sz w:val="24"/>
                <w:szCs w:val="24"/>
              </w:rPr>
            </w:pPr>
            <w:r>
              <w:rPr>
                <w:sz w:val="24"/>
                <w:szCs w:val="24"/>
              </w:rPr>
              <w:t>1,8</w:t>
            </w:r>
          </w:p>
        </w:tc>
        <w:tc>
          <w:tcPr>
            <w:tcW w:w="262" w:type="pct"/>
            <w:gridSpan w:val="2"/>
            <w:tcBorders>
              <w:top w:val="single" w:sz="4" w:space="0" w:color="000000"/>
              <w:left w:val="single" w:sz="4" w:space="0" w:color="000000"/>
              <w:bottom w:val="single" w:sz="4" w:space="0" w:color="000000"/>
            </w:tcBorders>
          </w:tcPr>
          <w:p w:rsidR="00F37E19" w:rsidRPr="000228A3" w:rsidRDefault="00F37E19">
            <w:pPr>
              <w:snapToGrid w:val="0"/>
              <w:jc w:val="center"/>
              <w:rPr>
                <w:sz w:val="24"/>
                <w:szCs w:val="24"/>
              </w:rPr>
            </w:pPr>
            <w:r>
              <w:rPr>
                <w:sz w:val="24"/>
                <w:szCs w:val="24"/>
              </w:rPr>
              <w:t>0,85</w:t>
            </w:r>
          </w:p>
        </w:tc>
        <w:tc>
          <w:tcPr>
            <w:tcW w:w="314" w:type="pct"/>
            <w:gridSpan w:val="2"/>
            <w:tcBorders>
              <w:top w:val="single" w:sz="4" w:space="0" w:color="000000"/>
              <w:left w:val="single" w:sz="4" w:space="0" w:color="000000"/>
              <w:bottom w:val="single" w:sz="4" w:space="0" w:color="000000"/>
            </w:tcBorders>
          </w:tcPr>
          <w:p w:rsidR="00F37E19" w:rsidRPr="000228A3" w:rsidRDefault="00F37E19">
            <w:pPr>
              <w:snapToGrid w:val="0"/>
              <w:jc w:val="center"/>
              <w:rPr>
                <w:sz w:val="24"/>
                <w:szCs w:val="24"/>
              </w:rPr>
            </w:pPr>
            <w:r>
              <w:rPr>
                <w:sz w:val="24"/>
                <w:szCs w:val="24"/>
              </w:rPr>
              <w:t>1,4</w:t>
            </w:r>
          </w:p>
        </w:tc>
        <w:tc>
          <w:tcPr>
            <w:tcW w:w="705" w:type="pct"/>
            <w:tcBorders>
              <w:top w:val="single" w:sz="4" w:space="0" w:color="000000"/>
              <w:left w:val="single" w:sz="4" w:space="0" w:color="000000"/>
              <w:bottom w:val="single" w:sz="4" w:space="0" w:color="000000"/>
            </w:tcBorders>
          </w:tcPr>
          <w:p w:rsidR="00F37E19" w:rsidRDefault="00F37E19" w:rsidP="00B24BC2">
            <w:pPr>
              <w:snapToGrid w:val="0"/>
              <w:jc w:val="center"/>
              <w:rPr>
                <w:sz w:val="24"/>
                <w:szCs w:val="24"/>
              </w:rPr>
            </w:pPr>
            <w:r>
              <w:rPr>
                <w:sz w:val="24"/>
                <w:szCs w:val="24"/>
              </w:rPr>
              <w:t>бюджетные</w:t>
            </w:r>
          </w:p>
          <w:p w:rsidR="00F37E19" w:rsidRPr="000228A3" w:rsidRDefault="00F37E19" w:rsidP="00B24BC2">
            <w:pPr>
              <w:snapToGrid w:val="0"/>
              <w:jc w:val="center"/>
              <w:rPr>
                <w:sz w:val="24"/>
                <w:szCs w:val="24"/>
              </w:rPr>
            </w:pPr>
            <w:r>
              <w:rPr>
                <w:sz w:val="24"/>
                <w:szCs w:val="24"/>
              </w:rPr>
              <w:t>учреждения</w:t>
            </w:r>
          </w:p>
        </w:tc>
        <w:tc>
          <w:tcPr>
            <w:tcW w:w="547" w:type="pct"/>
            <w:tcBorders>
              <w:top w:val="single" w:sz="4" w:space="0" w:color="000000"/>
              <w:left w:val="single" w:sz="4" w:space="0" w:color="000000"/>
              <w:bottom w:val="single" w:sz="4" w:space="0" w:color="000000"/>
              <w:right w:val="single" w:sz="4" w:space="0" w:color="auto"/>
            </w:tcBorders>
          </w:tcPr>
          <w:p w:rsidR="00F37E19" w:rsidRPr="000228A3" w:rsidRDefault="00F37E19" w:rsidP="00B24BC2">
            <w:pPr>
              <w:snapToGrid w:val="0"/>
              <w:jc w:val="center"/>
              <w:rPr>
                <w:sz w:val="24"/>
                <w:szCs w:val="24"/>
              </w:rPr>
            </w:pPr>
            <w:r>
              <w:rPr>
                <w:sz w:val="24"/>
                <w:szCs w:val="24"/>
              </w:rPr>
              <w:t>Администрация района</w:t>
            </w:r>
          </w:p>
        </w:tc>
      </w:tr>
      <w:tr w:rsidR="0028596B" w:rsidRPr="000228A3">
        <w:tc>
          <w:tcPr>
            <w:tcW w:w="988" w:type="pct"/>
            <w:tcBorders>
              <w:top w:val="single" w:sz="4" w:space="0" w:color="000000"/>
              <w:left w:val="single" w:sz="4" w:space="0" w:color="000000"/>
              <w:bottom w:val="single" w:sz="4" w:space="0" w:color="000000"/>
            </w:tcBorders>
          </w:tcPr>
          <w:p w:rsidR="00F37E19" w:rsidRPr="000228A3" w:rsidRDefault="00F37E19" w:rsidP="00F37E19">
            <w:pPr>
              <w:numPr>
                <w:ilvl w:val="1"/>
                <w:numId w:val="12"/>
              </w:numPr>
              <w:snapToGrid w:val="0"/>
              <w:ind w:firstLine="0"/>
              <w:rPr>
                <w:sz w:val="24"/>
                <w:szCs w:val="24"/>
              </w:rPr>
            </w:pPr>
            <w:r w:rsidRPr="000228A3">
              <w:rPr>
                <w:sz w:val="24"/>
                <w:szCs w:val="24"/>
              </w:rPr>
              <w:t xml:space="preserve">Замена старых окон на пластиковые с двухкамерным стеклопакетом, твердым селективным покрытием и системой вентиляции </w:t>
            </w:r>
          </w:p>
        </w:tc>
        <w:tc>
          <w:tcPr>
            <w:tcW w:w="726" w:type="pct"/>
            <w:tcBorders>
              <w:top w:val="single" w:sz="4" w:space="0" w:color="000000"/>
              <w:left w:val="single" w:sz="4" w:space="0" w:color="000000"/>
              <w:bottom w:val="single" w:sz="4" w:space="0" w:color="000000"/>
            </w:tcBorders>
          </w:tcPr>
          <w:p w:rsidR="00F37E19" w:rsidRPr="000228A3" w:rsidRDefault="00F37E19">
            <w:pPr>
              <w:snapToGrid w:val="0"/>
              <w:rPr>
                <w:sz w:val="24"/>
                <w:szCs w:val="24"/>
              </w:rPr>
            </w:pPr>
            <w:r w:rsidRPr="000228A3">
              <w:rPr>
                <w:sz w:val="24"/>
                <w:szCs w:val="24"/>
              </w:rPr>
              <w:t>Снижение потерь тепловой энергии на отопление, экономия средств на оплату тепловой энергии</w:t>
            </w:r>
          </w:p>
        </w:tc>
        <w:tc>
          <w:tcPr>
            <w:tcW w:w="484" w:type="pct"/>
            <w:tcBorders>
              <w:top w:val="single" w:sz="4" w:space="0" w:color="000000"/>
              <w:left w:val="single" w:sz="4" w:space="0" w:color="000000"/>
              <w:bottom w:val="single" w:sz="4" w:space="0" w:color="000000"/>
            </w:tcBorders>
          </w:tcPr>
          <w:p w:rsidR="00F37E19" w:rsidRDefault="00F37E19" w:rsidP="00F37E19">
            <w:pPr>
              <w:snapToGrid w:val="0"/>
              <w:jc w:val="center"/>
              <w:rPr>
                <w:sz w:val="24"/>
                <w:szCs w:val="24"/>
              </w:rPr>
            </w:pPr>
            <w:r w:rsidRPr="000228A3">
              <w:rPr>
                <w:sz w:val="24"/>
                <w:szCs w:val="24"/>
              </w:rPr>
              <w:t>2010</w:t>
            </w:r>
          </w:p>
          <w:p w:rsidR="00F37E19" w:rsidRPr="000228A3" w:rsidRDefault="00F37E19" w:rsidP="00F37E19">
            <w:pPr>
              <w:snapToGrid w:val="0"/>
              <w:jc w:val="center"/>
              <w:rPr>
                <w:sz w:val="24"/>
                <w:szCs w:val="24"/>
              </w:rPr>
            </w:pPr>
            <w:r w:rsidRPr="000228A3">
              <w:rPr>
                <w:sz w:val="24"/>
                <w:szCs w:val="24"/>
              </w:rPr>
              <w:t>2015</w:t>
            </w:r>
          </w:p>
        </w:tc>
        <w:tc>
          <w:tcPr>
            <w:tcW w:w="240" w:type="pct"/>
            <w:tcBorders>
              <w:top w:val="single" w:sz="4" w:space="0" w:color="000000"/>
              <w:left w:val="single" w:sz="4" w:space="0" w:color="000000"/>
              <w:bottom w:val="single" w:sz="4" w:space="0" w:color="000000"/>
            </w:tcBorders>
          </w:tcPr>
          <w:p w:rsidR="00F37E19" w:rsidRPr="000228A3" w:rsidRDefault="00F37E19">
            <w:pPr>
              <w:snapToGrid w:val="0"/>
              <w:jc w:val="center"/>
              <w:rPr>
                <w:sz w:val="24"/>
                <w:szCs w:val="24"/>
              </w:rPr>
            </w:pPr>
            <w:r>
              <w:rPr>
                <w:sz w:val="24"/>
                <w:szCs w:val="24"/>
              </w:rPr>
              <w:t>0,35</w:t>
            </w:r>
          </w:p>
        </w:tc>
        <w:tc>
          <w:tcPr>
            <w:tcW w:w="240" w:type="pct"/>
            <w:tcBorders>
              <w:top w:val="single" w:sz="4" w:space="0" w:color="000000"/>
              <w:left w:val="single" w:sz="4" w:space="0" w:color="000000"/>
              <w:bottom w:val="single" w:sz="4" w:space="0" w:color="000000"/>
            </w:tcBorders>
          </w:tcPr>
          <w:p w:rsidR="00F37E19" w:rsidRPr="000228A3" w:rsidRDefault="00F37E19">
            <w:pPr>
              <w:snapToGrid w:val="0"/>
              <w:jc w:val="center"/>
              <w:rPr>
                <w:sz w:val="24"/>
                <w:szCs w:val="24"/>
              </w:rPr>
            </w:pPr>
            <w:r>
              <w:rPr>
                <w:sz w:val="24"/>
                <w:szCs w:val="24"/>
              </w:rPr>
              <w:t>0,45</w:t>
            </w:r>
          </w:p>
        </w:tc>
        <w:tc>
          <w:tcPr>
            <w:tcW w:w="267" w:type="pct"/>
            <w:gridSpan w:val="2"/>
            <w:tcBorders>
              <w:top w:val="single" w:sz="4" w:space="0" w:color="000000"/>
              <w:left w:val="single" w:sz="4" w:space="0" w:color="000000"/>
              <w:bottom w:val="single" w:sz="4" w:space="0" w:color="000000"/>
            </w:tcBorders>
          </w:tcPr>
          <w:p w:rsidR="00F37E19" w:rsidRPr="000228A3" w:rsidRDefault="00F37E19">
            <w:pPr>
              <w:snapToGrid w:val="0"/>
              <w:jc w:val="center"/>
              <w:rPr>
                <w:sz w:val="24"/>
                <w:szCs w:val="24"/>
              </w:rPr>
            </w:pPr>
            <w:r>
              <w:rPr>
                <w:sz w:val="24"/>
                <w:szCs w:val="24"/>
              </w:rPr>
              <w:t>0,6</w:t>
            </w:r>
          </w:p>
        </w:tc>
        <w:tc>
          <w:tcPr>
            <w:tcW w:w="229" w:type="pct"/>
            <w:gridSpan w:val="2"/>
            <w:tcBorders>
              <w:top w:val="single" w:sz="4" w:space="0" w:color="000000"/>
              <w:left w:val="single" w:sz="4" w:space="0" w:color="000000"/>
              <w:bottom w:val="single" w:sz="4" w:space="0" w:color="000000"/>
            </w:tcBorders>
          </w:tcPr>
          <w:p w:rsidR="00F37E19" w:rsidRPr="000228A3" w:rsidRDefault="00F37E19">
            <w:pPr>
              <w:snapToGrid w:val="0"/>
              <w:jc w:val="center"/>
              <w:rPr>
                <w:sz w:val="24"/>
                <w:szCs w:val="24"/>
              </w:rPr>
            </w:pPr>
            <w:r>
              <w:rPr>
                <w:sz w:val="24"/>
                <w:szCs w:val="24"/>
              </w:rPr>
              <w:t>1,2</w:t>
            </w:r>
          </w:p>
        </w:tc>
        <w:tc>
          <w:tcPr>
            <w:tcW w:w="262" w:type="pct"/>
            <w:gridSpan w:val="2"/>
            <w:tcBorders>
              <w:top w:val="single" w:sz="4" w:space="0" w:color="000000"/>
              <w:left w:val="single" w:sz="4" w:space="0" w:color="000000"/>
              <w:bottom w:val="single" w:sz="4" w:space="0" w:color="000000"/>
            </w:tcBorders>
          </w:tcPr>
          <w:p w:rsidR="00F37E19" w:rsidRPr="000228A3" w:rsidRDefault="00F37E19">
            <w:pPr>
              <w:snapToGrid w:val="0"/>
              <w:jc w:val="center"/>
              <w:rPr>
                <w:sz w:val="24"/>
                <w:szCs w:val="24"/>
              </w:rPr>
            </w:pPr>
            <w:r>
              <w:rPr>
                <w:sz w:val="24"/>
                <w:szCs w:val="24"/>
              </w:rPr>
              <w:t>0,85</w:t>
            </w:r>
          </w:p>
        </w:tc>
        <w:tc>
          <w:tcPr>
            <w:tcW w:w="314" w:type="pct"/>
            <w:gridSpan w:val="2"/>
            <w:tcBorders>
              <w:top w:val="single" w:sz="4" w:space="0" w:color="000000"/>
              <w:left w:val="single" w:sz="4" w:space="0" w:color="000000"/>
              <w:bottom w:val="single" w:sz="4" w:space="0" w:color="000000"/>
            </w:tcBorders>
          </w:tcPr>
          <w:p w:rsidR="00F37E19" w:rsidRPr="000228A3" w:rsidRDefault="00F37E19">
            <w:pPr>
              <w:snapToGrid w:val="0"/>
              <w:jc w:val="center"/>
              <w:rPr>
                <w:sz w:val="24"/>
                <w:szCs w:val="24"/>
              </w:rPr>
            </w:pPr>
            <w:r>
              <w:rPr>
                <w:sz w:val="24"/>
                <w:szCs w:val="24"/>
              </w:rPr>
              <w:t>1,0</w:t>
            </w:r>
          </w:p>
        </w:tc>
        <w:tc>
          <w:tcPr>
            <w:tcW w:w="705" w:type="pct"/>
            <w:tcBorders>
              <w:top w:val="single" w:sz="4" w:space="0" w:color="000000"/>
              <w:left w:val="single" w:sz="4" w:space="0" w:color="000000"/>
              <w:bottom w:val="single" w:sz="4" w:space="0" w:color="000000"/>
            </w:tcBorders>
          </w:tcPr>
          <w:p w:rsidR="00F37E19" w:rsidRDefault="00F37E19" w:rsidP="00B24BC2">
            <w:pPr>
              <w:snapToGrid w:val="0"/>
              <w:jc w:val="center"/>
              <w:rPr>
                <w:sz w:val="24"/>
                <w:szCs w:val="24"/>
              </w:rPr>
            </w:pPr>
            <w:r>
              <w:rPr>
                <w:sz w:val="24"/>
                <w:szCs w:val="24"/>
              </w:rPr>
              <w:t>бюджетные</w:t>
            </w:r>
          </w:p>
          <w:p w:rsidR="00F37E19" w:rsidRPr="000228A3" w:rsidRDefault="00F37E19" w:rsidP="00B24BC2">
            <w:pPr>
              <w:snapToGrid w:val="0"/>
              <w:jc w:val="center"/>
              <w:rPr>
                <w:sz w:val="24"/>
                <w:szCs w:val="24"/>
              </w:rPr>
            </w:pPr>
            <w:r>
              <w:rPr>
                <w:sz w:val="24"/>
                <w:szCs w:val="24"/>
              </w:rPr>
              <w:t>учреждения</w:t>
            </w:r>
          </w:p>
        </w:tc>
        <w:tc>
          <w:tcPr>
            <w:tcW w:w="547" w:type="pct"/>
            <w:tcBorders>
              <w:top w:val="single" w:sz="4" w:space="0" w:color="000000"/>
              <w:left w:val="single" w:sz="4" w:space="0" w:color="000000"/>
              <w:bottom w:val="single" w:sz="4" w:space="0" w:color="000000"/>
              <w:right w:val="single" w:sz="4" w:space="0" w:color="auto"/>
            </w:tcBorders>
          </w:tcPr>
          <w:p w:rsidR="00F37E19" w:rsidRPr="000228A3" w:rsidRDefault="00F37E19" w:rsidP="00B24BC2">
            <w:pPr>
              <w:snapToGrid w:val="0"/>
              <w:jc w:val="center"/>
              <w:rPr>
                <w:sz w:val="24"/>
                <w:szCs w:val="24"/>
              </w:rPr>
            </w:pPr>
            <w:r>
              <w:rPr>
                <w:sz w:val="24"/>
                <w:szCs w:val="24"/>
              </w:rPr>
              <w:t>Администрация района</w:t>
            </w:r>
          </w:p>
        </w:tc>
      </w:tr>
      <w:tr w:rsidR="0028596B" w:rsidRPr="000228A3">
        <w:tc>
          <w:tcPr>
            <w:tcW w:w="988" w:type="pct"/>
            <w:tcBorders>
              <w:top w:val="single" w:sz="4" w:space="0" w:color="000000"/>
              <w:left w:val="single" w:sz="4" w:space="0" w:color="000000"/>
              <w:bottom w:val="single" w:sz="4" w:space="0" w:color="000000"/>
            </w:tcBorders>
          </w:tcPr>
          <w:p w:rsidR="00931117" w:rsidRDefault="00931117" w:rsidP="00F37E19">
            <w:pPr>
              <w:numPr>
                <w:ilvl w:val="1"/>
                <w:numId w:val="12"/>
              </w:numPr>
              <w:snapToGrid w:val="0"/>
              <w:ind w:firstLine="0"/>
              <w:rPr>
                <w:sz w:val="24"/>
                <w:szCs w:val="24"/>
              </w:rPr>
            </w:pPr>
            <w:r>
              <w:rPr>
                <w:sz w:val="24"/>
                <w:szCs w:val="24"/>
              </w:rPr>
              <w:t>Модернизация</w:t>
            </w:r>
          </w:p>
          <w:p w:rsidR="00931117" w:rsidRDefault="00931117" w:rsidP="00931117">
            <w:pPr>
              <w:snapToGrid w:val="0"/>
              <w:rPr>
                <w:sz w:val="24"/>
                <w:szCs w:val="24"/>
              </w:rPr>
            </w:pPr>
            <w:r>
              <w:rPr>
                <w:sz w:val="24"/>
                <w:szCs w:val="24"/>
              </w:rPr>
              <w:t>насосного оборудования</w:t>
            </w:r>
          </w:p>
          <w:p w:rsidR="00931117" w:rsidRPr="000228A3" w:rsidRDefault="00931117" w:rsidP="00931117">
            <w:pPr>
              <w:snapToGrid w:val="0"/>
              <w:rPr>
                <w:sz w:val="24"/>
                <w:szCs w:val="24"/>
              </w:rPr>
            </w:pPr>
            <w:r>
              <w:rPr>
                <w:sz w:val="24"/>
                <w:szCs w:val="24"/>
              </w:rPr>
              <w:t xml:space="preserve">артезиантских скважин </w:t>
            </w:r>
          </w:p>
        </w:tc>
        <w:tc>
          <w:tcPr>
            <w:tcW w:w="726" w:type="pct"/>
            <w:tcBorders>
              <w:top w:val="single" w:sz="4" w:space="0" w:color="000000"/>
              <w:left w:val="single" w:sz="4" w:space="0" w:color="000000"/>
              <w:bottom w:val="single" w:sz="4" w:space="0" w:color="000000"/>
            </w:tcBorders>
          </w:tcPr>
          <w:p w:rsidR="00931117" w:rsidRDefault="00931117" w:rsidP="0080159E">
            <w:pPr>
              <w:snapToGrid w:val="0"/>
              <w:rPr>
                <w:sz w:val="24"/>
                <w:szCs w:val="24"/>
              </w:rPr>
            </w:pPr>
            <w:r w:rsidRPr="000228A3">
              <w:rPr>
                <w:sz w:val="24"/>
                <w:szCs w:val="24"/>
              </w:rPr>
              <w:t xml:space="preserve">Снижение </w:t>
            </w:r>
          </w:p>
          <w:p w:rsidR="00931117" w:rsidRPr="000228A3" w:rsidRDefault="00931117" w:rsidP="0080159E">
            <w:pPr>
              <w:snapToGrid w:val="0"/>
              <w:rPr>
                <w:sz w:val="24"/>
                <w:szCs w:val="24"/>
              </w:rPr>
            </w:pPr>
            <w:r>
              <w:rPr>
                <w:sz w:val="24"/>
                <w:szCs w:val="24"/>
              </w:rPr>
              <w:t>элек</w:t>
            </w:r>
            <w:r w:rsidRPr="000228A3">
              <w:rPr>
                <w:sz w:val="24"/>
                <w:szCs w:val="24"/>
              </w:rPr>
              <w:t>тропотребления</w:t>
            </w:r>
          </w:p>
        </w:tc>
        <w:tc>
          <w:tcPr>
            <w:tcW w:w="484" w:type="pct"/>
            <w:tcBorders>
              <w:top w:val="single" w:sz="4" w:space="0" w:color="000000"/>
              <w:left w:val="single" w:sz="4" w:space="0" w:color="000000"/>
              <w:bottom w:val="single" w:sz="4" w:space="0" w:color="000000"/>
            </w:tcBorders>
          </w:tcPr>
          <w:p w:rsidR="00931117" w:rsidRPr="000228A3" w:rsidRDefault="00931117" w:rsidP="00931117">
            <w:pPr>
              <w:snapToGrid w:val="0"/>
              <w:jc w:val="center"/>
              <w:rPr>
                <w:sz w:val="24"/>
                <w:szCs w:val="24"/>
              </w:rPr>
            </w:pPr>
            <w:r>
              <w:rPr>
                <w:sz w:val="24"/>
                <w:szCs w:val="24"/>
              </w:rPr>
              <w:t>2011-2013</w:t>
            </w:r>
          </w:p>
        </w:tc>
        <w:tc>
          <w:tcPr>
            <w:tcW w:w="240" w:type="pct"/>
            <w:tcBorders>
              <w:top w:val="single" w:sz="4" w:space="0" w:color="000000"/>
              <w:left w:val="single" w:sz="4" w:space="0" w:color="000000"/>
              <w:bottom w:val="single" w:sz="4" w:space="0" w:color="000000"/>
            </w:tcBorders>
          </w:tcPr>
          <w:p w:rsidR="00931117" w:rsidRDefault="00931117">
            <w:pPr>
              <w:snapToGrid w:val="0"/>
              <w:jc w:val="center"/>
              <w:rPr>
                <w:sz w:val="24"/>
                <w:szCs w:val="24"/>
              </w:rPr>
            </w:pPr>
            <w:r>
              <w:rPr>
                <w:sz w:val="24"/>
                <w:szCs w:val="24"/>
              </w:rPr>
              <w:t>-</w:t>
            </w:r>
          </w:p>
        </w:tc>
        <w:tc>
          <w:tcPr>
            <w:tcW w:w="240" w:type="pct"/>
            <w:tcBorders>
              <w:top w:val="single" w:sz="4" w:space="0" w:color="000000"/>
              <w:left w:val="single" w:sz="4" w:space="0" w:color="000000"/>
              <w:bottom w:val="single" w:sz="4" w:space="0" w:color="000000"/>
            </w:tcBorders>
          </w:tcPr>
          <w:p w:rsidR="00931117" w:rsidRDefault="001B3ADF">
            <w:pPr>
              <w:snapToGrid w:val="0"/>
              <w:jc w:val="center"/>
              <w:rPr>
                <w:sz w:val="24"/>
                <w:szCs w:val="24"/>
              </w:rPr>
            </w:pPr>
            <w:r>
              <w:rPr>
                <w:sz w:val="24"/>
                <w:szCs w:val="24"/>
              </w:rPr>
              <w:t>0,17</w:t>
            </w:r>
          </w:p>
        </w:tc>
        <w:tc>
          <w:tcPr>
            <w:tcW w:w="267" w:type="pct"/>
            <w:gridSpan w:val="2"/>
            <w:tcBorders>
              <w:top w:val="single" w:sz="4" w:space="0" w:color="000000"/>
              <w:left w:val="single" w:sz="4" w:space="0" w:color="000000"/>
              <w:bottom w:val="single" w:sz="4" w:space="0" w:color="000000"/>
            </w:tcBorders>
          </w:tcPr>
          <w:p w:rsidR="00931117" w:rsidRDefault="001B3ADF">
            <w:pPr>
              <w:snapToGrid w:val="0"/>
              <w:jc w:val="center"/>
              <w:rPr>
                <w:sz w:val="24"/>
                <w:szCs w:val="24"/>
              </w:rPr>
            </w:pPr>
            <w:r>
              <w:rPr>
                <w:sz w:val="24"/>
                <w:szCs w:val="24"/>
              </w:rPr>
              <w:t>0,36</w:t>
            </w:r>
          </w:p>
        </w:tc>
        <w:tc>
          <w:tcPr>
            <w:tcW w:w="229" w:type="pct"/>
            <w:gridSpan w:val="2"/>
            <w:tcBorders>
              <w:top w:val="single" w:sz="4" w:space="0" w:color="000000"/>
              <w:left w:val="single" w:sz="4" w:space="0" w:color="000000"/>
              <w:bottom w:val="single" w:sz="4" w:space="0" w:color="000000"/>
            </w:tcBorders>
          </w:tcPr>
          <w:p w:rsidR="00931117" w:rsidRDefault="001B3ADF">
            <w:pPr>
              <w:snapToGrid w:val="0"/>
              <w:jc w:val="center"/>
              <w:rPr>
                <w:sz w:val="24"/>
                <w:szCs w:val="24"/>
              </w:rPr>
            </w:pPr>
            <w:r>
              <w:rPr>
                <w:sz w:val="24"/>
                <w:szCs w:val="24"/>
              </w:rPr>
              <w:t>0,3</w:t>
            </w:r>
          </w:p>
        </w:tc>
        <w:tc>
          <w:tcPr>
            <w:tcW w:w="262" w:type="pct"/>
            <w:gridSpan w:val="2"/>
            <w:tcBorders>
              <w:top w:val="single" w:sz="4" w:space="0" w:color="000000"/>
              <w:left w:val="single" w:sz="4" w:space="0" w:color="000000"/>
              <w:bottom w:val="single" w:sz="4" w:space="0" w:color="000000"/>
            </w:tcBorders>
          </w:tcPr>
          <w:p w:rsidR="00931117" w:rsidRDefault="001B3ADF">
            <w:pPr>
              <w:snapToGrid w:val="0"/>
              <w:jc w:val="center"/>
              <w:rPr>
                <w:sz w:val="24"/>
                <w:szCs w:val="24"/>
              </w:rPr>
            </w:pPr>
            <w:r>
              <w:rPr>
                <w:sz w:val="24"/>
                <w:szCs w:val="24"/>
              </w:rPr>
              <w:t>-</w:t>
            </w:r>
          </w:p>
        </w:tc>
        <w:tc>
          <w:tcPr>
            <w:tcW w:w="314" w:type="pct"/>
            <w:gridSpan w:val="2"/>
            <w:tcBorders>
              <w:top w:val="single" w:sz="4" w:space="0" w:color="000000"/>
              <w:left w:val="single" w:sz="4" w:space="0" w:color="000000"/>
              <w:bottom w:val="single" w:sz="4" w:space="0" w:color="000000"/>
            </w:tcBorders>
          </w:tcPr>
          <w:p w:rsidR="00931117" w:rsidRDefault="001B3ADF">
            <w:pPr>
              <w:snapToGrid w:val="0"/>
              <w:jc w:val="center"/>
              <w:rPr>
                <w:sz w:val="24"/>
                <w:szCs w:val="24"/>
              </w:rPr>
            </w:pPr>
            <w:r>
              <w:rPr>
                <w:sz w:val="24"/>
                <w:szCs w:val="24"/>
              </w:rPr>
              <w:t>-</w:t>
            </w:r>
          </w:p>
        </w:tc>
        <w:tc>
          <w:tcPr>
            <w:tcW w:w="705" w:type="pct"/>
            <w:tcBorders>
              <w:top w:val="single" w:sz="4" w:space="0" w:color="000000"/>
              <w:left w:val="single" w:sz="4" w:space="0" w:color="000000"/>
              <w:bottom w:val="single" w:sz="4" w:space="0" w:color="000000"/>
            </w:tcBorders>
          </w:tcPr>
          <w:p w:rsidR="001B3ADF" w:rsidRDefault="001B3ADF" w:rsidP="00B24BC2">
            <w:pPr>
              <w:snapToGrid w:val="0"/>
              <w:jc w:val="center"/>
              <w:rPr>
                <w:sz w:val="24"/>
                <w:szCs w:val="24"/>
              </w:rPr>
            </w:pPr>
            <w:r>
              <w:rPr>
                <w:sz w:val="24"/>
                <w:szCs w:val="24"/>
              </w:rPr>
              <w:t>муниципальные</w:t>
            </w:r>
          </w:p>
          <w:p w:rsidR="00931117" w:rsidRDefault="001B3ADF" w:rsidP="00B24BC2">
            <w:pPr>
              <w:snapToGrid w:val="0"/>
              <w:jc w:val="center"/>
              <w:rPr>
                <w:sz w:val="24"/>
                <w:szCs w:val="24"/>
              </w:rPr>
            </w:pPr>
            <w:r>
              <w:rPr>
                <w:sz w:val="24"/>
                <w:szCs w:val="24"/>
              </w:rPr>
              <w:t>предприятия</w:t>
            </w:r>
          </w:p>
          <w:p w:rsidR="001B3ADF" w:rsidRDefault="001B3ADF" w:rsidP="00B24BC2">
            <w:pPr>
              <w:snapToGrid w:val="0"/>
              <w:jc w:val="center"/>
              <w:rPr>
                <w:sz w:val="24"/>
                <w:szCs w:val="24"/>
              </w:rPr>
            </w:pPr>
            <w:r>
              <w:rPr>
                <w:sz w:val="24"/>
                <w:szCs w:val="24"/>
              </w:rPr>
              <w:t>коммунального</w:t>
            </w:r>
          </w:p>
          <w:p w:rsidR="001B3ADF" w:rsidRDefault="001B3ADF" w:rsidP="00B24BC2">
            <w:pPr>
              <w:snapToGrid w:val="0"/>
              <w:jc w:val="center"/>
              <w:rPr>
                <w:sz w:val="24"/>
                <w:szCs w:val="24"/>
              </w:rPr>
            </w:pPr>
            <w:r>
              <w:rPr>
                <w:sz w:val="24"/>
                <w:szCs w:val="24"/>
              </w:rPr>
              <w:t>комплекса</w:t>
            </w:r>
          </w:p>
        </w:tc>
        <w:tc>
          <w:tcPr>
            <w:tcW w:w="547" w:type="pct"/>
            <w:tcBorders>
              <w:top w:val="single" w:sz="4" w:space="0" w:color="000000"/>
              <w:left w:val="single" w:sz="4" w:space="0" w:color="000000"/>
              <w:bottom w:val="single" w:sz="4" w:space="0" w:color="000000"/>
              <w:right w:val="single" w:sz="4" w:space="0" w:color="auto"/>
            </w:tcBorders>
          </w:tcPr>
          <w:p w:rsidR="00931117" w:rsidRDefault="001B3ADF" w:rsidP="00B24BC2">
            <w:pPr>
              <w:snapToGrid w:val="0"/>
              <w:jc w:val="center"/>
              <w:rPr>
                <w:sz w:val="24"/>
                <w:szCs w:val="24"/>
              </w:rPr>
            </w:pPr>
            <w:r>
              <w:rPr>
                <w:sz w:val="24"/>
                <w:szCs w:val="24"/>
              </w:rPr>
              <w:t>Администрация района</w:t>
            </w:r>
          </w:p>
        </w:tc>
      </w:tr>
      <w:tr w:rsidR="0028596B" w:rsidRPr="000228A3">
        <w:tc>
          <w:tcPr>
            <w:tcW w:w="988" w:type="pct"/>
            <w:tcBorders>
              <w:top w:val="single" w:sz="4" w:space="0" w:color="000000"/>
              <w:left w:val="single" w:sz="4" w:space="0" w:color="000000"/>
              <w:bottom w:val="single" w:sz="4" w:space="0" w:color="000000"/>
            </w:tcBorders>
          </w:tcPr>
          <w:p w:rsidR="00931117" w:rsidRPr="00D66129" w:rsidRDefault="00931117" w:rsidP="00D66129">
            <w:pPr>
              <w:numPr>
                <w:ilvl w:val="1"/>
                <w:numId w:val="12"/>
              </w:numPr>
              <w:ind w:firstLine="0"/>
              <w:jc w:val="both"/>
              <w:rPr>
                <w:sz w:val="24"/>
                <w:szCs w:val="24"/>
              </w:rPr>
            </w:pPr>
            <w:r w:rsidRPr="000228A3">
              <w:rPr>
                <w:sz w:val="24"/>
                <w:szCs w:val="24"/>
              </w:rPr>
              <w:t>Модернизация систем освещения на основе энергоэкономичных осветительных приборов, организация локального освещения, регулирование яркости освещения.</w:t>
            </w:r>
          </w:p>
        </w:tc>
        <w:tc>
          <w:tcPr>
            <w:tcW w:w="726" w:type="pct"/>
            <w:tcBorders>
              <w:top w:val="single" w:sz="4" w:space="0" w:color="000000"/>
              <w:left w:val="single" w:sz="4" w:space="0" w:color="000000"/>
              <w:bottom w:val="single" w:sz="4" w:space="0" w:color="000000"/>
            </w:tcBorders>
          </w:tcPr>
          <w:p w:rsidR="00931117" w:rsidRDefault="00931117">
            <w:pPr>
              <w:snapToGrid w:val="0"/>
              <w:rPr>
                <w:sz w:val="24"/>
                <w:szCs w:val="24"/>
              </w:rPr>
            </w:pPr>
            <w:r w:rsidRPr="000228A3">
              <w:rPr>
                <w:sz w:val="24"/>
                <w:szCs w:val="24"/>
              </w:rPr>
              <w:t xml:space="preserve">Снижение </w:t>
            </w:r>
          </w:p>
          <w:p w:rsidR="00931117" w:rsidRPr="000228A3" w:rsidRDefault="00931117">
            <w:pPr>
              <w:snapToGrid w:val="0"/>
              <w:rPr>
                <w:sz w:val="24"/>
                <w:szCs w:val="24"/>
              </w:rPr>
            </w:pPr>
            <w:r>
              <w:rPr>
                <w:sz w:val="24"/>
                <w:szCs w:val="24"/>
              </w:rPr>
              <w:t>элек</w:t>
            </w:r>
            <w:r w:rsidRPr="000228A3">
              <w:rPr>
                <w:sz w:val="24"/>
                <w:szCs w:val="24"/>
              </w:rPr>
              <w:t>тропотребления</w:t>
            </w:r>
          </w:p>
        </w:tc>
        <w:tc>
          <w:tcPr>
            <w:tcW w:w="484" w:type="pct"/>
            <w:tcBorders>
              <w:top w:val="single" w:sz="4" w:space="0" w:color="000000"/>
              <w:left w:val="single" w:sz="4" w:space="0" w:color="000000"/>
              <w:bottom w:val="single" w:sz="4" w:space="0" w:color="000000"/>
            </w:tcBorders>
          </w:tcPr>
          <w:p w:rsidR="00931117" w:rsidRPr="000228A3" w:rsidRDefault="00931117" w:rsidP="00B24BC2">
            <w:pPr>
              <w:snapToGrid w:val="0"/>
              <w:jc w:val="center"/>
              <w:rPr>
                <w:sz w:val="24"/>
                <w:szCs w:val="24"/>
              </w:rPr>
            </w:pPr>
            <w:r w:rsidRPr="000228A3">
              <w:rPr>
                <w:sz w:val="24"/>
                <w:szCs w:val="24"/>
              </w:rPr>
              <w:t>201</w:t>
            </w:r>
            <w:r>
              <w:rPr>
                <w:sz w:val="24"/>
                <w:szCs w:val="24"/>
              </w:rPr>
              <w:t>0</w:t>
            </w:r>
            <w:r w:rsidRPr="000228A3">
              <w:rPr>
                <w:sz w:val="24"/>
                <w:szCs w:val="24"/>
              </w:rPr>
              <w:t>-201</w:t>
            </w:r>
            <w:r>
              <w:rPr>
                <w:sz w:val="24"/>
                <w:szCs w:val="24"/>
              </w:rPr>
              <w:t>3</w:t>
            </w:r>
          </w:p>
        </w:tc>
        <w:tc>
          <w:tcPr>
            <w:tcW w:w="240" w:type="pct"/>
            <w:tcBorders>
              <w:top w:val="single" w:sz="4" w:space="0" w:color="000000"/>
              <w:left w:val="single" w:sz="4" w:space="0" w:color="000000"/>
              <w:bottom w:val="single" w:sz="4" w:space="0" w:color="000000"/>
            </w:tcBorders>
          </w:tcPr>
          <w:p w:rsidR="00931117" w:rsidRPr="000228A3" w:rsidRDefault="00931117" w:rsidP="00EC0C40">
            <w:pPr>
              <w:snapToGrid w:val="0"/>
              <w:jc w:val="center"/>
              <w:rPr>
                <w:sz w:val="24"/>
                <w:szCs w:val="24"/>
              </w:rPr>
            </w:pPr>
            <w:r>
              <w:rPr>
                <w:sz w:val="24"/>
                <w:szCs w:val="24"/>
              </w:rPr>
              <w:t>0,</w:t>
            </w:r>
            <w:r w:rsidR="00EC0C40">
              <w:rPr>
                <w:sz w:val="24"/>
                <w:szCs w:val="24"/>
              </w:rPr>
              <w:t>5</w:t>
            </w:r>
            <w:r>
              <w:rPr>
                <w:sz w:val="24"/>
                <w:szCs w:val="24"/>
              </w:rPr>
              <w:t>1</w:t>
            </w:r>
          </w:p>
        </w:tc>
        <w:tc>
          <w:tcPr>
            <w:tcW w:w="240" w:type="pct"/>
            <w:tcBorders>
              <w:top w:val="single" w:sz="4" w:space="0" w:color="000000"/>
              <w:left w:val="single" w:sz="4" w:space="0" w:color="000000"/>
              <w:bottom w:val="single" w:sz="4" w:space="0" w:color="000000"/>
            </w:tcBorders>
          </w:tcPr>
          <w:p w:rsidR="00931117" w:rsidRPr="000228A3" w:rsidRDefault="00EC0C40">
            <w:pPr>
              <w:snapToGrid w:val="0"/>
              <w:jc w:val="center"/>
              <w:rPr>
                <w:sz w:val="24"/>
                <w:szCs w:val="24"/>
              </w:rPr>
            </w:pPr>
            <w:r>
              <w:rPr>
                <w:sz w:val="24"/>
                <w:szCs w:val="24"/>
              </w:rPr>
              <w:t>0,98</w:t>
            </w:r>
          </w:p>
        </w:tc>
        <w:tc>
          <w:tcPr>
            <w:tcW w:w="267" w:type="pct"/>
            <w:gridSpan w:val="2"/>
            <w:tcBorders>
              <w:top w:val="single" w:sz="4" w:space="0" w:color="000000"/>
              <w:left w:val="single" w:sz="4" w:space="0" w:color="000000"/>
              <w:bottom w:val="single" w:sz="4" w:space="0" w:color="000000"/>
            </w:tcBorders>
          </w:tcPr>
          <w:p w:rsidR="00931117" w:rsidRPr="000228A3" w:rsidRDefault="00931117" w:rsidP="00EC0C40">
            <w:pPr>
              <w:snapToGrid w:val="0"/>
              <w:jc w:val="center"/>
              <w:rPr>
                <w:sz w:val="24"/>
                <w:szCs w:val="24"/>
              </w:rPr>
            </w:pPr>
            <w:r>
              <w:rPr>
                <w:sz w:val="24"/>
                <w:szCs w:val="24"/>
              </w:rPr>
              <w:t>0,</w:t>
            </w:r>
            <w:r w:rsidR="00EC0C40">
              <w:rPr>
                <w:sz w:val="24"/>
                <w:szCs w:val="24"/>
              </w:rPr>
              <w:t>2</w:t>
            </w:r>
          </w:p>
        </w:tc>
        <w:tc>
          <w:tcPr>
            <w:tcW w:w="229" w:type="pct"/>
            <w:gridSpan w:val="2"/>
            <w:tcBorders>
              <w:top w:val="single" w:sz="4" w:space="0" w:color="000000"/>
              <w:left w:val="single" w:sz="4" w:space="0" w:color="000000"/>
              <w:bottom w:val="single" w:sz="4" w:space="0" w:color="000000"/>
            </w:tcBorders>
          </w:tcPr>
          <w:p w:rsidR="00931117" w:rsidRPr="000228A3" w:rsidRDefault="00931117">
            <w:pPr>
              <w:snapToGrid w:val="0"/>
              <w:jc w:val="center"/>
              <w:rPr>
                <w:sz w:val="24"/>
                <w:szCs w:val="24"/>
              </w:rPr>
            </w:pPr>
            <w:r>
              <w:rPr>
                <w:sz w:val="24"/>
                <w:szCs w:val="24"/>
              </w:rPr>
              <w:t>-</w:t>
            </w:r>
          </w:p>
        </w:tc>
        <w:tc>
          <w:tcPr>
            <w:tcW w:w="262" w:type="pct"/>
            <w:gridSpan w:val="2"/>
            <w:tcBorders>
              <w:top w:val="single" w:sz="4" w:space="0" w:color="000000"/>
              <w:left w:val="single" w:sz="4" w:space="0" w:color="000000"/>
              <w:bottom w:val="single" w:sz="4" w:space="0" w:color="000000"/>
            </w:tcBorders>
          </w:tcPr>
          <w:p w:rsidR="00931117" w:rsidRPr="000228A3" w:rsidRDefault="00931117">
            <w:pPr>
              <w:snapToGrid w:val="0"/>
              <w:jc w:val="center"/>
              <w:rPr>
                <w:sz w:val="24"/>
                <w:szCs w:val="24"/>
              </w:rPr>
            </w:pPr>
            <w:r>
              <w:rPr>
                <w:sz w:val="24"/>
                <w:szCs w:val="24"/>
              </w:rPr>
              <w:t>-</w:t>
            </w:r>
          </w:p>
        </w:tc>
        <w:tc>
          <w:tcPr>
            <w:tcW w:w="314" w:type="pct"/>
            <w:gridSpan w:val="2"/>
            <w:tcBorders>
              <w:top w:val="single" w:sz="4" w:space="0" w:color="000000"/>
              <w:left w:val="single" w:sz="4" w:space="0" w:color="000000"/>
              <w:bottom w:val="single" w:sz="4" w:space="0" w:color="000000"/>
            </w:tcBorders>
          </w:tcPr>
          <w:p w:rsidR="00931117" w:rsidRPr="000228A3" w:rsidRDefault="00931117">
            <w:pPr>
              <w:snapToGrid w:val="0"/>
              <w:jc w:val="center"/>
              <w:rPr>
                <w:sz w:val="24"/>
                <w:szCs w:val="24"/>
              </w:rPr>
            </w:pPr>
            <w:r>
              <w:rPr>
                <w:sz w:val="24"/>
                <w:szCs w:val="24"/>
              </w:rPr>
              <w:t>-</w:t>
            </w:r>
          </w:p>
        </w:tc>
        <w:tc>
          <w:tcPr>
            <w:tcW w:w="705" w:type="pct"/>
            <w:tcBorders>
              <w:top w:val="single" w:sz="4" w:space="0" w:color="000000"/>
              <w:left w:val="single" w:sz="4" w:space="0" w:color="000000"/>
              <w:bottom w:val="single" w:sz="4" w:space="0" w:color="000000"/>
            </w:tcBorders>
          </w:tcPr>
          <w:p w:rsidR="00931117" w:rsidRDefault="00931117" w:rsidP="00B24BC2">
            <w:pPr>
              <w:snapToGrid w:val="0"/>
              <w:jc w:val="center"/>
              <w:rPr>
                <w:sz w:val="24"/>
                <w:szCs w:val="24"/>
              </w:rPr>
            </w:pPr>
            <w:r>
              <w:rPr>
                <w:sz w:val="24"/>
                <w:szCs w:val="24"/>
              </w:rPr>
              <w:t>бюджетные</w:t>
            </w:r>
          </w:p>
          <w:p w:rsidR="00931117" w:rsidRPr="000228A3" w:rsidRDefault="00931117" w:rsidP="00B24BC2">
            <w:pPr>
              <w:snapToGrid w:val="0"/>
              <w:jc w:val="center"/>
              <w:rPr>
                <w:sz w:val="24"/>
                <w:szCs w:val="24"/>
              </w:rPr>
            </w:pPr>
            <w:r>
              <w:rPr>
                <w:sz w:val="24"/>
                <w:szCs w:val="24"/>
              </w:rPr>
              <w:t>учреждения</w:t>
            </w:r>
          </w:p>
        </w:tc>
        <w:tc>
          <w:tcPr>
            <w:tcW w:w="547" w:type="pct"/>
            <w:tcBorders>
              <w:top w:val="single" w:sz="4" w:space="0" w:color="000000"/>
              <w:left w:val="single" w:sz="4" w:space="0" w:color="000000"/>
              <w:bottom w:val="single" w:sz="4" w:space="0" w:color="000000"/>
              <w:right w:val="single" w:sz="4" w:space="0" w:color="auto"/>
            </w:tcBorders>
          </w:tcPr>
          <w:p w:rsidR="00931117" w:rsidRPr="000228A3" w:rsidRDefault="00931117" w:rsidP="00B24BC2">
            <w:pPr>
              <w:snapToGrid w:val="0"/>
              <w:jc w:val="center"/>
              <w:rPr>
                <w:sz w:val="24"/>
                <w:szCs w:val="24"/>
              </w:rPr>
            </w:pPr>
            <w:r>
              <w:rPr>
                <w:sz w:val="24"/>
                <w:szCs w:val="24"/>
              </w:rPr>
              <w:t>Администрация района</w:t>
            </w:r>
          </w:p>
        </w:tc>
      </w:tr>
      <w:tr w:rsidR="0028596B" w:rsidRPr="000228A3">
        <w:tc>
          <w:tcPr>
            <w:tcW w:w="988" w:type="pct"/>
            <w:tcBorders>
              <w:top w:val="single" w:sz="4" w:space="0" w:color="000000"/>
              <w:left w:val="single" w:sz="4" w:space="0" w:color="000000"/>
              <w:bottom w:val="single" w:sz="4" w:space="0" w:color="000000"/>
            </w:tcBorders>
          </w:tcPr>
          <w:p w:rsidR="00931117" w:rsidRPr="000228A3" w:rsidRDefault="00931117" w:rsidP="00D66129">
            <w:pPr>
              <w:numPr>
                <w:ilvl w:val="1"/>
                <w:numId w:val="12"/>
              </w:numPr>
              <w:ind w:firstLine="0"/>
              <w:jc w:val="both"/>
              <w:rPr>
                <w:sz w:val="24"/>
                <w:szCs w:val="24"/>
              </w:rPr>
            </w:pPr>
            <w:r>
              <w:rPr>
                <w:sz w:val="24"/>
                <w:szCs w:val="24"/>
              </w:rPr>
              <w:t>Внедрение возобновляемых источников энергии на базе ветровых электростанций</w:t>
            </w:r>
          </w:p>
        </w:tc>
        <w:tc>
          <w:tcPr>
            <w:tcW w:w="726" w:type="pct"/>
            <w:tcBorders>
              <w:top w:val="single" w:sz="4" w:space="0" w:color="000000"/>
              <w:left w:val="single" w:sz="4" w:space="0" w:color="000000"/>
              <w:bottom w:val="single" w:sz="4" w:space="0" w:color="000000"/>
            </w:tcBorders>
          </w:tcPr>
          <w:p w:rsidR="00931117" w:rsidRDefault="00931117">
            <w:pPr>
              <w:snapToGrid w:val="0"/>
              <w:rPr>
                <w:sz w:val="24"/>
                <w:szCs w:val="24"/>
              </w:rPr>
            </w:pPr>
            <w:r>
              <w:rPr>
                <w:sz w:val="24"/>
                <w:szCs w:val="24"/>
              </w:rPr>
              <w:t>Экономия</w:t>
            </w:r>
          </w:p>
          <w:p w:rsidR="00931117" w:rsidRPr="000228A3" w:rsidRDefault="00931117">
            <w:pPr>
              <w:snapToGrid w:val="0"/>
              <w:rPr>
                <w:sz w:val="24"/>
                <w:szCs w:val="24"/>
              </w:rPr>
            </w:pPr>
            <w:r>
              <w:rPr>
                <w:sz w:val="24"/>
                <w:szCs w:val="24"/>
              </w:rPr>
              <w:t>электроэнергии</w:t>
            </w:r>
          </w:p>
        </w:tc>
        <w:tc>
          <w:tcPr>
            <w:tcW w:w="484" w:type="pct"/>
            <w:tcBorders>
              <w:top w:val="single" w:sz="4" w:space="0" w:color="000000"/>
              <w:left w:val="single" w:sz="4" w:space="0" w:color="000000"/>
              <w:bottom w:val="single" w:sz="4" w:space="0" w:color="000000"/>
            </w:tcBorders>
          </w:tcPr>
          <w:p w:rsidR="00931117" w:rsidRDefault="00931117" w:rsidP="00B24BC2">
            <w:pPr>
              <w:snapToGrid w:val="0"/>
              <w:jc w:val="center"/>
              <w:rPr>
                <w:sz w:val="24"/>
                <w:szCs w:val="24"/>
              </w:rPr>
            </w:pPr>
            <w:r>
              <w:rPr>
                <w:sz w:val="24"/>
                <w:szCs w:val="24"/>
              </w:rPr>
              <w:t>2013</w:t>
            </w:r>
          </w:p>
          <w:p w:rsidR="00931117" w:rsidRPr="000228A3" w:rsidRDefault="00931117" w:rsidP="00B24BC2">
            <w:pPr>
              <w:snapToGrid w:val="0"/>
              <w:jc w:val="center"/>
              <w:rPr>
                <w:sz w:val="24"/>
                <w:szCs w:val="24"/>
              </w:rPr>
            </w:pPr>
            <w:r>
              <w:rPr>
                <w:sz w:val="24"/>
                <w:szCs w:val="24"/>
              </w:rPr>
              <w:t>2014</w:t>
            </w:r>
          </w:p>
        </w:tc>
        <w:tc>
          <w:tcPr>
            <w:tcW w:w="240" w:type="pct"/>
            <w:tcBorders>
              <w:top w:val="single" w:sz="4" w:space="0" w:color="000000"/>
              <w:left w:val="single" w:sz="4" w:space="0" w:color="000000"/>
              <w:bottom w:val="single" w:sz="4" w:space="0" w:color="000000"/>
            </w:tcBorders>
          </w:tcPr>
          <w:p w:rsidR="00931117" w:rsidRDefault="00931117">
            <w:pPr>
              <w:snapToGrid w:val="0"/>
              <w:jc w:val="center"/>
              <w:rPr>
                <w:sz w:val="24"/>
                <w:szCs w:val="24"/>
              </w:rPr>
            </w:pPr>
            <w:r>
              <w:rPr>
                <w:sz w:val="24"/>
                <w:szCs w:val="24"/>
              </w:rPr>
              <w:t>-</w:t>
            </w:r>
          </w:p>
        </w:tc>
        <w:tc>
          <w:tcPr>
            <w:tcW w:w="240" w:type="pct"/>
            <w:tcBorders>
              <w:top w:val="single" w:sz="4" w:space="0" w:color="000000"/>
              <w:left w:val="single" w:sz="4" w:space="0" w:color="000000"/>
              <w:bottom w:val="single" w:sz="4" w:space="0" w:color="000000"/>
            </w:tcBorders>
          </w:tcPr>
          <w:p w:rsidR="00931117" w:rsidRDefault="00931117">
            <w:pPr>
              <w:snapToGrid w:val="0"/>
              <w:jc w:val="center"/>
              <w:rPr>
                <w:sz w:val="24"/>
                <w:szCs w:val="24"/>
              </w:rPr>
            </w:pPr>
            <w:r>
              <w:rPr>
                <w:sz w:val="24"/>
                <w:szCs w:val="24"/>
              </w:rPr>
              <w:t>-</w:t>
            </w:r>
          </w:p>
        </w:tc>
        <w:tc>
          <w:tcPr>
            <w:tcW w:w="267" w:type="pct"/>
            <w:gridSpan w:val="2"/>
            <w:tcBorders>
              <w:top w:val="single" w:sz="4" w:space="0" w:color="000000"/>
              <w:left w:val="single" w:sz="4" w:space="0" w:color="000000"/>
              <w:bottom w:val="single" w:sz="4" w:space="0" w:color="000000"/>
            </w:tcBorders>
          </w:tcPr>
          <w:p w:rsidR="00931117" w:rsidRDefault="00931117">
            <w:pPr>
              <w:snapToGrid w:val="0"/>
              <w:jc w:val="center"/>
              <w:rPr>
                <w:sz w:val="24"/>
                <w:szCs w:val="24"/>
              </w:rPr>
            </w:pPr>
            <w:r>
              <w:rPr>
                <w:sz w:val="24"/>
                <w:szCs w:val="24"/>
              </w:rPr>
              <w:t>-</w:t>
            </w:r>
          </w:p>
        </w:tc>
        <w:tc>
          <w:tcPr>
            <w:tcW w:w="229" w:type="pct"/>
            <w:gridSpan w:val="2"/>
            <w:tcBorders>
              <w:top w:val="single" w:sz="4" w:space="0" w:color="000000"/>
              <w:left w:val="single" w:sz="4" w:space="0" w:color="000000"/>
              <w:bottom w:val="single" w:sz="4" w:space="0" w:color="000000"/>
            </w:tcBorders>
          </w:tcPr>
          <w:p w:rsidR="00931117" w:rsidRDefault="00931117">
            <w:pPr>
              <w:snapToGrid w:val="0"/>
              <w:jc w:val="center"/>
              <w:rPr>
                <w:sz w:val="24"/>
                <w:szCs w:val="24"/>
              </w:rPr>
            </w:pPr>
            <w:r>
              <w:rPr>
                <w:sz w:val="24"/>
                <w:szCs w:val="24"/>
              </w:rPr>
              <w:t>1,75</w:t>
            </w:r>
          </w:p>
        </w:tc>
        <w:tc>
          <w:tcPr>
            <w:tcW w:w="262" w:type="pct"/>
            <w:gridSpan w:val="2"/>
            <w:tcBorders>
              <w:top w:val="single" w:sz="4" w:space="0" w:color="000000"/>
              <w:left w:val="single" w:sz="4" w:space="0" w:color="000000"/>
              <w:bottom w:val="single" w:sz="4" w:space="0" w:color="000000"/>
            </w:tcBorders>
          </w:tcPr>
          <w:p w:rsidR="00931117" w:rsidRDefault="00931117">
            <w:pPr>
              <w:snapToGrid w:val="0"/>
              <w:jc w:val="center"/>
              <w:rPr>
                <w:sz w:val="24"/>
                <w:szCs w:val="24"/>
              </w:rPr>
            </w:pPr>
            <w:r>
              <w:rPr>
                <w:sz w:val="24"/>
                <w:szCs w:val="24"/>
              </w:rPr>
              <w:t>2,0</w:t>
            </w:r>
          </w:p>
        </w:tc>
        <w:tc>
          <w:tcPr>
            <w:tcW w:w="314" w:type="pct"/>
            <w:gridSpan w:val="2"/>
            <w:tcBorders>
              <w:top w:val="single" w:sz="4" w:space="0" w:color="000000"/>
              <w:left w:val="single" w:sz="4" w:space="0" w:color="000000"/>
              <w:bottom w:val="single" w:sz="4" w:space="0" w:color="000000"/>
            </w:tcBorders>
          </w:tcPr>
          <w:p w:rsidR="00931117" w:rsidRDefault="00931117">
            <w:pPr>
              <w:snapToGrid w:val="0"/>
              <w:jc w:val="center"/>
              <w:rPr>
                <w:sz w:val="24"/>
                <w:szCs w:val="24"/>
              </w:rPr>
            </w:pPr>
            <w:r>
              <w:rPr>
                <w:sz w:val="24"/>
                <w:szCs w:val="24"/>
              </w:rPr>
              <w:t>-</w:t>
            </w:r>
          </w:p>
        </w:tc>
        <w:tc>
          <w:tcPr>
            <w:tcW w:w="705" w:type="pct"/>
            <w:tcBorders>
              <w:top w:val="single" w:sz="4" w:space="0" w:color="000000"/>
              <w:left w:val="single" w:sz="4" w:space="0" w:color="000000"/>
              <w:bottom w:val="single" w:sz="4" w:space="0" w:color="000000"/>
            </w:tcBorders>
          </w:tcPr>
          <w:p w:rsidR="0028596B" w:rsidRDefault="0028596B" w:rsidP="00B24BC2">
            <w:pPr>
              <w:snapToGrid w:val="0"/>
              <w:jc w:val="center"/>
              <w:rPr>
                <w:sz w:val="24"/>
                <w:szCs w:val="24"/>
              </w:rPr>
            </w:pPr>
            <w:r>
              <w:rPr>
                <w:sz w:val="24"/>
                <w:szCs w:val="24"/>
              </w:rPr>
              <w:t>муниципальные</w:t>
            </w:r>
          </w:p>
          <w:p w:rsidR="00931117" w:rsidRDefault="00931117" w:rsidP="00B24BC2">
            <w:pPr>
              <w:snapToGrid w:val="0"/>
              <w:jc w:val="center"/>
              <w:rPr>
                <w:sz w:val="24"/>
                <w:szCs w:val="24"/>
              </w:rPr>
            </w:pPr>
            <w:r>
              <w:rPr>
                <w:sz w:val="24"/>
                <w:szCs w:val="24"/>
              </w:rPr>
              <w:t>предприятия</w:t>
            </w:r>
          </w:p>
          <w:p w:rsidR="00931117" w:rsidRDefault="00931117" w:rsidP="00B24BC2">
            <w:pPr>
              <w:snapToGrid w:val="0"/>
              <w:jc w:val="center"/>
              <w:rPr>
                <w:sz w:val="24"/>
                <w:szCs w:val="24"/>
              </w:rPr>
            </w:pPr>
            <w:r>
              <w:rPr>
                <w:sz w:val="24"/>
                <w:szCs w:val="24"/>
              </w:rPr>
              <w:t>коммунального комплекса</w:t>
            </w:r>
          </w:p>
        </w:tc>
        <w:tc>
          <w:tcPr>
            <w:tcW w:w="547" w:type="pct"/>
            <w:tcBorders>
              <w:top w:val="single" w:sz="4" w:space="0" w:color="000000"/>
              <w:left w:val="single" w:sz="4" w:space="0" w:color="000000"/>
              <w:bottom w:val="single" w:sz="4" w:space="0" w:color="000000"/>
              <w:right w:val="single" w:sz="4" w:space="0" w:color="auto"/>
            </w:tcBorders>
          </w:tcPr>
          <w:p w:rsidR="00931117" w:rsidRPr="000228A3" w:rsidRDefault="00931117" w:rsidP="003F4AF0">
            <w:pPr>
              <w:snapToGrid w:val="0"/>
              <w:jc w:val="center"/>
              <w:rPr>
                <w:sz w:val="24"/>
                <w:szCs w:val="24"/>
              </w:rPr>
            </w:pPr>
            <w:r>
              <w:rPr>
                <w:sz w:val="24"/>
                <w:szCs w:val="24"/>
              </w:rPr>
              <w:t>Администрация района</w:t>
            </w:r>
          </w:p>
        </w:tc>
      </w:tr>
      <w:tr w:rsidR="0028596B" w:rsidRPr="000228A3">
        <w:tc>
          <w:tcPr>
            <w:tcW w:w="988" w:type="pct"/>
            <w:tcBorders>
              <w:top w:val="single" w:sz="4" w:space="0" w:color="000000"/>
              <w:left w:val="single" w:sz="4" w:space="0" w:color="000000"/>
              <w:bottom w:val="single" w:sz="4" w:space="0" w:color="000000"/>
            </w:tcBorders>
          </w:tcPr>
          <w:p w:rsidR="00931117" w:rsidRPr="000228A3" w:rsidRDefault="00931117">
            <w:pPr>
              <w:numPr>
                <w:ilvl w:val="1"/>
                <w:numId w:val="12"/>
              </w:numPr>
              <w:ind w:firstLine="0"/>
              <w:jc w:val="both"/>
              <w:rPr>
                <w:sz w:val="24"/>
                <w:szCs w:val="24"/>
              </w:rPr>
            </w:pPr>
            <w:r>
              <w:rPr>
                <w:sz w:val="24"/>
                <w:szCs w:val="24"/>
              </w:rPr>
              <w:t>Модернизация систем наружного освещения с устройством общих приборов учета на кварталы, районы</w:t>
            </w:r>
          </w:p>
        </w:tc>
        <w:tc>
          <w:tcPr>
            <w:tcW w:w="726" w:type="pct"/>
            <w:tcBorders>
              <w:top w:val="single" w:sz="4" w:space="0" w:color="000000"/>
              <w:left w:val="single" w:sz="4" w:space="0" w:color="000000"/>
              <w:bottom w:val="single" w:sz="4" w:space="0" w:color="000000"/>
            </w:tcBorders>
          </w:tcPr>
          <w:p w:rsidR="00931117" w:rsidRPr="000228A3" w:rsidRDefault="00931117" w:rsidP="00F37E19">
            <w:pPr>
              <w:snapToGrid w:val="0"/>
              <w:rPr>
                <w:sz w:val="24"/>
                <w:szCs w:val="24"/>
              </w:rPr>
            </w:pPr>
            <w:r w:rsidRPr="000228A3">
              <w:rPr>
                <w:sz w:val="24"/>
                <w:szCs w:val="24"/>
              </w:rPr>
              <w:t xml:space="preserve">Сокращение потерь </w:t>
            </w:r>
            <w:r>
              <w:rPr>
                <w:sz w:val="24"/>
                <w:szCs w:val="24"/>
              </w:rPr>
              <w:t>электроэнергии</w:t>
            </w:r>
          </w:p>
        </w:tc>
        <w:tc>
          <w:tcPr>
            <w:tcW w:w="484" w:type="pct"/>
            <w:tcBorders>
              <w:top w:val="single" w:sz="4" w:space="0" w:color="000000"/>
              <w:left w:val="single" w:sz="4" w:space="0" w:color="000000"/>
              <w:bottom w:val="single" w:sz="4" w:space="0" w:color="000000"/>
            </w:tcBorders>
          </w:tcPr>
          <w:p w:rsidR="00931117" w:rsidRPr="000228A3" w:rsidRDefault="00931117" w:rsidP="00F37E19">
            <w:pPr>
              <w:snapToGrid w:val="0"/>
              <w:jc w:val="center"/>
              <w:rPr>
                <w:sz w:val="24"/>
                <w:szCs w:val="24"/>
              </w:rPr>
            </w:pPr>
            <w:r w:rsidRPr="000228A3">
              <w:rPr>
                <w:sz w:val="24"/>
                <w:szCs w:val="24"/>
              </w:rPr>
              <w:t>201</w:t>
            </w:r>
            <w:r>
              <w:rPr>
                <w:sz w:val="24"/>
                <w:szCs w:val="24"/>
              </w:rPr>
              <w:t>2</w:t>
            </w:r>
            <w:r w:rsidRPr="000228A3">
              <w:rPr>
                <w:sz w:val="24"/>
                <w:szCs w:val="24"/>
              </w:rPr>
              <w:t>-201</w:t>
            </w:r>
            <w:r>
              <w:rPr>
                <w:sz w:val="24"/>
                <w:szCs w:val="24"/>
              </w:rPr>
              <w:t>5</w:t>
            </w:r>
          </w:p>
        </w:tc>
        <w:tc>
          <w:tcPr>
            <w:tcW w:w="240" w:type="pct"/>
            <w:tcBorders>
              <w:top w:val="single" w:sz="4" w:space="0" w:color="000000"/>
              <w:left w:val="single" w:sz="4" w:space="0" w:color="000000"/>
              <w:bottom w:val="single" w:sz="4" w:space="0" w:color="000000"/>
            </w:tcBorders>
          </w:tcPr>
          <w:p w:rsidR="00931117" w:rsidRPr="000228A3" w:rsidRDefault="00931117">
            <w:pPr>
              <w:snapToGrid w:val="0"/>
              <w:jc w:val="center"/>
              <w:rPr>
                <w:sz w:val="24"/>
                <w:szCs w:val="24"/>
              </w:rPr>
            </w:pPr>
            <w:r>
              <w:rPr>
                <w:sz w:val="24"/>
                <w:szCs w:val="24"/>
              </w:rPr>
              <w:t>-</w:t>
            </w:r>
          </w:p>
        </w:tc>
        <w:tc>
          <w:tcPr>
            <w:tcW w:w="240" w:type="pct"/>
            <w:tcBorders>
              <w:top w:val="single" w:sz="4" w:space="0" w:color="000000"/>
              <w:left w:val="single" w:sz="4" w:space="0" w:color="000000"/>
              <w:bottom w:val="single" w:sz="4" w:space="0" w:color="000000"/>
            </w:tcBorders>
          </w:tcPr>
          <w:p w:rsidR="00931117" w:rsidRPr="000228A3" w:rsidRDefault="00931117">
            <w:pPr>
              <w:snapToGrid w:val="0"/>
              <w:jc w:val="center"/>
              <w:rPr>
                <w:sz w:val="24"/>
                <w:szCs w:val="24"/>
              </w:rPr>
            </w:pPr>
            <w:r>
              <w:rPr>
                <w:sz w:val="24"/>
                <w:szCs w:val="24"/>
              </w:rPr>
              <w:t>-</w:t>
            </w:r>
          </w:p>
        </w:tc>
        <w:tc>
          <w:tcPr>
            <w:tcW w:w="267" w:type="pct"/>
            <w:gridSpan w:val="2"/>
            <w:tcBorders>
              <w:top w:val="single" w:sz="4" w:space="0" w:color="000000"/>
              <w:left w:val="single" w:sz="4" w:space="0" w:color="000000"/>
              <w:bottom w:val="single" w:sz="4" w:space="0" w:color="000000"/>
            </w:tcBorders>
          </w:tcPr>
          <w:p w:rsidR="00931117" w:rsidRPr="000228A3" w:rsidRDefault="00931117">
            <w:pPr>
              <w:snapToGrid w:val="0"/>
              <w:jc w:val="center"/>
              <w:rPr>
                <w:sz w:val="24"/>
                <w:szCs w:val="24"/>
              </w:rPr>
            </w:pPr>
            <w:r>
              <w:rPr>
                <w:sz w:val="24"/>
                <w:szCs w:val="24"/>
              </w:rPr>
              <w:t>2,1</w:t>
            </w:r>
          </w:p>
        </w:tc>
        <w:tc>
          <w:tcPr>
            <w:tcW w:w="229" w:type="pct"/>
            <w:gridSpan w:val="2"/>
            <w:tcBorders>
              <w:top w:val="single" w:sz="4" w:space="0" w:color="000000"/>
              <w:left w:val="single" w:sz="4" w:space="0" w:color="000000"/>
              <w:bottom w:val="single" w:sz="4" w:space="0" w:color="000000"/>
            </w:tcBorders>
          </w:tcPr>
          <w:p w:rsidR="00931117" w:rsidRPr="000228A3" w:rsidRDefault="00931117">
            <w:pPr>
              <w:snapToGrid w:val="0"/>
              <w:jc w:val="center"/>
              <w:rPr>
                <w:sz w:val="24"/>
                <w:szCs w:val="24"/>
              </w:rPr>
            </w:pPr>
            <w:r>
              <w:rPr>
                <w:sz w:val="24"/>
                <w:szCs w:val="24"/>
              </w:rPr>
              <w:t>3,8</w:t>
            </w:r>
          </w:p>
        </w:tc>
        <w:tc>
          <w:tcPr>
            <w:tcW w:w="262" w:type="pct"/>
            <w:gridSpan w:val="2"/>
            <w:tcBorders>
              <w:top w:val="single" w:sz="4" w:space="0" w:color="000000"/>
              <w:left w:val="single" w:sz="4" w:space="0" w:color="000000"/>
              <w:bottom w:val="single" w:sz="4" w:space="0" w:color="000000"/>
            </w:tcBorders>
          </w:tcPr>
          <w:p w:rsidR="00931117" w:rsidRPr="000228A3" w:rsidRDefault="00931117">
            <w:pPr>
              <w:snapToGrid w:val="0"/>
              <w:jc w:val="center"/>
              <w:rPr>
                <w:sz w:val="24"/>
                <w:szCs w:val="24"/>
              </w:rPr>
            </w:pPr>
            <w:r>
              <w:rPr>
                <w:sz w:val="24"/>
                <w:szCs w:val="24"/>
              </w:rPr>
              <w:t>1,4</w:t>
            </w:r>
          </w:p>
        </w:tc>
        <w:tc>
          <w:tcPr>
            <w:tcW w:w="314" w:type="pct"/>
            <w:gridSpan w:val="2"/>
            <w:tcBorders>
              <w:top w:val="single" w:sz="4" w:space="0" w:color="000000"/>
              <w:left w:val="single" w:sz="4" w:space="0" w:color="000000"/>
              <w:bottom w:val="single" w:sz="4" w:space="0" w:color="000000"/>
            </w:tcBorders>
          </w:tcPr>
          <w:p w:rsidR="00931117" w:rsidRPr="000228A3" w:rsidRDefault="00931117">
            <w:pPr>
              <w:snapToGrid w:val="0"/>
              <w:jc w:val="center"/>
              <w:rPr>
                <w:sz w:val="24"/>
                <w:szCs w:val="24"/>
              </w:rPr>
            </w:pPr>
            <w:r>
              <w:rPr>
                <w:sz w:val="24"/>
                <w:szCs w:val="24"/>
              </w:rPr>
              <w:t>0,8</w:t>
            </w:r>
          </w:p>
        </w:tc>
        <w:tc>
          <w:tcPr>
            <w:tcW w:w="705" w:type="pct"/>
            <w:tcBorders>
              <w:top w:val="single" w:sz="4" w:space="0" w:color="000000"/>
              <w:left w:val="single" w:sz="4" w:space="0" w:color="000000"/>
              <w:bottom w:val="single" w:sz="4" w:space="0" w:color="000000"/>
            </w:tcBorders>
          </w:tcPr>
          <w:p w:rsidR="00931117" w:rsidRPr="000228A3" w:rsidRDefault="00931117" w:rsidP="00F37E19">
            <w:pPr>
              <w:snapToGrid w:val="0"/>
              <w:jc w:val="center"/>
              <w:rPr>
                <w:sz w:val="24"/>
                <w:szCs w:val="24"/>
              </w:rPr>
            </w:pPr>
            <w:r>
              <w:rPr>
                <w:sz w:val="24"/>
                <w:szCs w:val="24"/>
              </w:rPr>
              <w:t>электроснабжающие организации</w:t>
            </w:r>
          </w:p>
        </w:tc>
        <w:tc>
          <w:tcPr>
            <w:tcW w:w="547" w:type="pct"/>
            <w:tcBorders>
              <w:top w:val="single" w:sz="4" w:space="0" w:color="000000"/>
              <w:left w:val="single" w:sz="4" w:space="0" w:color="000000"/>
              <w:bottom w:val="single" w:sz="4" w:space="0" w:color="000000"/>
              <w:right w:val="single" w:sz="4" w:space="0" w:color="auto"/>
            </w:tcBorders>
          </w:tcPr>
          <w:p w:rsidR="00931117" w:rsidRPr="000228A3" w:rsidRDefault="00931117">
            <w:pPr>
              <w:snapToGrid w:val="0"/>
              <w:jc w:val="center"/>
              <w:rPr>
                <w:sz w:val="24"/>
                <w:szCs w:val="24"/>
              </w:rPr>
            </w:pPr>
            <w:r>
              <w:rPr>
                <w:sz w:val="24"/>
                <w:szCs w:val="24"/>
              </w:rPr>
              <w:t>-</w:t>
            </w:r>
          </w:p>
        </w:tc>
      </w:tr>
      <w:tr w:rsidR="00C41E54" w:rsidRPr="00C41E54">
        <w:tc>
          <w:tcPr>
            <w:tcW w:w="988" w:type="pct"/>
            <w:tcBorders>
              <w:top w:val="single" w:sz="4" w:space="0" w:color="000000"/>
              <w:left w:val="single" w:sz="4" w:space="0" w:color="000000"/>
              <w:bottom w:val="single" w:sz="4" w:space="0" w:color="000000"/>
            </w:tcBorders>
          </w:tcPr>
          <w:p w:rsidR="00C41E54" w:rsidRPr="00C41E54" w:rsidRDefault="00C41E54" w:rsidP="00C41E54">
            <w:pPr>
              <w:jc w:val="both"/>
              <w:rPr>
                <w:b/>
                <w:sz w:val="24"/>
                <w:szCs w:val="24"/>
              </w:rPr>
            </w:pPr>
            <w:r w:rsidRPr="00C41E54">
              <w:rPr>
                <w:b/>
                <w:sz w:val="24"/>
                <w:szCs w:val="24"/>
              </w:rPr>
              <w:t>Итого за счет средств местного бюджета</w:t>
            </w:r>
          </w:p>
        </w:tc>
        <w:tc>
          <w:tcPr>
            <w:tcW w:w="726" w:type="pct"/>
            <w:tcBorders>
              <w:top w:val="single" w:sz="4" w:space="0" w:color="000000"/>
              <w:left w:val="single" w:sz="4" w:space="0" w:color="000000"/>
              <w:bottom w:val="single" w:sz="4" w:space="0" w:color="000000"/>
            </w:tcBorders>
          </w:tcPr>
          <w:p w:rsidR="00C41E54" w:rsidRPr="00C41E54" w:rsidRDefault="00C41E54" w:rsidP="00F37E19">
            <w:pPr>
              <w:snapToGrid w:val="0"/>
              <w:rPr>
                <w:b/>
                <w:sz w:val="24"/>
                <w:szCs w:val="24"/>
              </w:rPr>
            </w:pPr>
          </w:p>
        </w:tc>
        <w:tc>
          <w:tcPr>
            <w:tcW w:w="484" w:type="pct"/>
            <w:tcBorders>
              <w:top w:val="single" w:sz="4" w:space="0" w:color="000000"/>
              <w:left w:val="single" w:sz="4" w:space="0" w:color="000000"/>
              <w:bottom w:val="single" w:sz="4" w:space="0" w:color="000000"/>
            </w:tcBorders>
          </w:tcPr>
          <w:p w:rsidR="00C41E54" w:rsidRPr="00C41E54" w:rsidRDefault="00C41E54" w:rsidP="00F37E19">
            <w:pPr>
              <w:snapToGrid w:val="0"/>
              <w:jc w:val="center"/>
              <w:rPr>
                <w:b/>
                <w:sz w:val="24"/>
                <w:szCs w:val="24"/>
              </w:rPr>
            </w:pPr>
          </w:p>
        </w:tc>
        <w:tc>
          <w:tcPr>
            <w:tcW w:w="240" w:type="pct"/>
            <w:tcBorders>
              <w:top w:val="single" w:sz="4" w:space="0" w:color="000000"/>
              <w:left w:val="single" w:sz="4" w:space="0" w:color="000000"/>
              <w:bottom w:val="single" w:sz="4" w:space="0" w:color="000000"/>
            </w:tcBorders>
          </w:tcPr>
          <w:p w:rsidR="00C41E54" w:rsidRPr="00C41E54" w:rsidRDefault="00C41E54">
            <w:pPr>
              <w:snapToGrid w:val="0"/>
              <w:jc w:val="center"/>
              <w:rPr>
                <w:b/>
                <w:sz w:val="24"/>
                <w:szCs w:val="24"/>
              </w:rPr>
            </w:pPr>
            <w:r w:rsidRPr="00C41E54">
              <w:rPr>
                <w:b/>
                <w:sz w:val="24"/>
                <w:szCs w:val="24"/>
              </w:rPr>
              <w:t>2,06</w:t>
            </w:r>
          </w:p>
        </w:tc>
        <w:tc>
          <w:tcPr>
            <w:tcW w:w="240" w:type="pct"/>
            <w:tcBorders>
              <w:top w:val="single" w:sz="4" w:space="0" w:color="000000"/>
              <w:left w:val="single" w:sz="4" w:space="0" w:color="000000"/>
              <w:bottom w:val="single" w:sz="4" w:space="0" w:color="000000"/>
            </w:tcBorders>
          </w:tcPr>
          <w:p w:rsidR="00C41E54" w:rsidRPr="00C41E54" w:rsidRDefault="00C41E54">
            <w:pPr>
              <w:snapToGrid w:val="0"/>
              <w:jc w:val="center"/>
              <w:rPr>
                <w:b/>
                <w:sz w:val="24"/>
                <w:szCs w:val="24"/>
              </w:rPr>
            </w:pPr>
            <w:r w:rsidRPr="00C41E54">
              <w:rPr>
                <w:b/>
                <w:sz w:val="24"/>
                <w:szCs w:val="24"/>
              </w:rPr>
              <w:t>7,63</w:t>
            </w:r>
          </w:p>
        </w:tc>
        <w:tc>
          <w:tcPr>
            <w:tcW w:w="267" w:type="pct"/>
            <w:gridSpan w:val="2"/>
            <w:tcBorders>
              <w:top w:val="single" w:sz="4" w:space="0" w:color="000000"/>
              <w:left w:val="single" w:sz="4" w:space="0" w:color="000000"/>
              <w:bottom w:val="single" w:sz="4" w:space="0" w:color="000000"/>
            </w:tcBorders>
          </w:tcPr>
          <w:p w:rsidR="00C41E54" w:rsidRPr="00C41E54" w:rsidRDefault="00C41E54">
            <w:pPr>
              <w:snapToGrid w:val="0"/>
              <w:jc w:val="center"/>
              <w:rPr>
                <w:b/>
                <w:sz w:val="24"/>
                <w:szCs w:val="24"/>
              </w:rPr>
            </w:pPr>
            <w:r w:rsidRPr="00C41E54">
              <w:rPr>
                <w:b/>
                <w:sz w:val="24"/>
                <w:szCs w:val="24"/>
              </w:rPr>
              <w:t>9,74</w:t>
            </w:r>
          </w:p>
        </w:tc>
        <w:tc>
          <w:tcPr>
            <w:tcW w:w="229" w:type="pct"/>
            <w:gridSpan w:val="2"/>
            <w:tcBorders>
              <w:top w:val="single" w:sz="4" w:space="0" w:color="000000"/>
              <w:left w:val="single" w:sz="4" w:space="0" w:color="000000"/>
              <w:bottom w:val="single" w:sz="4" w:space="0" w:color="000000"/>
            </w:tcBorders>
          </w:tcPr>
          <w:p w:rsidR="00C41E54" w:rsidRPr="00C41E54" w:rsidRDefault="00C41E54">
            <w:pPr>
              <w:snapToGrid w:val="0"/>
              <w:jc w:val="center"/>
              <w:rPr>
                <w:b/>
                <w:sz w:val="24"/>
                <w:szCs w:val="24"/>
              </w:rPr>
            </w:pPr>
            <w:r w:rsidRPr="00C41E54">
              <w:rPr>
                <w:b/>
                <w:sz w:val="24"/>
                <w:szCs w:val="24"/>
              </w:rPr>
              <w:t>6,19</w:t>
            </w:r>
          </w:p>
        </w:tc>
        <w:tc>
          <w:tcPr>
            <w:tcW w:w="262" w:type="pct"/>
            <w:gridSpan w:val="2"/>
            <w:tcBorders>
              <w:top w:val="single" w:sz="4" w:space="0" w:color="000000"/>
              <w:left w:val="single" w:sz="4" w:space="0" w:color="000000"/>
              <w:bottom w:val="single" w:sz="4" w:space="0" w:color="000000"/>
            </w:tcBorders>
          </w:tcPr>
          <w:p w:rsidR="00C41E54" w:rsidRPr="00C41E54" w:rsidRDefault="00C41E54">
            <w:pPr>
              <w:snapToGrid w:val="0"/>
              <w:jc w:val="center"/>
              <w:rPr>
                <w:b/>
                <w:sz w:val="24"/>
                <w:szCs w:val="24"/>
              </w:rPr>
            </w:pPr>
            <w:r w:rsidRPr="00C41E54">
              <w:rPr>
                <w:b/>
                <w:sz w:val="24"/>
                <w:szCs w:val="24"/>
              </w:rPr>
              <w:t>5,35</w:t>
            </w:r>
          </w:p>
        </w:tc>
        <w:tc>
          <w:tcPr>
            <w:tcW w:w="314" w:type="pct"/>
            <w:gridSpan w:val="2"/>
            <w:tcBorders>
              <w:top w:val="single" w:sz="4" w:space="0" w:color="000000"/>
              <w:left w:val="single" w:sz="4" w:space="0" w:color="000000"/>
              <w:bottom w:val="single" w:sz="4" w:space="0" w:color="000000"/>
            </w:tcBorders>
          </w:tcPr>
          <w:p w:rsidR="00C41E54" w:rsidRPr="00C41E54" w:rsidRDefault="00C41E54">
            <w:pPr>
              <w:snapToGrid w:val="0"/>
              <w:jc w:val="center"/>
              <w:rPr>
                <w:b/>
                <w:sz w:val="24"/>
                <w:szCs w:val="24"/>
              </w:rPr>
            </w:pPr>
            <w:r w:rsidRPr="00C41E54">
              <w:rPr>
                <w:b/>
                <w:sz w:val="24"/>
                <w:szCs w:val="24"/>
              </w:rPr>
              <w:t>6,2</w:t>
            </w:r>
          </w:p>
        </w:tc>
        <w:tc>
          <w:tcPr>
            <w:tcW w:w="705" w:type="pct"/>
            <w:tcBorders>
              <w:top w:val="single" w:sz="4" w:space="0" w:color="000000"/>
              <w:left w:val="single" w:sz="4" w:space="0" w:color="000000"/>
              <w:bottom w:val="single" w:sz="4" w:space="0" w:color="000000"/>
            </w:tcBorders>
          </w:tcPr>
          <w:p w:rsidR="00C41E54" w:rsidRPr="00C41E54" w:rsidRDefault="00C41E54" w:rsidP="00F37E19">
            <w:pPr>
              <w:snapToGrid w:val="0"/>
              <w:jc w:val="center"/>
              <w:rPr>
                <w:b/>
                <w:sz w:val="24"/>
                <w:szCs w:val="24"/>
              </w:rPr>
            </w:pPr>
          </w:p>
        </w:tc>
        <w:tc>
          <w:tcPr>
            <w:tcW w:w="547" w:type="pct"/>
            <w:tcBorders>
              <w:top w:val="single" w:sz="4" w:space="0" w:color="000000"/>
              <w:left w:val="single" w:sz="4" w:space="0" w:color="000000"/>
              <w:bottom w:val="single" w:sz="4" w:space="0" w:color="000000"/>
              <w:right w:val="single" w:sz="4" w:space="0" w:color="auto"/>
            </w:tcBorders>
          </w:tcPr>
          <w:p w:rsidR="00C41E54" w:rsidRPr="00C41E54" w:rsidRDefault="00C41E54">
            <w:pPr>
              <w:snapToGrid w:val="0"/>
              <w:jc w:val="center"/>
              <w:rPr>
                <w:b/>
                <w:sz w:val="24"/>
                <w:szCs w:val="24"/>
              </w:rPr>
            </w:pPr>
          </w:p>
        </w:tc>
      </w:tr>
      <w:tr w:rsidR="00C41E54" w:rsidRPr="00C41E54">
        <w:tc>
          <w:tcPr>
            <w:tcW w:w="988" w:type="pct"/>
            <w:tcBorders>
              <w:top w:val="single" w:sz="4" w:space="0" w:color="000000"/>
              <w:left w:val="single" w:sz="4" w:space="0" w:color="000000"/>
              <w:bottom w:val="single" w:sz="4" w:space="0" w:color="000000"/>
            </w:tcBorders>
          </w:tcPr>
          <w:p w:rsidR="00C41E54" w:rsidRPr="00C41E54" w:rsidRDefault="00C41E54" w:rsidP="00C41E54">
            <w:pPr>
              <w:jc w:val="both"/>
              <w:rPr>
                <w:b/>
                <w:sz w:val="24"/>
                <w:szCs w:val="24"/>
              </w:rPr>
            </w:pPr>
            <w:r w:rsidRPr="00C41E54">
              <w:rPr>
                <w:b/>
                <w:sz w:val="24"/>
                <w:szCs w:val="24"/>
              </w:rPr>
              <w:t>Итого за счет внебюджетных источников</w:t>
            </w:r>
          </w:p>
        </w:tc>
        <w:tc>
          <w:tcPr>
            <w:tcW w:w="726" w:type="pct"/>
            <w:tcBorders>
              <w:top w:val="single" w:sz="4" w:space="0" w:color="000000"/>
              <w:left w:val="single" w:sz="4" w:space="0" w:color="000000"/>
              <w:bottom w:val="single" w:sz="4" w:space="0" w:color="000000"/>
            </w:tcBorders>
          </w:tcPr>
          <w:p w:rsidR="00C41E54" w:rsidRPr="00C41E54" w:rsidRDefault="00C41E54" w:rsidP="00F37E19">
            <w:pPr>
              <w:snapToGrid w:val="0"/>
              <w:rPr>
                <w:b/>
                <w:sz w:val="24"/>
                <w:szCs w:val="24"/>
              </w:rPr>
            </w:pPr>
          </w:p>
        </w:tc>
        <w:tc>
          <w:tcPr>
            <w:tcW w:w="484" w:type="pct"/>
            <w:tcBorders>
              <w:top w:val="single" w:sz="4" w:space="0" w:color="000000"/>
              <w:left w:val="single" w:sz="4" w:space="0" w:color="000000"/>
              <w:bottom w:val="single" w:sz="4" w:space="0" w:color="000000"/>
            </w:tcBorders>
          </w:tcPr>
          <w:p w:rsidR="00C41E54" w:rsidRPr="00C41E54" w:rsidRDefault="00C41E54" w:rsidP="00F37E19">
            <w:pPr>
              <w:snapToGrid w:val="0"/>
              <w:jc w:val="center"/>
              <w:rPr>
                <w:b/>
                <w:sz w:val="24"/>
                <w:szCs w:val="24"/>
              </w:rPr>
            </w:pPr>
          </w:p>
        </w:tc>
        <w:tc>
          <w:tcPr>
            <w:tcW w:w="240" w:type="pct"/>
            <w:tcBorders>
              <w:top w:val="single" w:sz="4" w:space="0" w:color="000000"/>
              <w:left w:val="single" w:sz="4" w:space="0" w:color="000000"/>
              <w:bottom w:val="single" w:sz="4" w:space="0" w:color="000000"/>
            </w:tcBorders>
          </w:tcPr>
          <w:p w:rsidR="00C41E54" w:rsidRPr="00C41E54" w:rsidRDefault="00C41E54">
            <w:pPr>
              <w:snapToGrid w:val="0"/>
              <w:jc w:val="center"/>
              <w:rPr>
                <w:b/>
                <w:sz w:val="24"/>
                <w:szCs w:val="24"/>
              </w:rPr>
            </w:pPr>
          </w:p>
        </w:tc>
        <w:tc>
          <w:tcPr>
            <w:tcW w:w="240" w:type="pct"/>
            <w:tcBorders>
              <w:top w:val="single" w:sz="4" w:space="0" w:color="000000"/>
              <w:left w:val="single" w:sz="4" w:space="0" w:color="000000"/>
              <w:bottom w:val="single" w:sz="4" w:space="0" w:color="000000"/>
            </w:tcBorders>
          </w:tcPr>
          <w:p w:rsidR="00C41E54" w:rsidRPr="00C41E54" w:rsidRDefault="00C41E54">
            <w:pPr>
              <w:snapToGrid w:val="0"/>
              <w:jc w:val="center"/>
              <w:rPr>
                <w:b/>
                <w:sz w:val="24"/>
                <w:szCs w:val="24"/>
              </w:rPr>
            </w:pPr>
            <w:r w:rsidRPr="00C41E54">
              <w:rPr>
                <w:b/>
                <w:sz w:val="24"/>
                <w:szCs w:val="24"/>
              </w:rPr>
              <w:t>0,17</w:t>
            </w:r>
          </w:p>
        </w:tc>
        <w:tc>
          <w:tcPr>
            <w:tcW w:w="267" w:type="pct"/>
            <w:gridSpan w:val="2"/>
            <w:tcBorders>
              <w:top w:val="single" w:sz="4" w:space="0" w:color="000000"/>
              <w:left w:val="single" w:sz="4" w:space="0" w:color="000000"/>
              <w:bottom w:val="single" w:sz="4" w:space="0" w:color="000000"/>
            </w:tcBorders>
          </w:tcPr>
          <w:p w:rsidR="00C41E54" w:rsidRPr="00C41E54" w:rsidRDefault="00C41E54">
            <w:pPr>
              <w:snapToGrid w:val="0"/>
              <w:jc w:val="center"/>
              <w:rPr>
                <w:b/>
                <w:sz w:val="24"/>
                <w:szCs w:val="24"/>
              </w:rPr>
            </w:pPr>
            <w:r w:rsidRPr="00C41E54">
              <w:rPr>
                <w:b/>
                <w:sz w:val="24"/>
                <w:szCs w:val="24"/>
              </w:rPr>
              <w:t>2,46</w:t>
            </w:r>
          </w:p>
        </w:tc>
        <w:tc>
          <w:tcPr>
            <w:tcW w:w="229" w:type="pct"/>
            <w:gridSpan w:val="2"/>
            <w:tcBorders>
              <w:top w:val="single" w:sz="4" w:space="0" w:color="000000"/>
              <w:left w:val="single" w:sz="4" w:space="0" w:color="000000"/>
              <w:bottom w:val="single" w:sz="4" w:space="0" w:color="000000"/>
            </w:tcBorders>
          </w:tcPr>
          <w:p w:rsidR="00C41E54" w:rsidRPr="00C41E54" w:rsidRDefault="00C41E54">
            <w:pPr>
              <w:snapToGrid w:val="0"/>
              <w:jc w:val="center"/>
              <w:rPr>
                <w:b/>
                <w:sz w:val="24"/>
                <w:szCs w:val="24"/>
              </w:rPr>
            </w:pPr>
            <w:r w:rsidRPr="00C41E54">
              <w:rPr>
                <w:b/>
                <w:sz w:val="24"/>
                <w:szCs w:val="24"/>
              </w:rPr>
              <w:t>5,85</w:t>
            </w:r>
          </w:p>
        </w:tc>
        <w:tc>
          <w:tcPr>
            <w:tcW w:w="262" w:type="pct"/>
            <w:gridSpan w:val="2"/>
            <w:tcBorders>
              <w:top w:val="single" w:sz="4" w:space="0" w:color="000000"/>
              <w:left w:val="single" w:sz="4" w:space="0" w:color="000000"/>
              <w:bottom w:val="single" w:sz="4" w:space="0" w:color="000000"/>
            </w:tcBorders>
          </w:tcPr>
          <w:p w:rsidR="00C41E54" w:rsidRPr="00C41E54" w:rsidRDefault="00C41E54">
            <w:pPr>
              <w:snapToGrid w:val="0"/>
              <w:jc w:val="center"/>
              <w:rPr>
                <w:b/>
                <w:sz w:val="24"/>
                <w:szCs w:val="24"/>
              </w:rPr>
            </w:pPr>
            <w:r w:rsidRPr="00C41E54">
              <w:rPr>
                <w:b/>
                <w:sz w:val="24"/>
                <w:szCs w:val="24"/>
              </w:rPr>
              <w:t>3,4</w:t>
            </w:r>
          </w:p>
        </w:tc>
        <w:tc>
          <w:tcPr>
            <w:tcW w:w="314" w:type="pct"/>
            <w:gridSpan w:val="2"/>
            <w:tcBorders>
              <w:top w:val="single" w:sz="4" w:space="0" w:color="000000"/>
              <w:left w:val="single" w:sz="4" w:space="0" w:color="000000"/>
              <w:bottom w:val="single" w:sz="4" w:space="0" w:color="000000"/>
            </w:tcBorders>
          </w:tcPr>
          <w:p w:rsidR="00C41E54" w:rsidRPr="00C41E54" w:rsidRDefault="00C41E54">
            <w:pPr>
              <w:snapToGrid w:val="0"/>
              <w:jc w:val="center"/>
              <w:rPr>
                <w:b/>
                <w:sz w:val="24"/>
                <w:szCs w:val="24"/>
              </w:rPr>
            </w:pPr>
            <w:r w:rsidRPr="00C41E54">
              <w:rPr>
                <w:b/>
                <w:sz w:val="24"/>
                <w:szCs w:val="24"/>
              </w:rPr>
              <w:t>0,8</w:t>
            </w:r>
          </w:p>
        </w:tc>
        <w:tc>
          <w:tcPr>
            <w:tcW w:w="705" w:type="pct"/>
            <w:tcBorders>
              <w:top w:val="single" w:sz="4" w:space="0" w:color="000000"/>
              <w:left w:val="single" w:sz="4" w:space="0" w:color="000000"/>
              <w:bottom w:val="single" w:sz="4" w:space="0" w:color="000000"/>
            </w:tcBorders>
          </w:tcPr>
          <w:p w:rsidR="00C41E54" w:rsidRPr="00C41E54" w:rsidRDefault="00C41E54" w:rsidP="00F37E19">
            <w:pPr>
              <w:snapToGrid w:val="0"/>
              <w:jc w:val="center"/>
              <w:rPr>
                <w:b/>
                <w:sz w:val="24"/>
                <w:szCs w:val="24"/>
              </w:rPr>
            </w:pPr>
          </w:p>
        </w:tc>
        <w:tc>
          <w:tcPr>
            <w:tcW w:w="547" w:type="pct"/>
            <w:tcBorders>
              <w:top w:val="single" w:sz="4" w:space="0" w:color="000000"/>
              <w:left w:val="single" w:sz="4" w:space="0" w:color="000000"/>
              <w:bottom w:val="single" w:sz="4" w:space="0" w:color="000000"/>
              <w:right w:val="single" w:sz="4" w:space="0" w:color="auto"/>
            </w:tcBorders>
          </w:tcPr>
          <w:p w:rsidR="00C41E54" w:rsidRPr="00C41E54" w:rsidRDefault="00C41E54">
            <w:pPr>
              <w:snapToGrid w:val="0"/>
              <w:jc w:val="center"/>
              <w:rPr>
                <w:b/>
                <w:sz w:val="24"/>
                <w:szCs w:val="24"/>
              </w:rPr>
            </w:pPr>
          </w:p>
        </w:tc>
      </w:tr>
      <w:tr w:rsidR="00C41E54" w:rsidRPr="00C41E54">
        <w:tc>
          <w:tcPr>
            <w:tcW w:w="988" w:type="pct"/>
            <w:tcBorders>
              <w:top w:val="single" w:sz="4" w:space="0" w:color="000000"/>
              <w:left w:val="single" w:sz="4" w:space="0" w:color="000000"/>
              <w:bottom w:val="single" w:sz="4" w:space="0" w:color="000000"/>
            </w:tcBorders>
          </w:tcPr>
          <w:p w:rsidR="00C41E54" w:rsidRPr="00C41E54" w:rsidRDefault="00C41E54" w:rsidP="00C41E54">
            <w:pPr>
              <w:jc w:val="both"/>
              <w:rPr>
                <w:b/>
                <w:sz w:val="24"/>
                <w:szCs w:val="24"/>
              </w:rPr>
            </w:pPr>
            <w:r w:rsidRPr="00C41E54">
              <w:rPr>
                <w:b/>
                <w:sz w:val="24"/>
                <w:szCs w:val="24"/>
              </w:rPr>
              <w:t>Всего по Программе</w:t>
            </w:r>
          </w:p>
        </w:tc>
        <w:tc>
          <w:tcPr>
            <w:tcW w:w="726" w:type="pct"/>
            <w:tcBorders>
              <w:top w:val="single" w:sz="4" w:space="0" w:color="000000"/>
              <w:left w:val="single" w:sz="4" w:space="0" w:color="000000"/>
              <w:bottom w:val="single" w:sz="4" w:space="0" w:color="000000"/>
            </w:tcBorders>
          </w:tcPr>
          <w:p w:rsidR="00C41E54" w:rsidRPr="00C41E54" w:rsidRDefault="00C41E54" w:rsidP="00F37E19">
            <w:pPr>
              <w:snapToGrid w:val="0"/>
              <w:rPr>
                <w:b/>
                <w:sz w:val="24"/>
                <w:szCs w:val="24"/>
              </w:rPr>
            </w:pPr>
          </w:p>
        </w:tc>
        <w:tc>
          <w:tcPr>
            <w:tcW w:w="484" w:type="pct"/>
            <w:tcBorders>
              <w:top w:val="single" w:sz="4" w:space="0" w:color="000000"/>
              <w:left w:val="single" w:sz="4" w:space="0" w:color="000000"/>
              <w:bottom w:val="single" w:sz="4" w:space="0" w:color="000000"/>
            </w:tcBorders>
          </w:tcPr>
          <w:p w:rsidR="00C41E54" w:rsidRPr="00C41E54" w:rsidRDefault="00C41E54" w:rsidP="00F37E19">
            <w:pPr>
              <w:snapToGrid w:val="0"/>
              <w:jc w:val="center"/>
              <w:rPr>
                <w:b/>
                <w:sz w:val="24"/>
                <w:szCs w:val="24"/>
              </w:rPr>
            </w:pPr>
          </w:p>
        </w:tc>
        <w:tc>
          <w:tcPr>
            <w:tcW w:w="240" w:type="pct"/>
            <w:tcBorders>
              <w:top w:val="single" w:sz="4" w:space="0" w:color="000000"/>
              <w:left w:val="single" w:sz="4" w:space="0" w:color="000000"/>
              <w:bottom w:val="single" w:sz="4" w:space="0" w:color="000000"/>
            </w:tcBorders>
          </w:tcPr>
          <w:p w:rsidR="00C41E54" w:rsidRPr="00C41E54" w:rsidRDefault="00C41E54">
            <w:pPr>
              <w:snapToGrid w:val="0"/>
              <w:jc w:val="center"/>
              <w:rPr>
                <w:b/>
                <w:sz w:val="24"/>
                <w:szCs w:val="24"/>
              </w:rPr>
            </w:pPr>
            <w:r w:rsidRPr="00C41E54">
              <w:rPr>
                <w:b/>
                <w:sz w:val="24"/>
                <w:szCs w:val="24"/>
              </w:rPr>
              <w:t>2,06</w:t>
            </w:r>
          </w:p>
        </w:tc>
        <w:tc>
          <w:tcPr>
            <w:tcW w:w="240" w:type="pct"/>
            <w:tcBorders>
              <w:top w:val="single" w:sz="4" w:space="0" w:color="000000"/>
              <w:left w:val="single" w:sz="4" w:space="0" w:color="000000"/>
              <w:bottom w:val="single" w:sz="4" w:space="0" w:color="000000"/>
            </w:tcBorders>
          </w:tcPr>
          <w:p w:rsidR="00C41E54" w:rsidRPr="00C41E54" w:rsidRDefault="00C41E54">
            <w:pPr>
              <w:snapToGrid w:val="0"/>
              <w:jc w:val="center"/>
              <w:rPr>
                <w:b/>
                <w:sz w:val="24"/>
                <w:szCs w:val="24"/>
              </w:rPr>
            </w:pPr>
            <w:r w:rsidRPr="00C41E54">
              <w:rPr>
                <w:b/>
                <w:sz w:val="24"/>
                <w:szCs w:val="24"/>
              </w:rPr>
              <w:t>7,8</w:t>
            </w:r>
          </w:p>
        </w:tc>
        <w:tc>
          <w:tcPr>
            <w:tcW w:w="267" w:type="pct"/>
            <w:gridSpan w:val="2"/>
            <w:tcBorders>
              <w:top w:val="single" w:sz="4" w:space="0" w:color="000000"/>
              <w:left w:val="single" w:sz="4" w:space="0" w:color="000000"/>
              <w:bottom w:val="single" w:sz="4" w:space="0" w:color="000000"/>
            </w:tcBorders>
          </w:tcPr>
          <w:p w:rsidR="00C41E54" w:rsidRPr="00C41E54" w:rsidRDefault="00C41E54">
            <w:pPr>
              <w:snapToGrid w:val="0"/>
              <w:jc w:val="center"/>
              <w:rPr>
                <w:b/>
                <w:sz w:val="24"/>
                <w:szCs w:val="24"/>
              </w:rPr>
            </w:pPr>
            <w:r w:rsidRPr="00C41E54">
              <w:rPr>
                <w:b/>
                <w:sz w:val="24"/>
                <w:szCs w:val="24"/>
              </w:rPr>
              <w:t>12,2</w:t>
            </w:r>
          </w:p>
        </w:tc>
        <w:tc>
          <w:tcPr>
            <w:tcW w:w="229" w:type="pct"/>
            <w:gridSpan w:val="2"/>
            <w:tcBorders>
              <w:top w:val="single" w:sz="4" w:space="0" w:color="000000"/>
              <w:left w:val="single" w:sz="4" w:space="0" w:color="000000"/>
              <w:bottom w:val="single" w:sz="4" w:space="0" w:color="000000"/>
            </w:tcBorders>
          </w:tcPr>
          <w:p w:rsidR="00C41E54" w:rsidRPr="00C41E54" w:rsidRDefault="00C41E54">
            <w:pPr>
              <w:snapToGrid w:val="0"/>
              <w:jc w:val="center"/>
              <w:rPr>
                <w:b/>
                <w:sz w:val="24"/>
                <w:szCs w:val="24"/>
              </w:rPr>
            </w:pPr>
            <w:r w:rsidRPr="00C41E54">
              <w:rPr>
                <w:b/>
                <w:sz w:val="24"/>
                <w:szCs w:val="24"/>
              </w:rPr>
              <w:t>12,04</w:t>
            </w:r>
          </w:p>
        </w:tc>
        <w:tc>
          <w:tcPr>
            <w:tcW w:w="262" w:type="pct"/>
            <w:gridSpan w:val="2"/>
            <w:tcBorders>
              <w:top w:val="single" w:sz="4" w:space="0" w:color="000000"/>
              <w:left w:val="single" w:sz="4" w:space="0" w:color="000000"/>
              <w:bottom w:val="single" w:sz="4" w:space="0" w:color="000000"/>
            </w:tcBorders>
          </w:tcPr>
          <w:p w:rsidR="00C41E54" w:rsidRPr="00C41E54" w:rsidRDefault="00C41E54">
            <w:pPr>
              <w:snapToGrid w:val="0"/>
              <w:jc w:val="center"/>
              <w:rPr>
                <w:b/>
                <w:sz w:val="24"/>
                <w:szCs w:val="24"/>
              </w:rPr>
            </w:pPr>
            <w:r w:rsidRPr="00C41E54">
              <w:rPr>
                <w:b/>
                <w:sz w:val="24"/>
                <w:szCs w:val="24"/>
              </w:rPr>
              <w:t>8,75</w:t>
            </w:r>
          </w:p>
        </w:tc>
        <w:tc>
          <w:tcPr>
            <w:tcW w:w="314" w:type="pct"/>
            <w:gridSpan w:val="2"/>
            <w:tcBorders>
              <w:top w:val="single" w:sz="4" w:space="0" w:color="000000"/>
              <w:left w:val="single" w:sz="4" w:space="0" w:color="000000"/>
              <w:bottom w:val="single" w:sz="4" w:space="0" w:color="000000"/>
            </w:tcBorders>
          </w:tcPr>
          <w:p w:rsidR="00C41E54" w:rsidRPr="00C41E54" w:rsidRDefault="00C41E54">
            <w:pPr>
              <w:snapToGrid w:val="0"/>
              <w:jc w:val="center"/>
              <w:rPr>
                <w:b/>
                <w:sz w:val="24"/>
                <w:szCs w:val="24"/>
              </w:rPr>
            </w:pPr>
            <w:r w:rsidRPr="00C41E54">
              <w:rPr>
                <w:b/>
                <w:sz w:val="24"/>
                <w:szCs w:val="24"/>
              </w:rPr>
              <w:t>7,0</w:t>
            </w:r>
          </w:p>
        </w:tc>
        <w:tc>
          <w:tcPr>
            <w:tcW w:w="705" w:type="pct"/>
            <w:tcBorders>
              <w:top w:val="single" w:sz="4" w:space="0" w:color="000000"/>
              <w:left w:val="single" w:sz="4" w:space="0" w:color="000000"/>
              <w:bottom w:val="single" w:sz="4" w:space="0" w:color="000000"/>
            </w:tcBorders>
          </w:tcPr>
          <w:p w:rsidR="00C41E54" w:rsidRPr="00C41E54" w:rsidRDefault="00C41E54" w:rsidP="00F37E19">
            <w:pPr>
              <w:snapToGrid w:val="0"/>
              <w:jc w:val="center"/>
              <w:rPr>
                <w:b/>
                <w:sz w:val="24"/>
                <w:szCs w:val="24"/>
              </w:rPr>
            </w:pPr>
          </w:p>
        </w:tc>
        <w:tc>
          <w:tcPr>
            <w:tcW w:w="547" w:type="pct"/>
            <w:tcBorders>
              <w:top w:val="single" w:sz="4" w:space="0" w:color="000000"/>
              <w:left w:val="single" w:sz="4" w:space="0" w:color="000000"/>
              <w:bottom w:val="single" w:sz="4" w:space="0" w:color="000000"/>
              <w:right w:val="single" w:sz="4" w:space="0" w:color="auto"/>
            </w:tcBorders>
          </w:tcPr>
          <w:p w:rsidR="00C41E54" w:rsidRPr="00C41E54" w:rsidRDefault="00C41E54">
            <w:pPr>
              <w:snapToGrid w:val="0"/>
              <w:jc w:val="center"/>
              <w:rPr>
                <w:b/>
                <w:sz w:val="24"/>
                <w:szCs w:val="24"/>
              </w:rPr>
            </w:pPr>
          </w:p>
        </w:tc>
      </w:tr>
    </w:tbl>
    <w:p w:rsidR="00AD46A2" w:rsidRPr="00963D50" w:rsidRDefault="00AD46A2">
      <w:pPr>
        <w:jc w:val="both"/>
        <w:rPr>
          <w:sz w:val="26"/>
          <w:szCs w:val="26"/>
        </w:rPr>
        <w:sectPr w:rsidR="00AD46A2" w:rsidRPr="00963D50" w:rsidSect="00752E8D">
          <w:pgSz w:w="16838" w:h="11906" w:orient="landscape" w:code="9"/>
          <w:pgMar w:top="851" w:right="851" w:bottom="567" w:left="851" w:header="709" w:footer="709" w:gutter="0"/>
          <w:cols w:space="708"/>
          <w:titlePg/>
          <w:docGrid w:linePitch="360"/>
        </w:sectPr>
      </w:pPr>
    </w:p>
    <w:p w:rsidR="00D930C8" w:rsidRPr="00D930C8" w:rsidRDefault="00D930C8" w:rsidP="00D930C8">
      <w:pPr>
        <w:ind w:left="5760"/>
        <w:jc w:val="right"/>
        <w:rPr>
          <w:sz w:val="24"/>
          <w:szCs w:val="24"/>
        </w:rPr>
      </w:pPr>
      <w:bookmarkStart w:id="7" w:name="_Toc259781595"/>
      <w:r w:rsidRPr="00D930C8">
        <w:rPr>
          <w:sz w:val="24"/>
        </w:rPr>
        <w:t>П</w:t>
      </w:r>
      <w:r w:rsidRPr="00D930C8">
        <w:rPr>
          <w:sz w:val="24"/>
          <w:szCs w:val="24"/>
        </w:rPr>
        <w:t xml:space="preserve">риложение  </w:t>
      </w:r>
      <w:r w:rsidR="0054785E">
        <w:rPr>
          <w:sz w:val="24"/>
          <w:szCs w:val="24"/>
        </w:rPr>
        <w:t>2</w:t>
      </w:r>
    </w:p>
    <w:p w:rsidR="00D930C8" w:rsidRDefault="00D930C8" w:rsidP="00D930C8"/>
    <w:p w:rsidR="00D930C8" w:rsidRPr="00B05DE7" w:rsidRDefault="00D930C8" w:rsidP="00D930C8">
      <w:pPr>
        <w:jc w:val="center"/>
        <w:rPr>
          <w:b/>
        </w:rPr>
      </w:pPr>
      <w:r w:rsidRPr="00B05DE7">
        <w:rPr>
          <w:b/>
        </w:rPr>
        <w:t xml:space="preserve">Обоснование финансового обеспечения  </w:t>
      </w:r>
    </w:p>
    <w:p w:rsidR="00D930C8" w:rsidRPr="00B05DE7" w:rsidRDefault="00D930C8" w:rsidP="00D930C8">
      <w:pPr>
        <w:jc w:val="center"/>
        <w:rPr>
          <w:b/>
        </w:rPr>
      </w:pPr>
      <w:r w:rsidRPr="00B05DE7">
        <w:rPr>
          <w:b/>
        </w:rPr>
        <w:t>программных мероприятий</w:t>
      </w:r>
    </w:p>
    <w:p w:rsidR="00D930C8" w:rsidRDefault="00D930C8" w:rsidP="00D930C8">
      <w:pPr>
        <w:jc w:val="center"/>
        <w:rPr>
          <w:sz w:val="32"/>
          <w:szCs w:val="32"/>
        </w:rPr>
      </w:pPr>
    </w:p>
    <w:p w:rsidR="00D930C8" w:rsidRDefault="00D930C8" w:rsidP="00D930C8">
      <w:pPr>
        <w:ind w:firstLine="720"/>
        <w:jc w:val="both"/>
      </w:pPr>
      <w:r>
        <w:t>1. П</w:t>
      </w:r>
      <w:r w:rsidRPr="00257171">
        <w:t>роведение энергоаудита зданий</w:t>
      </w:r>
    </w:p>
    <w:p w:rsidR="00D930C8" w:rsidRDefault="00D930C8" w:rsidP="00D930C8">
      <w:pPr>
        <w:ind w:firstLine="720"/>
        <w:jc w:val="both"/>
      </w:pPr>
      <w:r>
        <w:t>2011 год        63 тыс. руб. х 47 зданий = 2961,0 тыс. руб.</w:t>
      </w:r>
    </w:p>
    <w:p w:rsidR="00D930C8" w:rsidRDefault="00D930C8" w:rsidP="00D930C8">
      <w:pPr>
        <w:ind w:firstLine="720"/>
        <w:jc w:val="both"/>
      </w:pPr>
      <w:r>
        <w:t>2012 год        63 тыс. руб. х 1,2 х 66 зданий = 4989,6 тыс. руб.</w:t>
      </w:r>
    </w:p>
    <w:p w:rsidR="001A3EB5" w:rsidRDefault="001A3EB5" w:rsidP="00D930C8">
      <w:pPr>
        <w:ind w:firstLine="720"/>
        <w:jc w:val="both"/>
      </w:pPr>
    </w:p>
    <w:p w:rsidR="00D930C8" w:rsidRDefault="00D930C8" w:rsidP="00D930C8">
      <w:pPr>
        <w:ind w:firstLine="720"/>
        <w:jc w:val="both"/>
      </w:pPr>
      <w:r>
        <w:t>2. Разработка проектно-сметной документации и проведение капитального ремонта и модернизации муниципальных зданий.</w:t>
      </w:r>
    </w:p>
    <w:p w:rsidR="00D930C8" w:rsidRDefault="00D930C8" w:rsidP="00D930C8">
      <w:pPr>
        <w:ind w:firstLine="720"/>
        <w:jc w:val="both"/>
      </w:pPr>
      <w:r>
        <w:t>Разработка проектно-сметной документации на капитальный ремонт зданий и модернизацию инженерных систем.</w:t>
      </w:r>
    </w:p>
    <w:p w:rsidR="00D930C8" w:rsidRDefault="00D930C8" w:rsidP="00D930C8">
      <w:pPr>
        <w:ind w:left="360"/>
        <w:jc w:val="both"/>
      </w:pPr>
    </w:p>
    <w:p w:rsidR="00D930C8" w:rsidRPr="006D3DC8" w:rsidRDefault="00D930C8" w:rsidP="00D930C8">
      <w:pPr>
        <w:ind w:left="360"/>
        <w:jc w:val="both"/>
      </w:pPr>
      <w:r>
        <w:rPr>
          <w:b/>
        </w:rPr>
        <w:tab/>
      </w:r>
      <w:r w:rsidRPr="006D3DC8">
        <w:rPr>
          <w:b/>
        </w:rPr>
        <w:t>201</w:t>
      </w:r>
      <w:r w:rsidR="001A3EB5">
        <w:rPr>
          <w:b/>
        </w:rPr>
        <w:t>1</w:t>
      </w:r>
      <w:r w:rsidRPr="006D3DC8">
        <w:rPr>
          <w:b/>
        </w:rPr>
        <w:t xml:space="preserve"> год</w:t>
      </w:r>
      <w:r>
        <w:tab/>
      </w:r>
      <w:r w:rsidR="001A3EB5">
        <w:t>85</w:t>
      </w:r>
      <w:r>
        <w:t>,</w:t>
      </w:r>
      <w:r w:rsidR="001A3EB5">
        <w:t>5</w:t>
      </w:r>
      <w:r>
        <w:t xml:space="preserve"> тыс. руб. х </w:t>
      </w:r>
      <w:r w:rsidR="001A3EB5">
        <w:t>6</w:t>
      </w:r>
      <w:r>
        <w:t xml:space="preserve"> зданий = </w:t>
      </w:r>
      <w:r w:rsidR="001A3EB5">
        <w:t>513</w:t>
      </w:r>
      <w:r>
        <w:t>,</w:t>
      </w:r>
      <w:r w:rsidR="001A3EB5">
        <w:t>0</w:t>
      </w:r>
      <w:r>
        <w:t xml:space="preserve"> тыс. руб.</w:t>
      </w:r>
    </w:p>
    <w:p w:rsidR="00D930C8" w:rsidRDefault="00D930C8" w:rsidP="00D930C8">
      <w:pPr>
        <w:ind w:left="360"/>
        <w:jc w:val="both"/>
      </w:pPr>
      <w:r w:rsidRPr="00457E77">
        <w:tab/>
      </w:r>
      <w:r w:rsidRPr="00457E77">
        <w:tab/>
      </w:r>
      <w:r w:rsidRPr="006D3DC8">
        <w:t xml:space="preserve">        </w:t>
      </w:r>
      <w:r>
        <w:t xml:space="preserve"> </w:t>
      </w:r>
      <w:r>
        <w:tab/>
      </w:r>
      <w:r w:rsidRPr="006D3DC8">
        <w:t>2</w:t>
      </w:r>
      <w:r w:rsidR="001A3EB5">
        <w:t>7</w:t>
      </w:r>
      <w:r w:rsidRPr="006D3DC8">
        <w:t>0</w:t>
      </w:r>
      <w:r>
        <w:t xml:space="preserve"> тыс. руб. х </w:t>
      </w:r>
      <w:r w:rsidR="00D62758">
        <w:t>4</w:t>
      </w:r>
      <w:r>
        <w:t xml:space="preserve"> зданий = </w:t>
      </w:r>
      <w:r w:rsidR="00D62758">
        <w:t>1080,0</w:t>
      </w:r>
      <w:r>
        <w:t xml:space="preserve"> тыс. руб.</w:t>
      </w:r>
    </w:p>
    <w:p w:rsidR="00D930C8" w:rsidRDefault="00D930C8" w:rsidP="00D930C8">
      <w:pPr>
        <w:ind w:left="360"/>
        <w:jc w:val="both"/>
        <w:rPr>
          <w:b/>
        </w:rPr>
      </w:pPr>
      <w:r>
        <w:t xml:space="preserve">                       </w:t>
      </w:r>
      <w:r>
        <w:tab/>
      </w:r>
      <w:r w:rsidRPr="006D3DC8">
        <w:rPr>
          <w:b/>
        </w:rPr>
        <w:t xml:space="preserve">ИТОГО: </w:t>
      </w:r>
      <w:r w:rsidR="00D62758">
        <w:rPr>
          <w:b/>
        </w:rPr>
        <w:t>1593</w:t>
      </w:r>
      <w:r w:rsidRPr="006D3DC8">
        <w:rPr>
          <w:b/>
        </w:rPr>
        <w:t>,</w:t>
      </w:r>
      <w:r w:rsidR="00D62758">
        <w:rPr>
          <w:b/>
        </w:rPr>
        <w:t>0</w:t>
      </w:r>
      <w:r w:rsidRPr="006D3DC8">
        <w:rPr>
          <w:b/>
        </w:rPr>
        <w:t xml:space="preserve"> тыс. руб.</w:t>
      </w:r>
    </w:p>
    <w:p w:rsidR="001A3EB5" w:rsidRPr="006D3DC8" w:rsidRDefault="001A3EB5" w:rsidP="00D930C8">
      <w:pPr>
        <w:ind w:left="360"/>
        <w:jc w:val="both"/>
        <w:rPr>
          <w:b/>
        </w:rPr>
      </w:pPr>
    </w:p>
    <w:p w:rsidR="00D930C8" w:rsidRDefault="00D930C8" w:rsidP="00D930C8">
      <w:pPr>
        <w:ind w:left="360"/>
        <w:jc w:val="both"/>
      </w:pPr>
      <w:r>
        <w:rPr>
          <w:b/>
        </w:rPr>
        <w:tab/>
      </w:r>
      <w:r w:rsidRPr="00AF0E75">
        <w:rPr>
          <w:b/>
        </w:rPr>
        <w:t>201</w:t>
      </w:r>
      <w:r w:rsidR="001A3EB5">
        <w:rPr>
          <w:b/>
        </w:rPr>
        <w:t>2</w:t>
      </w:r>
      <w:r w:rsidRPr="00AF0E75">
        <w:rPr>
          <w:b/>
        </w:rPr>
        <w:t xml:space="preserve"> год</w:t>
      </w:r>
      <w:r>
        <w:tab/>
      </w:r>
      <w:r w:rsidR="00D62758">
        <w:t>85</w:t>
      </w:r>
      <w:r>
        <w:t>,</w:t>
      </w:r>
      <w:r w:rsidR="00D62758">
        <w:t>5</w:t>
      </w:r>
      <w:r>
        <w:t xml:space="preserve"> тыс. руб. х 1,</w:t>
      </w:r>
      <w:r w:rsidR="00D62758">
        <w:t>2</w:t>
      </w:r>
      <w:r>
        <w:t xml:space="preserve"> х </w:t>
      </w:r>
      <w:r w:rsidR="00D62758">
        <w:t>5</w:t>
      </w:r>
      <w:r>
        <w:t xml:space="preserve"> зданий = </w:t>
      </w:r>
      <w:r w:rsidR="00D62758">
        <w:t>513</w:t>
      </w:r>
      <w:r>
        <w:t>,</w:t>
      </w:r>
      <w:r w:rsidR="00D62758">
        <w:t>0</w:t>
      </w:r>
      <w:r>
        <w:t xml:space="preserve"> тыс. руб.</w:t>
      </w:r>
    </w:p>
    <w:p w:rsidR="00D930C8" w:rsidRDefault="00D930C8" w:rsidP="00D930C8">
      <w:pPr>
        <w:ind w:left="360"/>
        <w:jc w:val="both"/>
      </w:pPr>
      <w:r>
        <w:t xml:space="preserve">                      </w:t>
      </w:r>
      <w:r>
        <w:tab/>
      </w:r>
      <w:r w:rsidR="00D62758">
        <w:t>27</w:t>
      </w:r>
      <w:r w:rsidRPr="006D3DC8">
        <w:t>0</w:t>
      </w:r>
      <w:r>
        <w:t xml:space="preserve"> тыс. руб. х 1,</w:t>
      </w:r>
      <w:r w:rsidR="00D62758">
        <w:t>2</w:t>
      </w:r>
      <w:r>
        <w:t xml:space="preserve"> х </w:t>
      </w:r>
      <w:r w:rsidR="00D62758">
        <w:t>3</w:t>
      </w:r>
      <w:r>
        <w:t xml:space="preserve"> зданий = </w:t>
      </w:r>
      <w:r w:rsidR="00D62758">
        <w:t>972,0</w:t>
      </w:r>
      <w:r>
        <w:t xml:space="preserve"> тыс. руб.</w:t>
      </w:r>
    </w:p>
    <w:p w:rsidR="00D930C8" w:rsidRDefault="00D930C8" w:rsidP="00D930C8">
      <w:pPr>
        <w:ind w:left="360"/>
        <w:jc w:val="both"/>
        <w:rPr>
          <w:b/>
        </w:rPr>
      </w:pPr>
      <w:r>
        <w:t xml:space="preserve">                      </w:t>
      </w:r>
      <w:r>
        <w:tab/>
      </w:r>
      <w:r w:rsidRPr="006D3DC8">
        <w:rPr>
          <w:b/>
        </w:rPr>
        <w:t xml:space="preserve">ИТОГО: </w:t>
      </w:r>
      <w:r w:rsidR="00D62758">
        <w:rPr>
          <w:b/>
        </w:rPr>
        <w:t>1485,0</w:t>
      </w:r>
      <w:r w:rsidRPr="006D3DC8">
        <w:rPr>
          <w:b/>
        </w:rPr>
        <w:t xml:space="preserve"> тыс. руб.</w:t>
      </w:r>
    </w:p>
    <w:p w:rsidR="00D62758" w:rsidRDefault="00D62758" w:rsidP="00D930C8">
      <w:pPr>
        <w:ind w:left="360"/>
        <w:jc w:val="both"/>
        <w:rPr>
          <w:b/>
        </w:rPr>
      </w:pPr>
    </w:p>
    <w:p w:rsidR="00D62758" w:rsidRPr="006D3DC8" w:rsidRDefault="00D62758" w:rsidP="00D62758">
      <w:pPr>
        <w:ind w:left="360"/>
        <w:jc w:val="both"/>
      </w:pPr>
      <w:r>
        <w:rPr>
          <w:b/>
        </w:rPr>
        <w:t xml:space="preserve">     </w:t>
      </w:r>
      <w:r w:rsidRPr="006D3DC8">
        <w:rPr>
          <w:b/>
        </w:rPr>
        <w:t>201</w:t>
      </w:r>
      <w:r>
        <w:rPr>
          <w:b/>
        </w:rPr>
        <w:t>3</w:t>
      </w:r>
      <w:r w:rsidRPr="006D3DC8">
        <w:rPr>
          <w:b/>
        </w:rPr>
        <w:t xml:space="preserve"> год</w:t>
      </w:r>
      <w:r>
        <w:tab/>
        <w:t>85,5 тыс. руб. х 1,3 х 6 зданий = 666,9 тыс. руб.</w:t>
      </w:r>
    </w:p>
    <w:p w:rsidR="00D62758" w:rsidRDefault="00D62758" w:rsidP="00D62758">
      <w:pPr>
        <w:ind w:left="360"/>
        <w:jc w:val="both"/>
      </w:pPr>
      <w:r w:rsidRPr="00457E77">
        <w:tab/>
      </w:r>
      <w:r w:rsidRPr="00457E77">
        <w:tab/>
      </w:r>
      <w:r w:rsidRPr="006D3DC8">
        <w:t xml:space="preserve">        </w:t>
      </w:r>
      <w:r>
        <w:t xml:space="preserve"> </w:t>
      </w:r>
      <w:r>
        <w:tab/>
      </w:r>
      <w:r w:rsidRPr="006D3DC8">
        <w:t>2</w:t>
      </w:r>
      <w:r>
        <w:t>7</w:t>
      </w:r>
      <w:r w:rsidRPr="006D3DC8">
        <w:t>0</w:t>
      </w:r>
      <w:r>
        <w:t xml:space="preserve"> тыс. руб. х 1,3 х 4 зданий = 1404,0 тыс. руб.</w:t>
      </w:r>
    </w:p>
    <w:p w:rsidR="00D62758" w:rsidRDefault="00D62758" w:rsidP="00D62758">
      <w:pPr>
        <w:ind w:left="360"/>
        <w:jc w:val="both"/>
        <w:rPr>
          <w:b/>
        </w:rPr>
      </w:pPr>
      <w:r>
        <w:t xml:space="preserve">                       </w:t>
      </w:r>
      <w:r>
        <w:tab/>
      </w:r>
      <w:r w:rsidRPr="006D3DC8">
        <w:rPr>
          <w:b/>
        </w:rPr>
        <w:t xml:space="preserve">ИТОГО: </w:t>
      </w:r>
      <w:r>
        <w:rPr>
          <w:b/>
        </w:rPr>
        <w:t>2070,9</w:t>
      </w:r>
      <w:r w:rsidRPr="006D3DC8">
        <w:rPr>
          <w:b/>
        </w:rPr>
        <w:t xml:space="preserve"> тыс. руб.</w:t>
      </w:r>
    </w:p>
    <w:p w:rsidR="00D62758" w:rsidRDefault="00D62758" w:rsidP="00D62758">
      <w:pPr>
        <w:ind w:left="360"/>
        <w:jc w:val="both"/>
        <w:rPr>
          <w:b/>
        </w:rPr>
      </w:pPr>
    </w:p>
    <w:p w:rsidR="00D62758" w:rsidRPr="006D3DC8" w:rsidRDefault="00D62758" w:rsidP="00D62758">
      <w:pPr>
        <w:ind w:left="360"/>
        <w:jc w:val="both"/>
      </w:pPr>
      <w:r>
        <w:rPr>
          <w:b/>
        </w:rPr>
        <w:t xml:space="preserve">     </w:t>
      </w:r>
      <w:r w:rsidRPr="006D3DC8">
        <w:rPr>
          <w:b/>
        </w:rPr>
        <w:t>201</w:t>
      </w:r>
      <w:r>
        <w:rPr>
          <w:b/>
        </w:rPr>
        <w:t>4</w:t>
      </w:r>
      <w:r w:rsidRPr="006D3DC8">
        <w:rPr>
          <w:b/>
        </w:rPr>
        <w:t xml:space="preserve"> год</w:t>
      </w:r>
      <w:r>
        <w:tab/>
        <w:t>85,5 тыс. руб. х 1,4 х 4 зданий = 478,8 тыс. руб.</w:t>
      </w:r>
    </w:p>
    <w:p w:rsidR="00D62758" w:rsidRDefault="00D62758" w:rsidP="00D62758">
      <w:pPr>
        <w:ind w:left="360"/>
        <w:jc w:val="both"/>
      </w:pPr>
      <w:r w:rsidRPr="00457E77">
        <w:tab/>
      </w:r>
      <w:r w:rsidRPr="00457E77">
        <w:tab/>
      </w:r>
      <w:r w:rsidRPr="006D3DC8">
        <w:t xml:space="preserve">        </w:t>
      </w:r>
      <w:r>
        <w:t xml:space="preserve"> </w:t>
      </w:r>
      <w:r>
        <w:tab/>
      </w:r>
      <w:r w:rsidRPr="006D3DC8">
        <w:t>2</w:t>
      </w:r>
      <w:r>
        <w:t>7</w:t>
      </w:r>
      <w:r w:rsidRPr="006D3DC8">
        <w:t>0</w:t>
      </w:r>
      <w:r>
        <w:t xml:space="preserve"> тыс. руб. х 1,4 х 7 зданий = 2646,0 тыс. руб.</w:t>
      </w:r>
    </w:p>
    <w:p w:rsidR="00D62758" w:rsidRDefault="00D62758" w:rsidP="00D62758">
      <w:pPr>
        <w:ind w:left="360"/>
        <w:jc w:val="both"/>
        <w:rPr>
          <w:b/>
        </w:rPr>
      </w:pPr>
      <w:r>
        <w:t xml:space="preserve">                       </w:t>
      </w:r>
      <w:r>
        <w:tab/>
      </w:r>
      <w:r w:rsidRPr="006D3DC8">
        <w:rPr>
          <w:b/>
        </w:rPr>
        <w:t xml:space="preserve">ИТОГО: </w:t>
      </w:r>
      <w:r>
        <w:rPr>
          <w:b/>
        </w:rPr>
        <w:t>3124,8</w:t>
      </w:r>
      <w:r w:rsidRPr="006D3DC8">
        <w:rPr>
          <w:b/>
        </w:rPr>
        <w:t xml:space="preserve"> тыс. руб.</w:t>
      </w:r>
    </w:p>
    <w:p w:rsidR="00D62758" w:rsidRDefault="00D62758" w:rsidP="00D62758">
      <w:pPr>
        <w:ind w:left="360"/>
        <w:jc w:val="both"/>
        <w:rPr>
          <w:b/>
        </w:rPr>
      </w:pPr>
    </w:p>
    <w:p w:rsidR="00D62758" w:rsidRPr="006D3DC8" w:rsidRDefault="00D62758" w:rsidP="00D62758">
      <w:pPr>
        <w:ind w:left="360"/>
        <w:jc w:val="both"/>
      </w:pPr>
      <w:r>
        <w:rPr>
          <w:b/>
        </w:rPr>
        <w:t xml:space="preserve">     </w:t>
      </w:r>
      <w:r w:rsidRPr="006D3DC8">
        <w:rPr>
          <w:b/>
        </w:rPr>
        <w:t>201</w:t>
      </w:r>
      <w:r>
        <w:rPr>
          <w:b/>
        </w:rPr>
        <w:t>5</w:t>
      </w:r>
      <w:r w:rsidRPr="006D3DC8">
        <w:rPr>
          <w:b/>
        </w:rPr>
        <w:t xml:space="preserve"> год</w:t>
      </w:r>
      <w:r>
        <w:tab/>
        <w:t>85,5 тыс. руб. х 1,5 х 7 зданий = 897,8 тыс. руб.</w:t>
      </w:r>
    </w:p>
    <w:p w:rsidR="00D62758" w:rsidRDefault="00D62758" w:rsidP="00D62758">
      <w:pPr>
        <w:ind w:left="360"/>
        <w:jc w:val="both"/>
      </w:pPr>
      <w:r w:rsidRPr="00457E77">
        <w:tab/>
      </w:r>
      <w:r w:rsidRPr="00457E77">
        <w:tab/>
      </w:r>
      <w:r w:rsidRPr="006D3DC8">
        <w:t xml:space="preserve">        </w:t>
      </w:r>
      <w:r>
        <w:t xml:space="preserve"> </w:t>
      </w:r>
      <w:r>
        <w:tab/>
      </w:r>
      <w:r w:rsidRPr="006D3DC8">
        <w:t>2</w:t>
      </w:r>
      <w:r>
        <w:t>7</w:t>
      </w:r>
      <w:r w:rsidRPr="006D3DC8">
        <w:t>0</w:t>
      </w:r>
      <w:r>
        <w:t xml:space="preserve"> тыс. руб. х 1,5 х 6 зданий = 2430,0 тыс. руб.</w:t>
      </w:r>
    </w:p>
    <w:p w:rsidR="00D62758" w:rsidRDefault="00D62758" w:rsidP="00D62758">
      <w:pPr>
        <w:ind w:left="360"/>
        <w:jc w:val="both"/>
      </w:pPr>
      <w:r>
        <w:t xml:space="preserve">                       </w:t>
      </w:r>
      <w:r>
        <w:tab/>
      </w:r>
      <w:r w:rsidRPr="006D3DC8">
        <w:rPr>
          <w:b/>
        </w:rPr>
        <w:t xml:space="preserve">ИТОГО: </w:t>
      </w:r>
      <w:r>
        <w:rPr>
          <w:b/>
        </w:rPr>
        <w:t>3327,8</w:t>
      </w:r>
      <w:r w:rsidRPr="006D3DC8">
        <w:rPr>
          <w:b/>
        </w:rPr>
        <w:t xml:space="preserve"> тыс. руб.</w:t>
      </w:r>
    </w:p>
    <w:p w:rsidR="00D930C8" w:rsidRDefault="00D930C8" w:rsidP="00D930C8">
      <w:pPr>
        <w:jc w:val="both"/>
      </w:pPr>
    </w:p>
    <w:p w:rsidR="00D930C8" w:rsidRDefault="00BB226F" w:rsidP="00BB226F">
      <w:pPr>
        <w:numPr>
          <w:ilvl w:val="0"/>
          <w:numId w:val="12"/>
        </w:numPr>
        <w:ind w:firstLine="709"/>
        <w:jc w:val="both"/>
      </w:pPr>
      <w:r>
        <w:t>Установка приборов учета энергоресурсов (электроэнергия, холодное водоснабжение).</w:t>
      </w:r>
    </w:p>
    <w:p w:rsidR="00BB226F" w:rsidRPr="00F83A7C" w:rsidRDefault="00BB226F" w:rsidP="00D930C8">
      <w:pPr>
        <w:ind w:left="360"/>
        <w:jc w:val="both"/>
      </w:pPr>
    </w:p>
    <w:p w:rsidR="00DC27D6" w:rsidRDefault="00BB226F" w:rsidP="00D930C8">
      <w:pPr>
        <w:ind w:left="360"/>
        <w:jc w:val="both"/>
      </w:pPr>
      <w:r>
        <w:t xml:space="preserve">    </w:t>
      </w:r>
      <w:r w:rsidRPr="00BB226F">
        <w:rPr>
          <w:b/>
        </w:rPr>
        <w:t xml:space="preserve">2011 год     </w:t>
      </w:r>
      <w:r w:rsidRPr="00BB226F">
        <w:t xml:space="preserve">24,5 тыс.руб. х </w:t>
      </w:r>
      <w:r>
        <w:t xml:space="preserve">12 </w:t>
      </w:r>
      <w:r w:rsidR="00DC27D6">
        <w:t>эл.счетчиков = 294,0 тыс. руб.</w:t>
      </w:r>
    </w:p>
    <w:p w:rsidR="00D930C8" w:rsidRPr="00DC27D6" w:rsidRDefault="00DC27D6" w:rsidP="00D930C8">
      <w:pPr>
        <w:ind w:left="360"/>
        <w:jc w:val="both"/>
      </w:pPr>
      <w:r>
        <w:rPr>
          <w:b/>
        </w:rPr>
        <w:t xml:space="preserve">                        </w:t>
      </w:r>
      <w:r w:rsidRPr="00DC27D6">
        <w:t xml:space="preserve">14,5 тыс. руб. х 12 водомеров = </w:t>
      </w:r>
      <w:r w:rsidR="00BB226F" w:rsidRPr="00DC27D6">
        <w:t xml:space="preserve"> </w:t>
      </w:r>
      <w:r>
        <w:t>174,0 тыс. руб.</w:t>
      </w:r>
    </w:p>
    <w:p w:rsidR="001A3EB5" w:rsidRDefault="00D558BC" w:rsidP="00D558BC">
      <w:pPr>
        <w:tabs>
          <w:tab w:val="left" w:pos="2310"/>
        </w:tabs>
        <w:ind w:firstLine="720"/>
        <w:jc w:val="both"/>
      </w:pPr>
      <w:r>
        <w:t xml:space="preserve">                   </w:t>
      </w:r>
      <w:r w:rsidRPr="006D3DC8">
        <w:rPr>
          <w:b/>
        </w:rPr>
        <w:t xml:space="preserve">ИТОГО: </w:t>
      </w:r>
      <w:r>
        <w:rPr>
          <w:b/>
        </w:rPr>
        <w:t>468,0</w:t>
      </w:r>
      <w:r w:rsidRPr="006D3DC8">
        <w:rPr>
          <w:b/>
        </w:rPr>
        <w:t xml:space="preserve"> тыс. руб.</w:t>
      </w:r>
    </w:p>
    <w:p w:rsidR="00DC27D6" w:rsidRDefault="00DC27D6" w:rsidP="00DC27D6">
      <w:pPr>
        <w:ind w:left="360"/>
        <w:jc w:val="both"/>
      </w:pPr>
      <w:r>
        <w:rPr>
          <w:b/>
        </w:rPr>
        <w:t xml:space="preserve">    </w:t>
      </w:r>
      <w:r w:rsidRPr="00BB226F">
        <w:rPr>
          <w:b/>
        </w:rPr>
        <w:t>201</w:t>
      </w:r>
      <w:r>
        <w:rPr>
          <w:b/>
        </w:rPr>
        <w:t>2</w:t>
      </w:r>
      <w:r w:rsidRPr="00BB226F">
        <w:rPr>
          <w:b/>
        </w:rPr>
        <w:t xml:space="preserve"> год     </w:t>
      </w:r>
      <w:r w:rsidRPr="00BB226F">
        <w:t xml:space="preserve">24,5 тыс.руб. х </w:t>
      </w:r>
      <w:r>
        <w:t>1,2 х 9 эл.счетчиков = 264,6 тыс. руб.</w:t>
      </w:r>
    </w:p>
    <w:p w:rsidR="00DC27D6" w:rsidRDefault="00DC27D6" w:rsidP="00DC27D6">
      <w:pPr>
        <w:ind w:firstLine="720"/>
        <w:jc w:val="both"/>
      </w:pPr>
      <w:r>
        <w:rPr>
          <w:b/>
        </w:rPr>
        <w:t xml:space="preserve">                   </w:t>
      </w:r>
      <w:r w:rsidRPr="00DC27D6">
        <w:t xml:space="preserve">14,5 тыс. руб. х </w:t>
      </w:r>
      <w:r>
        <w:t>1,2 х 35</w:t>
      </w:r>
      <w:r w:rsidRPr="00DC27D6">
        <w:t xml:space="preserve"> водомеров =  </w:t>
      </w:r>
      <w:r>
        <w:t>609,0 тыс. руб.</w:t>
      </w:r>
    </w:p>
    <w:p w:rsidR="001A3EB5" w:rsidRDefault="00D558BC" w:rsidP="00D558BC">
      <w:pPr>
        <w:tabs>
          <w:tab w:val="left" w:pos="2550"/>
        </w:tabs>
        <w:ind w:firstLine="720"/>
        <w:jc w:val="both"/>
      </w:pPr>
      <w:r>
        <w:t xml:space="preserve">                   </w:t>
      </w:r>
      <w:r w:rsidRPr="006D3DC8">
        <w:rPr>
          <w:b/>
        </w:rPr>
        <w:t xml:space="preserve">ИТОГО: </w:t>
      </w:r>
      <w:r>
        <w:rPr>
          <w:b/>
        </w:rPr>
        <w:t>873,6</w:t>
      </w:r>
      <w:r w:rsidRPr="006D3DC8">
        <w:rPr>
          <w:b/>
        </w:rPr>
        <w:t xml:space="preserve"> тыс. руб.</w:t>
      </w:r>
    </w:p>
    <w:p w:rsidR="001A3EB5" w:rsidRDefault="001A3EB5" w:rsidP="00D930C8">
      <w:pPr>
        <w:ind w:firstLine="720"/>
        <w:jc w:val="both"/>
      </w:pPr>
    </w:p>
    <w:p w:rsidR="00D930C8" w:rsidRDefault="00DC27D6" w:rsidP="00D930C8">
      <w:pPr>
        <w:ind w:firstLine="720"/>
        <w:jc w:val="both"/>
      </w:pPr>
      <w:r>
        <w:t>4</w:t>
      </w:r>
      <w:r w:rsidR="00D930C8">
        <w:t xml:space="preserve">. </w:t>
      </w:r>
      <w:r>
        <w:t>Организация о</w:t>
      </w:r>
      <w:r w:rsidR="00D930C8" w:rsidRPr="00CE121A">
        <w:t>бучени</w:t>
      </w:r>
      <w:r>
        <w:t>я</w:t>
      </w:r>
      <w:r w:rsidR="00D930C8" w:rsidRPr="00CE121A">
        <w:t xml:space="preserve"> технического персонала </w:t>
      </w:r>
      <w:r w:rsidR="00D930C8">
        <w:t xml:space="preserve">муниципальных </w:t>
      </w:r>
      <w:r w:rsidR="00D930C8" w:rsidRPr="00CE121A">
        <w:t>учреждений</w:t>
      </w:r>
      <w:r w:rsidR="00D930C8">
        <w:t xml:space="preserve"> эксплуатации инженерных систем энергообеспечения зданий</w:t>
      </w:r>
    </w:p>
    <w:p w:rsidR="00D930C8" w:rsidRDefault="00D930C8" w:rsidP="00D930C8">
      <w:pPr>
        <w:ind w:firstLine="720"/>
        <w:jc w:val="both"/>
      </w:pPr>
      <w:r>
        <w:t>24-часовой цикл лекций с практическими занятиями.</w:t>
      </w:r>
    </w:p>
    <w:p w:rsidR="00D930C8" w:rsidRDefault="00D930C8" w:rsidP="00D930C8">
      <w:pPr>
        <w:ind w:firstLine="720"/>
        <w:jc w:val="both"/>
      </w:pPr>
      <w:r>
        <w:t>Количество  групп -</w:t>
      </w:r>
      <w:r w:rsidR="00DC27D6">
        <w:t>8</w:t>
      </w:r>
      <w:r>
        <w:t xml:space="preserve">, общая численность - </w:t>
      </w:r>
      <w:r w:rsidR="00DC27D6">
        <w:t>172</w:t>
      </w:r>
      <w:r>
        <w:t xml:space="preserve"> чел.</w:t>
      </w:r>
    </w:p>
    <w:p w:rsidR="00DC27D6" w:rsidRDefault="00DC27D6" w:rsidP="00D930C8">
      <w:pPr>
        <w:ind w:firstLine="720"/>
        <w:jc w:val="both"/>
      </w:pPr>
      <w:r>
        <w:t>управление,</w:t>
      </w:r>
    </w:p>
    <w:p w:rsidR="00D930C8" w:rsidRDefault="00D930C8" w:rsidP="00D930C8">
      <w:pPr>
        <w:ind w:firstLine="720"/>
        <w:jc w:val="both"/>
      </w:pPr>
      <w:r>
        <w:t>здравоохранение,</w:t>
      </w:r>
    </w:p>
    <w:p w:rsidR="00D930C8" w:rsidRDefault="00D930C8" w:rsidP="00D930C8">
      <w:pPr>
        <w:ind w:firstLine="720"/>
        <w:jc w:val="both"/>
      </w:pPr>
      <w:r>
        <w:t>детские дошкольные учреждения,</w:t>
      </w:r>
    </w:p>
    <w:p w:rsidR="00D930C8" w:rsidRDefault="00D930C8" w:rsidP="00D930C8">
      <w:pPr>
        <w:ind w:firstLine="720"/>
        <w:jc w:val="both"/>
      </w:pPr>
      <w:r>
        <w:t>школы,</w:t>
      </w:r>
    </w:p>
    <w:p w:rsidR="00D930C8" w:rsidRDefault="00D930C8" w:rsidP="00D930C8">
      <w:pPr>
        <w:ind w:firstLine="720"/>
        <w:jc w:val="both"/>
      </w:pPr>
      <w:r>
        <w:t>культура, спорт.</w:t>
      </w:r>
    </w:p>
    <w:p w:rsidR="00D930C8" w:rsidRDefault="00D558BC" w:rsidP="00D930C8">
      <w:pPr>
        <w:ind w:firstLine="720"/>
        <w:jc w:val="both"/>
      </w:pPr>
      <w:r>
        <w:t xml:space="preserve">2011 год:    </w:t>
      </w:r>
      <w:r w:rsidR="00D930C8">
        <w:t>1</w:t>
      </w:r>
      <w:r w:rsidR="00DC27D6">
        <w:t>8</w:t>
      </w:r>
      <w:r w:rsidR="00D930C8">
        <w:t xml:space="preserve">00 руб./чел. х </w:t>
      </w:r>
      <w:r>
        <w:t>45</w:t>
      </w:r>
      <w:r w:rsidR="00D930C8">
        <w:t xml:space="preserve"> чел.</w:t>
      </w:r>
      <w:r w:rsidR="00DC27D6">
        <w:t xml:space="preserve"> </w:t>
      </w:r>
      <w:r w:rsidR="00D930C8">
        <w:t xml:space="preserve">: 1000 = </w:t>
      </w:r>
      <w:r>
        <w:t>81</w:t>
      </w:r>
      <w:r w:rsidR="00DC27D6">
        <w:t>,</w:t>
      </w:r>
      <w:r>
        <w:t>0</w:t>
      </w:r>
      <w:r w:rsidR="00D930C8">
        <w:t xml:space="preserve"> тыс. руб.</w:t>
      </w:r>
    </w:p>
    <w:p w:rsidR="00D930C8" w:rsidRDefault="00D558BC" w:rsidP="00D930C8">
      <w:pPr>
        <w:ind w:firstLine="720"/>
        <w:jc w:val="both"/>
      </w:pPr>
      <w:r>
        <w:t xml:space="preserve">2012 год:    1800 руб./чел. х 1,2 х 74 чел. : 1000 = 133,2 тыс. руб. </w:t>
      </w:r>
      <w:r w:rsidRPr="00D558BC">
        <w:t xml:space="preserve"> </w:t>
      </w:r>
      <w:r>
        <w:t xml:space="preserve">(К= 1,2) </w:t>
      </w:r>
    </w:p>
    <w:p w:rsidR="00D558BC" w:rsidRDefault="00D558BC" w:rsidP="00D930C8">
      <w:pPr>
        <w:ind w:firstLine="720"/>
        <w:jc w:val="both"/>
      </w:pPr>
      <w:r>
        <w:t xml:space="preserve">2013 год:    1800 руб./чел. х 1,3 х 53 чел. : 1000 = 124,0 тыс. руб. </w:t>
      </w:r>
      <w:r w:rsidRPr="00D558BC">
        <w:t xml:space="preserve"> </w:t>
      </w:r>
      <w:r>
        <w:t>(К= 1,3)</w:t>
      </w:r>
    </w:p>
    <w:p w:rsidR="00DC27D6" w:rsidRPr="00CE6DF8" w:rsidRDefault="00DC27D6" w:rsidP="00D930C8">
      <w:pPr>
        <w:ind w:firstLine="720"/>
        <w:jc w:val="both"/>
      </w:pPr>
    </w:p>
    <w:p w:rsidR="00D930C8" w:rsidRDefault="00DC27D6" w:rsidP="00D930C8">
      <w:pPr>
        <w:tabs>
          <w:tab w:val="left" w:pos="1080"/>
        </w:tabs>
        <w:ind w:firstLine="720"/>
        <w:jc w:val="both"/>
      </w:pPr>
      <w:r>
        <w:t>5</w:t>
      </w:r>
      <w:r w:rsidR="00D930C8">
        <w:t>.</w:t>
      </w:r>
      <w:r w:rsidR="00D930C8">
        <w:tab/>
        <w:t>Модернизация систем освещения помещений зданий муниципальных учреждений</w:t>
      </w:r>
      <w:r w:rsidR="00F37E19">
        <w:t>.</w:t>
      </w:r>
    </w:p>
    <w:p w:rsidR="00D930C8" w:rsidRDefault="00D930C8" w:rsidP="00D930C8">
      <w:pPr>
        <w:ind w:firstLine="720"/>
        <w:jc w:val="both"/>
      </w:pPr>
      <w:r>
        <w:t xml:space="preserve">Замена обычных ламп накаливания </w:t>
      </w:r>
      <w:r w:rsidR="006E0DD6">
        <w:t xml:space="preserve">и люминесцентных </w:t>
      </w:r>
      <w:r>
        <w:t xml:space="preserve">на энергосберегающие и установка сенсорных выключателей освещения в местах общего пользования. Расчет потребности в средствах для  финансирования мероприятий по модернизации систем освещения зданий муниципальных учреждений по годам приведен в таблице: </w:t>
      </w:r>
    </w:p>
    <w:p w:rsidR="00D930C8" w:rsidRDefault="00D930C8" w:rsidP="00D930C8">
      <w:pPr>
        <w:ind w:left="720"/>
        <w:jc w:val="both"/>
      </w:pPr>
      <w:r>
        <w:t xml:space="preserve">                                                                                                     </w:t>
      </w:r>
    </w:p>
    <w:tbl>
      <w:tblPr>
        <w:tblW w:w="1038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1462"/>
        <w:gridCol w:w="1448"/>
        <w:gridCol w:w="1417"/>
        <w:gridCol w:w="1559"/>
      </w:tblGrid>
      <w:tr w:rsidR="00D930C8">
        <w:trPr>
          <w:trHeight w:val="390"/>
        </w:trPr>
        <w:tc>
          <w:tcPr>
            <w:tcW w:w="4500" w:type="dxa"/>
          </w:tcPr>
          <w:p w:rsidR="00D930C8" w:rsidRPr="00B05DE7" w:rsidRDefault="00D930C8" w:rsidP="00B24BC2">
            <w:pPr>
              <w:jc w:val="both"/>
              <w:rPr>
                <w:sz w:val="24"/>
                <w:szCs w:val="24"/>
              </w:rPr>
            </w:pPr>
          </w:p>
        </w:tc>
        <w:tc>
          <w:tcPr>
            <w:tcW w:w="1462" w:type="dxa"/>
          </w:tcPr>
          <w:p w:rsidR="00D930C8" w:rsidRPr="00B05DE7" w:rsidRDefault="00D930C8" w:rsidP="00B24BC2">
            <w:pPr>
              <w:jc w:val="center"/>
              <w:rPr>
                <w:sz w:val="24"/>
                <w:szCs w:val="24"/>
              </w:rPr>
            </w:pPr>
            <w:r w:rsidRPr="00B05DE7">
              <w:rPr>
                <w:sz w:val="24"/>
                <w:szCs w:val="24"/>
              </w:rPr>
              <w:t>2010</w:t>
            </w:r>
            <w:r>
              <w:rPr>
                <w:sz w:val="24"/>
                <w:szCs w:val="24"/>
              </w:rPr>
              <w:t>г.</w:t>
            </w:r>
          </w:p>
        </w:tc>
        <w:tc>
          <w:tcPr>
            <w:tcW w:w="1448" w:type="dxa"/>
          </w:tcPr>
          <w:p w:rsidR="00D930C8" w:rsidRPr="00B05DE7" w:rsidRDefault="00D930C8" w:rsidP="00B24BC2">
            <w:pPr>
              <w:jc w:val="center"/>
              <w:rPr>
                <w:sz w:val="24"/>
                <w:szCs w:val="24"/>
              </w:rPr>
            </w:pPr>
            <w:r w:rsidRPr="00B05DE7">
              <w:rPr>
                <w:sz w:val="24"/>
                <w:szCs w:val="24"/>
              </w:rPr>
              <w:t>2011</w:t>
            </w:r>
            <w:r>
              <w:rPr>
                <w:sz w:val="24"/>
                <w:szCs w:val="24"/>
              </w:rPr>
              <w:t>г.</w:t>
            </w:r>
          </w:p>
        </w:tc>
        <w:tc>
          <w:tcPr>
            <w:tcW w:w="1417" w:type="dxa"/>
          </w:tcPr>
          <w:p w:rsidR="00D930C8" w:rsidRPr="00B05DE7" w:rsidRDefault="00D930C8" w:rsidP="00B24BC2">
            <w:pPr>
              <w:jc w:val="center"/>
              <w:rPr>
                <w:sz w:val="24"/>
                <w:szCs w:val="24"/>
              </w:rPr>
            </w:pPr>
            <w:r w:rsidRPr="00B05DE7">
              <w:rPr>
                <w:sz w:val="24"/>
                <w:szCs w:val="24"/>
              </w:rPr>
              <w:t>2012</w:t>
            </w:r>
            <w:r>
              <w:rPr>
                <w:sz w:val="24"/>
                <w:szCs w:val="24"/>
              </w:rPr>
              <w:t>г.</w:t>
            </w:r>
          </w:p>
        </w:tc>
        <w:tc>
          <w:tcPr>
            <w:tcW w:w="1559" w:type="dxa"/>
          </w:tcPr>
          <w:p w:rsidR="00D930C8" w:rsidRPr="00B05DE7" w:rsidRDefault="00D930C8" w:rsidP="00B24BC2">
            <w:pPr>
              <w:jc w:val="center"/>
              <w:rPr>
                <w:b/>
                <w:sz w:val="24"/>
                <w:szCs w:val="24"/>
              </w:rPr>
            </w:pPr>
            <w:r w:rsidRPr="00B05DE7">
              <w:rPr>
                <w:b/>
                <w:sz w:val="24"/>
                <w:szCs w:val="24"/>
              </w:rPr>
              <w:t>Итого</w:t>
            </w:r>
            <w:r w:rsidR="00282FFD">
              <w:rPr>
                <w:b/>
                <w:sz w:val="24"/>
                <w:szCs w:val="24"/>
              </w:rPr>
              <w:t>, тыс.руб.</w:t>
            </w:r>
          </w:p>
        </w:tc>
      </w:tr>
      <w:tr w:rsidR="00D930C8">
        <w:trPr>
          <w:trHeight w:val="621"/>
        </w:trPr>
        <w:tc>
          <w:tcPr>
            <w:tcW w:w="4500" w:type="dxa"/>
          </w:tcPr>
          <w:p w:rsidR="00D930C8" w:rsidRPr="00B05DE7" w:rsidRDefault="00B24BC2" w:rsidP="00B24BC2">
            <w:pPr>
              <w:jc w:val="both"/>
              <w:rPr>
                <w:sz w:val="24"/>
                <w:szCs w:val="24"/>
              </w:rPr>
            </w:pPr>
            <w:r>
              <w:rPr>
                <w:sz w:val="24"/>
                <w:szCs w:val="24"/>
              </w:rPr>
              <w:t>Необходимая</w:t>
            </w:r>
            <w:r w:rsidR="00D930C8" w:rsidRPr="00B05DE7">
              <w:rPr>
                <w:sz w:val="24"/>
                <w:szCs w:val="24"/>
              </w:rPr>
              <w:t xml:space="preserve"> сумма финансирования,</w:t>
            </w:r>
          </w:p>
          <w:p w:rsidR="00D930C8" w:rsidRPr="00B05DE7" w:rsidRDefault="00D930C8" w:rsidP="00B24BC2">
            <w:pPr>
              <w:jc w:val="both"/>
              <w:rPr>
                <w:sz w:val="24"/>
                <w:szCs w:val="24"/>
              </w:rPr>
            </w:pPr>
            <w:r w:rsidRPr="00B05DE7">
              <w:rPr>
                <w:sz w:val="24"/>
                <w:szCs w:val="24"/>
              </w:rPr>
              <w:t>тыс. руб.</w:t>
            </w:r>
          </w:p>
        </w:tc>
        <w:tc>
          <w:tcPr>
            <w:tcW w:w="1462" w:type="dxa"/>
          </w:tcPr>
          <w:p w:rsidR="00D930C8" w:rsidRPr="00B05DE7" w:rsidRDefault="00D930C8" w:rsidP="00B24BC2">
            <w:pPr>
              <w:jc w:val="center"/>
              <w:rPr>
                <w:sz w:val="24"/>
                <w:szCs w:val="24"/>
              </w:rPr>
            </w:pPr>
          </w:p>
          <w:p w:rsidR="00D930C8" w:rsidRPr="00B05DE7" w:rsidRDefault="00B24BC2" w:rsidP="00B24BC2">
            <w:pPr>
              <w:jc w:val="center"/>
              <w:rPr>
                <w:sz w:val="24"/>
                <w:szCs w:val="24"/>
              </w:rPr>
            </w:pPr>
            <w:r>
              <w:rPr>
                <w:sz w:val="24"/>
                <w:szCs w:val="24"/>
              </w:rPr>
              <w:t>508</w:t>
            </w:r>
            <w:r w:rsidR="00D930C8" w:rsidRPr="00B05DE7">
              <w:rPr>
                <w:sz w:val="24"/>
                <w:szCs w:val="24"/>
              </w:rPr>
              <w:t>,</w:t>
            </w:r>
            <w:r>
              <w:rPr>
                <w:sz w:val="24"/>
                <w:szCs w:val="24"/>
              </w:rPr>
              <w:t>5</w:t>
            </w:r>
          </w:p>
        </w:tc>
        <w:tc>
          <w:tcPr>
            <w:tcW w:w="1448" w:type="dxa"/>
          </w:tcPr>
          <w:p w:rsidR="00D930C8" w:rsidRPr="00B05DE7" w:rsidRDefault="00D930C8" w:rsidP="00B24BC2">
            <w:pPr>
              <w:jc w:val="center"/>
              <w:rPr>
                <w:sz w:val="24"/>
                <w:szCs w:val="24"/>
              </w:rPr>
            </w:pPr>
          </w:p>
          <w:p w:rsidR="00D930C8" w:rsidRPr="00B05DE7" w:rsidRDefault="00B24BC2" w:rsidP="00B526CB">
            <w:pPr>
              <w:jc w:val="center"/>
              <w:rPr>
                <w:sz w:val="24"/>
                <w:szCs w:val="24"/>
              </w:rPr>
            </w:pPr>
            <w:r>
              <w:rPr>
                <w:sz w:val="24"/>
                <w:szCs w:val="24"/>
              </w:rPr>
              <w:t>9</w:t>
            </w:r>
            <w:r w:rsidR="00B526CB">
              <w:rPr>
                <w:sz w:val="24"/>
                <w:szCs w:val="24"/>
              </w:rPr>
              <w:t>71</w:t>
            </w:r>
            <w:r>
              <w:rPr>
                <w:sz w:val="24"/>
                <w:szCs w:val="24"/>
              </w:rPr>
              <w:t>,</w:t>
            </w:r>
            <w:r w:rsidR="00B526CB">
              <w:rPr>
                <w:sz w:val="24"/>
                <w:szCs w:val="24"/>
              </w:rPr>
              <w:t>8</w:t>
            </w:r>
          </w:p>
        </w:tc>
        <w:tc>
          <w:tcPr>
            <w:tcW w:w="1417" w:type="dxa"/>
          </w:tcPr>
          <w:p w:rsidR="00D930C8" w:rsidRPr="00B05DE7" w:rsidRDefault="00D930C8" w:rsidP="00B24BC2">
            <w:pPr>
              <w:jc w:val="center"/>
              <w:rPr>
                <w:sz w:val="24"/>
                <w:szCs w:val="24"/>
              </w:rPr>
            </w:pPr>
          </w:p>
          <w:p w:rsidR="00D930C8" w:rsidRPr="00B05DE7" w:rsidRDefault="00B24BC2" w:rsidP="00B526CB">
            <w:pPr>
              <w:jc w:val="center"/>
              <w:rPr>
                <w:sz w:val="24"/>
                <w:szCs w:val="24"/>
              </w:rPr>
            </w:pPr>
            <w:r>
              <w:rPr>
                <w:sz w:val="24"/>
                <w:szCs w:val="24"/>
              </w:rPr>
              <w:t>1</w:t>
            </w:r>
            <w:r w:rsidR="00B526CB">
              <w:rPr>
                <w:sz w:val="24"/>
                <w:szCs w:val="24"/>
              </w:rPr>
              <w:t>83</w:t>
            </w:r>
            <w:r>
              <w:rPr>
                <w:sz w:val="24"/>
                <w:szCs w:val="24"/>
              </w:rPr>
              <w:t>,</w:t>
            </w:r>
            <w:r w:rsidR="00B526CB">
              <w:rPr>
                <w:sz w:val="24"/>
                <w:szCs w:val="24"/>
              </w:rPr>
              <w:t>2</w:t>
            </w:r>
          </w:p>
        </w:tc>
        <w:tc>
          <w:tcPr>
            <w:tcW w:w="1559" w:type="dxa"/>
          </w:tcPr>
          <w:p w:rsidR="00D930C8" w:rsidRPr="00B05DE7" w:rsidRDefault="00D930C8" w:rsidP="00B24BC2">
            <w:pPr>
              <w:jc w:val="center"/>
              <w:rPr>
                <w:b/>
                <w:sz w:val="24"/>
                <w:szCs w:val="24"/>
              </w:rPr>
            </w:pPr>
          </w:p>
          <w:p w:rsidR="00D930C8" w:rsidRPr="00B05DE7" w:rsidRDefault="00D930C8" w:rsidP="00B526CB">
            <w:pPr>
              <w:jc w:val="center"/>
              <w:rPr>
                <w:b/>
                <w:sz w:val="24"/>
                <w:szCs w:val="24"/>
              </w:rPr>
            </w:pPr>
            <w:r w:rsidRPr="00B05DE7">
              <w:rPr>
                <w:b/>
                <w:sz w:val="24"/>
                <w:szCs w:val="24"/>
              </w:rPr>
              <w:t>1</w:t>
            </w:r>
            <w:r w:rsidR="00B24BC2">
              <w:rPr>
                <w:b/>
                <w:sz w:val="24"/>
                <w:szCs w:val="24"/>
              </w:rPr>
              <w:t>6</w:t>
            </w:r>
            <w:r w:rsidR="00B526CB">
              <w:rPr>
                <w:b/>
                <w:sz w:val="24"/>
                <w:szCs w:val="24"/>
              </w:rPr>
              <w:t>63,</w:t>
            </w:r>
            <w:r w:rsidR="00B24BC2">
              <w:rPr>
                <w:b/>
                <w:sz w:val="24"/>
                <w:szCs w:val="24"/>
              </w:rPr>
              <w:t>5</w:t>
            </w:r>
          </w:p>
        </w:tc>
      </w:tr>
      <w:tr w:rsidR="00D930C8">
        <w:trPr>
          <w:trHeight w:val="465"/>
        </w:trPr>
        <w:tc>
          <w:tcPr>
            <w:tcW w:w="4500" w:type="dxa"/>
          </w:tcPr>
          <w:p w:rsidR="00D930C8" w:rsidRPr="00B05DE7" w:rsidRDefault="00D930C8" w:rsidP="00B24BC2">
            <w:pPr>
              <w:jc w:val="both"/>
              <w:rPr>
                <w:sz w:val="24"/>
                <w:szCs w:val="24"/>
              </w:rPr>
            </w:pPr>
            <w:r w:rsidRPr="00B05DE7">
              <w:rPr>
                <w:sz w:val="24"/>
                <w:szCs w:val="24"/>
              </w:rPr>
              <w:t>Количество объектов</w:t>
            </w:r>
          </w:p>
        </w:tc>
        <w:tc>
          <w:tcPr>
            <w:tcW w:w="1462" w:type="dxa"/>
          </w:tcPr>
          <w:p w:rsidR="00D930C8" w:rsidRPr="00B05DE7" w:rsidRDefault="001351A0" w:rsidP="00B24BC2">
            <w:pPr>
              <w:jc w:val="center"/>
              <w:rPr>
                <w:sz w:val="24"/>
                <w:szCs w:val="24"/>
              </w:rPr>
            </w:pPr>
            <w:r>
              <w:rPr>
                <w:sz w:val="24"/>
                <w:szCs w:val="24"/>
              </w:rPr>
              <w:t>113</w:t>
            </w:r>
          </w:p>
        </w:tc>
        <w:tc>
          <w:tcPr>
            <w:tcW w:w="1448" w:type="dxa"/>
          </w:tcPr>
          <w:p w:rsidR="00D930C8" w:rsidRPr="00B05DE7" w:rsidRDefault="006E0DD6" w:rsidP="00B24BC2">
            <w:pPr>
              <w:jc w:val="center"/>
              <w:rPr>
                <w:sz w:val="24"/>
                <w:szCs w:val="24"/>
              </w:rPr>
            </w:pPr>
            <w:r>
              <w:rPr>
                <w:sz w:val="24"/>
                <w:szCs w:val="24"/>
              </w:rPr>
              <w:t>113</w:t>
            </w:r>
          </w:p>
        </w:tc>
        <w:tc>
          <w:tcPr>
            <w:tcW w:w="1417" w:type="dxa"/>
          </w:tcPr>
          <w:p w:rsidR="00D930C8" w:rsidRPr="00B05DE7" w:rsidRDefault="006E0DD6" w:rsidP="00B24BC2">
            <w:pPr>
              <w:jc w:val="center"/>
              <w:rPr>
                <w:sz w:val="24"/>
                <w:szCs w:val="24"/>
              </w:rPr>
            </w:pPr>
            <w:r>
              <w:rPr>
                <w:sz w:val="24"/>
                <w:szCs w:val="24"/>
              </w:rPr>
              <w:t>113</w:t>
            </w:r>
          </w:p>
        </w:tc>
        <w:tc>
          <w:tcPr>
            <w:tcW w:w="1559" w:type="dxa"/>
          </w:tcPr>
          <w:p w:rsidR="00D930C8" w:rsidRPr="00B05DE7" w:rsidRDefault="00282FFD" w:rsidP="00B24BC2">
            <w:pPr>
              <w:jc w:val="center"/>
              <w:rPr>
                <w:b/>
                <w:sz w:val="24"/>
                <w:szCs w:val="24"/>
              </w:rPr>
            </w:pPr>
            <w:r>
              <w:rPr>
                <w:b/>
                <w:sz w:val="24"/>
                <w:szCs w:val="24"/>
              </w:rPr>
              <w:t>-</w:t>
            </w:r>
          </w:p>
        </w:tc>
      </w:tr>
      <w:tr w:rsidR="00D930C8">
        <w:trPr>
          <w:trHeight w:val="495"/>
        </w:trPr>
        <w:tc>
          <w:tcPr>
            <w:tcW w:w="4500" w:type="dxa"/>
          </w:tcPr>
          <w:p w:rsidR="00D930C8" w:rsidRPr="00B05DE7" w:rsidRDefault="00D930C8" w:rsidP="00B24BC2">
            <w:pPr>
              <w:jc w:val="both"/>
              <w:rPr>
                <w:sz w:val="24"/>
                <w:szCs w:val="24"/>
              </w:rPr>
            </w:pPr>
            <w:r w:rsidRPr="00B05DE7">
              <w:rPr>
                <w:sz w:val="24"/>
                <w:szCs w:val="24"/>
              </w:rPr>
              <w:t>Количество ламп</w:t>
            </w:r>
          </w:p>
        </w:tc>
        <w:tc>
          <w:tcPr>
            <w:tcW w:w="1462" w:type="dxa"/>
          </w:tcPr>
          <w:p w:rsidR="00D930C8" w:rsidRPr="00B05DE7" w:rsidRDefault="006E0DD6" w:rsidP="00B24BC2">
            <w:pPr>
              <w:jc w:val="center"/>
              <w:rPr>
                <w:sz w:val="24"/>
                <w:szCs w:val="24"/>
              </w:rPr>
            </w:pPr>
            <w:r>
              <w:rPr>
                <w:sz w:val="24"/>
                <w:szCs w:val="24"/>
              </w:rPr>
              <w:t>5085</w:t>
            </w:r>
          </w:p>
        </w:tc>
        <w:tc>
          <w:tcPr>
            <w:tcW w:w="1448" w:type="dxa"/>
          </w:tcPr>
          <w:p w:rsidR="00D930C8" w:rsidRPr="00B05DE7" w:rsidRDefault="006E0DD6" w:rsidP="00B24BC2">
            <w:pPr>
              <w:jc w:val="center"/>
              <w:rPr>
                <w:sz w:val="24"/>
                <w:szCs w:val="24"/>
              </w:rPr>
            </w:pPr>
            <w:r>
              <w:rPr>
                <w:sz w:val="24"/>
                <w:szCs w:val="24"/>
              </w:rPr>
              <w:t>9650</w:t>
            </w:r>
          </w:p>
        </w:tc>
        <w:tc>
          <w:tcPr>
            <w:tcW w:w="1417" w:type="dxa"/>
          </w:tcPr>
          <w:p w:rsidR="00D930C8" w:rsidRPr="00B05DE7" w:rsidRDefault="00D930C8" w:rsidP="006E0DD6">
            <w:pPr>
              <w:jc w:val="center"/>
              <w:rPr>
                <w:sz w:val="24"/>
                <w:szCs w:val="24"/>
              </w:rPr>
            </w:pPr>
            <w:r w:rsidRPr="00B05DE7">
              <w:rPr>
                <w:sz w:val="24"/>
                <w:szCs w:val="24"/>
              </w:rPr>
              <w:t>1</w:t>
            </w:r>
            <w:r w:rsidR="006E0DD6">
              <w:rPr>
                <w:sz w:val="24"/>
                <w:szCs w:val="24"/>
              </w:rPr>
              <w:t>670</w:t>
            </w:r>
          </w:p>
        </w:tc>
        <w:tc>
          <w:tcPr>
            <w:tcW w:w="1559" w:type="dxa"/>
          </w:tcPr>
          <w:p w:rsidR="00D930C8" w:rsidRPr="00B05DE7" w:rsidRDefault="006E0DD6" w:rsidP="00B24BC2">
            <w:pPr>
              <w:jc w:val="center"/>
              <w:rPr>
                <w:b/>
                <w:sz w:val="24"/>
                <w:szCs w:val="24"/>
              </w:rPr>
            </w:pPr>
            <w:r>
              <w:rPr>
                <w:b/>
                <w:sz w:val="24"/>
                <w:szCs w:val="24"/>
              </w:rPr>
              <w:t>1640</w:t>
            </w:r>
            <w:r w:rsidR="00282FFD">
              <w:rPr>
                <w:b/>
                <w:sz w:val="24"/>
                <w:szCs w:val="24"/>
              </w:rPr>
              <w:t>,</w:t>
            </w:r>
            <w:r>
              <w:rPr>
                <w:b/>
                <w:sz w:val="24"/>
                <w:szCs w:val="24"/>
              </w:rPr>
              <w:t>5</w:t>
            </w:r>
          </w:p>
        </w:tc>
      </w:tr>
      <w:tr w:rsidR="00D930C8">
        <w:trPr>
          <w:trHeight w:val="710"/>
        </w:trPr>
        <w:tc>
          <w:tcPr>
            <w:tcW w:w="4500" w:type="dxa"/>
          </w:tcPr>
          <w:p w:rsidR="00D930C8" w:rsidRPr="00B05DE7" w:rsidRDefault="00D930C8" w:rsidP="006E0DD6">
            <w:pPr>
              <w:jc w:val="both"/>
              <w:rPr>
                <w:sz w:val="24"/>
                <w:szCs w:val="24"/>
              </w:rPr>
            </w:pPr>
            <w:r w:rsidRPr="00B05DE7">
              <w:rPr>
                <w:sz w:val="24"/>
                <w:szCs w:val="24"/>
              </w:rPr>
              <w:t>Количество устан</w:t>
            </w:r>
            <w:r w:rsidR="006E0DD6">
              <w:rPr>
                <w:sz w:val="24"/>
                <w:szCs w:val="24"/>
              </w:rPr>
              <w:t>авливаемых</w:t>
            </w:r>
            <w:r w:rsidRPr="00B05DE7">
              <w:rPr>
                <w:sz w:val="24"/>
                <w:szCs w:val="24"/>
              </w:rPr>
              <w:t xml:space="preserve"> сенсорных выключателей освещения</w:t>
            </w:r>
          </w:p>
        </w:tc>
        <w:tc>
          <w:tcPr>
            <w:tcW w:w="1462" w:type="dxa"/>
          </w:tcPr>
          <w:p w:rsidR="00D930C8" w:rsidRPr="00B05DE7" w:rsidRDefault="006E0DD6" w:rsidP="00B24BC2">
            <w:pPr>
              <w:jc w:val="center"/>
              <w:rPr>
                <w:sz w:val="24"/>
                <w:szCs w:val="24"/>
              </w:rPr>
            </w:pPr>
            <w:r>
              <w:rPr>
                <w:sz w:val="24"/>
                <w:szCs w:val="24"/>
              </w:rPr>
              <w:t>-</w:t>
            </w:r>
          </w:p>
          <w:p w:rsidR="00D930C8" w:rsidRPr="00B05DE7" w:rsidRDefault="00D930C8" w:rsidP="00B24BC2">
            <w:pPr>
              <w:jc w:val="center"/>
              <w:rPr>
                <w:sz w:val="24"/>
                <w:szCs w:val="24"/>
              </w:rPr>
            </w:pPr>
          </w:p>
        </w:tc>
        <w:tc>
          <w:tcPr>
            <w:tcW w:w="1448" w:type="dxa"/>
          </w:tcPr>
          <w:p w:rsidR="00D930C8" w:rsidRPr="00B05DE7" w:rsidRDefault="006E0DD6" w:rsidP="00B24BC2">
            <w:pPr>
              <w:jc w:val="center"/>
              <w:rPr>
                <w:sz w:val="24"/>
                <w:szCs w:val="24"/>
              </w:rPr>
            </w:pPr>
            <w:r>
              <w:rPr>
                <w:sz w:val="24"/>
                <w:szCs w:val="24"/>
              </w:rPr>
              <w:t>25</w:t>
            </w:r>
          </w:p>
        </w:tc>
        <w:tc>
          <w:tcPr>
            <w:tcW w:w="1417" w:type="dxa"/>
          </w:tcPr>
          <w:p w:rsidR="00D930C8" w:rsidRPr="00B05DE7" w:rsidRDefault="006E0DD6" w:rsidP="00B24BC2">
            <w:pPr>
              <w:jc w:val="center"/>
              <w:rPr>
                <w:sz w:val="24"/>
                <w:szCs w:val="24"/>
              </w:rPr>
            </w:pPr>
            <w:r>
              <w:rPr>
                <w:sz w:val="24"/>
                <w:szCs w:val="24"/>
              </w:rPr>
              <w:t>60</w:t>
            </w:r>
          </w:p>
        </w:tc>
        <w:tc>
          <w:tcPr>
            <w:tcW w:w="1559" w:type="dxa"/>
          </w:tcPr>
          <w:p w:rsidR="00D930C8" w:rsidRPr="00B05DE7" w:rsidRDefault="00282FFD" w:rsidP="00282FFD">
            <w:pPr>
              <w:jc w:val="center"/>
              <w:rPr>
                <w:b/>
                <w:sz w:val="24"/>
                <w:szCs w:val="24"/>
              </w:rPr>
            </w:pPr>
            <w:r>
              <w:rPr>
                <w:b/>
                <w:sz w:val="24"/>
                <w:szCs w:val="24"/>
              </w:rPr>
              <w:t>23,0</w:t>
            </w:r>
          </w:p>
        </w:tc>
      </w:tr>
      <w:tr w:rsidR="00D930C8">
        <w:trPr>
          <w:trHeight w:val="120"/>
        </w:trPr>
        <w:tc>
          <w:tcPr>
            <w:tcW w:w="4500" w:type="dxa"/>
            <w:tcBorders>
              <w:top w:val="single" w:sz="4" w:space="0" w:color="auto"/>
              <w:bottom w:val="single" w:sz="4" w:space="0" w:color="auto"/>
            </w:tcBorders>
          </w:tcPr>
          <w:p w:rsidR="006E0DD6" w:rsidRDefault="00D930C8" w:rsidP="00B24BC2">
            <w:pPr>
              <w:jc w:val="both"/>
              <w:rPr>
                <w:b/>
                <w:sz w:val="24"/>
                <w:szCs w:val="24"/>
              </w:rPr>
            </w:pPr>
            <w:r w:rsidRPr="00B05DE7">
              <w:rPr>
                <w:b/>
                <w:sz w:val="24"/>
                <w:szCs w:val="24"/>
              </w:rPr>
              <w:t xml:space="preserve">ИТОГО затрат на реализацию </w:t>
            </w:r>
          </w:p>
          <w:p w:rsidR="00D930C8" w:rsidRPr="00B05DE7" w:rsidRDefault="00D930C8" w:rsidP="00B24BC2">
            <w:pPr>
              <w:jc w:val="both"/>
              <w:rPr>
                <w:b/>
                <w:sz w:val="24"/>
                <w:szCs w:val="24"/>
              </w:rPr>
            </w:pPr>
            <w:r w:rsidRPr="00B05DE7">
              <w:rPr>
                <w:b/>
                <w:sz w:val="24"/>
                <w:szCs w:val="24"/>
              </w:rPr>
              <w:t>мероприятия</w:t>
            </w:r>
          </w:p>
        </w:tc>
        <w:tc>
          <w:tcPr>
            <w:tcW w:w="1462" w:type="dxa"/>
            <w:tcBorders>
              <w:top w:val="single" w:sz="4" w:space="0" w:color="auto"/>
              <w:bottom w:val="single" w:sz="4" w:space="0" w:color="auto"/>
            </w:tcBorders>
          </w:tcPr>
          <w:p w:rsidR="00D930C8" w:rsidRPr="00B05DE7" w:rsidRDefault="00D930C8" w:rsidP="00B24BC2">
            <w:pPr>
              <w:jc w:val="center"/>
              <w:rPr>
                <w:b/>
                <w:sz w:val="24"/>
                <w:szCs w:val="24"/>
              </w:rPr>
            </w:pPr>
          </w:p>
        </w:tc>
        <w:tc>
          <w:tcPr>
            <w:tcW w:w="1448" w:type="dxa"/>
            <w:tcBorders>
              <w:top w:val="single" w:sz="4" w:space="0" w:color="auto"/>
              <w:bottom w:val="single" w:sz="4" w:space="0" w:color="auto"/>
            </w:tcBorders>
          </w:tcPr>
          <w:p w:rsidR="00D930C8" w:rsidRPr="00B05DE7" w:rsidRDefault="00D930C8" w:rsidP="00B24BC2">
            <w:pPr>
              <w:jc w:val="center"/>
              <w:rPr>
                <w:b/>
                <w:sz w:val="24"/>
                <w:szCs w:val="24"/>
              </w:rPr>
            </w:pPr>
          </w:p>
        </w:tc>
        <w:tc>
          <w:tcPr>
            <w:tcW w:w="1417" w:type="dxa"/>
            <w:tcBorders>
              <w:top w:val="single" w:sz="4" w:space="0" w:color="auto"/>
              <w:bottom w:val="single" w:sz="4" w:space="0" w:color="auto"/>
            </w:tcBorders>
          </w:tcPr>
          <w:p w:rsidR="00D930C8" w:rsidRPr="00B05DE7" w:rsidRDefault="00D930C8" w:rsidP="00B24BC2">
            <w:pPr>
              <w:jc w:val="center"/>
              <w:rPr>
                <w:b/>
                <w:sz w:val="24"/>
                <w:szCs w:val="24"/>
              </w:rPr>
            </w:pPr>
          </w:p>
        </w:tc>
        <w:tc>
          <w:tcPr>
            <w:tcW w:w="1559" w:type="dxa"/>
            <w:tcBorders>
              <w:top w:val="single" w:sz="4" w:space="0" w:color="auto"/>
              <w:bottom w:val="single" w:sz="4" w:space="0" w:color="auto"/>
            </w:tcBorders>
            <w:vAlign w:val="center"/>
          </w:tcPr>
          <w:p w:rsidR="00D930C8" w:rsidRPr="00B05DE7" w:rsidRDefault="00282FFD" w:rsidP="00282FFD">
            <w:pPr>
              <w:jc w:val="center"/>
              <w:rPr>
                <w:b/>
                <w:sz w:val="24"/>
                <w:szCs w:val="24"/>
              </w:rPr>
            </w:pPr>
            <w:r>
              <w:rPr>
                <w:b/>
                <w:sz w:val="24"/>
                <w:szCs w:val="24"/>
              </w:rPr>
              <w:t>1663,5</w:t>
            </w:r>
          </w:p>
        </w:tc>
      </w:tr>
      <w:bookmarkEnd w:id="7"/>
    </w:tbl>
    <w:p w:rsidR="00AD46A2" w:rsidRPr="00963D50" w:rsidRDefault="00AD46A2">
      <w:pPr>
        <w:jc w:val="center"/>
        <w:rPr>
          <w:sz w:val="26"/>
          <w:szCs w:val="26"/>
        </w:rPr>
      </w:pPr>
    </w:p>
    <w:p w:rsidR="00752E8D" w:rsidRDefault="00752E8D">
      <w:pPr>
        <w:pStyle w:val="2"/>
        <w:spacing w:before="240"/>
        <w:rPr>
          <w:sz w:val="26"/>
          <w:szCs w:val="26"/>
        </w:rPr>
      </w:pPr>
      <w:bookmarkStart w:id="8" w:name="_Toc259781605"/>
    </w:p>
    <w:p w:rsidR="00752E8D" w:rsidRDefault="00752E8D">
      <w:pPr>
        <w:pStyle w:val="2"/>
        <w:spacing w:before="240"/>
        <w:rPr>
          <w:sz w:val="26"/>
          <w:szCs w:val="26"/>
        </w:rPr>
      </w:pPr>
    </w:p>
    <w:p w:rsidR="00752E8D" w:rsidRPr="00752E8D" w:rsidRDefault="00752E8D" w:rsidP="00752E8D">
      <w:pPr>
        <w:rPr>
          <w:lang w:eastAsia="en-US"/>
        </w:rPr>
      </w:pPr>
    </w:p>
    <w:p w:rsidR="00752E8D" w:rsidRDefault="00752E8D">
      <w:pPr>
        <w:pStyle w:val="2"/>
        <w:spacing w:before="240"/>
        <w:rPr>
          <w:sz w:val="26"/>
          <w:szCs w:val="26"/>
        </w:rPr>
      </w:pPr>
    </w:p>
    <w:p w:rsidR="00752E8D" w:rsidRDefault="00752E8D" w:rsidP="007C633B">
      <w:pPr>
        <w:pStyle w:val="2"/>
        <w:spacing w:before="240"/>
        <w:jc w:val="both"/>
        <w:rPr>
          <w:sz w:val="26"/>
          <w:szCs w:val="26"/>
        </w:rPr>
      </w:pPr>
    </w:p>
    <w:p w:rsidR="00752E8D" w:rsidRDefault="00752E8D">
      <w:pPr>
        <w:pStyle w:val="2"/>
        <w:spacing w:before="240"/>
        <w:rPr>
          <w:sz w:val="26"/>
          <w:szCs w:val="26"/>
        </w:rPr>
      </w:pPr>
      <w:bookmarkStart w:id="9" w:name="_GoBack"/>
      <w:bookmarkEnd w:id="8"/>
      <w:bookmarkEnd w:id="9"/>
    </w:p>
    <w:sectPr w:rsidR="00752E8D">
      <w:headerReference w:type="default" r:id="rId11"/>
      <w:pgSz w:w="11906" w:h="16838" w:code="9"/>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938" w:rsidRDefault="00E10938">
      <w:r>
        <w:separator/>
      </w:r>
    </w:p>
  </w:endnote>
  <w:endnote w:type="continuationSeparator" w:id="0">
    <w:p w:rsidR="00E10938" w:rsidRDefault="00E10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938" w:rsidRDefault="00E10938">
      <w:r>
        <w:separator/>
      </w:r>
    </w:p>
  </w:footnote>
  <w:footnote w:type="continuationSeparator" w:id="0">
    <w:p w:rsidR="00E10938" w:rsidRDefault="00E109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33B" w:rsidRDefault="007C633B">
    <w:pPr>
      <w:framePr w:wrap="around" w:vAnchor="text" w:hAnchor="margin" w:xAlign="center" w:y="1"/>
    </w:pPr>
    <w:r>
      <w:fldChar w:fldCharType="begin"/>
    </w:r>
    <w:r>
      <w:instrText xml:space="preserve">PAGE  </w:instrText>
    </w:r>
    <w:r>
      <w:fldChar w:fldCharType="end"/>
    </w:r>
  </w:p>
  <w:p w:rsidR="007C633B" w:rsidRDefault="007C633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33B" w:rsidRDefault="007C633B">
    <w:pPr>
      <w:jc w:val="center"/>
    </w:pPr>
    <w:r>
      <w:fldChar w:fldCharType="begin"/>
    </w:r>
    <w:r>
      <w:instrText xml:space="preserve"> PAGE </w:instrText>
    </w:r>
    <w:r>
      <w:fldChar w:fldCharType="separate"/>
    </w:r>
    <w:r w:rsidR="004A7B85">
      <w:rPr>
        <w:noProof/>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33B" w:rsidRDefault="007C633B">
    <w:pP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33B" w:rsidRDefault="007C633B">
    <w:pPr>
      <w:framePr w:hSpace="180" w:wrap="around" w:vAnchor="text" w:hAnchor="page" w:x="15999" w:y="5724"/>
      <w:jc w:val="center"/>
      <w:textDirection w:val="tbRl"/>
    </w:pPr>
    <w:r>
      <w:fldChar w:fldCharType="begin"/>
    </w:r>
    <w:r>
      <w:instrText xml:space="preserve"> PAGE </w:instrText>
    </w:r>
    <w:r>
      <w:fldChar w:fldCharType="separate"/>
    </w:r>
    <w:r w:rsidR="004A7B85">
      <w:rPr>
        <w:noProof/>
      </w:rPr>
      <w:t>24</w:t>
    </w:r>
    <w:r>
      <w:fldChar w:fldCharType="end"/>
    </w:r>
  </w:p>
  <w:p w:rsidR="007C633B" w:rsidRDefault="007C633B">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9F42137C"/>
    <w:lvl w:ilvl="0">
      <w:start w:val="1"/>
      <w:numFmt w:val="decimal"/>
      <w:lvlText w:val="%1."/>
      <w:legacy w:legacy="1" w:legacySpace="0" w:legacyIndent="708"/>
      <w:lvlJc w:val="left"/>
      <w:pPr>
        <w:ind w:left="850" w:hanging="708"/>
      </w:pPr>
    </w:lvl>
    <w:lvl w:ilvl="1">
      <w:start w:val="1"/>
      <w:numFmt w:val="decimal"/>
      <w:lvlText w:val="%1.%2."/>
      <w:legacy w:legacy="1" w:legacySpace="0" w:legacyIndent="708"/>
      <w:lvlJc w:val="left"/>
      <w:pPr>
        <w:ind w:left="1416" w:hanging="708"/>
      </w:pPr>
    </w:lvl>
    <w:lvl w:ilvl="2">
      <w:start w:val="1"/>
      <w:numFmt w:val="decimal"/>
      <w:lvlText w:val="%1.%2.%3."/>
      <w:legacy w:legacy="1" w:legacySpace="0" w:legacyIndent="708"/>
      <w:lvlJc w:val="left"/>
      <w:pPr>
        <w:ind w:left="2124" w:hanging="708"/>
      </w:pPr>
    </w:lvl>
    <w:lvl w:ilvl="3">
      <w:start w:val="1"/>
      <w:numFmt w:val="decimal"/>
      <w:lvlText w:val="%1.%2.%3.%4."/>
      <w:legacy w:legacy="1" w:legacySpace="0" w:legacyIndent="708"/>
      <w:lvlJc w:val="left"/>
      <w:pPr>
        <w:ind w:left="2832" w:hanging="708"/>
      </w:pPr>
    </w:lvl>
    <w:lvl w:ilvl="4">
      <w:start w:val="1"/>
      <w:numFmt w:val="decimal"/>
      <w:pStyle w:val="5"/>
      <w:lvlText w:val="%1.%2.%3.%4.%5."/>
      <w:legacy w:legacy="1" w:legacySpace="0" w:legacyIndent="708"/>
      <w:lvlJc w:val="left"/>
      <w:pPr>
        <w:ind w:left="3540" w:hanging="708"/>
      </w:pPr>
    </w:lvl>
    <w:lvl w:ilvl="5">
      <w:start w:val="1"/>
      <w:numFmt w:val="decimal"/>
      <w:pStyle w:val="6"/>
      <w:lvlText w:val="%1.%2.%3.%4.%5.%6."/>
      <w:legacy w:legacy="1" w:legacySpace="0" w:legacyIndent="708"/>
      <w:lvlJc w:val="left"/>
      <w:pPr>
        <w:ind w:left="4248" w:hanging="708"/>
      </w:pPr>
    </w:lvl>
    <w:lvl w:ilvl="6">
      <w:start w:val="1"/>
      <w:numFmt w:val="decimal"/>
      <w:pStyle w:val="7"/>
      <w:lvlText w:val="%1.%2.%3.%4.%5.%6.%7."/>
      <w:legacy w:legacy="1" w:legacySpace="0" w:legacyIndent="708"/>
      <w:lvlJc w:val="left"/>
      <w:pPr>
        <w:ind w:left="4956" w:hanging="708"/>
      </w:pPr>
    </w:lvl>
    <w:lvl w:ilvl="7">
      <w:start w:val="1"/>
      <w:numFmt w:val="decimal"/>
      <w:pStyle w:val="8"/>
      <w:lvlText w:val="%1.%2.%3.%4.%5.%6.%7.%8."/>
      <w:legacy w:legacy="1" w:legacySpace="0" w:legacyIndent="708"/>
      <w:lvlJc w:val="left"/>
      <w:pPr>
        <w:ind w:left="5664" w:hanging="708"/>
      </w:pPr>
    </w:lvl>
    <w:lvl w:ilvl="8">
      <w:start w:val="1"/>
      <w:numFmt w:val="decimal"/>
      <w:pStyle w:val="9"/>
      <w:lvlText w:val="%1.%2.%3.%4.%5.%6.%7.%8.%9."/>
      <w:legacy w:legacy="1" w:legacySpace="0" w:legacyIndent="708"/>
      <w:lvlJc w:val="left"/>
      <w:pPr>
        <w:ind w:left="6372" w:hanging="708"/>
      </w:pPr>
    </w:lvl>
  </w:abstractNum>
  <w:abstractNum w:abstractNumId="1">
    <w:nsid w:val="11E81E8C"/>
    <w:multiLevelType w:val="hybridMultilevel"/>
    <w:tmpl w:val="EB36FA4E"/>
    <w:lvl w:ilvl="0" w:tplc="5058B8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2B23CD3"/>
    <w:multiLevelType w:val="multilevel"/>
    <w:tmpl w:val="BE0E90AC"/>
    <w:lvl w:ilvl="0">
      <w:start w:val="1"/>
      <w:numFmt w:val="decimal"/>
      <w:suff w:val="space"/>
      <w:lvlText w:val="%1."/>
      <w:lvlJc w:val="left"/>
      <w:pPr>
        <w:ind w:left="0" w:firstLine="397"/>
      </w:pPr>
      <w:rPr>
        <w:rFonts w:hint="default"/>
      </w:rPr>
    </w:lvl>
    <w:lvl w:ilvl="1">
      <w:start w:val="1"/>
      <w:numFmt w:val="decimal"/>
      <w:suff w:val="space"/>
      <w:lvlText w:val="%1.%2."/>
      <w:lvlJc w:val="left"/>
      <w:pPr>
        <w:ind w:left="0" w:firstLine="397"/>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3">
    <w:nsid w:val="31CA41FB"/>
    <w:multiLevelType w:val="hybridMultilevel"/>
    <w:tmpl w:val="21ECAA3C"/>
    <w:lvl w:ilvl="0" w:tplc="6974E674">
      <w:start w:val="1"/>
      <w:numFmt w:val="decimal"/>
      <w:lvlText w:val="%1."/>
      <w:lvlJc w:val="left"/>
      <w:pPr>
        <w:tabs>
          <w:tab w:val="num" w:pos="957"/>
        </w:tabs>
        <w:ind w:left="957" w:hanging="600"/>
      </w:pPr>
      <w:rPr>
        <w:rFonts w:hint="default"/>
      </w:rPr>
    </w:lvl>
    <w:lvl w:ilvl="1" w:tplc="65F87B22">
      <w:start w:val="1"/>
      <w:numFmt w:val="decimal"/>
      <w:lvlText w:val="%2)"/>
      <w:lvlJc w:val="left"/>
      <w:pPr>
        <w:tabs>
          <w:tab w:val="num" w:pos="360"/>
        </w:tabs>
        <w:ind w:left="360" w:hanging="360"/>
      </w:pPr>
      <w:rPr>
        <w:rFonts w:hint="default"/>
      </w:rPr>
    </w:lvl>
    <w:lvl w:ilvl="2" w:tplc="0419001B" w:tentative="1">
      <w:start w:val="1"/>
      <w:numFmt w:val="lowerRoman"/>
      <w:lvlText w:val="%3."/>
      <w:lvlJc w:val="right"/>
      <w:pPr>
        <w:tabs>
          <w:tab w:val="num" w:pos="2157"/>
        </w:tabs>
        <w:ind w:left="2157" w:hanging="180"/>
      </w:pPr>
    </w:lvl>
    <w:lvl w:ilvl="3" w:tplc="0419000F" w:tentative="1">
      <w:start w:val="1"/>
      <w:numFmt w:val="decimal"/>
      <w:lvlText w:val="%4."/>
      <w:lvlJc w:val="left"/>
      <w:pPr>
        <w:tabs>
          <w:tab w:val="num" w:pos="2877"/>
        </w:tabs>
        <w:ind w:left="2877" w:hanging="360"/>
      </w:pPr>
    </w:lvl>
    <w:lvl w:ilvl="4" w:tplc="04190019" w:tentative="1">
      <w:start w:val="1"/>
      <w:numFmt w:val="lowerLetter"/>
      <w:lvlText w:val="%5."/>
      <w:lvlJc w:val="left"/>
      <w:pPr>
        <w:tabs>
          <w:tab w:val="num" w:pos="3597"/>
        </w:tabs>
        <w:ind w:left="3597" w:hanging="360"/>
      </w:pPr>
    </w:lvl>
    <w:lvl w:ilvl="5" w:tplc="0419001B" w:tentative="1">
      <w:start w:val="1"/>
      <w:numFmt w:val="lowerRoman"/>
      <w:lvlText w:val="%6."/>
      <w:lvlJc w:val="right"/>
      <w:pPr>
        <w:tabs>
          <w:tab w:val="num" w:pos="4317"/>
        </w:tabs>
        <w:ind w:left="4317" w:hanging="180"/>
      </w:pPr>
    </w:lvl>
    <w:lvl w:ilvl="6" w:tplc="0419000F" w:tentative="1">
      <w:start w:val="1"/>
      <w:numFmt w:val="decimal"/>
      <w:lvlText w:val="%7."/>
      <w:lvlJc w:val="left"/>
      <w:pPr>
        <w:tabs>
          <w:tab w:val="num" w:pos="5037"/>
        </w:tabs>
        <w:ind w:left="5037" w:hanging="360"/>
      </w:pPr>
    </w:lvl>
    <w:lvl w:ilvl="7" w:tplc="04190019" w:tentative="1">
      <w:start w:val="1"/>
      <w:numFmt w:val="lowerLetter"/>
      <w:lvlText w:val="%8."/>
      <w:lvlJc w:val="left"/>
      <w:pPr>
        <w:tabs>
          <w:tab w:val="num" w:pos="5757"/>
        </w:tabs>
        <w:ind w:left="5757" w:hanging="360"/>
      </w:pPr>
    </w:lvl>
    <w:lvl w:ilvl="8" w:tplc="0419001B" w:tentative="1">
      <w:start w:val="1"/>
      <w:numFmt w:val="lowerRoman"/>
      <w:lvlText w:val="%9."/>
      <w:lvlJc w:val="right"/>
      <w:pPr>
        <w:tabs>
          <w:tab w:val="num" w:pos="6477"/>
        </w:tabs>
        <w:ind w:left="6477" w:hanging="180"/>
      </w:pPr>
    </w:lvl>
  </w:abstractNum>
  <w:abstractNum w:abstractNumId="4">
    <w:nsid w:val="36E3714E"/>
    <w:multiLevelType w:val="hybridMultilevel"/>
    <w:tmpl w:val="AFBC6F12"/>
    <w:lvl w:ilvl="0" w:tplc="85D49288">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8D16973"/>
    <w:multiLevelType w:val="hybridMultilevel"/>
    <w:tmpl w:val="9BF6A3CE"/>
    <w:lvl w:ilvl="0" w:tplc="BFD4B4F4">
      <w:start w:val="1"/>
      <w:numFmt w:val="decimal"/>
      <w:lvlText w:val="%1."/>
      <w:lvlJc w:val="left"/>
      <w:pPr>
        <w:ind w:left="720" w:hanging="360"/>
      </w:pPr>
      <w:rPr>
        <w:rFonts w:hint="default"/>
      </w:rPr>
    </w:lvl>
    <w:lvl w:ilvl="1" w:tplc="771016D2">
      <w:numFmt w:val="none"/>
      <w:lvlText w:val=""/>
      <w:lvlJc w:val="left"/>
      <w:pPr>
        <w:tabs>
          <w:tab w:val="num" w:pos="360"/>
        </w:tabs>
      </w:pPr>
    </w:lvl>
    <w:lvl w:ilvl="2" w:tplc="CD247C76">
      <w:numFmt w:val="none"/>
      <w:lvlText w:val=""/>
      <w:lvlJc w:val="left"/>
      <w:pPr>
        <w:tabs>
          <w:tab w:val="num" w:pos="360"/>
        </w:tabs>
      </w:pPr>
    </w:lvl>
    <w:lvl w:ilvl="3" w:tplc="48C65128">
      <w:numFmt w:val="none"/>
      <w:lvlText w:val=""/>
      <w:lvlJc w:val="left"/>
      <w:pPr>
        <w:tabs>
          <w:tab w:val="num" w:pos="360"/>
        </w:tabs>
      </w:pPr>
    </w:lvl>
    <w:lvl w:ilvl="4" w:tplc="CBF02B90">
      <w:numFmt w:val="none"/>
      <w:lvlText w:val=""/>
      <w:lvlJc w:val="left"/>
      <w:pPr>
        <w:tabs>
          <w:tab w:val="num" w:pos="360"/>
        </w:tabs>
      </w:pPr>
    </w:lvl>
    <w:lvl w:ilvl="5" w:tplc="9D2E6F8C">
      <w:numFmt w:val="none"/>
      <w:lvlText w:val=""/>
      <w:lvlJc w:val="left"/>
      <w:pPr>
        <w:tabs>
          <w:tab w:val="num" w:pos="360"/>
        </w:tabs>
      </w:pPr>
    </w:lvl>
    <w:lvl w:ilvl="6" w:tplc="CDEC6EAE">
      <w:numFmt w:val="none"/>
      <w:lvlText w:val=""/>
      <w:lvlJc w:val="left"/>
      <w:pPr>
        <w:tabs>
          <w:tab w:val="num" w:pos="360"/>
        </w:tabs>
      </w:pPr>
    </w:lvl>
    <w:lvl w:ilvl="7" w:tplc="7242CEFA">
      <w:numFmt w:val="none"/>
      <w:lvlText w:val=""/>
      <w:lvlJc w:val="left"/>
      <w:pPr>
        <w:tabs>
          <w:tab w:val="num" w:pos="360"/>
        </w:tabs>
      </w:pPr>
    </w:lvl>
    <w:lvl w:ilvl="8" w:tplc="064CD464">
      <w:numFmt w:val="none"/>
      <w:lvlText w:val=""/>
      <w:lvlJc w:val="left"/>
      <w:pPr>
        <w:tabs>
          <w:tab w:val="num" w:pos="360"/>
        </w:tabs>
      </w:pPr>
    </w:lvl>
  </w:abstractNum>
  <w:abstractNum w:abstractNumId="6">
    <w:nsid w:val="4B80375A"/>
    <w:multiLevelType w:val="hybridMultilevel"/>
    <w:tmpl w:val="8E72360E"/>
    <w:lvl w:ilvl="0" w:tplc="055AC300">
      <w:start w:val="1"/>
      <w:numFmt w:val="bullet"/>
      <w:lvlText w:val=""/>
      <w:lvlJc w:val="left"/>
      <w:pPr>
        <w:tabs>
          <w:tab w:val="num" w:pos="720"/>
        </w:tabs>
        <w:ind w:left="720" w:hanging="360"/>
      </w:pPr>
      <w:rPr>
        <w:rFonts w:ascii="Symbol" w:hAnsi="Symbol" w:hint="default"/>
        <w:sz w:val="20"/>
      </w:rPr>
    </w:lvl>
    <w:lvl w:ilvl="1" w:tplc="5E9C07BC">
      <w:start w:val="1"/>
      <w:numFmt w:val="decimal"/>
      <w:lvlText w:val="%2."/>
      <w:lvlJc w:val="left"/>
      <w:pPr>
        <w:tabs>
          <w:tab w:val="num" w:pos="1440"/>
        </w:tabs>
        <w:ind w:left="1440" w:hanging="360"/>
      </w:pPr>
    </w:lvl>
    <w:lvl w:ilvl="2" w:tplc="2D3E300C">
      <w:start w:val="1"/>
      <w:numFmt w:val="decimal"/>
      <w:lvlText w:val="%3."/>
      <w:lvlJc w:val="left"/>
      <w:pPr>
        <w:tabs>
          <w:tab w:val="num" w:pos="2160"/>
        </w:tabs>
        <w:ind w:left="2160" w:hanging="360"/>
      </w:pPr>
    </w:lvl>
    <w:lvl w:ilvl="3" w:tplc="B284E83C">
      <w:start w:val="1"/>
      <w:numFmt w:val="decimal"/>
      <w:lvlText w:val="%4."/>
      <w:lvlJc w:val="left"/>
      <w:pPr>
        <w:tabs>
          <w:tab w:val="num" w:pos="2880"/>
        </w:tabs>
        <w:ind w:left="2880" w:hanging="360"/>
      </w:pPr>
    </w:lvl>
    <w:lvl w:ilvl="4" w:tplc="EDB2655A">
      <w:start w:val="1"/>
      <w:numFmt w:val="decimal"/>
      <w:lvlText w:val="%5."/>
      <w:lvlJc w:val="left"/>
      <w:pPr>
        <w:tabs>
          <w:tab w:val="num" w:pos="3600"/>
        </w:tabs>
        <w:ind w:left="3600" w:hanging="360"/>
      </w:pPr>
    </w:lvl>
    <w:lvl w:ilvl="5" w:tplc="A8149D4A">
      <w:start w:val="1"/>
      <w:numFmt w:val="decimal"/>
      <w:lvlText w:val="%6."/>
      <w:lvlJc w:val="left"/>
      <w:pPr>
        <w:tabs>
          <w:tab w:val="num" w:pos="4320"/>
        </w:tabs>
        <w:ind w:left="4320" w:hanging="360"/>
      </w:pPr>
    </w:lvl>
    <w:lvl w:ilvl="6" w:tplc="8FFAD2C2">
      <w:start w:val="1"/>
      <w:numFmt w:val="decimal"/>
      <w:lvlText w:val="%7."/>
      <w:lvlJc w:val="left"/>
      <w:pPr>
        <w:tabs>
          <w:tab w:val="num" w:pos="5040"/>
        </w:tabs>
        <w:ind w:left="5040" w:hanging="360"/>
      </w:pPr>
    </w:lvl>
    <w:lvl w:ilvl="7" w:tplc="119E3CE0">
      <w:start w:val="1"/>
      <w:numFmt w:val="decimal"/>
      <w:lvlText w:val="%8."/>
      <w:lvlJc w:val="left"/>
      <w:pPr>
        <w:tabs>
          <w:tab w:val="num" w:pos="5760"/>
        </w:tabs>
        <w:ind w:left="5760" w:hanging="360"/>
      </w:pPr>
    </w:lvl>
    <w:lvl w:ilvl="8" w:tplc="EFE4A76C">
      <w:start w:val="1"/>
      <w:numFmt w:val="decimal"/>
      <w:lvlText w:val="%9."/>
      <w:lvlJc w:val="left"/>
      <w:pPr>
        <w:tabs>
          <w:tab w:val="num" w:pos="6480"/>
        </w:tabs>
        <w:ind w:left="6480" w:hanging="360"/>
      </w:pPr>
    </w:lvl>
  </w:abstractNum>
  <w:abstractNum w:abstractNumId="7">
    <w:nsid w:val="4C663390"/>
    <w:multiLevelType w:val="hybridMultilevel"/>
    <w:tmpl w:val="BCDA7B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B6E16C0"/>
    <w:multiLevelType w:val="hybridMultilevel"/>
    <w:tmpl w:val="E3A031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6E3230E6"/>
    <w:multiLevelType w:val="hybridMultilevel"/>
    <w:tmpl w:val="61686B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33C1FD8"/>
    <w:multiLevelType w:val="multilevel"/>
    <w:tmpl w:val="D25A5B44"/>
    <w:lvl w:ilvl="0">
      <w:start w:val="1"/>
      <w:numFmt w:val="decimal"/>
      <w:lvlText w:val="%1."/>
      <w:lvlJc w:val="left"/>
      <w:pPr>
        <w:tabs>
          <w:tab w:val="num" w:pos="785"/>
        </w:tabs>
        <w:ind w:left="0" w:firstLine="425"/>
      </w:pPr>
      <w:rPr>
        <w:rFonts w:hint="default"/>
      </w:rPr>
    </w:lvl>
    <w:lvl w:ilvl="1">
      <w:start w:val="1"/>
      <w:numFmt w:val="decimal"/>
      <w:lvlText w:val="%1.%2."/>
      <w:lvlJc w:val="left"/>
      <w:pPr>
        <w:tabs>
          <w:tab w:val="num" w:pos="1145"/>
        </w:tabs>
        <w:ind w:left="0" w:firstLine="425"/>
      </w:pPr>
      <w:rPr>
        <w:rFonts w:hint="default"/>
      </w:rPr>
    </w:lvl>
    <w:lvl w:ilvl="2">
      <w:start w:val="1"/>
      <w:numFmt w:val="decimal"/>
      <w:pStyle w:val="3"/>
      <w:lvlText w:val="%1.%2.%3."/>
      <w:lvlJc w:val="left"/>
      <w:pPr>
        <w:tabs>
          <w:tab w:val="num" w:pos="1145"/>
        </w:tabs>
        <w:ind w:left="0" w:firstLine="425"/>
      </w:pPr>
      <w:rPr>
        <w:rFonts w:hint="default"/>
      </w:rPr>
    </w:lvl>
    <w:lvl w:ilvl="3">
      <w:start w:val="1"/>
      <w:numFmt w:val="decimal"/>
      <w:lvlText w:val="%1.%2.%3.%4."/>
      <w:lvlJc w:val="left"/>
      <w:pPr>
        <w:tabs>
          <w:tab w:val="num" w:pos="3010"/>
        </w:tabs>
        <w:ind w:left="2578" w:hanging="648"/>
      </w:pPr>
      <w:rPr>
        <w:rFonts w:hint="default"/>
      </w:rPr>
    </w:lvl>
    <w:lvl w:ilvl="4">
      <w:start w:val="1"/>
      <w:numFmt w:val="decimal"/>
      <w:lvlText w:val="%1.%2.%3.%4.%5."/>
      <w:lvlJc w:val="left"/>
      <w:pPr>
        <w:tabs>
          <w:tab w:val="num" w:pos="3370"/>
        </w:tabs>
        <w:ind w:left="3082" w:hanging="792"/>
      </w:pPr>
      <w:rPr>
        <w:rFonts w:hint="default"/>
      </w:rPr>
    </w:lvl>
    <w:lvl w:ilvl="5">
      <w:start w:val="1"/>
      <w:numFmt w:val="decimal"/>
      <w:lvlText w:val="%1.%2.%3.%4.%5.%6."/>
      <w:lvlJc w:val="left"/>
      <w:pPr>
        <w:tabs>
          <w:tab w:val="num" w:pos="4090"/>
        </w:tabs>
        <w:ind w:left="3586" w:hanging="936"/>
      </w:pPr>
      <w:rPr>
        <w:rFonts w:hint="default"/>
      </w:rPr>
    </w:lvl>
    <w:lvl w:ilvl="6">
      <w:start w:val="1"/>
      <w:numFmt w:val="decimal"/>
      <w:lvlText w:val="%1.%2.%3.%4.%5.%6.%7."/>
      <w:lvlJc w:val="left"/>
      <w:pPr>
        <w:tabs>
          <w:tab w:val="num" w:pos="4810"/>
        </w:tabs>
        <w:ind w:left="4090" w:hanging="1080"/>
      </w:pPr>
      <w:rPr>
        <w:rFonts w:hint="default"/>
      </w:rPr>
    </w:lvl>
    <w:lvl w:ilvl="7">
      <w:start w:val="1"/>
      <w:numFmt w:val="decimal"/>
      <w:lvlText w:val="%1.%2.%3.%4.%5.%6.%7.%8."/>
      <w:lvlJc w:val="left"/>
      <w:pPr>
        <w:tabs>
          <w:tab w:val="num" w:pos="5170"/>
        </w:tabs>
        <w:ind w:left="4594" w:hanging="1224"/>
      </w:pPr>
      <w:rPr>
        <w:rFonts w:hint="default"/>
      </w:rPr>
    </w:lvl>
    <w:lvl w:ilvl="8">
      <w:start w:val="1"/>
      <w:numFmt w:val="decimal"/>
      <w:lvlText w:val="%1.%2.%3.%4.%5.%6.%7.%8.%9."/>
      <w:lvlJc w:val="left"/>
      <w:pPr>
        <w:tabs>
          <w:tab w:val="num" w:pos="5890"/>
        </w:tabs>
        <w:ind w:left="5170" w:hanging="1440"/>
      </w:pPr>
      <w:rPr>
        <w:rFonts w:hint="default"/>
      </w:rPr>
    </w:lvl>
  </w:abstractNum>
  <w:abstractNum w:abstractNumId="11">
    <w:nsid w:val="7AFB435C"/>
    <w:multiLevelType w:val="hybridMultilevel"/>
    <w:tmpl w:val="A09AA15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7E5562AB"/>
    <w:multiLevelType w:val="hybridMultilevel"/>
    <w:tmpl w:val="42AE89C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7"/>
  </w:num>
  <w:num w:numId="3">
    <w:abstractNumId w:val="12"/>
  </w:num>
  <w:num w:numId="4">
    <w:abstractNumId w:val="11"/>
  </w:num>
  <w:num w:numId="5">
    <w:abstractNumId w:val="8"/>
  </w:num>
  <w:num w:numId="6">
    <w:abstractNumId w:val="9"/>
  </w:num>
  <w:num w:numId="7">
    <w:abstractNumId w:val="5"/>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0"/>
  </w:num>
  <w:num w:numId="11">
    <w:abstractNumId w:val="3"/>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doNotHyphenateCaps/>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28C5"/>
    <w:rsid w:val="00004659"/>
    <w:rsid w:val="000115C2"/>
    <w:rsid w:val="000115CD"/>
    <w:rsid w:val="000228A3"/>
    <w:rsid w:val="00030367"/>
    <w:rsid w:val="00035E35"/>
    <w:rsid w:val="000700F8"/>
    <w:rsid w:val="00082C42"/>
    <w:rsid w:val="00084844"/>
    <w:rsid w:val="000905FE"/>
    <w:rsid w:val="000B2355"/>
    <w:rsid w:val="000C1FB5"/>
    <w:rsid w:val="000C7635"/>
    <w:rsid w:val="000C7A8B"/>
    <w:rsid w:val="000F73DE"/>
    <w:rsid w:val="001351A0"/>
    <w:rsid w:val="00136F1D"/>
    <w:rsid w:val="00152176"/>
    <w:rsid w:val="00162221"/>
    <w:rsid w:val="00176E72"/>
    <w:rsid w:val="00186E3D"/>
    <w:rsid w:val="0019413F"/>
    <w:rsid w:val="001A3EB5"/>
    <w:rsid w:val="001A54CB"/>
    <w:rsid w:val="001B3ADF"/>
    <w:rsid w:val="001C7D02"/>
    <w:rsid w:val="001E3585"/>
    <w:rsid w:val="00200F36"/>
    <w:rsid w:val="002043D4"/>
    <w:rsid w:val="00217998"/>
    <w:rsid w:val="00220AED"/>
    <w:rsid w:val="00221692"/>
    <w:rsid w:val="00257FEC"/>
    <w:rsid w:val="00265208"/>
    <w:rsid w:val="00267E79"/>
    <w:rsid w:val="00282FFD"/>
    <w:rsid w:val="0028596B"/>
    <w:rsid w:val="002906F4"/>
    <w:rsid w:val="002913AB"/>
    <w:rsid w:val="002923AB"/>
    <w:rsid w:val="002C7BD0"/>
    <w:rsid w:val="002F3079"/>
    <w:rsid w:val="00303717"/>
    <w:rsid w:val="00316C0A"/>
    <w:rsid w:val="003258DF"/>
    <w:rsid w:val="0035378F"/>
    <w:rsid w:val="003662E1"/>
    <w:rsid w:val="00367695"/>
    <w:rsid w:val="00374293"/>
    <w:rsid w:val="00383022"/>
    <w:rsid w:val="003A2018"/>
    <w:rsid w:val="003C469B"/>
    <w:rsid w:val="003E7F53"/>
    <w:rsid w:val="003F085E"/>
    <w:rsid w:val="003F4AF0"/>
    <w:rsid w:val="00403CA4"/>
    <w:rsid w:val="00405D9D"/>
    <w:rsid w:val="00415855"/>
    <w:rsid w:val="004453C9"/>
    <w:rsid w:val="00445BA3"/>
    <w:rsid w:val="004627DF"/>
    <w:rsid w:val="00475E40"/>
    <w:rsid w:val="00477F5B"/>
    <w:rsid w:val="0048011A"/>
    <w:rsid w:val="00492515"/>
    <w:rsid w:val="004A20A0"/>
    <w:rsid w:val="004A7B85"/>
    <w:rsid w:val="004C00B6"/>
    <w:rsid w:val="004C5770"/>
    <w:rsid w:val="004F0883"/>
    <w:rsid w:val="00503477"/>
    <w:rsid w:val="005079C9"/>
    <w:rsid w:val="00515B85"/>
    <w:rsid w:val="005420FA"/>
    <w:rsid w:val="0054785E"/>
    <w:rsid w:val="0055546A"/>
    <w:rsid w:val="005554D0"/>
    <w:rsid w:val="0056756C"/>
    <w:rsid w:val="00573FA8"/>
    <w:rsid w:val="005806E7"/>
    <w:rsid w:val="005E6C8A"/>
    <w:rsid w:val="0060685B"/>
    <w:rsid w:val="00623C9F"/>
    <w:rsid w:val="00684ED2"/>
    <w:rsid w:val="00690B63"/>
    <w:rsid w:val="006B32A9"/>
    <w:rsid w:val="006B4BD4"/>
    <w:rsid w:val="006C1E68"/>
    <w:rsid w:val="006D5AE6"/>
    <w:rsid w:val="006E0DD6"/>
    <w:rsid w:val="00714FD6"/>
    <w:rsid w:val="00715A23"/>
    <w:rsid w:val="00725A64"/>
    <w:rsid w:val="00733419"/>
    <w:rsid w:val="007413A2"/>
    <w:rsid w:val="00752E8D"/>
    <w:rsid w:val="0078589C"/>
    <w:rsid w:val="00791E22"/>
    <w:rsid w:val="00793104"/>
    <w:rsid w:val="00797088"/>
    <w:rsid w:val="007B087A"/>
    <w:rsid w:val="007B0AA5"/>
    <w:rsid w:val="007B6FA0"/>
    <w:rsid w:val="007C633B"/>
    <w:rsid w:val="007E238B"/>
    <w:rsid w:val="007F4042"/>
    <w:rsid w:val="0080159E"/>
    <w:rsid w:val="00814E81"/>
    <w:rsid w:val="00827C0E"/>
    <w:rsid w:val="00837E60"/>
    <w:rsid w:val="00855F28"/>
    <w:rsid w:val="00895AC7"/>
    <w:rsid w:val="008B0F49"/>
    <w:rsid w:val="008B6E2E"/>
    <w:rsid w:val="008C0847"/>
    <w:rsid w:val="008C6929"/>
    <w:rsid w:val="008D21EA"/>
    <w:rsid w:val="008D6E05"/>
    <w:rsid w:val="008F53EE"/>
    <w:rsid w:val="00900BC5"/>
    <w:rsid w:val="0091170C"/>
    <w:rsid w:val="00912781"/>
    <w:rsid w:val="00931117"/>
    <w:rsid w:val="00956511"/>
    <w:rsid w:val="0095785A"/>
    <w:rsid w:val="00963D50"/>
    <w:rsid w:val="0098393D"/>
    <w:rsid w:val="00994EE5"/>
    <w:rsid w:val="009B2624"/>
    <w:rsid w:val="009C1EC1"/>
    <w:rsid w:val="009C4B6F"/>
    <w:rsid w:val="009D7688"/>
    <w:rsid w:val="009E5C70"/>
    <w:rsid w:val="00A11BE5"/>
    <w:rsid w:val="00A55AE2"/>
    <w:rsid w:val="00A81024"/>
    <w:rsid w:val="00A933D8"/>
    <w:rsid w:val="00AA1981"/>
    <w:rsid w:val="00AC5F00"/>
    <w:rsid w:val="00AD46A2"/>
    <w:rsid w:val="00B04A05"/>
    <w:rsid w:val="00B135BE"/>
    <w:rsid w:val="00B24BC2"/>
    <w:rsid w:val="00B3171C"/>
    <w:rsid w:val="00B36616"/>
    <w:rsid w:val="00B41511"/>
    <w:rsid w:val="00B526CB"/>
    <w:rsid w:val="00B55777"/>
    <w:rsid w:val="00B928DF"/>
    <w:rsid w:val="00BB199C"/>
    <w:rsid w:val="00BB226F"/>
    <w:rsid w:val="00BC3125"/>
    <w:rsid w:val="00BC4218"/>
    <w:rsid w:val="00BD26C6"/>
    <w:rsid w:val="00BD631C"/>
    <w:rsid w:val="00BE3FB5"/>
    <w:rsid w:val="00C22B4E"/>
    <w:rsid w:val="00C35419"/>
    <w:rsid w:val="00C41E54"/>
    <w:rsid w:val="00C47EA7"/>
    <w:rsid w:val="00C50C93"/>
    <w:rsid w:val="00C53463"/>
    <w:rsid w:val="00C57E9B"/>
    <w:rsid w:val="00C72217"/>
    <w:rsid w:val="00C87360"/>
    <w:rsid w:val="00C927D2"/>
    <w:rsid w:val="00CC3DB0"/>
    <w:rsid w:val="00CF4942"/>
    <w:rsid w:val="00D05C28"/>
    <w:rsid w:val="00D06EE2"/>
    <w:rsid w:val="00D1105E"/>
    <w:rsid w:val="00D14DBD"/>
    <w:rsid w:val="00D344AB"/>
    <w:rsid w:val="00D36911"/>
    <w:rsid w:val="00D558BC"/>
    <w:rsid w:val="00D604F8"/>
    <w:rsid w:val="00D62758"/>
    <w:rsid w:val="00D63436"/>
    <w:rsid w:val="00D66129"/>
    <w:rsid w:val="00D747BD"/>
    <w:rsid w:val="00D91930"/>
    <w:rsid w:val="00D930C8"/>
    <w:rsid w:val="00DC27D6"/>
    <w:rsid w:val="00DC723D"/>
    <w:rsid w:val="00DD06EF"/>
    <w:rsid w:val="00DD5493"/>
    <w:rsid w:val="00DF1C38"/>
    <w:rsid w:val="00E10938"/>
    <w:rsid w:val="00E11FC2"/>
    <w:rsid w:val="00E62B91"/>
    <w:rsid w:val="00E77948"/>
    <w:rsid w:val="00EB0717"/>
    <w:rsid w:val="00EC0C40"/>
    <w:rsid w:val="00ED14AA"/>
    <w:rsid w:val="00F10544"/>
    <w:rsid w:val="00F1630D"/>
    <w:rsid w:val="00F37E19"/>
    <w:rsid w:val="00F53342"/>
    <w:rsid w:val="00F64E06"/>
    <w:rsid w:val="00F728C5"/>
    <w:rsid w:val="00F80E84"/>
    <w:rsid w:val="00F83C94"/>
    <w:rsid w:val="00F958C0"/>
    <w:rsid w:val="00FA7101"/>
    <w:rsid w:val="00FC3426"/>
    <w:rsid w:val="00FC4057"/>
    <w:rsid w:val="00FF21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7D9E4FD9-E749-484E-9D27-6E2C56A27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8"/>
      <w:szCs w:val="28"/>
    </w:rPr>
  </w:style>
  <w:style w:type="paragraph" w:styleId="1">
    <w:name w:val="heading 1"/>
    <w:basedOn w:val="a"/>
    <w:next w:val="a"/>
    <w:qFormat/>
    <w:pPr>
      <w:keepNext/>
      <w:keepLines/>
      <w:pageBreakBefore/>
      <w:tabs>
        <w:tab w:val="left" w:pos="851"/>
      </w:tabs>
      <w:suppressAutoHyphens/>
      <w:overflowPunct w:val="0"/>
      <w:autoSpaceDE w:val="0"/>
      <w:autoSpaceDN w:val="0"/>
      <w:adjustRightInd w:val="0"/>
      <w:spacing w:before="240" w:after="60" w:line="0" w:lineRule="atLeast"/>
      <w:jc w:val="both"/>
      <w:textAlignment w:val="baseline"/>
      <w:outlineLvl w:val="0"/>
    </w:pPr>
    <w:rPr>
      <w:b/>
      <w:caps/>
      <w:kern w:val="28"/>
      <w:sz w:val="32"/>
      <w:szCs w:val="20"/>
      <w:lang w:eastAsia="en-US"/>
    </w:rPr>
  </w:style>
  <w:style w:type="paragraph" w:styleId="2">
    <w:name w:val="heading 2"/>
    <w:basedOn w:val="a"/>
    <w:next w:val="a"/>
    <w:qFormat/>
    <w:pPr>
      <w:keepNext/>
      <w:keepLines/>
      <w:tabs>
        <w:tab w:val="left" w:pos="992"/>
      </w:tabs>
      <w:suppressAutoHyphens/>
      <w:overflowPunct w:val="0"/>
      <w:autoSpaceDE w:val="0"/>
      <w:autoSpaceDN w:val="0"/>
      <w:adjustRightInd w:val="0"/>
      <w:spacing w:before="480" w:after="60" w:line="0" w:lineRule="atLeast"/>
      <w:jc w:val="center"/>
      <w:textAlignment w:val="baseline"/>
      <w:outlineLvl w:val="1"/>
    </w:pPr>
    <w:rPr>
      <w:rFonts w:cs="Arial"/>
      <w:b/>
      <w:bCs/>
      <w:iCs/>
      <w:lang w:eastAsia="en-US"/>
    </w:rPr>
  </w:style>
  <w:style w:type="paragraph" w:styleId="3">
    <w:name w:val="heading 3"/>
    <w:basedOn w:val="a"/>
    <w:next w:val="a"/>
    <w:qFormat/>
    <w:pPr>
      <w:keepNext/>
      <w:keepLines/>
      <w:numPr>
        <w:ilvl w:val="2"/>
        <w:numId w:val="9"/>
      </w:numPr>
      <w:tabs>
        <w:tab w:val="left" w:pos="1276"/>
      </w:tabs>
      <w:suppressAutoHyphens/>
      <w:overflowPunct w:val="0"/>
      <w:autoSpaceDE w:val="0"/>
      <w:autoSpaceDN w:val="0"/>
      <w:adjustRightInd w:val="0"/>
      <w:spacing w:before="480" w:after="60" w:line="0" w:lineRule="atLeast"/>
      <w:jc w:val="both"/>
      <w:textAlignment w:val="baseline"/>
      <w:outlineLvl w:val="2"/>
    </w:pPr>
    <w:rPr>
      <w:rFonts w:cs="Arial"/>
      <w:b/>
      <w:bCs/>
      <w:szCs w:val="26"/>
      <w:lang w:eastAsia="en-US"/>
    </w:rPr>
  </w:style>
  <w:style w:type="paragraph" w:styleId="4">
    <w:name w:val="heading 4"/>
    <w:basedOn w:val="a"/>
    <w:next w:val="a"/>
    <w:qFormat/>
    <w:pPr>
      <w:keepNext/>
      <w:overflowPunct w:val="0"/>
      <w:autoSpaceDE w:val="0"/>
      <w:autoSpaceDN w:val="0"/>
      <w:adjustRightInd w:val="0"/>
      <w:spacing w:before="240" w:after="60" w:line="360" w:lineRule="atLeast"/>
      <w:jc w:val="both"/>
      <w:textAlignment w:val="baseline"/>
      <w:outlineLvl w:val="3"/>
    </w:pPr>
    <w:rPr>
      <w:rFonts w:ascii="Arial" w:hAnsi="Arial"/>
      <w:b/>
      <w:sz w:val="24"/>
      <w:szCs w:val="20"/>
      <w:lang w:eastAsia="en-US"/>
    </w:rPr>
  </w:style>
  <w:style w:type="paragraph" w:styleId="5">
    <w:name w:val="heading 5"/>
    <w:basedOn w:val="a"/>
    <w:next w:val="a"/>
    <w:qFormat/>
    <w:pPr>
      <w:numPr>
        <w:ilvl w:val="4"/>
        <w:numId w:val="10"/>
      </w:numPr>
      <w:overflowPunct w:val="0"/>
      <w:autoSpaceDE w:val="0"/>
      <w:autoSpaceDN w:val="0"/>
      <w:adjustRightInd w:val="0"/>
      <w:spacing w:before="240" w:after="60" w:line="360" w:lineRule="atLeast"/>
      <w:jc w:val="both"/>
      <w:textAlignment w:val="baseline"/>
      <w:outlineLvl w:val="4"/>
    </w:pPr>
    <w:rPr>
      <w:rFonts w:ascii="Arial" w:hAnsi="Arial"/>
      <w:sz w:val="22"/>
      <w:szCs w:val="20"/>
      <w:lang w:eastAsia="en-US"/>
    </w:rPr>
  </w:style>
  <w:style w:type="paragraph" w:styleId="6">
    <w:name w:val="heading 6"/>
    <w:basedOn w:val="a"/>
    <w:next w:val="a"/>
    <w:qFormat/>
    <w:pPr>
      <w:numPr>
        <w:ilvl w:val="5"/>
        <w:numId w:val="10"/>
      </w:numPr>
      <w:overflowPunct w:val="0"/>
      <w:autoSpaceDE w:val="0"/>
      <w:autoSpaceDN w:val="0"/>
      <w:adjustRightInd w:val="0"/>
      <w:spacing w:before="240" w:after="60" w:line="360" w:lineRule="atLeast"/>
      <w:jc w:val="both"/>
      <w:textAlignment w:val="baseline"/>
      <w:outlineLvl w:val="5"/>
    </w:pPr>
    <w:rPr>
      <w:i/>
      <w:sz w:val="22"/>
      <w:szCs w:val="20"/>
      <w:lang w:eastAsia="en-US"/>
    </w:rPr>
  </w:style>
  <w:style w:type="paragraph" w:styleId="7">
    <w:name w:val="heading 7"/>
    <w:basedOn w:val="a"/>
    <w:next w:val="a"/>
    <w:qFormat/>
    <w:pPr>
      <w:numPr>
        <w:ilvl w:val="6"/>
        <w:numId w:val="10"/>
      </w:numPr>
      <w:overflowPunct w:val="0"/>
      <w:autoSpaceDE w:val="0"/>
      <w:autoSpaceDN w:val="0"/>
      <w:adjustRightInd w:val="0"/>
      <w:spacing w:before="240" w:after="60" w:line="360" w:lineRule="atLeast"/>
      <w:jc w:val="both"/>
      <w:textAlignment w:val="baseline"/>
      <w:outlineLvl w:val="6"/>
    </w:pPr>
    <w:rPr>
      <w:rFonts w:ascii="Arial" w:hAnsi="Arial"/>
      <w:sz w:val="20"/>
      <w:szCs w:val="20"/>
      <w:lang w:eastAsia="en-US"/>
    </w:rPr>
  </w:style>
  <w:style w:type="paragraph" w:styleId="8">
    <w:name w:val="heading 8"/>
    <w:basedOn w:val="a"/>
    <w:next w:val="a"/>
    <w:qFormat/>
    <w:pPr>
      <w:numPr>
        <w:ilvl w:val="7"/>
        <w:numId w:val="10"/>
      </w:numPr>
      <w:overflowPunct w:val="0"/>
      <w:autoSpaceDE w:val="0"/>
      <w:autoSpaceDN w:val="0"/>
      <w:adjustRightInd w:val="0"/>
      <w:spacing w:before="240" w:after="60" w:line="360" w:lineRule="atLeast"/>
      <w:jc w:val="both"/>
      <w:textAlignment w:val="baseline"/>
      <w:outlineLvl w:val="7"/>
    </w:pPr>
    <w:rPr>
      <w:rFonts w:ascii="Arial" w:hAnsi="Arial"/>
      <w:i/>
      <w:sz w:val="20"/>
      <w:szCs w:val="20"/>
      <w:lang w:eastAsia="en-US"/>
    </w:rPr>
  </w:style>
  <w:style w:type="paragraph" w:styleId="9">
    <w:name w:val="heading 9"/>
    <w:basedOn w:val="a"/>
    <w:next w:val="a"/>
    <w:qFormat/>
    <w:pPr>
      <w:numPr>
        <w:ilvl w:val="8"/>
        <w:numId w:val="10"/>
      </w:numPr>
      <w:overflowPunct w:val="0"/>
      <w:autoSpaceDE w:val="0"/>
      <w:autoSpaceDN w:val="0"/>
      <w:adjustRightInd w:val="0"/>
      <w:spacing w:before="240" w:after="60" w:line="360" w:lineRule="atLeast"/>
      <w:jc w:val="both"/>
      <w:textAlignment w:val="baseline"/>
      <w:outlineLvl w:val="8"/>
    </w:pPr>
    <w:rPr>
      <w:rFonts w:ascii="Arial" w:hAnsi="Arial"/>
      <w:b/>
      <w:i/>
      <w:sz w:val="18"/>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semiHidden/>
  </w:style>
  <w:style w:type="paragraph" w:styleId="20">
    <w:name w:val="toc 2"/>
    <w:basedOn w:val="a"/>
    <w:next w:val="a"/>
    <w:autoRedefine/>
    <w:semiHidden/>
    <w:rsid w:val="00FC3426"/>
    <w:pPr>
      <w:tabs>
        <w:tab w:val="right" w:leader="dot" w:pos="9627"/>
      </w:tabs>
      <w:spacing w:before="120"/>
      <w:ind w:left="278"/>
    </w:pPr>
  </w:style>
  <w:style w:type="paragraph" w:styleId="30">
    <w:name w:val="toc 3"/>
    <w:basedOn w:val="a"/>
    <w:next w:val="a"/>
    <w:autoRedefine/>
    <w:semiHidden/>
    <w:pPr>
      <w:ind w:left="560"/>
    </w:pPr>
  </w:style>
  <w:style w:type="paragraph" w:styleId="40">
    <w:name w:val="toc 4"/>
    <w:basedOn w:val="a"/>
    <w:next w:val="a"/>
    <w:autoRedefine/>
    <w:semiHidden/>
    <w:pPr>
      <w:ind w:left="840"/>
    </w:pPr>
  </w:style>
  <w:style w:type="paragraph" w:styleId="50">
    <w:name w:val="toc 5"/>
    <w:basedOn w:val="a"/>
    <w:next w:val="a"/>
    <w:autoRedefine/>
    <w:semiHidden/>
    <w:pPr>
      <w:ind w:left="1120"/>
    </w:pPr>
  </w:style>
  <w:style w:type="paragraph" w:styleId="60">
    <w:name w:val="toc 6"/>
    <w:basedOn w:val="a"/>
    <w:next w:val="a"/>
    <w:autoRedefine/>
    <w:semiHidden/>
    <w:pPr>
      <w:ind w:left="1400"/>
    </w:pPr>
  </w:style>
  <w:style w:type="paragraph" w:styleId="70">
    <w:name w:val="toc 7"/>
    <w:basedOn w:val="a"/>
    <w:next w:val="a"/>
    <w:autoRedefine/>
    <w:semiHidden/>
    <w:pPr>
      <w:ind w:left="1680"/>
    </w:pPr>
  </w:style>
  <w:style w:type="paragraph" w:styleId="80">
    <w:name w:val="toc 8"/>
    <w:basedOn w:val="a"/>
    <w:next w:val="a"/>
    <w:autoRedefine/>
    <w:semiHidden/>
    <w:pPr>
      <w:ind w:left="1960"/>
    </w:pPr>
  </w:style>
  <w:style w:type="paragraph" w:styleId="90">
    <w:name w:val="toc 9"/>
    <w:basedOn w:val="a"/>
    <w:next w:val="a"/>
    <w:autoRedefine/>
    <w:semiHidden/>
    <w:pPr>
      <w:ind w:left="2240"/>
    </w:pPr>
  </w:style>
  <w:style w:type="character" w:styleId="a3">
    <w:name w:val="Hyperlink"/>
    <w:basedOn w:val="a0"/>
    <w:semiHidden/>
    <w:rPr>
      <w:color w:val="0000FF"/>
      <w:u w:val="single"/>
    </w:rPr>
  </w:style>
  <w:style w:type="character" w:styleId="a4">
    <w:name w:val="FollowedHyperlink"/>
    <w:basedOn w:val="a0"/>
    <w:semiHidden/>
    <w:rPr>
      <w:color w:val="800080"/>
      <w:u w:val="single"/>
    </w:rPr>
  </w:style>
  <w:style w:type="paragraph" w:styleId="a5">
    <w:name w:val="footnote text"/>
    <w:basedOn w:val="a"/>
    <w:semiHidden/>
    <w:rPr>
      <w:sz w:val="20"/>
      <w:szCs w:val="20"/>
    </w:rPr>
  </w:style>
  <w:style w:type="character" w:styleId="a6">
    <w:name w:val="footnote reference"/>
    <w:basedOn w:val="a0"/>
    <w:semiHidden/>
    <w:rPr>
      <w:vertAlign w:val="superscript"/>
    </w:rPr>
  </w:style>
  <w:style w:type="paragraph" w:customStyle="1" w:styleId="a7">
    <w:name w:val="Комментарий"/>
    <w:basedOn w:val="a"/>
    <w:next w:val="a"/>
    <w:rsid w:val="005806E7"/>
    <w:pPr>
      <w:widowControl w:val="0"/>
      <w:autoSpaceDE w:val="0"/>
      <w:autoSpaceDN w:val="0"/>
      <w:adjustRightInd w:val="0"/>
      <w:ind w:left="170"/>
      <w:jc w:val="both"/>
    </w:pPr>
    <w:rPr>
      <w:rFonts w:ascii="Arial" w:hAnsi="Arial"/>
      <w:i/>
      <w:iCs/>
      <w:color w:val="800080"/>
      <w:sz w:val="20"/>
      <w:szCs w:val="20"/>
    </w:rPr>
  </w:style>
  <w:style w:type="paragraph" w:styleId="21">
    <w:name w:val="Body Text Indent 2"/>
    <w:basedOn w:val="a"/>
    <w:link w:val="22"/>
    <w:uiPriority w:val="99"/>
    <w:rsid w:val="00477F5B"/>
    <w:pPr>
      <w:ind w:left="472"/>
      <w:jc w:val="right"/>
    </w:pPr>
    <w:rPr>
      <w:sz w:val="24"/>
      <w:szCs w:val="24"/>
    </w:rPr>
  </w:style>
  <w:style w:type="character" w:customStyle="1" w:styleId="22">
    <w:name w:val="Основний текст з відступом 2 Знак"/>
    <w:basedOn w:val="a0"/>
    <w:link w:val="21"/>
    <w:uiPriority w:val="99"/>
    <w:rsid w:val="00477F5B"/>
    <w:rPr>
      <w:rFonts w:ascii="Times New Roman" w:eastAsia="Times New Roman" w:hAnsi="Times New Roman"/>
      <w:sz w:val="24"/>
      <w:szCs w:val="24"/>
    </w:rPr>
  </w:style>
  <w:style w:type="paragraph" w:styleId="31">
    <w:name w:val="Body Text Indent 3"/>
    <w:basedOn w:val="a"/>
    <w:link w:val="32"/>
    <w:uiPriority w:val="99"/>
    <w:semiHidden/>
    <w:unhideWhenUsed/>
    <w:rsid w:val="00477F5B"/>
    <w:pPr>
      <w:spacing w:after="120"/>
      <w:ind w:left="283"/>
    </w:pPr>
    <w:rPr>
      <w:sz w:val="16"/>
      <w:szCs w:val="16"/>
    </w:rPr>
  </w:style>
  <w:style w:type="character" w:customStyle="1" w:styleId="32">
    <w:name w:val="Основний текст з відступом 3 Знак"/>
    <w:basedOn w:val="a0"/>
    <w:link w:val="31"/>
    <w:uiPriority w:val="99"/>
    <w:semiHidden/>
    <w:rsid w:val="00477F5B"/>
    <w:rPr>
      <w:rFonts w:ascii="Times New Roman" w:eastAsia="Times New Roman" w:hAnsi="Times New Roman"/>
      <w:sz w:val="16"/>
      <w:szCs w:val="16"/>
    </w:rPr>
  </w:style>
  <w:style w:type="paragraph" w:styleId="a8">
    <w:name w:val="Balloon Text"/>
    <w:basedOn w:val="a"/>
    <w:link w:val="a9"/>
    <w:uiPriority w:val="99"/>
    <w:semiHidden/>
    <w:unhideWhenUsed/>
    <w:rsid w:val="00035E35"/>
    <w:rPr>
      <w:rFonts w:ascii="Tahoma" w:hAnsi="Tahoma" w:cs="Tahoma"/>
      <w:sz w:val="16"/>
      <w:szCs w:val="16"/>
    </w:rPr>
  </w:style>
  <w:style w:type="character" w:customStyle="1" w:styleId="a9">
    <w:name w:val="Текст у виносці Знак"/>
    <w:basedOn w:val="a0"/>
    <w:link w:val="a8"/>
    <w:uiPriority w:val="99"/>
    <w:semiHidden/>
    <w:rsid w:val="00035E35"/>
    <w:rPr>
      <w:rFonts w:ascii="Tahoma" w:eastAsia="Times New Roman" w:hAnsi="Tahoma" w:cs="Tahoma"/>
      <w:sz w:val="16"/>
      <w:szCs w:val="16"/>
    </w:rPr>
  </w:style>
  <w:style w:type="paragraph" w:styleId="aa">
    <w:name w:val="footer"/>
    <w:basedOn w:val="a"/>
    <w:link w:val="ab"/>
    <w:uiPriority w:val="99"/>
    <w:semiHidden/>
    <w:unhideWhenUsed/>
    <w:rsid w:val="001B3ADF"/>
    <w:pPr>
      <w:tabs>
        <w:tab w:val="center" w:pos="4677"/>
        <w:tab w:val="right" w:pos="9355"/>
      </w:tabs>
    </w:pPr>
  </w:style>
  <w:style w:type="character" w:customStyle="1" w:styleId="ab">
    <w:name w:val="Нижній колонтитул Знак"/>
    <w:basedOn w:val="a0"/>
    <w:link w:val="aa"/>
    <w:uiPriority w:val="99"/>
    <w:semiHidden/>
    <w:rsid w:val="001B3ADF"/>
    <w:rPr>
      <w:rFonts w:ascii="Times New Roman" w:eastAsia="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442377">
      <w:bodyDiv w:val="1"/>
      <w:marLeft w:val="0"/>
      <w:marRight w:val="0"/>
      <w:marTop w:val="0"/>
      <w:marBottom w:val="0"/>
      <w:divBdr>
        <w:top w:val="none" w:sz="0" w:space="0" w:color="auto"/>
        <w:left w:val="none" w:sz="0" w:space="0" w:color="auto"/>
        <w:bottom w:val="none" w:sz="0" w:space="0" w:color="auto"/>
        <w:right w:val="none" w:sz="0" w:space="0" w:color="auto"/>
      </w:divBdr>
    </w:div>
    <w:div w:id="1316300399">
      <w:bodyDiv w:val="1"/>
      <w:marLeft w:val="0"/>
      <w:marRight w:val="0"/>
      <w:marTop w:val="0"/>
      <w:marBottom w:val="0"/>
      <w:divBdr>
        <w:top w:val="none" w:sz="0" w:space="0" w:color="auto"/>
        <w:left w:val="none" w:sz="0" w:space="0" w:color="auto"/>
        <w:bottom w:val="none" w:sz="0" w:space="0" w:color="auto"/>
        <w:right w:val="none" w:sz="0" w:space="0" w:color="auto"/>
      </w:divBdr>
    </w:div>
    <w:div w:id="136787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7360</Words>
  <Characters>41956</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П А С П О Р Т</vt:lpstr>
    </vt:vector>
  </TitlesOfParts>
  <Company>Microsoft</Company>
  <LinksUpToDate>false</LinksUpToDate>
  <CharactersWithSpaces>49218</CharactersWithSpaces>
  <SharedDoc>false</SharedDoc>
  <HLinks>
    <vt:vector size="120" baseType="variant">
      <vt:variant>
        <vt:i4>1310773</vt:i4>
      </vt:variant>
      <vt:variant>
        <vt:i4>72</vt:i4>
      </vt:variant>
      <vt:variant>
        <vt:i4>0</vt:i4>
      </vt:variant>
      <vt:variant>
        <vt:i4>5</vt:i4>
      </vt:variant>
      <vt:variant>
        <vt:lpwstr/>
      </vt:variant>
      <vt:variant>
        <vt:lpwstr>_Toc259781604</vt:lpwstr>
      </vt:variant>
      <vt:variant>
        <vt:i4>1310773</vt:i4>
      </vt:variant>
      <vt:variant>
        <vt:i4>68</vt:i4>
      </vt:variant>
      <vt:variant>
        <vt:i4>0</vt:i4>
      </vt:variant>
      <vt:variant>
        <vt:i4>5</vt:i4>
      </vt:variant>
      <vt:variant>
        <vt:lpwstr/>
      </vt:variant>
      <vt:variant>
        <vt:lpwstr>_Toc259781605</vt:lpwstr>
      </vt:variant>
      <vt:variant>
        <vt:i4>1310773</vt:i4>
      </vt:variant>
      <vt:variant>
        <vt:i4>65</vt:i4>
      </vt:variant>
      <vt:variant>
        <vt:i4>0</vt:i4>
      </vt:variant>
      <vt:variant>
        <vt:i4>5</vt:i4>
      </vt:variant>
      <vt:variant>
        <vt:lpwstr/>
      </vt:variant>
      <vt:variant>
        <vt:lpwstr>_Toc259781604</vt:lpwstr>
      </vt:variant>
      <vt:variant>
        <vt:i4>1310773</vt:i4>
      </vt:variant>
      <vt:variant>
        <vt:i4>62</vt:i4>
      </vt:variant>
      <vt:variant>
        <vt:i4>0</vt:i4>
      </vt:variant>
      <vt:variant>
        <vt:i4>5</vt:i4>
      </vt:variant>
      <vt:variant>
        <vt:lpwstr/>
      </vt:variant>
      <vt:variant>
        <vt:lpwstr>_Toc259781603</vt:lpwstr>
      </vt:variant>
      <vt:variant>
        <vt:i4>1310773</vt:i4>
      </vt:variant>
      <vt:variant>
        <vt:i4>59</vt:i4>
      </vt:variant>
      <vt:variant>
        <vt:i4>0</vt:i4>
      </vt:variant>
      <vt:variant>
        <vt:i4>5</vt:i4>
      </vt:variant>
      <vt:variant>
        <vt:lpwstr/>
      </vt:variant>
      <vt:variant>
        <vt:lpwstr>_Toc259781602</vt:lpwstr>
      </vt:variant>
      <vt:variant>
        <vt:i4>1900598</vt:i4>
      </vt:variant>
      <vt:variant>
        <vt:i4>56</vt:i4>
      </vt:variant>
      <vt:variant>
        <vt:i4>0</vt:i4>
      </vt:variant>
      <vt:variant>
        <vt:i4>5</vt:i4>
      </vt:variant>
      <vt:variant>
        <vt:lpwstr/>
      </vt:variant>
      <vt:variant>
        <vt:lpwstr>_Toc259781599</vt:lpwstr>
      </vt:variant>
      <vt:variant>
        <vt:i4>1900598</vt:i4>
      </vt:variant>
      <vt:variant>
        <vt:i4>53</vt:i4>
      </vt:variant>
      <vt:variant>
        <vt:i4>0</vt:i4>
      </vt:variant>
      <vt:variant>
        <vt:i4>5</vt:i4>
      </vt:variant>
      <vt:variant>
        <vt:lpwstr/>
      </vt:variant>
      <vt:variant>
        <vt:lpwstr>_Toc259781599</vt:lpwstr>
      </vt:variant>
      <vt:variant>
        <vt:i4>1900598</vt:i4>
      </vt:variant>
      <vt:variant>
        <vt:i4>50</vt:i4>
      </vt:variant>
      <vt:variant>
        <vt:i4>0</vt:i4>
      </vt:variant>
      <vt:variant>
        <vt:i4>5</vt:i4>
      </vt:variant>
      <vt:variant>
        <vt:lpwstr/>
      </vt:variant>
      <vt:variant>
        <vt:lpwstr>_Toc259781599</vt:lpwstr>
      </vt:variant>
      <vt:variant>
        <vt:i4>1900598</vt:i4>
      </vt:variant>
      <vt:variant>
        <vt:i4>47</vt:i4>
      </vt:variant>
      <vt:variant>
        <vt:i4>0</vt:i4>
      </vt:variant>
      <vt:variant>
        <vt:i4>5</vt:i4>
      </vt:variant>
      <vt:variant>
        <vt:lpwstr/>
      </vt:variant>
      <vt:variant>
        <vt:lpwstr>_Toc259781599</vt:lpwstr>
      </vt:variant>
      <vt:variant>
        <vt:i4>1900598</vt:i4>
      </vt:variant>
      <vt:variant>
        <vt:i4>44</vt:i4>
      </vt:variant>
      <vt:variant>
        <vt:i4>0</vt:i4>
      </vt:variant>
      <vt:variant>
        <vt:i4>5</vt:i4>
      </vt:variant>
      <vt:variant>
        <vt:lpwstr/>
      </vt:variant>
      <vt:variant>
        <vt:lpwstr>_Toc259781598</vt:lpwstr>
      </vt:variant>
      <vt:variant>
        <vt:i4>1900598</vt:i4>
      </vt:variant>
      <vt:variant>
        <vt:i4>41</vt:i4>
      </vt:variant>
      <vt:variant>
        <vt:i4>0</vt:i4>
      </vt:variant>
      <vt:variant>
        <vt:i4>5</vt:i4>
      </vt:variant>
      <vt:variant>
        <vt:lpwstr/>
      </vt:variant>
      <vt:variant>
        <vt:lpwstr>_Toc259781597</vt:lpwstr>
      </vt:variant>
      <vt:variant>
        <vt:i4>1900598</vt:i4>
      </vt:variant>
      <vt:variant>
        <vt:i4>38</vt:i4>
      </vt:variant>
      <vt:variant>
        <vt:i4>0</vt:i4>
      </vt:variant>
      <vt:variant>
        <vt:i4>5</vt:i4>
      </vt:variant>
      <vt:variant>
        <vt:lpwstr/>
      </vt:variant>
      <vt:variant>
        <vt:lpwstr>_Toc259781596</vt:lpwstr>
      </vt:variant>
      <vt:variant>
        <vt:i4>1900598</vt:i4>
      </vt:variant>
      <vt:variant>
        <vt:i4>35</vt:i4>
      </vt:variant>
      <vt:variant>
        <vt:i4>0</vt:i4>
      </vt:variant>
      <vt:variant>
        <vt:i4>5</vt:i4>
      </vt:variant>
      <vt:variant>
        <vt:lpwstr/>
      </vt:variant>
      <vt:variant>
        <vt:lpwstr>_Toc259781596</vt:lpwstr>
      </vt:variant>
      <vt:variant>
        <vt:i4>1900598</vt:i4>
      </vt:variant>
      <vt:variant>
        <vt:i4>32</vt:i4>
      </vt:variant>
      <vt:variant>
        <vt:i4>0</vt:i4>
      </vt:variant>
      <vt:variant>
        <vt:i4>5</vt:i4>
      </vt:variant>
      <vt:variant>
        <vt:lpwstr/>
      </vt:variant>
      <vt:variant>
        <vt:lpwstr>_Toc259781595</vt:lpwstr>
      </vt:variant>
      <vt:variant>
        <vt:i4>1900598</vt:i4>
      </vt:variant>
      <vt:variant>
        <vt:i4>29</vt:i4>
      </vt:variant>
      <vt:variant>
        <vt:i4>0</vt:i4>
      </vt:variant>
      <vt:variant>
        <vt:i4>5</vt:i4>
      </vt:variant>
      <vt:variant>
        <vt:lpwstr/>
      </vt:variant>
      <vt:variant>
        <vt:lpwstr>_Toc259781594</vt:lpwstr>
      </vt:variant>
      <vt:variant>
        <vt:i4>1900598</vt:i4>
      </vt:variant>
      <vt:variant>
        <vt:i4>26</vt:i4>
      </vt:variant>
      <vt:variant>
        <vt:i4>0</vt:i4>
      </vt:variant>
      <vt:variant>
        <vt:i4>5</vt:i4>
      </vt:variant>
      <vt:variant>
        <vt:lpwstr/>
      </vt:variant>
      <vt:variant>
        <vt:lpwstr>_Toc259781593</vt:lpwstr>
      </vt:variant>
      <vt:variant>
        <vt:i4>1900598</vt:i4>
      </vt:variant>
      <vt:variant>
        <vt:i4>20</vt:i4>
      </vt:variant>
      <vt:variant>
        <vt:i4>0</vt:i4>
      </vt:variant>
      <vt:variant>
        <vt:i4>5</vt:i4>
      </vt:variant>
      <vt:variant>
        <vt:lpwstr/>
      </vt:variant>
      <vt:variant>
        <vt:lpwstr>_Toc259781592</vt:lpwstr>
      </vt:variant>
      <vt:variant>
        <vt:i4>1900598</vt:i4>
      </vt:variant>
      <vt:variant>
        <vt:i4>14</vt:i4>
      </vt:variant>
      <vt:variant>
        <vt:i4>0</vt:i4>
      </vt:variant>
      <vt:variant>
        <vt:i4>5</vt:i4>
      </vt:variant>
      <vt:variant>
        <vt:lpwstr/>
      </vt:variant>
      <vt:variant>
        <vt:lpwstr>_Toc259781591</vt:lpwstr>
      </vt:variant>
      <vt:variant>
        <vt:i4>1900598</vt:i4>
      </vt:variant>
      <vt:variant>
        <vt:i4>8</vt:i4>
      </vt:variant>
      <vt:variant>
        <vt:i4>0</vt:i4>
      </vt:variant>
      <vt:variant>
        <vt:i4>5</vt:i4>
      </vt:variant>
      <vt:variant>
        <vt:lpwstr/>
      </vt:variant>
      <vt:variant>
        <vt:lpwstr>_Toc259781590</vt:lpwstr>
      </vt:variant>
      <vt:variant>
        <vt:i4>1835062</vt:i4>
      </vt:variant>
      <vt:variant>
        <vt:i4>2</vt:i4>
      </vt:variant>
      <vt:variant>
        <vt:i4>0</vt:i4>
      </vt:variant>
      <vt:variant>
        <vt:i4>5</vt:i4>
      </vt:variant>
      <vt:variant>
        <vt:lpwstr/>
      </vt:variant>
      <vt:variant>
        <vt:lpwstr>_Toc259781589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А С П О Р Т</dc:title>
  <dc:subject/>
  <dc:creator>Admin</dc:creator>
  <cp:keywords/>
  <dc:description/>
  <cp:lastModifiedBy>Irina</cp:lastModifiedBy>
  <cp:revision>2</cp:revision>
  <cp:lastPrinted>2010-08-24T12:09:00Z</cp:lastPrinted>
  <dcterms:created xsi:type="dcterms:W3CDTF">2014-08-01T16:22:00Z</dcterms:created>
  <dcterms:modified xsi:type="dcterms:W3CDTF">2014-08-01T16:22:00Z</dcterms:modified>
</cp:coreProperties>
</file>