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2D" w:rsidRPr="005718B6" w:rsidRDefault="00EB552D" w:rsidP="00B66E93">
      <w:pPr>
        <w:pStyle w:val="2"/>
        <w:spacing w:after="0" w:line="240" w:lineRule="auto"/>
        <w:ind w:firstLine="709"/>
        <w:jc w:val="center"/>
        <w:rPr>
          <w:b/>
          <w:kern w:val="28"/>
          <w:sz w:val="28"/>
          <w:szCs w:val="28"/>
        </w:rPr>
      </w:pPr>
      <w:r w:rsidRPr="005718B6">
        <w:rPr>
          <w:b/>
          <w:kern w:val="28"/>
          <w:sz w:val="28"/>
          <w:szCs w:val="28"/>
        </w:rPr>
        <w:t>Частное учреждение образования</w:t>
      </w:r>
    </w:p>
    <w:p w:rsidR="00EB552D" w:rsidRPr="005718B6" w:rsidRDefault="00EB552D" w:rsidP="00B66E93">
      <w:pPr>
        <w:pStyle w:val="2"/>
        <w:spacing w:after="0" w:line="240" w:lineRule="auto"/>
        <w:ind w:firstLine="709"/>
        <w:jc w:val="center"/>
        <w:rPr>
          <w:b/>
          <w:kern w:val="28"/>
          <w:sz w:val="28"/>
          <w:szCs w:val="28"/>
        </w:rPr>
      </w:pPr>
      <w:r w:rsidRPr="005718B6">
        <w:rPr>
          <w:b/>
          <w:kern w:val="28"/>
          <w:sz w:val="28"/>
          <w:szCs w:val="28"/>
        </w:rPr>
        <w:t>«БИП – Институт правоведения»</w:t>
      </w: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EB552D" w:rsidRDefault="00EB552D" w:rsidP="00B66E93">
      <w:pPr>
        <w:ind w:firstLine="709"/>
        <w:rPr>
          <w:color w:val="FF0000"/>
          <w:kern w:val="28"/>
          <w:sz w:val="28"/>
          <w:szCs w:val="28"/>
        </w:rPr>
      </w:pPr>
    </w:p>
    <w:p w:rsidR="00667F71" w:rsidRDefault="00667F71" w:rsidP="00667F71">
      <w:pPr>
        <w:ind w:firstLine="7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УТВЕРЖДАЮ</w:t>
      </w:r>
    </w:p>
    <w:p w:rsidR="00667F71" w:rsidRDefault="00667F71" w:rsidP="00667F71">
      <w:pPr>
        <w:ind w:firstLine="720"/>
        <w:jc w:val="right"/>
        <w:rPr>
          <w:caps/>
          <w:sz w:val="28"/>
          <w:szCs w:val="28"/>
        </w:rPr>
      </w:pPr>
    </w:p>
    <w:p w:rsidR="00667F71" w:rsidRDefault="00667F71" w:rsidP="00667F7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Первый проректор, профессор</w:t>
      </w:r>
    </w:p>
    <w:p w:rsidR="00667F71" w:rsidRDefault="00667F71" w:rsidP="00667F71">
      <w:pPr>
        <w:ind w:firstLine="720"/>
        <w:jc w:val="right"/>
        <w:rPr>
          <w:sz w:val="28"/>
          <w:szCs w:val="28"/>
        </w:rPr>
      </w:pPr>
    </w:p>
    <w:p w:rsidR="00667F71" w:rsidRDefault="00667F71" w:rsidP="00667F7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______________Н.Н.Белькевич</w:t>
      </w:r>
    </w:p>
    <w:p w:rsidR="00667F71" w:rsidRDefault="00667F71" w:rsidP="00667F7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«___»__________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______2010 г.</w:t>
      </w:r>
    </w:p>
    <w:p w:rsidR="00667F71" w:rsidRDefault="00667F71" w:rsidP="00667F71">
      <w:pPr>
        <w:ind w:firstLine="720"/>
        <w:jc w:val="both"/>
        <w:rPr>
          <w:sz w:val="28"/>
          <w:szCs w:val="28"/>
        </w:rPr>
      </w:pPr>
    </w:p>
    <w:p w:rsidR="00EB552D" w:rsidRDefault="00EB552D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Pr="005718B6" w:rsidRDefault="00667F71" w:rsidP="00B66E93">
      <w:pPr>
        <w:ind w:firstLine="709"/>
        <w:jc w:val="center"/>
        <w:rPr>
          <w:kern w:val="28"/>
          <w:sz w:val="28"/>
          <w:szCs w:val="28"/>
        </w:rPr>
      </w:pPr>
    </w:p>
    <w:p w:rsidR="00667F71" w:rsidRDefault="00667F71" w:rsidP="00667F71">
      <w:pPr>
        <w:pStyle w:val="1"/>
        <w:jc w:val="center"/>
        <w:rPr>
          <w:sz w:val="36"/>
          <w:lang w:val="ru-RU"/>
        </w:rPr>
      </w:pPr>
      <w:r>
        <w:rPr>
          <w:caps/>
          <w:sz w:val="36"/>
          <w:lang w:val="ru-RU"/>
        </w:rPr>
        <w:t xml:space="preserve">ознакомительная (учебная) </w:t>
      </w:r>
      <w:r>
        <w:rPr>
          <w:sz w:val="36"/>
          <w:lang w:val="ru-RU"/>
        </w:rPr>
        <w:t xml:space="preserve"> ПРАКТИКА</w:t>
      </w:r>
    </w:p>
    <w:p w:rsidR="00667F71" w:rsidRPr="00667F71" w:rsidRDefault="00667F71" w:rsidP="00667F71">
      <w:pPr>
        <w:pStyle w:val="3"/>
        <w:jc w:val="center"/>
        <w:rPr>
          <w:sz w:val="32"/>
          <w:szCs w:val="32"/>
        </w:rPr>
      </w:pPr>
      <w:r w:rsidRPr="00667F71">
        <w:rPr>
          <w:sz w:val="32"/>
          <w:szCs w:val="32"/>
        </w:rPr>
        <w:t>МЕТОДИЧЕСКИЕ РЕКОМЕНДАЦИИ</w:t>
      </w:r>
    </w:p>
    <w:p w:rsidR="00667F71" w:rsidRDefault="00667F71" w:rsidP="00667F71">
      <w:pPr>
        <w:jc w:val="center"/>
        <w:rPr>
          <w:sz w:val="28"/>
        </w:rPr>
      </w:pPr>
    </w:p>
    <w:p w:rsidR="00667F71" w:rsidRDefault="00667F71" w:rsidP="00667F71">
      <w:pPr>
        <w:jc w:val="center"/>
        <w:rPr>
          <w:sz w:val="32"/>
        </w:rPr>
      </w:pPr>
      <w:r>
        <w:rPr>
          <w:sz w:val="32"/>
        </w:rPr>
        <w:t xml:space="preserve">для студентов специальности 1-25  01 07  </w:t>
      </w:r>
    </w:p>
    <w:p w:rsidR="00667F71" w:rsidRDefault="00667F71" w:rsidP="00667F71">
      <w:pPr>
        <w:jc w:val="center"/>
        <w:rPr>
          <w:sz w:val="28"/>
        </w:rPr>
      </w:pPr>
      <w:r>
        <w:rPr>
          <w:sz w:val="32"/>
        </w:rPr>
        <w:t>«Экономика и управление на предприятии</w:t>
      </w:r>
      <w:r>
        <w:rPr>
          <w:sz w:val="28"/>
        </w:rPr>
        <w:t>»</w:t>
      </w:r>
    </w:p>
    <w:p w:rsidR="00667F71" w:rsidRDefault="00667F71" w:rsidP="00667F71">
      <w:pPr>
        <w:jc w:val="center"/>
        <w:rPr>
          <w:sz w:val="28"/>
        </w:rPr>
      </w:pPr>
    </w:p>
    <w:p w:rsidR="00667F71" w:rsidRDefault="00667F71" w:rsidP="00667F71">
      <w:pPr>
        <w:jc w:val="center"/>
        <w:rPr>
          <w:sz w:val="28"/>
        </w:rPr>
      </w:pPr>
    </w:p>
    <w:p w:rsidR="00667F71" w:rsidRDefault="00667F71" w:rsidP="00667F71">
      <w:pPr>
        <w:jc w:val="center"/>
        <w:rPr>
          <w:sz w:val="28"/>
        </w:rPr>
      </w:pPr>
    </w:p>
    <w:p w:rsidR="00EB552D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Default="00EB552D" w:rsidP="00B66E93">
      <w:pPr>
        <w:ind w:firstLine="709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rPr>
          <w:kern w:val="28"/>
          <w:sz w:val="28"/>
          <w:szCs w:val="28"/>
        </w:rPr>
      </w:pPr>
    </w:p>
    <w:p w:rsidR="00667F71" w:rsidRDefault="00667F71" w:rsidP="00B66E93">
      <w:pPr>
        <w:ind w:firstLine="709"/>
        <w:rPr>
          <w:kern w:val="28"/>
          <w:sz w:val="28"/>
          <w:szCs w:val="28"/>
        </w:rPr>
      </w:pPr>
    </w:p>
    <w:p w:rsidR="00667F71" w:rsidRPr="005718B6" w:rsidRDefault="00667F71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jc w:val="both"/>
        <w:rPr>
          <w:sz w:val="28"/>
          <w:szCs w:val="28"/>
        </w:rPr>
      </w:pPr>
    </w:p>
    <w:p w:rsidR="00EB552D" w:rsidRPr="005718B6" w:rsidRDefault="00EB552D" w:rsidP="00B66E93">
      <w:pPr>
        <w:ind w:firstLine="709"/>
        <w:jc w:val="both"/>
        <w:rPr>
          <w:sz w:val="28"/>
          <w:szCs w:val="28"/>
        </w:rPr>
      </w:pPr>
    </w:p>
    <w:p w:rsidR="00EB552D" w:rsidRPr="005718B6" w:rsidRDefault="00EB552D" w:rsidP="00B66E93">
      <w:pPr>
        <w:ind w:firstLine="709"/>
        <w:jc w:val="both"/>
        <w:rPr>
          <w:sz w:val="28"/>
          <w:szCs w:val="28"/>
        </w:rPr>
      </w:pPr>
    </w:p>
    <w:p w:rsidR="00EB552D" w:rsidRPr="005718B6" w:rsidRDefault="00667F71" w:rsidP="00667F71">
      <w:pPr>
        <w:ind w:firstLine="709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B66E93" w:rsidRDefault="00B66E93" w:rsidP="00B66E93">
      <w:pPr>
        <w:ind w:firstLine="709"/>
        <w:jc w:val="both"/>
        <w:rPr>
          <w:color w:val="FF0000"/>
          <w:kern w:val="28"/>
          <w:sz w:val="28"/>
          <w:szCs w:val="28"/>
        </w:rPr>
      </w:pPr>
    </w:p>
    <w:p w:rsidR="004F3DA9" w:rsidRPr="009370A0" w:rsidRDefault="004F3DA9" w:rsidP="004F3DA9">
      <w:pPr>
        <w:ind w:firstLine="697"/>
        <w:jc w:val="both"/>
        <w:rPr>
          <w:sz w:val="28"/>
          <w:szCs w:val="28"/>
        </w:rPr>
      </w:pPr>
      <w:r w:rsidRPr="009370A0">
        <w:rPr>
          <w:sz w:val="28"/>
          <w:szCs w:val="28"/>
        </w:rPr>
        <w:lastRenderedPageBreak/>
        <w:t xml:space="preserve">  </w:t>
      </w:r>
      <w:r w:rsidRPr="009370A0">
        <w:rPr>
          <w:color w:val="000000"/>
          <w:spacing w:val="-1"/>
          <w:sz w:val="28"/>
          <w:szCs w:val="28"/>
        </w:rPr>
        <w:t xml:space="preserve">Методические рекомендации </w:t>
      </w:r>
      <w:r>
        <w:rPr>
          <w:sz w:val="28"/>
          <w:szCs w:val="28"/>
        </w:rPr>
        <w:t xml:space="preserve">ознакомительной (учебной) </w:t>
      </w:r>
      <w:r w:rsidRPr="009370A0">
        <w:rPr>
          <w:sz w:val="28"/>
          <w:szCs w:val="28"/>
        </w:rPr>
        <w:t xml:space="preserve">практики разработаны  на основе </w:t>
      </w:r>
      <w:r w:rsidR="00667F71">
        <w:rPr>
          <w:sz w:val="28"/>
          <w:szCs w:val="28"/>
        </w:rPr>
        <w:t>методических рекомендаций ЧУ</w:t>
      </w:r>
      <w:r w:rsidR="00F755F8">
        <w:rPr>
          <w:sz w:val="28"/>
          <w:szCs w:val="28"/>
        </w:rPr>
        <w:t>О «БИП – Институт правоведения».</w:t>
      </w:r>
      <w:r w:rsidR="00667F71">
        <w:rPr>
          <w:sz w:val="28"/>
          <w:szCs w:val="28"/>
        </w:rPr>
        <w:t xml:space="preserve"> </w:t>
      </w:r>
    </w:p>
    <w:p w:rsidR="004F3DA9" w:rsidRDefault="004F3DA9" w:rsidP="004F3DA9">
      <w:pPr>
        <w:spacing w:before="160"/>
        <w:ind w:left="640"/>
        <w:jc w:val="both"/>
        <w:rPr>
          <w:sz w:val="28"/>
          <w:szCs w:val="28"/>
        </w:rPr>
      </w:pPr>
      <w:r>
        <w:rPr>
          <w:sz w:val="28"/>
          <w:szCs w:val="28"/>
        </w:rPr>
        <w:t>Автор: ст.преп.Ушакова Е.С.</w:t>
      </w:r>
    </w:p>
    <w:p w:rsidR="004F3DA9" w:rsidRDefault="004F3DA9" w:rsidP="004F3DA9">
      <w:pPr>
        <w:spacing w:before="160"/>
        <w:ind w:left="640"/>
        <w:jc w:val="both"/>
        <w:rPr>
          <w:sz w:val="28"/>
          <w:szCs w:val="28"/>
        </w:rPr>
      </w:pPr>
    </w:p>
    <w:p w:rsidR="004F3DA9" w:rsidRPr="004F3DA9" w:rsidRDefault="004F3DA9" w:rsidP="00667F71">
      <w:pPr>
        <w:pStyle w:val="a3"/>
        <w:ind w:left="0" w:firstLine="900"/>
        <w:jc w:val="both"/>
        <w:rPr>
          <w:sz w:val="28"/>
          <w:szCs w:val="28"/>
        </w:rPr>
      </w:pPr>
      <w:r w:rsidRPr="004F3DA9">
        <w:rPr>
          <w:sz w:val="28"/>
          <w:szCs w:val="28"/>
        </w:rPr>
        <w:t xml:space="preserve">Методические рекомендации </w:t>
      </w:r>
      <w:r w:rsidRPr="004F3DA9">
        <w:rPr>
          <w:bCs/>
          <w:sz w:val="28"/>
          <w:szCs w:val="28"/>
        </w:rPr>
        <w:t xml:space="preserve">по проведению </w:t>
      </w:r>
      <w:r>
        <w:rPr>
          <w:sz w:val="28"/>
          <w:szCs w:val="28"/>
        </w:rPr>
        <w:t xml:space="preserve">ознакомительной  (учебной) </w:t>
      </w:r>
      <w:r w:rsidRPr="004F3DA9">
        <w:rPr>
          <w:sz w:val="28"/>
          <w:szCs w:val="28"/>
        </w:rPr>
        <w:t>практики рассмотрены и рекомендованы к утверждению на заседании кафедры эконо</w:t>
      </w:r>
      <w:r>
        <w:rPr>
          <w:sz w:val="28"/>
          <w:szCs w:val="28"/>
        </w:rPr>
        <w:t xml:space="preserve">мики № ____ </w:t>
      </w:r>
      <w:r w:rsidRPr="004F3DA9">
        <w:rPr>
          <w:sz w:val="28"/>
          <w:szCs w:val="28"/>
        </w:rPr>
        <w:t xml:space="preserve"> от   </w:t>
      </w:r>
      <w:r w:rsidR="007327F0">
        <w:rPr>
          <w:sz w:val="28"/>
          <w:szCs w:val="28"/>
        </w:rPr>
        <w:t xml:space="preserve">        </w:t>
      </w:r>
      <w:r w:rsidR="00F755F8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 2010 </w:t>
      </w:r>
      <w:r w:rsidRPr="004F3DA9">
        <w:rPr>
          <w:sz w:val="28"/>
          <w:szCs w:val="28"/>
        </w:rPr>
        <w:t xml:space="preserve"> г.</w:t>
      </w:r>
    </w:p>
    <w:p w:rsidR="004F3DA9" w:rsidRDefault="004F3DA9" w:rsidP="004F3DA9">
      <w:pPr>
        <w:autoSpaceDE w:val="0"/>
        <w:autoSpaceDN w:val="0"/>
        <w:jc w:val="both"/>
        <w:rPr>
          <w:sz w:val="28"/>
          <w:szCs w:val="28"/>
        </w:rPr>
      </w:pPr>
    </w:p>
    <w:p w:rsidR="004F3DA9" w:rsidRDefault="00667F71" w:rsidP="004F3DA9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4F3DA9">
        <w:rPr>
          <w:sz w:val="28"/>
          <w:szCs w:val="28"/>
        </w:rPr>
        <w:t xml:space="preserve">Заведующий кафедрой   </w:t>
      </w:r>
      <w:r w:rsidR="004F3DA9">
        <w:rPr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 xml:space="preserve"> </w:t>
      </w:r>
      <w:r w:rsidR="00F755F8">
        <w:rPr>
          <w:i/>
          <w:iCs/>
          <w:sz w:val="28"/>
          <w:szCs w:val="28"/>
        </w:rPr>
        <w:tab/>
      </w:r>
      <w:r w:rsidR="00F755F8">
        <w:rPr>
          <w:i/>
          <w:iCs/>
          <w:sz w:val="28"/>
          <w:szCs w:val="28"/>
        </w:rPr>
        <w:tab/>
      </w:r>
      <w:r w:rsidR="00F755F8">
        <w:rPr>
          <w:i/>
          <w:iCs/>
          <w:sz w:val="28"/>
          <w:szCs w:val="28"/>
        </w:rPr>
        <w:tab/>
      </w:r>
      <w:r w:rsidR="00F755F8">
        <w:rPr>
          <w:i/>
          <w:iCs/>
          <w:sz w:val="28"/>
          <w:szCs w:val="28"/>
        </w:rPr>
        <w:tab/>
      </w:r>
      <w:r w:rsidR="00F755F8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</w:t>
      </w:r>
      <w:r w:rsidR="004F3DA9">
        <w:rPr>
          <w:sz w:val="28"/>
          <w:szCs w:val="28"/>
        </w:rPr>
        <w:t>В.Л.Гурский</w:t>
      </w:r>
    </w:p>
    <w:p w:rsidR="004F3DA9" w:rsidRDefault="004F3DA9" w:rsidP="004F3DA9">
      <w:pPr>
        <w:pStyle w:val="1"/>
        <w:rPr>
          <w:sz w:val="24"/>
          <w:szCs w:val="24"/>
          <w:lang w:val="ru-RU"/>
        </w:rPr>
      </w:pPr>
    </w:p>
    <w:p w:rsidR="004F3DA9" w:rsidRDefault="004F3DA9" w:rsidP="004F3DA9"/>
    <w:p w:rsidR="00EB552D" w:rsidRPr="00EB552D" w:rsidRDefault="00EB552D" w:rsidP="00B66E93">
      <w:pPr>
        <w:pStyle w:val="4"/>
        <w:keepNext w:val="0"/>
        <w:spacing w:before="0" w:after="0"/>
        <w:ind w:firstLine="709"/>
        <w:rPr>
          <w:color w:val="FF0000"/>
          <w:kern w:val="28"/>
        </w:rPr>
      </w:pPr>
    </w:p>
    <w:p w:rsidR="00EB552D" w:rsidRPr="00EB552D" w:rsidRDefault="00EB552D" w:rsidP="00B66E93">
      <w:pPr>
        <w:ind w:firstLine="709"/>
        <w:rPr>
          <w:color w:val="FF0000"/>
          <w:kern w:val="28"/>
          <w:sz w:val="28"/>
          <w:szCs w:val="28"/>
        </w:rPr>
      </w:pPr>
    </w:p>
    <w:p w:rsidR="00EB552D" w:rsidRPr="00EB552D" w:rsidRDefault="00EB552D" w:rsidP="00B66E93">
      <w:pPr>
        <w:ind w:firstLine="709"/>
        <w:rPr>
          <w:color w:val="FF0000"/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ind w:firstLine="709"/>
        <w:rPr>
          <w:kern w:val="28"/>
          <w:sz w:val="28"/>
          <w:szCs w:val="28"/>
        </w:rPr>
      </w:pPr>
    </w:p>
    <w:p w:rsidR="00EB552D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B66E93" w:rsidRPr="005718B6" w:rsidRDefault="00B66E93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EB552D" w:rsidRPr="005718B6" w:rsidRDefault="00EB552D" w:rsidP="00B66E93">
      <w:pPr>
        <w:pStyle w:val="a3"/>
        <w:spacing w:after="0"/>
        <w:ind w:left="0" w:firstLine="709"/>
        <w:rPr>
          <w:kern w:val="28"/>
          <w:sz w:val="28"/>
          <w:szCs w:val="28"/>
        </w:rPr>
      </w:pPr>
    </w:p>
    <w:p w:rsidR="00D72912" w:rsidRDefault="00D72912" w:rsidP="00B66E93">
      <w:pPr>
        <w:ind w:firstLine="709"/>
      </w:pPr>
    </w:p>
    <w:p w:rsidR="00EB552D" w:rsidRDefault="00EB552D" w:rsidP="00B66E93">
      <w:pPr>
        <w:ind w:firstLine="709"/>
      </w:pPr>
    </w:p>
    <w:p w:rsidR="00EB552D" w:rsidRDefault="00EB552D" w:rsidP="00B66E93">
      <w:pPr>
        <w:ind w:firstLine="709"/>
      </w:pPr>
    </w:p>
    <w:p w:rsidR="00EB552D" w:rsidRDefault="00EB552D" w:rsidP="00B66E93">
      <w:pPr>
        <w:ind w:firstLine="709"/>
      </w:pPr>
    </w:p>
    <w:p w:rsidR="00EB552D" w:rsidRDefault="00EB552D" w:rsidP="00B66E93">
      <w:pPr>
        <w:ind w:firstLine="709"/>
      </w:pPr>
    </w:p>
    <w:p w:rsidR="00EB552D" w:rsidRDefault="00EB552D" w:rsidP="00B66E93">
      <w:pPr>
        <w:ind w:firstLine="709"/>
      </w:pPr>
    </w:p>
    <w:p w:rsidR="00B66E93" w:rsidRDefault="00B66E93" w:rsidP="00B66E93">
      <w:pPr>
        <w:ind w:firstLine="709"/>
      </w:pPr>
    </w:p>
    <w:p w:rsidR="00B66E93" w:rsidRDefault="00B66E93" w:rsidP="00B66E93">
      <w:pPr>
        <w:ind w:firstLine="709"/>
      </w:pPr>
    </w:p>
    <w:p w:rsidR="00EB552D" w:rsidRDefault="00884579" w:rsidP="00F755F8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884579">
        <w:rPr>
          <w:b/>
          <w:sz w:val="28"/>
          <w:szCs w:val="28"/>
        </w:rPr>
        <w:t>Цели и задачи практики.</w:t>
      </w:r>
    </w:p>
    <w:p w:rsidR="00F755F8" w:rsidRPr="00884579" w:rsidRDefault="00F755F8" w:rsidP="00F755F8">
      <w:pPr>
        <w:ind w:left="709"/>
        <w:jc w:val="both"/>
        <w:rPr>
          <w:b/>
          <w:sz w:val="28"/>
          <w:szCs w:val="28"/>
        </w:rPr>
      </w:pPr>
    </w:p>
    <w:p w:rsidR="00EB552D" w:rsidRDefault="00BE0A08" w:rsidP="00B66E93">
      <w:pPr>
        <w:ind w:firstLine="709"/>
        <w:jc w:val="both"/>
        <w:rPr>
          <w:sz w:val="28"/>
          <w:szCs w:val="28"/>
        </w:rPr>
      </w:pPr>
      <w:r w:rsidRPr="00BE0A08">
        <w:rPr>
          <w:sz w:val="28"/>
          <w:szCs w:val="28"/>
        </w:rPr>
        <w:t>Практика студентов является важнейшей частью подготовки специалистов и проводится в соответствии с Положением о производственной практике студентов высших</w:t>
      </w:r>
      <w:r>
        <w:rPr>
          <w:b/>
          <w:sz w:val="28"/>
          <w:szCs w:val="28"/>
        </w:rPr>
        <w:t xml:space="preserve"> </w:t>
      </w:r>
      <w:r w:rsidRPr="00BE0A08">
        <w:rPr>
          <w:sz w:val="28"/>
          <w:szCs w:val="28"/>
        </w:rPr>
        <w:t>учебных заведений.</w:t>
      </w:r>
      <w:r w:rsidR="00884579">
        <w:rPr>
          <w:sz w:val="28"/>
          <w:szCs w:val="28"/>
        </w:rPr>
        <w:t xml:space="preserve"> Практика позволяет студентам ознакомиться  с производственной обстановкой, получением определенных представлений о фактическом состоянии и ведении дел на конкретном предприятии.</w:t>
      </w:r>
    </w:p>
    <w:p w:rsidR="00F755F8" w:rsidRDefault="009C3CD1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экономической специальности проходят ознакомительную (учебную) практику на втором курсе в течение двух недель, в сроки, указанные учебным планом специальности. </w:t>
      </w:r>
    </w:p>
    <w:p w:rsidR="00884579" w:rsidRDefault="00884579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</w:t>
      </w:r>
      <w:r w:rsidR="00254673">
        <w:rPr>
          <w:sz w:val="28"/>
          <w:szCs w:val="28"/>
        </w:rPr>
        <w:t xml:space="preserve">ью практики является </w:t>
      </w:r>
      <w:r>
        <w:rPr>
          <w:sz w:val="28"/>
          <w:szCs w:val="28"/>
        </w:rPr>
        <w:t xml:space="preserve"> закрепление в ходе знакомства с реальной экономической обстановкой на предприятиях полученных теоретических знаний, их углубление</w:t>
      </w:r>
      <w:r w:rsidR="00254673">
        <w:rPr>
          <w:sz w:val="28"/>
          <w:szCs w:val="28"/>
        </w:rPr>
        <w:t>, систематизация, расширение.</w:t>
      </w:r>
    </w:p>
    <w:p w:rsidR="00842831" w:rsidRDefault="00842831" w:rsidP="00B66E93">
      <w:pPr>
        <w:ind w:firstLine="709"/>
        <w:jc w:val="both"/>
        <w:rPr>
          <w:sz w:val="28"/>
          <w:szCs w:val="28"/>
        </w:rPr>
      </w:pPr>
      <w:r w:rsidRPr="00842831">
        <w:rPr>
          <w:sz w:val="28"/>
          <w:szCs w:val="28"/>
        </w:rPr>
        <w:t>Задачи практики:</w:t>
      </w:r>
    </w:p>
    <w:p w:rsidR="00254673" w:rsidRPr="00842831" w:rsidRDefault="00254673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изучение основных форм и методов хозяйствования на предприятии;</w:t>
      </w:r>
    </w:p>
    <w:p w:rsidR="00842831" w:rsidRDefault="00842831" w:rsidP="00B66E93">
      <w:pPr>
        <w:ind w:firstLine="709"/>
        <w:jc w:val="both"/>
        <w:rPr>
          <w:sz w:val="28"/>
          <w:szCs w:val="28"/>
        </w:rPr>
      </w:pPr>
      <w:r w:rsidRPr="00842831">
        <w:rPr>
          <w:sz w:val="28"/>
          <w:szCs w:val="28"/>
        </w:rPr>
        <w:t xml:space="preserve">- </w:t>
      </w:r>
      <w:r>
        <w:rPr>
          <w:sz w:val="28"/>
          <w:szCs w:val="28"/>
        </w:rPr>
        <w:t>ознакомление со структурой управления предприятия</w:t>
      </w:r>
      <w:r w:rsidR="00125993">
        <w:rPr>
          <w:sz w:val="28"/>
          <w:szCs w:val="28"/>
        </w:rPr>
        <w:t>, организацией производственного процесса, количеством и качеством производимой продукции (работ, услуг);</w:t>
      </w:r>
    </w:p>
    <w:p w:rsidR="00125993" w:rsidRDefault="00125993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 механизмом реализации макрозадач страны на микроуровне конкретного предприятия;</w:t>
      </w:r>
    </w:p>
    <w:p w:rsidR="00125993" w:rsidRDefault="00125993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организационных принципов управления предприятием, кадровой политики в условиях рынка;</w:t>
      </w:r>
    </w:p>
    <w:p w:rsidR="00125993" w:rsidRDefault="00125993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у студентов первичных организационных навыков, экономического и управленческого мышления;</w:t>
      </w:r>
    </w:p>
    <w:p w:rsidR="00125993" w:rsidRDefault="00125993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 самостоятельного исследования, анализа экономического состояния предприятия.</w:t>
      </w:r>
    </w:p>
    <w:p w:rsidR="00254673" w:rsidRDefault="00254673" w:rsidP="00B66E93">
      <w:pPr>
        <w:rPr>
          <w:b/>
          <w:sz w:val="28"/>
          <w:szCs w:val="28"/>
        </w:rPr>
      </w:pPr>
    </w:p>
    <w:p w:rsidR="00125993" w:rsidRPr="00F8129B" w:rsidRDefault="00125993" w:rsidP="00B66E93">
      <w:pPr>
        <w:ind w:firstLine="709"/>
        <w:jc w:val="center"/>
        <w:rPr>
          <w:b/>
          <w:sz w:val="28"/>
          <w:szCs w:val="28"/>
        </w:rPr>
      </w:pPr>
      <w:r w:rsidRPr="00F8129B">
        <w:rPr>
          <w:b/>
          <w:sz w:val="28"/>
          <w:szCs w:val="28"/>
        </w:rPr>
        <w:t>2. Организация практики.</w:t>
      </w:r>
    </w:p>
    <w:p w:rsidR="00125993" w:rsidRDefault="00125993" w:rsidP="00B66E93">
      <w:pPr>
        <w:ind w:firstLine="709"/>
        <w:jc w:val="center"/>
        <w:rPr>
          <w:b/>
          <w:bCs/>
        </w:rPr>
      </w:pPr>
    </w:p>
    <w:p w:rsidR="00E1295F" w:rsidRDefault="00125993" w:rsidP="00B66E9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254673">
        <w:rPr>
          <w:sz w:val="28"/>
          <w:szCs w:val="28"/>
        </w:rPr>
        <w:t>Баз</w:t>
      </w:r>
      <w:r w:rsidR="00E1295F">
        <w:rPr>
          <w:sz w:val="28"/>
          <w:szCs w:val="28"/>
        </w:rPr>
        <w:t>ой</w:t>
      </w:r>
      <w:r w:rsidRPr="00254673">
        <w:rPr>
          <w:sz w:val="28"/>
          <w:szCs w:val="28"/>
        </w:rPr>
        <w:t xml:space="preserve"> практики явля</w:t>
      </w:r>
      <w:r w:rsidR="00E1295F">
        <w:rPr>
          <w:sz w:val="28"/>
          <w:szCs w:val="28"/>
        </w:rPr>
        <w:t>е</w:t>
      </w:r>
      <w:r w:rsidRPr="00254673">
        <w:rPr>
          <w:sz w:val="28"/>
          <w:szCs w:val="28"/>
        </w:rPr>
        <w:t xml:space="preserve">тся </w:t>
      </w:r>
      <w:r w:rsidR="00E1295F">
        <w:rPr>
          <w:sz w:val="28"/>
          <w:szCs w:val="28"/>
        </w:rPr>
        <w:t xml:space="preserve">кафедра экономики БИП. </w:t>
      </w:r>
    </w:p>
    <w:p w:rsidR="00CE4735" w:rsidRDefault="00E1295F" w:rsidP="00B66E93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изучения являются </w:t>
      </w:r>
      <w:r w:rsidR="00125993" w:rsidRPr="00254673">
        <w:rPr>
          <w:sz w:val="28"/>
          <w:szCs w:val="28"/>
        </w:rPr>
        <w:t>промышленные предприятия</w:t>
      </w:r>
      <w:r>
        <w:rPr>
          <w:sz w:val="28"/>
          <w:szCs w:val="28"/>
        </w:rPr>
        <w:t xml:space="preserve"> и организации </w:t>
      </w:r>
      <w:r w:rsidR="00125993" w:rsidRPr="00254673">
        <w:rPr>
          <w:sz w:val="28"/>
          <w:szCs w:val="28"/>
        </w:rPr>
        <w:t xml:space="preserve"> различных форм собственности. </w:t>
      </w:r>
    </w:p>
    <w:p w:rsidR="00125993" w:rsidRPr="00254673" w:rsidRDefault="00125993" w:rsidP="00B66E9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254673">
        <w:rPr>
          <w:sz w:val="28"/>
          <w:szCs w:val="28"/>
        </w:rPr>
        <w:t xml:space="preserve">Студенты </w:t>
      </w:r>
      <w:r w:rsidR="00E1295F">
        <w:rPr>
          <w:sz w:val="28"/>
          <w:szCs w:val="28"/>
        </w:rPr>
        <w:t xml:space="preserve">могут </w:t>
      </w:r>
      <w:r w:rsidRPr="00254673">
        <w:rPr>
          <w:sz w:val="28"/>
          <w:szCs w:val="28"/>
        </w:rPr>
        <w:t>проход</w:t>
      </w:r>
      <w:r w:rsidR="00E1295F">
        <w:rPr>
          <w:sz w:val="28"/>
          <w:szCs w:val="28"/>
        </w:rPr>
        <w:t>ить</w:t>
      </w:r>
      <w:r w:rsidRPr="00254673">
        <w:rPr>
          <w:sz w:val="28"/>
          <w:szCs w:val="28"/>
        </w:rPr>
        <w:t xml:space="preserve"> практику в тех организациях, с которыми заключен договор.</w:t>
      </w:r>
      <w:r w:rsidR="00E1295F" w:rsidRPr="00E1295F">
        <w:rPr>
          <w:sz w:val="28"/>
          <w:szCs w:val="28"/>
        </w:rPr>
        <w:t xml:space="preserve"> </w:t>
      </w:r>
      <w:r w:rsidR="00E1295F">
        <w:rPr>
          <w:sz w:val="28"/>
          <w:szCs w:val="28"/>
        </w:rPr>
        <w:t>При этом р</w:t>
      </w:r>
      <w:r w:rsidR="00E1295F" w:rsidRPr="00254673">
        <w:rPr>
          <w:sz w:val="28"/>
          <w:szCs w:val="28"/>
        </w:rPr>
        <w:t>аспределение студентов на практику утверждается приказом по институту.</w:t>
      </w:r>
    </w:p>
    <w:p w:rsidR="00125993" w:rsidRPr="00125993" w:rsidRDefault="00125993" w:rsidP="00B66E93">
      <w:pPr>
        <w:ind w:firstLine="709"/>
        <w:jc w:val="both"/>
        <w:rPr>
          <w:sz w:val="28"/>
          <w:szCs w:val="28"/>
        </w:rPr>
      </w:pPr>
      <w:r w:rsidRPr="00125993">
        <w:rPr>
          <w:sz w:val="28"/>
          <w:szCs w:val="28"/>
        </w:rPr>
        <w:t>Даты начала и окончания практики указываются в дневнике и заверяются подписью начальника отдела кадров и печатью предприятия</w:t>
      </w:r>
      <w:r w:rsidR="00E1295F">
        <w:rPr>
          <w:sz w:val="28"/>
          <w:szCs w:val="28"/>
        </w:rPr>
        <w:t xml:space="preserve"> или ЭПФ БИП</w:t>
      </w:r>
      <w:r w:rsidRPr="00125993">
        <w:rPr>
          <w:sz w:val="28"/>
          <w:szCs w:val="28"/>
        </w:rPr>
        <w:t>.</w:t>
      </w:r>
    </w:p>
    <w:p w:rsidR="00125993" w:rsidRPr="00125993" w:rsidRDefault="00125993" w:rsidP="00B66E93">
      <w:pPr>
        <w:ind w:firstLine="709"/>
        <w:jc w:val="both"/>
        <w:rPr>
          <w:sz w:val="28"/>
          <w:szCs w:val="28"/>
        </w:rPr>
      </w:pPr>
      <w:r w:rsidRPr="00125993">
        <w:rPr>
          <w:sz w:val="28"/>
          <w:szCs w:val="28"/>
        </w:rPr>
        <w:t>В первый день практики студент знакомится с руководителем, получает пропуск, знакомится с распорядком работы предприятия, проходит инструктаж по технике безопасности, конкретизирует место работы.</w:t>
      </w:r>
    </w:p>
    <w:p w:rsidR="00125993" w:rsidRDefault="00125993" w:rsidP="00B66E93">
      <w:pPr>
        <w:ind w:firstLine="709"/>
        <w:jc w:val="both"/>
        <w:rPr>
          <w:b/>
          <w:bCs/>
        </w:rPr>
      </w:pPr>
      <w:r w:rsidRPr="00125993">
        <w:rPr>
          <w:sz w:val="28"/>
          <w:szCs w:val="28"/>
        </w:rPr>
        <w:t>Во время прохождения практики студент регулярно ведет дневник, в котором записывает содержание выполняемой работы. Дневник проверяет и подписывает руководитель практики от предприятия.</w:t>
      </w:r>
    </w:p>
    <w:p w:rsidR="00125993" w:rsidRPr="000550C0" w:rsidRDefault="00125993" w:rsidP="00B66E93">
      <w:pPr>
        <w:pStyle w:val="a4"/>
        <w:spacing w:after="0"/>
        <w:ind w:firstLine="709"/>
        <w:jc w:val="both"/>
        <w:rPr>
          <w:sz w:val="28"/>
          <w:szCs w:val="28"/>
        </w:rPr>
      </w:pPr>
      <w:r w:rsidRPr="000550C0">
        <w:rPr>
          <w:sz w:val="28"/>
          <w:szCs w:val="28"/>
        </w:rPr>
        <w:t>Общее методическое руководство практикой студентов осуществляет кафедра экономики.</w:t>
      </w:r>
    </w:p>
    <w:p w:rsidR="00125993" w:rsidRPr="000550C0" w:rsidRDefault="00125993" w:rsidP="00B66E93">
      <w:pPr>
        <w:pStyle w:val="a4"/>
        <w:spacing w:after="0"/>
        <w:ind w:firstLine="709"/>
        <w:jc w:val="both"/>
        <w:rPr>
          <w:sz w:val="28"/>
          <w:szCs w:val="28"/>
        </w:rPr>
      </w:pPr>
      <w:r w:rsidRPr="000550C0">
        <w:rPr>
          <w:sz w:val="28"/>
          <w:szCs w:val="28"/>
        </w:rPr>
        <w:t>Индивидуальное методическое руководство практикой конкретного студента осуществляет преподаватель кафедры, определяет индивидуальное задание, контролирует ход выполнения программы практики, оказывает консультационную помощь в сборе, подготовке и анализе собранных данных по предприятию.</w:t>
      </w:r>
    </w:p>
    <w:p w:rsidR="00125993" w:rsidRDefault="00125993" w:rsidP="00B66E93">
      <w:pPr>
        <w:pStyle w:val="a4"/>
        <w:spacing w:after="0"/>
        <w:ind w:firstLine="709"/>
        <w:jc w:val="both"/>
        <w:rPr>
          <w:sz w:val="28"/>
          <w:szCs w:val="28"/>
        </w:rPr>
      </w:pPr>
      <w:r w:rsidRPr="000550C0">
        <w:rPr>
          <w:sz w:val="28"/>
          <w:szCs w:val="28"/>
        </w:rPr>
        <w:t>Непосредственное руководство практикой студента обеспечивает ее руководитель от предприятия, который оказывает непосредственную помощь в сборе и оценке первичного материала.</w:t>
      </w:r>
    </w:p>
    <w:p w:rsidR="00254673" w:rsidRPr="000550C0" w:rsidRDefault="00254673" w:rsidP="00B66E93">
      <w:pPr>
        <w:pStyle w:val="a4"/>
        <w:spacing w:after="0"/>
        <w:jc w:val="both"/>
        <w:rPr>
          <w:sz w:val="28"/>
          <w:szCs w:val="28"/>
        </w:rPr>
      </w:pPr>
    </w:p>
    <w:p w:rsidR="00F8129B" w:rsidRDefault="00F8129B" w:rsidP="00B66E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график практики</w:t>
      </w:r>
    </w:p>
    <w:tbl>
      <w:tblPr>
        <w:tblStyle w:val="a6"/>
        <w:tblW w:w="9648" w:type="dxa"/>
        <w:tblLook w:val="01E0" w:firstRow="1" w:lastRow="1" w:firstColumn="1" w:lastColumn="1" w:noHBand="0" w:noVBand="0"/>
      </w:tblPr>
      <w:tblGrid>
        <w:gridCol w:w="828"/>
        <w:gridCol w:w="8820"/>
      </w:tblGrid>
      <w:tr w:rsidR="00F8129B">
        <w:tc>
          <w:tcPr>
            <w:tcW w:w="828" w:type="dxa"/>
          </w:tcPr>
          <w:p w:rsidR="00B66E93" w:rsidRDefault="00F8129B" w:rsidP="00B66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F8129B" w:rsidRDefault="00B66E93" w:rsidP="00B66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</w:t>
            </w:r>
            <w:r w:rsidR="00F812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8820" w:type="dxa"/>
          </w:tcPr>
          <w:p w:rsidR="00F8129B" w:rsidRDefault="00F8129B" w:rsidP="00B66E93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F8129B">
        <w:tc>
          <w:tcPr>
            <w:tcW w:w="828" w:type="dxa"/>
          </w:tcPr>
          <w:p w:rsidR="00F8129B" w:rsidRPr="00F8129B" w:rsidRDefault="00F8129B" w:rsidP="00B66E93">
            <w:pPr>
              <w:jc w:val="center"/>
              <w:rPr>
                <w:sz w:val="28"/>
                <w:szCs w:val="28"/>
              </w:rPr>
            </w:pPr>
            <w:r w:rsidRPr="00F8129B">
              <w:rPr>
                <w:sz w:val="28"/>
                <w:szCs w:val="28"/>
              </w:rPr>
              <w:t>1</w:t>
            </w:r>
          </w:p>
        </w:tc>
        <w:tc>
          <w:tcPr>
            <w:tcW w:w="8820" w:type="dxa"/>
          </w:tcPr>
          <w:p w:rsidR="00F8129B" w:rsidRPr="00F8129B" w:rsidRDefault="00F8129B" w:rsidP="00B66E93">
            <w:pPr>
              <w:jc w:val="both"/>
              <w:rPr>
                <w:sz w:val="28"/>
                <w:szCs w:val="28"/>
              </w:rPr>
            </w:pPr>
            <w:r w:rsidRPr="00F8129B">
              <w:rPr>
                <w:sz w:val="28"/>
                <w:szCs w:val="28"/>
              </w:rPr>
              <w:t>Знакомство с порядком работы предприятия. Прохождение инструктажа по технике безопасности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20" w:type="dxa"/>
          </w:tcPr>
          <w:p w:rsidR="00F8129B" w:rsidRPr="00F8129B" w:rsidRDefault="00F8129B" w:rsidP="00B66E93">
            <w:pPr>
              <w:jc w:val="both"/>
              <w:rPr>
                <w:sz w:val="28"/>
                <w:szCs w:val="28"/>
              </w:rPr>
            </w:pPr>
            <w:r w:rsidRPr="00F8129B">
              <w:rPr>
                <w:sz w:val="28"/>
                <w:szCs w:val="28"/>
              </w:rPr>
              <w:t>Организационно-юридическая характеристика предприятия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820" w:type="dxa"/>
          </w:tcPr>
          <w:p w:rsidR="00F8129B" w:rsidRPr="00F8129B" w:rsidRDefault="00F8129B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характеристика предприятия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20" w:type="dxa"/>
          </w:tcPr>
          <w:p w:rsidR="00F8129B" w:rsidRPr="00F8129B" w:rsidRDefault="001201B4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  <w:r w:rsidR="008C1FF8">
              <w:rPr>
                <w:sz w:val="28"/>
                <w:szCs w:val="28"/>
              </w:rPr>
              <w:t>выпускаемой продукции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20" w:type="dxa"/>
          </w:tcPr>
          <w:p w:rsidR="00F8129B" w:rsidRPr="00F8129B" w:rsidRDefault="008C1FF8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Экономические показатели деятельности предприятия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820" w:type="dxa"/>
          </w:tcPr>
          <w:p w:rsidR="00F8129B" w:rsidRPr="00F8129B" w:rsidRDefault="008C1FF8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структура предприятия</w:t>
            </w:r>
          </w:p>
        </w:tc>
      </w:tr>
      <w:tr w:rsidR="00F8129B">
        <w:tc>
          <w:tcPr>
            <w:tcW w:w="828" w:type="dxa"/>
          </w:tcPr>
          <w:p w:rsidR="00F8129B" w:rsidRDefault="00F8129B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20" w:type="dxa"/>
          </w:tcPr>
          <w:p w:rsidR="00F8129B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структура предприятия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экономических служб предприятия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основных производственных служб предприятия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вспомогательных служб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и задачи маркетинговых служб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труда на рабочем месте экономиста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Система оплаты труда и материального поощрения</w:t>
            </w:r>
          </w:p>
        </w:tc>
      </w:tr>
      <w:tr w:rsidR="008159FC">
        <w:tc>
          <w:tcPr>
            <w:tcW w:w="828" w:type="dxa"/>
          </w:tcPr>
          <w:p w:rsidR="008159FC" w:rsidRDefault="008159FC" w:rsidP="00B66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820" w:type="dxa"/>
          </w:tcPr>
          <w:p w:rsidR="008159FC" w:rsidRPr="00F8129B" w:rsidRDefault="008159FC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отчета по прохождению практики</w:t>
            </w:r>
          </w:p>
        </w:tc>
      </w:tr>
    </w:tbl>
    <w:p w:rsidR="008159FC" w:rsidRDefault="008159FC" w:rsidP="00B66E93">
      <w:pPr>
        <w:ind w:firstLine="709"/>
        <w:jc w:val="center"/>
        <w:rPr>
          <w:b/>
          <w:sz w:val="28"/>
          <w:szCs w:val="28"/>
        </w:rPr>
      </w:pPr>
    </w:p>
    <w:p w:rsidR="00125993" w:rsidRPr="00F8129B" w:rsidRDefault="000550C0" w:rsidP="00B66E93">
      <w:pPr>
        <w:ind w:firstLine="709"/>
        <w:jc w:val="center"/>
        <w:rPr>
          <w:b/>
          <w:sz w:val="28"/>
          <w:szCs w:val="28"/>
        </w:rPr>
      </w:pPr>
      <w:r w:rsidRPr="00F8129B">
        <w:rPr>
          <w:b/>
          <w:sz w:val="28"/>
          <w:szCs w:val="28"/>
        </w:rPr>
        <w:t>3. Содержание практики.</w:t>
      </w:r>
    </w:p>
    <w:p w:rsidR="00AE68EC" w:rsidRDefault="00AE68EC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практики определяется вопросами, которые вытекают из прослушанного теоретического курса и индивидуального задания. В зависимости от масштабов базы практики студент либо изучает предприятие в целом, либо одну из его важнейших структур.</w:t>
      </w:r>
    </w:p>
    <w:p w:rsidR="00AE68EC" w:rsidRDefault="00AE68EC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практикантов студенты выполняют следующую работу:</w:t>
      </w:r>
    </w:p>
    <w:p w:rsidR="00AE68EC" w:rsidRDefault="00085492" w:rsidP="00B66E93">
      <w:pPr>
        <w:ind w:firstLine="709"/>
        <w:jc w:val="both"/>
        <w:rPr>
          <w:sz w:val="28"/>
          <w:szCs w:val="28"/>
        </w:rPr>
      </w:pPr>
      <w:r w:rsidRPr="00085492">
        <w:rPr>
          <w:sz w:val="28"/>
          <w:szCs w:val="28"/>
        </w:rPr>
        <w:t>- знакомятся с историей создания предприятия,  принадлежностью его к определенной форме собственности, его учредителями, уставом, целью создания, размерами уставного и оборотного капитала, видами деятельности, наличием лицензии;</w:t>
      </w:r>
    </w:p>
    <w:p w:rsidR="00085492" w:rsidRDefault="00085492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1D5">
        <w:rPr>
          <w:sz w:val="28"/>
          <w:szCs w:val="28"/>
        </w:rPr>
        <w:t>знакомятся с основными экономическими, финансовыми показателями деятельности предприятия, его сильными и слабыми сторонами деятельности, перспективами развития;</w:t>
      </w:r>
    </w:p>
    <w:p w:rsidR="007B21D5" w:rsidRDefault="007B21D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</w:t>
      </w:r>
      <w:r w:rsidR="00CE4735">
        <w:rPr>
          <w:sz w:val="28"/>
          <w:szCs w:val="28"/>
        </w:rPr>
        <w:t>я</w:t>
      </w:r>
      <w:r>
        <w:rPr>
          <w:sz w:val="28"/>
          <w:szCs w:val="28"/>
        </w:rPr>
        <w:t>тся с  организационной структурой управления предприятия, взаимодействием его подразделений;</w:t>
      </w:r>
    </w:p>
    <w:p w:rsidR="007B21D5" w:rsidRDefault="007B21D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изуча</w:t>
      </w:r>
      <w:r w:rsidR="00CE4735">
        <w:rPr>
          <w:sz w:val="28"/>
          <w:szCs w:val="28"/>
        </w:rPr>
        <w:t>ю</w:t>
      </w:r>
      <w:r>
        <w:rPr>
          <w:sz w:val="28"/>
          <w:szCs w:val="28"/>
        </w:rPr>
        <w:t>т производственную структуру предприятия или его подразделения, взаимосвязь основного, вспомогательного производства, знакомятся со специализацией производств;</w:t>
      </w:r>
    </w:p>
    <w:p w:rsidR="007B21D5" w:rsidRDefault="007B21D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знакомится с  функциями и задачами экономических служб предприятия;</w:t>
      </w:r>
    </w:p>
    <w:p w:rsidR="007B21D5" w:rsidRDefault="00292C8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анализиру</w:t>
      </w:r>
      <w:r w:rsidR="00CE4735">
        <w:rPr>
          <w:sz w:val="28"/>
          <w:szCs w:val="28"/>
        </w:rPr>
        <w:t>ю</w:t>
      </w:r>
      <w:r>
        <w:rPr>
          <w:sz w:val="28"/>
          <w:szCs w:val="28"/>
        </w:rPr>
        <w:t>т  кадровую политику предприятия;</w:t>
      </w:r>
    </w:p>
    <w:p w:rsidR="00292C85" w:rsidRDefault="00292C8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знакомится с составом, структурой трудовых ресурсов предприятия</w:t>
      </w:r>
      <w:r w:rsidR="005C747B">
        <w:rPr>
          <w:sz w:val="28"/>
          <w:szCs w:val="28"/>
        </w:rPr>
        <w:t>, изучает эффективность использования трудовых ресурсов;</w:t>
      </w:r>
    </w:p>
    <w:p w:rsidR="00292C85" w:rsidRDefault="00292C8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</w:t>
      </w:r>
      <w:r w:rsidR="00CE4735">
        <w:rPr>
          <w:sz w:val="28"/>
          <w:szCs w:val="28"/>
        </w:rPr>
        <w:t>я</w:t>
      </w:r>
      <w:r>
        <w:rPr>
          <w:sz w:val="28"/>
          <w:szCs w:val="28"/>
        </w:rPr>
        <w:t>тся с применяемой системой оплаты труда на предприятии</w:t>
      </w:r>
      <w:r w:rsidR="005C747B">
        <w:rPr>
          <w:sz w:val="28"/>
          <w:szCs w:val="28"/>
        </w:rPr>
        <w:t>, анализирует состав и структуру фонда заработной платы;</w:t>
      </w:r>
    </w:p>
    <w:p w:rsidR="00292C85" w:rsidRDefault="00292C8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</w:t>
      </w:r>
      <w:r w:rsidR="00CE4735">
        <w:rPr>
          <w:sz w:val="28"/>
          <w:szCs w:val="28"/>
        </w:rPr>
        <w:t>я</w:t>
      </w:r>
      <w:r>
        <w:rPr>
          <w:sz w:val="28"/>
          <w:szCs w:val="28"/>
        </w:rPr>
        <w:t>тся с организацией труда на рабочем месте экономиста;</w:t>
      </w:r>
    </w:p>
    <w:p w:rsidR="00292C85" w:rsidRDefault="00292C8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изуча</w:t>
      </w:r>
      <w:r w:rsidR="00CE4735">
        <w:rPr>
          <w:sz w:val="28"/>
          <w:szCs w:val="28"/>
        </w:rPr>
        <w:t>ю</w:t>
      </w:r>
      <w:r>
        <w:rPr>
          <w:sz w:val="28"/>
          <w:szCs w:val="28"/>
        </w:rPr>
        <w:t>т состав и структуру основных фондов предприятия, дает характеристику производственной мощности предприятия;</w:t>
      </w:r>
    </w:p>
    <w:p w:rsidR="005C747B" w:rsidRDefault="00CE4735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знакомя</w:t>
      </w:r>
      <w:r w:rsidR="005C747B">
        <w:rPr>
          <w:sz w:val="28"/>
          <w:szCs w:val="28"/>
        </w:rPr>
        <w:t>тся с  мерами по защите окружающей среды.</w:t>
      </w:r>
    </w:p>
    <w:p w:rsidR="00B66E93" w:rsidRDefault="00B66E93" w:rsidP="00B66E93">
      <w:pPr>
        <w:ind w:firstLine="709"/>
        <w:jc w:val="both"/>
        <w:rPr>
          <w:sz w:val="28"/>
          <w:szCs w:val="28"/>
        </w:rPr>
      </w:pPr>
    </w:p>
    <w:p w:rsidR="00471251" w:rsidRDefault="00471251" w:rsidP="00B66E93">
      <w:pPr>
        <w:ind w:firstLine="709"/>
        <w:jc w:val="center"/>
        <w:rPr>
          <w:b/>
          <w:sz w:val="28"/>
          <w:szCs w:val="28"/>
        </w:rPr>
      </w:pPr>
      <w:r w:rsidRPr="00254673">
        <w:rPr>
          <w:b/>
          <w:sz w:val="28"/>
          <w:szCs w:val="28"/>
        </w:rPr>
        <w:t>Индивидуальные задания</w:t>
      </w:r>
    </w:p>
    <w:p w:rsidR="00B66E93" w:rsidRDefault="00B66E93" w:rsidP="00B66E93">
      <w:pPr>
        <w:ind w:firstLine="709"/>
        <w:jc w:val="center"/>
        <w:rPr>
          <w:b/>
          <w:sz w:val="28"/>
          <w:szCs w:val="28"/>
        </w:rPr>
      </w:pPr>
    </w:p>
    <w:p w:rsidR="00471251" w:rsidRDefault="00471251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задания выдаются студентам руководителем практики от института. В процессе прохождения практики студент работает над индивидуальным заданием и оформляет его в виде реферата (объем 2-4 листа).</w:t>
      </w:r>
    </w:p>
    <w:p w:rsidR="00471251" w:rsidRDefault="00471251" w:rsidP="00B66E9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индивидуальных заданий.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8563"/>
      </w:tblGrid>
      <w:tr w:rsidR="00471251">
        <w:tc>
          <w:tcPr>
            <w:tcW w:w="1008" w:type="dxa"/>
          </w:tcPr>
          <w:p w:rsidR="00B66E93" w:rsidRDefault="00471251" w:rsidP="00B66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66E93">
              <w:rPr>
                <w:sz w:val="28"/>
                <w:szCs w:val="28"/>
              </w:rPr>
              <w:t xml:space="preserve"> </w:t>
            </w:r>
          </w:p>
          <w:p w:rsidR="00471251" w:rsidRDefault="00B66E93" w:rsidP="00B66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471251">
              <w:rPr>
                <w:sz w:val="28"/>
                <w:szCs w:val="28"/>
              </w:rPr>
              <w:t>п</w:t>
            </w:r>
          </w:p>
        </w:tc>
        <w:tc>
          <w:tcPr>
            <w:tcW w:w="8563" w:type="dxa"/>
          </w:tcPr>
          <w:p w:rsidR="00471251" w:rsidRDefault="00471251" w:rsidP="00B66E93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индивидуальных заданий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проблемы развития промышленности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развития отрасли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Организационно-правовые формы предприятий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рынков сбыта продукции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поставщиков сырья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продукции, выпускаемой предприятием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Разделение и кооперация труда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места и их характеристика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рабочих мест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труда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Производственный процесс, его характеристика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улучшения качества выпускаемой продукции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кадровой работы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трудовых ресурсов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труда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структуры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Нормирование труда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организация труда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управления, используемые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Экспортная и импортная политика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рынков сбыта готовой продукции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себестоимости производимой продукции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предприятия, особенности ее формирования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использования прибыли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и пути ее повышения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состояния основных фондов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использования основных фондов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Инновационная деятельность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Бизнес-план, характеристика основных разделов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планирования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Оборотные средства предприятия, эффективность их использования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производственной мощности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использования материальных ресурсов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Инвестиционная деятельность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налогов, уплачиваемых предприятием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экологической работы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работы по рациональному использованию ресурсов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маркетинговой работы на предприятии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 функции экономических служб предприятия</w:t>
            </w:r>
          </w:p>
        </w:tc>
      </w:tr>
      <w:tr w:rsidR="00471251">
        <w:tc>
          <w:tcPr>
            <w:tcW w:w="1008" w:type="dxa"/>
          </w:tcPr>
          <w:p w:rsidR="00471251" w:rsidRDefault="00471251" w:rsidP="00B66E93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63" w:type="dxa"/>
          </w:tcPr>
          <w:p w:rsidR="00471251" w:rsidRDefault="00471251" w:rsidP="00B66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использования трудовых ресурсов предприятия</w:t>
            </w:r>
          </w:p>
        </w:tc>
      </w:tr>
    </w:tbl>
    <w:p w:rsidR="00292C85" w:rsidRDefault="00292C85" w:rsidP="00B66E93">
      <w:pPr>
        <w:ind w:firstLine="709"/>
        <w:jc w:val="both"/>
        <w:rPr>
          <w:sz w:val="28"/>
          <w:szCs w:val="28"/>
        </w:rPr>
      </w:pPr>
    </w:p>
    <w:p w:rsidR="00471251" w:rsidRDefault="00471251" w:rsidP="00B66E93">
      <w:pPr>
        <w:ind w:firstLine="709"/>
        <w:jc w:val="center"/>
        <w:rPr>
          <w:b/>
          <w:sz w:val="28"/>
          <w:szCs w:val="28"/>
        </w:rPr>
      </w:pPr>
      <w:r w:rsidRPr="00471251">
        <w:rPr>
          <w:b/>
          <w:sz w:val="28"/>
          <w:szCs w:val="28"/>
        </w:rPr>
        <w:t>Экскурсии во время практики</w:t>
      </w:r>
    </w:p>
    <w:p w:rsidR="00471251" w:rsidRPr="00471251" w:rsidRDefault="00471251" w:rsidP="00B66E93">
      <w:pPr>
        <w:ind w:firstLine="709"/>
        <w:jc w:val="both"/>
        <w:rPr>
          <w:sz w:val="28"/>
          <w:szCs w:val="28"/>
        </w:rPr>
      </w:pPr>
      <w:r w:rsidRPr="00471251">
        <w:rPr>
          <w:sz w:val="28"/>
          <w:szCs w:val="28"/>
        </w:rPr>
        <w:t>Ознакомительная (учебная</w:t>
      </w:r>
      <w:r>
        <w:rPr>
          <w:sz w:val="28"/>
          <w:szCs w:val="28"/>
        </w:rPr>
        <w:t>)</w:t>
      </w:r>
      <w:r w:rsidRPr="00471251">
        <w:rPr>
          <w:sz w:val="28"/>
          <w:szCs w:val="28"/>
        </w:rPr>
        <w:t xml:space="preserve"> практика предусматривает проведение экскурсии на</w:t>
      </w:r>
      <w:r>
        <w:rPr>
          <w:sz w:val="28"/>
          <w:szCs w:val="28"/>
        </w:rPr>
        <w:t xml:space="preserve"> производственные </w:t>
      </w:r>
      <w:r w:rsidRPr="00471251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 xml:space="preserve">. Экскурсии организовываются и проводятся отделом практической подготовки студентов БИП. Во время экскурсии студенты знакомятся с особенностями работы предприятия, спецификой выпускаемой продукции, организацией труда на предприятии. В каждом конкретном случае тематика экскурсий определяется индивидуально в зависимости от специфики работы предприятия. </w:t>
      </w:r>
    </w:p>
    <w:p w:rsidR="00471251" w:rsidRDefault="00471251" w:rsidP="00B66E93">
      <w:pPr>
        <w:ind w:firstLine="709"/>
        <w:jc w:val="center"/>
        <w:rPr>
          <w:b/>
          <w:bCs/>
          <w:sz w:val="28"/>
          <w:szCs w:val="28"/>
        </w:rPr>
      </w:pPr>
    </w:p>
    <w:p w:rsidR="00AE68EC" w:rsidRDefault="00F8129B" w:rsidP="00B66E9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по составлению отчета</w:t>
      </w:r>
    </w:p>
    <w:p w:rsidR="005C747B" w:rsidRDefault="005C747B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по практике готовится по мере прохождения практики. К оформлению текста отчета, использованию источников, статистических данных</w:t>
      </w:r>
      <w:r w:rsidR="00A35134">
        <w:rPr>
          <w:bCs/>
          <w:sz w:val="28"/>
          <w:szCs w:val="28"/>
        </w:rPr>
        <w:t xml:space="preserve"> предъявляются следующие требования.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по практике включает следующие основные элементы: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обложка –</w:t>
      </w:r>
      <w:r w:rsidR="00E27A14">
        <w:rPr>
          <w:bCs/>
          <w:sz w:val="28"/>
          <w:szCs w:val="28"/>
        </w:rPr>
        <w:t xml:space="preserve"> титульный лист (</w:t>
      </w:r>
      <w:r>
        <w:rPr>
          <w:bCs/>
          <w:sz w:val="28"/>
          <w:szCs w:val="28"/>
        </w:rPr>
        <w:t xml:space="preserve">приложение </w:t>
      </w:r>
      <w:r w:rsidR="00E27A1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(оглавление);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введение;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текст отчета;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заключение;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список используемых источников;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приложения.</w:t>
      </w:r>
    </w:p>
    <w:p w:rsidR="00A35134" w:rsidRDefault="00A35134" w:rsidP="00B66E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по практике должен иметь  ясную структуру, логичность, последовательность и конкретность изложения материала, краткие и точные формулировки, доказательства выводов и предложений. Объем отчета не менее 5 страниц машинописного текста. Рекомендуемая структура отчета и содержание разделов приведены в таб</w:t>
      </w:r>
      <w:r w:rsidR="0018104C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.1.</w:t>
      </w:r>
    </w:p>
    <w:p w:rsidR="00A35134" w:rsidRPr="00CE4735" w:rsidRDefault="00A35134" w:rsidP="00B66E93">
      <w:pPr>
        <w:ind w:firstLine="709"/>
        <w:jc w:val="right"/>
        <w:rPr>
          <w:bCs/>
          <w:sz w:val="28"/>
          <w:szCs w:val="28"/>
        </w:rPr>
      </w:pPr>
      <w:r w:rsidRPr="00CE4735">
        <w:rPr>
          <w:bCs/>
          <w:sz w:val="28"/>
          <w:szCs w:val="28"/>
        </w:rPr>
        <w:t>Таблица 1</w:t>
      </w:r>
    </w:p>
    <w:p w:rsidR="00A35134" w:rsidRDefault="00A35134" w:rsidP="00B66E93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Примерная структура отчета и содержание разделов</w:t>
      </w:r>
    </w:p>
    <w:tbl>
      <w:tblPr>
        <w:tblStyle w:val="a6"/>
        <w:tblW w:w="0" w:type="auto"/>
        <w:tblInd w:w="-252" w:type="dxa"/>
        <w:tblLook w:val="01E0" w:firstRow="1" w:lastRow="1" w:firstColumn="1" w:lastColumn="1" w:noHBand="0" w:noVBand="0"/>
      </w:tblPr>
      <w:tblGrid>
        <w:gridCol w:w="1205"/>
        <w:gridCol w:w="2755"/>
        <w:gridCol w:w="5863"/>
      </w:tblGrid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5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5863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раздела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55" w:type="dxa"/>
          </w:tcPr>
          <w:p w:rsidR="00A35134" w:rsidRDefault="00A35134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5863" w:type="dxa"/>
          </w:tcPr>
          <w:p w:rsidR="00A35134" w:rsidRDefault="00A35134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Важнейшие актуальные проблемы развития отрасли промышленности, к которой относится объект практики.</w:t>
            </w:r>
            <w:r w:rsidR="00E27A14">
              <w:rPr>
                <w:bCs/>
                <w:sz w:val="28"/>
                <w:szCs w:val="28"/>
              </w:rPr>
              <w:t xml:space="preserve"> Цели и задачи практики.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55" w:type="dxa"/>
          </w:tcPr>
          <w:p w:rsidR="00A35134" w:rsidRDefault="00A35134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Организационно-юридическая характеристика предприятия</w:t>
            </w:r>
          </w:p>
        </w:tc>
        <w:tc>
          <w:tcPr>
            <w:tcW w:w="5863" w:type="dxa"/>
          </w:tcPr>
          <w:p w:rsidR="00A35134" w:rsidRDefault="0025578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 юридической организации предприятия, форма собственности, наименование, адрес, филиалы и отделения, учредители, цели создания предприятия, краткая история его развития.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Краткая экономическая характеристика предприятия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и объем выпускаемой продукции, поставщики сырья, полуфабрикатов т комплектующих изделий, рынки сбыта, место и  значение для экономики Беларуси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 выпускаемой продукции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Краткое описание номенклатуры и ассортимента, область применения, перспектива совершенствования, качество продукции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Важнейшие  экономические показатели деятельности предприятия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Прибыль, рентабельность по видам выпускаемой продукции. Использование прибыли предприятия.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Организационная структура управления предприятием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структуры предприятия, описание ее элементов, связи и соподчиненность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Производственная структура предприятия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производственной структуры предприятия (или его структурного подразделения), взаимосвязь элементов производственной структуры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и задачи экономических служб предприятия</w:t>
            </w:r>
          </w:p>
        </w:tc>
        <w:tc>
          <w:tcPr>
            <w:tcW w:w="5863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 функций, выполняемых функций различными экономическими службами предприятия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55" w:type="dxa"/>
          </w:tcPr>
          <w:p w:rsidR="00A35134" w:rsidRDefault="00070017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и задачи служб, обеспечивающих основную производственную деятельность</w:t>
            </w:r>
          </w:p>
        </w:tc>
        <w:tc>
          <w:tcPr>
            <w:tcW w:w="5863" w:type="dxa"/>
          </w:tcPr>
          <w:p w:rsidR="00A35134" w:rsidRDefault="00CD4DB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производственного отдела, службы главного механика, энергетика, и др.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755" w:type="dxa"/>
          </w:tcPr>
          <w:p w:rsidR="00A35134" w:rsidRDefault="00CD4DB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вспомогательных структур</w:t>
            </w:r>
          </w:p>
        </w:tc>
        <w:tc>
          <w:tcPr>
            <w:tcW w:w="5863" w:type="dxa"/>
          </w:tcPr>
          <w:p w:rsidR="00A35134" w:rsidRDefault="00CD4DB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складского транспортного хозяйства др.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755" w:type="dxa"/>
          </w:tcPr>
          <w:p w:rsidR="00A35134" w:rsidRDefault="00CD4DB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 и задачи маркетинговых служб</w:t>
            </w:r>
          </w:p>
        </w:tc>
        <w:tc>
          <w:tcPr>
            <w:tcW w:w="5863" w:type="dxa"/>
          </w:tcPr>
          <w:p w:rsidR="00A35134" w:rsidRDefault="00CD4DB6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Описание структуры маркетинговой службы, задач, которые она решает, и</w:t>
            </w:r>
            <w:r w:rsidR="00DE716C">
              <w:rPr>
                <w:bCs/>
                <w:sz w:val="28"/>
                <w:szCs w:val="28"/>
              </w:rPr>
              <w:t xml:space="preserve"> методов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755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труда на рабочем месте экономиста</w:t>
            </w:r>
          </w:p>
        </w:tc>
        <w:tc>
          <w:tcPr>
            <w:tcW w:w="5863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Условия труда и оснащение рабочего места экономиста, планировка рабочего места, его связи с другими рабочими местами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755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Система оплаты труда и материального поощрения</w:t>
            </w:r>
          </w:p>
        </w:tc>
        <w:tc>
          <w:tcPr>
            <w:tcW w:w="5863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Применяемая на предприятии система оплаты труда, состав фонда заработной платы. Системы премирования.</w:t>
            </w:r>
          </w:p>
        </w:tc>
      </w:tr>
      <w:tr w:rsidR="00A35134">
        <w:tc>
          <w:tcPr>
            <w:tcW w:w="1205" w:type="dxa"/>
          </w:tcPr>
          <w:p w:rsidR="00A35134" w:rsidRDefault="00A35134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755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5863" w:type="dxa"/>
          </w:tcPr>
          <w:p w:rsidR="00A35134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Выводы о результатах работы</w:t>
            </w:r>
          </w:p>
        </w:tc>
      </w:tr>
      <w:tr w:rsidR="00DE716C">
        <w:tc>
          <w:tcPr>
            <w:tcW w:w="1205" w:type="dxa"/>
          </w:tcPr>
          <w:p w:rsidR="00DE716C" w:rsidRDefault="00DE716C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55" w:type="dxa"/>
          </w:tcPr>
          <w:p w:rsidR="00DE716C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5863" w:type="dxa"/>
          </w:tcPr>
          <w:p w:rsidR="00DE716C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используемой литературы (учебная, научная, журнальная, справочная и нормативная)</w:t>
            </w:r>
          </w:p>
        </w:tc>
      </w:tr>
      <w:tr w:rsidR="00DE716C">
        <w:tc>
          <w:tcPr>
            <w:tcW w:w="1205" w:type="dxa"/>
          </w:tcPr>
          <w:p w:rsidR="00DE716C" w:rsidRDefault="00DE716C" w:rsidP="00B66E93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755" w:type="dxa"/>
          </w:tcPr>
          <w:p w:rsidR="00DE716C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Приложения</w:t>
            </w:r>
          </w:p>
        </w:tc>
        <w:tc>
          <w:tcPr>
            <w:tcW w:w="5863" w:type="dxa"/>
          </w:tcPr>
          <w:p w:rsidR="00DE716C" w:rsidRDefault="00DE716C" w:rsidP="00B66E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Диаграммы, графики, таблицы, образцы документов, должностные инструкции и другие документы, а также рекламные издания предприятия).</w:t>
            </w:r>
          </w:p>
        </w:tc>
      </w:tr>
    </w:tbl>
    <w:p w:rsidR="00A35134" w:rsidRDefault="00A35134" w:rsidP="00B66E93">
      <w:pPr>
        <w:ind w:firstLine="709"/>
        <w:jc w:val="both"/>
      </w:pP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AC6565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отчета </w:t>
      </w:r>
      <w:r w:rsidRPr="00AC6565">
        <w:rPr>
          <w:sz w:val="28"/>
          <w:szCs w:val="28"/>
        </w:rPr>
        <w:t>должен быть оформлен в соответствии с действующими стандартами на оформление текстовых документов</w:t>
      </w:r>
      <w:r>
        <w:rPr>
          <w:sz w:val="28"/>
          <w:szCs w:val="28"/>
        </w:rPr>
        <w:t>.</w:t>
      </w:r>
      <w:r w:rsidRPr="00AC6565">
        <w:rPr>
          <w:sz w:val="28"/>
          <w:szCs w:val="28"/>
        </w:rPr>
        <w:t xml:space="preserve"> </w:t>
      </w:r>
    </w:p>
    <w:p w:rsidR="00041F2C" w:rsidRPr="00AC6565" w:rsidRDefault="00041F2C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AC6565">
        <w:rPr>
          <w:sz w:val="28"/>
          <w:szCs w:val="28"/>
        </w:rPr>
        <w:t>долж</w:t>
      </w:r>
      <w:r>
        <w:rPr>
          <w:sz w:val="28"/>
          <w:szCs w:val="28"/>
        </w:rPr>
        <w:t>е</w:t>
      </w:r>
      <w:r w:rsidRPr="00AC6565">
        <w:rPr>
          <w:sz w:val="28"/>
          <w:szCs w:val="28"/>
        </w:rPr>
        <w:t>н быть оформлен на стандартных листах бумаги формата А4 (210х297 мм.) с одной стороны. Текст работы должен быть отпечатан с помощью компьютерных средств с шагом 1,5 интервала шрифтом Times New Roman 14 пунктов</w:t>
      </w:r>
      <w:r>
        <w:rPr>
          <w:sz w:val="28"/>
          <w:szCs w:val="28"/>
        </w:rPr>
        <w:t>.</w:t>
      </w:r>
      <w:r w:rsidRPr="00AC6565">
        <w:rPr>
          <w:sz w:val="28"/>
          <w:szCs w:val="28"/>
        </w:rPr>
        <w:t xml:space="preserve"> Размер абзацного отступа – 12-</w:t>
      </w:r>
      <w:smartTag w:uri="urn:schemas-microsoft-com:office:smarttags" w:element="metricconverter">
        <w:smartTagPr>
          <w:attr w:name="ProductID" w:val="15 мм"/>
        </w:smartTagPr>
        <w:r w:rsidRPr="00AC6565">
          <w:rPr>
            <w:sz w:val="28"/>
            <w:szCs w:val="28"/>
          </w:rPr>
          <w:t>15 мм</w:t>
        </w:r>
      </w:smartTag>
      <w:r w:rsidRPr="00AC6565">
        <w:rPr>
          <w:sz w:val="28"/>
          <w:szCs w:val="28"/>
        </w:rPr>
        <w:t>. Плотность текста должна быть одинаковой. Знаки препинания (точка, запятая и т.д.) ставятся непосредственно за предыдущим символом с последующим пробелом. При компьютерном форматировании текста необходимо использовать перенос.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AC6565">
        <w:rPr>
          <w:sz w:val="28"/>
          <w:szCs w:val="28"/>
        </w:rPr>
        <w:t xml:space="preserve">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AC6565">
          <w:rPr>
            <w:sz w:val="28"/>
            <w:szCs w:val="28"/>
          </w:rPr>
          <w:t>30 мм</w:t>
        </w:r>
      </w:smartTag>
      <w:r w:rsidRPr="00AC6565">
        <w:rPr>
          <w:sz w:val="28"/>
          <w:szCs w:val="28"/>
        </w:rPr>
        <w:t xml:space="preserve">., правое – </w:t>
      </w:r>
      <w:smartTag w:uri="urn:schemas-microsoft-com:office:smarttags" w:element="metricconverter">
        <w:smartTagPr>
          <w:attr w:name="ProductID" w:val="10 мм"/>
        </w:smartTagPr>
        <w:r w:rsidRPr="00AC6565">
          <w:rPr>
            <w:sz w:val="28"/>
            <w:szCs w:val="28"/>
          </w:rPr>
          <w:t>10 мм</w:t>
        </w:r>
      </w:smartTag>
      <w:r w:rsidRPr="00AC6565">
        <w:rPr>
          <w:sz w:val="28"/>
          <w:szCs w:val="28"/>
        </w:rPr>
        <w:t xml:space="preserve">., верхнее – </w:t>
      </w:r>
      <w:smartTag w:uri="urn:schemas-microsoft-com:office:smarttags" w:element="metricconverter">
        <w:smartTagPr>
          <w:attr w:name="ProductID" w:val="15 мм"/>
        </w:smartTagPr>
        <w:r w:rsidRPr="00AC6565">
          <w:rPr>
            <w:sz w:val="28"/>
            <w:szCs w:val="28"/>
          </w:rPr>
          <w:t>15 мм</w:t>
        </w:r>
      </w:smartTag>
      <w:r w:rsidRPr="00AC6565">
        <w:rPr>
          <w:sz w:val="28"/>
          <w:szCs w:val="28"/>
        </w:rPr>
        <w:t xml:space="preserve">., нижнее – </w:t>
      </w:r>
      <w:smartTag w:uri="urn:schemas-microsoft-com:office:smarttags" w:element="metricconverter">
        <w:smartTagPr>
          <w:attr w:name="ProductID" w:val="20 мм"/>
        </w:smartTagPr>
        <w:r w:rsidRPr="00AC6565">
          <w:rPr>
            <w:sz w:val="28"/>
            <w:szCs w:val="28"/>
          </w:rPr>
          <w:t>20 мм</w:t>
        </w:r>
      </w:smartTag>
      <w:r w:rsidRPr="00AC6565">
        <w:rPr>
          <w:sz w:val="28"/>
          <w:szCs w:val="28"/>
        </w:rPr>
        <w:t>.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 xml:space="preserve">Страницы работы следует нумеровать арабскими цифрами, соблюдая сквозную нумерацию по всему тексту. </w:t>
      </w:r>
      <w:r w:rsidRPr="0018104C">
        <w:rPr>
          <w:sz w:val="28"/>
          <w:szCs w:val="28"/>
        </w:rPr>
        <w:t>Номер страницы проставляется в правом верхнем углу без точки в конце. Титульный</w:t>
      </w:r>
      <w:r w:rsidRPr="00A84742">
        <w:rPr>
          <w:sz w:val="28"/>
          <w:szCs w:val="28"/>
        </w:rPr>
        <w:t xml:space="preserve"> лист включается в общую нумерацию страниц. Номер страницы на титульном листе не проставляется.</w:t>
      </w:r>
      <w:r>
        <w:rPr>
          <w:sz w:val="28"/>
          <w:szCs w:val="28"/>
        </w:rPr>
        <w:t xml:space="preserve"> </w:t>
      </w:r>
    </w:p>
    <w:p w:rsidR="00041F2C" w:rsidRPr="001034C4" w:rsidRDefault="00041F2C" w:rsidP="00B6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основной части отчета делится на главы.</w:t>
      </w:r>
      <w:r w:rsidRPr="001034C4">
        <w:rPr>
          <w:sz w:val="28"/>
          <w:szCs w:val="28"/>
        </w:rPr>
        <w:t xml:space="preserve"> Заголовки </w:t>
      </w:r>
      <w:r>
        <w:rPr>
          <w:sz w:val="28"/>
          <w:szCs w:val="28"/>
        </w:rPr>
        <w:t>глав</w:t>
      </w:r>
      <w:r w:rsidRPr="001034C4">
        <w:rPr>
          <w:sz w:val="28"/>
          <w:szCs w:val="28"/>
        </w:rPr>
        <w:t xml:space="preserve"> печатают строчными буквами (кроме первой прописной) в середине строк. Точку в конце заголовка не ставят. Если заголовок состоит из двух или более предложений, их разделяют точкой.</w:t>
      </w:r>
    </w:p>
    <w:p w:rsidR="00041F2C" w:rsidRPr="0018104C" w:rsidRDefault="00041F2C" w:rsidP="00B66E93">
      <w:pPr>
        <w:ind w:firstLine="709"/>
        <w:jc w:val="both"/>
        <w:rPr>
          <w:sz w:val="28"/>
          <w:szCs w:val="28"/>
        </w:rPr>
      </w:pPr>
      <w:r w:rsidRPr="0018104C">
        <w:rPr>
          <w:sz w:val="28"/>
          <w:szCs w:val="28"/>
        </w:rPr>
        <w:t>Отчет должен быть прошит и представлен в специальной папке (не в файле).</w:t>
      </w:r>
    </w:p>
    <w:p w:rsidR="00041F2C" w:rsidRPr="00A84742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>В тексте должны применяться научные и научно-экономические термины, обозначения и определения, установленные соответствующими стандартами, а при их отсутствии – общепринятые в научной литературе.</w:t>
      </w:r>
    </w:p>
    <w:p w:rsidR="00041F2C" w:rsidRPr="009E1DDB" w:rsidRDefault="00041F2C" w:rsidP="00B66E93">
      <w:pPr>
        <w:ind w:firstLine="709"/>
        <w:jc w:val="both"/>
        <w:rPr>
          <w:b/>
          <w:sz w:val="28"/>
          <w:szCs w:val="28"/>
        </w:rPr>
      </w:pPr>
      <w:r w:rsidRPr="009E1DDB">
        <w:rPr>
          <w:b/>
          <w:sz w:val="28"/>
          <w:szCs w:val="28"/>
        </w:rPr>
        <w:t xml:space="preserve">В тексте </w:t>
      </w:r>
      <w:r>
        <w:rPr>
          <w:b/>
          <w:sz w:val="28"/>
          <w:szCs w:val="28"/>
        </w:rPr>
        <w:t xml:space="preserve">отчета </w:t>
      </w:r>
      <w:r w:rsidRPr="009E1DDB">
        <w:rPr>
          <w:b/>
          <w:sz w:val="28"/>
          <w:szCs w:val="28"/>
        </w:rPr>
        <w:t>не допускается:</w:t>
      </w:r>
    </w:p>
    <w:p w:rsidR="00041F2C" w:rsidRPr="00A84742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>* сокращать обозначения единиц физических величин, если они употребляются без цифр, за исключением сокращения их в заголовках и боковиках таблиц и в расшифровках буквенных обозначений, входящих в формулы;</w:t>
      </w:r>
    </w:p>
    <w:p w:rsidR="00041F2C" w:rsidRPr="00A84742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>* употреблять математические знаки бе</w:t>
      </w:r>
      <w:r>
        <w:rPr>
          <w:sz w:val="28"/>
          <w:szCs w:val="28"/>
        </w:rPr>
        <w:t>з цифр, например: &gt;, &lt;, ≤, ≥, =, +, -</w:t>
      </w:r>
      <w:r w:rsidRPr="00A84742">
        <w:rPr>
          <w:sz w:val="28"/>
          <w:szCs w:val="28"/>
        </w:rPr>
        <w:t>(меньше, больше, меньше или равно, больше или равно, равно</w:t>
      </w:r>
      <w:r>
        <w:rPr>
          <w:sz w:val="28"/>
          <w:szCs w:val="28"/>
        </w:rPr>
        <w:t>, плюс, минус</w:t>
      </w:r>
      <w:r w:rsidRPr="00A84742">
        <w:rPr>
          <w:sz w:val="28"/>
          <w:szCs w:val="28"/>
        </w:rPr>
        <w:t>) и т.п., а также знаки № (номер), % (процент)</w:t>
      </w:r>
      <w:r>
        <w:rPr>
          <w:sz w:val="28"/>
          <w:szCs w:val="28"/>
        </w:rPr>
        <w:t xml:space="preserve"> вместо них нужно писать слова</w:t>
      </w:r>
      <w:r w:rsidRPr="00A84742">
        <w:rPr>
          <w:sz w:val="28"/>
          <w:szCs w:val="28"/>
        </w:rPr>
        <w:t>;</w:t>
      </w:r>
    </w:p>
    <w:p w:rsidR="00041F2C" w:rsidRPr="00A84742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>* применять индексы стандартов без регистрационного номера.</w:t>
      </w:r>
    </w:p>
    <w:p w:rsidR="00041F2C" w:rsidRPr="00A84742" w:rsidRDefault="00041F2C" w:rsidP="00B66E93">
      <w:pPr>
        <w:ind w:firstLine="709"/>
        <w:jc w:val="both"/>
        <w:rPr>
          <w:sz w:val="28"/>
          <w:szCs w:val="28"/>
        </w:rPr>
      </w:pPr>
      <w:r w:rsidRPr="00A84742">
        <w:rPr>
          <w:sz w:val="28"/>
          <w:szCs w:val="28"/>
        </w:rPr>
        <w:t xml:space="preserve">Если в тексте приводится ряд числовых значений, выраженных в одной и той же единице физической величины, то ее указывают только после последнего числового значения, например: 3,5; 10; </w:t>
      </w:r>
      <w:smartTag w:uri="urn:schemas-microsoft-com:office:smarttags" w:element="metricconverter">
        <w:smartTagPr>
          <w:attr w:name="ProductID" w:val="20 кг"/>
        </w:smartTagPr>
        <w:r w:rsidRPr="00A84742">
          <w:rPr>
            <w:sz w:val="28"/>
            <w:szCs w:val="28"/>
          </w:rPr>
          <w:t>20 кг</w:t>
        </w:r>
      </w:smartTag>
      <w:r w:rsidRPr="00A84742">
        <w:rPr>
          <w:sz w:val="28"/>
          <w:szCs w:val="28"/>
        </w:rPr>
        <w:t>.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E27A14">
        <w:rPr>
          <w:sz w:val="28"/>
          <w:szCs w:val="28"/>
        </w:rPr>
        <w:t>Опечатки</w:t>
      </w:r>
      <w:r w:rsidRPr="00A84742">
        <w:rPr>
          <w:sz w:val="28"/>
          <w:szCs w:val="28"/>
        </w:rPr>
        <w:t>, описки и графические неточности, обнаруженные в процессе оформления</w:t>
      </w:r>
      <w:r w:rsidR="00CE4735">
        <w:rPr>
          <w:sz w:val="28"/>
          <w:szCs w:val="28"/>
        </w:rPr>
        <w:t xml:space="preserve"> </w:t>
      </w:r>
      <w:r w:rsidR="00E27A14">
        <w:rPr>
          <w:sz w:val="28"/>
          <w:szCs w:val="28"/>
        </w:rPr>
        <w:t>отчета</w:t>
      </w:r>
      <w:r w:rsidRPr="00A84742">
        <w:rPr>
          <w:sz w:val="28"/>
          <w:szCs w:val="28"/>
        </w:rPr>
        <w:t>, допускается исправлять подчисткой или закрашиванием белой краской и нанесением на том же месте исправленного текста чернилами соответствующего цвета.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EC1706">
        <w:rPr>
          <w:sz w:val="28"/>
          <w:szCs w:val="28"/>
        </w:rPr>
        <w:t>Цифровой материал, как правило, должен оформляться в виде таблиц. Каждая таблица должна иметь заголовок, который располагают над таблицей и печатают в центре строки. Надпись «Таблица» с указанием ее номера помещается в правом верхнем углу. Заголовок и слово «Таблица» начинают с прописной буквы. Подчеркивать заголовок не следует. Точка в конце заголовка  не ставится.</w:t>
      </w:r>
    </w:p>
    <w:p w:rsidR="00041F2C" w:rsidRPr="00C03D5D" w:rsidRDefault="00041F2C" w:rsidP="00B66E93">
      <w:pPr>
        <w:ind w:firstLine="709"/>
        <w:jc w:val="both"/>
        <w:rPr>
          <w:sz w:val="28"/>
          <w:szCs w:val="28"/>
        </w:rPr>
      </w:pPr>
      <w:r w:rsidRPr="00C03D5D">
        <w:rPr>
          <w:sz w:val="28"/>
          <w:szCs w:val="28"/>
        </w:rPr>
        <w:t xml:space="preserve">Использованные источники необходимо располагать в виде списка в алфавитном порядке первых авторов или заглавий. Исключение составляет законодательно-нормативная база, которая вносится в начало списка. 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C03D5D">
        <w:rPr>
          <w:sz w:val="28"/>
          <w:szCs w:val="28"/>
        </w:rPr>
        <w:t>Сведения о литературных источниках приводятся с обязательным указанием названий работ в соответствии с требованиями</w:t>
      </w:r>
      <w:r w:rsidRPr="003F3621">
        <w:rPr>
          <w:sz w:val="28"/>
          <w:szCs w:val="28"/>
        </w:rPr>
        <w:t>. Список литературы должен содержать, как минимум,</w:t>
      </w:r>
      <w:r>
        <w:rPr>
          <w:sz w:val="28"/>
          <w:szCs w:val="28"/>
        </w:rPr>
        <w:t xml:space="preserve"> </w:t>
      </w:r>
      <w:r w:rsidRPr="006667EB">
        <w:rPr>
          <w:sz w:val="28"/>
          <w:szCs w:val="28"/>
        </w:rPr>
        <w:t>10 - 15</w:t>
      </w:r>
      <w:r w:rsidRPr="003F3621">
        <w:rPr>
          <w:sz w:val="28"/>
          <w:szCs w:val="28"/>
        </w:rPr>
        <w:t xml:space="preserve"> источников</w:t>
      </w:r>
      <w:r w:rsidRPr="00C03D5D">
        <w:rPr>
          <w:sz w:val="28"/>
          <w:szCs w:val="28"/>
        </w:rPr>
        <w:t>, использованных при выполнении</w:t>
      </w:r>
      <w:r>
        <w:rPr>
          <w:sz w:val="28"/>
          <w:szCs w:val="28"/>
        </w:rPr>
        <w:t xml:space="preserve"> отчета</w:t>
      </w:r>
      <w:r w:rsidRPr="00C03D5D">
        <w:rPr>
          <w:sz w:val="28"/>
          <w:szCs w:val="28"/>
        </w:rPr>
        <w:t>. К ним относятся: нормативно-правовые акты, монографии, учебники и учебные пособия,  периодические издания и другие виды изданий</w:t>
      </w:r>
      <w:r>
        <w:rPr>
          <w:sz w:val="28"/>
          <w:szCs w:val="28"/>
        </w:rPr>
        <w:t>.</w:t>
      </w:r>
    </w:p>
    <w:p w:rsidR="00041F2C" w:rsidRPr="00BD1E84" w:rsidRDefault="00041F2C" w:rsidP="00B66E93">
      <w:pPr>
        <w:ind w:firstLine="709"/>
        <w:jc w:val="both"/>
        <w:rPr>
          <w:sz w:val="28"/>
          <w:szCs w:val="28"/>
        </w:rPr>
      </w:pPr>
      <w:r w:rsidRPr="00BD1E84">
        <w:rPr>
          <w:sz w:val="28"/>
          <w:szCs w:val="28"/>
        </w:rPr>
        <w:t xml:space="preserve">Приложения оформляют как продолжение </w:t>
      </w:r>
      <w:r>
        <w:rPr>
          <w:sz w:val="28"/>
          <w:szCs w:val="28"/>
        </w:rPr>
        <w:t xml:space="preserve">отчета </w:t>
      </w:r>
      <w:r w:rsidRPr="00BD1E84">
        <w:rPr>
          <w:sz w:val="28"/>
          <w:szCs w:val="28"/>
        </w:rPr>
        <w:t>на последующих страницах, располагая их в порядке появления ссылок на них в тексте.</w:t>
      </w:r>
    </w:p>
    <w:p w:rsidR="00041F2C" w:rsidRPr="00BD1E84" w:rsidRDefault="00041F2C" w:rsidP="00B66E93">
      <w:pPr>
        <w:ind w:firstLine="709"/>
        <w:jc w:val="both"/>
        <w:rPr>
          <w:sz w:val="28"/>
          <w:szCs w:val="28"/>
        </w:rPr>
      </w:pPr>
      <w:r w:rsidRPr="00BD1E84">
        <w:rPr>
          <w:sz w:val="28"/>
          <w:szCs w:val="28"/>
        </w:rPr>
        <w:t>Каждое приложение следует начинать с новой страницы с указанием в правом верхнем углу страницы слова «ПРИЛОЖЕНИЕ», напечатанного прописными буквами. Приложение должно иметь содержательный заголовок, который записывается симметрично относительно текста с прописной буквы отдельной строкой (это правило касается текстовых приложений).</w:t>
      </w:r>
    </w:p>
    <w:p w:rsidR="00041F2C" w:rsidRDefault="00041F2C" w:rsidP="00B66E93">
      <w:pPr>
        <w:ind w:firstLine="709"/>
        <w:jc w:val="both"/>
        <w:rPr>
          <w:sz w:val="28"/>
          <w:szCs w:val="28"/>
        </w:rPr>
      </w:pPr>
      <w:r w:rsidRPr="00BD1E84">
        <w:rPr>
          <w:sz w:val="28"/>
          <w:szCs w:val="28"/>
        </w:rPr>
        <w:t>Если в работе более одного приложения, их обозначают последовательно буквами русского алфавита, за исключение букв: Ё, Й, О, Ч, Ъ, Ь, Ы, например: ПРИЛОЖЕНИЕ А, ПРИЛОЖЕНИЕ Б и т.д.</w:t>
      </w:r>
    </w:p>
    <w:p w:rsidR="00041F2C" w:rsidRDefault="00041F2C" w:rsidP="00B66E93">
      <w:pPr>
        <w:pStyle w:val="1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Законченную работу следует подписать на титульном листе, поставить дату и представить на кафедру в соответствии со срока</w:t>
      </w:r>
      <w:r>
        <w:rPr>
          <w:sz w:val="28"/>
        </w:rPr>
        <w:softHyphen/>
        <w:t>ми, определенными руководителем</w:t>
      </w:r>
      <w:r w:rsidR="0018104C">
        <w:rPr>
          <w:sz w:val="28"/>
        </w:rPr>
        <w:t>.</w:t>
      </w:r>
    </w:p>
    <w:p w:rsidR="00E27A14" w:rsidRDefault="00041F2C" w:rsidP="00B66E93">
      <w:pPr>
        <w:pStyle w:val="10"/>
        <w:spacing w:line="240" w:lineRule="auto"/>
        <w:ind w:firstLine="709"/>
        <w:jc w:val="right"/>
        <w:rPr>
          <w:b/>
        </w:rPr>
      </w:pPr>
      <w:r>
        <w:br w:type="page"/>
      </w:r>
      <w:r w:rsidR="00E27A14" w:rsidRPr="008C7767">
        <w:rPr>
          <w:b/>
          <w:sz w:val="28"/>
          <w:szCs w:val="28"/>
        </w:rPr>
        <w:t>Приложение А</w:t>
      </w:r>
    </w:p>
    <w:p w:rsidR="00B66E93" w:rsidRPr="006710F9" w:rsidRDefault="00B66E93" w:rsidP="00B66E93">
      <w:pPr>
        <w:pStyle w:val="10"/>
        <w:spacing w:line="240" w:lineRule="auto"/>
        <w:ind w:firstLine="709"/>
        <w:jc w:val="right"/>
        <w:rPr>
          <w:b/>
        </w:rPr>
      </w:pPr>
    </w:p>
    <w:p w:rsidR="00E27A14" w:rsidRDefault="00E27A14" w:rsidP="00B66E93">
      <w:pPr>
        <w:pStyle w:val="a3"/>
        <w:spacing w:after="0"/>
        <w:ind w:left="0" w:firstLine="709"/>
        <w:jc w:val="center"/>
        <w:rPr>
          <w:sz w:val="28"/>
          <w:szCs w:val="28"/>
        </w:rPr>
      </w:pPr>
      <w:r w:rsidRPr="005B1B59">
        <w:rPr>
          <w:sz w:val="28"/>
          <w:szCs w:val="28"/>
        </w:rPr>
        <w:t>ЧУО «БИП – ИНСТИТУТ ПРАВОВЕДЕНИЯ»</w:t>
      </w:r>
    </w:p>
    <w:p w:rsidR="00E27A14" w:rsidRPr="005B1B59" w:rsidRDefault="00E27A14" w:rsidP="00B66E93">
      <w:pPr>
        <w:pStyle w:val="a3"/>
        <w:spacing w:after="0"/>
        <w:ind w:left="0" w:firstLine="709"/>
        <w:jc w:val="center"/>
        <w:rPr>
          <w:sz w:val="28"/>
          <w:szCs w:val="28"/>
        </w:rPr>
      </w:pPr>
    </w:p>
    <w:p w:rsidR="00E27A14" w:rsidRPr="005B1B59" w:rsidRDefault="00E27A14" w:rsidP="00B66E93">
      <w:pPr>
        <w:pStyle w:val="10"/>
        <w:spacing w:line="240" w:lineRule="auto"/>
        <w:ind w:firstLine="709"/>
        <w:jc w:val="right"/>
        <w:rPr>
          <w:b/>
          <w:sz w:val="28"/>
          <w:szCs w:val="28"/>
        </w:rPr>
      </w:pPr>
      <w:r w:rsidRPr="005B1B59">
        <w:rPr>
          <w:sz w:val="28"/>
          <w:szCs w:val="28"/>
        </w:rPr>
        <w:t>Кафедра экономики</w:t>
      </w:r>
    </w:p>
    <w:p w:rsidR="00E27A14" w:rsidRDefault="00E27A14" w:rsidP="00B66E93">
      <w:pPr>
        <w:pStyle w:val="10"/>
        <w:spacing w:line="240" w:lineRule="auto"/>
        <w:ind w:firstLine="709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E27A14" w:rsidRDefault="002517A4" w:rsidP="00B66E93">
      <w:pPr>
        <w:pStyle w:val="10"/>
        <w:spacing w:line="24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E27A14">
        <w:rPr>
          <w:b/>
          <w:sz w:val="32"/>
          <w:szCs w:val="32"/>
        </w:rPr>
        <w:t xml:space="preserve"> прохождении ознакомительной (учебной)  практики</w:t>
      </w:r>
      <w:r w:rsidR="00E27A14" w:rsidRPr="000D1488">
        <w:rPr>
          <w:b/>
          <w:sz w:val="32"/>
          <w:szCs w:val="32"/>
        </w:rPr>
        <w:t xml:space="preserve"> </w:t>
      </w: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40"/>
        </w:rPr>
      </w:pPr>
      <w:r>
        <w:rPr>
          <w:b/>
          <w:sz w:val="32"/>
          <w:szCs w:val="32"/>
        </w:rPr>
        <w:t>на_______________________________________________</w:t>
      </w:r>
    </w:p>
    <w:p w:rsidR="00E27A14" w:rsidRPr="00E27A14" w:rsidRDefault="00E27A14" w:rsidP="00B66E93">
      <w:pPr>
        <w:pStyle w:val="10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(полное наименование организации, где проходила практика)</w:t>
      </w: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40"/>
        </w:rPr>
      </w:pP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40"/>
        </w:rPr>
      </w:pP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40"/>
        </w:rPr>
      </w:pPr>
    </w:p>
    <w:p w:rsidR="00E27A14" w:rsidRPr="000D1488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 w:rsidRPr="000D1488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 xml:space="preserve">(ки) </w:t>
      </w:r>
      <w:r w:rsidRPr="000D1488">
        <w:rPr>
          <w:sz w:val="28"/>
          <w:szCs w:val="28"/>
        </w:rPr>
        <w:t>2 курса,</w:t>
      </w:r>
      <w:r w:rsidR="00B66E93">
        <w:rPr>
          <w:sz w:val="28"/>
          <w:szCs w:val="28"/>
        </w:rPr>
        <w:t xml:space="preserve"> э</w:t>
      </w:r>
      <w:r>
        <w:rPr>
          <w:sz w:val="28"/>
          <w:szCs w:val="28"/>
        </w:rPr>
        <w:t xml:space="preserve">кономико-правового </w:t>
      </w:r>
    </w:p>
    <w:p w:rsidR="00E27A14" w:rsidRPr="000D1488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факультета, </w:t>
      </w:r>
      <w:r w:rsidRPr="000D1488">
        <w:rPr>
          <w:sz w:val="28"/>
          <w:szCs w:val="28"/>
        </w:rPr>
        <w:t xml:space="preserve">дневного отделения, </w:t>
      </w:r>
    </w:p>
    <w:p w:rsidR="00E27A14" w:rsidRPr="000D1488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 w:rsidRPr="000D1488">
        <w:rPr>
          <w:sz w:val="28"/>
          <w:szCs w:val="28"/>
        </w:rPr>
        <w:t xml:space="preserve">специальности </w:t>
      </w:r>
    </w:p>
    <w:p w:rsidR="00E27A14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 w:rsidRPr="000D1488">
        <w:rPr>
          <w:sz w:val="28"/>
          <w:szCs w:val="28"/>
        </w:rPr>
        <w:t>«</w:t>
      </w:r>
      <w:r>
        <w:rPr>
          <w:sz w:val="28"/>
          <w:szCs w:val="28"/>
        </w:rPr>
        <w:t>экономика и управление на предприятии</w:t>
      </w:r>
      <w:r w:rsidRPr="000D1488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E27A14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гр.  1</w:t>
      </w:r>
    </w:p>
    <w:p w:rsidR="00E27A14" w:rsidRPr="000D1488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 w:rsidRPr="000D1488">
        <w:rPr>
          <w:sz w:val="28"/>
          <w:szCs w:val="28"/>
        </w:rPr>
        <w:t xml:space="preserve">  ______</w:t>
      </w:r>
      <w:r>
        <w:rPr>
          <w:sz w:val="28"/>
          <w:szCs w:val="28"/>
        </w:rPr>
        <w:t>_____________</w:t>
      </w:r>
      <w:r w:rsidRPr="000D1488">
        <w:rPr>
          <w:sz w:val="28"/>
          <w:szCs w:val="28"/>
        </w:rPr>
        <w:t>_______   И.И. Петров</w:t>
      </w:r>
      <w:r>
        <w:rPr>
          <w:sz w:val="28"/>
          <w:szCs w:val="28"/>
        </w:rPr>
        <w:t>а</w:t>
      </w:r>
    </w:p>
    <w:p w:rsidR="00E27A14" w:rsidRPr="000D1488" w:rsidRDefault="008E6CB6" w:rsidP="00B66E93">
      <w:pPr>
        <w:pStyle w:val="10"/>
        <w:spacing w:line="240" w:lineRule="auto"/>
        <w:ind w:firstLine="709"/>
        <w:jc w:val="right"/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2.55pt;width:129.55pt;height:21.6pt;z-index:251656704" filled="f" stroked="f">
            <v:textbox style="mso-next-textbox:#_x0000_s1026">
              <w:txbxContent>
                <w:p w:rsidR="00996280" w:rsidRPr="00E27A14" w:rsidRDefault="00996280" w:rsidP="00E27A14">
                  <w:r>
                    <w:t>подпись студента</w:t>
                  </w:r>
                </w:p>
              </w:txbxContent>
            </v:textbox>
          </v:shape>
        </w:pict>
      </w:r>
    </w:p>
    <w:p w:rsidR="00E27A14" w:rsidRPr="000D1488" w:rsidRDefault="00E27A14" w:rsidP="00B66E93">
      <w:pPr>
        <w:pStyle w:val="10"/>
        <w:spacing w:line="240" w:lineRule="auto"/>
        <w:ind w:firstLine="709"/>
        <w:jc w:val="right"/>
        <w:rPr>
          <w:sz w:val="28"/>
          <w:szCs w:val="28"/>
        </w:rPr>
      </w:pPr>
    </w:p>
    <w:p w:rsidR="00E27A14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</w:p>
    <w:p w:rsidR="00E27A14" w:rsidRPr="000D1488" w:rsidRDefault="00E27A14" w:rsidP="00B66E93">
      <w:pPr>
        <w:pStyle w:val="1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 </w:t>
      </w:r>
      <w:r w:rsidR="002517A4">
        <w:rPr>
          <w:sz w:val="28"/>
          <w:szCs w:val="28"/>
        </w:rPr>
        <w:t>БИП</w:t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  <w:t>________________</w:t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  <w:t>________________</w:t>
      </w:r>
    </w:p>
    <w:p w:rsidR="00E27A14" w:rsidRPr="000D1488" w:rsidRDefault="008E6CB6" w:rsidP="00B66E93">
      <w:pPr>
        <w:pStyle w:val="10"/>
        <w:spacing w:line="240" w:lineRule="auto"/>
        <w:ind w:firstLine="709"/>
        <w:rPr>
          <w:sz w:val="28"/>
          <w:szCs w:val="28"/>
        </w:rPr>
      </w:pPr>
      <w:r>
        <w:rPr>
          <w:b/>
          <w:noProof/>
          <w:snapToGrid/>
          <w:sz w:val="28"/>
          <w:szCs w:val="28"/>
        </w:rPr>
        <w:pict>
          <v:shape id="_x0000_s1027" type="#_x0000_t202" style="position:absolute;left:0;text-align:left;margin-left:5in;margin-top:8.45pt;width:96.35pt;height:20.8pt;z-index:251657728" filled="f" stroked="f">
            <v:textbox style="mso-next-textbox:#_x0000_s1027">
              <w:txbxContent>
                <w:p w:rsidR="00996280" w:rsidRDefault="00996280" w:rsidP="00E27A14">
                  <w:r>
                    <w:t>(подпись)</w:t>
                  </w:r>
                </w:p>
              </w:txbxContent>
            </v:textbox>
          </v:shape>
        </w:pict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</w:r>
      <w:r w:rsidR="002517A4">
        <w:rPr>
          <w:sz w:val="28"/>
          <w:szCs w:val="28"/>
        </w:rPr>
        <w:tab/>
        <w:t>Ф.И.О.</w:t>
      </w: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28"/>
        </w:rPr>
      </w:pPr>
    </w:p>
    <w:p w:rsidR="00E27A14" w:rsidRDefault="00E27A14" w:rsidP="00B66E93">
      <w:pPr>
        <w:pStyle w:val="10"/>
        <w:spacing w:line="240" w:lineRule="auto"/>
        <w:ind w:firstLine="709"/>
        <w:jc w:val="center"/>
        <w:rPr>
          <w:b/>
          <w:sz w:val="28"/>
        </w:rPr>
      </w:pPr>
    </w:p>
    <w:p w:rsidR="00E27A14" w:rsidRDefault="002517A4" w:rsidP="00B66E93">
      <w:pPr>
        <w:pStyle w:val="1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Руководитель от организации  ________________</w:t>
      </w:r>
      <w:r>
        <w:rPr>
          <w:sz w:val="28"/>
        </w:rPr>
        <w:tab/>
      </w:r>
      <w:r>
        <w:rPr>
          <w:sz w:val="28"/>
        </w:rPr>
        <w:tab/>
        <w:t>________________</w:t>
      </w:r>
    </w:p>
    <w:p w:rsidR="002517A4" w:rsidRPr="002517A4" w:rsidRDefault="002517A4" w:rsidP="00B66E93">
      <w:pPr>
        <w:pStyle w:val="10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Ф.И.О.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17A4">
        <w:rPr>
          <w:sz w:val="24"/>
          <w:szCs w:val="24"/>
        </w:rPr>
        <w:t xml:space="preserve">    (подпись)</w:t>
      </w:r>
    </w:p>
    <w:p w:rsidR="002517A4" w:rsidRDefault="002517A4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2517A4" w:rsidRDefault="002517A4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2517A4" w:rsidRDefault="002517A4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B66E93" w:rsidRDefault="00B66E93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B66E93" w:rsidRDefault="00B66E93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B66E93" w:rsidRDefault="00B66E93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B66E93" w:rsidRPr="002517A4" w:rsidRDefault="00B66E93" w:rsidP="00B66E93">
      <w:pPr>
        <w:pStyle w:val="10"/>
        <w:spacing w:line="240" w:lineRule="auto"/>
        <w:ind w:firstLine="709"/>
        <w:jc w:val="both"/>
        <w:rPr>
          <w:sz w:val="28"/>
        </w:rPr>
      </w:pPr>
    </w:p>
    <w:p w:rsidR="00E27A14" w:rsidRPr="002517A4" w:rsidRDefault="00E27A14" w:rsidP="00B66E93">
      <w:pPr>
        <w:pStyle w:val="10"/>
        <w:spacing w:line="240" w:lineRule="auto"/>
        <w:ind w:firstLine="709"/>
        <w:jc w:val="center"/>
        <w:rPr>
          <w:b/>
          <w:sz w:val="28"/>
          <w:szCs w:val="28"/>
        </w:rPr>
      </w:pPr>
      <w:r w:rsidRPr="002517A4">
        <w:rPr>
          <w:b/>
          <w:sz w:val="28"/>
          <w:szCs w:val="28"/>
        </w:rPr>
        <w:t>Минск 20</w:t>
      </w:r>
      <w:r w:rsidR="002517A4" w:rsidRPr="002517A4">
        <w:rPr>
          <w:b/>
          <w:sz w:val="28"/>
          <w:szCs w:val="28"/>
        </w:rPr>
        <w:t>10</w:t>
      </w:r>
    </w:p>
    <w:p w:rsidR="002517A4" w:rsidRDefault="00E27A14" w:rsidP="00B66E93">
      <w:pPr>
        <w:ind w:firstLine="709"/>
        <w:jc w:val="right"/>
        <w:rPr>
          <w:sz w:val="28"/>
          <w:szCs w:val="28"/>
        </w:rPr>
      </w:pPr>
      <w:r>
        <w:rPr>
          <w:szCs w:val="36"/>
        </w:rPr>
        <w:br w:type="page"/>
      </w:r>
      <w:r w:rsidR="002517A4">
        <w:rPr>
          <w:sz w:val="28"/>
          <w:szCs w:val="28"/>
        </w:rPr>
        <w:t>Приложение Б</w:t>
      </w:r>
    </w:p>
    <w:p w:rsidR="002517A4" w:rsidRDefault="002517A4" w:rsidP="00B66E93">
      <w:pPr>
        <w:ind w:firstLine="709"/>
        <w:jc w:val="right"/>
        <w:rPr>
          <w:sz w:val="28"/>
          <w:szCs w:val="28"/>
        </w:rPr>
      </w:pPr>
    </w:p>
    <w:p w:rsidR="002517A4" w:rsidRPr="002517A4" w:rsidRDefault="002517A4" w:rsidP="00B66E93">
      <w:pPr>
        <w:ind w:firstLine="709"/>
        <w:jc w:val="right"/>
        <w:rPr>
          <w:sz w:val="28"/>
          <w:szCs w:val="28"/>
        </w:rPr>
      </w:pPr>
      <w:r w:rsidRPr="002517A4">
        <w:rPr>
          <w:iCs/>
          <w:sz w:val="28"/>
          <w:szCs w:val="28"/>
        </w:rPr>
        <w:t>Таблица 1.1.</w:t>
      </w:r>
    </w:p>
    <w:p w:rsidR="002517A4" w:rsidRPr="002517A4" w:rsidRDefault="002517A4" w:rsidP="00B66E93">
      <w:pPr>
        <w:ind w:firstLine="709"/>
        <w:jc w:val="center"/>
        <w:rPr>
          <w:b/>
          <w:bCs/>
          <w:sz w:val="28"/>
          <w:szCs w:val="28"/>
        </w:rPr>
      </w:pPr>
      <w:r w:rsidRPr="002517A4">
        <w:rPr>
          <w:b/>
          <w:bCs/>
          <w:sz w:val="28"/>
          <w:szCs w:val="28"/>
        </w:rPr>
        <w:t>Состояние платежных балансов некоторых стран</w:t>
      </w:r>
    </w:p>
    <w:p w:rsidR="002517A4" w:rsidRPr="002517A4" w:rsidRDefault="002517A4" w:rsidP="00B66E93">
      <w:pPr>
        <w:ind w:firstLine="709"/>
        <w:jc w:val="center"/>
        <w:rPr>
          <w:b/>
          <w:bCs/>
          <w:sz w:val="28"/>
          <w:szCs w:val="28"/>
        </w:rPr>
      </w:pPr>
      <w:r w:rsidRPr="002517A4">
        <w:rPr>
          <w:b/>
          <w:bCs/>
          <w:sz w:val="28"/>
          <w:szCs w:val="28"/>
        </w:rPr>
        <w:t xml:space="preserve"> (1997-2000 гг.), млрд. долл.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2268"/>
        <w:gridCol w:w="1701"/>
        <w:gridCol w:w="2693"/>
      </w:tblGrid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Страна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Торговый баланс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Сальдо текущих платежей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Движение капиталов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Сальдо платежного баланса</w:t>
            </w:r>
          </w:p>
        </w:tc>
      </w:tr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firstLine="709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5</w:t>
            </w:r>
          </w:p>
        </w:tc>
      </w:tr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США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-166,4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-156,2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+114,4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hanging="34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-41,8</w:t>
            </w:r>
          </w:p>
        </w:tc>
      </w:tr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Япония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+145,9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+129,2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-104,0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hanging="34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+25,2</w:t>
            </w:r>
          </w:p>
        </w:tc>
      </w:tr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Германия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+51,1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-20,9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+18,8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hanging="34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-2,1</w:t>
            </w:r>
          </w:p>
        </w:tc>
      </w:tr>
      <w:tr w:rsidR="002517A4" w:rsidRPr="002517A4">
        <w:tc>
          <w:tcPr>
            <w:tcW w:w="1526" w:type="dxa"/>
          </w:tcPr>
          <w:p w:rsidR="002517A4" w:rsidRPr="002517A4" w:rsidRDefault="002517A4" w:rsidP="00B66E93">
            <w:pPr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Китай</w:t>
            </w:r>
          </w:p>
        </w:tc>
        <w:tc>
          <w:tcPr>
            <w:tcW w:w="1559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-10,7</w:t>
            </w:r>
          </w:p>
        </w:tc>
        <w:tc>
          <w:tcPr>
            <w:tcW w:w="2268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-12,4</w:t>
            </w:r>
          </w:p>
        </w:tc>
        <w:tc>
          <w:tcPr>
            <w:tcW w:w="1701" w:type="dxa"/>
          </w:tcPr>
          <w:p w:rsidR="002517A4" w:rsidRPr="002517A4" w:rsidRDefault="002517A4" w:rsidP="00B66E93">
            <w:pPr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+14,2</w:t>
            </w:r>
          </w:p>
        </w:tc>
        <w:tc>
          <w:tcPr>
            <w:tcW w:w="2693" w:type="dxa"/>
          </w:tcPr>
          <w:p w:rsidR="002517A4" w:rsidRPr="002517A4" w:rsidRDefault="002517A4" w:rsidP="00B66E93">
            <w:pPr>
              <w:ind w:hanging="34"/>
              <w:jc w:val="center"/>
              <w:rPr>
                <w:sz w:val="28"/>
                <w:szCs w:val="28"/>
              </w:rPr>
            </w:pPr>
            <w:r w:rsidRPr="002517A4">
              <w:rPr>
                <w:sz w:val="28"/>
                <w:szCs w:val="28"/>
              </w:rPr>
              <w:t>+1,8</w:t>
            </w:r>
          </w:p>
        </w:tc>
      </w:tr>
    </w:tbl>
    <w:p w:rsidR="002517A4" w:rsidRPr="002517A4" w:rsidRDefault="002517A4" w:rsidP="00B66E93">
      <w:pPr>
        <w:ind w:firstLine="709"/>
        <w:rPr>
          <w:sz w:val="28"/>
          <w:szCs w:val="28"/>
        </w:rPr>
      </w:pPr>
    </w:p>
    <w:p w:rsidR="002517A4" w:rsidRDefault="002517A4" w:rsidP="00B66E93">
      <w:pPr>
        <w:ind w:firstLine="709"/>
        <w:rPr>
          <w:sz w:val="28"/>
          <w:szCs w:val="28"/>
        </w:rPr>
      </w:pPr>
      <w:r w:rsidRPr="002517A4">
        <w:rPr>
          <w:sz w:val="28"/>
          <w:szCs w:val="28"/>
        </w:rPr>
        <w:t xml:space="preserve">Примечание. Источник: [2, с. 35, таблица 1] или </w:t>
      </w:r>
    </w:p>
    <w:p w:rsidR="002517A4" w:rsidRPr="002517A4" w:rsidRDefault="002517A4" w:rsidP="00B66E93">
      <w:pPr>
        <w:ind w:firstLine="709"/>
        <w:rPr>
          <w:sz w:val="28"/>
          <w:szCs w:val="28"/>
        </w:rPr>
      </w:pPr>
      <w:r w:rsidRPr="002517A4">
        <w:rPr>
          <w:sz w:val="28"/>
          <w:szCs w:val="28"/>
        </w:rPr>
        <w:t>(собственная разработка), если таблица составлена самостоятельно.</w:t>
      </w:r>
    </w:p>
    <w:p w:rsidR="002517A4" w:rsidRDefault="002517A4" w:rsidP="00B66E93">
      <w:pPr>
        <w:ind w:firstLine="709"/>
        <w:jc w:val="both"/>
        <w:rPr>
          <w:sz w:val="28"/>
          <w:szCs w:val="28"/>
        </w:rPr>
      </w:pPr>
    </w:p>
    <w:p w:rsidR="002517A4" w:rsidRDefault="002517A4" w:rsidP="00B66E93">
      <w:pPr>
        <w:ind w:firstLine="709"/>
        <w:jc w:val="both"/>
        <w:rPr>
          <w:sz w:val="28"/>
          <w:szCs w:val="28"/>
        </w:rPr>
      </w:pPr>
    </w:p>
    <w:p w:rsidR="002517A4" w:rsidRDefault="002517A4" w:rsidP="00B66E93">
      <w:pPr>
        <w:ind w:firstLine="709"/>
        <w:jc w:val="both"/>
        <w:rPr>
          <w:sz w:val="28"/>
          <w:szCs w:val="28"/>
        </w:rPr>
      </w:pPr>
    </w:p>
    <w:p w:rsidR="002517A4" w:rsidRDefault="002517A4" w:rsidP="00B66E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В</w:t>
      </w: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8E6CB6" w:rsidP="00B66E9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in;margin-top:10.4pt;width:4in;height:234pt;z-index:251658752;visibility:visible;mso-wrap-edited:f">
            <v:imagedata r:id="rId5" o:title=""/>
            <w10:wrap type="square"/>
          </v:shape>
          <o:OLEObject Type="Embed" ProgID="Word.Picture.8" ShapeID="_x0000_s1029" DrawAspect="Content" ObjectID="_1467370724" r:id="rId6"/>
        </w:object>
      </w: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center"/>
        <w:rPr>
          <w:sz w:val="28"/>
          <w:szCs w:val="28"/>
        </w:rPr>
      </w:pPr>
    </w:p>
    <w:p w:rsidR="002517A4" w:rsidRDefault="002517A4" w:rsidP="00B66E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Г</w:t>
      </w:r>
    </w:p>
    <w:p w:rsidR="002517A4" w:rsidRPr="002517A4" w:rsidRDefault="002517A4" w:rsidP="00B66E93">
      <w:pPr>
        <w:shd w:val="clear" w:color="auto" w:fill="FFFFFF"/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2517A4">
        <w:rPr>
          <w:b/>
          <w:bCs/>
          <w:color w:val="000000"/>
          <w:spacing w:val="4"/>
          <w:sz w:val="28"/>
          <w:szCs w:val="28"/>
        </w:rPr>
        <w:t xml:space="preserve">Примеры библиографического описания </w:t>
      </w:r>
    </w:p>
    <w:p w:rsidR="002517A4" w:rsidRPr="002517A4" w:rsidRDefault="002517A4" w:rsidP="00B66E93">
      <w:pPr>
        <w:shd w:val="clear" w:color="auto" w:fill="FFFFFF"/>
        <w:ind w:firstLine="709"/>
        <w:jc w:val="center"/>
        <w:rPr>
          <w:b/>
          <w:bCs/>
          <w:color w:val="000000"/>
          <w:spacing w:val="3"/>
          <w:sz w:val="28"/>
          <w:szCs w:val="28"/>
        </w:rPr>
      </w:pPr>
      <w:r w:rsidRPr="002517A4">
        <w:rPr>
          <w:b/>
          <w:bCs/>
          <w:color w:val="000000"/>
          <w:spacing w:val="4"/>
          <w:sz w:val="28"/>
          <w:szCs w:val="28"/>
        </w:rPr>
        <w:t xml:space="preserve">литературных </w:t>
      </w:r>
      <w:r w:rsidRPr="002517A4">
        <w:rPr>
          <w:b/>
          <w:bCs/>
          <w:color w:val="000000"/>
          <w:spacing w:val="3"/>
          <w:sz w:val="28"/>
          <w:szCs w:val="28"/>
        </w:rPr>
        <w:t>источников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560"/>
      </w:tblGrid>
      <w:tr w:rsidR="002517A4">
        <w:tc>
          <w:tcPr>
            <w:tcW w:w="2520" w:type="dxa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Один, два или </w:t>
            </w:r>
          </w:p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z w:val="28"/>
                <w:szCs w:val="28"/>
              </w:rPr>
              <w:t>три автора</w:t>
            </w:r>
          </w:p>
        </w:tc>
        <w:tc>
          <w:tcPr>
            <w:tcW w:w="7560" w:type="dxa"/>
          </w:tcPr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color w:val="000000"/>
                <w:spacing w:val="-7"/>
                <w:sz w:val="28"/>
                <w:szCs w:val="28"/>
              </w:rPr>
              <w:t>Колбасин Д.А., Хралович С.П. Сделки и их нотариаль</w:t>
            </w:r>
            <w:r w:rsidRPr="002517A4">
              <w:rPr>
                <w:color w:val="000000"/>
                <w:spacing w:val="-7"/>
                <w:sz w:val="28"/>
                <w:szCs w:val="28"/>
              </w:rPr>
              <w:softHyphen/>
            </w:r>
            <w:r w:rsidRPr="002517A4">
              <w:rPr>
                <w:color w:val="000000"/>
                <w:spacing w:val="-6"/>
                <w:sz w:val="28"/>
                <w:szCs w:val="28"/>
              </w:rPr>
              <w:t xml:space="preserve">ное удостоверение: Учеб. пособие. Мн.: ЗАО «Веды», </w:t>
            </w:r>
            <w:r w:rsidRPr="002517A4">
              <w:rPr>
                <w:color w:val="000000"/>
                <w:spacing w:val="-2"/>
                <w:sz w:val="28"/>
                <w:szCs w:val="28"/>
              </w:rPr>
              <w:t>1998. 88 с.</w:t>
            </w:r>
          </w:p>
        </w:tc>
      </w:tr>
      <w:tr w:rsidR="002517A4">
        <w:tc>
          <w:tcPr>
            <w:tcW w:w="2520" w:type="dxa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1"/>
                <w:sz w:val="28"/>
                <w:szCs w:val="28"/>
              </w:rPr>
              <w:t>Четыре и более</w:t>
            </w:r>
          </w:p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2"/>
                <w:sz w:val="28"/>
                <w:szCs w:val="28"/>
              </w:rPr>
              <w:t>авторов</w:t>
            </w:r>
          </w:p>
        </w:tc>
        <w:tc>
          <w:tcPr>
            <w:tcW w:w="7560" w:type="dxa"/>
          </w:tcPr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color w:val="000000"/>
                <w:spacing w:val="-6"/>
                <w:sz w:val="28"/>
                <w:szCs w:val="28"/>
              </w:rPr>
              <w:t xml:space="preserve">Трудовое право: Учеб. / В.И. Семенков, В.Н. Артемова, </w:t>
            </w:r>
            <w:r w:rsidRPr="002517A4">
              <w:rPr>
                <w:color w:val="000000"/>
                <w:spacing w:val="-4"/>
                <w:sz w:val="28"/>
                <w:szCs w:val="28"/>
              </w:rPr>
              <w:t xml:space="preserve">Г.А. и др.; Под общ. ред. В.И. Семенкова. </w:t>
            </w:r>
            <w:r w:rsidRPr="002517A4">
              <w:rPr>
                <w:color w:val="000000"/>
                <w:sz w:val="28"/>
                <w:szCs w:val="28"/>
              </w:rPr>
              <w:t>Мн.: Амалфея, 1997. 592с.</w:t>
            </w:r>
          </w:p>
        </w:tc>
      </w:tr>
      <w:tr w:rsidR="002517A4">
        <w:tc>
          <w:tcPr>
            <w:tcW w:w="2520" w:type="dxa"/>
          </w:tcPr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Авторство в книге </w:t>
            </w:r>
            <w:r w:rsidRPr="002517A4">
              <w:rPr>
                <w:b/>
                <w:bCs/>
                <w:color w:val="000000"/>
                <w:sz w:val="28"/>
                <w:szCs w:val="28"/>
              </w:rPr>
              <w:t>не приводится</w:t>
            </w:r>
          </w:p>
        </w:tc>
        <w:tc>
          <w:tcPr>
            <w:tcW w:w="7560" w:type="dxa"/>
          </w:tcPr>
          <w:p w:rsidR="002517A4" w:rsidRPr="002517A4" w:rsidRDefault="002517A4" w:rsidP="00B66E93">
            <w:pPr>
              <w:shd w:val="clear" w:color="auto" w:fill="FFFFFF"/>
              <w:rPr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Российское законодательство: проблемы, перспекти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2517A4">
              <w:rPr>
                <w:color w:val="000000"/>
                <w:spacing w:val="5"/>
                <w:sz w:val="28"/>
                <w:szCs w:val="28"/>
              </w:rPr>
              <w:t>вы. М.: Бек. 1995.</w:t>
            </w:r>
            <w:r w:rsidRPr="002517A4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2517A4">
              <w:rPr>
                <w:color w:val="000000"/>
                <w:spacing w:val="5"/>
                <w:sz w:val="28"/>
                <w:szCs w:val="28"/>
              </w:rPr>
              <w:t>77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Сборник научных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трудов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Современные проблемы экономики и управления Рес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 xml:space="preserve">публики Беларусь: Тез. докл. Респ. науч.-практ. студ.    конф.  Минск,  13–15 апр.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2517A4">
                <w:rPr>
                  <w:color w:val="000000"/>
                  <w:spacing w:val="-3"/>
                  <w:sz w:val="28"/>
                  <w:szCs w:val="28"/>
                </w:rPr>
                <w:t>1999 г</w:t>
              </w:r>
            </w:smartTag>
            <w:r w:rsidRPr="002517A4">
              <w:rPr>
                <w:color w:val="000000"/>
                <w:spacing w:val="-3"/>
                <w:sz w:val="28"/>
                <w:szCs w:val="28"/>
              </w:rPr>
              <w:t>. Мн.: БГЭУ, 1999. 96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Многотомное 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из</w:t>
            </w: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softHyphen/>
              <w:t>дание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Сборник нормативных актов о труде Республики Бе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ларусь: В 8 т. / Сост. Б.А. Волков. Мн.: Амалфея, 1998.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Один из томов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многотомного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из</w:t>
            </w: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softHyphen/>
              <w:t>дания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Справочник юрисконсульта: В 3 т. Мн.: Амалфея, 1997. Т.З. 650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Брошюры научно-популярных серий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Вопросы ассортимента и качества товаров куль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турно-бытового и хозяйственного назначения. М., 1985. 60 с. (Управление качеством продукции: Об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зор информ. / ВНИИКИ; Вып. 4).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Вторичные источ</w:t>
            </w: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softHyphen/>
              <w:t>ники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Экономика промышленности // Реферат, журн. 2000. № 11. 24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Нормативные ак</w:t>
            </w: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softHyphen/>
              <w:t>ты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 xml:space="preserve">Закон  Республики Беларусь от 24 ноября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2517A4">
                <w:rPr>
                  <w:color w:val="000000"/>
                  <w:spacing w:val="-3"/>
                  <w:sz w:val="28"/>
                  <w:szCs w:val="28"/>
                </w:rPr>
                <w:t>1993 г</w:t>
              </w:r>
            </w:smartTag>
            <w:r w:rsidRPr="002517A4">
              <w:rPr>
                <w:color w:val="000000"/>
                <w:spacing w:val="-3"/>
                <w:sz w:val="28"/>
                <w:szCs w:val="28"/>
              </w:rPr>
              <w:t xml:space="preserve">. № 2686-ХП «О залоге» // Ведомости Верховного Совета. 1993. № 35. Ст. 449. 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Стандарты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СТБ 997-96. Ценные бумаги и документы. Термины и определения. Изд. официальное; Введен с 30.12.96. Мн.: Белстандарт, 1997. 25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Инструкция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Инструкция по применению налогового законода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тельства РБ. Мн.: ИЗОГРАФ, 1992. 36 с.</w:t>
            </w:r>
          </w:p>
        </w:tc>
      </w:tr>
      <w:tr w:rsidR="002517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Составная часть серийного изда</w:t>
            </w: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softHyphen/>
              <w:t xml:space="preserve">ния: 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а) газеты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б) журнала </w:t>
            </w: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b/>
                <w:bCs/>
                <w:color w:val="000000"/>
                <w:spacing w:val="-3"/>
                <w:sz w:val="28"/>
                <w:szCs w:val="28"/>
              </w:rPr>
              <w:t>в) сборника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B66E93" w:rsidRDefault="00B66E93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Витушко В.А. Действителен ли закон? // Сов. Бело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руссия. 1991. 21 нояб. С. 3.</w:t>
            </w: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Умичевич О.В. Банковский маркетинг в США и Ка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наде: новые технологии // США. Канада: Экономи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ка. Политика. Культура. 2000. № 4. С. 55–63.</w:t>
            </w: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</w:p>
          <w:p w:rsidR="002517A4" w:rsidRPr="002517A4" w:rsidRDefault="002517A4" w:rsidP="00B66E93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2517A4">
              <w:rPr>
                <w:color w:val="000000"/>
                <w:spacing w:val="-3"/>
                <w:sz w:val="28"/>
                <w:szCs w:val="28"/>
              </w:rPr>
              <w:t>Адаменко А.С. Педагогическое влияние на подрост</w:t>
            </w:r>
            <w:r w:rsidRPr="002517A4">
              <w:rPr>
                <w:color w:val="000000"/>
                <w:spacing w:val="-3"/>
                <w:sz w:val="28"/>
                <w:szCs w:val="28"/>
              </w:rPr>
              <w:softHyphen/>
              <w:t>ков //Акт. вопр. пед. работы. М., 1993. С. 43–52.</w:t>
            </w:r>
          </w:p>
        </w:tc>
      </w:tr>
    </w:tbl>
    <w:p w:rsidR="00222F06" w:rsidRDefault="00222F06" w:rsidP="00B66E93">
      <w:pPr>
        <w:pStyle w:val="a7"/>
        <w:spacing w:before="0" w:beforeAutospacing="0" w:after="0" w:afterAutospacing="0"/>
        <w:ind w:firstLine="709"/>
        <w:rPr>
          <w:b/>
          <w:bCs/>
          <w:highlight w:val="green"/>
        </w:rPr>
      </w:pPr>
    </w:p>
    <w:p w:rsidR="002517A4" w:rsidRPr="00B66E93" w:rsidRDefault="002517A4" w:rsidP="00B66E9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B66E93">
        <w:rPr>
          <w:b/>
          <w:bCs/>
          <w:sz w:val="28"/>
          <w:szCs w:val="28"/>
          <w:highlight w:val="green"/>
        </w:rPr>
        <w:t>Примеры библиографического описания электронных публикаций в Интернете</w:t>
      </w:r>
    </w:p>
    <w:p w:rsidR="002517A4" w:rsidRPr="00222F06" w:rsidRDefault="002517A4" w:rsidP="00B66E93">
      <w:pPr>
        <w:numPr>
          <w:ilvl w:val="0"/>
          <w:numId w:val="5"/>
        </w:numPr>
        <w:tabs>
          <w:tab w:val="clear" w:pos="720"/>
          <w:tab w:val="num" w:pos="-180"/>
        </w:tabs>
        <w:ind w:left="0" w:firstLine="709"/>
        <w:jc w:val="both"/>
        <w:rPr>
          <w:sz w:val="28"/>
          <w:szCs w:val="28"/>
        </w:rPr>
      </w:pPr>
      <w:r w:rsidRPr="00222F06">
        <w:rPr>
          <w:sz w:val="28"/>
          <w:szCs w:val="28"/>
        </w:rPr>
        <w:t xml:space="preserve">Библиотека электронных ресурсов Исторического факультета МГУ им.М.В.Ломоносова [Электрон. ресурс] / Ред. В.Румянцев </w:t>
      </w:r>
      <w:r w:rsidRPr="00222F06">
        <w:rPr>
          <w:sz w:val="28"/>
          <w:szCs w:val="28"/>
        </w:rPr>
        <w:noBreakHyphen/>
        <w:t xml:space="preserve"> М., 2001. </w:t>
      </w:r>
      <w:r w:rsidRPr="00222F06">
        <w:rPr>
          <w:sz w:val="28"/>
          <w:szCs w:val="28"/>
        </w:rPr>
        <w:noBreakHyphen/>
        <w:t xml:space="preserve"> Режим доступа: </w:t>
      </w:r>
      <w:r w:rsidRPr="008E6CB6">
        <w:rPr>
          <w:sz w:val="28"/>
          <w:szCs w:val="28"/>
        </w:rPr>
        <w:t>http://hronos.km.ru/proekty/mgu</w:t>
      </w:r>
      <w:r w:rsidRPr="00222F06">
        <w:rPr>
          <w:sz w:val="28"/>
          <w:szCs w:val="28"/>
        </w:rPr>
        <w:t xml:space="preserve"> </w:t>
      </w:r>
    </w:p>
    <w:p w:rsidR="002517A4" w:rsidRPr="00222F06" w:rsidRDefault="002517A4" w:rsidP="00B66E93">
      <w:pPr>
        <w:numPr>
          <w:ilvl w:val="0"/>
          <w:numId w:val="5"/>
        </w:numPr>
        <w:tabs>
          <w:tab w:val="clear" w:pos="720"/>
          <w:tab w:val="num" w:pos="-180"/>
        </w:tabs>
        <w:ind w:left="0" w:firstLine="709"/>
        <w:jc w:val="both"/>
        <w:rPr>
          <w:sz w:val="28"/>
          <w:szCs w:val="28"/>
        </w:rPr>
      </w:pPr>
      <w:r w:rsidRPr="00222F06">
        <w:rPr>
          <w:sz w:val="28"/>
          <w:szCs w:val="28"/>
        </w:rPr>
        <w:t xml:space="preserve">Мудрик А.В. Воспитание в контексте социализации // Образование: исследовано в мире [Электрон. ресурс] / Рос. акад. образования. </w:t>
      </w:r>
      <w:r w:rsidRPr="00222F06">
        <w:rPr>
          <w:sz w:val="28"/>
          <w:szCs w:val="28"/>
        </w:rPr>
        <w:noBreakHyphen/>
        <w:t xml:space="preserve"> М.: OIM.RU, 2000-2001. </w:t>
      </w:r>
      <w:r w:rsidRPr="00222F06">
        <w:rPr>
          <w:sz w:val="28"/>
          <w:szCs w:val="28"/>
        </w:rPr>
        <w:noBreakHyphen/>
        <w:t xml:space="preserve"> Режим доступа: </w:t>
      </w:r>
      <w:hyperlink r:id="rId7" w:history="1">
        <w:r w:rsidRPr="00222F06">
          <w:rPr>
            <w:rStyle w:val="a8"/>
            <w:sz w:val="28"/>
            <w:szCs w:val="28"/>
          </w:rPr>
          <w:t>http://hronos.km.ru/proekty/mgu</w:t>
        </w:r>
      </w:hyperlink>
      <w:bookmarkStart w:id="0" w:name="_Hlt27446747"/>
      <w:bookmarkEnd w:id="0"/>
      <w:r w:rsidRPr="00222F06">
        <w:rPr>
          <w:sz w:val="28"/>
          <w:szCs w:val="28"/>
        </w:rPr>
        <w:t xml:space="preserve"> </w:t>
      </w:r>
    </w:p>
    <w:p w:rsidR="002517A4" w:rsidRPr="007D052A" w:rsidRDefault="002517A4" w:rsidP="00B66E93">
      <w:pPr>
        <w:ind w:firstLine="709"/>
        <w:jc w:val="center"/>
        <w:rPr>
          <w:sz w:val="28"/>
          <w:szCs w:val="28"/>
        </w:rPr>
      </w:pPr>
    </w:p>
    <w:p w:rsidR="00041F2C" w:rsidRDefault="00041F2C" w:rsidP="00B66E93">
      <w:pPr>
        <w:ind w:firstLine="709"/>
        <w:jc w:val="both"/>
        <w:rPr>
          <w:sz w:val="28"/>
          <w:szCs w:val="28"/>
        </w:rPr>
      </w:pPr>
    </w:p>
    <w:p w:rsidR="00041F2C" w:rsidRPr="00254673" w:rsidRDefault="00041F2C" w:rsidP="00B66E93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041F2C" w:rsidRPr="002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79E"/>
    <w:multiLevelType w:val="hybridMultilevel"/>
    <w:tmpl w:val="174865B8"/>
    <w:lvl w:ilvl="0" w:tplc="3DF42A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DC170C"/>
    <w:multiLevelType w:val="hybridMultilevel"/>
    <w:tmpl w:val="EBC8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C6814"/>
    <w:multiLevelType w:val="hybridMultilevel"/>
    <w:tmpl w:val="ABFA47F6"/>
    <w:lvl w:ilvl="0" w:tplc="FA461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4D54D1"/>
    <w:multiLevelType w:val="multilevel"/>
    <w:tmpl w:val="4770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C16E9"/>
    <w:multiLevelType w:val="hybridMultilevel"/>
    <w:tmpl w:val="5E9631E8"/>
    <w:lvl w:ilvl="0" w:tplc="0EA2A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86138">
      <w:numFmt w:val="none"/>
      <w:lvlText w:val=""/>
      <w:lvlJc w:val="left"/>
      <w:pPr>
        <w:tabs>
          <w:tab w:val="num" w:pos="360"/>
        </w:tabs>
      </w:pPr>
    </w:lvl>
    <w:lvl w:ilvl="2" w:tplc="26388120">
      <w:numFmt w:val="none"/>
      <w:lvlText w:val=""/>
      <w:lvlJc w:val="left"/>
      <w:pPr>
        <w:tabs>
          <w:tab w:val="num" w:pos="360"/>
        </w:tabs>
      </w:pPr>
    </w:lvl>
    <w:lvl w:ilvl="3" w:tplc="32DEFEF2">
      <w:numFmt w:val="none"/>
      <w:lvlText w:val=""/>
      <w:lvlJc w:val="left"/>
      <w:pPr>
        <w:tabs>
          <w:tab w:val="num" w:pos="360"/>
        </w:tabs>
      </w:pPr>
    </w:lvl>
    <w:lvl w:ilvl="4" w:tplc="3BDA9070">
      <w:numFmt w:val="none"/>
      <w:lvlText w:val=""/>
      <w:lvlJc w:val="left"/>
      <w:pPr>
        <w:tabs>
          <w:tab w:val="num" w:pos="360"/>
        </w:tabs>
      </w:pPr>
    </w:lvl>
    <w:lvl w:ilvl="5" w:tplc="A86CDAA4">
      <w:numFmt w:val="none"/>
      <w:lvlText w:val=""/>
      <w:lvlJc w:val="left"/>
      <w:pPr>
        <w:tabs>
          <w:tab w:val="num" w:pos="360"/>
        </w:tabs>
      </w:pPr>
    </w:lvl>
    <w:lvl w:ilvl="6" w:tplc="7CEAB73A">
      <w:numFmt w:val="none"/>
      <w:lvlText w:val=""/>
      <w:lvlJc w:val="left"/>
      <w:pPr>
        <w:tabs>
          <w:tab w:val="num" w:pos="360"/>
        </w:tabs>
      </w:pPr>
    </w:lvl>
    <w:lvl w:ilvl="7" w:tplc="DABC1C3E">
      <w:numFmt w:val="none"/>
      <w:lvlText w:val=""/>
      <w:lvlJc w:val="left"/>
      <w:pPr>
        <w:tabs>
          <w:tab w:val="num" w:pos="360"/>
        </w:tabs>
      </w:pPr>
    </w:lvl>
    <w:lvl w:ilvl="8" w:tplc="B600A45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3517552"/>
    <w:multiLevelType w:val="hybridMultilevel"/>
    <w:tmpl w:val="9A52B04C"/>
    <w:lvl w:ilvl="0" w:tplc="2580107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2D"/>
    <w:rsid w:val="00041F2C"/>
    <w:rsid w:val="000550C0"/>
    <w:rsid w:val="00063C76"/>
    <w:rsid w:val="00070017"/>
    <w:rsid w:val="0007657F"/>
    <w:rsid w:val="00085492"/>
    <w:rsid w:val="001201B4"/>
    <w:rsid w:val="00125993"/>
    <w:rsid w:val="0018104C"/>
    <w:rsid w:val="001C12A1"/>
    <w:rsid w:val="00222F06"/>
    <w:rsid w:val="002517A4"/>
    <w:rsid w:val="00254673"/>
    <w:rsid w:val="00255786"/>
    <w:rsid w:val="00282465"/>
    <w:rsid w:val="00292C85"/>
    <w:rsid w:val="00471251"/>
    <w:rsid w:val="00484263"/>
    <w:rsid w:val="004F3DA9"/>
    <w:rsid w:val="00512611"/>
    <w:rsid w:val="005926E0"/>
    <w:rsid w:val="005C747B"/>
    <w:rsid w:val="00657638"/>
    <w:rsid w:val="00667F71"/>
    <w:rsid w:val="007327F0"/>
    <w:rsid w:val="007B21D5"/>
    <w:rsid w:val="008159FC"/>
    <w:rsid w:val="00842831"/>
    <w:rsid w:val="008561FB"/>
    <w:rsid w:val="00884579"/>
    <w:rsid w:val="008C1FF8"/>
    <w:rsid w:val="008E6CB6"/>
    <w:rsid w:val="00996280"/>
    <w:rsid w:val="009C3CD1"/>
    <w:rsid w:val="00A35134"/>
    <w:rsid w:val="00AE68EC"/>
    <w:rsid w:val="00B66E93"/>
    <w:rsid w:val="00BE0A08"/>
    <w:rsid w:val="00CD4DB6"/>
    <w:rsid w:val="00CE4735"/>
    <w:rsid w:val="00D72259"/>
    <w:rsid w:val="00D72912"/>
    <w:rsid w:val="00DE716C"/>
    <w:rsid w:val="00E1295F"/>
    <w:rsid w:val="00E27A14"/>
    <w:rsid w:val="00EB552D"/>
    <w:rsid w:val="00F755F8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E07CFB6-5F5F-4A5E-8511-8311EEC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2D"/>
    <w:rPr>
      <w:sz w:val="24"/>
      <w:szCs w:val="24"/>
    </w:rPr>
  </w:style>
  <w:style w:type="paragraph" w:styleId="1">
    <w:name w:val="heading 1"/>
    <w:basedOn w:val="a"/>
    <w:next w:val="a"/>
    <w:qFormat/>
    <w:rsid w:val="004F3D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qFormat/>
    <w:rsid w:val="00667F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B55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B552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B552D"/>
    <w:pPr>
      <w:spacing w:after="120" w:line="480" w:lineRule="auto"/>
    </w:pPr>
  </w:style>
  <w:style w:type="paragraph" w:styleId="30">
    <w:name w:val="Body Text 3"/>
    <w:basedOn w:val="a"/>
    <w:rsid w:val="00EB552D"/>
    <w:pPr>
      <w:spacing w:after="120"/>
    </w:pPr>
    <w:rPr>
      <w:sz w:val="16"/>
      <w:szCs w:val="16"/>
    </w:rPr>
  </w:style>
  <w:style w:type="paragraph" w:styleId="a3">
    <w:name w:val="Body Text Indent"/>
    <w:basedOn w:val="a"/>
    <w:rsid w:val="00EB552D"/>
    <w:pPr>
      <w:spacing w:after="120"/>
      <w:ind w:left="283"/>
    </w:pPr>
  </w:style>
  <w:style w:type="paragraph" w:styleId="a4">
    <w:name w:val="Body Text"/>
    <w:basedOn w:val="a"/>
    <w:link w:val="a5"/>
    <w:rsid w:val="00125993"/>
    <w:pPr>
      <w:spacing w:after="120"/>
    </w:pPr>
  </w:style>
  <w:style w:type="paragraph" w:styleId="20">
    <w:name w:val="Body Text Indent 2"/>
    <w:basedOn w:val="a"/>
    <w:rsid w:val="00AE68EC"/>
    <w:pPr>
      <w:spacing w:after="120" w:line="480" w:lineRule="auto"/>
      <w:ind w:left="283"/>
    </w:pPr>
  </w:style>
  <w:style w:type="paragraph" w:styleId="31">
    <w:name w:val="Body Text Indent 3"/>
    <w:basedOn w:val="a"/>
    <w:rsid w:val="00AE68EC"/>
    <w:pPr>
      <w:spacing w:after="120"/>
      <w:ind w:left="283"/>
    </w:pPr>
    <w:rPr>
      <w:sz w:val="16"/>
      <w:szCs w:val="16"/>
    </w:rPr>
  </w:style>
  <w:style w:type="character" w:customStyle="1" w:styleId="a5">
    <w:name w:val="Основний текст Знак"/>
    <w:basedOn w:val="a0"/>
    <w:link w:val="a4"/>
    <w:rsid w:val="00292C85"/>
    <w:rPr>
      <w:sz w:val="24"/>
      <w:szCs w:val="24"/>
      <w:lang w:val="ru-RU" w:eastAsia="ru-RU" w:bidi="ar-SA"/>
    </w:rPr>
  </w:style>
  <w:style w:type="table" w:styleId="a6">
    <w:name w:val="Table Grid"/>
    <w:basedOn w:val="a1"/>
    <w:rsid w:val="00A35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rsid w:val="00041F2C"/>
    <w:pPr>
      <w:spacing w:line="280" w:lineRule="auto"/>
      <w:ind w:firstLine="340"/>
    </w:pPr>
    <w:rPr>
      <w:snapToGrid w:val="0"/>
    </w:rPr>
  </w:style>
  <w:style w:type="paragraph" w:styleId="a7">
    <w:name w:val="Normal (Web)"/>
    <w:basedOn w:val="a"/>
    <w:rsid w:val="002517A4"/>
    <w:pPr>
      <w:spacing w:before="100" w:beforeAutospacing="1" w:after="100" w:afterAutospacing="1"/>
    </w:pPr>
  </w:style>
  <w:style w:type="character" w:styleId="a8">
    <w:name w:val="Hyperlink"/>
    <w:basedOn w:val="a0"/>
    <w:rsid w:val="00251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onos.km.ru/proekty/m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учреждение образования</vt:lpstr>
    </vt:vector>
  </TitlesOfParts>
  <Company>MoBIL GROUP</Company>
  <LinksUpToDate>false</LinksUpToDate>
  <CharactersWithSpaces>19493</CharactersWithSpaces>
  <SharedDoc>false</SharedDoc>
  <HLinks>
    <vt:vector size="12" baseType="variant"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http://hronos.km.ru/proekty/mgu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http://hronos.km.ru/proekty/mgu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учреждение образования</dc:title>
  <dc:subject/>
  <dc:creator>Admin</dc:creator>
  <cp:keywords/>
  <cp:lastModifiedBy>Irina</cp:lastModifiedBy>
  <cp:revision>2</cp:revision>
  <cp:lastPrinted>2010-09-03T06:29:00Z</cp:lastPrinted>
  <dcterms:created xsi:type="dcterms:W3CDTF">2014-07-20T11:12:00Z</dcterms:created>
  <dcterms:modified xsi:type="dcterms:W3CDTF">2014-07-20T11:12:00Z</dcterms:modified>
</cp:coreProperties>
</file>