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709" w:rsidRDefault="00B173C4">
      <w:pPr>
        <w:pStyle w:val="1"/>
        <w:jc w:val="center"/>
      </w:pPr>
      <w:r>
        <w:t>Духовная эволюция Евгения Онегина</w:t>
      </w:r>
    </w:p>
    <w:p w:rsidR="00437709" w:rsidRDefault="00B173C4">
      <w:pPr>
        <w:spacing w:after="240"/>
      </w:pPr>
      <w:r>
        <w:t>В творчестве Пушкина впервые находит исчерпывающее решение проблема развития характера. В его романе “Евгений Онегин” действительно развивается характер не только главного героя, но и ряда других героев. Пушкин был убежден в том, что человек не остается неизменным даже тогда, когда оказалась застывшей окружающая среда. В романе совершается постоянный круговорот одних и тех же ситуаций, вечно повторяются сцена за сценой. Такое состояние и является признаком общей неподвижности, неизменности, эастылости социальной среды.</w:t>
      </w:r>
      <w:r>
        <w:br/>
      </w:r>
      <w:r>
        <w:br/>
        <w:t>Знаменательную главу в поэзии и во всей русской культуре открывает главный герой романа “Евгений Онегин”. За ним последовала целая плеяда героев литературных произведений, признанных впоследствии “лишними людьми”: лермонтовский Печорин, тургеневский Рудин и еще многие другие, менее значительные персонажи, воплощающие целый пласт, эпоху в социально-духовном развитии русского общества. Пушкин проследил истоки этого явления: в поверхностном воспитании, в беспорядочно и подражательно воспринятой европейской культуре, в отсутствии духовных и общественных интересов, в наполненном условностями и предрассудками укладе дворянской жизни, в привычке к праздности и неприспособленности к систематическому труду. Это незаурядные, возвышающиеся над средним уровнем личности, критически воспринимающие действительность, мучительно ищущие смысл жизни и свое предназначение в ней, разочарованные и душевно опустошенные, люди, не находящие применения своим недюжинным способностям, неизбежно переживающие личную драму.</w:t>
      </w:r>
      <w:r>
        <w:br/>
      </w:r>
      <w:r>
        <w:br/>
        <w:t>Конечно, любые приобретения даются ценой утрат. Нельзя приобрести свободу, даже такую ограниченную, какой добился Онегин, не рассчитавшись сполна за нее. Герою пришлось многим пожертвовать: юношеской непосредственностью, молодым задором, былой энергией, полнотой сил, увлеченностью, с которой он хватался за новые роли. “Рано чувства в нем остыли”, — отметил Пушкин.</w:t>
      </w:r>
      <w:r>
        <w:br/>
      </w:r>
      <w:r>
        <w:br/>
        <w:t>Но иллюзорная свобода оказалась не единственным приобретением героя. Онегин стал обладать зрелостью мысли, проницательностью, трезвостью в оценке собственного поведения. Он научился следовать нравственным велениям. В известной мере Онегин раскрепостил себя от гнета светских обычаев и мнений, обособился от лощеной и безнравственной толпы дворян. Он приобрел уверенность в собственной правоте, по крайней мере, насчет света. Из всего этого можно сделать вывод о том, что он поднялся над дворянским обществом — как столичным, так и провинциальным. И поднялся, прежде всего, в духовном плане, ведь он осознал идейное, культурное и нравственное его убожество.</w:t>
      </w:r>
      <w:r>
        <w:br/>
      </w:r>
      <w:r>
        <w:br/>
        <w:t>Таким образом, характер Онегина в романе предстал в развитии. И главным способом изображения этого процесса развития оказался не рассказ автора, а показ ролей, исполняемых Онегиным.</w:t>
      </w:r>
      <w:r>
        <w:br/>
      </w:r>
      <w:r>
        <w:br/>
        <w:t>Большинство из них — в прошлом, в предыстории, до начала сюжетного действия. Но без такой предыстории вряд ли можно было показать самое главное в развитии характера — его направленность. Когда эта направленность развития Онегина уже обозначилась, тогда герой романа получил ту видимую независимость от автора, которая удивляла Пушкина. Онегин так и не пошел к декабристам, а Татьяна взяла и вышла замуж; более того, она стала принципиально верной женой в этом неверном свете и отказала человеку, которого любила и продолжает любить.</w:t>
      </w:r>
      <w:r>
        <w:br/>
      </w:r>
      <w:r>
        <w:br/>
        <w:t>По Пушкину, у героев современных европейских романов о разочарованном молодом человеке — “безнравственная душа”. К Онегину же эта оценка полностью не приложима. О нем никак нельзя сказать, что он человек с безнравственной душой. В истории отношений Онегина и Татьяны Пушкин показал “души прямое благородство” героя. Убийство Онегиным Ленского на дуэли также нельзя безоговорочно назвать безнравственным, потому что по понятиям того времени дуэль — узаконенный в дворянском обществе способ защиты чести. Для него принять дуэль или отказаться было не мелочью, а главным вопросом, ведь речь шла о том, останется ли он в дворянском обществе, будет ли он по-прежнему “своим” в этой среде или подвергнется отлучению. Об Онегине нельзя сказать, что он — безнадежный эгоист. В глубине души он не чужд доброжелательности и отзывчивости к людям.</w:t>
      </w:r>
      <w:r>
        <w:br/>
      </w:r>
      <w:r>
        <w:br/>
        <w:t>Главный герой романа — личность сложная и глубоко противоречивая. Это особенно ощутимо, когда читатель обращается к тем строфам, в которых рассказывается о том, что Татьяна, пытаясь лучше понять Онегина, изучает его пометы на полях любимых книг. Татьяна размышляет, что же представляет собой Онегин. Она почувствовала его странности, уловила сложное переплетение в характере героя противоречивых свойств (Онегин — “создание ада или небес?”) Она пытается решить, чего же в нем больше: доброго или злого?</w:t>
      </w:r>
      <w:r>
        <w:br/>
      </w:r>
      <w:r>
        <w:br/>
        <w:t>Онегин, начавший преодолевать под влиянием жизненного опыта (дуэль, путешествие) свой эгоистический подход к людям, взволнован встречей с Татьяной. В своем запоздалом чувстве одинокий и страдающий герой надеется на возрождение к жизни. Он действительно преображается.</w:t>
      </w:r>
      <w:r>
        <w:br/>
      </w:r>
      <w:r>
        <w:br/>
        <w:t>Несмотря на ироничность авторской оценки неглубокого уровня образованности героя, как и представлений света об этом уровне: “Чего ж вам больше? Свет решил, что он умен и очень мил”, — Пушкин воздает должное его достаточно высокому интеллектуальному уровню, кругу его интересов. Образ жизни Онегина типичен для молодой столичной аристократии: балы, рестораны, театры, прогулки по Невскому, любовные приключения — полный набор удовольствий, составляющий обывательское представление о счастливой, беззаботной жизни.</w:t>
      </w:r>
      <w:r>
        <w:br/>
      </w:r>
      <w:r>
        <w:br/>
        <w:t>Евгений был достаточно самокритичен, взыскателен к себе, чтобы не сознавать искусственность, наигранность своего поведения.</w:t>
      </w:r>
      <w:r>
        <w:br/>
      </w:r>
      <w:r>
        <w:br/>
        <w:t>Как рано мог он лицемерить,</w:t>
      </w:r>
      <w:r>
        <w:br/>
      </w:r>
      <w:r>
        <w:br/>
        <w:t>таить надежду, ревновать,</w:t>
      </w:r>
      <w:r>
        <w:br/>
      </w:r>
      <w:r>
        <w:br/>
        <w:t>разуверять, заставить верить,</w:t>
      </w:r>
      <w:r>
        <w:br/>
      </w:r>
      <w:r>
        <w:br/>
        <w:t>казаться мрачным, изнывать…</w:t>
      </w:r>
      <w:r>
        <w:br/>
      </w:r>
      <w:r>
        <w:br/>
        <w:t>Не мог мириться Онегин и с отупляющим образом жизни.</w:t>
      </w:r>
      <w:r>
        <w:br/>
      </w:r>
      <w:r>
        <w:br/>
        <w:t>Проснется за полдень, и снова</w:t>
      </w:r>
      <w:r>
        <w:br/>
      </w:r>
      <w:r>
        <w:br/>
        <w:t>до утра жизнь его готова,</w:t>
      </w:r>
      <w:r>
        <w:br/>
      </w:r>
      <w:r>
        <w:br/>
        <w:t>однообразна и пестра.</w:t>
      </w:r>
      <w:r>
        <w:br/>
      </w:r>
      <w:r>
        <w:br/>
        <w:t>Нет; рано чувства в нем остыли;</w:t>
      </w:r>
      <w:r>
        <w:br/>
      </w:r>
      <w:r>
        <w:br/>
        <w:t>Ему наскучил света шум;</w:t>
      </w:r>
      <w:r>
        <w:br/>
      </w:r>
      <w:r>
        <w:br/>
        <w:t>Красавицы не долго были</w:t>
      </w:r>
      <w:r>
        <w:br/>
      </w:r>
      <w:r>
        <w:br/>
        <w:t>Предмет его привычных дум;</w:t>
      </w:r>
      <w:r>
        <w:br/>
      </w:r>
      <w:r>
        <w:br/>
        <w:t>Измены утомить успели;</w:t>
      </w:r>
      <w:r>
        <w:br/>
      </w:r>
      <w:r>
        <w:br/>
        <w:t>Друзья и дружба надоели…</w:t>
      </w:r>
      <w:r>
        <w:br/>
      </w:r>
      <w:r>
        <w:br/>
        <w:t>Такая жизнь и равнодушие ко всему не дали ему удовлетворения. Свое счастье и спасение Онегин ищет в любви:</w:t>
      </w:r>
      <w:r>
        <w:br/>
      </w:r>
      <w:r>
        <w:br/>
        <w:t>Нет, поминутно видеть вас,</w:t>
      </w:r>
      <w:r>
        <w:br/>
      </w:r>
      <w:r>
        <w:br/>
        <w:t>Повсюду следовать за вами,</w:t>
      </w:r>
      <w:r>
        <w:br/>
      </w:r>
      <w:r>
        <w:br/>
        <w:t>Улыбку уст, движенье глаз</w:t>
      </w:r>
      <w:r>
        <w:br/>
      </w:r>
      <w:r>
        <w:br/>
        <w:t>Ловить влюбленными глазами,</w:t>
      </w:r>
      <w:r>
        <w:br/>
      </w:r>
      <w:r>
        <w:br/>
        <w:t>Внимать вам долго, понимать</w:t>
      </w:r>
      <w:r>
        <w:br/>
      </w:r>
      <w:r>
        <w:br/>
        <w:t>Душой все ваше совершенство,</w:t>
      </w:r>
      <w:r>
        <w:br/>
      </w:r>
      <w:r>
        <w:br/>
        <w:t>Пред вами в муках замирать,</w:t>
      </w:r>
      <w:r>
        <w:br/>
      </w:r>
      <w:r>
        <w:br/>
        <w:t>Бледнеть и гаснуть… вот блаженство!</w:t>
      </w:r>
      <w:r>
        <w:br/>
      </w:r>
      <w:r>
        <w:br/>
        <w:t>Снисходительность и великодушие, прямота и честность Онегина соседствуют в то же время с нерешительностью и даже жестокостью. “Науку страсти нежной, которую воспел Назон… в чем он истинный был гений” он благородно не принимает, а от настоящей любви, требующей огромного напряжения душевных сил, с боязнью отрекается.</w:t>
      </w:r>
      <w:r>
        <w:br/>
      </w:r>
      <w:r>
        <w:br/>
        <w:t>Гибель Ленского на дуэли, спровоцированной эгоистичным стремлением Онегина досадить своему другу, сбросила завесу с еще одной слабости Евгения — живучести светских условностей, ложных представлений о дворянской чести. Условностей, которые он так глубоко презирал и от которых бежал из Петербурга. Онегин по собственному желанию отказался от чувства, которое могло бы украсить его жизнь — от любви, а теперь лишился единственного, искреннего и доверчивого друга. Два самых близких и дорогих ему человека из-за непобедимой душевной холодности и неспособности переступить во имя высокого через незначительное, второстепенное были им отвергнуты.</w:t>
      </w:r>
      <w:r>
        <w:br/>
      </w:r>
      <w:r>
        <w:br/>
        <w:t>В его душу вносит смятение признание Татьяны во время последней встречи: “Я вас люблю (к чему лукавить?)”. “В минуту, злую для него” автор оставляет Онегина. И эта концовка не — случайна. Автор выражает уверенность в том, что от конкретных социально-исторических условий будет зависеть не только дальнейшая эволюция Онегиных, но и характер этой эволюции.</w:t>
      </w:r>
      <w:bookmarkStart w:id="0" w:name="_GoBack"/>
      <w:bookmarkEnd w:id="0"/>
    </w:p>
    <w:sectPr w:rsidR="004377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3C4"/>
    <w:rsid w:val="00437709"/>
    <w:rsid w:val="00B173C4"/>
    <w:rsid w:val="00F9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77A8C-F5BA-400B-9A3A-2A90A0F0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1139</Words>
  <Characters>6496</Characters>
  <Application>Microsoft Office Word</Application>
  <DocSecurity>0</DocSecurity>
  <Lines>54</Lines>
  <Paragraphs>15</Paragraphs>
  <ScaleCrop>false</ScaleCrop>
  <Company>diakov.net</Company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Духовная эволюция Евгения Онегина</dc:title>
  <dc:subject/>
  <dc:creator>Irina</dc:creator>
  <cp:keywords/>
  <dc:description/>
  <cp:lastModifiedBy>Irina</cp:lastModifiedBy>
  <cp:revision>2</cp:revision>
  <dcterms:created xsi:type="dcterms:W3CDTF">2014-07-12T20:26:00Z</dcterms:created>
  <dcterms:modified xsi:type="dcterms:W3CDTF">2014-07-12T20:26:00Z</dcterms:modified>
</cp:coreProperties>
</file>