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FB6" w:rsidRPr="00BC35C5" w:rsidRDefault="00F67FB6" w:rsidP="00BC35C5">
      <w:pPr>
        <w:pStyle w:val="3"/>
        <w:keepNext w:val="0"/>
        <w:shd w:val="clear" w:color="000000" w:fill="auto"/>
        <w:suppressAutoHyphens/>
        <w:spacing w:before="0" w:after="0" w:line="360" w:lineRule="auto"/>
        <w:jc w:val="center"/>
        <w:rPr>
          <w:rFonts w:ascii="Times New Roman" w:hAnsi="Times New Roman" w:cs="Times New Roman"/>
          <w:b w:val="0"/>
          <w:color w:val="000000" w:themeColor="text1"/>
          <w:sz w:val="28"/>
        </w:rPr>
      </w:pPr>
      <w:bookmarkStart w:id="0" w:name="_Toc130412335"/>
      <w:r w:rsidRPr="00BC35C5">
        <w:rPr>
          <w:rFonts w:ascii="Times New Roman" w:hAnsi="Times New Roman" w:cs="Times New Roman"/>
          <w:color w:val="000000" w:themeColor="text1"/>
          <w:sz w:val="28"/>
        </w:rPr>
        <w:t>Содержание</w:t>
      </w:r>
      <w:bookmarkEnd w:id="0"/>
    </w:p>
    <w:p w:rsidR="0089296D" w:rsidRPr="00BC35C5" w:rsidRDefault="0089296D" w:rsidP="00BC35C5">
      <w:pPr>
        <w:pStyle w:val="31"/>
        <w:shd w:val="clear" w:color="000000" w:fill="auto"/>
        <w:tabs>
          <w:tab w:val="right" w:leader="dot" w:pos="9628"/>
        </w:tabs>
        <w:suppressAutoHyphens/>
        <w:spacing w:line="360" w:lineRule="auto"/>
        <w:ind w:left="0"/>
        <w:rPr>
          <w:noProof/>
          <w:color w:val="000000" w:themeColor="text1"/>
          <w:sz w:val="28"/>
          <w:szCs w:val="28"/>
        </w:rPr>
      </w:pPr>
      <w:r w:rsidRPr="00BC35C5">
        <w:rPr>
          <w:color w:val="000000" w:themeColor="text1"/>
          <w:sz w:val="28"/>
          <w:szCs w:val="28"/>
        </w:rPr>
        <w:fldChar w:fldCharType="begin"/>
      </w:r>
      <w:r w:rsidRPr="00BC35C5">
        <w:rPr>
          <w:color w:val="000000" w:themeColor="text1"/>
          <w:sz w:val="28"/>
          <w:szCs w:val="28"/>
        </w:rPr>
        <w:instrText xml:space="preserve"> TOC \o "1-3" \h \z \u </w:instrText>
      </w:r>
      <w:r w:rsidRPr="00BC35C5">
        <w:rPr>
          <w:color w:val="000000" w:themeColor="text1"/>
          <w:sz w:val="28"/>
          <w:szCs w:val="28"/>
        </w:rPr>
        <w:fldChar w:fldCharType="separate"/>
      </w:r>
    </w:p>
    <w:p w:rsidR="0089296D" w:rsidRPr="00BC35C5" w:rsidRDefault="00E749CF" w:rsidP="00BC35C5">
      <w:pPr>
        <w:pStyle w:val="31"/>
        <w:shd w:val="clear" w:color="000000" w:fill="auto"/>
        <w:tabs>
          <w:tab w:val="right" w:leader="dot" w:pos="9628"/>
        </w:tabs>
        <w:suppressAutoHyphens/>
        <w:spacing w:line="360" w:lineRule="auto"/>
        <w:ind w:left="0"/>
        <w:rPr>
          <w:noProof/>
          <w:color w:val="000000" w:themeColor="text1"/>
          <w:sz w:val="28"/>
          <w:szCs w:val="28"/>
        </w:rPr>
      </w:pPr>
      <w:hyperlink w:anchor="_Toc130412336" w:history="1">
        <w:r w:rsidR="0089296D" w:rsidRPr="00BC35C5">
          <w:rPr>
            <w:rStyle w:val="a9"/>
            <w:noProof/>
            <w:color w:val="000000" w:themeColor="text1"/>
            <w:sz w:val="28"/>
            <w:szCs w:val="28"/>
          </w:rPr>
          <w:t>1 Дайте краткую характеристику основным уровням российской медиасистемы</w:t>
        </w:r>
      </w:hyperlink>
    </w:p>
    <w:p w:rsidR="0089296D" w:rsidRPr="00BC35C5" w:rsidRDefault="00E749CF" w:rsidP="00BC35C5">
      <w:pPr>
        <w:pStyle w:val="31"/>
        <w:shd w:val="clear" w:color="000000" w:fill="auto"/>
        <w:tabs>
          <w:tab w:val="right" w:leader="dot" w:pos="9628"/>
        </w:tabs>
        <w:suppressAutoHyphens/>
        <w:spacing w:line="360" w:lineRule="auto"/>
        <w:ind w:left="0"/>
        <w:rPr>
          <w:noProof/>
          <w:color w:val="000000" w:themeColor="text1"/>
          <w:sz w:val="28"/>
          <w:szCs w:val="28"/>
        </w:rPr>
      </w:pPr>
      <w:hyperlink w:anchor="_Toc130412337" w:history="1">
        <w:r w:rsidR="0089296D" w:rsidRPr="00BC35C5">
          <w:rPr>
            <w:rStyle w:val="a9"/>
            <w:noProof/>
            <w:color w:val="000000" w:themeColor="text1"/>
            <w:sz w:val="28"/>
            <w:szCs w:val="28"/>
          </w:rPr>
          <w:t>2 Какую роль идеология играет в процессе производства новостей?</w:t>
        </w:r>
      </w:hyperlink>
    </w:p>
    <w:p w:rsidR="0089296D" w:rsidRPr="00BC35C5" w:rsidRDefault="00E749CF" w:rsidP="00BC35C5">
      <w:pPr>
        <w:pStyle w:val="31"/>
        <w:shd w:val="clear" w:color="000000" w:fill="auto"/>
        <w:tabs>
          <w:tab w:val="right" w:leader="dot" w:pos="9628"/>
        </w:tabs>
        <w:suppressAutoHyphens/>
        <w:spacing w:line="360" w:lineRule="auto"/>
        <w:ind w:left="0"/>
        <w:rPr>
          <w:noProof/>
          <w:color w:val="000000" w:themeColor="text1"/>
          <w:sz w:val="28"/>
          <w:szCs w:val="28"/>
        </w:rPr>
      </w:pPr>
      <w:hyperlink w:anchor="_Toc130412338" w:history="1">
        <w:r w:rsidR="0089296D" w:rsidRPr="00BC35C5">
          <w:rPr>
            <w:rStyle w:val="a9"/>
            <w:noProof/>
            <w:color w:val="000000" w:themeColor="text1"/>
            <w:sz w:val="28"/>
            <w:szCs w:val="28"/>
          </w:rPr>
          <w:t>3 Опишите основные этапы организации и проведения пресс-конференции</w:t>
        </w:r>
      </w:hyperlink>
    </w:p>
    <w:p w:rsidR="0089296D" w:rsidRPr="00BC35C5" w:rsidRDefault="00E749CF" w:rsidP="00BC35C5">
      <w:pPr>
        <w:pStyle w:val="31"/>
        <w:shd w:val="clear" w:color="000000" w:fill="auto"/>
        <w:tabs>
          <w:tab w:val="right" w:leader="dot" w:pos="9628"/>
        </w:tabs>
        <w:suppressAutoHyphens/>
        <w:spacing w:line="360" w:lineRule="auto"/>
        <w:ind w:left="0"/>
        <w:rPr>
          <w:noProof/>
          <w:color w:val="000000" w:themeColor="text1"/>
          <w:sz w:val="28"/>
          <w:szCs w:val="28"/>
        </w:rPr>
      </w:pPr>
      <w:hyperlink w:anchor="_Toc130412339" w:history="1">
        <w:r w:rsidR="0089296D" w:rsidRPr="00BC35C5">
          <w:rPr>
            <w:rStyle w:val="a9"/>
            <w:noProof/>
            <w:color w:val="000000" w:themeColor="text1"/>
            <w:sz w:val="28"/>
            <w:szCs w:val="28"/>
          </w:rPr>
          <w:t>4 Что такое «управление репутацией» как ПР-технология?</w:t>
        </w:r>
      </w:hyperlink>
      <w:r w:rsidR="00BC35C5" w:rsidRPr="00BC35C5">
        <w:rPr>
          <w:noProof/>
          <w:color w:val="000000" w:themeColor="text1"/>
          <w:sz w:val="28"/>
          <w:szCs w:val="28"/>
        </w:rPr>
        <w:t xml:space="preserve"> </w:t>
      </w:r>
    </w:p>
    <w:p w:rsidR="0089296D" w:rsidRPr="00BC35C5" w:rsidRDefault="00E749CF" w:rsidP="00BC35C5">
      <w:pPr>
        <w:pStyle w:val="31"/>
        <w:shd w:val="clear" w:color="000000" w:fill="auto"/>
        <w:tabs>
          <w:tab w:val="right" w:leader="dot" w:pos="9628"/>
        </w:tabs>
        <w:suppressAutoHyphens/>
        <w:spacing w:line="360" w:lineRule="auto"/>
        <w:ind w:left="0"/>
        <w:rPr>
          <w:noProof/>
          <w:color w:val="000000" w:themeColor="text1"/>
          <w:sz w:val="28"/>
          <w:szCs w:val="28"/>
        </w:rPr>
      </w:pPr>
      <w:hyperlink w:anchor="_Toc130412340" w:history="1">
        <w:r w:rsidR="0089296D" w:rsidRPr="00BC35C5">
          <w:rPr>
            <w:rStyle w:val="a9"/>
            <w:noProof/>
            <w:color w:val="000000" w:themeColor="text1"/>
            <w:sz w:val="28"/>
            <w:szCs w:val="28"/>
          </w:rPr>
          <w:t>Список литературы</w:t>
        </w:r>
      </w:hyperlink>
    </w:p>
    <w:p w:rsidR="00F67FB6" w:rsidRPr="00BC35C5" w:rsidRDefault="0089296D" w:rsidP="00BC35C5">
      <w:pPr>
        <w:shd w:val="clear" w:color="000000" w:fill="auto"/>
        <w:suppressAutoHyphens/>
        <w:spacing w:line="360" w:lineRule="auto"/>
        <w:rPr>
          <w:color w:val="000000" w:themeColor="text1"/>
          <w:sz w:val="28"/>
        </w:rPr>
      </w:pPr>
      <w:r w:rsidRPr="00BC35C5">
        <w:rPr>
          <w:color w:val="000000" w:themeColor="text1"/>
          <w:sz w:val="28"/>
          <w:szCs w:val="28"/>
        </w:rPr>
        <w:fldChar w:fldCharType="end"/>
      </w:r>
    </w:p>
    <w:p w:rsidR="00C8527B" w:rsidRPr="00BC35C5" w:rsidRDefault="00F67FB6" w:rsidP="00BC35C5">
      <w:pPr>
        <w:pStyle w:val="3"/>
        <w:keepNext w:val="0"/>
        <w:shd w:val="clear" w:color="000000" w:fill="auto"/>
        <w:suppressAutoHyphens/>
        <w:spacing w:before="0"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</w:rPr>
      </w:pPr>
      <w:r w:rsidRPr="00BC35C5">
        <w:rPr>
          <w:rFonts w:ascii="Times New Roman" w:hAnsi="Times New Roman" w:cs="Times New Roman"/>
          <w:color w:val="000000" w:themeColor="text1"/>
          <w:sz w:val="28"/>
        </w:rPr>
        <w:br w:type="page"/>
      </w:r>
      <w:bookmarkStart w:id="1" w:name="_Toc130412336"/>
      <w:r w:rsidR="00C8527B" w:rsidRPr="00BC35C5">
        <w:rPr>
          <w:rFonts w:ascii="Times New Roman" w:hAnsi="Times New Roman" w:cs="Times New Roman"/>
          <w:color w:val="000000" w:themeColor="text1"/>
          <w:sz w:val="28"/>
        </w:rPr>
        <w:t>1 Дайте краткую характеристику основным уровням российской медиасистемы</w:t>
      </w:r>
      <w:bookmarkEnd w:id="1"/>
    </w:p>
    <w:p w:rsidR="00C8527B" w:rsidRPr="00BC35C5" w:rsidRDefault="00C8527B" w:rsidP="00BC35C5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</w:p>
    <w:p w:rsidR="00E77318" w:rsidRPr="00BC35C5" w:rsidRDefault="00E77318" w:rsidP="00BC35C5">
      <w:pPr>
        <w:pStyle w:val="11"/>
        <w:shd w:val="clear" w:color="000000" w:fill="auto"/>
        <w:suppressAutoHyphens/>
        <w:ind w:firstLine="709"/>
        <w:rPr>
          <w:color w:val="000000" w:themeColor="text1"/>
        </w:rPr>
      </w:pPr>
      <w:bookmarkStart w:id="2" w:name="3up"/>
      <w:bookmarkEnd w:id="2"/>
      <w:r w:rsidRPr="00BC35C5">
        <w:rPr>
          <w:color w:val="000000" w:themeColor="text1"/>
          <w:szCs w:val="22"/>
        </w:rPr>
        <w:t>Россия - все еще самое большое по территории государство мира, что сильно сказывается на отечественных средствах массовой информации. Региональных и местных географических медиарынков, столь непохожих друг на друга, насчитывается даже больше, чем субъектов Федерации. Новейший официальный статистический сборник «Печать Российской Федерации в 2003 году» приводит следующие данные: в стране издается 5436 газет, 2409 журналов, а также 3420 других периодических и продолжающихся изданий - при довольно высоком числе издаваемых книг и брошюр</w:t>
      </w:r>
      <w:r w:rsidR="00120B9D" w:rsidRPr="00BC35C5">
        <w:rPr>
          <w:rStyle w:val="a5"/>
          <w:color w:val="000000" w:themeColor="text1"/>
          <w:szCs w:val="22"/>
        </w:rPr>
        <w:footnoteReference w:id="1"/>
      </w:r>
      <w:r w:rsidRPr="00BC35C5">
        <w:rPr>
          <w:color w:val="000000" w:themeColor="text1"/>
          <w:szCs w:val="22"/>
        </w:rPr>
        <w:t xml:space="preserve"> (46 156) </w:t>
      </w:r>
      <w:hyperlink r:id="rId7" w:anchor="3#3" w:history="1">
        <w:r w:rsidRPr="00BC35C5">
          <w:rPr>
            <w:rStyle w:val="a9"/>
            <w:color w:val="000000" w:themeColor="text1"/>
            <w:u w:val="none"/>
          </w:rPr>
          <w:t>[3]</w:t>
        </w:r>
      </w:hyperlink>
      <w:r w:rsidRPr="00BC35C5">
        <w:rPr>
          <w:color w:val="000000" w:themeColor="text1"/>
          <w:szCs w:val="22"/>
        </w:rPr>
        <w:t>.</w:t>
      </w:r>
    </w:p>
    <w:p w:rsidR="00E77318" w:rsidRPr="00BC35C5" w:rsidRDefault="00E77318" w:rsidP="00BC35C5">
      <w:pPr>
        <w:pStyle w:val="11"/>
        <w:shd w:val="clear" w:color="000000" w:fill="auto"/>
        <w:suppressAutoHyphens/>
        <w:ind w:firstLine="709"/>
        <w:rPr>
          <w:color w:val="000000" w:themeColor="text1"/>
          <w:szCs w:val="22"/>
        </w:rPr>
      </w:pPr>
      <w:bookmarkStart w:id="3" w:name="4up"/>
      <w:bookmarkEnd w:id="3"/>
      <w:r w:rsidRPr="00BC35C5">
        <w:rPr>
          <w:color w:val="000000" w:themeColor="text1"/>
          <w:szCs w:val="22"/>
        </w:rPr>
        <w:t xml:space="preserve">Найти столь же достоверную статистику о вещательном рынке сложнее, однако если исходить из довольно противоречивых сведений, сообщаемых самими вещателями, то на региональном уровне число телеканалов колеблется сейчас между 700 и одной тысячей. </w:t>
      </w:r>
      <w:bookmarkStart w:id="4" w:name="5up"/>
      <w:bookmarkEnd w:id="4"/>
      <w:r w:rsidRPr="00BC35C5">
        <w:rPr>
          <w:color w:val="000000" w:themeColor="text1"/>
          <w:szCs w:val="22"/>
        </w:rPr>
        <w:t xml:space="preserve">Кроме того, к началу </w:t>
      </w:r>
      <w:r w:rsidR="00120B9D" w:rsidRPr="00BC35C5">
        <w:rPr>
          <w:color w:val="000000" w:themeColor="text1"/>
          <w:szCs w:val="22"/>
        </w:rPr>
        <w:t>2003</w:t>
      </w:r>
      <w:r w:rsidRPr="00BC35C5">
        <w:rPr>
          <w:color w:val="000000" w:themeColor="text1"/>
          <w:szCs w:val="22"/>
        </w:rPr>
        <w:t xml:space="preserve"> года Федеральная служба РФ по телевидению и радиовещанию выдала более 500 лицензий на право радиовещания. Эти данные постоянно меняются - главным образом в сторону увеличения.</w:t>
      </w:r>
    </w:p>
    <w:p w:rsidR="00E77318" w:rsidRPr="00BC35C5" w:rsidRDefault="00E77318" w:rsidP="00BC35C5">
      <w:pPr>
        <w:pStyle w:val="11"/>
        <w:shd w:val="clear" w:color="000000" w:fill="auto"/>
        <w:suppressAutoHyphens/>
        <w:ind w:firstLine="709"/>
        <w:rPr>
          <w:color w:val="000000" w:themeColor="text1"/>
          <w:szCs w:val="22"/>
        </w:rPr>
      </w:pPr>
      <w:r w:rsidRPr="00BC35C5">
        <w:rPr>
          <w:color w:val="000000" w:themeColor="text1"/>
          <w:szCs w:val="22"/>
        </w:rPr>
        <w:t>Вообще, может сложиться впечатление, будто единых российских СМИ уже не существует. Московский медиарынок не похож на петербургский, оба они заметно отличаются от того, что можно наблюдать в областных центрах Урала или Сибири, в Татарии или Башкирии. Своеобразие локальным рынкам придают многоуровневая административная система, различия в географическом и экономическом положении регионов, неравномерное распределение природных и человеческих ресурсов, степень развития коммуникационных линий. Решающую роль, однако, играют отношения между СМИ и региональными властями.</w:t>
      </w:r>
    </w:p>
    <w:p w:rsidR="00E77318" w:rsidRPr="00BC35C5" w:rsidRDefault="00E77318" w:rsidP="00BC35C5">
      <w:pPr>
        <w:pStyle w:val="11"/>
        <w:shd w:val="clear" w:color="000000" w:fill="auto"/>
        <w:suppressAutoHyphens/>
        <w:ind w:firstLine="709"/>
        <w:rPr>
          <w:color w:val="000000" w:themeColor="text1"/>
          <w:szCs w:val="22"/>
        </w:rPr>
      </w:pPr>
      <w:r w:rsidRPr="00BC35C5">
        <w:rPr>
          <w:color w:val="000000" w:themeColor="text1"/>
          <w:szCs w:val="22"/>
        </w:rPr>
        <w:t xml:space="preserve">Картину реального положения дел с российскими средствами массовой информации искажает </w:t>
      </w:r>
      <w:r w:rsidR="00120B9D" w:rsidRPr="00BC35C5">
        <w:rPr>
          <w:color w:val="000000" w:themeColor="text1"/>
          <w:szCs w:val="22"/>
        </w:rPr>
        <w:t>«</w:t>
      </w:r>
      <w:r w:rsidRPr="00BC35C5">
        <w:rPr>
          <w:color w:val="000000" w:themeColor="text1"/>
          <w:szCs w:val="22"/>
        </w:rPr>
        <w:t>непрозрачность</w:t>
      </w:r>
      <w:r w:rsidR="00120B9D" w:rsidRPr="00BC35C5">
        <w:rPr>
          <w:color w:val="000000" w:themeColor="text1"/>
          <w:szCs w:val="22"/>
        </w:rPr>
        <w:t>»</w:t>
      </w:r>
      <w:r w:rsidRPr="00BC35C5">
        <w:rPr>
          <w:color w:val="000000" w:themeColor="text1"/>
          <w:szCs w:val="22"/>
        </w:rPr>
        <w:t xml:space="preserve"> рынков. Стремясь заполучить рекламу, издатели сознательно завышают тиражи газет и журналов, руководители вещательных каналов </w:t>
      </w:r>
      <w:r w:rsidR="00120B9D" w:rsidRPr="00BC35C5">
        <w:rPr>
          <w:color w:val="000000" w:themeColor="text1"/>
          <w:szCs w:val="22"/>
        </w:rPr>
        <w:t>«</w:t>
      </w:r>
      <w:r w:rsidRPr="00BC35C5">
        <w:rPr>
          <w:color w:val="000000" w:themeColor="text1"/>
          <w:szCs w:val="22"/>
        </w:rPr>
        <w:t>подправляют</w:t>
      </w:r>
      <w:r w:rsidR="00120B9D" w:rsidRPr="00BC35C5">
        <w:rPr>
          <w:color w:val="000000" w:themeColor="text1"/>
          <w:szCs w:val="22"/>
        </w:rPr>
        <w:t>»</w:t>
      </w:r>
      <w:r w:rsidRPr="00BC35C5">
        <w:rPr>
          <w:color w:val="000000" w:themeColor="text1"/>
          <w:szCs w:val="22"/>
        </w:rPr>
        <w:t xml:space="preserve"> рейтинги. Более того, нынешняя дискуссия по поводу</w:t>
      </w:r>
      <w:r w:rsidR="00120B9D" w:rsidRPr="00BC35C5">
        <w:rPr>
          <w:color w:val="000000" w:themeColor="text1"/>
          <w:szCs w:val="22"/>
        </w:rPr>
        <w:t xml:space="preserve"> «</w:t>
      </w:r>
      <w:r w:rsidRPr="00BC35C5">
        <w:rPr>
          <w:color w:val="000000" w:themeColor="text1"/>
          <w:szCs w:val="22"/>
        </w:rPr>
        <w:t>олигархов</w:t>
      </w:r>
      <w:r w:rsidR="00120B9D" w:rsidRPr="00BC35C5">
        <w:rPr>
          <w:color w:val="000000" w:themeColor="text1"/>
          <w:szCs w:val="22"/>
        </w:rPr>
        <w:t>»</w:t>
      </w:r>
      <w:r w:rsidRPr="00BC35C5">
        <w:rPr>
          <w:color w:val="000000" w:themeColor="text1"/>
          <w:szCs w:val="22"/>
        </w:rPr>
        <w:t xml:space="preserve"> показала, что, даже зная их имена, можно лишь слабо представлять себе действительную структуру собственности отдельных медиакомпаний.</w:t>
      </w:r>
    </w:p>
    <w:p w:rsidR="00E77318" w:rsidRPr="00BC35C5" w:rsidRDefault="0030092D" w:rsidP="00BC35C5">
      <w:pPr>
        <w:pStyle w:val="11"/>
        <w:shd w:val="clear" w:color="000000" w:fill="auto"/>
        <w:suppressAutoHyphens/>
        <w:ind w:firstLine="709"/>
        <w:rPr>
          <w:color w:val="000000" w:themeColor="text1"/>
        </w:rPr>
      </w:pPr>
      <w:r w:rsidRPr="00BC35C5">
        <w:rPr>
          <w:color w:val="000000" w:themeColor="text1"/>
        </w:rPr>
        <w:t>До августа 1998 г. ситуация в российских электронных СМИ была близка к европейским стандартам. Рекламный рынок активно развивался, собственники СМИ вкладывали большие средства в развитие масс - медиа. На телевидении возникали дорогостоящие проекты, появлялась новая техника. Правда, эти процессы в основном охватывали федеральное вещание.</w:t>
      </w:r>
    </w:p>
    <w:p w:rsidR="0030092D" w:rsidRPr="00BC35C5" w:rsidRDefault="0030092D" w:rsidP="00BC35C5">
      <w:pPr>
        <w:pStyle w:val="11"/>
        <w:shd w:val="clear" w:color="000000" w:fill="auto"/>
        <w:suppressAutoHyphens/>
        <w:ind w:firstLine="709"/>
        <w:rPr>
          <w:color w:val="000000" w:themeColor="text1"/>
        </w:rPr>
      </w:pPr>
      <w:r w:rsidRPr="00BC35C5">
        <w:rPr>
          <w:color w:val="000000" w:themeColor="text1"/>
        </w:rPr>
        <w:t>Сегодня рекламный рынок вновь стабилизируется. А в некоторых направлениях (прежде всего, на телевидении) даже прогрессирует: количество рекламы во временном выражении сегодня превосходит докризисные времена.</w:t>
      </w:r>
    </w:p>
    <w:p w:rsidR="0030092D" w:rsidRPr="00BC35C5" w:rsidRDefault="0030092D" w:rsidP="00BC35C5">
      <w:pPr>
        <w:pStyle w:val="11"/>
        <w:shd w:val="clear" w:color="000000" w:fill="auto"/>
        <w:suppressAutoHyphens/>
        <w:ind w:firstLine="709"/>
        <w:rPr>
          <w:color w:val="000000" w:themeColor="text1"/>
        </w:rPr>
      </w:pPr>
      <w:r w:rsidRPr="00BC35C5">
        <w:rPr>
          <w:color w:val="000000" w:themeColor="text1"/>
        </w:rPr>
        <w:t>Реклама в регионах имеет свои отличия. Повторяя в общих чертах закономерности общероссийского телерынка, она выделяется своим набором жанров и стилистикой. Специфика местной рекламы определяется в первую очередь задачами, которые она должна решать, — чаще всего это продажа товара (или услуги) на местном рынке.</w:t>
      </w:r>
    </w:p>
    <w:p w:rsidR="0030092D" w:rsidRPr="00BC35C5" w:rsidRDefault="0030092D" w:rsidP="00BC35C5">
      <w:pPr>
        <w:pStyle w:val="11"/>
        <w:shd w:val="clear" w:color="000000" w:fill="auto"/>
        <w:suppressAutoHyphens/>
        <w:ind w:firstLine="709"/>
        <w:rPr>
          <w:color w:val="000000" w:themeColor="text1"/>
        </w:rPr>
      </w:pPr>
      <w:r w:rsidRPr="00BC35C5">
        <w:rPr>
          <w:color w:val="000000" w:themeColor="text1"/>
        </w:rPr>
        <w:t>В местной рекламе одинаково важен не только результат, но и сам процесс, который дает возможность производителям рекламы совершенствовать свою деятельность.</w:t>
      </w:r>
      <w:r w:rsidR="00C279A4" w:rsidRPr="00BC35C5">
        <w:rPr>
          <w:color w:val="000000" w:themeColor="text1"/>
        </w:rPr>
        <w:t xml:space="preserve"> Местная реклама не дотягивает до общероссийской, она дешевле, у нее другие технические и творческие возможности, нежели у федеральной. В 2003 г. региональные рекламные бюджеты на ТВ составили 260 млн. долл.; на радио — 35 млн. долл.; в прессе — 190 млн. долл., в наружной рекламе — 240 млн. долл.</w:t>
      </w:r>
    </w:p>
    <w:p w:rsidR="00E77318" w:rsidRPr="00BC35C5" w:rsidRDefault="00C279A4" w:rsidP="00BC35C5">
      <w:pPr>
        <w:pStyle w:val="11"/>
        <w:shd w:val="clear" w:color="000000" w:fill="auto"/>
        <w:suppressAutoHyphens/>
        <w:ind w:firstLine="709"/>
        <w:rPr>
          <w:color w:val="000000" w:themeColor="text1"/>
          <w:szCs w:val="22"/>
        </w:rPr>
      </w:pPr>
      <w:r w:rsidRPr="00BC35C5">
        <w:rPr>
          <w:color w:val="000000" w:themeColor="text1"/>
        </w:rPr>
        <w:t>Таким образом, можно сказать, что на местах возникают предпосылки для общественного регулирования и саморегулирования рекламы</w:t>
      </w:r>
      <w:r w:rsidRPr="00BC35C5">
        <w:rPr>
          <w:rStyle w:val="a5"/>
          <w:color w:val="000000" w:themeColor="text1"/>
        </w:rPr>
        <w:footnoteReference w:id="2"/>
      </w:r>
      <w:r w:rsidRPr="00BC35C5">
        <w:rPr>
          <w:color w:val="000000" w:themeColor="text1"/>
        </w:rPr>
        <w:t>.</w:t>
      </w:r>
    </w:p>
    <w:p w:rsidR="00C8527B" w:rsidRPr="00BC35C5" w:rsidRDefault="00C8527B" w:rsidP="00BC35C5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</w:p>
    <w:p w:rsidR="00C8527B" w:rsidRPr="00BC35C5" w:rsidRDefault="00C8527B" w:rsidP="00BC35C5">
      <w:pPr>
        <w:pStyle w:val="3"/>
        <w:keepNext w:val="0"/>
        <w:shd w:val="clear" w:color="000000" w:fill="auto"/>
        <w:suppressAutoHyphens/>
        <w:spacing w:before="0"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</w:rPr>
      </w:pPr>
      <w:bookmarkStart w:id="5" w:name="_Toc130412337"/>
      <w:r w:rsidRPr="00BC35C5">
        <w:rPr>
          <w:rFonts w:ascii="Times New Roman" w:hAnsi="Times New Roman" w:cs="Times New Roman"/>
          <w:color w:val="000000" w:themeColor="text1"/>
          <w:sz w:val="28"/>
        </w:rPr>
        <w:t>2 Какую роль идеология играет в процессе производства новостей?</w:t>
      </w:r>
      <w:bookmarkEnd w:id="5"/>
    </w:p>
    <w:p w:rsidR="00F5354D" w:rsidRPr="00BC35C5" w:rsidRDefault="00F5354D" w:rsidP="00BC35C5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</w:p>
    <w:p w:rsidR="00BC35C5" w:rsidRDefault="00C279A4" w:rsidP="00BC35C5">
      <w:pPr>
        <w:pStyle w:val="11"/>
        <w:shd w:val="clear" w:color="000000" w:fill="auto"/>
        <w:suppressAutoHyphens/>
        <w:ind w:firstLine="709"/>
        <w:rPr>
          <w:color w:val="000000" w:themeColor="text1"/>
        </w:rPr>
      </w:pPr>
      <w:r w:rsidRPr="00BC35C5">
        <w:rPr>
          <w:color w:val="000000" w:themeColor="text1"/>
        </w:rPr>
        <w:t>Темы медиа - текстов обычно организуются посредством абстрактной схемы, состоящей из согласованных категорий и называемой макроструктурой. Эта иерархическая схема состоит из таких согласованных категорий, как</w:t>
      </w:r>
    </w:p>
    <w:p w:rsidR="00BC35C5" w:rsidRDefault="00C279A4" w:rsidP="00BC35C5">
      <w:pPr>
        <w:pStyle w:val="11"/>
        <w:numPr>
          <w:ilvl w:val="0"/>
          <w:numId w:val="3"/>
        </w:numPr>
        <w:shd w:val="clear" w:color="000000" w:fill="auto"/>
        <w:suppressAutoHyphens/>
        <w:ind w:left="0" w:firstLine="709"/>
        <w:rPr>
          <w:color w:val="000000" w:themeColor="text1"/>
        </w:rPr>
      </w:pPr>
      <w:r w:rsidRPr="00BC35C5">
        <w:rPr>
          <w:color w:val="000000" w:themeColor="text1"/>
        </w:rPr>
        <w:t>Заголовок,</w:t>
      </w:r>
    </w:p>
    <w:p w:rsidR="00BC35C5" w:rsidRDefault="00C279A4" w:rsidP="00BC35C5">
      <w:pPr>
        <w:pStyle w:val="11"/>
        <w:numPr>
          <w:ilvl w:val="0"/>
          <w:numId w:val="3"/>
        </w:numPr>
        <w:shd w:val="clear" w:color="000000" w:fill="auto"/>
        <w:suppressAutoHyphens/>
        <w:ind w:left="0" w:firstLine="709"/>
        <w:rPr>
          <w:color w:val="000000" w:themeColor="text1"/>
        </w:rPr>
      </w:pPr>
      <w:r w:rsidRPr="00BC35C5">
        <w:rPr>
          <w:color w:val="000000" w:themeColor="text1"/>
        </w:rPr>
        <w:t>Краткий обзор,</w:t>
      </w:r>
    </w:p>
    <w:p w:rsidR="00BC35C5" w:rsidRDefault="00C279A4" w:rsidP="00BC35C5">
      <w:pPr>
        <w:pStyle w:val="11"/>
        <w:numPr>
          <w:ilvl w:val="0"/>
          <w:numId w:val="3"/>
        </w:numPr>
        <w:shd w:val="clear" w:color="000000" w:fill="auto"/>
        <w:suppressAutoHyphens/>
        <w:ind w:left="0" w:firstLine="709"/>
        <w:rPr>
          <w:color w:val="000000" w:themeColor="text1"/>
        </w:rPr>
      </w:pPr>
      <w:r w:rsidRPr="00BC35C5">
        <w:rPr>
          <w:color w:val="000000" w:themeColor="text1"/>
        </w:rPr>
        <w:t>Основное событие,</w:t>
      </w:r>
    </w:p>
    <w:p w:rsidR="00C279A4" w:rsidRPr="00BC35C5" w:rsidRDefault="00C279A4" w:rsidP="00BC35C5">
      <w:pPr>
        <w:pStyle w:val="11"/>
        <w:numPr>
          <w:ilvl w:val="0"/>
          <w:numId w:val="3"/>
        </w:numPr>
        <w:shd w:val="clear" w:color="000000" w:fill="auto"/>
        <w:suppressAutoHyphens/>
        <w:ind w:left="0" w:firstLine="709"/>
        <w:rPr>
          <w:color w:val="000000" w:themeColor="text1"/>
        </w:rPr>
      </w:pPr>
      <w:r w:rsidRPr="00BC35C5">
        <w:rPr>
          <w:color w:val="000000" w:themeColor="text1"/>
        </w:rPr>
        <w:t>Контекст,</w:t>
      </w:r>
    </w:p>
    <w:p w:rsidR="00BC35C5" w:rsidRDefault="00C279A4" w:rsidP="00BC35C5">
      <w:pPr>
        <w:pStyle w:val="11"/>
        <w:numPr>
          <w:ilvl w:val="0"/>
          <w:numId w:val="3"/>
        </w:numPr>
        <w:shd w:val="clear" w:color="000000" w:fill="auto"/>
        <w:suppressAutoHyphens/>
        <w:ind w:left="0" w:firstLine="709"/>
        <w:rPr>
          <w:color w:val="000000" w:themeColor="text1"/>
        </w:rPr>
      </w:pPr>
      <w:r w:rsidRPr="00BC35C5">
        <w:rPr>
          <w:color w:val="000000" w:themeColor="text1"/>
        </w:rPr>
        <w:t>История события.</w:t>
      </w:r>
    </w:p>
    <w:p w:rsidR="00F5354D" w:rsidRPr="00BC35C5" w:rsidRDefault="00C279A4" w:rsidP="00BC35C5">
      <w:pPr>
        <w:pStyle w:val="11"/>
        <w:shd w:val="clear" w:color="000000" w:fill="auto"/>
        <w:suppressAutoHyphens/>
        <w:ind w:firstLine="709"/>
        <w:rPr>
          <w:color w:val="000000" w:themeColor="text1"/>
        </w:rPr>
      </w:pPr>
      <w:r w:rsidRPr="00BC35C5">
        <w:rPr>
          <w:color w:val="000000" w:themeColor="text1"/>
        </w:rPr>
        <w:t>Семантическое содержание новостей раскрывается по ходу текста: самая важная информация выражается в первую очередь, далее используется стратегия, формирующая так называемую релевантную структуру представления текста. Последовательность представления названных компонентов публикации может изменяться в зависимости от специфики статьи и журналистских интересов.</w:t>
      </w:r>
    </w:p>
    <w:p w:rsidR="00BC35C5" w:rsidRDefault="00C279A4" w:rsidP="00BC35C5">
      <w:pPr>
        <w:pStyle w:val="11"/>
        <w:shd w:val="clear" w:color="000000" w:fill="auto"/>
        <w:suppressAutoHyphens/>
        <w:ind w:firstLine="709"/>
        <w:rPr>
          <w:color w:val="000000" w:themeColor="text1"/>
          <w:szCs w:val="26"/>
        </w:rPr>
      </w:pPr>
      <w:r w:rsidRPr="00BC35C5">
        <w:rPr>
          <w:color w:val="000000" w:themeColor="text1"/>
          <w:szCs w:val="26"/>
        </w:rPr>
        <w:t>Темы концептуально суммируют текст и его основную информацию. Иерархические темы или макро-утверждения формируют тематическую структуру текста. Носители языка используют такие макро-структуры для целостного понимания и обобщения текста. Большая часть информации текста выражена не полностью, а с расчетом на базовые представления о мире, имеющиеся у читателей. Т</w:t>
      </w:r>
      <w:r w:rsidR="0089296D" w:rsidRPr="00BC35C5">
        <w:rPr>
          <w:color w:val="000000" w:themeColor="text1"/>
          <w:szCs w:val="26"/>
        </w:rPr>
        <w:t xml:space="preserve">аким </w:t>
      </w:r>
      <w:r w:rsidRPr="00BC35C5">
        <w:rPr>
          <w:color w:val="000000" w:themeColor="text1"/>
          <w:szCs w:val="26"/>
        </w:rPr>
        <w:t>о</w:t>
      </w:r>
      <w:r w:rsidR="0089296D" w:rsidRPr="00BC35C5">
        <w:rPr>
          <w:color w:val="000000" w:themeColor="text1"/>
          <w:szCs w:val="26"/>
        </w:rPr>
        <w:t>бразом</w:t>
      </w:r>
      <w:r w:rsidRPr="00BC35C5">
        <w:rPr>
          <w:color w:val="000000" w:themeColor="text1"/>
          <w:szCs w:val="26"/>
        </w:rPr>
        <w:t>, анализ «несказанного» иногда более важен, чем изучение того, что реально напечатано. Медиа-текст является как бы идеологическим айсбергом, у которого видна лишь вершина.</w:t>
      </w:r>
    </w:p>
    <w:p w:rsidR="00BC35C5" w:rsidRDefault="0089296D" w:rsidP="00BC35C5">
      <w:pPr>
        <w:pStyle w:val="11"/>
        <w:shd w:val="clear" w:color="000000" w:fill="auto"/>
        <w:suppressAutoHyphens/>
        <w:ind w:firstLine="709"/>
        <w:rPr>
          <w:color w:val="000000" w:themeColor="text1"/>
          <w:szCs w:val="26"/>
        </w:rPr>
      </w:pPr>
      <w:r w:rsidRPr="00BC35C5">
        <w:rPr>
          <w:color w:val="000000" w:themeColor="text1"/>
          <w:szCs w:val="26"/>
        </w:rPr>
        <w:t>Стилистический выбор медиа-текста включает социальную и идеологическую подоплеку, поскольку этот выбор демонстрирует мнение репортера о действующих лицах новостей и новостных событиях, а также об особенностях социальной и коммуникативной ситуации. Помимо выражения негативных установок, использование определенных слов (например, выражающих ярость, гнев, ненависть) показывают культурное измерение повседневного языка новостей в определенных видах прессы и популярный в их среде стиль. Имеют значение две структуры, здесь участвующие:</w:t>
      </w:r>
    </w:p>
    <w:p w:rsidR="00BC35C5" w:rsidRDefault="0089296D" w:rsidP="00BC35C5">
      <w:pPr>
        <w:pStyle w:val="11"/>
        <w:numPr>
          <w:ilvl w:val="0"/>
          <w:numId w:val="4"/>
        </w:numPr>
        <w:shd w:val="clear" w:color="000000" w:fill="auto"/>
        <w:suppressAutoHyphens/>
        <w:ind w:left="0" w:firstLine="709"/>
        <w:rPr>
          <w:color w:val="000000" w:themeColor="text1"/>
          <w:szCs w:val="26"/>
        </w:rPr>
      </w:pPr>
      <w:r w:rsidRPr="00BC35C5">
        <w:rPr>
          <w:color w:val="000000" w:themeColor="text1"/>
          <w:szCs w:val="26"/>
        </w:rPr>
        <w:t>понимание текста, значение самого текста, присутствующее в памяти как текст-представление</w:t>
      </w:r>
    </w:p>
    <w:p w:rsidR="0089296D" w:rsidRPr="00BC35C5" w:rsidRDefault="0089296D" w:rsidP="00BC35C5">
      <w:pPr>
        <w:pStyle w:val="11"/>
        <w:numPr>
          <w:ilvl w:val="0"/>
          <w:numId w:val="4"/>
        </w:numPr>
        <w:shd w:val="clear" w:color="000000" w:fill="auto"/>
        <w:suppressAutoHyphens/>
        <w:ind w:left="0" w:firstLine="709"/>
        <w:rPr>
          <w:color w:val="000000" w:themeColor="text1"/>
          <w:szCs w:val="26"/>
        </w:rPr>
      </w:pPr>
      <w:r w:rsidRPr="00BC35C5">
        <w:rPr>
          <w:color w:val="000000" w:themeColor="text1"/>
          <w:szCs w:val="26"/>
        </w:rPr>
        <w:t>сами носители языка и журналисты, которые имеют уникальное, личное представление о событии, новости, представленной в тексте.</w:t>
      </w:r>
    </w:p>
    <w:p w:rsidR="00C279A4" w:rsidRPr="00BC35C5" w:rsidRDefault="0089296D" w:rsidP="00BC35C5">
      <w:pPr>
        <w:pStyle w:val="11"/>
        <w:shd w:val="clear" w:color="000000" w:fill="auto"/>
        <w:suppressAutoHyphens/>
        <w:ind w:firstLine="709"/>
        <w:rPr>
          <w:color w:val="000000" w:themeColor="text1"/>
        </w:rPr>
      </w:pPr>
      <w:r w:rsidRPr="00BC35C5">
        <w:rPr>
          <w:color w:val="000000" w:themeColor="text1"/>
        </w:rPr>
        <w:t>Осмысляя событие, описанное в тексте, мы строим ментальную модель этого события. Модели событий в памяти не только характеризуют знания, но также мнения, убеждения о событии и их участниках. Много оценочных подоплек текста сейчас может быть объяснено посредством внимательного изучения в описании ментальных моделях журналиста. Если новостная публикация «с уклоном», это обычно объясняется ментальной моделью журналиста, его мнением и специфической идеологической установкой на событие</w:t>
      </w:r>
      <w:r w:rsidRPr="00BC35C5">
        <w:rPr>
          <w:rStyle w:val="a5"/>
          <w:color w:val="000000" w:themeColor="text1"/>
        </w:rPr>
        <w:footnoteReference w:id="3"/>
      </w:r>
      <w:r w:rsidRPr="00BC35C5">
        <w:rPr>
          <w:color w:val="000000" w:themeColor="text1"/>
        </w:rPr>
        <w:t>.</w:t>
      </w:r>
    </w:p>
    <w:p w:rsidR="0089296D" w:rsidRPr="00BC35C5" w:rsidRDefault="0089296D" w:rsidP="00BC35C5">
      <w:pPr>
        <w:pStyle w:val="11"/>
        <w:shd w:val="clear" w:color="000000" w:fill="auto"/>
        <w:suppressAutoHyphens/>
        <w:ind w:firstLine="709"/>
        <w:rPr>
          <w:color w:val="000000" w:themeColor="text1"/>
        </w:rPr>
      </w:pPr>
    </w:p>
    <w:p w:rsidR="00C8527B" w:rsidRPr="00BC35C5" w:rsidRDefault="00C8527B" w:rsidP="00BC35C5">
      <w:pPr>
        <w:pStyle w:val="3"/>
        <w:keepNext w:val="0"/>
        <w:shd w:val="clear" w:color="000000" w:fill="auto"/>
        <w:suppressAutoHyphens/>
        <w:spacing w:before="0" w:after="0" w:line="360" w:lineRule="auto"/>
        <w:jc w:val="center"/>
        <w:rPr>
          <w:rFonts w:ascii="Times New Roman" w:hAnsi="Times New Roman" w:cs="Times New Roman"/>
          <w:b w:val="0"/>
          <w:color w:val="000000" w:themeColor="text1"/>
          <w:sz w:val="28"/>
        </w:rPr>
      </w:pPr>
      <w:bookmarkStart w:id="6" w:name="_Toc130412338"/>
      <w:r w:rsidRPr="00BC35C5">
        <w:rPr>
          <w:rFonts w:ascii="Times New Roman" w:hAnsi="Times New Roman" w:cs="Times New Roman"/>
          <w:color w:val="000000" w:themeColor="text1"/>
          <w:sz w:val="28"/>
        </w:rPr>
        <w:t>3 Опишите основные этапы организации и проведения пресс-конференции</w:t>
      </w:r>
      <w:bookmarkEnd w:id="6"/>
    </w:p>
    <w:p w:rsidR="00F67FB6" w:rsidRPr="00BC35C5" w:rsidRDefault="00F67FB6" w:rsidP="00BC35C5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</w:p>
    <w:p w:rsidR="00F67FB6" w:rsidRPr="00BC35C5" w:rsidRDefault="00F67FB6" w:rsidP="00BC35C5">
      <w:pPr>
        <w:pStyle w:val="11"/>
        <w:shd w:val="clear" w:color="000000" w:fill="auto"/>
        <w:suppressAutoHyphens/>
        <w:ind w:firstLine="709"/>
        <w:rPr>
          <w:color w:val="000000" w:themeColor="text1"/>
        </w:rPr>
      </w:pPr>
      <w:r w:rsidRPr="00BC35C5">
        <w:rPr>
          <w:color w:val="000000" w:themeColor="text1"/>
        </w:rPr>
        <w:t>Проведение конференций всегда связано с большими затратами, поэтому возникает вопрос: а так ли необходимо ее провести? Во-вторых, такое мероприятие, несомненно, приносит свои плоды, а если удается фуршет, то удается большинство статей о компании. Регулярное проведение пресс-конференций может позволить себе далеко не каждая компания. Но и тем, кто все же решился ее провести, следует придерживаться 16-ти правил:</w:t>
      </w:r>
    </w:p>
    <w:p w:rsidR="00BC35C5" w:rsidRDefault="00F67FB6" w:rsidP="00BC35C5">
      <w:pPr>
        <w:pStyle w:val="11"/>
        <w:numPr>
          <w:ilvl w:val="0"/>
          <w:numId w:val="2"/>
        </w:numPr>
        <w:shd w:val="clear" w:color="000000" w:fill="auto"/>
        <w:suppressAutoHyphens/>
        <w:ind w:left="0" w:firstLine="709"/>
        <w:rPr>
          <w:color w:val="000000" w:themeColor="text1"/>
        </w:rPr>
      </w:pPr>
      <w:r w:rsidRPr="00BC35C5">
        <w:rPr>
          <w:color w:val="000000" w:themeColor="text1"/>
        </w:rPr>
        <w:t>Продумать день проведения конференции.</w:t>
      </w:r>
    </w:p>
    <w:p w:rsidR="00F67FB6" w:rsidRPr="00BC35C5" w:rsidRDefault="00F67FB6" w:rsidP="00BC35C5">
      <w:pPr>
        <w:pStyle w:val="11"/>
        <w:numPr>
          <w:ilvl w:val="0"/>
          <w:numId w:val="2"/>
        </w:numPr>
        <w:shd w:val="clear" w:color="000000" w:fill="auto"/>
        <w:suppressAutoHyphens/>
        <w:ind w:left="0" w:firstLine="709"/>
        <w:rPr>
          <w:color w:val="000000" w:themeColor="text1"/>
        </w:rPr>
      </w:pPr>
      <w:r w:rsidRPr="00BC35C5">
        <w:rPr>
          <w:color w:val="000000" w:themeColor="text1"/>
        </w:rPr>
        <w:t>Продумать время проведения конференции. Лучшими часами для проведения пресс-конференции считают с 11:00 до 11:30 и в послеобеденное время с 14:30 до 16:00.</w:t>
      </w:r>
    </w:p>
    <w:p w:rsidR="00F67FB6" w:rsidRPr="00BC35C5" w:rsidRDefault="00F67FB6" w:rsidP="00BC35C5">
      <w:pPr>
        <w:pStyle w:val="11"/>
        <w:numPr>
          <w:ilvl w:val="0"/>
          <w:numId w:val="2"/>
        </w:numPr>
        <w:shd w:val="clear" w:color="000000" w:fill="auto"/>
        <w:suppressAutoHyphens/>
        <w:ind w:left="0" w:firstLine="709"/>
        <w:rPr>
          <w:color w:val="000000" w:themeColor="text1"/>
        </w:rPr>
      </w:pPr>
      <w:r w:rsidRPr="00BC35C5">
        <w:rPr>
          <w:color w:val="000000" w:themeColor="text1"/>
        </w:rPr>
        <w:t>Оповестить СМИ о будущей пресс-конференции за неделю, второй раз - за два дня.</w:t>
      </w:r>
    </w:p>
    <w:p w:rsidR="00F67FB6" w:rsidRPr="00BC35C5" w:rsidRDefault="00F67FB6" w:rsidP="00BC35C5">
      <w:pPr>
        <w:pStyle w:val="11"/>
        <w:numPr>
          <w:ilvl w:val="0"/>
          <w:numId w:val="2"/>
        </w:numPr>
        <w:shd w:val="clear" w:color="000000" w:fill="auto"/>
        <w:suppressAutoHyphens/>
        <w:ind w:left="0" w:firstLine="709"/>
        <w:rPr>
          <w:color w:val="000000" w:themeColor="text1"/>
        </w:rPr>
      </w:pPr>
      <w:r w:rsidRPr="00BC35C5">
        <w:rPr>
          <w:color w:val="000000" w:themeColor="text1"/>
        </w:rPr>
        <w:t>За день до проведения уточнить, будут ли присутствовать приглашенные представители печатных изданий, радио и телевидения на конференции.</w:t>
      </w:r>
    </w:p>
    <w:p w:rsidR="00F67FB6" w:rsidRPr="00BC35C5" w:rsidRDefault="00F67FB6" w:rsidP="00BC35C5">
      <w:pPr>
        <w:pStyle w:val="11"/>
        <w:numPr>
          <w:ilvl w:val="0"/>
          <w:numId w:val="2"/>
        </w:numPr>
        <w:shd w:val="clear" w:color="000000" w:fill="auto"/>
        <w:suppressAutoHyphens/>
        <w:ind w:left="0" w:firstLine="709"/>
        <w:rPr>
          <w:color w:val="000000" w:themeColor="text1"/>
        </w:rPr>
      </w:pPr>
      <w:r w:rsidRPr="00BC35C5">
        <w:rPr>
          <w:color w:val="000000" w:themeColor="text1"/>
        </w:rPr>
        <w:t>Оснастить помещение необходимой аппаратурой, и примерно за час до начала проверить ее исправность.</w:t>
      </w:r>
    </w:p>
    <w:p w:rsidR="00F67FB6" w:rsidRPr="00BC35C5" w:rsidRDefault="00F67FB6" w:rsidP="00BC35C5">
      <w:pPr>
        <w:pStyle w:val="11"/>
        <w:numPr>
          <w:ilvl w:val="0"/>
          <w:numId w:val="2"/>
        </w:numPr>
        <w:shd w:val="clear" w:color="000000" w:fill="auto"/>
        <w:suppressAutoHyphens/>
        <w:ind w:left="0" w:firstLine="709"/>
        <w:rPr>
          <w:color w:val="000000" w:themeColor="text1"/>
        </w:rPr>
      </w:pPr>
      <w:r w:rsidRPr="00BC35C5">
        <w:rPr>
          <w:color w:val="000000" w:themeColor="text1"/>
        </w:rPr>
        <w:t>Разместить указатели возле входа в здание (можно и раньше), чтобы легко можно было найти зал для проведения конференции.</w:t>
      </w:r>
    </w:p>
    <w:p w:rsidR="00F67FB6" w:rsidRPr="00BC35C5" w:rsidRDefault="00F67FB6" w:rsidP="00BC35C5">
      <w:pPr>
        <w:pStyle w:val="11"/>
        <w:numPr>
          <w:ilvl w:val="0"/>
          <w:numId w:val="2"/>
        </w:numPr>
        <w:shd w:val="clear" w:color="000000" w:fill="auto"/>
        <w:suppressAutoHyphens/>
        <w:ind w:left="0" w:firstLine="709"/>
        <w:rPr>
          <w:color w:val="000000" w:themeColor="text1"/>
        </w:rPr>
      </w:pPr>
      <w:r w:rsidRPr="00BC35C5">
        <w:rPr>
          <w:color w:val="000000" w:themeColor="text1"/>
        </w:rPr>
        <w:t>На столе, за которым будут сидеть участники конференции, установить таблички с данными об участниках (фамилия и должность).</w:t>
      </w:r>
    </w:p>
    <w:p w:rsidR="00F67FB6" w:rsidRPr="00BC35C5" w:rsidRDefault="00F67FB6" w:rsidP="00BC35C5">
      <w:pPr>
        <w:pStyle w:val="11"/>
        <w:numPr>
          <w:ilvl w:val="0"/>
          <w:numId w:val="2"/>
        </w:numPr>
        <w:shd w:val="clear" w:color="000000" w:fill="auto"/>
        <w:suppressAutoHyphens/>
        <w:ind w:left="0" w:firstLine="709"/>
        <w:rPr>
          <w:color w:val="000000" w:themeColor="text1"/>
        </w:rPr>
      </w:pPr>
      <w:r w:rsidRPr="00BC35C5">
        <w:rPr>
          <w:color w:val="000000" w:themeColor="text1"/>
        </w:rPr>
        <w:t>Отвести 5 минут в самом начале конференции для того, чтобы подтянулись опоздавшие.</w:t>
      </w:r>
    </w:p>
    <w:p w:rsidR="00F67FB6" w:rsidRPr="00BC35C5" w:rsidRDefault="00F67FB6" w:rsidP="00BC35C5">
      <w:pPr>
        <w:pStyle w:val="11"/>
        <w:numPr>
          <w:ilvl w:val="0"/>
          <w:numId w:val="2"/>
        </w:numPr>
        <w:shd w:val="clear" w:color="000000" w:fill="auto"/>
        <w:suppressAutoHyphens/>
        <w:ind w:left="0" w:firstLine="709"/>
        <w:rPr>
          <w:color w:val="000000" w:themeColor="text1"/>
        </w:rPr>
      </w:pPr>
      <w:r w:rsidRPr="00BC35C5">
        <w:rPr>
          <w:color w:val="000000" w:themeColor="text1"/>
        </w:rPr>
        <w:t>Обсудить регламент проведения конференции с журналистами (например, один журналист имеет право задать только один вопрос), период времени, в течение которого можно задавать вопросы.</w:t>
      </w:r>
    </w:p>
    <w:p w:rsidR="00F67FB6" w:rsidRPr="00BC35C5" w:rsidRDefault="00F67FB6" w:rsidP="00BC35C5">
      <w:pPr>
        <w:pStyle w:val="11"/>
        <w:numPr>
          <w:ilvl w:val="0"/>
          <w:numId w:val="2"/>
        </w:numPr>
        <w:shd w:val="clear" w:color="000000" w:fill="auto"/>
        <w:suppressAutoHyphens/>
        <w:ind w:left="0" w:firstLine="709"/>
        <w:rPr>
          <w:color w:val="000000" w:themeColor="text1"/>
        </w:rPr>
      </w:pPr>
      <w:r w:rsidRPr="00BC35C5">
        <w:rPr>
          <w:color w:val="000000" w:themeColor="text1"/>
        </w:rPr>
        <w:t>Не проводить пресс-конференцию больше часа (затянутая конференция утомит всех присутствующих).</w:t>
      </w:r>
    </w:p>
    <w:p w:rsidR="00F67FB6" w:rsidRPr="00BC35C5" w:rsidRDefault="00F67FB6" w:rsidP="00BC35C5">
      <w:pPr>
        <w:pStyle w:val="11"/>
        <w:numPr>
          <w:ilvl w:val="0"/>
          <w:numId w:val="2"/>
        </w:numPr>
        <w:shd w:val="clear" w:color="000000" w:fill="auto"/>
        <w:suppressAutoHyphens/>
        <w:ind w:left="0" w:firstLine="709"/>
        <w:rPr>
          <w:color w:val="000000" w:themeColor="text1"/>
        </w:rPr>
      </w:pPr>
      <w:r w:rsidRPr="00BC35C5">
        <w:rPr>
          <w:color w:val="000000" w:themeColor="text1"/>
        </w:rPr>
        <w:t>Заготовить примерные ответы на возможные каверзные вопросы. В случае если не учтен какой-либо нюанс, а дотошный журналист все же спросит именно о нем, не стоит говорить слова «нет», «неважно», «я не знаю». Поблагодарить за вопрос, и, если не знать на него ответ, пообещать выяснить информацию.</w:t>
      </w:r>
    </w:p>
    <w:p w:rsidR="00F67FB6" w:rsidRPr="00BC35C5" w:rsidRDefault="00F67FB6" w:rsidP="00BC35C5">
      <w:pPr>
        <w:pStyle w:val="11"/>
        <w:numPr>
          <w:ilvl w:val="0"/>
          <w:numId w:val="2"/>
        </w:numPr>
        <w:shd w:val="clear" w:color="000000" w:fill="auto"/>
        <w:suppressAutoHyphens/>
        <w:ind w:left="0" w:firstLine="709"/>
        <w:rPr>
          <w:color w:val="000000" w:themeColor="text1"/>
        </w:rPr>
      </w:pPr>
      <w:r w:rsidRPr="00BC35C5">
        <w:rPr>
          <w:color w:val="000000" w:themeColor="text1"/>
        </w:rPr>
        <w:t>Не стесняться пользоваться заготовленными материалами (при нахлынувшем волнении есть шанс попасть впросак).</w:t>
      </w:r>
    </w:p>
    <w:p w:rsidR="00F67FB6" w:rsidRPr="00BC35C5" w:rsidRDefault="00F67FB6" w:rsidP="00BC35C5">
      <w:pPr>
        <w:pStyle w:val="11"/>
        <w:numPr>
          <w:ilvl w:val="0"/>
          <w:numId w:val="2"/>
        </w:numPr>
        <w:shd w:val="clear" w:color="000000" w:fill="auto"/>
        <w:suppressAutoHyphens/>
        <w:ind w:left="0" w:firstLine="709"/>
        <w:rPr>
          <w:color w:val="000000" w:themeColor="text1"/>
        </w:rPr>
      </w:pPr>
      <w:r w:rsidRPr="00BC35C5">
        <w:rPr>
          <w:color w:val="000000" w:themeColor="text1"/>
        </w:rPr>
        <w:t>Стараться</w:t>
      </w:r>
      <w:r w:rsidR="00BC35C5">
        <w:rPr>
          <w:color w:val="000000" w:themeColor="text1"/>
        </w:rPr>
        <w:t xml:space="preserve"> </w:t>
      </w:r>
      <w:r w:rsidRPr="00BC35C5">
        <w:rPr>
          <w:color w:val="000000" w:themeColor="text1"/>
        </w:rPr>
        <w:t>не волноваться. Быть уверенным в своих силах.</w:t>
      </w:r>
    </w:p>
    <w:p w:rsidR="00BC35C5" w:rsidRDefault="00F67FB6" w:rsidP="00BC35C5">
      <w:pPr>
        <w:pStyle w:val="11"/>
        <w:numPr>
          <w:ilvl w:val="0"/>
          <w:numId w:val="2"/>
        </w:numPr>
        <w:shd w:val="clear" w:color="000000" w:fill="auto"/>
        <w:suppressAutoHyphens/>
        <w:ind w:left="0" w:firstLine="709"/>
        <w:rPr>
          <w:color w:val="000000" w:themeColor="text1"/>
        </w:rPr>
      </w:pPr>
      <w:r w:rsidRPr="00BC35C5">
        <w:rPr>
          <w:color w:val="000000" w:themeColor="text1"/>
        </w:rPr>
        <w:t>Позаботиться о том, чтобы на столах обязательно стояли бутылочки с водой.</w:t>
      </w:r>
    </w:p>
    <w:p w:rsidR="00BC35C5" w:rsidRDefault="00F67FB6" w:rsidP="00BC35C5">
      <w:pPr>
        <w:pStyle w:val="11"/>
        <w:numPr>
          <w:ilvl w:val="0"/>
          <w:numId w:val="2"/>
        </w:numPr>
        <w:shd w:val="clear" w:color="000000" w:fill="auto"/>
        <w:suppressAutoHyphens/>
        <w:ind w:left="0" w:firstLine="709"/>
        <w:rPr>
          <w:color w:val="000000" w:themeColor="text1"/>
        </w:rPr>
      </w:pPr>
      <w:r w:rsidRPr="00BC35C5">
        <w:rPr>
          <w:color w:val="000000" w:themeColor="text1"/>
        </w:rPr>
        <w:t>Продумать время и место для фуршета.</w:t>
      </w:r>
    </w:p>
    <w:p w:rsidR="00F67FB6" w:rsidRPr="00BC35C5" w:rsidRDefault="00F67FB6" w:rsidP="00BC35C5">
      <w:pPr>
        <w:pStyle w:val="11"/>
        <w:numPr>
          <w:ilvl w:val="0"/>
          <w:numId w:val="2"/>
        </w:numPr>
        <w:shd w:val="clear" w:color="000000" w:fill="auto"/>
        <w:suppressAutoHyphens/>
        <w:ind w:left="0" w:firstLine="709"/>
        <w:rPr>
          <w:color w:val="000000" w:themeColor="text1"/>
        </w:rPr>
      </w:pPr>
      <w:r w:rsidRPr="00BC35C5">
        <w:rPr>
          <w:color w:val="000000" w:themeColor="text1"/>
        </w:rPr>
        <w:t>Если пресс-конференция созывается экстренно, некоторые огрехи в подготовке могут быть простительны, но все же постараться как можно лучше к ней подготовиться</w:t>
      </w:r>
      <w:r w:rsidRPr="00BC35C5">
        <w:rPr>
          <w:rStyle w:val="a5"/>
          <w:color w:val="000000" w:themeColor="text1"/>
        </w:rPr>
        <w:footnoteReference w:id="4"/>
      </w:r>
      <w:r w:rsidRPr="00BC35C5">
        <w:rPr>
          <w:color w:val="000000" w:themeColor="text1"/>
        </w:rPr>
        <w:t>.</w:t>
      </w:r>
    </w:p>
    <w:p w:rsidR="00F67FB6" w:rsidRPr="00BC35C5" w:rsidRDefault="00F67FB6" w:rsidP="00BC35C5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</w:p>
    <w:p w:rsidR="00462E9D" w:rsidRPr="00BC35C5" w:rsidRDefault="00C8527B" w:rsidP="00BC35C5">
      <w:pPr>
        <w:pStyle w:val="3"/>
        <w:keepNext w:val="0"/>
        <w:shd w:val="clear" w:color="000000" w:fill="auto"/>
        <w:suppressAutoHyphens/>
        <w:spacing w:before="0"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</w:rPr>
      </w:pPr>
      <w:bookmarkStart w:id="7" w:name="_Toc130412339"/>
      <w:r w:rsidRPr="00BC35C5">
        <w:rPr>
          <w:rFonts w:ascii="Times New Roman" w:hAnsi="Times New Roman" w:cs="Times New Roman"/>
          <w:color w:val="000000" w:themeColor="text1"/>
          <w:sz w:val="28"/>
        </w:rPr>
        <w:t>4 Что такое «управление репутацией» как ПР-технология?</w:t>
      </w:r>
      <w:bookmarkEnd w:id="7"/>
    </w:p>
    <w:p w:rsidR="00F67FB6" w:rsidRPr="00BC35C5" w:rsidRDefault="00F67FB6" w:rsidP="00BC35C5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</w:p>
    <w:p w:rsidR="00F5354D" w:rsidRPr="00BC35C5" w:rsidRDefault="00F5354D" w:rsidP="00BC35C5">
      <w:pPr>
        <w:pStyle w:val="11"/>
        <w:shd w:val="clear" w:color="000000" w:fill="auto"/>
        <w:suppressAutoHyphens/>
        <w:ind w:firstLine="709"/>
        <w:rPr>
          <w:color w:val="000000" w:themeColor="text1"/>
        </w:rPr>
      </w:pPr>
      <w:r w:rsidRPr="00BC35C5">
        <w:rPr>
          <w:color w:val="000000" w:themeColor="text1"/>
        </w:rPr>
        <w:t>Принято считать, что истинная цена репутации выясняется только тогда, когда речь идет о продаже компании. Чем лучше у нее в этот момент репутация, тем дороже ее можно продать. Однако на самом деле преимущества положительной репутации компании ощущают на себе ежедневно. Во-первых, предприятие с хорошей репутацией может продавать свой продукт дороже, чем остальные. Потребитель готов переплачивать за товар или услугу, если он знает, что за этим стоит уважаемый производитель, гарантирующий качество предлагаемого продукта. Во-вторых, такое предприятие может дешевле, чем прочие участники рынка, «покупать» кадры: многие люди предпочитают работать в известных и уважаемых компаниях.</w:t>
      </w:r>
    </w:p>
    <w:p w:rsidR="00F5354D" w:rsidRPr="00BC35C5" w:rsidRDefault="00F5354D" w:rsidP="00BC35C5">
      <w:pPr>
        <w:pStyle w:val="11"/>
        <w:shd w:val="clear" w:color="000000" w:fill="auto"/>
        <w:suppressAutoHyphens/>
        <w:ind w:firstLine="709"/>
        <w:rPr>
          <w:color w:val="000000" w:themeColor="text1"/>
        </w:rPr>
      </w:pPr>
      <w:r w:rsidRPr="00BC35C5">
        <w:rPr>
          <w:color w:val="000000" w:themeColor="text1"/>
        </w:rPr>
        <w:t>Чем лучше репутация у компании, тем дольше период, на протяжении которого она получает максимальный доход от своей деятельности. И тем меньше времени такой компании нужно для того, чтобы достичь средних по отрасли финансовых показателей, например, при запуске новых товаров или услуг.</w:t>
      </w:r>
    </w:p>
    <w:p w:rsidR="00F5354D" w:rsidRPr="00BC35C5" w:rsidRDefault="00F5354D" w:rsidP="00BC35C5">
      <w:pPr>
        <w:pStyle w:val="11"/>
        <w:shd w:val="clear" w:color="000000" w:fill="auto"/>
        <w:suppressAutoHyphens/>
        <w:ind w:firstLine="709"/>
        <w:rPr>
          <w:color w:val="000000" w:themeColor="text1"/>
        </w:rPr>
      </w:pPr>
      <w:r w:rsidRPr="00BC35C5">
        <w:rPr>
          <w:color w:val="000000" w:themeColor="text1"/>
        </w:rPr>
        <w:t>Чтобы воспользоваться преимуществами положительной репутации, необходимо такой репутацией обладать. А для этого нужно иметь четкое представление, какие именно характеристики компании, бренда, топ - менеджмента необходимо развивать. Также следует учитывать, что при составлении образующих репутацию характеристик нужно учитывать и разнообразие целевых аудиторий, с которыми приходится сталкиваться компании. Для каждой из них ключевые факторы могут быть различными.</w:t>
      </w:r>
    </w:p>
    <w:p w:rsidR="00F5354D" w:rsidRPr="00BC35C5" w:rsidRDefault="00F5354D" w:rsidP="00BC35C5">
      <w:pPr>
        <w:pStyle w:val="11"/>
        <w:shd w:val="clear" w:color="000000" w:fill="auto"/>
        <w:suppressAutoHyphens/>
        <w:ind w:firstLine="709"/>
        <w:rPr>
          <w:color w:val="000000" w:themeColor="text1"/>
        </w:rPr>
      </w:pPr>
      <w:r w:rsidRPr="00BC35C5">
        <w:rPr>
          <w:color w:val="000000" w:themeColor="text1"/>
        </w:rPr>
        <w:t>Можно разделить процесс построения репутации компании на несколько этапов. Изучение и выявление целевой аудитории - первый и один из основных этапов подготовки к формированию репутации. Подгрупп этой аудитории, как правило, бывает 10-15 (потребители, чиновники, сотрудники компании, журналисты, инвесторы, финансовые аналитики, представители экологических организаций и т. д.). Затем на основе фокус - групп, анкетирования и опросов выявляется, как представители этих подгрупп относятся к компании. И одновременно компания определяет, каким бы ей хотелось видеть отношение к себе каждой из подгрупп. Устранение разрыва между реальностью и желаемым и является задачей, которую предстоит выполнить в процессе изменения имиджа компании. После этого остается определить инструменты выполнения задачи, с помощью которых информация о компании будет доноситься до целевых аудиторий (это и ПР, и реклама, и презентации, и межличностное общение - например, с потенциальными инвесторами или чиновниками)</w:t>
      </w:r>
      <w:r w:rsidRPr="00BC35C5">
        <w:rPr>
          <w:rStyle w:val="a5"/>
          <w:color w:val="000000" w:themeColor="text1"/>
        </w:rPr>
        <w:footnoteReference w:id="5"/>
      </w:r>
      <w:r w:rsidRPr="00BC35C5">
        <w:rPr>
          <w:color w:val="000000" w:themeColor="text1"/>
        </w:rPr>
        <w:t>.</w:t>
      </w:r>
    </w:p>
    <w:p w:rsidR="00F5354D" w:rsidRPr="00BC35C5" w:rsidRDefault="00F5354D" w:rsidP="00BC35C5">
      <w:pPr>
        <w:pStyle w:val="11"/>
        <w:shd w:val="clear" w:color="000000" w:fill="auto"/>
        <w:suppressAutoHyphens/>
        <w:ind w:firstLine="709"/>
        <w:rPr>
          <w:color w:val="000000" w:themeColor="text1"/>
        </w:rPr>
      </w:pPr>
    </w:p>
    <w:p w:rsidR="00F67FB6" w:rsidRPr="00BC35C5" w:rsidRDefault="00F67FB6" w:rsidP="00BC35C5">
      <w:pPr>
        <w:pStyle w:val="3"/>
        <w:keepNext w:val="0"/>
        <w:shd w:val="clear" w:color="000000" w:fill="auto"/>
        <w:suppressAutoHyphens/>
        <w:spacing w:before="0" w:after="0" w:line="360" w:lineRule="auto"/>
        <w:jc w:val="center"/>
        <w:rPr>
          <w:rFonts w:ascii="Times New Roman" w:hAnsi="Times New Roman" w:cs="Times New Roman"/>
          <w:b w:val="0"/>
          <w:color w:val="000000" w:themeColor="text1"/>
          <w:sz w:val="28"/>
        </w:rPr>
      </w:pPr>
      <w:r w:rsidRPr="00BC35C5">
        <w:rPr>
          <w:rFonts w:ascii="Times New Roman" w:hAnsi="Times New Roman" w:cs="Times New Roman"/>
          <w:color w:val="000000" w:themeColor="text1"/>
          <w:sz w:val="28"/>
        </w:rPr>
        <w:br w:type="page"/>
      </w:r>
      <w:bookmarkStart w:id="8" w:name="_Toc130412340"/>
      <w:r w:rsidRPr="00BC35C5">
        <w:rPr>
          <w:rFonts w:ascii="Times New Roman" w:hAnsi="Times New Roman" w:cs="Times New Roman"/>
          <w:color w:val="000000" w:themeColor="text1"/>
          <w:sz w:val="28"/>
        </w:rPr>
        <w:t>Список литературы</w:t>
      </w:r>
      <w:bookmarkEnd w:id="8"/>
    </w:p>
    <w:p w:rsidR="00F67FB6" w:rsidRPr="00BC35C5" w:rsidRDefault="00F67FB6" w:rsidP="00BC35C5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</w:p>
    <w:p w:rsidR="00F67FB6" w:rsidRPr="00BC35C5" w:rsidRDefault="00F67FB6" w:rsidP="00BC35C5">
      <w:pPr>
        <w:pStyle w:val="11"/>
        <w:numPr>
          <w:ilvl w:val="0"/>
          <w:numId w:val="5"/>
        </w:numPr>
        <w:shd w:val="clear" w:color="000000" w:fill="auto"/>
        <w:tabs>
          <w:tab w:val="left" w:pos="284"/>
        </w:tabs>
        <w:suppressAutoHyphens/>
        <w:ind w:left="0" w:firstLine="0"/>
        <w:rPr>
          <w:color w:val="000000" w:themeColor="text1"/>
        </w:rPr>
      </w:pPr>
      <w:r w:rsidRPr="00BC35C5">
        <w:rPr>
          <w:color w:val="000000" w:themeColor="text1"/>
        </w:rPr>
        <w:t>Беленкова А.А. PRостой пиар. – М.: НТ Пресс, 2006.</w:t>
      </w:r>
    </w:p>
    <w:p w:rsidR="00F5354D" w:rsidRPr="00BC35C5" w:rsidRDefault="00F5354D" w:rsidP="00BC35C5">
      <w:pPr>
        <w:pStyle w:val="11"/>
        <w:numPr>
          <w:ilvl w:val="0"/>
          <w:numId w:val="5"/>
        </w:numPr>
        <w:shd w:val="clear" w:color="000000" w:fill="auto"/>
        <w:tabs>
          <w:tab w:val="left" w:pos="284"/>
        </w:tabs>
        <w:suppressAutoHyphens/>
        <w:ind w:left="0" w:firstLine="0"/>
        <w:rPr>
          <w:color w:val="000000" w:themeColor="text1"/>
        </w:rPr>
      </w:pPr>
      <w:r w:rsidRPr="00BC35C5">
        <w:rPr>
          <w:iCs/>
          <w:color w:val="000000" w:themeColor="text1"/>
        </w:rPr>
        <w:t>Печать</w:t>
      </w:r>
      <w:r w:rsidRPr="00BC35C5">
        <w:rPr>
          <w:color w:val="000000" w:themeColor="text1"/>
        </w:rPr>
        <w:t xml:space="preserve"> Российской Федерации в 2003 году. - М.: Росс. книжная палата. - 2004.</w:t>
      </w:r>
    </w:p>
    <w:p w:rsidR="00C279A4" w:rsidRPr="00BC35C5" w:rsidRDefault="00C279A4" w:rsidP="00BC35C5">
      <w:pPr>
        <w:pStyle w:val="11"/>
        <w:numPr>
          <w:ilvl w:val="0"/>
          <w:numId w:val="5"/>
        </w:numPr>
        <w:shd w:val="clear" w:color="000000" w:fill="auto"/>
        <w:tabs>
          <w:tab w:val="left" w:pos="284"/>
        </w:tabs>
        <w:suppressAutoHyphens/>
        <w:ind w:left="0" w:firstLine="0"/>
        <w:rPr>
          <w:color w:val="000000" w:themeColor="text1"/>
        </w:rPr>
      </w:pPr>
      <w:r w:rsidRPr="00BC35C5">
        <w:rPr>
          <w:color w:val="000000" w:themeColor="text1"/>
        </w:rPr>
        <w:t>Полукаров В.Л. Основы рекламы. – М.: Дашков и К. – 2004.</w:t>
      </w:r>
    </w:p>
    <w:p w:rsidR="00F5354D" w:rsidRPr="00BC35C5" w:rsidRDefault="00F5354D" w:rsidP="00BC35C5">
      <w:pPr>
        <w:pStyle w:val="11"/>
        <w:numPr>
          <w:ilvl w:val="0"/>
          <w:numId w:val="5"/>
        </w:numPr>
        <w:shd w:val="clear" w:color="000000" w:fill="auto"/>
        <w:tabs>
          <w:tab w:val="left" w:pos="284"/>
        </w:tabs>
        <w:suppressAutoHyphens/>
        <w:ind w:left="0" w:firstLine="0"/>
        <w:rPr>
          <w:color w:val="000000" w:themeColor="text1"/>
        </w:rPr>
      </w:pPr>
      <w:r w:rsidRPr="00BC35C5">
        <w:rPr>
          <w:color w:val="000000" w:themeColor="text1"/>
        </w:rPr>
        <w:t>Ткачук Т., Семенова М.</w:t>
      </w:r>
      <w:r w:rsidR="00BC35C5">
        <w:rPr>
          <w:color w:val="000000" w:themeColor="text1"/>
        </w:rPr>
        <w:t xml:space="preserve"> </w:t>
      </w:r>
      <w:r w:rsidRPr="00BC35C5">
        <w:rPr>
          <w:color w:val="000000" w:themeColor="text1"/>
        </w:rPr>
        <w:t>Управление репутацией. // Секрет фирмы. – 2006. - №3.</w:t>
      </w:r>
    </w:p>
    <w:p w:rsidR="00F5354D" w:rsidRPr="00BC35C5" w:rsidRDefault="0089296D" w:rsidP="00BC35C5">
      <w:pPr>
        <w:pStyle w:val="11"/>
        <w:numPr>
          <w:ilvl w:val="0"/>
          <w:numId w:val="5"/>
        </w:numPr>
        <w:shd w:val="clear" w:color="000000" w:fill="auto"/>
        <w:tabs>
          <w:tab w:val="left" w:pos="284"/>
        </w:tabs>
        <w:suppressAutoHyphens/>
        <w:ind w:left="0" w:firstLine="0"/>
        <w:rPr>
          <w:color w:val="000000" w:themeColor="text1"/>
        </w:rPr>
      </w:pPr>
      <w:r w:rsidRPr="00BC35C5">
        <w:rPr>
          <w:color w:val="000000" w:themeColor="text1"/>
        </w:rPr>
        <w:t>Шевченко А.Ю. Дискурсивный анализ материалов массовой прессы. // Теория коммуникации и прикладная коммуникация. – Ростов-на-Дону: ИУБиП, 2002.</w:t>
      </w:r>
      <w:bookmarkStart w:id="9" w:name="_GoBack"/>
      <w:bookmarkEnd w:id="9"/>
    </w:p>
    <w:sectPr w:rsidR="00F5354D" w:rsidRPr="00BC35C5" w:rsidSect="00BC35C5">
      <w:headerReference w:type="even" r:id="rId8"/>
      <w:pgSz w:w="11906" w:h="16838"/>
      <w:pgMar w:top="1134" w:right="850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3E3B" w:rsidRDefault="004E3E3B">
      <w:r>
        <w:separator/>
      </w:r>
    </w:p>
  </w:endnote>
  <w:endnote w:type="continuationSeparator" w:id="0">
    <w:p w:rsidR="004E3E3B" w:rsidRDefault="004E3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3E3B" w:rsidRDefault="004E3E3B">
      <w:r>
        <w:separator/>
      </w:r>
    </w:p>
  </w:footnote>
  <w:footnote w:type="continuationSeparator" w:id="0">
    <w:p w:rsidR="004E3E3B" w:rsidRDefault="004E3E3B">
      <w:r>
        <w:continuationSeparator/>
      </w:r>
    </w:p>
  </w:footnote>
  <w:footnote w:id="1">
    <w:p w:rsidR="00C47011" w:rsidRDefault="00C279A4" w:rsidP="00120B9D">
      <w:r w:rsidRPr="00120B9D">
        <w:rPr>
          <w:rStyle w:val="a5"/>
          <w:sz w:val="20"/>
          <w:szCs w:val="20"/>
        </w:rPr>
        <w:footnoteRef/>
      </w:r>
      <w:r w:rsidRPr="00120B9D">
        <w:rPr>
          <w:sz w:val="20"/>
          <w:szCs w:val="20"/>
        </w:rPr>
        <w:t xml:space="preserve"> </w:t>
      </w:r>
      <w:r w:rsidRPr="00120B9D">
        <w:rPr>
          <w:iCs/>
          <w:sz w:val="20"/>
          <w:szCs w:val="20"/>
        </w:rPr>
        <w:t>Печать</w:t>
      </w:r>
      <w:r w:rsidRPr="00120B9D">
        <w:rPr>
          <w:sz w:val="20"/>
          <w:szCs w:val="20"/>
        </w:rPr>
        <w:t xml:space="preserve"> Российской Федерации в </w:t>
      </w:r>
      <w:r>
        <w:rPr>
          <w:sz w:val="20"/>
          <w:szCs w:val="20"/>
        </w:rPr>
        <w:t>2003</w:t>
      </w:r>
      <w:r w:rsidRPr="00120B9D">
        <w:rPr>
          <w:sz w:val="20"/>
          <w:szCs w:val="20"/>
        </w:rPr>
        <w:t xml:space="preserve"> году. </w:t>
      </w:r>
      <w:r>
        <w:rPr>
          <w:sz w:val="20"/>
          <w:szCs w:val="20"/>
        </w:rPr>
        <w:t xml:space="preserve">- </w:t>
      </w:r>
      <w:r w:rsidRPr="00120B9D">
        <w:rPr>
          <w:sz w:val="20"/>
          <w:szCs w:val="20"/>
        </w:rPr>
        <w:t>М.: Росс. книжная палата.</w:t>
      </w:r>
      <w:r>
        <w:rPr>
          <w:sz w:val="20"/>
          <w:szCs w:val="20"/>
        </w:rPr>
        <w:t xml:space="preserve"> -</w:t>
      </w:r>
      <w:r w:rsidRPr="00120B9D">
        <w:rPr>
          <w:sz w:val="20"/>
          <w:szCs w:val="20"/>
        </w:rPr>
        <w:t xml:space="preserve"> </w:t>
      </w:r>
      <w:r>
        <w:rPr>
          <w:sz w:val="20"/>
          <w:szCs w:val="20"/>
        </w:rPr>
        <w:t>2004</w:t>
      </w:r>
      <w:r w:rsidRPr="00120B9D">
        <w:rPr>
          <w:sz w:val="20"/>
          <w:szCs w:val="20"/>
        </w:rPr>
        <w:t xml:space="preserve">. </w:t>
      </w:r>
      <w:r>
        <w:rPr>
          <w:sz w:val="20"/>
          <w:szCs w:val="20"/>
        </w:rPr>
        <w:t>- с.-</w:t>
      </w:r>
      <w:r w:rsidRPr="00120B9D">
        <w:rPr>
          <w:sz w:val="20"/>
          <w:szCs w:val="20"/>
        </w:rPr>
        <w:t>. 7.</w:t>
      </w:r>
    </w:p>
  </w:footnote>
  <w:footnote w:id="2">
    <w:p w:rsidR="00C47011" w:rsidRDefault="00C279A4">
      <w:pPr>
        <w:pStyle w:val="a3"/>
      </w:pPr>
      <w:r>
        <w:rPr>
          <w:rStyle w:val="a5"/>
        </w:rPr>
        <w:footnoteRef/>
      </w:r>
      <w:r>
        <w:t xml:space="preserve"> Полукаров В.Л. Основы рекламы. – М.: Дашков и К. – 2004. – с.-32.</w:t>
      </w:r>
    </w:p>
  </w:footnote>
  <w:footnote w:id="3">
    <w:p w:rsidR="00C47011" w:rsidRDefault="0089296D">
      <w:pPr>
        <w:pStyle w:val="a3"/>
      </w:pPr>
      <w:r w:rsidRPr="0089296D">
        <w:rPr>
          <w:rStyle w:val="a5"/>
        </w:rPr>
        <w:footnoteRef/>
      </w:r>
      <w:r w:rsidRPr="0089296D">
        <w:t xml:space="preserve"> Шевченко А.Ю. Дискурсивный анализ материалов массовой прессы. // Теория коммуникации и прикладная коммуникация. – Ростов-на-Дону: ИУБиП, 2002. - с.-190-191.</w:t>
      </w:r>
    </w:p>
  </w:footnote>
  <w:footnote w:id="4">
    <w:p w:rsidR="00C47011" w:rsidRDefault="00C279A4">
      <w:pPr>
        <w:pStyle w:val="a3"/>
      </w:pPr>
      <w:r>
        <w:rPr>
          <w:rStyle w:val="a5"/>
        </w:rPr>
        <w:footnoteRef/>
      </w:r>
      <w:r>
        <w:t xml:space="preserve"> Беленкова А.А. PRостой пиар. – М.: НТ Пресс, 2006. – с.-70.</w:t>
      </w:r>
    </w:p>
  </w:footnote>
  <w:footnote w:id="5">
    <w:p w:rsidR="00C47011" w:rsidRDefault="00C279A4">
      <w:pPr>
        <w:pStyle w:val="a3"/>
      </w:pPr>
      <w:r>
        <w:rPr>
          <w:rStyle w:val="a5"/>
        </w:rPr>
        <w:footnoteRef/>
      </w:r>
      <w:r>
        <w:t xml:space="preserve"> Ткачук Т., Семенова М.  Управление репутацией. // Секрет фирмы. – 2006. - №3.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9A4" w:rsidRDefault="00C279A4" w:rsidP="00C279A4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279A4" w:rsidRDefault="00C279A4" w:rsidP="00F67FB6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40C8C"/>
    <w:multiLevelType w:val="hybridMultilevel"/>
    <w:tmpl w:val="2B26A4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A2A1463"/>
    <w:multiLevelType w:val="hybridMultilevel"/>
    <w:tmpl w:val="AB3462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9BF76AE"/>
    <w:multiLevelType w:val="hybridMultilevel"/>
    <w:tmpl w:val="95185F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A281A51"/>
    <w:multiLevelType w:val="hybridMultilevel"/>
    <w:tmpl w:val="A13038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D5C035D"/>
    <w:multiLevelType w:val="hybridMultilevel"/>
    <w:tmpl w:val="875655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527B"/>
    <w:rsid w:val="00120B9D"/>
    <w:rsid w:val="00120DAD"/>
    <w:rsid w:val="0030092D"/>
    <w:rsid w:val="00462E9D"/>
    <w:rsid w:val="004A1F6E"/>
    <w:rsid w:val="004E3E3B"/>
    <w:rsid w:val="00750483"/>
    <w:rsid w:val="0089296D"/>
    <w:rsid w:val="008E3F98"/>
    <w:rsid w:val="009C5FA0"/>
    <w:rsid w:val="00B3699F"/>
    <w:rsid w:val="00BC35C5"/>
    <w:rsid w:val="00C230AA"/>
    <w:rsid w:val="00C279A4"/>
    <w:rsid w:val="00C47011"/>
    <w:rsid w:val="00C8527B"/>
    <w:rsid w:val="00D55599"/>
    <w:rsid w:val="00E749CF"/>
    <w:rsid w:val="00E77318"/>
    <w:rsid w:val="00F5354D"/>
    <w:rsid w:val="00F6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425EEA2-B73C-4C5A-9E29-D27FBD13A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A1F6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rsid w:val="00C8527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11">
    <w:name w:val="Стиль1"/>
    <w:basedOn w:val="a"/>
    <w:rsid w:val="00B3699F"/>
    <w:pPr>
      <w:spacing w:line="360" w:lineRule="auto"/>
      <w:jc w:val="both"/>
    </w:pPr>
    <w:rPr>
      <w:sz w:val="28"/>
    </w:rPr>
  </w:style>
  <w:style w:type="paragraph" w:customStyle="1" w:styleId="2">
    <w:name w:val="Стиль2"/>
    <w:basedOn w:val="1"/>
    <w:next w:val="1"/>
    <w:rsid w:val="004A1F6E"/>
    <w:pPr>
      <w:spacing w:line="360" w:lineRule="auto"/>
      <w:jc w:val="center"/>
    </w:pPr>
    <w:rPr>
      <w:szCs w:val="17"/>
    </w:rPr>
  </w:style>
  <w:style w:type="paragraph" w:styleId="a3">
    <w:name w:val="footnote text"/>
    <w:basedOn w:val="a"/>
    <w:link w:val="a4"/>
    <w:uiPriority w:val="99"/>
    <w:semiHidden/>
    <w:rsid w:val="00F67FB6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</w:style>
  <w:style w:type="character" w:styleId="a5">
    <w:name w:val="footnote reference"/>
    <w:basedOn w:val="a0"/>
    <w:uiPriority w:val="99"/>
    <w:semiHidden/>
    <w:rsid w:val="00F67FB6"/>
    <w:rPr>
      <w:rFonts w:cs="Times New Roman"/>
      <w:vertAlign w:val="superscript"/>
    </w:rPr>
  </w:style>
  <w:style w:type="paragraph" w:styleId="a6">
    <w:name w:val="header"/>
    <w:basedOn w:val="a"/>
    <w:link w:val="a7"/>
    <w:uiPriority w:val="99"/>
    <w:rsid w:val="00F67FB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Pr>
      <w:sz w:val="24"/>
      <w:szCs w:val="24"/>
    </w:rPr>
  </w:style>
  <w:style w:type="character" w:styleId="a8">
    <w:name w:val="page number"/>
    <w:basedOn w:val="a0"/>
    <w:uiPriority w:val="99"/>
    <w:rsid w:val="00F67FB6"/>
    <w:rPr>
      <w:rFonts w:cs="Times New Roman"/>
    </w:rPr>
  </w:style>
  <w:style w:type="character" w:styleId="a9">
    <w:name w:val="Hyperlink"/>
    <w:basedOn w:val="a0"/>
    <w:uiPriority w:val="99"/>
    <w:rsid w:val="00E77318"/>
    <w:rPr>
      <w:rFonts w:cs="Times New Roman"/>
      <w:color w:val="0000FF"/>
      <w:u w:val="single"/>
    </w:rPr>
  </w:style>
  <w:style w:type="paragraph" w:styleId="aa">
    <w:name w:val="Body Text"/>
    <w:basedOn w:val="a"/>
    <w:link w:val="ab"/>
    <w:uiPriority w:val="99"/>
    <w:rsid w:val="00C279A4"/>
    <w:pPr>
      <w:jc w:val="both"/>
    </w:pPr>
    <w:rPr>
      <w:sz w:val="28"/>
      <w:szCs w:val="20"/>
    </w:rPr>
  </w:style>
  <w:style w:type="character" w:customStyle="1" w:styleId="ab">
    <w:name w:val="Основной текст Знак"/>
    <w:basedOn w:val="a0"/>
    <w:link w:val="aa"/>
    <w:uiPriority w:val="99"/>
    <w:semiHidden/>
    <w:rPr>
      <w:sz w:val="24"/>
      <w:szCs w:val="24"/>
    </w:rPr>
  </w:style>
  <w:style w:type="paragraph" w:styleId="31">
    <w:name w:val="toc 3"/>
    <w:basedOn w:val="a"/>
    <w:next w:val="a"/>
    <w:autoRedefine/>
    <w:uiPriority w:val="39"/>
    <w:semiHidden/>
    <w:rsid w:val="0089296D"/>
    <w:pPr>
      <w:ind w:left="480"/>
    </w:pPr>
  </w:style>
  <w:style w:type="paragraph" w:styleId="ac">
    <w:name w:val="footer"/>
    <w:basedOn w:val="a"/>
    <w:link w:val="ad"/>
    <w:uiPriority w:val="99"/>
    <w:rsid w:val="008E3F9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Pr>
      <w:sz w:val="24"/>
      <w:szCs w:val="24"/>
    </w:rPr>
  </w:style>
  <w:style w:type="paragraph" w:styleId="ae">
    <w:name w:val="Balloon Text"/>
    <w:basedOn w:val="a"/>
    <w:link w:val="af"/>
    <w:uiPriority w:val="99"/>
    <w:semiHidden/>
    <w:rsid w:val="008E3F9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pubs.carnegie.ru/p&amp;c/Vol5-2000/4/03ev.as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1763</Words>
  <Characters>10050</Characters>
  <Application>Microsoft Office Word</Application>
  <DocSecurity>0</DocSecurity>
  <Lines>83</Lines>
  <Paragraphs>23</Paragraphs>
  <ScaleCrop>false</ScaleCrop>
  <Company/>
  <LinksUpToDate>false</LinksUpToDate>
  <CharactersWithSpaces>11790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Людмила</dc:creator>
  <cp:keywords/>
  <dc:description/>
  <cp:lastModifiedBy>admin</cp:lastModifiedBy>
  <cp:revision>2</cp:revision>
  <cp:lastPrinted>2006-03-18T10:27:00Z</cp:lastPrinted>
  <dcterms:created xsi:type="dcterms:W3CDTF">2014-05-26T06:09:00Z</dcterms:created>
  <dcterms:modified xsi:type="dcterms:W3CDTF">2014-05-26T06:09:00Z</dcterms:modified>
</cp:coreProperties>
</file>