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F0" w:rsidRPr="006960BD" w:rsidRDefault="006F5EF0" w:rsidP="006960BD">
      <w:pPr>
        <w:pStyle w:val="a4"/>
        <w:spacing w:line="360" w:lineRule="auto"/>
        <w:ind w:firstLine="709"/>
        <w:rPr>
          <w:rFonts w:ascii="Times New Roman" w:hAnsi="Times New Roman" w:cs="Palatino Linotype"/>
          <w:sz w:val="28"/>
        </w:rPr>
      </w:pPr>
      <w:r w:rsidRPr="006960BD">
        <w:rPr>
          <w:rFonts w:ascii="Times New Roman" w:hAnsi="Times New Roman" w:cs="Palatino Linotype"/>
          <w:sz w:val="28"/>
        </w:rPr>
        <w:t>Министерство образования Российской Федерации</w:t>
      </w: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  <w:r w:rsidRPr="006960BD">
        <w:rPr>
          <w:rFonts w:cs="Palatino Linotype"/>
          <w:sz w:val="28"/>
          <w:szCs w:val="32"/>
        </w:rPr>
        <w:t>Таганрогский Государственный Радиотехнический Университет</w:t>
      </w: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  <w:r w:rsidRPr="006960BD">
        <w:rPr>
          <w:rFonts w:cs="Palatino Linotype"/>
          <w:sz w:val="28"/>
          <w:szCs w:val="32"/>
        </w:rPr>
        <w:t>Факультет информационной безопасности</w:t>
      </w: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  <w:r w:rsidRPr="006960BD">
        <w:rPr>
          <w:rFonts w:cs="Palatino Linotype"/>
          <w:sz w:val="28"/>
          <w:szCs w:val="32"/>
        </w:rPr>
        <w:t>Кафедра психологии и безопасности жизнедеятельности</w:t>
      </w: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</w:p>
    <w:p w:rsidR="006F5EF0" w:rsidRPr="006960BD" w:rsidRDefault="009F1D41" w:rsidP="006960BD">
      <w:pPr>
        <w:spacing w:line="360" w:lineRule="auto"/>
        <w:ind w:firstLine="709"/>
        <w:jc w:val="center"/>
        <w:rPr>
          <w:rFonts w:cs="Palatino Linotype"/>
          <w:sz w:val="28"/>
          <w:szCs w:val="56"/>
        </w:rPr>
      </w:pPr>
      <w:r w:rsidRPr="006960BD">
        <w:rPr>
          <w:rFonts w:cs="Palatino Linotype"/>
          <w:sz w:val="28"/>
          <w:szCs w:val="56"/>
        </w:rPr>
        <w:t>Контро</w:t>
      </w:r>
      <w:r w:rsidR="006F5EF0" w:rsidRPr="006960BD">
        <w:rPr>
          <w:rFonts w:cs="Palatino Linotype"/>
          <w:sz w:val="28"/>
          <w:szCs w:val="56"/>
        </w:rPr>
        <w:t>льная работа</w:t>
      </w: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6"/>
        </w:rPr>
      </w:pPr>
      <w:r w:rsidRPr="006960BD">
        <w:rPr>
          <w:rFonts w:cs="Palatino Linotype"/>
          <w:sz w:val="28"/>
          <w:szCs w:val="36"/>
        </w:rPr>
        <w:t>на тему:</w:t>
      </w: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6"/>
        </w:rPr>
      </w:pPr>
      <w:r w:rsidRPr="006960BD">
        <w:rPr>
          <w:rFonts w:cs="Palatino Linotype"/>
          <w:sz w:val="28"/>
          <w:szCs w:val="36"/>
        </w:rPr>
        <w:t>«</w:t>
      </w:r>
      <w:r w:rsidRPr="006960BD">
        <w:rPr>
          <w:rFonts w:cs="Palatino Linotype"/>
          <w:bCs/>
          <w:iCs/>
          <w:sz w:val="28"/>
          <w:szCs w:val="36"/>
        </w:rPr>
        <w:t>Оценка радиа</w:t>
      </w:r>
      <w:r w:rsidRPr="006960BD">
        <w:rPr>
          <w:rFonts w:cs="Palatino Linotype"/>
          <w:bCs/>
          <w:iCs/>
          <w:sz w:val="28"/>
          <w:szCs w:val="36"/>
        </w:rPr>
        <w:softHyphen/>
        <w:t>ционной и химической обстано</w:t>
      </w:r>
      <w:r w:rsidR="006960BD" w:rsidRPr="006960BD">
        <w:rPr>
          <w:rFonts w:cs="Palatino Linotype"/>
          <w:bCs/>
          <w:iCs/>
          <w:sz w:val="28"/>
          <w:szCs w:val="36"/>
        </w:rPr>
        <w:t>в</w:t>
      </w:r>
      <w:r w:rsidRPr="006960BD">
        <w:rPr>
          <w:rFonts w:cs="Palatino Linotype"/>
          <w:bCs/>
          <w:iCs/>
          <w:sz w:val="28"/>
          <w:szCs w:val="36"/>
        </w:rPr>
        <w:t>ки</w:t>
      </w:r>
      <w:r w:rsidRPr="006960BD">
        <w:rPr>
          <w:rFonts w:cs="Palatino Linotype"/>
          <w:sz w:val="28"/>
          <w:szCs w:val="36"/>
        </w:rPr>
        <w:t>»</w:t>
      </w: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40"/>
        </w:rPr>
      </w:pP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6"/>
        </w:rPr>
      </w:pPr>
      <w:r w:rsidRPr="006960BD">
        <w:rPr>
          <w:rFonts w:cs="Palatino Linotype"/>
          <w:sz w:val="28"/>
          <w:szCs w:val="36"/>
        </w:rPr>
        <w:t>по курсу:</w:t>
      </w: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6"/>
        </w:rPr>
      </w:pPr>
      <w:r w:rsidRPr="006960BD">
        <w:rPr>
          <w:rFonts w:cs="Palatino Linotype"/>
          <w:sz w:val="28"/>
          <w:szCs w:val="36"/>
        </w:rPr>
        <w:t>«Безопасность жизнедеятельности»</w:t>
      </w: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</w:p>
    <w:p w:rsidR="006F5EF0" w:rsidRPr="006960BD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</w:p>
    <w:p w:rsidR="006F5EF0" w:rsidRDefault="006F5EF0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</w:p>
    <w:p w:rsidR="006960BD" w:rsidRDefault="006960BD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</w:p>
    <w:p w:rsidR="006960BD" w:rsidRPr="006960BD" w:rsidRDefault="006960BD" w:rsidP="006960BD">
      <w:pPr>
        <w:spacing w:line="360" w:lineRule="auto"/>
        <w:ind w:firstLine="709"/>
        <w:jc w:val="center"/>
        <w:rPr>
          <w:rFonts w:cs="Palatino Linotype"/>
          <w:sz w:val="28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6F5EF0" w:rsidRPr="006960BD">
        <w:tc>
          <w:tcPr>
            <w:tcW w:w="4785" w:type="dxa"/>
          </w:tcPr>
          <w:p w:rsidR="006F5EF0" w:rsidRPr="006960BD" w:rsidRDefault="006F5EF0" w:rsidP="006960BD">
            <w:pPr>
              <w:spacing w:line="360" w:lineRule="auto"/>
              <w:ind w:firstLine="709"/>
              <w:jc w:val="center"/>
              <w:rPr>
                <w:rFonts w:cs="Palatino Linotype"/>
                <w:sz w:val="28"/>
                <w:szCs w:val="28"/>
              </w:rPr>
            </w:pPr>
            <w:r w:rsidRPr="006960BD">
              <w:rPr>
                <w:rFonts w:cs="Palatino Linotype"/>
                <w:sz w:val="28"/>
                <w:szCs w:val="28"/>
              </w:rPr>
              <w:t>Выполнил:</w:t>
            </w:r>
          </w:p>
        </w:tc>
        <w:tc>
          <w:tcPr>
            <w:tcW w:w="4786" w:type="dxa"/>
            <w:vAlign w:val="center"/>
          </w:tcPr>
          <w:p w:rsidR="006F5EF0" w:rsidRPr="006960BD" w:rsidRDefault="007468ED" w:rsidP="006960BD">
            <w:pPr>
              <w:spacing w:line="360" w:lineRule="auto"/>
              <w:ind w:firstLine="709"/>
              <w:jc w:val="center"/>
              <w:rPr>
                <w:rFonts w:cs="Palatino Linotype"/>
                <w:sz w:val="28"/>
                <w:szCs w:val="28"/>
              </w:rPr>
            </w:pPr>
            <w:r w:rsidRPr="006960BD">
              <w:rPr>
                <w:rFonts w:cs="Palatino Linotype"/>
                <w:sz w:val="28"/>
                <w:szCs w:val="28"/>
              </w:rPr>
              <w:t>Безродный С.В.</w:t>
            </w:r>
          </w:p>
          <w:p w:rsidR="006F5EF0" w:rsidRPr="006960BD" w:rsidRDefault="006F5EF0" w:rsidP="006960BD">
            <w:pPr>
              <w:spacing w:line="360" w:lineRule="auto"/>
              <w:ind w:firstLine="709"/>
              <w:jc w:val="center"/>
              <w:rPr>
                <w:rFonts w:cs="Palatino Linotype"/>
                <w:sz w:val="28"/>
                <w:szCs w:val="28"/>
              </w:rPr>
            </w:pPr>
          </w:p>
        </w:tc>
      </w:tr>
      <w:tr w:rsidR="006F5EF0" w:rsidRPr="006960BD">
        <w:trPr>
          <w:trHeight w:val="704"/>
        </w:trPr>
        <w:tc>
          <w:tcPr>
            <w:tcW w:w="4785" w:type="dxa"/>
            <w:vAlign w:val="center"/>
          </w:tcPr>
          <w:p w:rsidR="006F5EF0" w:rsidRPr="006960BD" w:rsidRDefault="006F5EF0" w:rsidP="006960BD">
            <w:pPr>
              <w:spacing w:line="360" w:lineRule="auto"/>
              <w:ind w:firstLine="709"/>
              <w:jc w:val="center"/>
              <w:rPr>
                <w:rFonts w:cs="Palatino Linotype"/>
                <w:sz w:val="28"/>
                <w:szCs w:val="28"/>
              </w:rPr>
            </w:pPr>
            <w:r w:rsidRPr="006960BD">
              <w:rPr>
                <w:rFonts w:cs="Palatino Linotype"/>
                <w:sz w:val="28"/>
                <w:szCs w:val="28"/>
              </w:rPr>
              <w:t>Проверила:</w:t>
            </w:r>
          </w:p>
        </w:tc>
        <w:tc>
          <w:tcPr>
            <w:tcW w:w="4786" w:type="dxa"/>
            <w:vAlign w:val="center"/>
          </w:tcPr>
          <w:p w:rsidR="006F5EF0" w:rsidRPr="006960BD" w:rsidRDefault="006F5EF0" w:rsidP="006960BD">
            <w:pPr>
              <w:spacing w:line="360" w:lineRule="auto"/>
              <w:ind w:firstLine="709"/>
              <w:jc w:val="center"/>
              <w:rPr>
                <w:rFonts w:cs="Palatino Linotype"/>
                <w:sz w:val="28"/>
                <w:szCs w:val="28"/>
              </w:rPr>
            </w:pPr>
            <w:r w:rsidRPr="006960BD">
              <w:rPr>
                <w:rFonts w:cs="Palatino Linotype"/>
                <w:sz w:val="28"/>
                <w:szCs w:val="28"/>
              </w:rPr>
              <w:t>Бакаева Т.Н.</w:t>
            </w:r>
          </w:p>
        </w:tc>
      </w:tr>
    </w:tbl>
    <w:p w:rsidR="006F5EF0" w:rsidRPr="006960BD" w:rsidRDefault="006F5EF0" w:rsidP="006960BD">
      <w:pPr>
        <w:spacing w:line="360" w:lineRule="auto"/>
        <w:ind w:firstLine="709"/>
        <w:jc w:val="both"/>
        <w:rPr>
          <w:rFonts w:ascii="Palatino Linotype" w:hAnsi="Palatino Linotype" w:cs="Palatino Linotype"/>
          <w:sz w:val="28"/>
          <w:szCs w:val="32"/>
        </w:rPr>
      </w:pPr>
    </w:p>
    <w:p w:rsidR="006F5EF0" w:rsidRPr="006960BD" w:rsidRDefault="006F5EF0" w:rsidP="006960BD">
      <w:pPr>
        <w:spacing w:line="360" w:lineRule="auto"/>
        <w:ind w:firstLine="709"/>
        <w:jc w:val="both"/>
        <w:rPr>
          <w:rFonts w:ascii="Palatino Linotype" w:hAnsi="Palatino Linotype" w:cs="Palatino Linotype"/>
          <w:sz w:val="28"/>
          <w:szCs w:val="32"/>
        </w:rPr>
      </w:pPr>
    </w:p>
    <w:p w:rsidR="006F5EF0" w:rsidRPr="006960BD" w:rsidRDefault="006F5EF0" w:rsidP="006960BD">
      <w:pPr>
        <w:spacing w:line="360" w:lineRule="auto"/>
        <w:ind w:firstLine="709"/>
        <w:jc w:val="both"/>
        <w:rPr>
          <w:rFonts w:ascii="Palatino Linotype" w:hAnsi="Palatino Linotype" w:cs="Palatino Linotype"/>
          <w:sz w:val="28"/>
          <w:szCs w:val="32"/>
        </w:rPr>
      </w:pPr>
    </w:p>
    <w:p w:rsidR="006F5EF0" w:rsidRPr="006960BD" w:rsidRDefault="006F5EF0" w:rsidP="006960BD">
      <w:pPr>
        <w:spacing w:line="360" w:lineRule="auto"/>
        <w:ind w:firstLine="709"/>
        <w:jc w:val="both"/>
        <w:rPr>
          <w:rFonts w:ascii="Palatino Linotype" w:hAnsi="Palatino Linotype" w:cs="Palatino Linotype"/>
          <w:sz w:val="28"/>
          <w:szCs w:val="32"/>
        </w:rPr>
      </w:pPr>
    </w:p>
    <w:p w:rsidR="006960BD" w:rsidRDefault="007468E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/>
          <w:b/>
          <w:bCs/>
          <w:i/>
          <w:iCs/>
          <w:color w:val="000000"/>
          <w:sz w:val="28"/>
          <w:szCs w:val="40"/>
        </w:rPr>
      </w:pPr>
      <w:r w:rsidRPr="006960BD">
        <w:rPr>
          <w:rFonts w:ascii="Arial" w:hAnsi="Arial"/>
          <w:b/>
          <w:bCs/>
          <w:i/>
          <w:iCs/>
          <w:color w:val="000000"/>
          <w:sz w:val="28"/>
          <w:szCs w:val="32"/>
        </w:rPr>
        <w:t>2007 г.</w:t>
      </w:r>
    </w:p>
    <w:p w:rsidR="00652DCC" w:rsidRPr="006960BD" w:rsidRDefault="006F5EF0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33"/>
        </w:rPr>
      </w:pPr>
      <w:r w:rsidRPr="006960BD">
        <w:rPr>
          <w:rFonts w:ascii="Arial" w:hAnsi="Arial"/>
          <w:b/>
          <w:bCs/>
          <w:i/>
          <w:iCs/>
          <w:color w:val="000000"/>
          <w:sz w:val="28"/>
          <w:szCs w:val="40"/>
        </w:rPr>
        <w:br w:type="page"/>
      </w:r>
      <w:r w:rsidR="002A1ABC" w:rsidRPr="006960BD">
        <w:rPr>
          <w:rFonts w:ascii="Arial" w:hAnsi="Arial" w:cs="Arial"/>
          <w:b/>
          <w:bCs/>
          <w:i/>
          <w:iCs/>
          <w:color w:val="000000"/>
          <w:sz w:val="28"/>
          <w:szCs w:val="33"/>
        </w:rPr>
        <w:lastRenderedPageBreak/>
        <w:t xml:space="preserve">1. </w:t>
      </w:r>
      <w:r w:rsidR="00652DCC" w:rsidRPr="006960BD">
        <w:rPr>
          <w:rFonts w:ascii="Arial" w:hAnsi="Arial" w:cs="Arial"/>
          <w:b/>
          <w:bCs/>
          <w:i/>
          <w:iCs/>
          <w:color w:val="000000"/>
          <w:sz w:val="28"/>
          <w:szCs w:val="33"/>
        </w:rPr>
        <w:t>Оценка радиационной обстановки</w:t>
      </w:r>
    </w:p>
    <w:p w:rsidR="00206B4E" w:rsidRPr="006960BD" w:rsidRDefault="00206B4E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652DCC" w:rsidRPr="006960BD" w:rsidRDefault="00652DCC" w:rsidP="006960BD">
      <w:pPr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6960BD">
        <w:rPr>
          <w:b/>
          <w:bCs/>
          <w:i/>
          <w:iCs/>
          <w:color w:val="000000"/>
          <w:sz w:val="28"/>
          <w:szCs w:val="28"/>
        </w:rPr>
        <w:t>После применения ядерного боеприпаса</w:t>
      </w:r>
    </w:p>
    <w:p w:rsidR="00652DCC" w:rsidRPr="006960BD" w:rsidRDefault="00652DC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652DCC" w:rsidRPr="006960BD" w:rsidRDefault="00652DC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6960BD">
        <w:rPr>
          <w:color w:val="000000"/>
          <w:sz w:val="28"/>
          <w:szCs w:val="28"/>
        </w:rPr>
        <w:t>Исходные данные: время ядерного взрыва боезапаса в 00 часов 1.05.2003.</w:t>
      </w:r>
    </w:p>
    <w:p w:rsidR="00652DCC" w:rsidRPr="006960BD" w:rsidRDefault="00652DC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Через 11</w:t>
      </w:r>
      <w:r w:rsidRPr="006960BD">
        <w:rPr>
          <w:i/>
          <w:iCs/>
          <w:color w:val="000000"/>
          <w:sz w:val="28"/>
          <w:szCs w:val="28"/>
        </w:rPr>
        <w:t xml:space="preserve"> </w:t>
      </w:r>
      <w:r w:rsidRPr="006960BD">
        <w:rPr>
          <w:color w:val="000000"/>
          <w:sz w:val="28"/>
          <w:szCs w:val="28"/>
        </w:rPr>
        <w:t xml:space="preserve">часов после ядерного </w:t>
      </w:r>
      <w:r w:rsidR="00893CE7" w:rsidRPr="006960BD">
        <w:rPr>
          <w:color w:val="000000"/>
          <w:sz w:val="28"/>
          <w:szCs w:val="28"/>
        </w:rPr>
        <w:t>взрыва доклад дозиметриста: "На</w:t>
      </w:r>
      <w:r w:rsidRPr="006960BD">
        <w:rPr>
          <w:color w:val="000000"/>
          <w:sz w:val="28"/>
          <w:szCs w:val="28"/>
        </w:rPr>
        <w:t>блюдается радиоактивность. Мощность дозы (уровень радиации) 26 (рад/ч)."</w:t>
      </w:r>
    </w:p>
    <w:p w:rsidR="00652DCC" w:rsidRPr="006960BD" w:rsidRDefault="00652DC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Принимаем: время обнаружения радиоактивности является временем начала спада мощности дозы и временем начала облучения (t</w:t>
      </w:r>
      <w:r w:rsidRPr="006960BD">
        <w:rPr>
          <w:color w:val="000000"/>
          <w:sz w:val="28"/>
          <w:szCs w:val="28"/>
          <w:vertAlign w:val="subscript"/>
        </w:rPr>
        <w:t>HO</w:t>
      </w:r>
      <w:r w:rsidRPr="006960BD">
        <w:rPr>
          <w:color w:val="000000"/>
          <w:sz w:val="28"/>
          <w:szCs w:val="28"/>
        </w:rPr>
        <w:t>).</w:t>
      </w:r>
    </w:p>
    <w:p w:rsidR="00423C13" w:rsidRPr="006960BD" w:rsidRDefault="00423C1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DCC" w:rsidRPr="006960BD" w:rsidRDefault="00652DCC" w:rsidP="006960BD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мощность дозы на 1 час после взрыва (эталонную</w:t>
      </w:r>
      <w:r w:rsidR="00893CE7" w:rsidRPr="006960BD">
        <w:rPr>
          <w:bCs/>
          <w:i/>
          <w:iCs/>
          <w:color w:val="000000"/>
          <w:sz w:val="28"/>
          <w:szCs w:val="28"/>
        </w:rPr>
        <w:t xml:space="preserve"> </w:t>
      </w:r>
      <w:r w:rsidRPr="006960BD">
        <w:rPr>
          <w:bCs/>
          <w:i/>
          <w:iCs/>
          <w:color w:val="000000"/>
          <w:sz w:val="28"/>
          <w:szCs w:val="28"/>
        </w:rPr>
        <w:t>мощность дозы) по формуле</w:t>
      </w:r>
      <w:r w:rsidR="00595BE5" w:rsidRPr="006960BD">
        <w:rPr>
          <w:bCs/>
          <w:i/>
          <w:iCs/>
          <w:color w:val="000000"/>
          <w:sz w:val="28"/>
          <w:szCs w:val="28"/>
        </w:rPr>
        <w:t xml:space="preserve"> </w:t>
      </w:r>
      <w:r w:rsidR="00595BE5" w:rsidRPr="006960BD">
        <w:rPr>
          <w:bCs/>
          <w:iCs/>
          <w:color w:val="000000"/>
          <w:sz w:val="28"/>
          <w:szCs w:val="28"/>
          <w:lang w:val="en-US"/>
        </w:rPr>
        <w:t>P</w:t>
      </w:r>
      <w:r w:rsidR="00595BE5" w:rsidRPr="006960BD">
        <w:rPr>
          <w:bCs/>
          <w:iCs/>
          <w:color w:val="000000"/>
          <w:sz w:val="28"/>
          <w:szCs w:val="28"/>
          <w:vertAlign w:val="subscript"/>
        </w:rPr>
        <w:t>1</w:t>
      </w:r>
      <w:r w:rsidR="00595BE5" w:rsidRPr="006960BD">
        <w:rPr>
          <w:bCs/>
          <w:iCs/>
          <w:color w:val="000000"/>
          <w:sz w:val="28"/>
          <w:szCs w:val="28"/>
        </w:rPr>
        <w:t>=</w:t>
      </w:r>
      <w:r w:rsidR="00595BE5" w:rsidRPr="006960BD">
        <w:rPr>
          <w:bCs/>
          <w:iCs/>
          <w:color w:val="000000"/>
          <w:sz w:val="28"/>
          <w:szCs w:val="28"/>
          <w:lang w:val="en-US"/>
        </w:rPr>
        <w:t>P</w:t>
      </w:r>
      <w:r w:rsidR="00595BE5" w:rsidRPr="006960BD">
        <w:rPr>
          <w:bCs/>
          <w:iCs/>
          <w:color w:val="000000"/>
          <w:sz w:val="28"/>
          <w:szCs w:val="28"/>
          <w:vertAlign w:val="subscript"/>
          <w:lang w:val="en-US"/>
        </w:rPr>
        <w:t>t</w:t>
      </w:r>
      <w:r w:rsidR="00595BE5" w:rsidRPr="006960BD">
        <w:rPr>
          <w:bCs/>
          <w:iCs/>
          <w:color w:val="000000"/>
          <w:sz w:val="28"/>
          <w:szCs w:val="28"/>
        </w:rPr>
        <w:t>∙</w:t>
      </w:r>
      <w:r w:rsidR="00595BE5" w:rsidRPr="006960BD">
        <w:rPr>
          <w:bCs/>
          <w:iCs/>
          <w:color w:val="000000"/>
          <w:sz w:val="28"/>
          <w:szCs w:val="28"/>
          <w:lang w:val="en-US"/>
        </w:rPr>
        <w:t>t</w:t>
      </w:r>
      <w:r w:rsidR="00595BE5" w:rsidRPr="006960BD">
        <w:rPr>
          <w:bCs/>
          <w:iCs/>
          <w:color w:val="000000"/>
          <w:sz w:val="28"/>
          <w:szCs w:val="28"/>
          <w:vertAlign w:val="superscript"/>
        </w:rPr>
        <w:t>1.2</w:t>
      </w:r>
      <w:r w:rsidRPr="006960BD">
        <w:rPr>
          <w:bCs/>
          <w:i/>
          <w:iCs/>
          <w:color w:val="000000"/>
          <w:sz w:val="28"/>
          <w:szCs w:val="28"/>
        </w:rPr>
        <w:t>.</w:t>
      </w:r>
    </w:p>
    <w:p w:rsidR="00423C13" w:rsidRPr="006960BD" w:rsidRDefault="00423C1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P</w:t>
      </w:r>
      <w:r w:rsidRPr="006960BD">
        <w:rPr>
          <w:color w:val="000000"/>
          <w:sz w:val="28"/>
          <w:szCs w:val="28"/>
          <w:vertAlign w:val="subscript"/>
        </w:rPr>
        <w:t xml:space="preserve">1 </w:t>
      </w:r>
      <w:r w:rsidRPr="006960BD">
        <w:rPr>
          <w:color w:val="000000"/>
          <w:sz w:val="28"/>
          <w:szCs w:val="28"/>
        </w:rPr>
        <w:t xml:space="preserve">= </w:t>
      </w:r>
      <w:r w:rsidR="004007FD" w:rsidRPr="006960BD">
        <w:rPr>
          <w:color w:val="000000"/>
          <w:sz w:val="28"/>
          <w:szCs w:val="28"/>
        </w:rPr>
        <w:t>26∙</w:t>
      </w:r>
      <w:r w:rsidR="004007FD" w:rsidRPr="006960BD">
        <w:rPr>
          <w:color w:val="000000"/>
          <w:sz w:val="28"/>
          <w:szCs w:val="28"/>
          <w:lang w:val="en-US"/>
        </w:rPr>
        <w:t>11</w:t>
      </w:r>
      <w:r w:rsidR="004007FD" w:rsidRPr="006960BD">
        <w:rPr>
          <w:color w:val="000000"/>
          <w:sz w:val="28"/>
          <w:szCs w:val="28"/>
          <w:vertAlign w:val="superscript"/>
          <w:lang w:val="en-US"/>
        </w:rPr>
        <w:t xml:space="preserve">1.2 </w:t>
      </w:r>
      <w:r w:rsidR="004007FD" w:rsidRPr="006960BD">
        <w:rPr>
          <w:color w:val="000000"/>
          <w:sz w:val="28"/>
          <w:szCs w:val="28"/>
          <w:lang w:val="en-US"/>
        </w:rPr>
        <w:t xml:space="preserve">= 462 </w:t>
      </w:r>
      <w:r w:rsidR="004007FD" w:rsidRPr="006960BD">
        <w:rPr>
          <w:color w:val="000000"/>
          <w:sz w:val="28"/>
          <w:szCs w:val="28"/>
        </w:rPr>
        <w:t>рад/ч.</w:t>
      </w:r>
    </w:p>
    <w:p w:rsidR="00893CE7" w:rsidRPr="006960BD" w:rsidRDefault="00893CE7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CE7" w:rsidRPr="006960BD" w:rsidRDefault="00893CE7" w:rsidP="006960BD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и вычертить график спада мощности дозы (P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>t</w:t>
      </w:r>
      <w:r w:rsidRPr="006960BD">
        <w:rPr>
          <w:bCs/>
          <w:i/>
          <w:iCs/>
          <w:color w:val="000000"/>
          <w:sz w:val="28"/>
          <w:szCs w:val="28"/>
        </w:rPr>
        <w:t>) за период до 96 часов. От момента взрыва первые и вторые сутки определение делать на 1,2, 6, 12, 18, 24, 30, 36, 42, 48 часов, тре</w:t>
      </w:r>
      <w:r w:rsidRPr="006960BD">
        <w:rPr>
          <w:bCs/>
          <w:i/>
          <w:iCs/>
          <w:color w:val="000000"/>
          <w:sz w:val="28"/>
          <w:szCs w:val="28"/>
        </w:rPr>
        <w:softHyphen/>
        <w:t>тьи и четвертые сутки - 60,</w:t>
      </w:r>
      <w:r w:rsidR="00206B4E" w:rsidRPr="006960BD">
        <w:rPr>
          <w:bCs/>
          <w:i/>
          <w:iCs/>
          <w:color w:val="000000"/>
          <w:sz w:val="28"/>
          <w:szCs w:val="28"/>
        </w:rPr>
        <w:t xml:space="preserve"> 72, 84, 96 часов по формуле </w:t>
      </w:r>
      <w:r w:rsidR="00206B4E" w:rsidRPr="006960BD">
        <w:rPr>
          <w:position w:val="-14"/>
          <w:sz w:val="28"/>
        </w:rPr>
        <w:object w:dxaOrig="11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0.25pt" o:ole="" fillcolor="window">
            <v:imagedata r:id="rId5" o:title=""/>
          </v:shape>
          <o:OLEObject Type="Embed" ProgID="Equation.3" ShapeID="_x0000_i1025" DrawAspect="Content" ObjectID="_1459034261" r:id="rId6"/>
        </w:object>
      </w:r>
      <w:r w:rsidRPr="006960BD">
        <w:rPr>
          <w:bCs/>
          <w:i/>
          <w:iCs/>
          <w:color w:val="000000"/>
          <w:sz w:val="28"/>
          <w:szCs w:val="28"/>
        </w:rPr>
        <w:t>. По</w:t>
      </w:r>
      <w:r w:rsidRPr="006960BD">
        <w:rPr>
          <w:bCs/>
          <w:i/>
          <w:iCs/>
          <w:color w:val="000000"/>
          <w:sz w:val="28"/>
          <w:szCs w:val="28"/>
        </w:rPr>
        <w:softHyphen/>
        <w:t>строить зоны заражения в соответствии с рис.1.</w:t>
      </w:r>
    </w:p>
    <w:p w:rsidR="008B00F2" w:rsidRPr="006960BD" w:rsidRDefault="008B00F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17"/>
        <w:gridCol w:w="617"/>
        <w:gridCol w:w="617"/>
        <w:gridCol w:w="617"/>
        <w:gridCol w:w="617"/>
        <w:gridCol w:w="617"/>
        <w:gridCol w:w="618"/>
        <w:gridCol w:w="617"/>
        <w:gridCol w:w="617"/>
        <w:gridCol w:w="617"/>
        <w:gridCol w:w="617"/>
        <w:gridCol w:w="617"/>
        <w:gridCol w:w="617"/>
        <w:gridCol w:w="618"/>
      </w:tblGrid>
      <w:tr w:rsidR="008B00F2" w:rsidRPr="006960BD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1B1470">
              <w:rPr>
                <w:i/>
                <w:spacing w:val="15"/>
                <w:sz w:val="20"/>
                <w:lang w:val="en-US"/>
              </w:rPr>
              <w:t>t</w:t>
            </w:r>
            <w:r w:rsidRPr="001B1470">
              <w:rPr>
                <w:i/>
                <w:spacing w:val="15"/>
                <w:sz w:val="20"/>
              </w:rPr>
              <w:t>,ча</w:t>
            </w:r>
            <w:r w:rsidRPr="001B1470">
              <w:rPr>
                <w:i/>
                <w:spacing w:val="30"/>
                <w:sz w:val="20"/>
              </w:rPr>
              <w:t>с</w:t>
            </w: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1</w:t>
            </w:r>
          </w:p>
        </w:tc>
        <w:tc>
          <w:tcPr>
            <w:tcW w:w="617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2</w:t>
            </w:r>
          </w:p>
        </w:tc>
        <w:tc>
          <w:tcPr>
            <w:tcW w:w="617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6</w:t>
            </w:r>
          </w:p>
        </w:tc>
        <w:tc>
          <w:tcPr>
            <w:tcW w:w="617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12</w:t>
            </w:r>
          </w:p>
        </w:tc>
        <w:tc>
          <w:tcPr>
            <w:tcW w:w="617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18</w:t>
            </w:r>
          </w:p>
        </w:tc>
        <w:tc>
          <w:tcPr>
            <w:tcW w:w="617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24</w:t>
            </w:r>
          </w:p>
        </w:tc>
        <w:tc>
          <w:tcPr>
            <w:tcW w:w="618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30</w:t>
            </w:r>
          </w:p>
        </w:tc>
        <w:tc>
          <w:tcPr>
            <w:tcW w:w="617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36</w:t>
            </w:r>
          </w:p>
        </w:tc>
        <w:tc>
          <w:tcPr>
            <w:tcW w:w="617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42</w:t>
            </w:r>
          </w:p>
        </w:tc>
        <w:tc>
          <w:tcPr>
            <w:tcW w:w="617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48</w:t>
            </w:r>
          </w:p>
        </w:tc>
        <w:tc>
          <w:tcPr>
            <w:tcW w:w="617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60</w:t>
            </w:r>
          </w:p>
        </w:tc>
        <w:tc>
          <w:tcPr>
            <w:tcW w:w="617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72</w:t>
            </w:r>
          </w:p>
        </w:tc>
        <w:tc>
          <w:tcPr>
            <w:tcW w:w="617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84</w:t>
            </w:r>
          </w:p>
        </w:tc>
        <w:tc>
          <w:tcPr>
            <w:tcW w:w="618" w:type="dxa"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96</w:t>
            </w:r>
          </w:p>
        </w:tc>
      </w:tr>
      <w:tr w:rsidR="008B00F2" w:rsidRPr="006960BD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:rsidR="008B00F2" w:rsidRPr="006960BD" w:rsidRDefault="008B00F2" w:rsidP="006960BD">
            <w:pPr>
              <w:rPr>
                <w:sz w:val="20"/>
              </w:rPr>
            </w:pPr>
            <w:r w:rsidRPr="006960BD">
              <w:rPr>
                <w:position w:val="-12"/>
                <w:sz w:val="20"/>
              </w:rPr>
              <w:object w:dxaOrig="260" w:dyaOrig="360">
                <v:shape id="_x0000_i1026" type="#_x0000_t75" style="width:12.75pt;height:18pt" o:ole="" fillcolor="window">
                  <v:imagedata r:id="rId7" o:title=""/>
                </v:shape>
                <o:OLEObject Type="Embed" ProgID="Equation.3" ShapeID="_x0000_i1026" DrawAspect="Content" ObjectID="_1459034262" r:id="rId8"/>
              </w:object>
            </w:r>
            <w:r w:rsidR="0059704C" w:rsidRPr="006960BD">
              <w:rPr>
                <w:sz w:val="20"/>
              </w:rPr>
              <w:t xml:space="preserve"> </w:t>
            </w:r>
            <w:r w:rsidRPr="006960BD">
              <w:rPr>
                <w:sz w:val="20"/>
              </w:rPr>
              <w:t>рад/ч</w:t>
            </w: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tcFitText/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1B1470">
              <w:rPr>
                <w:rFonts w:ascii="Arial CYR" w:hAnsi="Arial CYR" w:cs="Arial CYR"/>
                <w:sz w:val="20"/>
                <w:szCs w:val="20"/>
              </w:rPr>
              <w:t>201,10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53,81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23,42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14,40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7,80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6,27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5,21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4,44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3,40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2,73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2,27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00F2" w:rsidRPr="006960BD" w:rsidRDefault="008B00F2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1,93</w:t>
            </w:r>
          </w:p>
        </w:tc>
      </w:tr>
    </w:tbl>
    <w:p w:rsidR="008B00F2" w:rsidRPr="006960BD" w:rsidRDefault="008B00F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8B00F2" w:rsidRPr="006960BD" w:rsidRDefault="006960B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sz w:val="28"/>
        </w:rPr>
        <w:object w:dxaOrig="8400" w:dyaOrig="4110">
          <v:shape id="_x0000_i1027" type="#_x0000_t75" style="width:214.5pt;height:105pt" o:ole="">
            <v:imagedata r:id="rId9" o:title=""/>
          </v:shape>
          <o:OLEObject Type="Embed" ProgID="Mathcad" ShapeID="_x0000_i1027" DrawAspect="Content" ObjectID="_1459034263" r:id="rId10"/>
        </w:object>
      </w:r>
    </w:p>
    <w:p w:rsidR="000A0365" w:rsidRPr="006960BD" w:rsidRDefault="006F5EF0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br w:type="page"/>
      </w:r>
      <w:r w:rsidR="005E29FA">
        <w:rPr>
          <w:noProof/>
        </w:rPr>
        <w:lastRenderedPageBreak/>
        <w:pict>
          <v:group id="_x0000_s1026" style="position:absolute;left:0;text-align:left;margin-left:189pt;margin-top:45pt;width:270pt;height:54pt;z-index:251656704" coordorigin="4914,1674" coordsize="5400,10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914;top:1674;width:1800;height:1080" filled="f" stroked="f">
              <v:textbox style="mso-next-textbox:#_x0000_s1027">
                <w:txbxContent>
                  <w:p w:rsidR="00005FBD" w:rsidRDefault="00005FBD">
                    <w:pPr>
                      <w:rPr>
                        <w:b/>
                      </w:rPr>
                    </w:pPr>
                    <w:r>
                      <w:t xml:space="preserve">Зона </w:t>
                    </w:r>
                    <w:r w:rsidRPr="0059704C">
                      <w:rPr>
                        <w:b/>
                      </w:rPr>
                      <w:t>В</w:t>
                    </w:r>
                  </w:p>
                  <w:p w:rsidR="00005FBD" w:rsidRDefault="00005FBD">
                    <w:r w:rsidRPr="0059704C">
                      <w:rPr>
                        <w:i/>
                      </w:rPr>
                      <w:t>Р</w:t>
                    </w:r>
                    <w:r w:rsidRPr="0059704C">
                      <w:rPr>
                        <w:vertAlign w:val="subscript"/>
                      </w:rPr>
                      <w:t>1</w:t>
                    </w:r>
                    <w:r w:rsidRPr="0059704C">
                      <w:t>=</w:t>
                    </w:r>
                    <w:r>
                      <w:t>240 рад/ч</w:t>
                    </w:r>
                  </w:p>
                  <w:p w:rsidR="00005FBD" w:rsidRPr="0059704C" w:rsidRDefault="00005FBD">
                    <w:r w:rsidRPr="0059704C">
                      <w:rPr>
                        <w:i/>
                        <w:lang w:val="en-US"/>
                      </w:rPr>
                      <w:t>D</w:t>
                    </w:r>
                    <w:r w:rsidRPr="000A0365">
                      <w:t xml:space="preserve">=1200 </w:t>
                    </w:r>
                    <w:r>
                      <w:t>рад</w:t>
                    </w:r>
                  </w:p>
                </w:txbxContent>
              </v:textbox>
            </v:shape>
            <v:shape id="_x0000_s1028" type="#_x0000_t202" style="position:absolute;left:6894;top:1674;width:1800;height:1080" filled="f" stroked="f">
              <v:textbox style="mso-next-textbox:#_x0000_s1028">
                <w:txbxContent>
                  <w:p w:rsidR="00005FBD" w:rsidRDefault="00005FBD" w:rsidP="0059704C">
                    <w:pPr>
                      <w:rPr>
                        <w:b/>
                      </w:rPr>
                    </w:pPr>
                    <w:r>
                      <w:t xml:space="preserve">Зона </w:t>
                    </w:r>
                    <w:r>
                      <w:rPr>
                        <w:b/>
                      </w:rPr>
                      <w:t>Б</w:t>
                    </w:r>
                  </w:p>
                  <w:p w:rsidR="00005FBD" w:rsidRDefault="00005FBD" w:rsidP="0059704C">
                    <w:r w:rsidRPr="0059704C">
                      <w:rPr>
                        <w:i/>
                      </w:rPr>
                      <w:t>Р</w:t>
                    </w:r>
                    <w:r w:rsidRPr="0059704C">
                      <w:rPr>
                        <w:vertAlign w:val="subscript"/>
                      </w:rPr>
                      <w:t>1</w:t>
                    </w:r>
                    <w:r w:rsidRPr="0059704C">
                      <w:t>=</w:t>
                    </w:r>
                    <w:r>
                      <w:t>80 рад/ч</w:t>
                    </w:r>
                  </w:p>
                  <w:p w:rsidR="00005FBD" w:rsidRPr="0059704C" w:rsidRDefault="00005FBD" w:rsidP="0059704C">
                    <w:r w:rsidRPr="0059704C">
                      <w:rPr>
                        <w:i/>
                        <w:lang w:val="en-US"/>
                      </w:rPr>
                      <w:t>D</w:t>
                    </w:r>
                    <w:r w:rsidRPr="0059704C">
                      <w:t>=</w:t>
                    </w:r>
                    <w:r>
                      <w:t>400</w:t>
                    </w:r>
                    <w:r w:rsidRPr="0059704C">
                      <w:t xml:space="preserve"> </w:t>
                    </w:r>
                    <w:r>
                      <w:t>рад</w:t>
                    </w:r>
                  </w:p>
                </w:txbxContent>
              </v:textbox>
            </v:shape>
            <v:shape id="_x0000_s1029" type="#_x0000_t202" style="position:absolute;left:8874;top:1674;width:1440;height:1080" filled="f" stroked="f">
              <v:textbox style="mso-next-textbox:#_x0000_s1029">
                <w:txbxContent>
                  <w:p w:rsidR="00005FBD" w:rsidRDefault="00005FBD" w:rsidP="0059704C">
                    <w:pPr>
                      <w:rPr>
                        <w:b/>
                      </w:rPr>
                    </w:pPr>
                    <w:r>
                      <w:t xml:space="preserve">Зона </w:t>
                    </w:r>
                    <w:r>
                      <w:rPr>
                        <w:b/>
                      </w:rPr>
                      <w:t>А</w:t>
                    </w:r>
                  </w:p>
                  <w:p w:rsidR="00005FBD" w:rsidRDefault="00005FBD" w:rsidP="0059704C">
                    <w:r w:rsidRPr="0059704C">
                      <w:rPr>
                        <w:i/>
                      </w:rPr>
                      <w:t>Р</w:t>
                    </w:r>
                    <w:r w:rsidRPr="0059704C">
                      <w:rPr>
                        <w:vertAlign w:val="subscript"/>
                      </w:rPr>
                      <w:t>1</w:t>
                    </w:r>
                    <w:r w:rsidRPr="0059704C">
                      <w:t>=</w:t>
                    </w:r>
                    <w:r>
                      <w:t>8 рад/ч</w:t>
                    </w:r>
                  </w:p>
                  <w:p w:rsidR="00005FBD" w:rsidRPr="0059704C" w:rsidRDefault="00005FBD" w:rsidP="0059704C">
                    <w:r w:rsidRPr="0059704C">
                      <w:rPr>
                        <w:i/>
                        <w:lang w:val="en-US"/>
                      </w:rPr>
                      <w:t>D</w:t>
                    </w:r>
                    <w:r w:rsidRPr="0059704C">
                      <w:t>=</w:t>
                    </w:r>
                    <w:r>
                      <w:t>40</w:t>
                    </w:r>
                    <w:r w:rsidRPr="0059704C">
                      <w:t xml:space="preserve"> </w:t>
                    </w:r>
                    <w:r>
                      <w:t>рад</w:t>
                    </w:r>
                  </w:p>
                </w:txbxContent>
              </v:textbox>
            </v:shape>
          </v:group>
        </w:pict>
      </w:r>
      <w:r w:rsidR="000A0365" w:rsidRPr="006960BD">
        <w:rPr>
          <w:color w:val="000000"/>
          <w:sz w:val="28"/>
          <w:szCs w:val="28"/>
        </w:rPr>
        <w:t>Зоны заражения в соответствии с рис.1 имеют вид:</w:t>
      </w:r>
      <w:r w:rsidR="000A0365" w:rsidRPr="006960BD">
        <w:rPr>
          <w:bCs/>
          <w:i/>
          <w:iCs/>
          <w:color w:val="000000"/>
          <w:sz w:val="28"/>
          <w:szCs w:val="28"/>
        </w:rPr>
        <w:t xml:space="preserve"> </w:t>
      </w:r>
    </w:p>
    <w:p w:rsidR="000A0365" w:rsidRPr="006960BD" w:rsidRDefault="005E29FA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</w:r>
      <w:r>
        <w:rPr>
          <w:bCs/>
          <w:i/>
          <w:iCs/>
          <w:color w:val="000000"/>
          <w:sz w:val="28"/>
          <w:szCs w:val="28"/>
        </w:rPr>
        <w:pict>
          <v:group id="_x0000_s1030" style="width:423pt;height:108pt;mso-position-horizontal-relative:char;mso-position-vertical-relative:line" coordorigin="1152,12816" coordsize="9648,3168">
            <v:oval id="_x0000_s1031" style="position:absolute;left:1152;top:12816;width:9648;height:3168"/>
            <v:oval id="_x0000_s1032" style="position:absolute;left:1152;top:13248;width:8208;height:2304"/>
            <v:oval id="_x0000_s1033" style="position:absolute;left:1152;top:13392;width:5904;height:1872"/>
            <v:oval id="_x0000_s1034" style="position:absolute;left:1152;top:13680;width:3600;height:1296">
              <v:textbox style="mso-next-textbox:#_x0000_s1034" inset="1mm,0,1mm,0">
                <w:txbxContent>
                  <w:p w:rsidR="00005FBD" w:rsidRPr="0059704C" w:rsidRDefault="00005FBD" w:rsidP="003409FF">
                    <w:pPr>
                      <w:pStyle w:val="2"/>
                      <w:numPr>
                        <w:ilvl w:val="0"/>
                        <w:numId w:val="0"/>
                      </w:numPr>
                      <w:rPr>
                        <w:b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sz w:val="20"/>
                        <w:szCs w:val="20"/>
                      </w:rPr>
                      <w:t xml:space="preserve">Зона </w:t>
                    </w:r>
                    <w:r w:rsidRPr="0059704C">
                      <w:rPr>
                        <w:sz w:val="20"/>
                        <w:szCs w:val="20"/>
                      </w:rPr>
                      <w:t>Г</w:t>
                    </w:r>
                    <w:r>
                      <w:rPr>
                        <w:b w:val="0"/>
                        <w:sz w:val="20"/>
                        <w:szCs w:val="20"/>
                      </w:rPr>
                      <w:tab/>
                    </w:r>
                    <w:r w:rsidRPr="0059704C">
                      <w:rPr>
                        <w:b w:val="0"/>
                        <w:position w:val="-10"/>
                        <w:sz w:val="20"/>
                        <w:szCs w:val="20"/>
                      </w:rPr>
                      <w:object w:dxaOrig="480" w:dyaOrig="340">
                        <v:shape id="_x0000_i1029" type="#_x0000_t75" style="width:24pt;height:17.25pt" o:ole="" fillcolor="window">
                          <v:imagedata r:id="rId11" o:title=""/>
                        </v:shape>
                        <o:OLEObject Type="Embed" ProgID="Equation.3" ShapeID="_x0000_i1029" DrawAspect="Content" ObjectID="_1459034317" r:id="rId12"/>
                      </w:object>
                    </w:r>
                    <w:r w:rsidRPr="0059704C">
                      <w:rPr>
                        <w:b w:val="0"/>
                        <w:sz w:val="20"/>
                        <w:szCs w:val="20"/>
                      </w:rPr>
                      <w:t>800 рад/ч</w:t>
                    </w:r>
                  </w:p>
                  <w:p w:rsidR="00005FBD" w:rsidRPr="0059704C" w:rsidRDefault="00005FBD" w:rsidP="000A0365">
                    <w:pPr>
                      <w:ind w:firstLine="708"/>
                      <w:rPr>
                        <w:sz w:val="20"/>
                        <w:szCs w:val="20"/>
                      </w:rPr>
                    </w:pPr>
                    <w:r w:rsidRPr="0059704C">
                      <w:rPr>
                        <w:i/>
                        <w:sz w:val="20"/>
                        <w:szCs w:val="20"/>
                        <w:lang w:val="en-US"/>
                      </w:rPr>
                      <w:t>D</w:t>
                    </w:r>
                    <w:r w:rsidRPr="0059704C">
                      <w:rPr>
                        <w:sz w:val="20"/>
                        <w:szCs w:val="20"/>
                      </w:rPr>
                      <w:t>= 4000 рад</w:t>
                    </w:r>
                  </w:p>
                  <w:p w:rsidR="00005FBD" w:rsidRDefault="00005FBD" w:rsidP="000A0365"/>
                </w:txbxContent>
              </v:textbox>
            </v:oval>
            <w10:wrap type="none"/>
            <w10:anchorlock/>
          </v:group>
        </w:pict>
      </w:r>
    </w:p>
    <w:p w:rsidR="000A0365" w:rsidRPr="006960BD" w:rsidRDefault="000A0365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6F5EF0" w:rsidRPr="006960BD" w:rsidRDefault="000A0365" w:rsidP="006960BD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Определить, какую дозу получат люди, живущие в палатках, то есть на открытой местности, за 4 и 15 суток (время начала облу</w:t>
      </w:r>
      <w:r w:rsidRPr="006960BD">
        <w:rPr>
          <w:bCs/>
          <w:i/>
          <w:iCs/>
          <w:color w:val="000000"/>
          <w:sz w:val="28"/>
          <w:szCs w:val="28"/>
        </w:rPr>
        <w:softHyphen/>
        <w:t>чения - время обнаружения РВ), определить, какую дозу получат люди, находящиеся 4 суток в подвале, в доме (тип подвала и дома указать в соответствии с табл.13 прил.1).</w:t>
      </w:r>
      <w:r w:rsidR="006F5EF0" w:rsidRPr="006960BD">
        <w:rPr>
          <w:bCs/>
          <w:i/>
          <w:iCs/>
          <w:color w:val="000000"/>
          <w:sz w:val="28"/>
          <w:szCs w:val="28"/>
        </w:rPr>
        <w:t xml:space="preserve"> </w:t>
      </w:r>
      <w:r w:rsidRPr="006960BD">
        <w:rPr>
          <w:bCs/>
          <w:i/>
          <w:iCs/>
          <w:color w:val="000000"/>
          <w:sz w:val="28"/>
          <w:szCs w:val="28"/>
        </w:rPr>
        <w:t>Сделать выводы о степени воздействия РВ и его по</w:t>
      </w:r>
      <w:r w:rsidRPr="006960BD">
        <w:rPr>
          <w:bCs/>
          <w:i/>
          <w:iCs/>
          <w:color w:val="000000"/>
          <w:sz w:val="28"/>
          <w:szCs w:val="28"/>
        </w:rPr>
        <w:softHyphen/>
        <w:t>следствиях.</w:t>
      </w:r>
    </w:p>
    <w:p w:rsidR="00595BE5" w:rsidRPr="006960BD" w:rsidRDefault="00595BE5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  <w:lang w:val="en-US"/>
        </w:rPr>
      </w:pPr>
    </w:p>
    <w:p w:rsidR="007D6912" w:rsidRPr="006960BD" w:rsidRDefault="007D691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color w:val="000000"/>
          <w:sz w:val="28"/>
          <w:szCs w:val="28"/>
        </w:rPr>
        <w:t>Полученную дозу вычислим по формуле:</w:t>
      </w:r>
      <w:r w:rsidRPr="006960BD">
        <w:rPr>
          <w:position w:val="-38"/>
          <w:sz w:val="28"/>
        </w:rPr>
        <w:object w:dxaOrig="2320" w:dyaOrig="880">
          <v:shape id="_x0000_i1031" type="#_x0000_t75" style="width:116.25pt;height:44.25pt" o:ole="" fillcolor="window">
            <v:imagedata r:id="rId13" o:title=""/>
          </v:shape>
          <o:OLEObject Type="Embed" ProgID="Equation.3" ShapeID="_x0000_i1031" DrawAspect="Content" ObjectID="_1459034264" r:id="rId14"/>
        </w:object>
      </w:r>
      <w:r w:rsidRPr="006960BD">
        <w:rPr>
          <w:sz w:val="28"/>
        </w:rPr>
        <w:t>.</w:t>
      </w:r>
    </w:p>
    <w:p w:rsidR="003409FF" w:rsidRPr="006960BD" w:rsidRDefault="003409FF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Учитывая, что на открытой местности коэффициент защиты = 1 и время окончания облучения по истечении 4-х суток составляет 106 часов, а по истечении 15 суток – 370 часов получим:</w:t>
      </w:r>
    </w:p>
    <w:p w:rsidR="007D6912" w:rsidRPr="006960BD" w:rsidRDefault="003409FF" w:rsidP="006960BD">
      <w:pPr>
        <w:spacing w:line="360" w:lineRule="auto"/>
        <w:ind w:firstLine="709"/>
        <w:jc w:val="both"/>
        <w:rPr>
          <w:sz w:val="28"/>
        </w:rPr>
      </w:pPr>
      <w:r w:rsidRPr="006960BD">
        <w:rPr>
          <w:position w:val="-26"/>
          <w:sz w:val="28"/>
        </w:rPr>
        <w:object w:dxaOrig="3580" w:dyaOrig="740">
          <v:shape id="_x0000_i1032" type="#_x0000_t75" style="width:179.25pt;height:36.75pt" o:ole="" fillcolor="window">
            <v:imagedata r:id="rId15" o:title=""/>
          </v:shape>
          <o:OLEObject Type="Embed" ProgID="Equation.3" ShapeID="_x0000_i1032" DrawAspect="Content" ObjectID="_1459034265" r:id="rId16"/>
        </w:object>
      </w:r>
      <w:r w:rsidRPr="006960BD">
        <w:rPr>
          <w:sz w:val="28"/>
          <w:szCs w:val="28"/>
        </w:rPr>
        <w:t xml:space="preserve">521,02 </w:t>
      </w:r>
      <w:r w:rsidR="007D6912" w:rsidRPr="006960BD">
        <w:rPr>
          <w:sz w:val="28"/>
          <w:szCs w:val="28"/>
        </w:rPr>
        <w:t>рад,</w:t>
      </w:r>
    </w:p>
    <w:p w:rsidR="003409FF" w:rsidRPr="006960BD" w:rsidRDefault="003409FF" w:rsidP="006960BD">
      <w:pPr>
        <w:spacing w:line="360" w:lineRule="auto"/>
        <w:ind w:firstLine="709"/>
        <w:jc w:val="both"/>
        <w:rPr>
          <w:sz w:val="28"/>
        </w:rPr>
      </w:pPr>
    </w:p>
    <w:p w:rsidR="007D6912" w:rsidRPr="006960BD" w:rsidRDefault="003409FF" w:rsidP="006960BD">
      <w:pPr>
        <w:spacing w:line="360" w:lineRule="auto"/>
        <w:ind w:firstLine="709"/>
        <w:jc w:val="both"/>
        <w:rPr>
          <w:sz w:val="28"/>
        </w:rPr>
      </w:pPr>
      <w:r w:rsidRPr="006960BD">
        <w:rPr>
          <w:position w:val="-26"/>
          <w:sz w:val="28"/>
        </w:rPr>
        <w:object w:dxaOrig="3660" w:dyaOrig="740">
          <v:shape id="_x0000_i1033" type="#_x0000_t75" style="width:183pt;height:36.75pt" o:ole="" fillcolor="window">
            <v:imagedata r:id="rId17" o:title=""/>
          </v:shape>
          <o:OLEObject Type="Embed" ProgID="Equation.3" ShapeID="_x0000_i1033" DrawAspect="Content" ObjectID="_1459034266" r:id="rId18"/>
        </w:object>
      </w:r>
      <w:r w:rsidRPr="006960BD">
        <w:rPr>
          <w:sz w:val="28"/>
          <w:szCs w:val="28"/>
        </w:rPr>
        <w:t>722,09</w:t>
      </w:r>
      <w:r w:rsidR="007D6912" w:rsidRPr="006960BD">
        <w:rPr>
          <w:sz w:val="28"/>
          <w:szCs w:val="28"/>
        </w:rPr>
        <w:t xml:space="preserve"> рад</w:t>
      </w:r>
      <w:r w:rsidR="007D6912" w:rsidRPr="006960BD">
        <w:rPr>
          <w:sz w:val="28"/>
        </w:rPr>
        <w:t>.</w:t>
      </w:r>
    </w:p>
    <w:p w:rsidR="007D6912" w:rsidRPr="006960BD" w:rsidRDefault="006B6AD8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Если люди находятся в кирпичном 3-х этажном доме, то коэффициент защиты равен 27, а в подвале дома 500.</w:t>
      </w:r>
      <w:r w:rsidR="008C0D6B" w:rsidRPr="006960BD">
        <w:rPr>
          <w:color w:val="000000"/>
          <w:sz w:val="28"/>
          <w:szCs w:val="28"/>
        </w:rPr>
        <w:t xml:space="preserve"> Тогда полученные дозы будут следующими:</w:t>
      </w:r>
    </w:p>
    <w:p w:rsidR="008C0D6B" w:rsidRPr="006960BD" w:rsidRDefault="008C0D6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D6B" w:rsidRPr="006960BD" w:rsidRDefault="008C0D6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position w:val="-28"/>
          <w:sz w:val="28"/>
        </w:rPr>
        <w:object w:dxaOrig="3580" w:dyaOrig="760">
          <v:shape id="_x0000_i1034" type="#_x0000_t75" style="width:179.25pt;height:38.25pt" o:ole="" fillcolor="window">
            <v:imagedata r:id="rId19" o:title=""/>
          </v:shape>
          <o:OLEObject Type="Embed" ProgID="Equation.3" ShapeID="_x0000_i1034" DrawAspect="Content" ObjectID="_1459034267" r:id="rId20"/>
        </w:object>
      </w:r>
      <w:r w:rsidRPr="006960BD">
        <w:rPr>
          <w:sz w:val="28"/>
          <w:szCs w:val="28"/>
        </w:rPr>
        <w:t>23,63 рад</w:t>
      </w:r>
      <w:r w:rsidRPr="006960BD">
        <w:rPr>
          <w:bCs/>
          <w:iCs/>
          <w:color w:val="000000"/>
          <w:sz w:val="28"/>
          <w:szCs w:val="28"/>
        </w:rPr>
        <w:t>;</w:t>
      </w:r>
    </w:p>
    <w:p w:rsidR="008C0D6B" w:rsidRPr="006960BD" w:rsidRDefault="008C0D6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position w:val="-28"/>
          <w:sz w:val="28"/>
        </w:rPr>
        <w:object w:dxaOrig="3580" w:dyaOrig="760">
          <v:shape id="_x0000_i1035" type="#_x0000_t75" style="width:179.25pt;height:38.25pt" o:ole="" fillcolor="window">
            <v:imagedata r:id="rId21" o:title=""/>
          </v:shape>
          <o:OLEObject Type="Embed" ProgID="Equation.3" ShapeID="_x0000_i1035" DrawAspect="Content" ObjectID="_1459034268" r:id="rId22"/>
        </w:object>
      </w:r>
      <w:r w:rsidRPr="006960BD">
        <w:rPr>
          <w:sz w:val="28"/>
          <w:szCs w:val="28"/>
        </w:rPr>
        <w:t>1,27 рад.</w:t>
      </w:r>
    </w:p>
    <w:p w:rsidR="00206B4E" w:rsidRPr="006960BD" w:rsidRDefault="008C0D6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 xml:space="preserve">На открытой местности в течение 4-х суток люди получат дозу эквивалентную дозе, вызывающей </w:t>
      </w:r>
      <w:r w:rsidRPr="006960BD">
        <w:rPr>
          <w:i/>
          <w:iCs/>
          <w:color w:val="000000"/>
          <w:sz w:val="28"/>
          <w:szCs w:val="28"/>
        </w:rPr>
        <w:t>лучевую болезнь III степени.</w:t>
      </w:r>
      <w:r w:rsidRPr="006960BD">
        <w:rPr>
          <w:color w:val="000000"/>
          <w:sz w:val="28"/>
          <w:szCs w:val="28"/>
        </w:rPr>
        <w:t xml:space="preserve"> Она наступает при дозе 400...600 рад. Болезнь протекает интенсивно. Скрытый период со</w:t>
      </w:r>
      <w:r w:rsidRPr="006960BD">
        <w:rPr>
          <w:color w:val="000000"/>
          <w:sz w:val="28"/>
          <w:szCs w:val="28"/>
        </w:rPr>
        <w:softHyphen/>
        <w:t>ставляет несколько часов. Затем — тяжелое общее состояние, сильные головные боли, рвоты, поносы с кровянистым стулом, иногда потери сознания или резкие возбуждения, кровоизлияния в слизистые оболочки и кожу, некроз (омертвение ткани) слизистых в области десен, резкое уменьшение лейкоцитов, эритроцитов  и тромбоци</w:t>
      </w:r>
      <w:r w:rsidRPr="006960BD">
        <w:rPr>
          <w:color w:val="000000"/>
          <w:sz w:val="28"/>
          <w:szCs w:val="28"/>
        </w:rPr>
        <w:softHyphen/>
        <w:t>тов. Ввиду ослаб</w:t>
      </w:r>
      <w:r w:rsidRPr="006960BD">
        <w:rPr>
          <w:color w:val="000000"/>
          <w:sz w:val="28"/>
          <w:szCs w:val="28"/>
        </w:rPr>
        <w:softHyphen/>
        <w:t>ления защитных сил организм очень подвержен различным инфекционным заболеваниям. Без лечения болезнь в большинстве случаев (до 70%) заканчивается смертью, как правило, от инфек</w:t>
      </w:r>
      <w:r w:rsidRPr="006960BD">
        <w:rPr>
          <w:color w:val="000000"/>
          <w:sz w:val="28"/>
          <w:szCs w:val="28"/>
        </w:rPr>
        <w:softHyphen/>
        <w:t>ционных осложнений или от кровотечений.</w:t>
      </w:r>
    </w:p>
    <w:p w:rsidR="008C0D6B" w:rsidRPr="006960BD" w:rsidRDefault="008C0D6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 xml:space="preserve">За 15 суток полученная доза эквивалентна </w:t>
      </w:r>
      <w:r w:rsidRPr="006960BD">
        <w:rPr>
          <w:i/>
          <w:iCs/>
          <w:color w:val="000000"/>
          <w:sz w:val="28"/>
          <w:szCs w:val="28"/>
        </w:rPr>
        <w:t>лучев</w:t>
      </w:r>
      <w:r w:rsidR="005C3F54" w:rsidRPr="006960BD">
        <w:rPr>
          <w:i/>
          <w:iCs/>
          <w:color w:val="000000"/>
          <w:sz w:val="28"/>
          <w:szCs w:val="28"/>
        </w:rPr>
        <w:t>ой</w:t>
      </w:r>
      <w:r w:rsidRPr="006960BD">
        <w:rPr>
          <w:i/>
          <w:iCs/>
          <w:color w:val="000000"/>
          <w:sz w:val="28"/>
          <w:szCs w:val="28"/>
        </w:rPr>
        <w:t xml:space="preserve"> болезн</w:t>
      </w:r>
      <w:r w:rsidR="005C3F54" w:rsidRPr="006960BD">
        <w:rPr>
          <w:i/>
          <w:iCs/>
          <w:color w:val="000000"/>
          <w:sz w:val="28"/>
          <w:szCs w:val="28"/>
        </w:rPr>
        <w:t>и</w:t>
      </w:r>
      <w:r w:rsidRPr="006960BD">
        <w:rPr>
          <w:i/>
          <w:iCs/>
          <w:color w:val="000000"/>
          <w:sz w:val="28"/>
          <w:szCs w:val="28"/>
        </w:rPr>
        <w:t xml:space="preserve"> IV степени</w:t>
      </w:r>
      <w:r w:rsidR="005C3F54" w:rsidRPr="006960BD">
        <w:rPr>
          <w:i/>
          <w:iCs/>
          <w:color w:val="000000"/>
          <w:sz w:val="28"/>
          <w:szCs w:val="28"/>
        </w:rPr>
        <w:t>.</w:t>
      </w:r>
      <w:r w:rsidRPr="006960BD">
        <w:rPr>
          <w:i/>
          <w:iCs/>
          <w:color w:val="000000"/>
          <w:sz w:val="28"/>
          <w:szCs w:val="28"/>
        </w:rPr>
        <w:t xml:space="preserve"> </w:t>
      </w:r>
      <w:r w:rsidR="005C3F54" w:rsidRPr="006960BD">
        <w:rPr>
          <w:iCs/>
          <w:color w:val="000000"/>
          <w:sz w:val="28"/>
          <w:szCs w:val="28"/>
        </w:rPr>
        <w:t xml:space="preserve">Она </w:t>
      </w:r>
      <w:r w:rsidRPr="006960BD">
        <w:rPr>
          <w:color w:val="000000"/>
          <w:sz w:val="28"/>
          <w:szCs w:val="28"/>
        </w:rPr>
        <w:t xml:space="preserve"> наступает при дозе облучения более 600 рад. Без лечения обычно заканчивается смертью в течение двух недель.</w:t>
      </w:r>
    </w:p>
    <w:p w:rsidR="005C3F54" w:rsidRPr="006960BD" w:rsidRDefault="005C3F5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Если же люди успевают укрыться в любом защитном сооружении (как, например, подвал дома) доза полученной радиации не будет превышать ионизирующего облучения в обычных природных условиях, получаемого от действия радиоактивного фона земли и других источников.</w:t>
      </w:r>
    </w:p>
    <w:p w:rsidR="005C3F54" w:rsidRPr="006960BD" w:rsidRDefault="005C3F5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F54" w:rsidRPr="006960BD" w:rsidRDefault="005C3F54" w:rsidP="006960BD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Определить, какую дозу получат люди за 4 суток с момента вы</w:t>
      </w:r>
      <w:r w:rsidRPr="006960BD">
        <w:rPr>
          <w:bCs/>
          <w:i/>
          <w:iCs/>
          <w:color w:val="000000"/>
          <w:sz w:val="28"/>
          <w:szCs w:val="28"/>
        </w:rPr>
        <w:softHyphen/>
        <w:t>падения РВ, если они 12 часов (с 8 до 20) находятся на открытой местности и 12 часов в сутки находятся в помещении (тип по</w:t>
      </w:r>
      <w:r w:rsidRPr="006960BD">
        <w:rPr>
          <w:bCs/>
          <w:i/>
          <w:iCs/>
          <w:color w:val="000000"/>
          <w:sz w:val="28"/>
          <w:szCs w:val="28"/>
        </w:rPr>
        <w:softHyphen/>
        <w:t>мещения указать самостоятельно).</w:t>
      </w:r>
    </w:p>
    <w:p w:rsidR="005C3F54" w:rsidRPr="006960BD" w:rsidRDefault="005C3F5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F54" w:rsidRPr="006960BD" w:rsidRDefault="005C3F5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Учитывая, что с прошествием времени мощность дозы будет падать и то, что люди не всё время находятся в убежище, полученная доза будет состоять из доз полученных во время нахождения на открытой местности и в помещении.</w:t>
      </w:r>
    </w:p>
    <w:p w:rsidR="005C3F54" w:rsidRPr="006960BD" w:rsidRDefault="005C3F5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position w:val="-38"/>
          <w:sz w:val="28"/>
        </w:rPr>
        <w:object w:dxaOrig="2320" w:dyaOrig="880">
          <v:shape id="_x0000_i1036" type="#_x0000_t75" style="width:116.25pt;height:44.25pt" o:ole="" fillcolor="window">
            <v:imagedata r:id="rId13" o:title=""/>
          </v:shape>
          <o:OLEObject Type="Embed" ProgID="Equation.3" ShapeID="_x0000_i1036" DrawAspect="Content" ObjectID="_1459034269" r:id="rId23"/>
        </w:object>
      </w:r>
      <w:r w:rsidRPr="006960BD">
        <w:rPr>
          <w:sz w:val="28"/>
        </w:rPr>
        <w:t>;</w:t>
      </w:r>
    </w:p>
    <w:p w:rsidR="005C3F54" w:rsidRPr="006960BD" w:rsidRDefault="0099452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 xml:space="preserve"> В первые сутки с</w:t>
      </w:r>
      <w:r w:rsidR="007E3C3A" w:rsidRPr="006960BD">
        <w:rPr>
          <w:color w:val="000000"/>
          <w:sz w:val="28"/>
          <w:szCs w:val="28"/>
        </w:rPr>
        <w:t xml:space="preserve"> </w:t>
      </w:r>
      <w:r w:rsidRPr="006960BD">
        <w:rPr>
          <w:color w:val="000000"/>
          <w:sz w:val="28"/>
          <w:szCs w:val="28"/>
        </w:rPr>
        <w:t xml:space="preserve">11 до 20 часов люди находятся на открытой местности, а с 20 до 8 утра следующего дня – в убежище с </w:t>
      </w:r>
      <w:r w:rsidRPr="006960BD">
        <w:rPr>
          <w:i/>
          <w:color w:val="000000"/>
          <w:sz w:val="28"/>
          <w:szCs w:val="28"/>
        </w:rPr>
        <w:t>k</w:t>
      </w:r>
      <w:r w:rsidRPr="006960BD">
        <w:rPr>
          <w:i/>
          <w:color w:val="000000"/>
          <w:sz w:val="28"/>
          <w:szCs w:val="28"/>
          <w:vertAlign w:val="subscript"/>
        </w:rPr>
        <w:t>защ</w:t>
      </w:r>
      <w:r w:rsidRPr="006960BD">
        <w:rPr>
          <w:color w:val="000000"/>
          <w:sz w:val="28"/>
          <w:szCs w:val="28"/>
        </w:rPr>
        <w:t xml:space="preserve"> = 650. На четвёртые сутки (по истечение 96 часов)  - с 8 до 11 на открытой местности.</w:t>
      </w:r>
    </w:p>
    <w:p w:rsidR="00D27291" w:rsidRPr="006960BD" w:rsidRDefault="00D27291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7291" w:rsidRPr="006960BD" w:rsidRDefault="00D27291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  <w:sectPr w:rsidR="00D27291" w:rsidRPr="006960BD" w:rsidSect="006960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06EB" w:rsidRPr="006960BD" w:rsidRDefault="0099452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26"/>
          <w:sz w:val="28"/>
        </w:rPr>
        <w:object w:dxaOrig="3540" w:dyaOrig="740">
          <v:shape id="_x0000_i1037" type="#_x0000_t75" style="width:177pt;height:36.75pt" o:ole="" fillcolor="window">
            <v:imagedata r:id="rId24" o:title=""/>
          </v:shape>
          <o:OLEObject Type="Embed" ProgID="Equation.3" ShapeID="_x0000_i1037" DrawAspect="Content" ObjectID="_1459034270" r:id="rId25"/>
        </w:object>
      </w:r>
      <w:r w:rsidR="003E06EB" w:rsidRPr="006960BD">
        <w:rPr>
          <w:sz w:val="28"/>
          <w:szCs w:val="28"/>
        </w:rPr>
        <w:t xml:space="preserve">161,16 </w:t>
      </w:r>
    </w:p>
    <w:p w:rsidR="00994522" w:rsidRPr="006960BD" w:rsidRDefault="003E06E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28"/>
          <w:sz w:val="28"/>
        </w:rPr>
        <w:object w:dxaOrig="3580" w:dyaOrig="760">
          <v:shape id="_x0000_i1038" type="#_x0000_t75" style="width:179.25pt;height:38.25pt" o:ole="" fillcolor="window">
            <v:imagedata r:id="rId26" o:title=""/>
          </v:shape>
          <o:OLEObject Type="Embed" ProgID="Equation.3" ShapeID="_x0000_i1038" DrawAspect="Content" ObjectID="_1459034271" r:id="rId27"/>
        </w:object>
      </w:r>
      <w:r w:rsidRPr="006960BD">
        <w:rPr>
          <w:sz w:val="28"/>
          <w:szCs w:val="28"/>
        </w:rPr>
        <w:t xml:space="preserve">0,18 </w:t>
      </w:r>
    </w:p>
    <w:p w:rsidR="00994522" w:rsidRPr="006960BD" w:rsidRDefault="003E06E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26"/>
          <w:sz w:val="28"/>
        </w:rPr>
        <w:object w:dxaOrig="3620" w:dyaOrig="740">
          <v:shape id="_x0000_i1039" type="#_x0000_t75" style="width:180.75pt;height:36.75pt" o:ole="" fillcolor="window">
            <v:imagedata r:id="rId28" o:title=""/>
          </v:shape>
          <o:OLEObject Type="Embed" ProgID="Equation.3" ShapeID="_x0000_i1039" DrawAspect="Content" ObjectID="_1459034272" r:id="rId29"/>
        </w:object>
      </w:r>
      <w:r w:rsidRPr="006960BD">
        <w:rPr>
          <w:sz w:val="28"/>
          <w:szCs w:val="28"/>
        </w:rPr>
        <w:t xml:space="preserve">71,27 </w:t>
      </w:r>
    </w:p>
    <w:p w:rsidR="003E06EB" w:rsidRPr="006960BD" w:rsidRDefault="003E06E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position w:val="-28"/>
          <w:sz w:val="28"/>
        </w:rPr>
        <w:object w:dxaOrig="3620" w:dyaOrig="760">
          <v:shape id="_x0000_i1040" type="#_x0000_t75" style="width:180.75pt;height:38.25pt" o:ole="" fillcolor="window">
            <v:imagedata r:id="rId30" o:title=""/>
          </v:shape>
          <o:OLEObject Type="Embed" ProgID="Equation.3" ShapeID="_x0000_i1040" DrawAspect="Content" ObjectID="_1459034273" r:id="rId31"/>
        </w:object>
      </w:r>
      <w:r w:rsidRPr="006960BD">
        <w:rPr>
          <w:sz w:val="28"/>
          <w:szCs w:val="28"/>
        </w:rPr>
        <w:t xml:space="preserve">0,08 </w:t>
      </w:r>
    </w:p>
    <w:p w:rsidR="003E06EB" w:rsidRPr="006960BD" w:rsidRDefault="003E06E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position w:val="-26"/>
          <w:sz w:val="28"/>
        </w:rPr>
        <w:object w:dxaOrig="3600" w:dyaOrig="740">
          <v:shape id="_x0000_i1041" type="#_x0000_t75" style="width:180pt;height:36.75pt" o:ole="" fillcolor="window">
            <v:imagedata r:id="rId32" o:title=""/>
          </v:shape>
          <o:OLEObject Type="Embed" ProgID="Equation.3" ShapeID="_x0000_i1041" DrawAspect="Content" ObjectID="_1459034274" r:id="rId33"/>
        </w:object>
      </w:r>
      <w:r w:rsidRPr="006960BD">
        <w:rPr>
          <w:sz w:val="28"/>
          <w:szCs w:val="28"/>
        </w:rPr>
        <w:t xml:space="preserve">39,3 </w:t>
      </w:r>
    </w:p>
    <w:p w:rsidR="003E06EB" w:rsidRPr="006960BD" w:rsidRDefault="00D27291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28"/>
          <w:sz w:val="28"/>
        </w:rPr>
        <w:object w:dxaOrig="3600" w:dyaOrig="760">
          <v:shape id="_x0000_i1042" type="#_x0000_t75" style="width:180pt;height:38.25pt" o:ole="" fillcolor="window">
            <v:imagedata r:id="rId34" o:title=""/>
          </v:shape>
          <o:OLEObject Type="Embed" ProgID="Equation.3" ShapeID="_x0000_i1042" DrawAspect="Content" ObjectID="_1459034275" r:id="rId35"/>
        </w:object>
      </w:r>
      <w:r w:rsidR="003E06EB" w:rsidRPr="006960BD">
        <w:rPr>
          <w:sz w:val="28"/>
          <w:szCs w:val="28"/>
        </w:rPr>
        <w:t xml:space="preserve">0,05 </w:t>
      </w:r>
    </w:p>
    <w:p w:rsidR="00D27291" w:rsidRPr="006960BD" w:rsidRDefault="00D27291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26"/>
          <w:sz w:val="28"/>
        </w:rPr>
        <w:object w:dxaOrig="3600" w:dyaOrig="740">
          <v:shape id="_x0000_i1043" type="#_x0000_t75" style="width:180pt;height:36.75pt" o:ole="" fillcolor="window">
            <v:imagedata r:id="rId36" o:title=""/>
          </v:shape>
          <o:OLEObject Type="Embed" ProgID="Equation.3" ShapeID="_x0000_i1043" DrawAspect="Content" ObjectID="_1459034276" r:id="rId37"/>
        </w:object>
      </w:r>
      <w:r w:rsidRPr="006960BD">
        <w:rPr>
          <w:sz w:val="28"/>
          <w:szCs w:val="28"/>
        </w:rPr>
        <w:t xml:space="preserve">26,5 </w:t>
      </w:r>
    </w:p>
    <w:p w:rsidR="00D27291" w:rsidRPr="006960BD" w:rsidRDefault="00E32A87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28"/>
          <w:sz w:val="28"/>
        </w:rPr>
        <w:object w:dxaOrig="3600" w:dyaOrig="760">
          <v:shape id="_x0000_i1044" type="#_x0000_t75" style="width:180pt;height:38.25pt" o:ole="" fillcolor="window">
            <v:imagedata r:id="rId38" o:title=""/>
          </v:shape>
          <o:OLEObject Type="Embed" ProgID="Equation.3" ShapeID="_x0000_i1044" DrawAspect="Content" ObjectID="_1459034277" r:id="rId39"/>
        </w:object>
      </w:r>
      <w:r w:rsidRPr="006960BD">
        <w:rPr>
          <w:sz w:val="28"/>
          <w:szCs w:val="28"/>
        </w:rPr>
        <w:t>0,01</w:t>
      </w:r>
      <w:r w:rsidR="00D27291" w:rsidRPr="006960BD">
        <w:rPr>
          <w:sz w:val="28"/>
          <w:szCs w:val="28"/>
        </w:rPr>
        <w:t xml:space="preserve"> </w:t>
      </w:r>
    </w:p>
    <w:p w:rsidR="00D27291" w:rsidRPr="006960BD" w:rsidRDefault="00E32A87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Суммарная доза радиации будет рассчитываться исходя из суммы доз:</w:t>
      </w:r>
    </w:p>
    <w:p w:rsidR="00E32A87" w:rsidRPr="006960BD" w:rsidRDefault="00E32A87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A87" w:rsidRPr="006960BD" w:rsidRDefault="00E32A87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i/>
          <w:color w:val="000000"/>
          <w:sz w:val="28"/>
          <w:szCs w:val="28"/>
          <w:lang w:val="en-US"/>
        </w:rPr>
        <w:t>D</w:t>
      </w:r>
      <w:r w:rsidRPr="006960BD">
        <w:rPr>
          <w:i/>
          <w:color w:val="000000"/>
          <w:sz w:val="28"/>
          <w:szCs w:val="28"/>
        </w:rPr>
        <w:t>=</w:t>
      </w:r>
      <w:r w:rsidRPr="006960BD">
        <w:rPr>
          <w:i/>
          <w:color w:val="000000"/>
          <w:sz w:val="28"/>
          <w:szCs w:val="28"/>
          <w:lang w:val="en-US"/>
        </w:rPr>
        <w:t>D</w:t>
      </w:r>
      <w:r w:rsidRPr="006960BD">
        <w:rPr>
          <w:i/>
          <w:color w:val="000000"/>
          <w:sz w:val="28"/>
          <w:szCs w:val="28"/>
          <w:vertAlign w:val="subscript"/>
        </w:rPr>
        <w:t>1</w:t>
      </w:r>
      <w:r w:rsidRPr="006960BD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6960BD">
        <w:rPr>
          <w:i/>
          <w:color w:val="000000"/>
          <w:sz w:val="28"/>
          <w:szCs w:val="28"/>
        </w:rPr>
        <w:t>+</w:t>
      </w:r>
      <w:r w:rsidRPr="006960BD">
        <w:rPr>
          <w:i/>
          <w:color w:val="000000"/>
          <w:sz w:val="28"/>
          <w:szCs w:val="28"/>
          <w:lang w:val="en-US"/>
        </w:rPr>
        <w:t>D</w:t>
      </w:r>
      <w:r w:rsidRPr="006960BD">
        <w:rPr>
          <w:i/>
          <w:color w:val="000000"/>
          <w:sz w:val="28"/>
          <w:szCs w:val="28"/>
          <w:vertAlign w:val="subscript"/>
        </w:rPr>
        <w:t>1</w:t>
      </w:r>
      <w:r w:rsidRPr="006960BD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6960BD">
        <w:rPr>
          <w:i/>
          <w:color w:val="000000"/>
          <w:sz w:val="28"/>
          <w:szCs w:val="28"/>
        </w:rPr>
        <w:t>+</w:t>
      </w:r>
      <w:r w:rsidRPr="006960BD">
        <w:rPr>
          <w:i/>
          <w:color w:val="000000"/>
          <w:sz w:val="28"/>
          <w:szCs w:val="28"/>
          <w:lang w:val="en-US"/>
        </w:rPr>
        <w:t>D</w:t>
      </w:r>
      <w:r w:rsidRPr="006960BD">
        <w:rPr>
          <w:i/>
          <w:color w:val="000000"/>
          <w:sz w:val="28"/>
          <w:szCs w:val="28"/>
          <w:vertAlign w:val="subscript"/>
        </w:rPr>
        <w:t>2</w:t>
      </w:r>
      <w:r w:rsidRPr="006960BD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6960BD">
        <w:rPr>
          <w:i/>
          <w:color w:val="000000"/>
          <w:sz w:val="28"/>
          <w:szCs w:val="28"/>
        </w:rPr>
        <w:t>+</w:t>
      </w:r>
      <w:r w:rsidRPr="006960BD">
        <w:rPr>
          <w:i/>
          <w:color w:val="000000"/>
          <w:sz w:val="28"/>
          <w:szCs w:val="28"/>
          <w:lang w:val="en-US"/>
        </w:rPr>
        <w:t>D</w:t>
      </w:r>
      <w:r w:rsidRPr="006960BD">
        <w:rPr>
          <w:i/>
          <w:color w:val="000000"/>
          <w:sz w:val="28"/>
          <w:szCs w:val="28"/>
          <w:vertAlign w:val="subscript"/>
        </w:rPr>
        <w:t>2</w:t>
      </w:r>
      <w:r w:rsidRPr="006960BD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6960BD">
        <w:rPr>
          <w:i/>
          <w:color w:val="000000"/>
          <w:sz w:val="28"/>
          <w:szCs w:val="28"/>
        </w:rPr>
        <w:t xml:space="preserve">+ </w:t>
      </w:r>
      <w:r w:rsidRPr="006960BD">
        <w:rPr>
          <w:i/>
          <w:color w:val="000000"/>
          <w:sz w:val="28"/>
          <w:szCs w:val="28"/>
          <w:lang w:val="en-US"/>
        </w:rPr>
        <w:t>D</w:t>
      </w:r>
      <w:r w:rsidRPr="006960BD">
        <w:rPr>
          <w:i/>
          <w:color w:val="000000"/>
          <w:sz w:val="28"/>
          <w:szCs w:val="28"/>
          <w:vertAlign w:val="subscript"/>
        </w:rPr>
        <w:t>3</w:t>
      </w:r>
      <w:r w:rsidRPr="006960BD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6960BD">
        <w:rPr>
          <w:i/>
          <w:color w:val="000000"/>
          <w:sz w:val="28"/>
          <w:szCs w:val="28"/>
        </w:rPr>
        <w:t>+</w:t>
      </w:r>
      <w:r w:rsidRPr="006960BD">
        <w:rPr>
          <w:i/>
          <w:color w:val="000000"/>
          <w:sz w:val="28"/>
          <w:szCs w:val="28"/>
          <w:lang w:val="en-US"/>
        </w:rPr>
        <w:t>D</w:t>
      </w:r>
      <w:r w:rsidRPr="006960BD">
        <w:rPr>
          <w:i/>
          <w:color w:val="000000"/>
          <w:sz w:val="28"/>
          <w:szCs w:val="28"/>
          <w:vertAlign w:val="subscript"/>
        </w:rPr>
        <w:t>3</w:t>
      </w:r>
      <w:r w:rsidRPr="006960BD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6960BD">
        <w:rPr>
          <w:i/>
          <w:color w:val="000000"/>
          <w:sz w:val="28"/>
          <w:szCs w:val="28"/>
        </w:rPr>
        <w:t>+ +</w:t>
      </w:r>
      <w:r w:rsidRPr="006960BD">
        <w:rPr>
          <w:i/>
          <w:color w:val="000000"/>
          <w:sz w:val="28"/>
          <w:szCs w:val="28"/>
          <w:lang w:val="en-US"/>
        </w:rPr>
        <w:t>D</w:t>
      </w:r>
      <w:r w:rsidRPr="006960BD">
        <w:rPr>
          <w:i/>
          <w:color w:val="000000"/>
          <w:sz w:val="28"/>
          <w:szCs w:val="28"/>
          <w:vertAlign w:val="subscript"/>
        </w:rPr>
        <w:t>4</w:t>
      </w:r>
      <w:r w:rsidRPr="006960BD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6960BD">
        <w:rPr>
          <w:i/>
          <w:color w:val="000000"/>
          <w:sz w:val="28"/>
          <w:szCs w:val="28"/>
        </w:rPr>
        <w:t>+</w:t>
      </w:r>
      <w:r w:rsidRPr="006960BD">
        <w:rPr>
          <w:i/>
          <w:color w:val="000000"/>
          <w:sz w:val="28"/>
          <w:szCs w:val="28"/>
          <w:lang w:val="en-US"/>
        </w:rPr>
        <w:t>D</w:t>
      </w:r>
      <w:r w:rsidRPr="006960BD">
        <w:rPr>
          <w:i/>
          <w:color w:val="000000"/>
          <w:sz w:val="28"/>
          <w:szCs w:val="28"/>
          <w:vertAlign w:val="subscript"/>
        </w:rPr>
        <w:t>4</w:t>
      </w:r>
      <w:r w:rsidRPr="006960BD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6960BD">
        <w:rPr>
          <w:i/>
          <w:color w:val="000000"/>
          <w:sz w:val="28"/>
          <w:szCs w:val="28"/>
          <w:vertAlign w:val="subscript"/>
        </w:rPr>
        <w:t xml:space="preserve"> </w:t>
      </w:r>
      <w:r w:rsidRPr="006960BD">
        <w:rPr>
          <w:sz w:val="28"/>
          <w:szCs w:val="28"/>
        </w:rPr>
        <w:t>= 298,58 рад.</w:t>
      </w:r>
    </w:p>
    <w:p w:rsidR="00C57A69" w:rsidRPr="006960BD" w:rsidRDefault="00C57A6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05FBD" w:rsidRPr="006960BD" w:rsidRDefault="00C57A6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  <w:sectPr w:rsidR="00005FBD" w:rsidRPr="006960BD" w:rsidSect="006960BD">
          <w:type w:val="continuous"/>
          <w:pgSz w:w="11906" w:h="16838"/>
          <w:pgMar w:top="1134" w:right="851" w:bottom="1134" w:left="1701" w:header="709" w:footer="709" w:gutter="0"/>
          <w:cols w:num="2" w:space="386"/>
          <w:docGrid w:linePitch="360"/>
        </w:sectPr>
      </w:pPr>
      <w:r w:rsidRPr="006960BD">
        <w:rPr>
          <w:i/>
          <w:color w:val="000000"/>
          <w:sz w:val="28"/>
          <w:szCs w:val="28"/>
        </w:rPr>
        <w:br w:type="page"/>
      </w:r>
    </w:p>
    <w:p w:rsidR="00C57A69" w:rsidRPr="006960BD" w:rsidRDefault="00005FBD" w:rsidP="006960BD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Какую дозу получат люди, вышедшие работать на открытую местность через 3 часа после выпадения РВ и работающие 8 ча</w:t>
      </w:r>
      <w:r w:rsidR="00B43A42" w:rsidRPr="006960BD">
        <w:rPr>
          <w:bCs/>
          <w:i/>
          <w:iCs/>
          <w:color w:val="000000"/>
          <w:sz w:val="28"/>
          <w:szCs w:val="28"/>
        </w:rPr>
        <w:t>сов. Сделать вывод о воздей</w:t>
      </w:r>
      <w:r w:rsidR="00B43A42" w:rsidRPr="006960BD">
        <w:rPr>
          <w:bCs/>
          <w:i/>
          <w:iCs/>
          <w:color w:val="000000"/>
          <w:sz w:val="28"/>
          <w:szCs w:val="28"/>
        </w:rPr>
        <w:softHyphen/>
        <w:t>ствии РВ и его последствиях.</w:t>
      </w:r>
    </w:p>
    <w:p w:rsidR="00C62E12" w:rsidRPr="006960BD" w:rsidRDefault="00C62E1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C62E12" w:rsidRPr="006960BD" w:rsidRDefault="00C62E1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 xml:space="preserve">Считаем, что 3 часа с момента выпадения РВ люди находились в убежище с </w:t>
      </w:r>
      <w:r w:rsidRPr="006960BD">
        <w:rPr>
          <w:i/>
          <w:color w:val="000000"/>
          <w:sz w:val="28"/>
          <w:szCs w:val="28"/>
        </w:rPr>
        <w:t>k</w:t>
      </w:r>
      <w:r w:rsidRPr="006960BD">
        <w:rPr>
          <w:i/>
          <w:color w:val="000000"/>
          <w:sz w:val="28"/>
          <w:szCs w:val="28"/>
          <w:vertAlign w:val="subscript"/>
        </w:rPr>
        <w:t>защ</w:t>
      </w:r>
      <w:r w:rsidRPr="006960BD">
        <w:rPr>
          <w:color w:val="000000"/>
          <w:sz w:val="28"/>
          <w:szCs w:val="28"/>
        </w:rPr>
        <w:t xml:space="preserve"> = 650. </w:t>
      </w:r>
    </w:p>
    <w:p w:rsidR="00C62E12" w:rsidRPr="006960BD" w:rsidRDefault="00C62E1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Полученная доза будет состоять из дозы полученной в убежище и дозы полученной на открытой местности.</w:t>
      </w:r>
    </w:p>
    <w:p w:rsidR="00C62E12" w:rsidRPr="006960BD" w:rsidRDefault="00C62E1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position w:val="-38"/>
          <w:sz w:val="28"/>
        </w:rPr>
        <w:object w:dxaOrig="5560" w:dyaOrig="880">
          <v:shape id="_x0000_i1045" type="#_x0000_t75" style="width:278.25pt;height:44.25pt" o:ole="" fillcolor="window">
            <v:imagedata r:id="rId40" o:title=""/>
          </v:shape>
          <o:OLEObject Type="Embed" ProgID="Equation.3" ShapeID="_x0000_i1045" DrawAspect="Content" ObjectID="_1459034278" r:id="rId41"/>
        </w:object>
      </w:r>
      <w:r w:rsidRPr="006960BD">
        <w:rPr>
          <w:sz w:val="28"/>
        </w:rPr>
        <w:t>;</w:t>
      </w:r>
    </w:p>
    <w:p w:rsidR="00C62E12" w:rsidRPr="006960BD" w:rsidRDefault="00C62E1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38"/>
          <w:sz w:val="28"/>
        </w:rPr>
        <w:object w:dxaOrig="5899" w:dyaOrig="920">
          <v:shape id="_x0000_i1046" type="#_x0000_t75" style="width:294.75pt;height:45.75pt" o:ole="" fillcolor="window">
            <v:imagedata r:id="rId42" o:title=""/>
          </v:shape>
          <o:OLEObject Type="Embed" ProgID="Equation.3" ShapeID="_x0000_i1046" DrawAspect="Content" ObjectID="_1459034279" r:id="rId43"/>
        </w:object>
      </w:r>
      <w:r w:rsidRPr="006960BD">
        <w:rPr>
          <w:sz w:val="28"/>
        </w:rPr>
        <w:t xml:space="preserve">= </w:t>
      </w:r>
      <w:r w:rsidRPr="006960BD">
        <w:rPr>
          <w:sz w:val="28"/>
          <w:szCs w:val="28"/>
        </w:rPr>
        <w:t>67,52 рад.;</w:t>
      </w:r>
    </w:p>
    <w:p w:rsidR="00C62E12" w:rsidRPr="006960BD" w:rsidRDefault="00C62E1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 xml:space="preserve">Полученная доза соответствует </w:t>
      </w:r>
      <w:r w:rsidRPr="006960BD">
        <w:rPr>
          <w:bCs/>
          <w:i/>
          <w:iCs/>
          <w:color w:val="000000"/>
          <w:sz w:val="28"/>
          <w:szCs w:val="28"/>
        </w:rPr>
        <w:t>лучевой болезни I степени,</w:t>
      </w:r>
      <w:r w:rsidRPr="006960BD">
        <w:rPr>
          <w:bCs/>
          <w:iCs/>
          <w:color w:val="000000"/>
          <w:sz w:val="28"/>
          <w:szCs w:val="28"/>
        </w:rPr>
        <w:t xml:space="preserve"> возникающей при суммарной дозе облучения </w:t>
      </w:r>
      <w:r w:rsidR="00EC0DF0" w:rsidRPr="006960BD">
        <w:rPr>
          <w:bCs/>
          <w:iCs/>
          <w:color w:val="000000"/>
          <w:sz w:val="28"/>
          <w:szCs w:val="28"/>
        </w:rPr>
        <w:t>5</w:t>
      </w:r>
      <w:r w:rsidRPr="006960BD">
        <w:rPr>
          <w:bCs/>
          <w:iCs/>
          <w:color w:val="000000"/>
          <w:sz w:val="28"/>
          <w:szCs w:val="28"/>
        </w:rPr>
        <w:t xml:space="preserve">0...200 рад (1...2 </w:t>
      </w:r>
      <w:r w:rsidR="00EC0DF0" w:rsidRPr="006960BD">
        <w:rPr>
          <w:bCs/>
          <w:iCs/>
          <w:color w:val="000000"/>
          <w:sz w:val="28"/>
          <w:szCs w:val="28"/>
        </w:rPr>
        <w:t>Гр.</w:t>
      </w:r>
      <w:r w:rsidRPr="006960BD">
        <w:rPr>
          <w:bCs/>
          <w:iCs/>
          <w:color w:val="000000"/>
          <w:sz w:val="28"/>
          <w:szCs w:val="28"/>
        </w:rPr>
        <w:t>). Скрытый период продолжается две-три недели, после чего появляются недомога</w:t>
      </w:r>
      <w:r w:rsidR="00EC0DF0" w:rsidRPr="006960BD">
        <w:rPr>
          <w:bCs/>
          <w:iCs/>
          <w:color w:val="000000"/>
          <w:sz w:val="28"/>
          <w:szCs w:val="28"/>
        </w:rPr>
        <w:t xml:space="preserve">ние, </w:t>
      </w:r>
      <w:r w:rsidRPr="006960BD">
        <w:rPr>
          <w:bCs/>
          <w:iCs/>
          <w:color w:val="000000"/>
          <w:sz w:val="28"/>
          <w:szCs w:val="28"/>
        </w:rPr>
        <w:t>общая сла</w:t>
      </w:r>
      <w:r w:rsidRPr="006960BD">
        <w:rPr>
          <w:bCs/>
          <w:iCs/>
          <w:color w:val="000000"/>
          <w:sz w:val="28"/>
          <w:szCs w:val="28"/>
        </w:rPr>
        <w:softHyphen/>
        <w:t>бость, тошнота, головокружение или чувство тяжести в голове, стеснение в груди, повышение потливости, периодическое повыше</w:t>
      </w:r>
      <w:r w:rsidRPr="006960BD">
        <w:rPr>
          <w:bCs/>
          <w:iCs/>
          <w:color w:val="000000"/>
          <w:sz w:val="28"/>
          <w:szCs w:val="28"/>
        </w:rPr>
        <w:softHyphen/>
        <w:t>ние температуры. В крови уменьшается содержание лейкоцитов</w:t>
      </w:r>
      <w:r w:rsidR="00EC0DF0" w:rsidRPr="006960BD">
        <w:rPr>
          <w:bCs/>
          <w:iCs/>
          <w:color w:val="000000"/>
          <w:sz w:val="28"/>
          <w:szCs w:val="28"/>
        </w:rPr>
        <w:t>. Болезнь излечима.</w:t>
      </w:r>
    </w:p>
    <w:p w:rsidR="001472ED" w:rsidRPr="006960BD" w:rsidRDefault="001472E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1472ED" w:rsidRPr="006960BD" w:rsidRDefault="001472ED" w:rsidP="006960BD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Через какой минимальный промежуток времени после взрыва можно выслать на работу бригаду для проведения СНАВР на от</w:t>
      </w:r>
      <w:r w:rsidRPr="006960BD">
        <w:rPr>
          <w:bCs/>
          <w:i/>
          <w:iCs/>
          <w:color w:val="000000"/>
          <w:sz w:val="28"/>
          <w:szCs w:val="28"/>
        </w:rPr>
        <w:softHyphen/>
        <w:t>крытой местности, при условии, что они получили дозу облуче</w:t>
      </w:r>
      <w:r w:rsidRPr="006960BD">
        <w:rPr>
          <w:bCs/>
          <w:i/>
          <w:iCs/>
          <w:color w:val="000000"/>
          <w:sz w:val="28"/>
          <w:szCs w:val="28"/>
        </w:rPr>
        <w:softHyphen/>
        <w:t>ния 10 рад, (D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>зад</w:t>
      </w:r>
      <w:r w:rsidRPr="006960BD">
        <w:rPr>
          <w:bCs/>
          <w:i/>
          <w:iCs/>
          <w:color w:val="000000"/>
          <w:sz w:val="28"/>
          <w:szCs w:val="28"/>
        </w:rPr>
        <w:t xml:space="preserve"> =10 рад.). Время работы 8 часов.</w:t>
      </w:r>
    </w:p>
    <w:p w:rsidR="001472ED" w:rsidRPr="006960BD" w:rsidRDefault="001472E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1472ED" w:rsidRPr="006960BD" w:rsidRDefault="001472E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bCs/>
          <w:iCs/>
          <w:color w:val="000000"/>
          <w:sz w:val="28"/>
          <w:szCs w:val="28"/>
        </w:rPr>
        <w:t xml:space="preserve">Используем формулу </w:t>
      </w:r>
      <w:r w:rsidRPr="006960BD">
        <w:rPr>
          <w:position w:val="-38"/>
          <w:sz w:val="28"/>
          <w:szCs w:val="28"/>
        </w:rPr>
        <w:object w:dxaOrig="1240" w:dyaOrig="840">
          <v:shape id="_x0000_i1047" type="#_x0000_t75" style="width:62.25pt;height:42pt" o:ole="" fillcolor="window">
            <v:imagedata r:id="rId44" o:title=""/>
          </v:shape>
          <o:OLEObject Type="Embed" ProgID="Equation.3" ShapeID="_x0000_i1047" DrawAspect="Content" ObjectID="_1459034280" r:id="rId45"/>
        </w:object>
      </w:r>
      <w:r w:rsidRPr="006960BD">
        <w:rPr>
          <w:sz w:val="28"/>
          <w:szCs w:val="28"/>
        </w:rPr>
        <w:t xml:space="preserve">; где </w:t>
      </w:r>
      <w:r w:rsidRPr="006960BD">
        <w:rPr>
          <w:position w:val="-36"/>
          <w:sz w:val="28"/>
        </w:rPr>
        <w:object w:dxaOrig="1780" w:dyaOrig="800">
          <v:shape id="_x0000_i1048" type="#_x0000_t75" style="width:89.25pt;height:39.75pt" o:ole="" fillcolor="window">
            <v:imagedata r:id="rId46" o:title=""/>
          </v:shape>
          <o:OLEObject Type="Embed" ProgID="Equation.3" ShapeID="_x0000_i1048" DrawAspect="Content" ObjectID="_1459034281" r:id="rId47"/>
        </w:object>
      </w:r>
    </w:p>
    <w:p w:rsidR="00B60F1E" w:rsidRPr="006960BD" w:rsidRDefault="00B60F1E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 xml:space="preserve">Выразим </w:t>
      </w:r>
      <w:r w:rsidRPr="006960BD">
        <w:rPr>
          <w:bCs/>
          <w:i/>
          <w:iCs/>
          <w:color w:val="000000"/>
          <w:sz w:val="28"/>
          <w:szCs w:val="28"/>
        </w:rPr>
        <w:t>а</w:t>
      </w:r>
      <w:r w:rsidRPr="006960BD">
        <w:rPr>
          <w:bCs/>
          <w:iCs/>
          <w:color w:val="000000"/>
          <w:sz w:val="28"/>
          <w:szCs w:val="28"/>
        </w:rPr>
        <w:t xml:space="preserve"> из первой формулы и подставим во вторую:</w:t>
      </w:r>
    </w:p>
    <w:p w:rsidR="00B60F1E" w:rsidRPr="006960BD" w:rsidRDefault="00B60F1E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position w:val="-38"/>
          <w:sz w:val="28"/>
        </w:rPr>
        <w:object w:dxaOrig="6080" w:dyaOrig="859">
          <v:shape id="_x0000_i1049" type="#_x0000_t75" style="width:303.75pt;height:42.75pt" o:ole="" fillcolor="window">
            <v:imagedata r:id="rId48" o:title=""/>
          </v:shape>
          <o:OLEObject Type="Embed" ProgID="Equation.3" ShapeID="_x0000_i1049" DrawAspect="Content" ObjectID="_1459034282" r:id="rId49"/>
        </w:object>
      </w:r>
    </w:p>
    <w:p w:rsidR="00B60F1E" w:rsidRPr="006960BD" w:rsidRDefault="00B60F1E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 xml:space="preserve">Время работ – 8 часов, следовательно </w:t>
      </w:r>
      <w:r w:rsidRPr="006960BD">
        <w:rPr>
          <w:position w:val="-12"/>
          <w:sz w:val="28"/>
        </w:rPr>
        <w:object w:dxaOrig="1359" w:dyaOrig="380">
          <v:shape id="_x0000_i1050" type="#_x0000_t75" style="width:68.25pt;height:18.75pt" o:ole="" fillcolor="window">
            <v:imagedata r:id="rId50" o:title=""/>
          </v:shape>
          <o:OLEObject Type="Embed" ProgID="Equation.3" ShapeID="_x0000_i1050" DrawAspect="Content" ObjectID="_1459034283" r:id="rId51"/>
        </w:object>
      </w:r>
      <w:r w:rsidR="00234707" w:rsidRPr="006960BD">
        <w:rPr>
          <w:sz w:val="28"/>
        </w:rPr>
        <w:t xml:space="preserve">, </w:t>
      </w:r>
      <w:r w:rsidR="00234707" w:rsidRPr="006960BD">
        <w:rPr>
          <w:bCs/>
          <w:iCs/>
          <w:color w:val="000000"/>
          <w:sz w:val="28"/>
          <w:szCs w:val="28"/>
        </w:rPr>
        <w:t>тогда формула для расчёта примет окончательный вид:</w:t>
      </w:r>
    </w:p>
    <w:p w:rsidR="00234707" w:rsidRPr="006960BD" w:rsidRDefault="00234707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position w:val="-34"/>
          <w:sz w:val="28"/>
        </w:rPr>
        <w:object w:dxaOrig="4500" w:dyaOrig="820">
          <v:shape id="_x0000_i1051" type="#_x0000_t75" style="width:225pt;height:41.25pt" o:ole="" fillcolor="window">
            <v:imagedata r:id="rId52" o:title=""/>
          </v:shape>
          <o:OLEObject Type="Embed" ProgID="Equation.3" ShapeID="_x0000_i1051" DrawAspect="Content" ObjectID="_1459034284" r:id="rId53"/>
        </w:object>
      </w:r>
    </w:p>
    <w:p w:rsidR="006960BD" w:rsidRDefault="00B3667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Решение уравнения даёт следующее время: 133,95 часов ≈ 5,5 суток.</w:t>
      </w:r>
    </w:p>
    <w:p w:rsidR="00234707" w:rsidRPr="006960BD" w:rsidRDefault="00B3667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Графическое представление решения:</w:t>
      </w:r>
    </w:p>
    <w:p w:rsidR="00234707" w:rsidRPr="006960BD" w:rsidRDefault="006960B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6960BD">
        <w:rPr>
          <w:sz w:val="28"/>
        </w:rPr>
        <w:object w:dxaOrig="4650" w:dyaOrig="2745">
          <v:shape id="_x0000_i1052" type="#_x0000_t75" style="width:153.75pt;height:92.25pt" o:ole="">
            <v:imagedata r:id="rId54" o:title=""/>
          </v:shape>
          <o:OLEObject Type="Embed" ProgID="Mathcad" ShapeID="_x0000_i1052" DrawAspect="Content" ObjectID="_1459034285" r:id="rId55"/>
        </w:object>
      </w:r>
    </w:p>
    <w:p w:rsidR="00B3667D" w:rsidRPr="006960BD" w:rsidRDefault="00B3667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3667D" w:rsidRPr="006960BD" w:rsidRDefault="00B3667D" w:rsidP="006960BD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коэффициент защиты жилья, если за 10 суток погло</w:t>
      </w:r>
      <w:r w:rsidRPr="006960BD">
        <w:rPr>
          <w:bCs/>
          <w:i/>
          <w:iCs/>
          <w:color w:val="000000"/>
          <w:sz w:val="28"/>
          <w:szCs w:val="28"/>
        </w:rPr>
        <w:softHyphen/>
        <w:t>щенная доза не превышает заданную дозу (D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>зад</w:t>
      </w:r>
      <w:r w:rsidRPr="006960BD">
        <w:rPr>
          <w:bCs/>
          <w:i/>
          <w:iCs/>
          <w:color w:val="000000"/>
          <w:sz w:val="28"/>
          <w:szCs w:val="28"/>
        </w:rPr>
        <w:t xml:space="preserve"> принять соот</w:t>
      </w:r>
      <w:r w:rsidRPr="006960BD">
        <w:rPr>
          <w:bCs/>
          <w:i/>
          <w:iCs/>
          <w:color w:val="000000"/>
          <w:sz w:val="28"/>
          <w:szCs w:val="28"/>
        </w:rPr>
        <w:softHyphen/>
        <w:t>ветственно - последняя цифра зачетной книжки плюс 2).</w:t>
      </w:r>
    </w:p>
    <w:p w:rsidR="00B3667D" w:rsidRPr="006960BD" w:rsidRDefault="00B3667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B3667D" w:rsidRPr="006960BD" w:rsidRDefault="00B3667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D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>зад</w:t>
      </w:r>
      <w:r w:rsidRPr="006960BD">
        <w:rPr>
          <w:bCs/>
          <w:iCs/>
          <w:color w:val="000000"/>
          <w:sz w:val="28"/>
          <w:szCs w:val="28"/>
        </w:rPr>
        <w:t xml:space="preserve"> = 11 рад.</w:t>
      </w:r>
      <w:r w:rsidR="003C359D" w:rsidRPr="006960BD">
        <w:rPr>
          <w:bCs/>
          <w:iCs/>
          <w:color w:val="000000"/>
          <w:sz w:val="28"/>
          <w:szCs w:val="28"/>
        </w:rPr>
        <w:t xml:space="preserve"> Коэффициент защиты жилья можно найти из формулы: </w:t>
      </w:r>
    </w:p>
    <w:p w:rsidR="003C359D" w:rsidRPr="006960BD" w:rsidRDefault="003C359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34"/>
          <w:sz w:val="28"/>
          <w:szCs w:val="28"/>
        </w:rPr>
        <w:object w:dxaOrig="2640" w:dyaOrig="840">
          <v:shape id="_x0000_i1053" type="#_x0000_t75" style="width:132pt;height:42pt" o:ole="" fillcolor="window">
            <v:imagedata r:id="rId56" o:title=""/>
          </v:shape>
          <o:OLEObject Type="Embed" ProgID="Equation.3" ShapeID="_x0000_i1053" DrawAspect="Content" ObjectID="_1459034286" r:id="rId57"/>
        </w:object>
      </w:r>
      <w:r w:rsidRPr="006960BD">
        <w:rPr>
          <w:sz w:val="28"/>
          <w:szCs w:val="28"/>
        </w:rPr>
        <w:t xml:space="preserve">, где </w:t>
      </w:r>
      <w:r w:rsidRPr="006960BD">
        <w:rPr>
          <w:i/>
          <w:sz w:val="28"/>
          <w:szCs w:val="28"/>
          <w:lang w:val="en-US"/>
        </w:rPr>
        <w:t>t</w:t>
      </w:r>
      <w:r w:rsidRPr="006960BD">
        <w:rPr>
          <w:i/>
          <w:sz w:val="28"/>
          <w:szCs w:val="28"/>
          <w:vertAlign w:val="subscript"/>
        </w:rPr>
        <w:t>но</w:t>
      </w:r>
      <w:r w:rsidRPr="006960BD">
        <w:rPr>
          <w:sz w:val="28"/>
          <w:szCs w:val="28"/>
        </w:rPr>
        <w:t xml:space="preserve"> – 11 часов, а </w:t>
      </w:r>
      <w:r w:rsidRPr="006960BD">
        <w:rPr>
          <w:i/>
          <w:sz w:val="28"/>
          <w:szCs w:val="28"/>
          <w:lang w:val="en-US"/>
        </w:rPr>
        <w:t>t</w:t>
      </w:r>
      <w:r w:rsidRPr="006960BD">
        <w:rPr>
          <w:i/>
          <w:sz w:val="28"/>
          <w:szCs w:val="28"/>
          <w:vertAlign w:val="subscript"/>
        </w:rPr>
        <w:t>ко</w:t>
      </w:r>
      <w:r w:rsidRPr="006960BD">
        <w:rPr>
          <w:sz w:val="28"/>
          <w:szCs w:val="28"/>
        </w:rPr>
        <w:t xml:space="preserve"> – 251 час.</w:t>
      </w:r>
    </w:p>
    <w:p w:rsidR="003C359D" w:rsidRPr="006960BD" w:rsidRDefault="005E166A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26"/>
          <w:sz w:val="28"/>
        </w:rPr>
        <w:object w:dxaOrig="3739" w:dyaOrig="740">
          <v:shape id="_x0000_i1054" type="#_x0000_t75" style="width:186.75pt;height:36.75pt" o:ole="" fillcolor="window">
            <v:imagedata r:id="rId58" o:title=""/>
          </v:shape>
          <o:OLEObject Type="Embed" ProgID="Equation.3" ShapeID="_x0000_i1054" DrawAspect="Content" ObjectID="_1459034287" r:id="rId59"/>
        </w:object>
      </w:r>
      <w:r w:rsidRPr="006960BD">
        <w:rPr>
          <w:sz w:val="28"/>
          <w:szCs w:val="28"/>
        </w:rPr>
        <w:t>60,45</w:t>
      </w:r>
      <w:r w:rsidR="00D4059E">
        <w:rPr>
          <w:sz w:val="28"/>
          <w:szCs w:val="28"/>
        </w:rPr>
        <w:t xml:space="preserve"> </w:t>
      </w:r>
      <w:r w:rsidRPr="006960BD">
        <w:rPr>
          <w:sz w:val="28"/>
          <w:szCs w:val="28"/>
        </w:rPr>
        <w:t>что соответствует подвалу кирпичного одноэтажного дома либо слою грунта толщиной &gt;50 см.</w:t>
      </w:r>
    </w:p>
    <w:p w:rsidR="00EB3A74" w:rsidRPr="006960BD" w:rsidRDefault="00EB3A7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3A74" w:rsidRPr="006960BD" w:rsidRDefault="00EB3A74" w:rsidP="006960BD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Какие мероприятия необходимо проводить по уменьшению воз</w:t>
      </w:r>
      <w:r w:rsidRPr="006960BD">
        <w:rPr>
          <w:bCs/>
          <w:i/>
          <w:iCs/>
          <w:color w:val="000000"/>
          <w:sz w:val="28"/>
          <w:szCs w:val="28"/>
        </w:rPr>
        <w:softHyphen/>
        <w:t>действия РВ и как решить вопрос с питанием и водой в течение первых полугода.</w:t>
      </w:r>
    </w:p>
    <w:p w:rsidR="00EB3A74" w:rsidRPr="006960BD" w:rsidRDefault="00EB3A7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C00572" w:rsidRPr="006960BD" w:rsidRDefault="00C0057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en-US"/>
        </w:rPr>
      </w:pPr>
      <w:r w:rsidRPr="006960BD">
        <w:rPr>
          <w:bCs/>
          <w:iCs/>
          <w:color w:val="000000"/>
          <w:sz w:val="28"/>
          <w:szCs w:val="28"/>
        </w:rPr>
        <w:t>Основными мерами защиты населения при возникновении радиоак</w:t>
      </w:r>
      <w:r w:rsidRPr="006960BD">
        <w:rPr>
          <w:bCs/>
          <w:iCs/>
          <w:color w:val="000000"/>
          <w:sz w:val="28"/>
          <w:szCs w:val="28"/>
        </w:rPr>
        <w:softHyphen/>
        <w:t>тивного загрязнения являются:</w:t>
      </w:r>
    </w:p>
    <w:p w:rsidR="007C32F4" w:rsidRPr="006960BD" w:rsidRDefault="007C32F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en-US"/>
        </w:rPr>
      </w:pPr>
    </w:p>
    <w:p w:rsidR="00C00572" w:rsidRPr="006960BD" w:rsidRDefault="00C00572" w:rsidP="006960BD">
      <w:pPr>
        <w:numPr>
          <w:ilvl w:val="0"/>
          <w:numId w:val="2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использование коллективных и индивидуальных средств защиты;</w:t>
      </w:r>
    </w:p>
    <w:p w:rsidR="00C00572" w:rsidRPr="006960BD" w:rsidRDefault="00C00572" w:rsidP="006960BD">
      <w:pPr>
        <w:numPr>
          <w:ilvl w:val="0"/>
          <w:numId w:val="2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применение средств медицинской профилактики;</w:t>
      </w:r>
    </w:p>
    <w:p w:rsidR="00C00572" w:rsidRPr="006960BD" w:rsidRDefault="00C00572" w:rsidP="006960BD">
      <w:pPr>
        <w:numPr>
          <w:ilvl w:val="0"/>
          <w:numId w:val="2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соблюдение необходимых режимов поведения;</w:t>
      </w:r>
    </w:p>
    <w:p w:rsidR="00C00572" w:rsidRPr="006960BD" w:rsidRDefault="00C00572" w:rsidP="006960BD">
      <w:pPr>
        <w:numPr>
          <w:ilvl w:val="0"/>
          <w:numId w:val="2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эвакуация;</w:t>
      </w:r>
    </w:p>
    <w:p w:rsidR="00C00572" w:rsidRPr="006960BD" w:rsidRDefault="00C00572" w:rsidP="006960BD">
      <w:pPr>
        <w:numPr>
          <w:ilvl w:val="0"/>
          <w:numId w:val="2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ограничение доступа на загрязненную территорию;</w:t>
      </w:r>
    </w:p>
    <w:p w:rsidR="007C32F4" w:rsidRPr="006960BD" w:rsidRDefault="00C00572" w:rsidP="006960BD">
      <w:pPr>
        <w:numPr>
          <w:ilvl w:val="0"/>
          <w:numId w:val="2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исключение потребления загрязненных продуктов питания и воды;</w:t>
      </w:r>
    </w:p>
    <w:p w:rsidR="00C00572" w:rsidRPr="006960BD" w:rsidRDefault="00C00572" w:rsidP="006960BD">
      <w:pPr>
        <w:numPr>
          <w:ilvl w:val="0"/>
          <w:numId w:val="2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санитарная обработка людей, дезактивация одежды, техники, со</w:t>
      </w:r>
      <w:r w:rsidRPr="006960BD">
        <w:rPr>
          <w:bCs/>
          <w:iCs/>
          <w:color w:val="000000"/>
          <w:sz w:val="28"/>
          <w:szCs w:val="28"/>
        </w:rPr>
        <w:softHyphen/>
        <w:t>оружений, территории, дорог и других объектов.</w:t>
      </w:r>
    </w:p>
    <w:p w:rsidR="007C32F4" w:rsidRPr="006960BD" w:rsidRDefault="007C32F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7C32F4" w:rsidRPr="006960BD" w:rsidRDefault="007C32F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При предварительной оценке обстановки прогнозируется возможное распространение радиоактивного загрязнения и определяются зоны радиоактивного заражения. В соответствии с прогнозом производится оповещение населения об опасности, и даются указания об укрытии в защитных сооружениях, использовании средств медицинской профилактики, соблюдении режимов поведения. Население по сигналу оповещения укрывается в защитных сооружениях, а при их отсутствии — в жилых и производственных зда</w:t>
      </w:r>
      <w:r w:rsidRPr="006960BD">
        <w:rPr>
          <w:bCs/>
          <w:iCs/>
          <w:color w:val="000000"/>
          <w:sz w:val="28"/>
          <w:szCs w:val="28"/>
        </w:rPr>
        <w:softHyphen/>
        <w:t>ниях и находится в них до получения последующих указаний.</w:t>
      </w:r>
    </w:p>
    <w:p w:rsidR="007C32F4" w:rsidRPr="006960BD" w:rsidRDefault="007C32F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В течение всего времени форми</w:t>
      </w:r>
      <w:r w:rsidRPr="006960BD">
        <w:rPr>
          <w:bCs/>
          <w:iCs/>
          <w:color w:val="000000"/>
          <w:sz w:val="28"/>
          <w:szCs w:val="28"/>
        </w:rPr>
        <w:softHyphen/>
        <w:t>рования радиоактивного следа (оседания РВ) население должно находиться в защитных сооружениях и зданиях безвыходно. В дальнейшем допускается кратковременный выход (в случае необходимости) с использованием СИЗ. В этот период населением используются средства медицинской профилактики. Не допускается употребление незащищен</w:t>
      </w:r>
      <w:r w:rsidRPr="006960BD">
        <w:rPr>
          <w:bCs/>
          <w:iCs/>
          <w:color w:val="000000"/>
          <w:sz w:val="28"/>
          <w:szCs w:val="28"/>
        </w:rPr>
        <w:softHyphen/>
        <w:t>ных продуктов питания и воды.</w:t>
      </w:r>
    </w:p>
    <w:p w:rsidR="00A356DF" w:rsidRPr="006960BD" w:rsidRDefault="00A356DF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После облучения вступают в действие процессы, усиливающие первоначальные изменения и приводящие, в конечном счете, к лучевой болезни. Большинство имеющихся противорадиационных препаратов вводится в организм с таким расчётом, чтобы они успели попасть во все ткани до возможного облучения человека. Для удобства использования противорадиационные препараты объединены в индивидуальную аптечку.</w:t>
      </w:r>
    </w:p>
    <w:p w:rsidR="00A356DF" w:rsidRPr="006960BD" w:rsidRDefault="00A356DF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 xml:space="preserve">В течение первых полугода организация обеспечения водой и продуктами возлагается на заместителя начальника ГО через местные торговые  организации и сети общественного питания. Питание работающих смен предприятий, работающих в зараженной зоне, организуется на имеющихся на предприятиях столовых. Обеспечение столовых продуктами осуществляется службой торговли и питания города, из имеющихся запасов за чертой зараженных зон. </w:t>
      </w:r>
    </w:p>
    <w:p w:rsidR="00EB3A74" w:rsidRPr="006960BD" w:rsidRDefault="00A356DF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Снабжение водой для питья производится в основном из артезианских колодцев, шахтных, трубчатых и других закрытых источников. В город вода завозится на специальном транспорте.</w:t>
      </w:r>
    </w:p>
    <w:p w:rsidR="002A1ABC" w:rsidRPr="006960BD" w:rsidRDefault="002A1AB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2A1ABC" w:rsidRPr="006960BD" w:rsidRDefault="00292BB2" w:rsidP="006960BD">
      <w:pPr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6960BD">
        <w:rPr>
          <w:b/>
          <w:bCs/>
          <w:i/>
          <w:iCs/>
          <w:color w:val="000000"/>
          <w:sz w:val="28"/>
          <w:szCs w:val="28"/>
        </w:rPr>
        <w:t>После аварии на АЭС с выбросом РВ.</w:t>
      </w:r>
    </w:p>
    <w:p w:rsidR="00292BB2" w:rsidRPr="006960BD" w:rsidRDefault="00292BB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92BB2" w:rsidRPr="006960BD" w:rsidRDefault="00292BB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Исходные данные: 10.08.2003 года в 00 часов произошла авария на АЭС. Че</w:t>
      </w:r>
      <w:r w:rsidRPr="006960BD">
        <w:rPr>
          <w:color w:val="000000"/>
          <w:sz w:val="28"/>
          <w:szCs w:val="28"/>
        </w:rPr>
        <w:softHyphen/>
        <w:t>рез 4 часа после аварии на открытой местности наблюдается мощность дозы Р</w:t>
      </w:r>
      <w:r w:rsidRPr="006960BD">
        <w:rPr>
          <w:color w:val="000000"/>
          <w:sz w:val="28"/>
          <w:szCs w:val="28"/>
          <w:vertAlign w:val="subscript"/>
        </w:rPr>
        <w:t>4</w:t>
      </w:r>
      <w:r w:rsidRPr="006960BD">
        <w:rPr>
          <w:color w:val="000000"/>
          <w:sz w:val="28"/>
          <w:szCs w:val="28"/>
        </w:rPr>
        <w:t xml:space="preserve"> =0,9 (рад/ч).</w:t>
      </w:r>
    </w:p>
    <w:p w:rsidR="00292BB2" w:rsidRPr="006960BD" w:rsidRDefault="00292BB2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BB2" w:rsidRPr="006960BD" w:rsidRDefault="00292BB2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мощность дозы на 1, 2, 6, 12, 18, 24, 30, 36, 42, 48 часов в первые и вторые сутки, третьи и четвертые сутки - 60, 72, 84, 96 часов. Данные расчета внести в график. Вычертить кривую</w:t>
      </w:r>
      <w:r w:rsidR="00C4425B" w:rsidRPr="006960BD">
        <w:rPr>
          <w:bCs/>
          <w:i/>
          <w:iCs/>
          <w:color w:val="000000"/>
          <w:sz w:val="28"/>
          <w:szCs w:val="28"/>
        </w:rPr>
        <w:t xml:space="preserve"> </w:t>
      </w:r>
      <w:r w:rsidR="00C4425B" w:rsidRPr="006960BD">
        <w:rPr>
          <w:bCs/>
          <w:i/>
          <w:iCs/>
          <w:color w:val="000000"/>
          <w:sz w:val="28"/>
          <w:szCs w:val="28"/>
          <w:lang w:val="en-US"/>
        </w:rPr>
        <w:t>P</w:t>
      </w:r>
      <w:r w:rsidR="00C4425B" w:rsidRPr="006960BD">
        <w:rPr>
          <w:bCs/>
          <w:i/>
          <w:iCs/>
          <w:color w:val="000000"/>
          <w:sz w:val="28"/>
          <w:szCs w:val="28"/>
        </w:rPr>
        <w:t>/</w:t>
      </w:r>
      <w:r w:rsidR="00C4425B" w:rsidRPr="006960BD">
        <w:rPr>
          <w:bCs/>
          <w:i/>
          <w:iCs/>
          <w:color w:val="000000"/>
          <w:sz w:val="28"/>
          <w:szCs w:val="28"/>
          <w:lang w:val="en-US"/>
        </w:rPr>
        <w:t>t</w:t>
      </w:r>
      <w:r w:rsidR="00C4425B" w:rsidRPr="006960BD">
        <w:rPr>
          <w:bCs/>
          <w:i/>
          <w:iCs/>
          <w:color w:val="000000"/>
          <w:sz w:val="28"/>
          <w:szCs w:val="28"/>
        </w:rPr>
        <w:t xml:space="preserve">, проанализировать изменение </w:t>
      </w:r>
      <w:r w:rsidR="00C4425B" w:rsidRPr="006960BD">
        <w:rPr>
          <w:bCs/>
          <w:i/>
          <w:iCs/>
          <w:color w:val="000000"/>
          <w:sz w:val="28"/>
          <w:szCs w:val="28"/>
          <w:lang w:val="en-US"/>
        </w:rPr>
        <w:t>P</w:t>
      </w:r>
      <w:r w:rsidR="00C4425B" w:rsidRPr="006960BD">
        <w:rPr>
          <w:bCs/>
          <w:i/>
          <w:iCs/>
          <w:color w:val="000000"/>
          <w:sz w:val="28"/>
          <w:szCs w:val="28"/>
        </w:rPr>
        <w:t>/</w:t>
      </w:r>
      <w:r w:rsidR="00C4425B" w:rsidRPr="006960BD">
        <w:rPr>
          <w:bCs/>
          <w:i/>
          <w:iCs/>
          <w:color w:val="000000"/>
          <w:sz w:val="28"/>
          <w:szCs w:val="28"/>
          <w:lang w:val="en-US"/>
        </w:rPr>
        <w:t>t</w:t>
      </w:r>
      <w:r w:rsidR="00C4425B" w:rsidRPr="006960BD">
        <w:rPr>
          <w:bCs/>
          <w:i/>
          <w:iCs/>
          <w:color w:val="000000"/>
          <w:sz w:val="28"/>
          <w:szCs w:val="28"/>
        </w:rPr>
        <w:t xml:space="preserve"> в сравнении со спадом при ядерном взрыве.</w:t>
      </w:r>
    </w:p>
    <w:p w:rsidR="00C4425B" w:rsidRPr="006960BD" w:rsidRDefault="00C4425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012CF8" w:rsidRPr="006960BD" w:rsidRDefault="00012CF8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sz w:val="28"/>
          <w:szCs w:val="28"/>
        </w:rPr>
        <w:t>Эталонный уровень радиации</w:t>
      </w:r>
      <w:r w:rsidRPr="006960BD">
        <w:rPr>
          <w:sz w:val="28"/>
        </w:rPr>
        <w:t xml:space="preserve"> </w:t>
      </w:r>
      <w:r w:rsidRPr="006960BD">
        <w:rPr>
          <w:position w:val="-12"/>
          <w:sz w:val="28"/>
        </w:rPr>
        <w:object w:dxaOrig="1740" w:dyaOrig="440">
          <v:shape id="_x0000_i1055" type="#_x0000_t75" style="width:87pt;height:21.75pt" o:ole="" fillcolor="window">
            <v:imagedata r:id="rId60" o:title=""/>
          </v:shape>
          <o:OLEObject Type="Embed" ProgID="Equation.3" ShapeID="_x0000_i1055" DrawAspect="Content" ObjectID="_1459034288" r:id="rId61"/>
        </w:object>
      </w:r>
      <w:r w:rsidRPr="006960BD">
        <w:rPr>
          <w:sz w:val="28"/>
          <w:szCs w:val="28"/>
        </w:rPr>
        <w:t>1,57 рад/ч.</w:t>
      </w:r>
    </w:p>
    <w:p w:rsidR="00012CF8" w:rsidRPr="006960BD" w:rsidRDefault="00012CF8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425B" w:rsidRPr="006960BD" w:rsidRDefault="00C4425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sz w:val="28"/>
          <w:szCs w:val="28"/>
        </w:rPr>
        <w:t xml:space="preserve">Расчёт проведём по формуле </w:t>
      </w:r>
      <w:r w:rsidRPr="006960BD">
        <w:rPr>
          <w:position w:val="-16"/>
          <w:sz w:val="28"/>
        </w:rPr>
        <w:object w:dxaOrig="1300" w:dyaOrig="480">
          <v:shape id="_x0000_i1056" type="#_x0000_t75" style="width:65.25pt;height:24pt" o:ole="" fillcolor="window">
            <v:imagedata r:id="rId62" o:title=""/>
          </v:shape>
          <o:OLEObject Type="Embed" ProgID="Equation.3" ShapeID="_x0000_i1056" DrawAspect="Content" ObjectID="_1459034289" r:id="rId63"/>
        </w:object>
      </w:r>
      <w:r w:rsidRPr="006960BD">
        <w:rPr>
          <w:sz w:val="28"/>
        </w:rPr>
        <w:t>.</w:t>
      </w:r>
    </w:p>
    <w:p w:rsidR="00012CF8" w:rsidRPr="006960BD" w:rsidRDefault="006960B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17"/>
        <w:gridCol w:w="617"/>
        <w:gridCol w:w="617"/>
        <w:gridCol w:w="617"/>
        <w:gridCol w:w="617"/>
        <w:gridCol w:w="617"/>
        <w:gridCol w:w="618"/>
        <w:gridCol w:w="617"/>
        <w:gridCol w:w="617"/>
        <w:gridCol w:w="617"/>
        <w:gridCol w:w="617"/>
        <w:gridCol w:w="617"/>
        <w:gridCol w:w="617"/>
        <w:gridCol w:w="618"/>
      </w:tblGrid>
      <w:tr w:rsidR="00C4425B" w:rsidRPr="006960BD">
        <w:trPr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1B1470">
              <w:rPr>
                <w:i/>
                <w:spacing w:val="15"/>
                <w:sz w:val="20"/>
                <w:lang w:val="en-US"/>
              </w:rPr>
              <w:t>t</w:t>
            </w:r>
            <w:r w:rsidRPr="001B1470">
              <w:rPr>
                <w:i/>
                <w:spacing w:val="15"/>
                <w:sz w:val="20"/>
              </w:rPr>
              <w:t>,ча</w:t>
            </w:r>
            <w:r w:rsidRPr="001B1470">
              <w:rPr>
                <w:i/>
                <w:spacing w:val="30"/>
                <w:sz w:val="20"/>
              </w:rPr>
              <w:t>с</w:t>
            </w: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1</w:t>
            </w:r>
          </w:p>
        </w:tc>
        <w:tc>
          <w:tcPr>
            <w:tcW w:w="617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2</w:t>
            </w:r>
          </w:p>
        </w:tc>
        <w:tc>
          <w:tcPr>
            <w:tcW w:w="617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6</w:t>
            </w:r>
          </w:p>
        </w:tc>
        <w:tc>
          <w:tcPr>
            <w:tcW w:w="617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12</w:t>
            </w:r>
          </w:p>
        </w:tc>
        <w:tc>
          <w:tcPr>
            <w:tcW w:w="617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18</w:t>
            </w:r>
          </w:p>
        </w:tc>
        <w:tc>
          <w:tcPr>
            <w:tcW w:w="617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24</w:t>
            </w:r>
          </w:p>
        </w:tc>
        <w:tc>
          <w:tcPr>
            <w:tcW w:w="618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30</w:t>
            </w:r>
          </w:p>
        </w:tc>
        <w:tc>
          <w:tcPr>
            <w:tcW w:w="617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36</w:t>
            </w:r>
          </w:p>
        </w:tc>
        <w:tc>
          <w:tcPr>
            <w:tcW w:w="617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42</w:t>
            </w:r>
          </w:p>
        </w:tc>
        <w:tc>
          <w:tcPr>
            <w:tcW w:w="617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48</w:t>
            </w:r>
          </w:p>
        </w:tc>
        <w:tc>
          <w:tcPr>
            <w:tcW w:w="617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60</w:t>
            </w:r>
          </w:p>
        </w:tc>
        <w:tc>
          <w:tcPr>
            <w:tcW w:w="617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72</w:t>
            </w:r>
          </w:p>
        </w:tc>
        <w:tc>
          <w:tcPr>
            <w:tcW w:w="617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84</w:t>
            </w:r>
          </w:p>
        </w:tc>
        <w:tc>
          <w:tcPr>
            <w:tcW w:w="618" w:type="dxa"/>
            <w:vAlign w:val="center"/>
          </w:tcPr>
          <w:p w:rsidR="00C4425B" w:rsidRPr="006960BD" w:rsidRDefault="00C4425B" w:rsidP="006960BD">
            <w:pPr>
              <w:rPr>
                <w:sz w:val="20"/>
              </w:rPr>
            </w:pPr>
            <w:r w:rsidRPr="006960BD">
              <w:rPr>
                <w:sz w:val="20"/>
              </w:rPr>
              <w:t>96</w:t>
            </w:r>
          </w:p>
        </w:tc>
      </w:tr>
      <w:tr w:rsidR="00012CF8" w:rsidRPr="006960BD">
        <w:trPr>
          <w:trHeight w:val="41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:rsidR="00012CF8" w:rsidRPr="006960BD" w:rsidRDefault="00012CF8" w:rsidP="006960BD">
            <w:pPr>
              <w:rPr>
                <w:sz w:val="20"/>
              </w:rPr>
            </w:pPr>
            <w:r w:rsidRPr="006960BD">
              <w:rPr>
                <w:position w:val="-12"/>
                <w:sz w:val="20"/>
              </w:rPr>
              <w:object w:dxaOrig="260" w:dyaOrig="360">
                <v:shape id="_x0000_i1057" type="#_x0000_t75" style="width:12.75pt;height:18pt" o:ole="" fillcolor="window">
                  <v:imagedata r:id="rId7" o:title=""/>
                </v:shape>
                <o:OLEObject Type="Embed" ProgID="Equation.3" ShapeID="_x0000_i1057" DrawAspect="Content" ObjectID="_1459034290" r:id="rId64"/>
              </w:object>
            </w:r>
            <w:r w:rsidRPr="006960BD">
              <w:rPr>
                <w:sz w:val="20"/>
              </w:rPr>
              <w:t xml:space="preserve"> рад/ч</w:t>
            </w: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1,57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1,19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0,58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0,49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0,44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0,37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0,33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0,27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012CF8" w:rsidRPr="006960BD" w:rsidRDefault="00012CF8" w:rsidP="0069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6960BD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</w:tr>
    </w:tbl>
    <w:p w:rsidR="00C4425B" w:rsidRPr="006960BD" w:rsidRDefault="00C4425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12CF8" w:rsidRPr="006960BD" w:rsidRDefault="00012CF8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Графики зависимостей спада мощности дозы при ядерном взрыве и аварии на АЭС:</w:t>
      </w:r>
    </w:p>
    <w:p w:rsidR="00012CF8" w:rsidRPr="006960BD" w:rsidRDefault="006960B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6960BD">
        <w:rPr>
          <w:sz w:val="28"/>
        </w:rPr>
        <w:object w:dxaOrig="6255" w:dyaOrig="3465">
          <v:shape id="_x0000_i1058" type="#_x0000_t75" style="width:178.5pt;height:99pt" o:ole="">
            <v:imagedata r:id="rId65" o:title=""/>
          </v:shape>
          <o:OLEObject Type="Embed" ProgID="Mathcad" ShapeID="_x0000_i1058" DrawAspect="Content" ObjectID="_1459034291" r:id="rId66"/>
        </w:object>
      </w:r>
    </w:p>
    <w:p w:rsidR="00910B6B" w:rsidRPr="006960BD" w:rsidRDefault="00910B6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Спад мощности дозы при аварии на АЭС происходит намного быстрее, чем при ядерном взрыве</w:t>
      </w:r>
      <w:r w:rsidR="00A02FB1" w:rsidRPr="006960BD">
        <w:rPr>
          <w:bCs/>
          <w:iCs/>
          <w:color w:val="000000"/>
          <w:sz w:val="28"/>
          <w:szCs w:val="28"/>
        </w:rPr>
        <w:t xml:space="preserve"> и мощности излучений отличаются на несколько порядков.</w:t>
      </w:r>
    </w:p>
    <w:p w:rsidR="00A02FB1" w:rsidRPr="006960BD" w:rsidRDefault="00A02FB1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A02FB1" w:rsidRPr="006960BD" w:rsidRDefault="00A02FB1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Определить, какая мощность дозы будет за месяц, три месяца, полгода и за год без учета собственной дезактивации.</w:t>
      </w:r>
    </w:p>
    <w:p w:rsidR="00A02FB1" w:rsidRPr="006960BD" w:rsidRDefault="00A02FB1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910B6B" w:rsidRPr="006960BD" w:rsidRDefault="00A02FB1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bCs/>
          <w:iCs/>
          <w:color w:val="000000"/>
          <w:sz w:val="28"/>
          <w:szCs w:val="28"/>
        </w:rPr>
        <w:t xml:space="preserve">Вычислим мощность дозы по формуле: </w:t>
      </w:r>
      <w:r w:rsidRPr="006960BD">
        <w:rPr>
          <w:position w:val="-16"/>
          <w:sz w:val="28"/>
        </w:rPr>
        <w:object w:dxaOrig="1280" w:dyaOrig="480">
          <v:shape id="_x0000_i1059" type="#_x0000_t75" style="width:63.75pt;height:24pt" o:ole="" fillcolor="window">
            <v:imagedata r:id="rId67" o:title=""/>
          </v:shape>
          <o:OLEObject Type="Embed" ProgID="Equation.3" ShapeID="_x0000_i1059" DrawAspect="Content" ObjectID="_1459034292" r:id="rId68"/>
        </w:object>
      </w:r>
      <w:r w:rsidRPr="006960BD">
        <w:rPr>
          <w:sz w:val="28"/>
        </w:rPr>
        <w:t>.</w:t>
      </w:r>
    </w:p>
    <w:p w:rsidR="00A02FB1" w:rsidRPr="006960BD" w:rsidRDefault="00A02FB1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12"/>
          <w:sz w:val="28"/>
        </w:rPr>
        <w:object w:dxaOrig="2520" w:dyaOrig="440">
          <v:shape id="_x0000_i1060" type="#_x0000_t75" style="width:126pt;height:21.75pt" o:ole="" fillcolor="window">
            <v:imagedata r:id="rId69" o:title=""/>
          </v:shape>
          <o:OLEObject Type="Embed" ProgID="Equation.3" ShapeID="_x0000_i1060" DrawAspect="Content" ObjectID="_1459034293" r:id="rId70"/>
        </w:object>
      </w:r>
      <w:r w:rsidRPr="006960BD">
        <w:rPr>
          <w:sz w:val="28"/>
          <w:szCs w:val="28"/>
        </w:rPr>
        <w:t xml:space="preserve">= 0,11 рад/ч; </w:t>
      </w:r>
      <w:r w:rsidR="0012138A" w:rsidRPr="006960BD">
        <w:rPr>
          <w:position w:val="-12"/>
          <w:sz w:val="28"/>
        </w:rPr>
        <w:object w:dxaOrig="2520" w:dyaOrig="440">
          <v:shape id="_x0000_i1061" type="#_x0000_t75" style="width:126pt;height:21.75pt" o:ole="" fillcolor="window">
            <v:imagedata r:id="rId71" o:title=""/>
          </v:shape>
          <o:OLEObject Type="Embed" ProgID="Equation.3" ShapeID="_x0000_i1061" DrawAspect="Content" ObjectID="_1459034294" r:id="rId72"/>
        </w:object>
      </w:r>
      <w:r w:rsidRPr="006960BD">
        <w:rPr>
          <w:sz w:val="28"/>
          <w:szCs w:val="28"/>
        </w:rPr>
        <w:t>= 0,07 рад/ч;</w:t>
      </w:r>
    </w:p>
    <w:p w:rsidR="00A02FB1" w:rsidRPr="006960BD" w:rsidRDefault="0012138A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12"/>
          <w:sz w:val="28"/>
        </w:rPr>
        <w:object w:dxaOrig="2700" w:dyaOrig="440">
          <v:shape id="_x0000_i1062" type="#_x0000_t75" style="width:135pt;height:21.75pt" o:ole="" fillcolor="window">
            <v:imagedata r:id="rId73" o:title=""/>
          </v:shape>
          <o:OLEObject Type="Embed" ProgID="Equation.3" ShapeID="_x0000_i1062" DrawAspect="Content" ObjectID="_1459034295" r:id="rId74"/>
        </w:object>
      </w:r>
      <w:r w:rsidRPr="006960BD">
        <w:rPr>
          <w:sz w:val="28"/>
          <w:szCs w:val="28"/>
        </w:rPr>
        <w:t xml:space="preserve">= 0,06 рад/ч; </w:t>
      </w:r>
      <w:r w:rsidRPr="006960BD">
        <w:rPr>
          <w:position w:val="-12"/>
          <w:sz w:val="28"/>
        </w:rPr>
        <w:object w:dxaOrig="2740" w:dyaOrig="440">
          <v:shape id="_x0000_i1063" type="#_x0000_t75" style="width:137.25pt;height:21.75pt" o:ole="" fillcolor="window">
            <v:imagedata r:id="rId75" o:title=""/>
          </v:shape>
          <o:OLEObject Type="Embed" ProgID="Equation.3" ShapeID="_x0000_i1063" DrawAspect="Content" ObjectID="_1459034296" r:id="rId76"/>
        </w:object>
      </w:r>
      <w:r w:rsidRPr="006960BD">
        <w:rPr>
          <w:sz w:val="28"/>
          <w:szCs w:val="28"/>
        </w:rPr>
        <w:t>= 0,04 рад/ч.</w:t>
      </w:r>
    </w:p>
    <w:p w:rsidR="0012138A" w:rsidRPr="006960BD" w:rsidRDefault="0012138A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138A" w:rsidRPr="006960BD" w:rsidRDefault="0012138A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дозу с нарастающим итогом за первые 10 суток, че</w:t>
      </w:r>
      <w:r w:rsidRPr="006960BD">
        <w:rPr>
          <w:bCs/>
          <w:i/>
          <w:iCs/>
          <w:color w:val="000000"/>
          <w:sz w:val="28"/>
          <w:szCs w:val="28"/>
        </w:rPr>
        <w:softHyphen/>
        <w:t xml:space="preserve">рез месяц, через 3 месяца, через год, если население находится 12 часов на открытой местности,   12 часов в помещении с </w:t>
      </w:r>
      <w:r w:rsidRPr="006960BD">
        <w:rPr>
          <w:bCs/>
          <w:i/>
          <w:iCs/>
          <w:color w:val="000000"/>
          <w:sz w:val="28"/>
          <w:szCs w:val="28"/>
          <w:lang w:val="en-US"/>
        </w:rPr>
        <w:t>k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>защ</w:t>
      </w:r>
      <w:r w:rsidRPr="006960BD">
        <w:rPr>
          <w:bCs/>
          <w:i/>
          <w:iCs/>
          <w:color w:val="000000"/>
          <w:sz w:val="28"/>
          <w:szCs w:val="28"/>
        </w:rPr>
        <w:t>= 13.</w:t>
      </w:r>
    </w:p>
    <w:p w:rsidR="0012138A" w:rsidRPr="006960BD" w:rsidRDefault="0012138A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12138A" w:rsidRPr="006960BD" w:rsidRDefault="0012138A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60BD">
        <w:rPr>
          <w:bCs/>
          <w:iCs/>
          <w:color w:val="000000"/>
          <w:sz w:val="28"/>
          <w:szCs w:val="28"/>
        </w:rPr>
        <w:t xml:space="preserve">Применим формулу </w:t>
      </w:r>
      <w:r w:rsidRPr="006960BD">
        <w:rPr>
          <w:position w:val="-38"/>
          <w:sz w:val="28"/>
        </w:rPr>
        <w:object w:dxaOrig="2340" w:dyaOrig="880">
          <v:shape id="_x0000_i1064" type="#_x0000_t75" style="width:117pt;height:44.25pt" o:ole="" fillcolor="window">
            <v:imagedata r:id="rId77" o:title=""/>
          </v:shape>
          <o:OLEObject Type="Embed" ProgID="Equation.3" ShapeID="_x0000_i1064" DrawAspect="Content" ObjectID="_1459034297" r:id="rId78"/>
        </w:object>
      </w:r>
      <w:r w:rsidR="00D512B5" w:rsidRPr="006960BD">
        <w:rPr>
          <w:sz w:val="28"/>
          <w:szCs w:val="28"/>
          <w:lang w:val="en-US"/>
        </w:rPr>
        <w:t>.</w:t>
      </w:r>
    </w:p>
    <w:p w:rsidR="00D512B5" w:rsidRPr="006960BD" w:rsidRDefault="00D512B5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sz w:val="28"/>
          <w:szCs w:val="28"/>
        </w:rPr>
        <w:t>С учётом того, что люди не всё время проводят в помещении, формула примет вид:</w:t>
      </w:r>
    </w:p>
    <w:p w:rsidR="00D512B5" w:rsidRPr="006960BD" w:rsidRDefault="00D512B5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64"/>
          <w:sz w:val="28"/>
        </w:rPr>
        <w:object w:dxaOrig="6259" w:dyaOrig="1420">
          <v:shape id="_x0000_i1065" type="#_x0000_t75" style="width:312.75pt;height:71.25pt" o:ole="" fillcolor="window">
            <v:imagedata r:id="rId79" o:title=""/>
          </v:shape>
          <o:OLEObject Type="Embed" ProgID="Equation.3" ShapeID="_x0000_i1065" DrawAspect="Content" ObjectID="_1459034298" r:id="rId80"/>
        </w:object>
      </w:r>
      <w:r w:rsidRPr="006960BD">
        <w:rPr>
          <w:sz w:val="28"/>
          <w:szCs w:val="28"/>
        </w:rPr>
        <w:t xml:space="preserve">, где </w:t>
      </w:r>
      <w:r w:rsidRPr="006960BD">
        <w:rPr>
          <w:sz w:val="28"/>
          <w:szCs w:val="28"/>
          <w:lang w:val="en-US"/>
        </w:rPr>
        <w:t>N</w:t>
      </w:r>
      <w:r w:rsidRPr="006960BD">
        <w:rPr>
          <w:sz w:val="28"/>
          <w:szCs w:val="28"/>
        </w:rPr>
        <w:t xml:space="preserve"> – количество суток.</w:t>
      </w:r>
    </w:p>
    <w:p w:rsidR="00D512B5" w:rsidRPr="006960BD" w:rsidRDefault="00D512B5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en-US"/>
        </w:rPr>
      </w:pPr>
      <w:r w:rsidRPr="006960BD">
        <w:rPr>
          <w:bCs/>
          <w:iCs/>
          <w:color w:val="000000"/>
          <w:sz w:val="28"/>
          <w:szCs w:val="28"/>
        </w:rPr>
        <w:t>Проведём расчет:</w:t>
      </w:r>
    </w:p>
    <w:p w:rsidR="00D512B5" w:rsidRPr="006960BD" w:rsidRDefault="00D512B5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en-US"/>
        </w:rPr>
      </w:pPr>
    </w:p>
    <w:p w:rsidR="00D512B5" w:rsidRPr="006960BD" w:rsidRDefault="00D512B5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  <w:lang w:val="en-US"/>
        </w:rPr>
        <w:t>D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 xml:space="preserve">10 </w:t>
      </w:r>
      <w:r w:rsidRPr="006960BD">
        <w:rPr>
          <w:bCs/>
          <w:iCs/>
          <w:color w:val="000000"/>
          <w:sz w:val="28"/>
          <w:szCs w:val="28"/>
        </w:rPr>
        <w:t xml:space="preserve">= 37.272 рад; </w:t>
      </w:r>
      <w:r w:rsidRPr="006960BD">
        <w:rPr>
          <w:bCs/>
          <w:i/>
          <w:iCs/>
          <w:color w:val="000000"/>
          <w:sz w:val="28"/>
          <w:szCs w:val="28"/>
          <w:lang w:val="en-US"/>
        </w:rPr>
        <w:t>D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 xml:space="preserve">30 </w:t>
      </w:r>
      <w:r w:rsidRPr="006960BD">
        <w:rPr>
          <w:bCs/>
          <w:iCs/>
          <w:color w:val="000000"/>
          <w:sz w:val="28"/>
          <w:szCs w:val="28"/>
        </w:rPr>
        <w:t xml:space="preserve">= 73.182 рад; </w:t>
      </w:r>
      <w:r w:rsidRPr="006960BD">
        <w:rPr>
          <w:bCs/>
          <w:i/>
          <w:iCs/>
          <w:color w:val="000000"/>
          <w:sz w:val="28"/>
          <w:szCs w:val="28"/>
          <w:lang w:val="en-US"/>
        </w:rPr>
        <w:t>D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 xml:space="preserve">182 </w:t>
      </w:r>
      <w:r w:rsidRPr="006960BD">
        <w:rPr>
          <w:bCs/>
          <w:iCs/>
          <w:color w:val="000000"/>
          <w:sz w:val="28"/>
          <w:szCs w:val="28"/>
        </w:rPr>
        <w:t xml:space="preserve">= 143.511рад; </w:t>
      </w:r>
      <w:r w:rsidRPr="006960BD">
        <w:rPr>
          <w:bCs/>
          <w:i/>
          <w:iCs/>
          <w:color w:val="000000"/>
          <w:sz w:val="28"/>
          <w:szCs w:val="28"/>
          <w:lang w:val="en-US"/>
        </w:rPr>
        <w:t>D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 xml:space="preserve">365 </w:t>
      </w:r>
      <w:r w:rsidRPr="006960BD">
        <w:rPr>
          <w:bCs/>
          <w:iCs/>
          <w:color w:val="000000"/>
          <w:sz w:val="28"/>
          <w:szCs w:val="28"/>
        </w:rPr>
        <w:t>= 331.704 рад.</w:t>
      </w:r>
    </w:p>
    <w:p w:rsidR="002856AB" w:rsidRPr="006960BD" w:rsidRDefault="002856A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2856AB" w:rsidRDefault="002856AB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Какие мероприятия необходимо проводить по уменьшению РВ (эвакуация не проводится)?</w:t>
      </w:r>
    </w:p>
    <w:p w:rsidR="006960BD" w:rsidRPr="006960BD" w:rsidRDefault="006960BD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2856AB" w:rsidRPr="006960BD" w:rsidRDefault="002856AB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Как решить вопрос с питанием и водой в течение первых полу</w:t>
      </w:r>
      <w:r w:rsidRPr="006960BD">
        <w:rPr>
          <w:bCs/>
          <w:i/>
          <w:iCs/>
          <w:color w:val="000000"/>
          <w:sz w:val="28"/>
          <w:szCs w:val="28"/>
        </w:rPr>
        <w:softHyphen/>
        <w:t>года?</w:t>
      </w:r>
    </w:p>
    <w:p w:rsidR="0061170C" w:rsidRPr="006960BD" w:rsidRDefault="0061170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61170C" w:rsidRPr="006960BD" w:rsidRDefault="0061170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Меры аналогичны приведённым в пункте 1.1.8.</w:t>
      </w:r>
    </w:p>
    <w:p w:rsidR="0061170C" w:rsidRPr="006960BD" w:rsidRDefault="0061170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1170C" w:rsidRPr="006960BD" w:rsidRDefault="0061170C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Права и задачи городской комиссии по чрезвычайным ситуаци</w:t>
      </w:r>
      <w:r w:rsidRPr="006960BD">
        <w:rPr>
          <w:bCs/>
          <w:i/>
          <w:iCs/>
          <w:color w:val="000000"/>
          <w:sz w:val="28"/>
          <w:szCs w:val="28"/>
        </w:rPr>
        <w:softHyphen/>
        <w:t>ям, ее состав.</w:t>
      </w:r>
    </w:p>
    <w:p w:rsidR="0061170C" w:rsidRPr="006960BD" w:rsidRDefault="0061170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61170C" w:rsidRPr="006960BD" w:rsidRDefault="0061170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Городские комиссии по чрезвычайным ситуациям предназначены для выполнения следующих задач:</w:t>
      </w:r>
    </w:p>
    <w:p w:rsidR="0061170C" w:rsidRPr="006960BD" w:rsidRDefault="0061170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1170C" w:rsidRPr="006960BD" w:rsidRDefault="0061170C" w:rsidP="006960BD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для организации работ по ликвидации последствий стихийных бед</w:t>
      </w:r>
      <w:r w:rsidRPr="006960BD">
        <w:rPr>
          <w:bCs/>
          <w:iCs/>
          <w:color w:val="000000"/>
          <w:sz w:val="28"/>
          <w:szCs w:val="28"/>
        </w:rPr>
        <w:softHyphen/>
        <w:t>ствий и оказания помощи министерствам, ведомствам и организа</w:t>
      </w:r>
      <w:r w:rsidRPr="006960BD">
        <w:rPr>
          <w:bCs/>
          <w:iCs/>
          <w:color w:val="000000"/>
          <w:sz w:val="28"/>
          <w:szCs w:val="28"/>
        </w:rPr>
        <w:softHyphen/>
        <w:t>циям в ликвидации последствий аварий и катастроф;</w:t>
      </w:r>
    </w:p>
    <w:p w:rsidR="0061170C" w:rsidRPr="006960BD" w:rsidRDefault="0061170C" w:rsidP="006960BD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обеспечения постоянной готовности органов управления и привле</w:t>
      </w:r>
      <w:r w:rsidRPr="006960BD">
        <w:rPr>
          <w:bCs/>
          <w:iCs/>
          <w:color w:val="000000"/>
          <w:sz w:val="28"/>
          <w:szCs w:val="28"/>
        </w:rPr>
        <w:softHyphen/>
        <w:t>каемых сил к действиям в чрезвычайных условиях;</w:t>
      </w:r>
    </w:p>
    <w:p w:rsidR="0061170C" w:rsidRPr="006960BD" w:rsidRDefault="0061170C" w:rsidP="006960BD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осуществления контроля за реализацией мер, направленных на</w:t>
      </w:r>
      <w:r w:rsidRPr="006960BD">
        <w:rPr>
          <w:b/>
          <w:bCs/>
          <w:iCs/>
          <w:color w:val="000000"/>
          <w:sz w:val="28"/>
          <w:szCs w:val="28"/>
        </w:rPr>
        <w:t xml:space="preserve"> </w:t>
      </w:r>
      <w:r w:rsidRPr="006960BD">
        <w:rPr>
          <w:bCs/>
          <w:iCs/>
          <w:color w:val="000000"/>
          <w:sz w:val="28"/>
          <w:szCs w:val="28"/>
        </w:rPr>
        <w:t>снижение ущерба от этих стихийных бедствий, аварий и катастроф.</w:t>
      </w:r>
    </w:p>
    <w:p w:rsidR="0061170C" w:rsidRPr="006960BD" w:rsidRDefault="0061170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1170C" w:rsidRPr="006960BD" w:rsidRDefault="0061170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Для областных (краевых) комиссий рекомендован следующий состав:</w:t>
      </w:r>
    </w:p>
    <w:p w:rsidR="0061170C" w:rsidRPr="006960BD" w:rsidRDefault="0061170C" w:rsidP="006960B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председатель — первый заместитель председателя областного исполнительного комитета (первый заместитель главы администра</w:t>
      </w:r>
      <w:r w:rsidRPr="006960BD">
        <w:rPr>
          <w:bCs/>
          <w:iCs/>
          <w:color w:val="000000"/>
          <w:sz w:val="28"/>
          <w:szCs w:val="28"/>
        </w:rPr>
        <w:softHyphen/>
        <w:t>ции области);</w:t>
      </w:r>
    </w:p>
    <w:p w:rsidR="0061170C" w:rsidRPr="006960BD" w:rsidRDefault="0061170C" w:rsidP="006960B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 xml:space="preserve"> пять заместителей председателя комиссии: председатель обла</w:t>
      </w:r>
      <w:r w:rsidRPr="006960BD">
        <w:rPr>
          <w:bCs/>
          <w:iCs/>
          <w:color w:val="000000"/>
          <w:sz w:val="28"/>
          <w:szCs w:val="28"/>
        </w:rPr>
        <w:softHyphen/>
        <w:t>стной плановой комиссии, начальник штаба ГО области, начальник областного управления внутренних дел, начальник областного отдела здравоохранения и начальник гарнизона (заместитель председателя комиссии по войскам), расположенного в областном центре;</w:t>
      </w:r>
    </w:p>
    <w:p w:rsidR="0061170C" w:rsidRPr="006960BD" w:rsidRDefault="0061170C" w:rsidP="006960B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члены комиссии — сотрудники областных органов местного са</w:t>
      </w:r>
      <w:r w:rsidRPr="006960BD">
        <w:rPr>
          <w:bCs/>
          <w:iCs/>
          <w:color w:val="000000"/>
          <w:sz w:val="28"/>
          <w:szCs w:val="28"/>
        </w:rPr>
        <w:softHyphen/>
        <w:t>моуправления, руководители областных отделов, ведомств и управ</w:t>
      </w:r>
      <w:r w:rsidRPr="006960BD">
        <w:rPr>
          <w:bCs/>
          <w:iCs/>
          <w:color w:val="000000"/>
          <w:sz w:val="28"/>
          <w:szCs w:val="28"/>
        </w:rPr>
        <w:softHyphen/>
        <w:t>лений по отраслям и представители общественных организаций.</w:t>
      </w:r>
    </w:p>
    <w:p w:rsidR="0061170C" w:rsidRPr="006960BD" w:rsidRDefault="0061170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Производственный принцип заключается в организации ГО в каждом министерстве, ведомстве, учреждении, на объекте. Начальниками ГО предприятий, организаций, учреждений, учебных заведений являются их руководители.</w:t>
      </w:r>
    </w:p>
    <w:p w:rsidR="0061170C" w:rsidRPr="006960BD" w:rsidRDefault="0061170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Начальники ГО руководство осуществляют через подчиненные им штабы по делам ГО, чрезвычайным ситуациям и ликвидации последст</w:t>
      </w:r>
      <w:r w:rsidRPr="006960BD">
        <w:rPr>
          <w:bCs/>
          <w:iCs/>
          <w:color w:val="000000"/>
          <w:sz w:val="28"/>
          <w:szCs w:val="28"/>
        </w:rPr>
        <w:softHyphen/>
        <w:t>вий стихийных бедствий (в дальнейшем для краткости — штабы ГО). Штабы ГО комплектуются штатными работниками и лицами, привле</w:t>
      </w:r>
      <w:r w:rsidRPr="006960BD">
        <w:rPr>
          <w:bCs/>
          <w:iCs/>
          <w:color w:val="000000"/>
          <w:sz w:val="28"/>
          <w:szCs w:val="28"/>
        </w:rPr>
        <w:softHyphen/>
        <w:t>каемыми к работе по совместительству.</w:t>
      </w:r>
    </w:p>
    <w:p w:rsidR="0061170C" w:rsidRPr="006960BD" w:rsidRDefault="0061170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Для организации проведения специальных мероприятий по линии ГО в мирное время и для управления силами и средствами при проведении СиДНР в очагах поражения при штабах ГО создаются службы, количе</w:t>
      </w:r>
      <w:r w:rsidRPr="006960BD">
        <w:rPr>
          <w:bCs/>
          <w:iCs/>
          <w:color w:val="000000"/>
          <w:sz w:val="28"/>
          <w:szCs w:val="28"/>
        </w:rPr>
        <w:softHyphen/>
        <w:t>ство которых определяется необходимостью, наличием базы для их со</w:t>
      </w:r>
      <w:r w:rsidRPr="006960BD">
        <w:rPr>
          <w:bCs/>
          <w:iCs/>
          <w:color w:val="000000"/>
          <w:sz w:val="28"/>
          <w:szCs w:val="28"/>
        </w:rPr>
        <w:softHyphen/>
        <w:t>здания и спецификой решаемых задач. Во главе служб стоят начальники тех управлений и организаций, на базе которых они созданы.</w:t>
      </w:r>
    </w:p>
    <w:p w:rsidR="0061170C" w:rsidRPr="006960BD" w:rsidRDefault="002F4ABB" w:rsidP="006960B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/>
          <w:b/>
          <w:bCs/>
          <w:i/>
          <w:iCs/>
          <w:color w:val="000000"/>
          <w:sz w:val="28"/>
          <w:szCs w:val="33"/>
        </w:rPr>
      </w:pPr>
      <w:r w:rsidRPr="006960BD">
        <w:rPr>
          <w:sz w:val="28"/>
        </w:rPr>
        <w:br w:type="page"/>
      </w:r>
      <w:r w:rsidRPr="006960BD">
        <w:rPr>
          <w:rFonts w:ascii="Arial" w:hAnsi="Arial"/>
          <w:b/>
          <w:bCs/>
          <w:i/>
          <w:iCs/>
          <w:color w:val="000000"/>
          <w:sz w:val="28"/>
          <w:szCs w:val="33"/>
        </w:rPr>
        <w:t>Оценка</w:t>
      </w:r>
      <w:r w:rsidRPr="006960BD">
        <w:rPr>
          <w:rFonts w:ascii="Arial" w:hAnsi="Arial" w:cs="Arial"/>
          <w:b/>
          <w:bCs/>
          <w:i/>
          <w:iCs/>
          <w:color w:val="000000"/>
          <w:sz w:val="28"/>
          <w:szCs w:val="33"/>
        </w:rPr>
        <w:t xml:space="preserve"> </w:t>
      </w:r>
      <w:r w:rsidRPr="006960BD">
        <w:rPr>
          <w:rFonts w:ascii="Arial" w:hAnsi="Arial"/>
          <w:b/>
          <w:bCs/>
          <w:i/>
          <w:iCs/>
          <w:color w:val="000000"/>
          <w:sz w:val="28"/>
          <w:szCs w:val="33"/>
        </w:rPr>
        <w:t>химической</w:t>
      </w:r>
      <w:r w:rsidRPr="006960BD">
        <w:rPr>
          <w:rFonts w:ascii="Arial" w:hAnsi="Arial" w:cs="Arial"/>
          <w:b/>
          <w:bCs/>
          <w:i/>
          <w:iCs/>
          <w:color w:val="000000"/>
          <w:sz w:val="28"/>
          <w:szCs w:val="33"/>
        </w:rPr>
        <w:t xml:space="preserve"> </w:t>
      </w:r>
      <w:r w:rsidRPr="006960BD">
        <w:rPr>
          <w:rFonts w:ascii="Arial" w:hAnsi="Arial"/>
          <w:b/>
          <w:bCs/>
          <w:i/>
          <w:iCs/>
          <w:color w:val="000000"/>
          <w:sz w:val="28"/>
          <w:szCs w:val="33"/>
        </w:rPr>
        <w:t>обстановки</w:t>
      </w:r>
    </w:p>
    <w:p w:rsidR="002F4ABB" w:rsidRPr="006960BD" w:rsidRDefault="002F4AB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b/>
          <w:bCs/>
          <w:i/>
          <w:iCs/>
          <w:color w:val="000000"/>
          <w:sz w:val="28"/>
          <w:szCs w:val="33"/>
        </w:rPr>
      </w:pPr>
    </w:p>
    <w:p w:rsidR="002F4ABB" w:rsidRPr="006960BD" w:rsidRDefault="002F4AB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Исходные данные: оперативному дежурному штаба ГО и ЧС го</w:t>
      </w:r>
      <w:r w:rsidRPr="006960BD">
        <w:rPr>
          <w:color w:val="000000"/>
          <w:sz w:val="28"/>
          <w:szCs w:val="28"/>
        </w:rPr>
        <w:softHyphen/>
        <w:t>рода поступило сообщение. В 14 часов  на железнодорожной станции произошла авария, повлекшая за собой разрушение железнодо</w:t>
      </w:r>
      <w:r w:rsidRPr="006960BD">
        <w:rPr>
          <w:color w:val="000000"/>
          <w:sz w:val="28"/>
          <w:szCs w:val="28"/>
        </w:rPr>
        <w:softHyphen/>
        <w:t>рожной цистерны, содержащей 33 тонны фтора.</w:t>
      </w:r>
    </w:p>
    <w:p w:rsidR="002F4ABB" w:rsidRPr="006960BD" w:rsidRDefault="002F4AB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Данные прогноза погоды: направление ветра "на вас", облач</w:t>
      </w:r>
      <w:r w:rsidRPr="006960BD">
        <w:rPr>
          <w:color w:val="000000"/>
          <w:sz w:val="28"/>
          <w:szCs w:val="28"/>
        </w:rPr>
        <w:softHyphen/>
        <w:t>ность 0 баллов, ясно. Скорость ветра v =1,5 м/с.</w:t>
      </w:r>
    </w:p>
    <w:p w:rsidR="002F4ABB" w:rsidRPr="006960BD" w:rsidRDefault="002F4AB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>Вертикальная устойчивость воздуха в соответствии с метеоусло</w:t>
      </w:r>
      <w:r w:rsidRPr="006960BD">
        <w:rPr>
          <w:color w:val="000000"/>
          <w:sz w:val="28"/>
          <w:szCs w:val="28"/>
        </w:rPr>
        <w:softHyphen/>
        <w:t>виями</w:t>
      </w:r>
      <w:r w:rsidR="007A5953" w:rsidRPr="006960BD">
        <w:rPr>
          <w:color w:val="000000"/>
          <w:sz w:val="28"/>
          <w:szCs w:val="28"/>
        </w:rPr>
        <w:t>,</w:t>
      </w:r>
      <w:r w:rsidRPr="006960BD">
        <w:rPr>
          <w:color w:val="000000"/>
          <w:sz w:val="28"/>
          <w:szCs w:val="28"/>
        </w:rPr>
        <w:t xml:space="preserve"> временем года и суток</w:t>
      </w:r>
      <w:r w:rsidR="007A5953" w:rsidRPr="006960BD">
        <w:rPr>
          <w:color w:val="000000"/>
          <w:sz w:val="28"/>
          <w:szCs w:val="28"/>
        </w:rPr>
        <w:t xml:space="preserve"> – инверсия (лето, ночь)</w:t>
      </w:r>
      <w:r w:rsidRPr="006960BD">
        <w:rPr>
          <w:color w:val="000000"/>
          <w:sz w:val="28"/>
          <w:szCs w:val="28"/>
        </w:rPr>
        <w:t>.</w:t>
      </w:r>
    </w:p>
    <w:p w:rsidR="007A5953" w:rsidRPr="006960BD" w:rsidRDefault="007A595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5953" w:rsidRPr="006960BD" w:rsidRDefault="007A5953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эквивалентное количество вещества в первичном облаке.</w:t>
      </w:r>
    </w:p>
    <w:p w:rsidR="007A5953" w:rsidRPr="006960BD" w:rsidRDefault="007A595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7A5953" w:rsidRPr="006960BD" w:rsidRDefault="007A595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 xml:space="preserve">Используем формулу </w:t>
      </w:r>
      <w:r w:rsidRPr="006960BD">
        <w:rPr>
          <w:position w:val="-12"/>
          <w:sz w:val="28"/>
        </w:rPr>
        <w:object w:dxaOrig="2200" w:dyaOrig="380">
          <v:shape id="_x0000_i1066" type="#_x0000_t75" style="width:110.25pt;height:18.75pt" o:ole="" fillcolor="window">
            <v:imagedata r:id="rId81" o:title=""/>
          </v:shape>
          <o:OLEObject Type="Embed" ProgID="Equation.3" ShapeID="_x0000_i1066" DrawAspect="Content" ObjectID="_1459034299" r:id="rId82"/>
        </w:object>
      </w:r>
      <w:r w:rsidRPr="006960BD">
        <w:rPr>
          <w:sz w:val="28"/>
        </w:rPr>
        <w:t xml:space="preserve">. </w:t>
      </w:r>
      <w:r w:rsidRPr="006960BD">
        <w:rPr>
          <w:sz w:val="28"/>
          <w:szCs w:val="28"/>
        </w:rPr>
        <w:t>Коэффициенты определяются следующим образом:</w:t>
      </w:r>
    </w:p>
    <w:p w:rsidR="007A5953" w:rsidRPr="006960BD" w:rsidRDefault="00F1133D" w:rsidP="006960BD">
      <w:pPr>
        <w:spacing w:line="360" w:lineRule="auto"/>
        <w:ind w:firstLine="709"/>
        <w:jc w:val="both"/>
        <w:rPr>
          <w:sz w:val="28"/>
        </w:rPr>
      </w:pPr>
      <w:r w:rsidRPr="006960BD">
        <w:rPr>
          <w:position w:val="-12"/>
          <w:sz w:val="28"/>
        </w:rPr>
        <w:object w:dxaOrig="620" w:dyaOrig="380">
          <v:shape id="_x0000_i1067" type="#_x0000_t75" style="width:30.75pt;height:18.75pt" o:ole="" fillcolor="window">
            <v:imagedata r:id="rId83" o:title=""/>
          </v:shape>
          <o:OLEObject Type="Embed" ProgID="Equation.3" ShapeID="_x0000_i1067" DrawAspect="Content" ObjectID="_1459034300" r:id="rId84"/>
        </w:object>
      </w:r>
      <w:r w:rsidR="007A5953" w:rsidRPr="006960BD">
        <w:rPr>
          <w:sz w:val="28"/>
          <w:szCs w:val="28"/>
        </w:rPr>
        <w:t>0,</w:t>
      </w:r>
      <w:r w:rsidR="00813BC2" w:rsidRPr="006960BD">
        <w:rPr>
          <w:sz w:val="28"/>
          <w:szCs w:val="28"/>
        </w:rPr>
        <w:t>95</w:t>
      </w:r>
      <w:r w:rsidR="007A5953" w:rsidRPr="006960BD">
        <w:rPr>
          <w:sz w:val="28"/>
        </w:rPr>
        <w:t xml:space="preserve"> </w:t>
      </w:r>
      <w:r w:rsidR="007A5953" w:rsidRPr="006960BD">
        <w:rPr>
          <w:sz w:val="28"/>
          <w:szCs w:val="28"/>
        </w:rPr>
        <w:t>– коэффициент, зависящий от условия хранения СДЯВ;</w:t>
      </w:r>
      <w:r w:rsidR="007A5953" w:rsidRPr="006960BD">
        <w:rPr>
          <w:sz w:val="28"/>
        </w:rPr>
        <w:t xml:space="preserve"> </w:t>
      </w:r>
    </w:p>
    <w:p w:rsidR="007A5953" w:rsidRPr="006960BD" w:rsidRDefault="00F1133D" w:rsidP="006960BD">
      <w:pPr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12"/>
          <w:sz w:val="28"/>
        </w:rPr>
        <w:object w:dxaOrig="639" w:dyaOrig="380">
          <v:shape id="_x0000_i1068" type="#_x0000_t75" style="width:32.25pt;height:18.75pt" o:ole="" fillcolor="window">
            <v:imagedata r:id="rId85" o:title=""/>
          </v:shape>
          <o:OLEObject Type="Embed" ProgID="Equation.3" ShapeID="_x0000_i1068" DrawAspect="Content" ObjectID="_1459034301" r:id="rId86"/>
        </w:object>
      </w:r>
      <w:r w:rsidR="00813BC2" w:rsidRPr="006960BD">
        <w:rPr>
          <w:sz w:val="28"/>
          <w:szCs w:val="28"/>
        </w:rPr>
        <w:t>3</w:t>
      </w:r>
      <w:r w:rsidR="007A5953" w:rsidRPr="006960BD">
        <w:rPr>
          <w:sz w:val="28"/>
        </w:rPr>
        <w:t xml:space="preserve"> </w:t>
      </w:r>
      <w:r w:rsidR="007A5953" w:rsidRPr="006960BD">
        <w:rPr>
          <w:sz w:val="28"/>
          <w:szCs w:val="28"/>
        </w:rPr>
        <w:t xml:space="preserve">– коэффициент равный отношению пороговой токсидозы </w:t>
      </w:r>
      <w:r w:rsidR="003032B6" w:rsidRPr="006960BD">
        <w:rPr>
          <w:sz w:val="28"/>
          <w:szCs w:val="28"/>
        </w:rPr>
        <w:t>фтора</w:t>
      </w:r>
      <w:r w:rsidR="007A5953" w:rsidRPr="006960BD">
        <w:rPr>
          <w:sz w:val="28"/>
          <w:szCs w:val="28"/>
        </w:rPr>
        <w:t xml:space="preserve"> к пороговой токсидозе другого СДЯВ; </w:t>
      </w:r>
    </w:p>
    <w:p w:rsidR="007A5953" w:rsidRPr="006960BD" w:rsidRDefault="00F1133D" w:rsidP="006960BD">
      <w:pPr>
        <w:spacing w:line="360" w:lineRule="auto"/>
        <w:ind w:firstLine="709"/>
        <w:jc w:val="both"/>
        <w:rPr>
          <w:sz w:val="28"/>
        </w:rPr>
      </w:pPr>
      <w:r w:rsidRPr="006960BD">
        <w:rPr>
          <w:position w:val="-12"/>
          <w:sz w:val="28"/>
        </w:rPr>
        <w:object w:dxaOrig="639" w:dyaOrig="380">
          <v:shape id="_x0000_i1069" type="#_x0000_t75" style="width:32.25pt;height:18.75pt" o:ole="" fillcolor="window">
            <v:imagedata r:id="rId87" o:title=""/>
          </v:shape>
          <o:OLEObject Type="Embed" ProgID="Equation.3" ShapeID="_x0000_i1069" DrawAspect="Content" ObjectID="_1459034302" r:id="rId88"/>
        </w:object>
      </w:r>
      <w:r w:rsidR="003032B6" w:rsidRPr="006960BD">
        <w:rPr>
          <w:sz w:val="28"/>
          <w:szCs w:val="28"/>
        </w:rPr>
        <w:t>1</w:t>
      </w:r>
      <w:r w:rsidR="007A5953" w:rsidRPr="006960BD">
        <w:rPr>
          <w:sz w:val="28"/>
        </w:rPr>
        <w:t xml:space="preserve"> </w:t>
      </w:r>
      <w:r w:rsidR="007A5953" w:rsidRPr="006960BD">
        <w:rPr>
          <w:sz w:val="28"/>
          <w:szCs w:val="28"/>
        </w:rPr>
        <w:t>– коэффициент, учитывающий степень вертикальной устойчивости ат</w:t>
      </w:r>
      <w:r w:rsidR="003032B6" w:rsidRPr="006960BD">
        <w:rPr>
          <w:sz w:val="28"/>
          <w:szCs w:val="28"/>
        </w:rPr>
        <w:t>мосферы для инверсии</w:t>
      </w:r>
      <w:r w:rsidR="007A5953" w:rsidRPr="006960BD">
        <w:rPr>
          <w:sz w:val="28"/>
          <w:szCs w:val="28"/>
        </w:rPr>
        <w:t>;</w:t>
      </w:r>
      <w:r w:rsidR="007A5953" w:rsidRPr="006960BD">
        <w:rPr>
          <w:sz w:val="28"/>
        </w:rPr>
        <w:t xml:space="preserve"> </w:t>
      </w:r>
    </w:p>
    <w:p w:rsidR="007A5953" w:rsidRPr="006960BD" w:rsidRDefault="00F1133D" w:rsidP="006960BD">
      <w:pPr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12"/>
          <w:sz w:val="28"/>
        </w:rPr>
        <w:object w:dxaOrig="639" w:dyaOrig="380">
          <v:shape id="_x0000_i1070" type="#_x0000_t75" style="width:32.25pt;height:18.75pt" o:ole="" fillcolor="window">
            <v:imagedata r:id="rId89" o:title=""/>
          </v:shape>
          <o:OLEObject Type="Embed" ProgID="Equation.3" ShapeID="_x0000_i1070" DrawAspect="Content" ObjectID="_1459034303" r:id="rId90"/>
        </w:object>
      </w:r>
      <w:r w:rsidR="007A5953" w:rsidRPr="006960BD">
        <w:rPr>
          <w:sz w:val="28"/>
          <w:szCs w:val="28"/>
        </w:rPr>
        <w:t>1</w:t>
      </w:r>
      <w:r w:rsidR="007A5953" w:rsidRPr="006960BD">
        <w:rPr>
          <w:sz w:val="28"/>
        </w:rPr>
        <w:t xml:space="preserve"> </w:t>
      </w:r>
      <w:r w:rsidR="007A5953" w:rsidRPr="006960BD">
        <w:rPr>
          <w:sz w:val="28"/>
          <w:szCs w:val="28"/>
        </w:rPr>
        <w:t>– коэффициент, учитывающий влияние температуры воздуха</w:t>
      </w:r>
      <w:r w:rsidR="0001474D" w:rsidRPr="006960BD">
        <w:rPr>
          <w:sz w:val="28"/>
          <w:szCs w:val="28"/>
        </w:rPr>
        <w:t xml:space="preserve"> </w:t>
      </w:r>
      <w:r w:rsidR="007A5953" w:rsidRPr="006960BD">
        <w:rPr>
          <w:sz w:val="28"/>
          <w:szCs w:val="28"/>
        </w:rPr>
        <w:t>20</w:t>
      </w:r>
      <w:r w:rsidR="007A5953" w:rsidRPr="006960BD">
        <w:rPr>
          <w:sz w:val="28"/>
          <w:szCs w:val="28"/>
        </w:rPr>
        <w:sym w:font="Symbol" w:char="F0B0"/>
      </w:r>
      <w:r w:rsidR="0001474D" w:rsidRPr="006960BD">
        <w:rPr>
          <w:sz w:val="28"/>
          <w:szCs w:val="28"/>
        </w:rPr>
        <w:t>С</w:t>
      </w:r>
      <w:r w:rsidR="007A5953" w:rsidRPr="006960BD">
        <w:rPr>
          <w:sz w:val="28"/>
          <w:szCs w:val="28"/>
        </w:rPr>
        <w:t>.</w:t>
      </w:r>
    </w:p>
    <w:p w:rsidR="0001474D" w:rsidRPr="006960BD" w:rsidRDefault="0001474D" w:rsidP="006960BD">
      <w:pPr>
        <w:spacing w:line="360" w:lineRule="auto"/>
        <w:ind w:firstLine="709"/>
        <w:jc w:val="both"/>
        <w:rPr>
          <w:sz w:val="28"/>
          <w:szCs w:val="28"/>
        </w:rPr>
      </w:pPr>
    </w:p>
    <w:p w:rsidR="0001474D" w:rsidRPr="006960BD" w:rsidRDefault="0001474D" w:rsidP="006960BD">
      <w:pPr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12"/>
          <w:sz w:val="28"/>
        </w:rPr>
        <w:object w:dxaOrig="2600" w:dyaOrig="380">
          <v:shape id="_x0000_i1071" type="#_x0000_t75" style="width:129.75pt;height:18.75pt" o:ole="" fillcolor="window">
            <v:imagedata r:id="rId91" o:title=""/>
          </v:shape>
          <o:OLEObject Type="Embed" ProgID="Equation.3" ShapeID="_x0000_i1071" DrawAspect="Content" ObjectID="_1459034304" r:id="rId92"/>
        </w:object>
      </w:r>
      <w:r w:rsidRPr="006960BD">
        <w:rPr>
          <w:sz w:val="28"/>
          <w:szCs w:val="28"/>
        </w:rPr>
        <w:t>94,05 тонн.</w:t>
      </w:r>
    </w:p>
    <w:p w:rsidR="0001474D" w:rsidRPr="006960BD" w:rsidRDefault="0001474D" w:rsidP="006960BD">
      <w:pPr>
        <w:spacing w:line="360" w:lineRule="auto"/>
        <w:ind w:firstLine="709"/>
        <w:jc w:val="both"/>
        <w:rPr>
          <w:sz w:val="28"/>
          <w:szCs w:val="28"/>
        </w:rPr>
      </w:pPr>
    </w:p>
    <w:p w:rsidR="0001474D" w:rsidRPr="006960BD" w:rsidRDefault="0001474D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время испарения СДЯВ.</w:t>
      </w:r>
    </w:p>
    <w:p w:rsidR="0001474D" w:rsidRPr="006960BD" w:rsidRDefault="0001474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474D" w:rsidRPr="006960BD" w:rsidRDefault="0001474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0BD">
        <w:rPr>
          <w:color w:val="000000"/>
          <w:sz w:val="28"/>
          <w:szCs w:val="28"/>
        </w:rPr>
        <w:t xml:space="preserve">Определим время испарения по формуле </w:t>
      </w:r>
      <w:r w:rsidRPr="006960BD">
        <w:rPr>
          <w:position w:val="-34"/>
          <w:sz w:val="28"/>
        </w:rPr>
        <w:object w:dxaOrig="1600" w:dyaOrig="780">
          <v:shape id="_x0000_i1072" type="#_x0000_t75" style="width:80.25pt;height:39pt" o:ole="" fillcolor="window">
            <v:imagedata r:id="rId93" o:title=""/>
          </v:shape>
          <o:OLEObject Type="Embed" ProgID="Equation.3" ShapeID="_x0000_i1072" DrawAspect="Content" ObjectID="_1459034305" r:id="rId94"/>
        </w:object>
      </w:r>
    </w:p>
    <w:p w:rsidR="007A5953" w:rsidRPr="006960BD" w:rsidRDefault="0001474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Примем толщину слоя СДЯВ равной 0,5 м. По таблицам определяем:</w:t>
      </w:r>
    </w:p>
    <w:p w:rsidR="0001474D" w:rsidRPr="006960BD" w:rsidRDefault="0001474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en-US"/>
        </w:rPr>
      </w:pPr>
      <w:r w:rsidRPr="006960BD">
        <w:rPr>
          <w:bCs/>
          <w:i/>
          <w:iCs/>
          <w:color w:val="000000"/>
          <w:sz w:val="28"/>
          <w:szCs w:val="28"/>
          <w:lang w:val="en-US"/>
        </w:rPr>
        <w:t>d</w:t>
      </w:r>
      <w:r w:rsidRPr="006960BD">
        <w:rPr>
          <w:bCs/>
          <w:i/>
          <w:iCs/>
          <w:color w:val="000000"/>
          <w:sz w:val="28"/>
          <w:szCs w:val="28"/>
        </w:rPr>
        <w:t xml:space="preserve"> </w:t>
      </w:r>
      <w:r w:rsidRPr="006960BD">
        <w:rPr>
          <w:bCs/>
          <w:i/>
          <w:iCs/>
          <w:color w:val="000000"/>
          <w:sz w:val="28"/>
          <w:szCs w:val="28"/>
          <w:lang w:val="en-US"/>
        </w:rPr>
        <w:t>=</w:t>
      </w:r>
      <w:r w:rsidRPr="006960BD">
        <w:rPr>
          <w:bCs/>
          <w:iCs/>
          <w:color w:val="000000"/>
          <w:sz w:val="28"/>
          <w:szCs w:val="28"/>
        </w:rPr>
        <w:t xml:space="preserve"> 1,512 т/м</w:t>
      </w:r>
      <w:r w:rsidRPr="006960BD">
        <w:rPr>
          <w:bCs/>
          <w:iCs/>
          <w:color w:val="000000"/>
          <w:sz w:val="28"/>
          <w:szCs w:val="28"/>
          <w:vertAlign w:val="superscript"/>
        </w:rPr>
        <w:t>3</w:t>
      </w:r>
    </w:p>
    <w:p w:rsidR="0001474D" w:rsidRPr="006960BD" w:rsidRDefault="0001474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  <w:lang w:val="en-US"/>
        </w:rPr>
        <w:t>K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>2</w:t>
      </w:r>
      <w:r w:rsidRPr="006960BD">
        <w:rPr>
          <w:bCs/>
          <w:iCs/>
          <w:color w:val="000000"/>
          <w:sz w:val="28"/>
          <w:szCs w:val="28"/>
        </w:rPr>
        <w:t xml:space="preserve"> = </w:t>
      </w:r>
      <w:r w:rsidR="006571A1" w:rsidRPr="006960BD">
        <w:rPr>
          <w:bCs/>
          <w:iCs/>
          <w:color w:val="000000"/>
          <w:sz w:val="28"/>
          <w:szCs w:val="28"/>
        </w:rPr>
        <w:t>0,038 (коэффициент, зависящий от физико-химических свойств СДЯВ)</w:t>
      </w:r>
    </w:p>
    <w:p w:rsidR="0001474D" w:rsidRPr="006960BD" w:rsidRDefault="0001474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  <w:lang w:val="en-US"/>
        </w:rPr>
        <w:t>K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>4</w:t>
      </w:r>
      <w:r w:rsidRPr="006960BD">
        <w:rPr>
          <w:bCs/>
          <w:iCs/>
          <w:color w:val="000000"/>
          <w:sz w:val="28"/>
          <w:szCs w:val="28"/>
        </w:rPr>
        <w:t xml:space="preserve"> = </w:t>
      </w:r>
      <w:r w:rsidR="006571A1" w:rsidRPr="006960BD">
        <w:rPr>
          <w:bCs/>
          <w:iCs/>
          <w:color w:val="000000"/>
          <w:sz w:val="28"/>
          <w:szCs w:val="28"/>
        </w:rPr>
        <w:t>1,25 (коэффициент, учитывающий скорость ветра)</w:t>
      </w:r>
    </w:p>
    <w:p w:rsidR="0001474D" w:rsidRPr="006960BD" w:rsidRDefault="0001474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  <w:lang w:val="en-US"/>
        </w:rPr>
        <w:t>K</w:t>
      </w:r>
      <w:r w:rsidRPr="006960BD">
        <w:rPr>
          <w:bCs/>
          <w:i/>
          <w:iCs/>
          <w:color w:val="000000"/>
          <w:sz w:val="28"/>
          <w:szCs w:val="28"/>
          <w:vertAlign w:val="subscript"/>
        </w:rPr>
        <w:t>7</w:t>
      </w:r>
      <w:r w:rsidRPr="006960BD">
        <w:rPr>
          <w:bCs/>
          <w:iCs/>
          <w:color w:val="000000"/>
          <w:sz w:val="28"/>
          <w:szCs w:val="28"/>
        </w:rPr>
        <w:t xml:space="preserve"> = </w:t>
      </w:r>
      <w:r w:rsidR="006571A1" w:rsidRPr="006960BD">
        <w:rPr>
          <w:bCs/>
          <w:iCs/>
          <w:color w:val="000000"/>
          <w:sz w:val="28"/>
          <w:szCs w:val="28"/>
        </w:rPr>
        <w:t>1</w:t>
      </w:r>
    </w:p>
    <w:p w:rsidR="0001474D" w:rsidRPr="006960BD" w:rsidRDefault="0001474D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571A1" w:rsidRPr="006960BD" w:rsidRDefault="006571A1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32"/>
          <w:sz w:val="28"/>
        </w:rPr>
        <w:object w:dxaOrig="2020" w:dyaOrig="760">
          <v:shape id="_x0000_i1073" type="#_x0000_t75" style="width:101.25pt;height:38.25pt" o:ole="" fillcolor="window">
            <v:imagedata r:id="rId95" o:title=""/>
          </v:shape>
          <o:OLEObject Type="Embed" ProgID="Equation.3" ShapeID="_x0000_i1073" DrawAspect="Content" ObjectID="_1459034306" r:id="rId96"/>
        </w:object>
      </w:r>
      <w:r w:rsidRPr="006960BD">
        <w:rPr>
          <w:sz w:val="28"/>
        </w:rPr>
        <w:t xml:space="preserve"> </w:t>
      </w:r>
      <w:r w:rsidRPr="006960BD">
        <w:rPr>
          <w:sz w:val="28"/>
          <w:szCs w:val="28"/>
        </w:rPr>
        <w:t>= 15,92 часа.</w:t>
      </w:r>
    </w:p>
    <w:p w:rsidR="006571A1" w:rsidRPr="006960BD" w:rsidRDefault="006571A1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571A1" w:rsidRPr="006960BD" w:rsidRDefault="006571A1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эквивалентное количество вещества во вторичном облаке.</w:t>
      </w:r>
    </w:p>
    <w:p w:rsidR="00FD38F3" w:rsidRPr="006960BD" w:rsidRDefault="00FD38F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FD38F3" w:rsidRPr="006960BD" w:rsidRDefault="00FD38F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sz w:val="28"/>
          <w:szCs w:val="28"/>
        </w:rPr>
        <w:t xml:space="preserve">Используем формулу </w:t>
      </w:r>
      <w:r w:rsidRPr="006960BD">
        <w:rPr>
          <w:position w:val="-28"/>
          <w:sz w:val="28"/>
        </w:rPr>
        <w:object w:dxaOrig="4060" w:dyaOrig="740">
          <v:shape id="_x0000_i1074" type="#_x0000_t75" style="width:203.25pt;height:36.75pt" o:ole="" fillcolor="window">
            <v:imagedata r:id="rId97" o:title=""/>
          </v:shape>
          <o:OLEObject Type="Embed" ProgID="Equation.3" ShapeID="_x0000_i1074" DrawAspect="Content" ObjectID="_1459034307" r:id="rId98"/>
        </w:object>
      </w:r>
      <w:r w:rsidRPr="006960BD">
        <w:rPr>
          <w:sz w:val="28"/>
        </w:rPr>
        <w:t>.</w:t>
      </w:r>
    </w:p>
    <w:p w:rsidR="00FD38F3" w:rsidRPr="006960BD" w:rsidRDefault="00FD38F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sz w:val="28"/>
          <w:szCs w:val="28"/>
        </w:rPr>
        <w:t>Значения коэффициентов определим следующим образом:</w:t>
      </w:r>
    </w:p>
    <w:p w:rsidR="00FD38F3" w:rsidRPr="006960BD" w:rsidRDefault="00FD38F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i/>
          <w:sz w:val="28"/>
          <w:szCs w:val="28"/>
          <w:lang w:val="en-US"/>
        </w:rPr>
        <w:t>K</w:t>
      </w:r>
      <w:r w:rsidRPr="006960BD">
        <w:rPr>
          <w:i/>
          <w:sz w:val="28"/>
          <w:szCs w:val="28"/>
          <w:vertAlign w:val="subscript"/>
        </w:rPr>
        <w:t>1</w:t>
      </w:r>
      <w:r w:rsidRPr="006960BD">
        <w:rPr>
          <w:i/>
          <w:sz w:val="28"/>
          <w:szCs w:val="28"/>
        </w:rPr>
        <w:t>,</w:t>
      </w:r>
      <w:r w:rsidRPr="006960BD">
        <w:rPr>
          <w:i/>
          <w:sz w:val="28"/>
          <w:szCs w:val="28"/>
          <w:lang w:val="en-US"/>
        </w:rPr>
        <w:t>K</w:t>
      </w:r>
      <w:r w:rsidRPr="006960BD">
        <w:rPr>
          <w:i/>
          <w:sz w:val="28"/>
          <w:szCs w:val="28"/>
          <w:vertAlign w:val="subscript"/>
        </w:rPr>
        <w:t>3</w:t>
      </w:r>
      <w:r w:rsidRPr="006960BD">
        <w:rPr>
          <w:i/>
          <w:sz w:val="28"/>
          <w:szCs w:val="28"/>
        </w:rPr>
        <w:t>,</w:t>
      </w:r>
      <w:r w:rsidRPr="006960BD">
        <w:rPr>
          <w:i/>
          <w:sz w:val="28"/>
          <w:szCs w:val="28"/>
          <w:lang w:val="en-US"/>
        </w:rPr>
        <w:t>K</w:t>
      </w:r>
      <w:r w:rsidRPr="006960BD">
        <w:rPr>
          <w:i/>
          <w:sz w:val="28"/>
          <w:szCs w:val="28"/>
          <w:vertAlign w:val="subscript"/>
        </w:rPr>
        <w:t>5</w:t>
      </w:r>
      <w:r w:rsidRPr="006960BD">
        <w:rPr>
          <w:i/>
          <w:sz w:val="28"/>
          <w:szCs w:val="28"/>
        </w:rPr>
        <w:t>,</w:t>
      </w:r>
      <w:r w:rsidRPr="006960BD">
        <w:rPr>
          <w:i/>
          <w:sz w:val="28"/>
          <w:szCs w:val="28"/>
          <w:lang w:val="en-US"/>
        </w:rPr>
        <w:t>K</w:t>
      </w:r>
      <w:r w:rsidRPr="006960BD">
        <w:rPr>
          <w:i/>
          <w:sz w:val="28"/>
          <w:szCs w:val="28"/>
          <w:vertAlign w:val="subscript"/>
        </w:rPr>
        <w:t>7</w:t>
      </w:r>
      <w:r w:rsidRPr="006960BD">
        <w:rPr>
          <w:i/>
          <w:sz w:val="28"/>
          <w:szCs w:val="28"/>
        </w:rPr>
        <w:t xml:space="preserve"> – </w:t>
      </w:r>
      <w:r w:rsidRPr="006960BD">
        <w:rPr>
          <w:sz w:val="28"/>
          <w:szCs w:val="28"/>
        </w:rPr>
        <w:t xml:space="preserve">из пункта 2.1, </w:t>
      </w:r>
      <w:r w:rsidRPr="006960BD">
        <w:rPr>
          <w:i/>
          <w:sz w:val="28"/>
          <w:szCs w:val="28"/>
          <w:lang w:val="en-US"/>
        </w:rPr>
        <w:t>K</w:t>
      </w:r>
      <w:r w:rsidRPr="006960BD">
        <w:rPr>
          <w:i/>
          <w:sz w:val="28"/>
          <w:szCs w:val="28"/>
          <w:vertAlign w:val="subscript"/>
        </w:rPr>
        <w:t>2</w:t>
      </w:r>
      <w:r w:rsidRPr="006960BD">
        <w:rPr>
          <w:i/>
          <w:sz w:val="28"/>
          <w:szCs w:val="28"/>
        </w:rPr>
        <w:t xml:space="preserve">, </w:t>
      </w:r>
      <w:r w:rsidRPr="006960BD">
        <w:rPr>
          <w:i/>
          <w:sz w:val="28"/>
          <w:szCs w:val="28"/>
          <w:lang w:val="en-US"/>
        </w:rPr>
        <w:t>K</w:t>
      </w:r>
      <w:r w:rsidRPr="006960BD">
        <w:rPr>
          <w:i/>
          <w:sz w:val="28"/>
          <w:szCs w:val="28"/>
          <w:vertAlign w:val="subscript"/>
        </w:rPr>
        <w:t xml:space="preserve">4 </w:t>
      </w:r>
      <w:r w:rsidRPr="006960BD">
        <w:rPr>
          <w:sz w:val="28"/>
          <w:szCs w:val="28"/>
        </w:rPr>
        <w:t>– из пункта 2.2</w:t>
      </w:r>
    </w:p>
    <w:p w:rsidR="00FD38F3" w:rsidRPr="006960BD" w:rsidRDefault="00FD38F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i/>
          <w:sz w:val="28"/>
          <w:szCs w:val="28"/>
          <w:lang w:val="en-US"/>
        </w:rPr>
        <w:t>K</w:t>
      </w:r>
      <w:r w:rsidRPr="006960BD">
        <w:rPr>
          <w:i/>
          <w:sz w:val="28"/>
          <w:szCs w:val="28"/>
          <w:vertAlign w:val="subscript"/>
        </w:rPr>
        <w:t>6</w:t>
      </w:r>
      <w:r w:rsidR="005119F4" w:rsidRPr="006960BD">
        <w:rPr>
          <w:i/>
          <w:sz w:val="28"/>
          <w:szCs w:val="28"/>
          <w:vertAlign w:val="subscript"/>
        </w:rPr>
        <w:t xml:space="preserve"> </w:t>
      </w:r>
      <w:r w:rsidR="005119F4" w:rsidRPr="006960BD">
        <w:rPr>
          <w:i/>
          <w:sz w:val="28"/>
          <w:szCs w:val="28"/>
        </w:rPr>
        <w:t xml:space="preserve"> </w:t>
      </w:r>
      <w:r w:rsidR="005119F4" w:rsidRPr="006960BD">
        <w:rPr>
          <w:sz w:val="28"/>
          <w:szCs w:val="28"/>
        </w:rPr>
        <w:t xml:space="preserve">определим исходя из времени, прошедшего после начала аварии = 1 часу. Следовательно </w:t>
      </w:r>
      <w:r w:rsidR="005119F4" w:rsidRPr="006960BD">
        <w:rPr>
          <w:i/>
          <w:sz w:val="28"/>
          <w:szCs w:val="28"/>
          <w:lang w:val="en-US"/>
        </w:rPr>
        <w:t>K</w:t>
      </w:r>
      <w:r w:rsidR="005119F4" w:rsidRPr="006960BD">
        <w:rPr>
          <w:i/>
          <w:sz w:val="28"/>
          <w:szCs w:val="28"/>
          <w:vertAlign w:val="subscript"/>
        </w:rPr>
        <w:t>6</w:t>
      </w:r>
      <w:r w:rsidR="005119F4" w:rsidRPr="006960BD">
        <w:rPr>
          <w:i/>
          <w:sz w:val="28"/>
          <w:szCs w:val="28"/>
        </w:rPr>
        <w:t>=</w:t>
      </w:r>
      <w:r w:rsidR="005119F4" w:rsidRPr="006960BD">
        <w:rPr>
          <w:i/>
          <w:sz w:val="28"/>
          <w:szCs w:val="28"/>
          <w:lang w:val="en-US"/>
        </w:rPr>
        <w:t>N</w:t>
      </w:r>
      <w:r w:rsidR="005119F4" w:rsidRPr="006960BD">
        <w:rPr>
          <w:i/>
          <w:sz w:val="28"/>
          <w:szCs w:val="28"/>
          <w:vertAlign w:val="superscript"/>
          <w:lang w:val="en-US"/>
        </w:rPr>
        <w:t>0,8</w:t>
      </w:r>
      <w:r w:rsidR="005119F4" w:rsidRPr="006960BD">
        <w:rPr>
          <w:i/>
          <w:sz w:val="28"/>
          <w:szCs w:val="28"/>
          <w:lang w:val="en-US"/>
        </w:rPr>
        <w:t>=</w:t>
      </w:r>
      <w:r w:rsidR="005119F4" w:rsidRPr="006960BD">
        <w:rPr>
          <w:sz w:val="28"/>
          <w:szCs w:val="28"/>
          <w:lang w:val="en-US"/>
        </w:rPr>
        <w:t>1</w:t>
      </w:r>
      <w:r w:rsidR="005119F4" w:rsidRPr="006960BD">
        <w:rPr>
          <w:sz w:val="28"/>
          <w:szCs w:val="28"/>
          <w:vertAlign w:val="superscript"/>
          <w:lang w:val="en-US"/>
        </w:rPr>
        <w:t xml:space="preserve">0,8 </w:t>
      </w:r>
      <w:r w:rsidR="005119F4" w:rsidRPr="006960BD">
        <w:rPr>
          <w:sz w:val="28"/>
          <w:szCs w:val="28"/>
          <w:lang w:val="en-US"/>
        </w:rPr>
        <w:t>= 1</w:t>
      </w:r>
      <w:r w:rsidR="005119F4" w:rsidRPr="006960BD">
        <w:rPr>
          <w:sz w:val="28"/>
          <w:szCs w:val="28"/>
        </w:rPr>
        <w:t>. Остальные значения – из пункта 2.1</w:t>
      </w:r>
    </w:p>
    <w:p w:rsidR="005119F4" w:rsidRPr="006960BD" w:rsidRDefault="005119F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19F4" w:rsidRPr="006960BD" w:rsidRDefault="005119F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32"/>
          <w:sz w:val="28"/>
        </w:rPr>
        <w:object w:dxaOrig="5580" w:dyaOrig="760">
          <v:shape id="_x0000_i1075" type="#_x0000_t75" style="width:279pt;height:38.25pt" o:ole="" fillcolor="window">
            <v:imagedata r:id="rId99" o:title=""/>
          </v:shape>
          <o:OLEObject Type="Embed" ProgID="Equation.3" ShapeID="_x0000_i1075" DrawAspect="Content" ObjectID="_1459034308" r:id="rId100"/>
        </w:object>
      </w:r>
      <w:r w:rsidRPr="006960BD">
        <w:rPr>
          <w:sz w:val="28"/>
          <w:szCs w:val="28"/>
        </w:rPr>
        <w:t>0,31 тонн.</w:t>
      </w:r>
    </w:p>
    <w:p w:rsidR="005119F4" w:rsidRPr="006960BD" w:rsidRDefault="005119F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19F4" w:rsidRPr="006960BD" w:rsidRDefault="005119F4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глубину зоны заражения для первичного облака для 1 т СДЯВ.</w:t>
      </w:r>
    </w:p>
    <w:p w:rsidR="005119F4" w:rsidRPr="006960BD" w:rsidRDefault="005119F4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5119F4" w:rsidRPr="006960BD" w:rsidRDefault="00D250BB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 xml:space="preserve">Глубина зоны заражения для первичного </w:t>
      </w:r>
      <w:r w:rsidR="00DE5ABA" w:rsidRPr="006960BD">
        <w:rPr>
          <w:bCs/>
          <w:iCs/>
          <w:color w:val="000000"/>
          <w:sz w:val="28"/>
          <w:szCs w:val="28"/>
        </w:rPr>
        <w:t>облака,</w:t>
      </w:r>
      <w:r w:rsidRPr="006960BD">
        <w:rPr>
          <w:bCs/>
          <w:iCs/>
          <w:color w:val="000000"/>
          <w:sz w:val="28"/>
          <w:szCs w:val="28"/>
        </w:rPr>
        <w:t xml:space="preserve"> содержащего 1 тонну СДЯВ, при скорости ветра ν = 1,5 м/с</w:t>
      </w:r>
      <w:r w:rsidR="00DE5ABA" w:rsidRPr="006960BD">
        <w:rPr>
          <w:bCs/>
          <w:iCs/>
          <w:color w:val="000000"/>
          <w:sz w:val="28"/>
          <w:szCs w:val="28"/>
        </w:rPr>
        <w:t xml:space="preserve"> равна ≈ 3</w:t>
      </w:r>
      <w:r w:rsidRPr="006960BD">
        <w:rPr>
          <w:bCs/>
          <w:iCs/>
          <w:color w:val="000000"/>
          <w:sz w:val="28"/>
          <w:szCs w:val="28"/>
        </w:rPr>
        <w:t xml:space="preserve"> км</w:t>
      </w:r>
      <w:r w:rsidR="00DE5ABA" w:rsidRPr="006960BD">
        <w:rPr>
          <w:bCs/>
          <w:iCs/>
          <w:color w:val="000000"/>
          <w:sz w:val="28"/>
          <w:szCs w:val="28"/>
        </w:rPr>
        <w:t>.</w:t>
      </w:r>
    </w:p>
    <w:p w:rsidR="00264A85" w:rsidRPr="006960BD" w:rsidRDefault="00264A85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глубину зоны заражения для вторичного облака согласно прил.1 табл.5 интерполированием.</w:t>
      </w:r>
    </w:p>
    <w:p w:rsidR="00DE5ABA" w:rsidRPr="006960BD" w:rsidRDefault="00DE5ABA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264A85" w:rsidRPr="006960BD" w:rsidRDefault="00B00410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60BD">
        <w:rPr>
          <w:position w:val="-34"/>
          <w:sz w:val="28"/>
        </w:rPr>
        <w:object w:dxaOrig="4580" w:dyaOrig="820">
          <v:shape id="_x0000_i1076" type="#_x0000_t75" style="width:228.75pt;height:41.25pt" o:ole="" fillcolor="window">
            <v:imagedata r:id="rId101" o:title=""/>
          </v:shape>
          <o:OLEObject Type="Embed" ProgID="Equation.3" ShapeID="_x0000_i1076" DrawAspect="Content" ObjectID="_1459034309" r:id="rId102"/>
        </w:object>
      </w:r>
    </w:p>
    <w:p w:rsidR="00264A85" w:rsidRPr="006960BD" w:rsidRDefault="00264A85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64A85" w:rsidRPr="006960BD" w:rsidRDefault="00264A85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полную глубину зоны заражения.</w:t>
      </w:r>
    </w:p>
    <w:p w:rsidR="00264A85" w:rsidRPr="006960BD" w:rsidRDefault="00264A85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264A85" w:rsidRPr="006960BD" w:rsidRDefault="00264A85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Полная глубина зоны заражения складывается из зоны заражения для первичного и вторичного облака</w:t>
      </w:r>
      <w:r w:rsidR="00B00410" w:rsidRPr="006960BD">
        <w:rPr>
          <w:bCs/>
          <w:iCs/>
          <w:color w:val="000000"/>
          <w:sz w:val="28"/>
          <w:szCs w:val="28"/>
        </w:rPr>
        <w:t xml:space="preserve">: </w:t>
      </w:r>
      <w:r w:rsidR="00B00410" w:rsidRPr="006960BD">
        <w:rPr>
          <w:bCs/>
          <w:i/>
          <w:iCs/>
          <w:color w:val="000000"/>
          <w:sz w:val="28"/>
          <w:szCs w:val="28"/>
        </w:rPr>
        <w:t>Г</w:t>
      </w:r>
      <w:r w:rsidR="00B00410" w:rsidRPr="006960BD">
        <w:rPr>
          <w:bCs/>
          <w:iCs/>
          <w:color w:val="000000"/>
          <w:sz w:val="28"/>
          <w:szCs w:val="28"/>
        </w:rPr>
        <w:t xml:space="preserve"> = 0,5∙3 + 2,25 = 3,75 км.</w:t>
      </w:r>
    </w:p>
    <w:p w:rsidR="00B00410" w:rsidRPr="006960BD" w:rsidRDefault="00B00410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B00410" w:rsidRPr="006960BD" w:rsidRDefault="00B00410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предельно возможные значения глубины переноса воздушных масс.</w:t>
      </w:r>
    </w:p>
    <w:p w:rsidR="001807DC" w:rsidRPr="006960BD" w:rsidRDefault="001807D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61170C" w:rsidRPr="006960BD" w:rsidRDefault="001807DC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 xml:space="preserve">Предельно возможные значения глубины переноса воздушных масс определим по формуле </w:t>
      </w:r>
      <w:r w:rsidRPr="006960BD">
        <w:rPr>
          <w:position w:val="-12"/>
          <w:sz w:val="28"/>
          <w:szCs w:val="28"/>
        </w:rPr>
        <w:object w:dxaOrig="1200" w:dyaOrig="380">
          <v:shape id="_x0000_i1077" type="#_x0000_t75" style="width:60pt;height:18.75pt" o:ole="" fillcolor="window">
            <v:imagedata r:id="rId103" o:title=""/>
          </v:shape>
          <o:OLEObject Type="Embed" ProgID="Equation.3" ShapeID="_x0000_i1077" DrawAspect="Content" ObjectID="_1459034310" r:id="rId104"/>
        </w:object>
      </w:r>
      <w:r w:rsidRPr="006960BD">
        <w:rPr>
          <w:sz w:val="28"/>
          <w:szCs w:val="28"/>
        </w:rPr>
        <w:t xml:space="preserve">, где </w:t>
      </w:r>
      <w:r w:rsidRPr="006960BD">
        <w:rPr>
          <w:i/>
          <w:sz w:val="28"/>
          <w:szCs w:val="28"/>
          <w:lang w:val="en-US"/>
        </w:rPr>
        <w:t>N</w:t>
      </w:r>
      <w:r w:rsidRPr="006960BD">
        <w:rPr>
          <w:i/>
          <w:sz w:val="28"/>
          <w:szCs w:val="28"/>
        </w:rPr>
        <w:t xml:space="preserve"> –</w:t>
      </w:r>
      <w:r w:rsidRPr="006960BD">
        <w:rPr>
          <w:sz w:val="28"/>
          <w:szCs w:val="28"/>
        </w:rPr>
        <w:t xml:space="preserve"> время после начала аварии (1 час), а ν - скорость переноса переднего фронта заражённого воздуха. По таблице для скоро</w:t>
      </w:r>
      <w:r w:rsidR="009B2463" w:rsidRPr="006960BD">
        <w:rPr>
          <w:sz w:val="28"/>
          <w:szCs w:val="28"/>
        </w:rPr>
        <w:t>сти ветра 1,5 м/с она равна 21</w:t>
      </w:r>
      <w:r w:rsidRPr="006960BD">
        <w:rPr>
          <w:sz w:val="28"/>
          <w:szCs w:val="28"/>
        </w:rPr>
        <w:t xml:space="preserve"> км/ч.</w:t>
      </w:r>
    </w:p>
    <w:p w:rsidR="009B2463" w:rsidRPr="006960BD" w:rsidRDefault="009B246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2463" w:rsidRPr="006960BD" w:rsidRDefault="009B246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i/>
          <w:sz w:val="28"/>
          <w:szCs w:val="28"/>
        </w:rPr>
        <w:t>Г</w:t>
      </w:r>
      <w:r w:rsidRPr="006960BD">
        <w:rPr>
          <w:i/>
          <w:sz w:val="28"/>
          <w:szCs w:val="28"/>
          <w:vertAlign w:val="subscript"/>
        </w:rPr>
        <w:t>п</w:t>
      </w:r>
      <w:r w:rsidRPr="006960BD">
        <w:rPr>
          <w:i/>
          <w:sz w:val="28"/>
          <w:szCs w:val="28"/>
        </w:rPr>
        <w:t xml:space="preserve"> = </w:t>
      </w:r>
      <w:r w:rsidRPr="006960BD">
        <w:rPr>
          <w:sz w:val="28"/>
          <w:szCs w:val="28"/>
        </w:rPr>
        <w:t>1∙ 21 =  21 км.</w:t>
      </w:r>
    </w:p>
    <w:p w:rsidR="009B2463" w:rsidRPr="006960BD" w:rsidRDefault="009B246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2463" w:rsidRPr="006960BD" w:rsidRDefault="009B2463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площади возможного и фактического заражения.</w:t>
      </w:r>
    </w:p>
    <w:p w:rsidR="009B2463" w:rsidRPr="006960BD" w:rsidRDefault="009B246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9B2463" w:rsidRPr="006960BD" w:rsidRDefault="009B246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sz w:val="28"/>
          <w:szCs w:val="28"/>
        </w:rPr>
        <w:t xml:space="preserve">Расчёт проведём по формулам </w:t>
      </w:r>
      <w:r w:rsidRPr="006960BD">
        <w:rPr>
          <w:position w:val="-12"/>
          <w:sz w:val="28"/>
          <w:szCs w:val="28"/>
        </w:rPr>
        <w:object w:dxaOrig="2299" w:dyaOrig="440">
          <v:shape id="_x0000_i1078" type="#_x0000_t75" style="width:114.75pt;height:21.75pt" o:ole="" fillcolor="window">
            <v:imagedata r:id="rId105" o:title=""/>
          </v:shape>
          <o:OLEObject Type="Embed" ProgID="Equation.3" ShapeID="_x0000_i1078" DrawAspect="Content" ObjectID="_1459034311" r:id="rId106"/>
        </w:object>
      </w:r>
      <w:r w:rsidRPr="006960BD">
        <w:rPr>
          <w:sz w:val="28"/>
          <w:szCs w:val="28"/>
        </w:rPr>
        <w:t xml:space="preserve">,  </w:t>
      </w:r>
      <w:r w:rsidRPr="006960BD">
        <w:rPr>
          <w:position w:val="-16"/>
          <w:sz w:val="28"/>
          <w:szCs w:val="28"/>
        </w:rPr>
        <w:object w:dxaOrig="1840" w:dyaOrig="480">
          <v:shape id="_x0000_i1079" type="#_x0000_t75" style="width:92.25pt;height:24pt" o:ole="" fillcolor="window">
            <v:imagedata r:id="rId107" o:title=""/>
          </v:shape>
          <o:OLEObject Type="Embed" ProgID="Equation.3" ShapeID="_x0000_i1079" DrawAspect="Content" ObjectID="_1459034312" r:id="rId108"/>
        </w:object>
      </w:r>
      <w:r w:rsidRPr="006960BD">
        <w:rPr>
          <w:sz w:val="28"/>
          <w:szCs w:val="28"/>
        </w:rPr>
        <w:t>.</w:t>
      </w:r>
    </w:p>
    <w:p w:rsidR="009B2463" w:rsidRPr="006960BD" w:rsidRDefault="009B246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sz w:val="28"/>
          <w:szCs w:val="28"/>
        </w:rPr>
        <w:t xml:space="preserve">Для нашего случая φ = 90°, </w:t>
      </w:r>
      <w:r w:rsidRPr="006960BD">
        <w:rPr>
          <w:i/>
          <w:sz w:val="28"/>
          <w:szCs w:val="28"/>
          <w:lang w:val="en-US"/>
        </w:rPr>
        <w:t>K</w:t>
      </w:r>
      <w:r w:rsidRPr="006960BD">
        <w:rPr>
          <w:i/>
          <w:sz w:val="28"/>
          <w:szCs w:val="28"/>
          <w:vertAlign w:val="subscript"/>
        </w:rPr>
        <w:t>8</w:t>
      </w:r>
      <w:r w:rsidRPr="006960BD">
        <w:rPr>
          <w:sz w:val="28"/>
          <w:szCs w:val="28"/>
          <w:vertAlign w:val="subscript"/>
        </w:rPr>
        <w:t xml:space="preserve"> </w:t>
      </w:r>
      <w:r w:rsidRPr="006960BD">
        <w:rPr>
          <w:sz w:val="28"/>
          <w:szCs w:val="28"/>
        </w:rPr>
        <w:t>=</w:t>
      </w:r>
      <w:r w:rsidRPr="006960BD">
        <w:rPr>
          <w:sz w:val="28"/>
          <w:szCs w:val="28"/>
          <w:vertAlign w:val="subscript"/>
        </w:rPr>
        <w:t xml:space="preserve"> </w:t>
      </w:r>
      <w:r w:rsidRPr="006960BD">
        <w:rPr>
          <w:sz w:val="28"/>
          <w:szCs w:val="28"/>
        </w:rPr>
        <w:t xml:space="preserve"> 0,081.</w:t>
      </w:r>
    </w:p>
    <w:p w:rsidR="009B2463" w:rsidRPr="006960BD" w:rsidRDefault="009B246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2463" w:rsidRPr="006960BD" w:rsidRDefault="002238EE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12"/>
          <w:sz w:val="28"/>
        </w:rPr>
        <w:object w:dxaOrig="3159" w:dyaOrig="440">
          <v:shape id="_x0000_i1080" type="#_x0000_t75" style="width:158.25pt;height:21.75pt" o:ole="" fillcolor="window">
            <v:imagedata r:id="rId109" o:title=""/>
          </v:shape>
          <o:OLEObject Type="Embed" ProgID="Equation.3" ShapeID="_x0000_i1080" DrawAspect="Content" ObjectID="_1459034313" r:id="rId110"/>
        </w:object>
      </w:r>
      <w:r w:rsidRPr="006960BD">
        <w:rPr>
          <w:sz w:val="28"/>
          <w:szCs w:val="28"/>
        </w:rPr>
        <w:t>11,04 км;</w:t>
      </w:r>
    </w:p>
    <w:p w:rsidR="002238EE" w:rsidRPr="006960BD" w:rsidRDefault="00FC28D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16"/>
          <w:sz w:val="28"/>
        </w:rPr>
        <w:object w:dxaOrig="2799" w:dyaOrig="480">
          <v:shape id="_x0000_i1081" type="#_x0000_t75" style="width:140.25pt;height:24pt" o:ole="" fillcolor="window">
            <v:imagedata r:id="rId111" o:title=""/>
          </v:shape>
          <o:OLEObject Type="Embed" ProgID="Equation.3" ShapeID="_x0000_i1081" DrawAspect="Content" ObjectID="_1459034314" r:id="rId112"/>
        </w:object>
      </w:r>
      <w:r w:rsidR="002238EE" w:rsidRPr="006960BD">
        <w:rPr>
          <w:sz w:val="28"/>
          <w:szCs w:val="28"/>
        </w:rPr>
        <w:t>1,14 км.</w:t>
      </w:r>
    </w:p>
    <w:p w:rsidR="00FC28D3" w:rsidRPr="006960BD" w:rsidRDefault="00FC28D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28D3" w:rsidRPr="006960BD" w:rsidRDefault="00FC28D3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Определить время подхода облака зараженного воздуха к границе объекта. Расстояние от объекта до места аварии принять 4 км.</w:t>
      </w:r>
    </w:p>
    <w:p w:rsidR="00FC28D3" w:rsidRPr="006960BD" w:rsidRDefault="00FC28D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FC28D3" w:rsidRPr="006960BD" w:rsidRDefault="00FC28D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sz w:val="28"/>
          <w:szCs w:val="28"/>
        </w:rPr>
        <w:t xml:space="preserve">Используем формулу </w:t>
      </w:r>
      <w:r w:rsidRPr="006960BD">
        <w:rPr>
          <w:position w:val="-28"/>
          <w:sz w:val="28"/>
        </w:rPr>
        <w:object w:dxaOrig="620" w:dyaOrig="720">
          <v:shape id="_x0000_i1082" type="#_x0000_t75" style="width:30.75pt;height:36pt" o:ole="" fillcolor="window">
            <v:imagedata r:id="rId113" o:title=""/>
          </v:shape>
          <o:OLEObject Type="Embed" ProgID="Equation.3" ShapeID="_x0000_i1082" DrawAspect="Content" ObjectID="_1459034315" r:id="rId114"/>
        </w:object>
      </w:r>
      <w:r w:rsidRPr="006960BD">
        <w:rPr>
          <w:sz w:val="28"/>
          <w:szCs w:val="28"/>
        </w:rPr>
        <w:t xml:space="preserve">, где </w:t>
      </w:r>
      <w:r w:rsidRPr="006960BD">
        <w:rPr>
          <w:i/>
          <w:sz w:val="28"/>
          <w:szCs w:val="28"/>
        </w:rPr>
        <w:t>х</w:t>
      </w:r>
      <w:r w:rsidRPr="006960BD">
        <w:rPr>
          <w:sz w:val="28"/>
          <w:szCs w:val="28"/>
        </w:rPr>
        <w:t xml:space="preserve"> = 4 км, ν = 21 км/ч.</w:t>
      </w:r>
    </w:p>
    <w:p w:rsidR="00FC28D3" w:rsidRPr="006960BD" w:rsidRDefault="006034C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60BD">
        <w:rPr>
          <w:position w:val="-26"/>
          <w:sz w:val="28"/>
          <w:szCs w:val="28"/>
        </w:rPr>
        <w:object w:dxaOrig="1719" w:dyaOrig="700">
          <v:shape id="_x0000_i1083" type="#_x0000_t75" style="width:86.25pt;height:35.25pt" o:ole="">
            <v:imagedata r:id="rId115" o:title=""/>
          </v:shape>
          <o:OLEObject Type="Embed" ProgID="Equation.3" ShapeID="_x0000_i1083" DrawAspect="Content" ObjectID="_1459034316" r:id="rId116"/>
        </w:object>
      </w:r>
      <w:r w:rsidR="00FC28D3" w:rsidRPr="006960BD">
        <w:rPr>
          <w:sz w:val="28"/>
          <w:szCs w:val="28"/>
        </w:rPr>
        <w:t>11 с половиной минут.</w:t>
      </w:r>
    </w:p>
    <w:p w:rsidR="006034C3" w:rsidRPr="006960BD" w:rsidRDefault="006034C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34C3" w:rsidRPr="006960BD" w:rsidRDefault="006034C3" w:rsidP="006960BD">
      <w:pPr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6960BD">
        <w:rPr>
          <w:bCs/>
          <w:i/>
          <w:iCs/>
          <w:color w:val="000000"/>
          <w:sz w:val="28"/>
          <w:szCs w:val="28"/>
        </w:rPr>
        <w:t>Карта схемы заражения:</w:t>
      </w:r>
    </w:p>
    <w:p w:rsidR="006034C3" w:rsidRPr="006960BD" w:rsidRDefault="006034C3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6034C3" w:rsidRPr="006960BD" w:rsidRDefault="005E29FA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</w:r>
      <w:r>
        <w:rPr>
          <w:bCs/>
          <w:iCs/>
          <w:color w:val="000000"/>
          <w:sz w:val="28"/>
          <w:szCs w:val="28"/>
        </w:rPr>
        <w:pict>
          <v:group id="_x0000_s1035" editas="canvas" style="width:4in;height:153pt;mso-position-horizontal-relative:char;mso-position-vertical-relative:line" coordorigin="3058,4581" coordsize="4347,2295">
            <o:lock v:ext="edit" aspectratio="t"/>
            <v:shape id="_x0000_s1036" type="#_x0000_t75" style="position:absolute;left:3058;top:4581;width:4347;height:2295" o:preferrelative="f">
              <v:fill o:detectmouseclick="t"/>
              <v:path o:extrusionok="t" o:connecttype="none"/>
              <o:lock v:ext="edit" text="t"/>
            </v:shape>
            <v:line id="_x0000_s1037" style="position:absolute" from="4552,5616" to="7269,5616">
              <v:stroke startarrow="block" startarrowwidth="wide" startarrowlength="long" endarrow="block" endarrowwidth="wide" endarrowlength="long"/>
            </v:line>
            <v:oval id="_x0000_s1038" style="position:absolute;left:4422;top:5532;width:136;height:135;rotation:180" fillcolor="black"/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39" type="#_x0000_t56" style="position:absolute;left:4289;top:5261;width:1494;height:1350;rotation:180">
              <v:fill opacity="0"/>
            </v:shape>
            <v:rect id="_x0000_s1040" style="position:absolute;left:4244;top:5396;width:408;height:405;rotation:180" filled="f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1" type="#_x0000_t19" style="position:absolute;left:6087;top:4716;width:1165;height:1900;rotation:239241fd;mso-position-vertical-relative:page" coordsize="25126,43200" adj="-6513876,6269763,3526" path="wr-18074,,25126,43200,,290,1392,43094nfewr-18074,,25126,43200,,290,1392,43094l3526,21600nsxe">
              <v:path o:connectlocs="0,290;1392,43094;3526,21600"/>
            </v:shape>
            <v:line id="_x0000_s1042" style="position:absolute" from="4516,5666" to="6146,6611">
              <v:stroke endarrow="block"/>
            </v:line>
            <v:shape id="_x0000_s1043" type="#_x0000_t202" style="position:absolute;left:6046;top:5616;width:1223;height:489" stroked="f">
              <v:fill opacity="0"/>
              <v:textbox>
                <w:txbxContent>
                  <w:p w:rsidR="00AE3909" w:rsidRPr="00AE3909" w:rsidRDefault="00AE3909" w:rsidP="00AE3909">
                    <w:r w:rsidRPr="00AE3909">
                      <w:rPr>
                        <w:i/>
                      </w:rPr>
                      <w:t>Г</w:t>
                    </w:r>
                    <w:r>
                      <w:rPr>
                        <w:i/>
                      </w:rPr>
                      <w:t xml:space="preserve"> =</w:t>
                    </w:r>
                    <w:r>
                      <w:t xml:space="preserve"> 3,75 км</w:t>
                    </w:r>
                  </w:p>
                </w:txbxContent>
              </v:textbox>
            </v:shape>
            <v:shape id="_x0000_s1044" type="#_x0000_t202" style="position:absolute;left:4280;top:4941;width:951;height:405" stroked="f">
              <v:fill opacity="0"/>
              <v:textbox>
                <w:txbxContent>
                  <w:p w:rsidR="00AE3909" w:rsidRPr="00AE3909" w:rsidRDefault="00AE3909" w:rsidP="00AE3909">
                    <w:pPr>
                      <w:rPr>
                        <w:lang w:val="en-US"/>
                      </w:rPr>
                    </w:pPr>
                    <w:r>
                      <w:t xml:space="preserve">Город 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45" type="#_x0000_t202" style="position:absolute;left:6363;top:5256;width:951;height:405" stroked="f">
              <v:fill opacity="0"/>
              <v:textbox>
                <w:txbxContent>
                  <w:p w:rsidR="00AE3909" w:rsidRDefault="00AE3909" w:rsidP="00AE3909">
                    <w:r>
                      <w:t>φ = 90°</w:t>
                    </w:r>
                  </w:p>
                </w:txbxContent>
              </v:textbox>
            </v:shape>
            <v:shape id="_x0000_s1046" type="#_x0000_t202" style="position:absolute;left:3058;top:5076;width:1223;height:675" stroked="f">
              <v:fill opacity="0"/>
              <v:textbox>
                <w:txbxContent>
                  <w:p w:rsidR="00AE3909" w:rsidRDefault="00AE3909" w:rsidP="00AE3909">
                    <w:r>
                      <w:t>14.00 5.03.03</w:t>
                    </w:r>
                  </w:p>
                  <w:p w:rsidR="00AE3909" w:rsidRPr="00AE3909" w:rsidRDefault="00AE3909" w:rsidP="00AE3909">
                    <w:r w:rsidRPr="00AE3909">
                      <w:t>Фтор</w:t>
                    </w:r>
                    <w:r>
                      <w:t xml:space="preserve"> 33 т.</w:t>
                    </w:r>
                  </w:p>
                </w:txbxContent>
              </v:textbox>
            </v:shape>
            <v:line id="_x0000_s1047" style="position:absolute;flip:y" from="4552,4716" to="6182,5661">
              <v:stroke endarrow="block"/>
            </v:line>
            <w10:wrap type="none"/>
            <w10:anchorlock/>
          </v:group>
        </w:pict>
      </w:r>
    </w:p>
    <w:p w:rsidR="00B858F6" w:rsidRPr="006960BD" w:rsidRDefault="00AE390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При угрозе или возникновении аварии на химическом объекте немедленно, в соответствии с действующими планами производится оповещение работающего персо</w:t>
      </w:r>
      <w:r w:rsidRPr="006960BD">
        <w:rPr>
          <w:bCs/>
          <w:iCs/>
          <w:color w:val="000000"/>
          <w:sz w:val="28"/>
          <w:szCs w:val="28"/>
        </w:rPr>
        <w:softHyphen/>
        <w:t>нала и проживающего вблизи населения. Населению даются указания о порядке поведения.</w:t>
      </w:r>
    </w:p>
    <w:p w:rsidR="00AE3909" w:rsidRPr="006960BD" w:rsidRDefault="00AE390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Об аварии руководитель объекта или дежурный диспетчер доклады</w:t>
      </w:r>
      <w:r w:rsidRPr="006960BD">
        <w:rPr>
          <w:bCs/>
          <w:iCs/>
          <w:color w:val="000000"/>
          <w:sz w:val="28"/>
          <w:szCs w:val="28"/>
        </w:rPr>
        <w:softHyphen/>
        <w:t>вает начальнику ГО города, области.</w:t>
      </w:r>
    </w:p>
    <w:p w:rsidR="00AE3909" w:rsidRPr="006960BD" w:rsidRDefault="00AE390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По сигналу оповещения:</w:t>
      </w:r>
    </w:p>
    <w:p w:rsidR="00AE3909" w:rsidRPr="006960BD" w:rsidRDefault="00AE390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• население надевает средства защиты органов дыхания (табельные либо простейшие) и выходит из зоны заражения в указанный район;</w:t>
      </w:r>
    </w:p>
    <w:p w:rsidR="00AE3909" w:rsidRPr="006960BD" w:rsidRDefault="00AE390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• л. с. органов управления собирается на пунктах управления;</w:t>
      </w:r>
    </w:p>
    <w:p w:rsidR="00AE3909" w:rsidRPr="006960BD" w:rsidRDefault="00AE390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• л. с. подразделений спасательных служб прибывает к месту аварии;</w:t>
      </w:r>
    </w:p>
    <w:p w:rsidR="00AE3909" w:rsidRPr="006960BD" w:rsidRDefault="00AE390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• специализированные невоенизированные формирования, форми</w:t>
      </w:r>
      <w:r w:rsidRPr="006960BD">
        <w:rPr>
          <w:bCs/>
          <w:iCs/>
          <w:color w:val="000000"/>
          <w:sz w:val="28"/>
          <w:szCs w:val="28"/>
        </w:rPr>
        <w:softHyphen/>
        <w:t>рования медицинской службы и охраны общественного порядка прибывают в назначенные пункты сбора.</w:t>
      </w:r>
    </w:p>
    <w:p w:rsidR="00AE3909" w:rsidRPr="006960BD" w:rsidRDefault="00AE390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В целях быстрейшей ликвидации последствий аварии производится дегазация территории, сооружений, оборудования, техники и других объектов внешней среды. Возвращение населения в зону заражения допускается после проведения контроля зараженности.</w:t>
      </w:r>
    </w:p>
    <w:p w:rsidR="00AE3909" w:rsidRPr="006960BD" w:rsidRDefault="00AE390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Пищевое сырье, продукты питания и фураж, оказавшиеся в зоне заражения, подвергаются проверке на зараженность, после чего прини</w:t>
      </w:r>
      <w:r w:rsidRPr="006960BD">
        <w:rPr>
          <w:bCs/>
          <w:iCs/>
          <w:color w:val="000000"/>
          <w:sz w:val="28"/>
          <w:szCs w:val="28"/>
        </w:rPr>
        <w:softHyphen/>
        <w:t>мается решение на их дегазацию, утилизацию или уничтожение.</w:t>
      </w:r>
    </w:p>
    <w:p w:rsidR="00AE3909" w:rsidRPr="006960BD" w:rsidRDefault="00AE390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Запасы воды и источники водоснабжения также проверяются на зара</w:t>
      </w:r>
      <w:r w:rsidRPr="006960BD">
        <w:rPr>
          <w:bCs/>
          <w:iCs/>
          <w:color w:val="000000"/>
          <w:sz w:val="28"/>
          <w:szCs w:val="28"/>
        </w:rPr>
        <w:softHyphen/>
        <w:t>женность.</w:t>
      </w:r>
    </w:p>
    <w:p w:rsidR="00AE3909" w:rsidRPr="006960BD" w:rsidRDefault="00AE3909" w:rsidP="006960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Основные меры защиты в случае химического заражения являются:</w:t>
      </w:r>
    </w:p>
    <w:p w:rsidR="00AE3909" w:rsidRPr="006960BD" w:rsidRDefault="00AE3909" w:rsidP="006960B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использование СИЗ и убежищ с режимом изоляции;</w:t>
      </w:r>
    </w:p>
    <w:p w:rsidR="00AE3909" w:rsidRPr="006960BD" w:rsidRDefault="00AE3909" w:rsidP="006960B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применение антидотов (противоядий) и средств обработки кожных покровов;</w:t>
      </w:r>
    </w:p>
    <w:p w:rsidR="00AE3909" w:rsidRPr="006960BD" w:rsidRDefault="00AE3909" w:rsidP="006960B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соблюдение режимов поведения (защиты) на зараженной территории;</w:t>
      </w:r>
    </w:p>
    <w:p w:rsidR="00AE3909" w:rsidRPr="006960BD" w:rsidRDefault="00AE3909" w:rsidP="006960B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эвакуация людей из зоны заражения, возникшей при аварии;</w:t>
      </w:r>
    </w:p>
    <w:p w:rsidR="00AE3909" w:rsidRPr="006960BD" w:rsidRDefault="00AE3909" w:rsidP="006960B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960BD">
        <w:rPr>
          <w:bCs/>
          <w:iCs/>
          <w:color w:val="000000"/>
          <w:sz w:val="28"/>
          <w:szCs w:val="28"/>
        </w:rPr>
        <w:t>санитарная обработка людей, дегазация одежды, территории, сооружений и тд.</w:t>
      </w:r>
    </w:p>
    <w:p w:rsidR="00AE3909" w:rsidRPr="006960BD" w:rsidRDefault="00B858F6" w:rsidP="006960B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8"/>
          <w:szCs w:val="33"/>
        </w:rPr>
      </w:pPr>
      <w:r w:rsidRPr="006960BD">
        <w:rPr>
          <w:bCs/>
          <w:iCs/>
          <w:color w:val="000000"/>
          <w:sz w:val="28"/>
          <w:szCs w:val="28"/>
        </w:rPr>
        <w:br w:type="page"/>
      </w:r>
      <w:r w:rsidRPr="006960BD">
        <w:rPr>
          <w:rFonts w:ascii="Arial" w:hAnsi="Arial" w:cs="Arial"/>
          <w:b/>
          <w:bCs/>
          <w:i/>
          <w:iCs/>
          <w:color w:val="000000"/>
          <w:sz w:val="28"/>
          <w:szCs w:val="33"/>
        </w:rPr>
        <w:t>Список литературы:</w:t>
      </w:r>
    </w:p>
    <w:p w:rsidR="00B858F6" w:rsidRPr="006960BD" w:rsidRDefault="00B858F6" w:rsidP="006960B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28"/>
          <w:szCs w:val="33"/>
        </w:rPr>
      </w:pPr>
    </w:p>
    <w:p w:rsidR="00B858F6" w:rsidRPr="006960BD" w:rsidRDefault="00B858F6" w:rsidP="006960BD">
      <w:pPr>
        <w:numPr>
          <w:ilvl w:val="0"/>
          <w:numId w:val="4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32"/>
        </w:rPr>
      </w:pPr>
      <w:r w:rsidRPr="006960BD">
        <w:rPr>
          <w:sz w:val="28"/>
          <w:szCs w:val="32"/>
        </w:rPr>
        <w:t>Методическое пособие по курсу «Безопасность жизнедеятельности» №1222 – Таганрог: ТРТУ, 1990. – 46 с.</w:t>
      </w:r>
    </w:p>
    <w:p w:rsidR="00B858F6" w:rsidRPr="006960BD" w:rsidRDefault="00B858F6" w:rsidP="006960BD">
      <w:pPr>
        <w:numPr>
          <w:ilvl w:val="0"/>
          <w:numId w:val="4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6960BD">
        <w:rPr>
          <w:sz w:val="28"/>
          <w:szCs w:val="32"/>
        </w:rPr>
        <w:t>Безопасность жизнедеятельности. Часть III: Чрезвычайные ситуации: Уч. пособие/ Под ред. А.В. Непомнящего, Г.П. Шилякина. – Таганрог: ТРТУ, 1994. – 384с.</w:t>
      </w:r>
    </w:p>
    <w:p w:rsidR="00B858F6" w:rsidRPr="006960BD" w:rsidRDefault="00B858F6" w:rsidP="006960BD">
      <w:pPr>
        <w:numPr>
          <w:ilvl w:val="0"/>
          <w:numId w:val="4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6960BD">
        <w:rPr>
          <w:sz w:val="28"/>
          <w:szCs w:val="32"/>
        </w:rPr>
        <w:t>Гражданская оборона /Под общ. Ред. А. Т. Алтунина. – Г75 М.: Воениздат, 1985.-192с., ил.</w:t>
      </w:r>
      <w:bookmarkStart w:id="0" w:name="_GoBack"/>
      <w:bookmarkEnd w:id="0"/>
    </w:p>
    <w:sectPr w:rsidR="00B858F6" w:rsidRPr="006960BD" w:rsidSect="006960BD">
      <w:type w:val="continuous"/>
      <w:pgSz w:w="11906" w:h="16838"/>
      <w:pgMar w:top="1134" w:right="851" w:bottom="1134" w:left="1701" w:header="709" w:footer="709" w:gutter="0"/>
      <w:cols w:space="3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8D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6BD41C7"/>
    <w:multiLevelType w:val="multilevel"/>
    <w:tmpl w:val="715A250E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09E66D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AB61798"/>
    <w:multiLevelType w:val="hybridMultilevel"/>
    <w:tmpl w:val="A346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B2454"/>
    <w:multiLevelType w:val="multilevel"/>
    <w:tmpl w:val="A3FEF08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27F437F"/>
    <w:multiLevelType w:val="multilevel"/>
    <w:tmpl w:val="3BB8646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4372A1E"/>
    <w:multiLevelType w:val="hybridMultilevel"/>
    <w:tmpl w:val="DC58D5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FF17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331E06"/>
    <w:multiLevelType w:val="hybridMultilevel"/>
    <w:tmpl w:val="F540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7C2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D490B06"/>
    <w:multiLevelType w:val="singleLevel"/>
    <w:tmpl w:val="6C18469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1">
    <w:nsid w:val="2F022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31222C78"/>
    <w:multiLevelType w:val="multilevel"/>
    <w:tmpl w:val="7722D9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45427BF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5D736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39D7295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3A7016DA"/>
    <w:multiLevelType w:val="multilevel"/>
    <w:tmpl w:val="E31E7F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F277F69"/>
    <w:multiLevelType w:val="multilevel"/>
    <w:tmpl w:val="374A663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059593D"/>
    <w:multiLevelType w:val="multilevel"/>
    <w:tmpl w:val="374A663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22423F0"/>
    <w:multiLevelType w:val="multilevel"/>
    <w:tmpl w:val="0F5CB65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24B76E6"/>
    <w:multiLevelType w:val="singleLevel"/>
    <w:tmpl w:val="6C18469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1">
    <w:nsid w:val="44E67648"/>
    <w:multiLevelType w:val="multilevel"/>
    <w:tmpl w:val="0F5CB65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7B70127"/>
    <w:multiLevelType w:val="multilevel"/>
    <w:tmpl w:val="AD0E70BC"/>
    <w:lvl w:ilvl="0">
      <w:start w:val="1"/>
      <w:numFmt w:val="decimal"/>
      <w:lvlText w:val="%1."/>
      <w:lvlJc w:val="left"/>
      <w:pPr>
        <w:tabs>
          <w:tab w:val="num" w:pos="765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49FD37B4"/>
    <w:multiLevelType w:val="hybridMultilevel"/>
    <w:tmpl w:val="63B232BA"/>
    <w:lvl w:ilvl="0" w:tplc="A3DA7A0A">
      <w:start w:val="1"/>
      <w:numFmt w:val="decimal"/>
      <w:lvlText w:val="%1-е сутки: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4CB57AAE"/>
    <w:multiLevelType w:val="hybridMultilevel"/>
    <w:tmpl w:val="69485C20"/>
    <w:lvl w:ilvl="0" w:tplc="A3DA7A0A">
      <w:start w:val="1"/>
      <w:numFmt w:val="decimal"/>
      <w:lvlText w:val="%1-е сутки: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2279F3"/>
    <w:multiLevelType w:val="multilevel"/>
    <w:tmpl w:val="3DE8614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46F7A2E"/>
    <w:multiLevelType w:val="multilevel"/>
    <w:tmpl w:val="AC20F70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B1C19D2"/>
    <w:multiLevelType w:val="multilevel"/>
    <w:tmpl w:val="374A663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D4B59FB"/>
    <w:multiLevelType w:val="multilevel"/>
    <w:tmpl w:val="07C45CE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E647210"/>
    <w:multiLevelType w:val="multilevel"/>
    <w:tmpl w:val="AC20F70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5EFD571E"/>
    <w:multiLevelType w:val="multilevel"/>
    <w:tmpl w:val="6E1EDA8E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>
    <w:nsid w:val="5FC13E96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2">
    <w:nsid w:val="602A723F"/>
    <w:multiLevelType w:val="hybridMultilevel"/>
    <w:tmpl w:val="6BFAF124"/>
    <w:lvl w:ilvl="0" w:tplc="A3DA7A0A">
      <w:start w:val="1"/>
      <w:numFmt w:val="decimal"/>
      <w:lvlText w:val="%1-е сутки: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0C53F47"/>
    <w:multiLevelType w:val="hybridMultilevel"/>
    <w:tmpl w:val="804E9A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25111BC"/>
    <w:multiLevelType w:val="hybridMultilevel"/>
    <w:tmpl w:val="6CC8D666"/>
    <w:lvl w:ilvl="0" w:tplc="08F02390">
      <w:start w:val="1"/>
      <w:numFmt w:val="decimal"/>
      <w:lvlText w:val="%1-е сутки:"/>
      <w:lvlJc w:val="left"/>
      <w:pPr>
        <w:tabs>
          <w:tab w:val="num" w:pos="284"/>
        </w:tabs>
        <w:ind w:left="1418" w:hanging="12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2D009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6B112A3A"/>
    <w:multiLevelType w:val="multilevel"/>
    <w:tmpl w:val="F74019CE"/>
    <w:lvl w:ilvl="0">
      <w:start w:val="1"/>
      <w:numFmt w:val="decimal"/>
      <w:lvlText w:val="%1-е сутки: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4009BF"/>
    <w:multiLevelType w:val="multilevel"/>
    <w:tmpl w:val="AC20F70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6DD972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>
    <w:nsid w:val="6F0024EF"/>
    <w:multiLevelType w:val="multilevel"/>
    <w:tmpl w:val="07C45CE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6FBC507F"/>
    <w:multiLevelType w:val="multilevel"/>
    <w:tmpl w:val="59B4C6A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75870BAB"/>
    <w:multiLevelType w:val="multilevel"/>
    <w:tmpl w:val="F5A0C6D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79545BE2"/>
    <w:multiLevelType w:val="multilevel"/>
    <w:tmpl w:val="51F465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>
    <w:nsid w:val="7E74063B"/>
    <w:multiLevelType w:val="multilevel"/>
    <w:tmpl w:val="AC20F70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41"/>
  </w:num>
  <w:num w:numId="5">
    <w:abstractNumId w:val="14"/>
  </w:num>
  <w:num w:numId="6">
    <w:abstractNumId w:val="35"/>
  </w:num>
  <w:num w:numId="7">
    <w:abstractNumId w:val="30"/>
  </w:num>
  <w:num w:numId="8">
    <w:abstractNumId w:val="1"/>
  </w:num>
  <w:num w:numId="9">
    <w:abstractNumId w:val="38"/>
  </w:num>
  <w:num w:numId="10">
    <w:abstractNumId w:val="11"/>
  </w:num>
  <w:num w:numId="11">
    <w:abstractNumId w:val="7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23"/>
  </w:num>
  <w:num w:numId="17">
    <w:abstractNumId w:val="24"/>
  </w:num>
  <w:num w:numId="18">
    <w:abstractNumId w:val="34"/>
  </w:num>
  <w:num w:numId="19">
    <w:abstractNumId w:val="36"/>
  </w:num>
  <w:num w:numId="20">
    <w:abstractNumId w:val="6"/>
  </w:num>
  <w:num w:numId="21">
    <w:abstractNumId w:val="3"/>
  </w:num>
  <w:num w:numId="22">
    <w:abstractNumId w:val="42"/>
  </w:num>
  <w:num w:numId="23">
    <w:abstractNumId w:val="19"/>
  </w:num>
  <w:num w:numId="24">
    <w:abstractNumId w:val="27"/>
  </w:num>
  <w:num w:numId="25">
    <w:abstractNumId w:val="4"/>
  </w:num>
  <w:num w:numId="26">
    <w:abstractNumId w:val="20"/>
  </w:num>
  <w:num w:numId="27">
    <w:abstractNumId w:val="9"/>
  </w:num>
  <w:num w:numId="28">
    <w:abstractNumId w:val="5"/>
  </w:num>
  <w:num w:numId="29">
    <w:abstractNumId w:val="16"/>
  </w:num>
  <w:num w:numId="30">
    <w:abstractNumId w:val="40"/>
  </w:num>
  <w:num w:numId="31">
    <w:abstractNumId w:val="25"/>
  </w:num>
  <w:num w:numId="32">
    <w:abstractNumId w:val="43"/>
  </w:num>
  <w:num w:numId="33">
    <w:abstractNumId w:val="10"/>
  </w:num>
  <w:num w:numId="34">
    <w:abstractNumId w:val="33"/>
  </w:num>
  <w:num w:numId="35">
    <w:abstractNumId w:val="37"/>
  </w:num>
  <w:num w:numId="36">
    <w:abstractNumId w:val="26"/>
  </w:num>
  <w:num w:numId="37">
    <w:abstractNumId w:val="29"/>
  </w:num>
  <w:num w:numId="38">
    <w:abstractNumId w:val="39"/>
  </w:num>
  <w:num w:numId="39">
    <w:abstractNumId w:val="28"/>
  </w:num>
  <w:num w:numId="40">
    <w:abstractNumId w:val="17"/>
  </w:num>
  <w:num w:numId="41">
    <w:abstractNumId w:val="2"/>
  </w:num>
  <w:num w:numId="42">
    <w:abstractNumId w:val="18"/>
  </w:num>
  <w:num w:numId="43">
    <w:abstractNumId w:val="2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7F3"/>
    <w:rsid w:val="00005FBD"/>
    <w:rsid w:val="00012CF8"/>
    <w:rsid w:val="0001474D"/>
    <w:rsid w:val="000A0365"/>
    <w:rsid w:val="000A6E40"/>
    <w:rsid w:val="0012138A"/>
    <w:rsid w:val="001472ED"/>
    <w:rsid w:val="001807DC"/>
    <w:rsid w:val="001B1470"/>
    <w:rsid w:val="00206B4E"/>
    <w:rsid w:val="002238EE"/>
    <w:rsid w:val="00234707"/>
    <w:rsid w:val="00264A85"/>
    <w:rsid w:val="002856AB"/>
    <w:rsid w:val="00292BB2"/>
    <w:rsid w:val="002A1ABC"/>
    <w:rsid w:val="002A7B16"/>
    <w:rsid w:val="002F4ABB"/>
    <w:rsid w:val="003032B6"/>
    <w:rsid w:val="003409FF"/>
    <w:rsid w:val="003C359D"/>
    <w:rsid w:val="003E06EB"/>
    <w:rsid w:val="004007FD"/>
    <w:rsid w:val="00423C13"/>
    <w:rsid w:val="00481B73"/>
    <w:rsid w:val="004A2AC9"/>
    <w:rsid w:val="004E47F3"/>
    <w:rsid w:val="005119F4"/>
    <w:rsid w:val="0052486C"/>
    <w:rsid w:val="00595BE5"/>
    <w:rsid w:val="0059704C"/>
    <w:rsid w:val="005C3F54"/>
    <w:rsid w:val="005E166A"/>
    <w:rsid w:val="005E29FA"/>
    <w:rsid w:val="006034C3"/>
    <w:rsid w:val="0061170C"/>
    <w:rsid w:val="00652DCC"/>
    <w:rsid w:val="006571A1"/>
    <w:rsid w:val="006960BD"/>
    <w:rsid w:val="006B6AD8"/>
    <w:rsid w:val="006F5EF0"/>
    <w:rsid w:val="007468ED"/>
    <w:rsid w:val="007A5953"/>
    <w:rsid w:val="007C32F4"/>
    <w:rsid w:val="007D6804"/>
    <w:rsid w:val="007D6912"/>
    <w:rsid w:val="007E3C3A"/>
    <w:rsid w:val="00813BC2"/>
    <w:rsid w:val="00893CE7"/>
    <w:rsid w:val="008B00F2"/>
    <w:rsid w:val="008C0D6B"/>
    <w:rsid w:val="00910B6B"/>
    <w:rsid w:val="00994522"/>
    <w:rsid w:val="009B2463"/>
    <w:rsid w:val="009F1D41"/>
    <w:rsid w:val="00A02FB1"/>
    <w:rsid w:val="00A356DF"/>
    <w:rsid w:val="00AA1F0F"/>
    <w:rsid w:val="00AE3909"/>
    <w:rsid w:val="00B00410"/>
    <w:rsid w:val="00B3667D"/>
    <w:rsid w:val="00B43A42"/>
    <w:rsid w:val="00B60F1E"/>
    <w:rsid w:val="00B858F6"/>
    <w:rsid w:val="00C00572"/>
    <w:rsid w:val="00C15016"/>
    <w:rsid w:val="00C4425B"/>
    <w:rsid w:val="00C57A69"/>
    <w:rsid w:val="00C62E12"/>
    <w:rsid w:val="00C6511B"/>
    <w:rsid w:val="00D250BB"/>
    <w:rsid w:val="00D27291"/>
    <w:rsid w:val="00D4059E"/>
    <w:rsid w:val="00D512B5"/>
    <w:rsid w:val="00DE5ABA"/>
    <w:rsid w:val="00E32A87"/>
    <w:rsid w:val="00EB3A74"/>
    <w:rsid w:val="00EC0DF0"/>
    <w:rsid w:val="00F1133D"/>
    <w:rsid w:val="00FC28D3"/>
    <w:rsid w:val="00F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  <o:rules v:ext="edit">
        <o:r id="V:Rule1" type="arc" idref="#_x0000_s1041"/>
      </o:rules>
    </o:shapelayout>
  </w:shapeDefaults>
  <w:decimalSymbol w:val=","/>
  <w:listSeparator w:val=";"/>
  <w14:defaultImageDpi w14:val="0"/>
  <w15:chartTrackingRefBased/>
  <w15:docId w15:val="{84B98508-AF75-4CF3-98D1-ED5DCAA8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704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1170C"/>
    <w:pPr>
      <w:keepNext/>
      <w:numPr>
        <w:numId w:val="25"/>
      </w:numPr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59704C"/>
    <w:pPr>
      <w:keepNext/>
      <w:numPr>
        <w:ilvl w:val="1"/>
        <w:numId w:val="13"/>
      </w:numPr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Title"/>
    <w:basedOn w:val="a0"/>
    <w:link w:val="a5"/>
    <w:uiPriority w:val="10"/>
    <w:qFormat/>
    <w:rsid w:val="006F5EF0"/>
    <w:pPr>
      <w:jc w:val="center"/>
    </w:pPr>
    <w:rPr>
      <w:rFonts w:ascii="Arial" w:hAnsi="Arial" w:cs="Arial"/>
      <w:sz w:val="32"/>
      <w:szCs w:val="3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numbering" w:styleId="a">
    <w:name w:val="Outline List 3"/>
    <w:basedOn w:val="a3"/>
    <w:uiPriority w:val="99"/>
    <w:semiHidden/>
    <w:unhideWhenUsed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50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-Underground Labs Inc.-</Company>
  <LinksUpToDate>false</LinksUpToDate>
  <CharactersWithSpaces>18186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-Axel2k-</dc:creator>
  <cp:keywords/>
  <dc:description/>
  <cp:lastModifiedBy>admin</cp:lastModifiedBy>
  <cp:revision>2</cp:revision>
  <dcterms:created xsi:type="dcterms:W3CDTF">2014-04-14T23:29:00Z</dcterms:created>
  <dcterms:modified xsi:type="dcterms:W3CDTF">2014-04-14T23:29:00Z</dcterms:modified>
</cp:coreProperties>
</file>