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24" w:rsidRPr="007B4DD0" w:rsidRDefault="00B23224" w:rsidP="007B4DD0">
      <w:pPr>
        <w:pStyle w:val="a3"/>
        <w:ind w:firstLine="709"/>
        <w:jc w:val="center"/>
        <w:rPr>
          <w:color w:val="000000"/>
        </w:rPr>
      </w:pPr>
      <w:r w:rsidRPr="007B4DD0">
        <w:rPr>
          <w:color w:val="000000"/>
        </w:rPr>
        <w:t>ФЕДЕРАЛЬНОЕ АГЕНТСТВО ПО ОБРАЗОВАНИЮ</w:t>
      </w:r>
    </w:p>
    <w:p w:rsidR="00B23224" w:rsidRPr="007B4DD0" w:rsidRDefault="00B23224" w:rsidP="007B4DD0">
      <w:pPr>
        <w:pStyle w:val="a3"/>
        <w:ind w:firstLine="709"/>
        <w:jc w:val="center"/>
        <w:rPr>
          <w:color w:val="000000"/>
        </w:rPr>
      </w:pPr>
      <w:r w:rsidRPr="007B4DD0">
        <w:rPr>
          <w:color w:val="000000"/>
        </w:rPr>
        <w:t>ГОСУДАРСТВЕННОЕ ОБРАЗОВАТЕЛЬНОЕ УЧРЕЖДЕНИЕ ВЫСШЕГО ПРОФЕССИОНАЛЬНОГО ОБРАЗОВАНИЯ</w:t>
      </w:r>
    </w:p>
    <w:p w:rsidR="00B23224" w:rsidRPr="007B4DD0" w:rsidRDefault="00B23224" w:rsidP="007B4DD0">
      <w:pPr>
        <w:pStyle w:val="a3"/>
        <w:ind w:firstLine="709"/>
        <w:jc w:val="center"/>
        <w:rPr>
          <w:color w:val="000000"/>
        </w:rPr>
      </w:pPr>
      <w:r w:rsidRPr="007B4DD0">
        <w:rPr>
          <w:color w:val="000000"/>
        </w:rPr>
        <w:t>ТЮМЕНСКИЙ ГОСУДАРСТВЕННЫЙ НЕФТЕГАЗОВЫЙ УНИВЕРСИТЕТ</w:t>
      </w:r>
    </w:p>
    <w:p w:rsidR="00B23224" w:rsidRPr="007B4DD0" w:rsidRDefault="00B23224" w:rsidP="007B4DD0">
      <w:pPr>
        <w:widowControl/>
        <w:spacing w:line="360" w:lineRule="auto"/>
        <w:ind w:firstLine="709"/>
        <w:jc w:val="center"/>
        <w:rPr>
          <w:color w:val="000000"/>
          <w:sz w:val="28"/>
          <w:szCs w:val="28"/>
        </w:rPr>
      </w:pPr>
      <w:r w:rsidRPr="007B4DD0">
        <w:rPr>
          <w:color w:val="000000"/>
          <w:sz w:val="28"/>
          <w:szCs w:val="28"/>
        </w:rPr>
        <w:t>Институт менеджмента и бизнеса</w:t>
      </w:r>
    </w:p>
    <w:p w:rsidR="00B23224" w:rsidRPr="007B4DD0" w:rsidRDefault="00B23224" w:rsidP="007B4DD0">
      <w:pPr>
        <w:widowControl/>
        <w:spacing w:line="360" w:lineRule="auto"/>
        <w:ind w:firstLine="709"/>
        <w:jc w:val="center"/>
        <w:rPr>
          <w:color w:val="000000"/>
          <w:sz w:val="28"/>
          <w:szCs w:val="28"/>
        </w:rPr>
      </w:pPr>
    </w:p>
    <w:p w:rsidR="00B23224" w:rsidRPr="007B4DD0" w:rsidRDefault="00B23224" w:rsidP="007B4DD0">
      <w:pPr>
        <w:widowControl/>
        <w:spacing w:line="360" w:lineRule="auto"/>
        <w:ind w:firstLine="709"/>
        <w:jc w:val="center"/>
        <w:rPr>
          <w:color w:val="000000"/>
          <w:sz w:val="28"/>
          <w:szCs w:val="28"/>
        </w:rPr>
      </w:pPr>
    </w:p>
    <w:p w:rsidR="007B4DD0" w:rsidRDefault="00B23224" w:rsidP="007B4DD0">
      <w:pPr>
        <w:widowControl/>
        <w:spacing w:line="360" w:lineRule="auto"/>
        <w:ind w:firstLine="709"/>
        <w:jc w:val="center"/>
        <w:rPr>
          <w:color w:val="000000"/>
          <w:sz w:val="28"/>
          <w:szCs w:val="28"/>
        </w:rPr>
      </w:pPr>
      <w:r w:rsidRPr="007B4DD0">
        <w:rPr>
          <w:color w:val="000000"/>
          <w:sz w:val="28"/>
          <w:szCs w:val="28"/>
        </w:rPr>
        <w:t>Кафедра менеджмента в отраслях топливно-энергетического комплекса</w:t>
      </w:r>
    </w:p>
    <w:p w:rsidR="00B23224" w:rsidRPr="007B4DD0" w:rsidRDefault="00B23224" w:rsidP="003350BA">
      <w:pPr>
        <w:widowControl/>
        <w:spacing w:line="360" w:lineRule="auto"/>
        <w:ind w:firstLine="709"/>
        <w:jc w:val="center"/>
        <w:rPr>
          <w:color w:val="000000"/>
          <w:sz w:val="28"/>
          <w:szCs w:val="28"/>
        </w:rPr>
      </w:pPr>
    </w:p>
    <w:p w:rsidR="00B23224" w:rsidRPr="007B4DD0" w:rsidRDefault="00B23224" w:rsidP="003350BA">
      <w:pPr>
        <w:widowControl/>
        <w:spacing w:line="360" w:lineRule="auto"/>
        <w:ind w:firstLine="709"/>
        <w:jc w:val="center"/>
        <w:rPr>
          <w:color w:val="000000"/>
          <w:sz w:val="28"/>
          <w:szCs w:val="28"/>
        </w:rPr>
      </w:pPr>
    </w:p>
    <w:p w:rsidR="00B23224" w:rsidRPr="007B4DD0" w:rsidRDefault="00B23224" w:rsidP="003350BA">
      <w:pPr>
        <w:widowControl/>
        <w:spacing w:line="360" w:lineRule="auto"/>
        <w:ind w:firstLine="709"/>
        <w:jc w:val="center"/>
        <w:rPr>
          <w:color w:val="000000"/>
          <w:sz w:val="28"/>
          <w:szCs w:val="28"/>
        </w:rPr>
      </w:pPr>
      <w:r w:rsidRPr="007B4DD0">
        <w:rPr>
          <w:color w:val="000000"/>
          <w:sz w:val="28"/>
          <w:szCs w:val="28"/>
        </w:rPr>
        <w:t>ПОЯСНИТЕЛЬНАЯ</w:t>
      </w:r>
      <w:r w:rsidR="007B4DD0">
        <w:rPr>
          <w:color w:val="000000"/>
          <w:sz w:val="28"/>
          <w:szCs w:val="28"/>
        </w:rPr>
        <w:t xml:space="preserve"> </w:t>
      </w:r>
      <w:r w:rsidRPr="007B4DD0">
        <w:rPr>
          <w:color w:val="000000"/>
          <w:sz w:val="28"/>
          <w:szCs w:val="28"/>
        </w:rPr>
        <w:t>ЗАПИСКА</w:t>
      </w:r>
    </w:p>
    <w:p w:rsidR="00B23224" w:rsidRPr="007B4DD0" w:rsidRDefault="00B23224" w:rsidP="003350BA">
      <w:pPr>
        <w:widowControl/>
        <w:spacing w:line="360" w:lineRule="auto"/>
        <w:ind w:firstLine="709"/>
        <w:jc w:val="center"/>
        <w:rPr>
          <w:color w:val="000000"/>
          <w:sz w:val="28"/>
          <w:szCs w:val="28"/>
        </w:rPr>
      </w:pPr>
      <w:r w:rsidRPr="007B4DD0">
        <w:rPr>
          <w:color w:val="000000"/>
          <w:sz w:val="28"/>
          <w:szCs w:val="28"/>
        </w:rPr>
        <w:t>к дипломному проекту на тему:</w:t>
      </w:r>
    </w:p>
    <w:p w:rsidR="008D107A" w:rsidRPr="007B4DD0" w:rsidRDefault="008D107A" w:rsidP="007B4DD0">
      <w:pPr>
        <w:widowControl/>
        <w:spacing w:line="360" w:lineRule="auto"/>
        <w:ind w:firstLine="709"/>
        <w:jc w:val="center"/>
        <w:rPr>
          <w:color w:val="000000"/>
          <w:sz w:val="28"/>
          <w:szCs w:val="28"/>
        </w:rPr>
      </w:pPr>
    </w:p>
    <w:p w:rsidR="00B23224" w:rsidRPr="007B4DD0" w:rsidRDefault="008D107A" w:rsidP="007B4DD0">
      <w:pPr>
        <w:widowControl/>
        <w:spacing w:line="360" w:lineRule="auto"/>
        <w:ind w:firstLine="709"/>
        <w:jc w:val="center"/>
        <w:rPr>
          <w:color w:val="000000"/>
          <w:sz w:val="28"/>
          <w:szCs w:val="28"/>
        </w:rPr>
      </w:pPr>
      <w:r w:rsidRPr="007B4DD0">
        <w:rPr>
          <w:color w:val="000000"/>
          <w:sz w:val="28"/>
          <w:szCs w:val="28"/>
        </w:rPr>
        <w:t>Обоснование затрат на текущий ремонт и</w:t>
      </w:r>
      <w:r w:rsidR="007B4DD0" w:rsidRPr="007B4DD0">
        <w:rPr>
          <w:color w:val="000000"/>
          <w:sz w:val="28"/>
          <w:szCs w:val="28"/>
        </w:rPr>
        <w:t xml:space="preserve"> </w:t>
      </w:r>
      <w:r w:rsidRPr="007B4DD0">
        <w:rPr>
          <w:color w:val="000000"/>
          <w:sz w:val="28"/>
          <w:szCs w:val="28"/>
        </w:rPr>
        <w:t>техническое обслуживание электрических сетей</w:t>
      </w:r>
    </w:p>
    <w:p w:rsidR="00B23224" w:rsidRPr="007B4DD0" w:rsidRDefault="00B23224" w:rsidP="007B4DD0">
      <w:pPr>
        <w:widowControl/>
        <w:spacing w:line="360" w:lineRule="auto"/>
        <w:ind w:firstLine="709"/>
        <w:rPr>
          <w:color w:val="000000"/>
          <w:sz w:val="28"/>
          <w:szCs w:val="28"/>
        </w:rPr>
      </w:pPr>
    </w:p>
    <w:p w:rsidR="00B23224" w:rsidRPr="007B4DD0" w:rsidRDefault="00B23224" w:rsidP="007B4DD0">
      <w:pPr>
        <w:widowControl/>
        <w:spacing w:line="360" w:lineRule="auto"/>
        <w:ind w:firstLine="709"/>
        <w:rPr>
          <w:color w:val="000000"/>
          <w:sz w:val="28"/>
          <w:szCs w:val="28"/>
        </w:rPr>
      </w:pPr>
    </w:p>
    <w:p w:rsidR="00B23224" w:rsidRPr="007B4DD0" w:rsidRDefault="00B23224" w:rsidP="007B4DD0">
      <w:pPr>
        <w:widowControl/>
        <w:spacing w:line="360" w:lineRule="auto"/>
        <w:ind w:firstLine="709"/>
        <w:rPr>
          <w:color w:val="000000"/>
          <w:sz w:val="28"/>
          <w:szCs w:val="28"/>
        </w:rPr>
      </w:pPr>
    </w:p>
    <w:p w:rsidR="00B23224" w:rsidRPr="007B4DD0" w:rsidRDefault="00B23224" w:rsidP="007B4DD0">
      <w:pPr>
        <w:widowControl/>
        <w:spacing w:line="360" w:lineRule="auto"/>
        <w:ind w:firstLine="709"/>
        <w:rPr>
          <w:color w:val="000000"/>
          <w:sz w:val="28"/>
          <w:szCs w:val="28"/>
        </w:rPr>
      </w:pPr>
      <w:r w:rsidRPr="007B4DD0">
        <w:rPr>
          <w:color w:val="000000"/>
          <w:sz w:val="28"/>
          <w:szCs w:val="28"/>
        </w:rPr>
        <w:t>Дипломник _____________________ /</w:t>
      </w:r>
      <w:r w:rsidR="00881DC6" w:rsidRPr="007B4DD0">
        <w:rPr>
          <w:color w:val="000000"/>
          <w:sz w:val="28"/>
          <w:szCs w:val="28"/>
        </w:rPr>
        <w:t xml:space="preserve"> </w:t>
      </w:r>
      <w:r w:rsidRPr="007B4DD0">
        <w:rPr>
          <w:color w:val="000000"/>
          <w:sz w:val="28"/>
          <w:szCs w:val="28"/>
        </w:rPr>
        <w:t>/</w:t>
      </w:r>
    </w:p>
    <w:p w:rsidR="00B23224" w:rsidRPr="007B4DD0" w:rsidRDefault="00B23224" w:rsidP="007B4DD0">
      <w:pPr>
        <w:widowControl/>
        <w:spacing w:line="360" w:lineRule="auto"/>
        <w:ind w:firstLine="709"/>
        <w:rPr>
          <w:color w:val="000000"/>
          <w:sz w:val="28"/>
          <w:szCs w:val="28"/>
        </w:rPr>
      </w:pPr>
      <w:r w:rsidRPr="007B4DD0">
        <w:rPr>
          <w:color w:val="000000"/>
          <w:sz w:val="28"/>
          <w:szCs w:val="28"/>
        </w:rPr>
        <w:t>Руководитель ___________________ /</w:t>
      </w:r>
      <w:r w:rsidR="00881DC6" w:rsidRPr="007B4DD0">
        <w:rPr>
          <w:color w:val="000000"/>
          <w:sz w:val="28"/>
          <w:szCs w:val="28"/>
        </w:rPr>
        <w:t xml:space="preserve"> </w:t>
      </w:r>
      <w:r w:rsidRPr="007B4DD0">
        <w:rPr>
          <w:color w:val="000000"/>
          <w:sz w:val="28"/>
          <w:szCs w:val="28"/>
        </w:rPr>
        <w:t>/</w:t>
      </w:r>
    </w:p>
    <w:p w:rsidR="007B4DD0" w:rsidRDefault="00B23224" w:rsidP="007B4DD0">
      <w:pPr>
        <w:widowControl/>
        <w:spacing w:line="360" w:lineRule="auto"/>
        <w:ind w:firstLine="709"/>
        <w:rPr>
          <w:color w:val="000000"/>
          <w:sz w:val="28"/>
          <w:szCs w:val="28"/>
        </w:rPr>
      </w:pPr>
      <w:r w:rsidRPr="007B4DD0">
        <w:rPr>
          <w:color w:val="000000"/>
          <w:sz w:val="28"/>
          <w:szCs w:val="28"/>
        </w:rPr>
        <w:t>Консультанты ___________________/</w:t>
      </w:r>
      <w:r w:rsidR="00881DC6" w:rsidRPr="007B4DD0">
        <w:rPr>
          <w:color w:val="000000"/>
          <w:sz w:val="28"/>
          <w:szCs w:val="28"/>
        </w:rPr>
        <w:t xml:space="preserve"> </w:t>
      </w:r>
      <w:r w:rsidRPr="007B4DD0">
        <w:rPr>
          <w:color w:val="000000"/>
          <w:sz w:val="28"/>
          <w:szCs w:val="28"/>
        </w:rPr>
        <w:t>/</w:t>
      </w:r>
    </w:p>
    <w:p w:rsidR="00B23224" w:rsidRPr="007B4DD0" w:rsidRDefault="00B23224" w:rsidP="007B4DD0">
      <w:pPr>
        <w:widowControl/>
        <w:spacing w:line="360" w:lineRule="auto"/>
        <w:ind w:firstLine="709"/>
        <w:rPr>
          <w:color w:val="000000"/>
          <w:sz w:val="28"/>
          <w:szCs w:val="28"/>
        </w:rPr>
      </w:pPr>
      <w:r w:rsidRPr="007B4DD0">
        <w:rPr>
          <w:color w:val="000000"/>
          <w:sz w:val="28"/>
          <w:szCs w:val="28"/>
        </w:rPr>
        <w:t>Нормоконтроль __________________/</w:t>
      </w:r>
      <w:r w:rsidR="008D107A" w:rsidRPr="007B4DD0">
        <w:rPr>
          <w:color w:val="000000"/>
          <w:sz w:val="28"/>
          <w:szCs w:val="28"/>
        </w:rPr>
        <w:t xml:space="preserve"> </w:t>
      </w:r>
      <w:r w:rsidRPr="007B4DD0">
        <w:rPr>
          <w:color w:val="000000"/>
          <w:sz w:val="28"/>
          <w:szCs w:val="28"/>
        </w:rPr>
        <w:t>/</w:t>
      </w:r>
    </w:p>
    <w:p w:rsidR="00B23224" w:rsidRPr="007B4DD0" w:rsidRDefault="00B23224" w:rsidP="007B4DD0">
      <w:pPr>
        <w:widowControl/>
        <w:spacing w:line="360" w:lineRule="auto"/>
        <w:ind w:firstLine="709"/>
        <w:rPr>
          <w:color w:val="000000"/>
          <w:sz w:val="28"/>
          <w:szCs w:val="28"/>
        </w:rPr>
      </w:pPr>
    </w:p>
    <w:p w:rsidR="00B23224" w:rsidRPr="007B4DD0" w:rsidRDefault="00B23224" w:rsidP="007B4DD0">
      <w:pPr>
        <w:widowControl/>
        <w:spacing w:line="360" w:lineRule="auto"/>
        <w:ind w:firstLine="709"/>
        <w:rPr>
          <w:color w:val="000000"/>
          <w:sz w:val="28"/>
          <w:szCs w:val="28"/>
        </w:rPr>
      </w:pPr>
      <w:r w:rsidRPr="007B4DD0">
        <w:rPr>
          <w:color w:val="000000"/>
          <w:sz w:val="28"/>
          <w:szCs w:val="28"/>
        </w:rPr>
        <w:t>ПРОЕКТ ДОПУЩЕН К ЗАЩИТЕ В ГАК</w:t>
      </w:r>
    </w:p>
    <w:p w:rsidR="007B4DD0" w:rsidRDefault="00B23224" w:rsidP="007B4DD0">
      <w:pPr>
        <w:widowControl/>
        <w:spacing w:line="360" w:lineRule="auto"/>
        <w:ind w:firstLine="709"/>
        <w:rPr>
          <w:color w:val="000000"/>
          <w:sz w:val="28"/>
          <w:szCs w:val="28"/>
        </w:rPr>
      </w:pPr>
      <w:r w:rsidRPr="007B4DD0">
        <w:rPr>
          <w:color w:val="000000"/>
          <w:sz w:val="28"/>
          <w:szCs w:val="28"/>
        </w:rPr>
        <w:t>Зав. кафедрой ______________________ /</w:t>
      </w:r>
    </w:p>
    <w:p w:rsidR="00B23224" w:rsidRPr="007B4DD0" w:rsidRDefault="00B23224" w:rsidP="007B4DD0">
      <w:pPr>
        <w:widowControl/>
        <w:spacing w:line="360" w:lineRule="auto"/>
        <w:ind w:firstLine="709"/>
        <w:rPr>
          <w:color w:val="000000"/>
          <w:sz w:val="28"/>
          <w:szCs w:val="28"/>
        </w:rPr>
      </w:pPr>
    </w:p>
    <w:p w:rsidR="00B23224" w:rsidRPr="007B4DD0" w:rsidRDefault="00B23224" w:rsidP="007B4DD0">
      <w:pPr>
        <w:widowControl/>
        <w:spacing w:line="360" w:lineRule="auto"/>
        <w:ind w:firstLine="709"/>
        <w:rPr>
          <w:color w:val="000000"/>
          <w:sz w:val="28"/>
          <w:szCs w:val="28"/>
        </w:rPr>
      </w:pPr>
    </w:p>
    <w:p w:rsidR="00B23224" w:rsidRPr="007B4DD0" w:rsidRDefault="00B23224" w:rsidP="007B4DD0">
      <w:pPr>
        <w:widowControl/>
        <w:spacing w:line="360" w:lineRule="auto"/>
        <w:ind w:firstLine="709"/>
        <w:rPr>
          <w:color w:val="000000"/>
          <w:sz w:val="28"/>
          <w:szCs w:val="28"/>
        </w:rPr>
      </w:pPr>
    </w:p>
    <w:p w:rsidR="00B23224" w:rsidRPr="007B4DD0" w:rsidRDefault="00865B53" w:rsidP="007B4DD0">
      <w:pPr>
        <w:widowControl/>
        <w:spacing w:line="360" w:lineRule="auto"/>
        <w:ind w:firstLine="709"/>
        <w:jc w:val="center"/>
        <w:rPr>
          <w:color w:val="000000"/>
          <w:sz w:val="28"/>
          <w:szCs w:val="28"/>
        </w:rPr>
      </w:pPr>
      <w:r>
        <w:rPr>
          <w:noProof/>
        </w:rPr>
        <w:pict>
          <v:rect id="_x0000_s1026" style="position:absolute;left:0;text-align:left;margin-left:226.2pt;margin-top:18.1pt;width:36.75pt;height:15pt;z-index:251660800" stroked="f" strokeweight=".4pt"/>
        </w:pict>
      </w:r>
      <w:r w:rsidR="00B23224" w:rsidRPr="007B4DD0">
        <w:rPr>
          <w:color w:val="000000"/>
          <w:sz w:val="28"/>
          <w:szCs w:val="28"/>
        </w:rPr>
        <w:t>г. Тюмень, 2009 г.</w:t>
      </w:r>
    </w:p>
    <w:p w:rsidR="00B23224" w:rsidRPr="007B4DD0" w:rsidRDefault="007B4DD0" w:rsidP="007B4DD0">
      <w:pPr>
        <w:widowControl/>
        <w:spacing w:line="360" w:lineRule="auto"/>
        <w:ind w:firstLine="709"/>
        <w:jc w:val="center"/>
        <w:rPr>
          <w:b/>
          <w:bCs/>
          <w:color w:val="000000"/>
          <w:sz w:val="28"/>
          <w:szCs w:val="28"/>
        </w:rPr>
      </w:pPr>
      <w:r>
        <w:rPr>
          <w:color w:val="000000"/>
          <w:sz w:val="28"/>
          <w:szCs w:val="28"/>
        </w:rPr>
        <w:br w:type="page"/>
      </w:r>
      <w:r w:rsidR="00B23224" w:rsidRPr="007B4DD0">
        <w:rPr>
          <w:b/>
          <w:bCs/>
          <w:color w:val="000000"/>
          <w:sz w:val="28"/>
          <w:szCs w:val="28"/>
        </w:rPr>
        <w:lastRenderedPageBreak/>
        <w:t>АН</w:t>
      </w:r>
      <w:r w:rsidR="00E94A7B" w:rsidRPr="007B4DD0">
        <w:rPr>
          <w:b/>
          <w:bCs/>
          <w:color w:val="000000"/>
          <w:sz w:val="28"/>
          <w:szCs w:val="28"/>
        </w:rPr>
        <w:t>НО</w:t>
      </w:r>
      <w:r w:rsidR="00B23224" w:rsidRPr="007B4DD0">
        <w:rPr>
          <w:b/>
          <w:bCs/>
          <w:color w:val="000000"/>
          <w:sz w:val="28"/>
          <w:szCs w:val="28"/>
        </w:rPr>
        <w:t>ТАЦИЯ</w:t>
      </w:r>
    </w:p>
    <w:p w:rsidR="00B23224" w:rsidRPr="007B4DD0" w:rsidRDefault="00B23224" w:rsidP="007B4DD0">
      <w:pPr>
        <w:widowControl/>
        <w:spacing w:line="360" w:lineRule="auto"/>
        <w:ind w:firstLine="709"/>
        <w:rPr>
          <w:color w:val="000000"/>
          <w:sz w:val="28"/>
          <w:szCs w:val="28"/>
        </w:rPr>
      </w:pPr>
    </w:p>
    <w:p w:rsidR="00E94A7B" w:rsidRPr="007B4DD0" w:rsidRDefault="00E94A7B" w:rsidP="007B4DD0">
      <w:pPr>
        <w:widowControl/>
        <w:spacing w:line="360" w:lineRule="auto"/>
        <w:ind w:firstLine="709"/>
        <w:rPr>
          <w:color w:val="000000"/>
          <w:sz w:val="28"/>
          <w:szCs w:val="28"/>
        </w:rPr>
      </w:pPr>
      <w:r w:rsidRPr="007B4DD0">
        <w:rPr>
          <w:color w:val="000000"/>
          <w:sz w:val="28"/>
          <w:szCs w:val="28"/>
        </w:rPr>
        <w:t>Актуальность темы дипломного проекта заключается в том, что эффективность работы предприятия электрических сетей определяется безотказной работой энергооборудования, а также бесперебойностью снабжения потребителей энергией в нужном количестве, должного качества, с максимальной экономичностью. Поэтому необходимы постоянный контроль и поддержание требуемых показателей его надежности, что невозможно без надлежащей организации работ по техническому обслуживанию и текущему ремонту при наименьших затратах на их осуществление.</w:t>
      </w:r>
    </w:p>
    <w:p w:rsidR="00E94A7B" w:rsidRPr="007B4DD0" w:rsidRDefault="00E94A7B" w:rsidP="007B4DD0">
      <w:pPr>
        <w:widowControl/>
        <w:spacing w:line="360" w:lineRule="auto"/>
        <w:ind w:firstLine="709"/>
        <w:rPr>
          <w:color w:val="000000"/>
          <w:sz w:val="28"/>
          <w:szCs w:val="28"/>
        </w:rPr>
      </w:pPr>
      <w:r w:rsidRPr="007B4DD0">
        <w:rPr>
          <w:color w:val="000000"/>
          <w:sz w:val="28"/>
          <w:szCs w:val="28"/>
        </w:rPr>
        <w:t>В проекте произведен анализ эффективности затрат на текущий ремонт и техническое обслуживание электрических сетей филиала ОАО «Тюменьэнерго» «Сургутские электрические сети». На основе выявленных резервов определен комплекс мер по повышению их эффективности; рассчитаны плановые производственные показатели и уровень затрат; дана экономическая оценка проектных предложений.</w:t>
      </w:r>
    </w:p>
    <w:p w:rsidR="00E94A7B" w:rsidRPr="007B4DD0" w:rsidRDefault="00E94A7B" w:rsidP="007B4DD0">
      <w:pPr>
        <w:pStyle w:val="ad"/>
        <w:spacing w:after="0" w:line="360" w:lineRule="auto"/>
        <w:ind w:left="0" w:firstLine="709"/>
        <w:jc w:val="both"/>
        <w:rPr>
          <w:color w:val="000000"/>
          <w:sz w:val="28"/>
          <w:szCs w:val="28"/>
        </w:rPr>
      </w:pPr>
      <w:r w:rsidRPr="007B4DD0">
        <w:rPr>
          <w:color w:val="000000"/>
          <w:sz w:val="28"/>
          <w:szCs w:val="28"/>
        </w:rPr>
        <w:t xml:space="preserve">Реализация предложенных мероприятий способствует сокращению материальных затрат, услуг производственного характера и как следствие снижение средней стоимости текущего ремонта и технического обслуживания </w:t>
      </w:r>
      <w:r w:rsidR="00E4332F" w:rsidRPr="007B4DD0">
        <w:rPr>
          <w:color w:val="000000"/>
          <w:sz w:val="28"/>
          <w:szCs w:val="28"/>
        </w:rPr>
        <w:t>единицы электрических сетей, снижению материалоемкости</w:t>
      </w:r>
      <w:r w:rsidRPr="007B4DD0">
        <w:rPr>
          <w:color w:val="000000"/>
          <w:sz w:val="28"/>
          <w:szCs w:val="28"/>
        </w:rPr>
        <w:t>, что свиде</w:t>
      </w:r>
      <w:r w:rsidR="00E4332F" w:rsidRPr="007B4DD0">
        <w:rPr>
          <w:color w:val="000000"/>
          <w:sz w:val="28"/>
          <w:szCs w:val="28"/>
        </w:rPr>
        <w:t>те</w:t>
      </w:r>
      <w:r w:rsidRPr="007B4DD0">
        <w:rPr>
          <w:color w:val="000000"/>
          <w:sz w:val="28"/>
          <w:szCs w:val="28"/>
        </w:rPr>
        <w:t>льствует о повышении эффективности затрат на</w:t>
      </w:r>
      <w:r w:rsidR="00E4332F" w:rsidRPr="007B4DD0">
        <w:rPr>
          <w:color w:val="000000"/>
          <w:sz w:val="28"/>
          <w:szCs w:val="28"/>
        </w:rPr>
        <w:t xml:space="preserve"> текущий ремонт и техническое обслуживание электрических сетей</w:t>
      </w:r>
      <w:r w:rsidRPr="007B4DD0">
        <w:rPr>
          <w:color w:val="000000"/>
          <w:sz w:val="28"/>
          <w:szCs w:val="28"/>
        </w:rPr>
        <w:t>.</w:t>
      </w:r>
    </w:p>
    <w:p w:rsidR="00B23224" w:rsidRPr="007B4DD0" w:rsidRDefault="00865B53" w:rsidP="007B4DD0">
      <w:pPr>
        <w:pStyle w:val="a7"/>
        <w:spacing w:line="360" w:lineRule="auto"/>
        <w:ind w:firstLine="709"/>
        <w:jc w:val="both"/>
        <w:rPr>
          <w:color w:val="000000"/>
        </w:rPr>
      </w:pPr>
      <w:r>
        <w:rPr>
          <w:noProof/>
        </w:rPr>
        <w:pict>
          <v:rect id="_x0000_s1027" style="position:absolute;left:0;text-align:left;margin-left:225pt;margin-top:28.7pt;width:25.5pt;height:21.75pt;z-index:251661824" stroked="f" strokeweight=".4pt"/>
        </w:pict>
      </w:r>
    </w:p>
    <w:p w:rsidR="00B23224" w:rsidRPr="007B4DD0" w:rsidRDefault="007B4DD0" w:rsidP="007B4DD0">
      <w:pPr>
        <w:pStyle w:val="a7"/>
        <w:spacing w:line="360" w:lineRule="auto"/>
        <w:ind w:firstLine="709"/>
        <w:rPr>
          <w:b/>
          <w:bCs/>
          <w:color w:val="000000"/>
        </w:rPr>
      </w:pPr>
      <w:r>
        <w:rPr>
          <w:color w:val="000000"/>
        </w:rPr>
        <w:br w:type="page"/>
      </w:r>
      <w:r w:rsidR="00B23224" w:rsidRPr="007B4DD0">
        <w:rPr>
          <w:b/>
          <w:bCs/>
          <w:color w:val="000000"/>
        </w:rPr>
        <w:lastRenderedPageBreak/>
        <w:t>СОДЕРЖАНИЕ</w:t>
      </w:r>
    </w:p>
    <w:p w:rsidR="00B23224" w:rsidRDefault="00B23224" w:rsidP="007B4DD0">
      <w:pPr>
        <w:widowControl/>
        <w:spacing w:line="360" w:lineRule="auto"/>
        <w:ind w:firstLine="709"/>
        <w:rPr>
          <w:color w:val="000000"/>
          <w:sz w:val="28"/>
          <w:szCs w:val="28"/>
          <w:lang w:val="en-US"/>
        </w:rPr>
      </w:pPr>
    </w:p>
    <w:p w:rsidR="007B4DD0" w:rsidRPr="003350BA" w:rsidRDefault="007B4DD0" w:rsidP="007B4DD0">
      <w:pPr>
        <w:widowControl/>
        <w:spacing w:line="360" w:lineRule="auto"/>
        <w:ind w:firstLine="0"/>
        <w:jc w:val="left"/>
        <w:rPr>
          <w:caps/>
          <w:color w:val="000000"/>
          <w:sz w:val="28"/>
          <w:szCs w:val="28"/>
        </w:rPr>
      </w:pPr>
      <w:r w:rsidRPr="003350BA">
        <w:rPr>
          <w:caps/>
          <w:color w:val="000000"/>
          <w:sz w:val="28"/>
          <w:szCs w:val="28"/>
        </w:rPr>
        <w:t>Введение</w:t>
      </w:r>
    </w:p>
    <w:p w:rsidR="007B4DD0" w:rsidRPr="00201706" w:rsidRDefault="007B4DD0" w:rsidP="007B4DD0">
      <w:pPr>
        <w:widowControl/>
        <w:numPr>
          <w:ilvl w:val="0"/>
          <w:numId w:val="24"/>
        </w:numPr>
        <w:tabs>
          <w:tab w:val="clear" w:pos="1774"/>
          <w:tab w:val="num" w:pos="480"/>
        </w:tabs>
        <w:spacing w:line="360" w:lineRule="auto"/>
        <w:ind w:left="0" w:firstLine="0"/>
        <w:jc w:val="left"/>
        <w:rPr>
          <w:caps/>
          <w:color w:val="000000"/>
          <w:sz w:val="28"/>
          <w:szCs w:val="28"/>
        </w:rPr>
      </w:pPr>
      <w:r w:rsidRPr="00201706">
        <w:rPr>
          <w:caps/>
          <w:color w:val="000000"/>
          <w:sz w:val="28"/>
          <w:szCs w:val="28"/>
        </w:rPr>
        <w:t>Анализ эффективности затрат на текущий ремонт и техническое обслуживание электрических сетей</w:t>
      </w:r>
    </w:p>
    <w:p w:rsidR="007B4DD0" w:rsidRPr="003350BA" w:rsidRDefault="007B4DD0" w:rsidP="007B4DD0">
      <w:pPr>
        <w:widowControl/>
        <w:spacing w:line="360" w:lineRule="auto"/>
        <w:ind w:firstLine="0"/>
        <w:jc w:val="left"/>
        <w:rPr>
          <w:color w:val="000000"/>
          <w:sz w:val="28"/>
          <w:szCs w:val="28"/>
        </w:rPr>
      </w:pPr>
      <w:r w:rsidRPr="007B4DD0">
        <w:rPr>
          <w:color w:val="000000"/>
          <w:sz w:val="28"/>
          <w:szCs w:val="28"/>
        </w:rPr>
        <w:t>1.1 Характеристика величины и структуры затрат</w:t>
      </w:r>
    </w:p>
    <w:p w:rsidR="007B4DD0" w:rsidRPr="007B4DD0" w:rsidRDefault="007B4DD0" w:rsidP="007B4DD0">
      <w:pPr>
        <w:widowControl/>
        <w:spacing w:line="360" w:lineRule="auto"/>
        <w:ind w:firstLine="0"/>
        <w:jc w:val="left"/>
        <w:rPr>
          <w:color w:val="000000"/>
          <w:sz w:val="28"/>
          <w:szCs w:val="28"/>
        </w:rPr>
      </w:pPr>
      <w:r w:rsidRPr="007B4DD0">
        <w:rPr>
          <w:color w:val="000000"/>
          <w:sz w:val="28"/>
          <w:szCs w:val="28"/>
        </w:rPr>
        <w:t>1.2 Анализ влияния факторов, формирующих затраты</w:t>
      </w:r>
    </w:p>
    <w:p w:rsidR="007B4DD0" w:rsidRPr="003350BA" w:rsidRDefault="007B4DD0" w:rsidP="007B4DD0">
      <w:pPr>
        <w:widowControl/>
        <w:spacing w:line="360" w:lineRule="auto"/>
        <w:ind w:firstLine="0"/>
        <w:jc w:val="left"/>
        <w:rPr>
          <w:color w:val="000000"/>
          <w:sz w:val="28"/>
          <w:szCs w:val="28"/>
        </w:rPr>
      </w:pPr>
      <w:r w:rsidRPr="007B4DD0">
        <w:rPr>
          <w:color w:val="000000"/>
          <w:sz w:val="28"/>
          <w:szCs w:val="28"/>
        </w:rPr>
        <w:t>1.3 Оценка резервов повышения эффективности затрат</w:t>
      </w:r>
    </w:p>
    <w:p w:rsidR="007B4DD0" w:rsidRPr="00201706" w:rsidRDefault="007B4DD0" w:rsidP="007B4DD0">
      <w:pPr>
        <w:widowControl/>
        <w:spacing w:line="360" w:lineRule="auto"/>
        <w:ind w:firstLine="0"/>
        <w:jc w:val="left"/>
        <w:rPr>
          <w:caps/>
          <w:color w:val="000000"/>
          <w:sz w:val="28"/>
          <w:szCs w:val="28"/>
        </w:rPr>
      </w:pPr>
      <w:r w:rsidRPr="00201706">
        <w:rPr>
          <w:caps/>
          <w:color w:val="000000"/>
          <w:sz w:val="28"/>
          <w:szCs w:val="28"/>
        </w:rPr>
        <w:t>2. Обоснование направлений повышения эффективности затрат на текущий ремонт и техническое обслуживание электрических сетей</w:t>
      </w:r>
    </w:p>
    <w:p w:rsidR="007B4DD0" w:rsidRPr="007B4DD0" w:rsidRDefault="007B4DD0" w:rsidP="007B4DD0">
      <w:pPr>
        <w:widowControl/>
        <w:spacing w:line="360" w:lineRule="auto"/>
        <w:ind w:firstLine="0"/>
        <w:jc w:val="left"/>
        <w:rPr>
          <w:color w:val="000000"/>
          <w:sz w:val="28"/>
          <w:szCs w:val="28"/>
        </w:rPr>
      </w:pPr>
      <w:r w:rsidRPr="007B4DD0">
        <w:rPr>
          <w:color w:val="000000"/>
          <w:sz w:val="28"/>
          <w:szCs w:val="28"/>
        </w:rPr>
        <w:t>2.1 Разработка предложений по повышению эффективности затрат</w:t>
      </w:r>
    </w:p>
    <w:p w:rsidR="007B4DD0" w:rsidRPr="003350BA" w:rsidRDefault="007B4DD0" w:rsidP="007B4DD0">
      <w:pPr>
        <w:widowControl/>
        <w:spacing w:line="360" w:lineRule="auto"/>
        <w:ind w:firstLine="0"/>
        <w:jc w:val="left"/>
        <w:rPr>
          <w:color w:val="000000"/>
          <w:sz w:val="28"/>
          <w:szCs w:val="28"/>
        </w:rPr>
      </w:pPr>
      <w:r w:rsidRPr="007B4DD0">
        <w:rPr>
          <w:color w:val="000000"/>
          <w:sz w:val="28"/>
          <w:szCs w:val="28"/>
        </w:rPr>
        <w:t>2.2 Планирование производственной программы</w:t>
      </w:r>
    </w:p>
    <w:p w:rsidR="007B4DD0" w:rsidRPr="007B4DD0" w:rsidRDefault="007B4DD0" w:rsidP="007B4DD0">
      <w:pPr>
        <w:widowControl/>
        <w:spacing w:line="360" w:lineRule="auto"/>
        <w:ind w:firstLine="0"/>
        <w:jc w:val="left"/>
        <w:rPr>
          <w:color w:val="000000"/>
          <w:sz w:val="28"/>
          <w:szCs w:val="28"/>
        </w:rPr>
      </w:pPr>
      <w:r w:rsidRPr="007B4DD0">
        <w:rPr>
          <w:color w:val="000000"/>
          <w:sz w:val="28"/>
          <w:szCs w:val="28"/>
        </w:rPr>
        <w:t>2.3 Выбор методики обоснования планового уровня затрат</w:t>
      </w:r>
    </w:p>
    <w:p w:rsidR="007B4DD0" w:rsidRPr="00201706" w:rsidRDefault="007B4DD0" w:rsidP="007B4DD0">
      <w:pPr>
        <w:widowControl/>
        <w:spacing w:line="360" w:lineRule="auto"/>
        <w:ind w:firstLine="0"/>
        <w:jc w:val="left"/>
        <w:rPr>
          <w:caps/>
          <w:color w:val="000000"/>
          <w:sz w:val="28"/>
          <w:szCs w:val="28"/>
        </w:rPr>
      </w:pPr>
      <w:r w:rsidRPr="00201706">
        <w:rPr>
          <w:caps/>
          <w:color w:val="000000"/>
          <w:sz w:val="28"/>
          <w:szCs w:val="28"/>
        </w:rPr>
        <w:t>3. Обоснование затрат на текущий ремонт и техническое обслуживание электрических сетей</w:t>
      </w:r>
    </w:p>
    <w:p w:rsidR="007B4DD0" w:rsidRPr="003350BA" w:rsidRDefault="007B4DD0" w:rsidP="007B4DD0">
      <w:pPr>
        <w:widowControl/>
        <w:spacing w:line="360" w:lineRule="auto"/>
        <w:ind w:firstLine="0"/>
        <w:jc w:val="left"/>
        <w:rPr>
          <w:color w:val="000000"/>
          <w:sz w:val="28"/>
          <w:szCs w:val="28"/>
        </w:rPr>
      </w:pPr>
      <w:r w:rsidRPr="007B4DD0">
        <w:rPr>
          <w:color w:val="000000"/>
          <w:sz w:val="28"/>
          <w:szCs w:val="28"/>
        </w:rPr>
        <w:t>3.1 Определение планового уровня затрат</w:t>
      </w:r>
    </w:p>
    <w:p w:rsidR="007B4DD0" w:rsidRPr="007B4DD0" w:rsidRDefault="007B4DD0" w:rsidP="007B4DD0">
      <w:pPr>
        <w:widowControl/>
        <w:spacing w:line="360" w:lineRule="auto"/>
        <w:ind w:firstLine="0"/>
        <w:jc w:val="left"/>
        <w:rPr>
          <w:color w:val="000000"/>
          <w:sz w:val="28"/>
          <w:szCs w:val="28"/>
        </w:rPr>
      </w:pPr>
      <w:r w:rsidRPr="007B4DD0">
        <w:rPr>
          <w:color w:val="000000"/>
          <w:sz w:val="28"/>
          <w:szCs w:val="28"/>
        </w:rPr>
        <w:t>3.2 Экономическая оценка проектных предложений по повышению эффективности затрат</w:t>
      </w:r>
    </w:p>
    <w:p w:rsidR="007B4DD0" w:rsidRPr="003350BA" w:rsidRDefault="007B4DD0" w:rsidP="007B4DD0">
      <w:pPr>
        <w:widowControl/>
        <w:spacing w:line="360" w:lineRule="auto"/>
        <w:ind w:firstLine="0"/>
        <w:jc w:val="left"/>
        <w:rPr>
          <w:caps/>
          <w:color w:val="000000"/>
          <w:sz w:val="28"/>
          <w:szCs w:val="28"/>
        </w:rPr>
      </w:pPr>
      <w:r w:rsidRPr="003350BA">
        <w:rPr>
          <w:caps/>
          <w:color w:val="000000"/>
          <w:sz w:val="28"/>
          <w:szCs w:val="28"/>
        </w:rPr>
        <w:t>Заключение</w:t>
      </w:r>
    </w:p>
    <w:p w:rsidR="007B4DD0" w:rsidRPr="003350BA" w:rsidRDefault="007B4DD0" w:rsidP="007B4DD0">
      <w:pPr>
        <w:widowControl/>
        <w:spacing w:line="360" w:lineRule="auto"/>
        <w:ind w:firstLine="0"/>
        <w:jc w:val="left"/>
        <w:rPr>
          <w:caps/>
          <w:color w:val="000000"/>
          <w:sz w:val="28"/>
          <w:szCs w:val="28"/>
        </w:rPr>
      </w:pPr>
      <w:r w:rsidRPr="003350BA">
        <w:rPr>
          <w:caps/>
          <w:color w:val="000000"/>
          <w:sz w:val="28"/>
          <w:szCs w:val="28"/>
        </w:rPr>
        <w:t>Список литературы</w:t>
      </w:r>
    </w:p>
    <w:p w:rsidR="007B4DD0" w:rsidRPr="003350BA" w:rsidRDefault="007B4DD0" w:rsidP="007B4DD0">
      <w:pPr>
        <w:widowControl/>
        <w:spacing w:line="360" w:lineRule="auto"/>
        <w:ind w:firstLine="0"/>
        <w:jc w:val="left"/>
        <w:rPr>
          <w:caps/>
          <w:color w:val="000000"/>
          <w:sz w:val="28"/>
          <w:szCs w:val="28"/>
        </w:rPr>
      </w:pPr>
      <w:r w:rsidRPr="003350BA">
        <w:rPr>
          <w:caps/>
          <w:color w:val="000000"/>
          <w:sz w:val="28"/>
          <w:szCs w:val="28"/>
        </w:rPr>
        <w:t>Приложения</w:t>
      </w:r>
    </w:p>
    <w:p w:rsidR="00B23224" w:rsidRPr="007B4DD0" w:rsidRDefault="00B23224" w:rsidP="007B4DD0">
      <w:pPr>
        <w:widowControl/>
        <w:spacing w:line="360" w:lineRule="auto"/>
        <w:ind w:firstLine="709"/>
        <w:rPr>
          <w:color w:val="000000"/>
          <w:sz w:val="28"/>
          <w:szCs w:val="28"/>
        </w:rPr>
      </w:pPr>
    </w:p>
    <w:p w:rsidR="00781AAE" w:rsidRPr="007B4DD0" w:rsidRDefault="007B4DD0" w:rsidP="007B4DD0">
      <w:pPr>
        <w:widowControl/>
        <w:spacing w:line="360" w:lineRule="auto"/>
        <w:ind w:firstLine="709"/>
        <w:jc w:val="center"/>
        <w:rPr>
          <w:b/>
          <w:bCs/>
          <w:color w:val="000000"/>
          <w:sz w:val="28"/>
          <w:szCs w:val="28"/>
        </w:rPr>
      </w:pPr>
      <w:r>
        <w:rPr>
          <w:color w:val="000000"/>
          <w:sz w:val="28"/>
          <w:szCs w:val="28"/>
        </w:rPr>
        <w:br w:type="page"/>
      </w:r>
      <w:r w:rsidR="00781AAE" w:rsidRPr="007B4DD0">
        <w:rPr>
          <w:b/>
          <w:bCs/>
          <w:color w:val="000000"/>
          <w:sz w:val="28"/>
          <w:szCs w:val="28"/>
        </w:rPr>
        <w:lastRenderedPageBreak/>
        <w:t>ВВЕДЕНИЕ</w:t>
      </w:r>
    </w:p>
    <w:p w:rsidR="00781AAE" w:rsidRPr="007B4DD0" w:rsidRDefault="00781AAE" w:rsidP="007B4DD0">
      <w:pPr>
        <w:widowControl/>
        <w:spacing w:line="360" w:lineRule="auto"/>
        <w:ind w:firstLine="709"/>
        <w:rPr>
          <w:color w:val="000000"/>
          <w:sz w:val="28"/>
          <w:szCs w:val="28"/>
        </w:rPr>
      </w:pPr>
    </w:p>
    <w:p w:rsidR="007B4DD0" w:rsidRDefault="00781AAE" w:rsidP="007B4DD0">
      <w:pPr>
        <w:widowControl/>
        <w:spacing w:line="360" w:lineRule="auto"/>
        <w:ind w:firstLine="709"/>
        <w:rPr>
          <w:color w:val="000000"/>
          <w:sz w:val="28"/>
          <w:szCs w:val="28"/>
        </w:rPr>
      </w:pPr>
      <w:r w:rsidRPr="007B4DD0">
        <w:rPr>
          <w:color w:val="000000"/>
          <w:sz w:val="28"/>
          <w:szCs w:val="28"/>
        </w:rPr>
        <w:t>Текущий ремонт и техническое обслуживание является вспомогательным, но очень важным элементом производственно-хозяйственной деятельности в энергетике. Эффективность работы предприятия электрических сетей определяется безотказной работой энергооборудования, а также бесперебойностью снабжения потребителей энергией в нужном количестве, должного качества, с максимальной экономичностью. Поэтому необходимы постоянный контроль и поддержание требуемых показателей его надежности, что невозможно без надлежащей организации работ по техническому обслуживанию и ремонту.</w:t>
      </w:r>
    </w:p>
    <w:p w:rsidR="00781AAE" w:rsidRPr="007B4DD0" w:rsidRDefault="00781AAE" w:rsidP="007B4DD0">
      <w:pPr>
        <w:widowControl/>
        <w:spacing w:line="360" w:lineRule="auto"/>
        <w:ind w:firstLine="709"/>
        <w:rPr>
          <w:color w:val="000000"/>
          <w:sz w:val="28"/>
          <w:szCs w:val="28"/>
        </w:rPr>
      </w:pPr>
      <w:r w:rsidRPr="007B4DD0">
        <w:rPr>
          <w:color w:val="000000"/>
          <w:sz w:val="28"/>
          <w:szCs w:val="28"/>
        </w:rPr>
        <w:t>Между тем различные издержки здесь велики. Однако продолжающийся научно-технический прогресс и курс на его ускорение требуют критического подхода к приемам и методам управления промышленными предприятиями, в частности, их вспомогательными, ремонтными службами, где имеются большие резервы экономии трудовых и материальных ресурсов. Вместе с тем остается насущным вопрос рационального использования топливно-энергетических ресурсов, их экономии, борьбы с потерями в результате аварий, неудовлетворительной эксплуатации и ремонта оборудования и техники.</w:t>
      </w:r>
    </w:p>
    <w:p w:rsidR="00781AAE" w:rsidRPr="007B4DD0" w:rsidRDefault="00781AAE" w:rsidP="007B4DD0">
      <w:pPr>
        <w:widowControl/>
        <w:spacing w:line="360" w:lineRule="auto"/>
        <w:ind w:firstLine="709"/>
        <w:rPr>
          <w:color w:val="000000"/>
          <w:sz w:val="28"/>
          <w:szCs w:val="28"/>
        </w:rPr>
      </w:pPr>
      <w:r w:rsidRPr="007B4DD0">
        <w:rPr>
          <w:color w:val="000000"/>
          <w:sz w:val="28"/>
          <w:szCs w:val="28"/>
        </w:rPr>
        <w:t>Объектом исследования дипломного проекта является филиал ОАО «Тюменьэнерго» «Сургутские электрические сети», предметом затраты на текущий ремонт и техническое обслуживание электрических сетей.</w:t>
      </w:r>
    </w:p>
    <w:p w:rsidR="007B4DD0" w:rsidRDefault="00781AAE" w:rsidP="007B4DD0">
      <w:pPr>
        <w:widowControl/>
        <w:spacing w:line="360" w:lineRule="auto"/>
        <w:ind w:firstLine="709"/>
        <w:rPr>
          <w:color w:val="000000"/>
          <w:sz w:val="28"/>
          <w:szCs w:val="28"/>
        </w:rPr>
      </w:pPr>
      <w:r w:rsidRPr="007B4DD0">
        <w:rPr>
          <w:color w:val="000000"/>
          <w:sz w:val="28"/>
          <w:szCs w:val="28"/>
        </w:rPr>
        <w:t>Цель дипломного проектирования - обосновать плановый уровень затрат на текущий ремонт и техническое обслуживание электрических сетей на основе разработки мер по повышению их эффективности.</w:t>
      </w:r>
    </w:p>
    <w:p w:rsidR="00781AAE" w:rsidRPr="007B4DD0" w:rsidRDefault="00781AAE" w:rsidP="007B4DD0">
      <w:pPr>
        <w:widowControl/>
        <w:spacing w:line="360" w:lineRule="auto"/>
        <w:ind w:firstLine="709"/>
        <w:rPr>
          <w:color w:val="000000"/>
          <w:sz w:val="28"/>
          <w:szCs w:val="28"/>
        </w:rPr>
      </w:pPr>
      <w:r w:rsidRPr="007B4DD0">
        <w:rPr>
          <w:color w:val="000000"/>
          <w:sz w:val="28"/>
          <w:szCs w:val="28"/>
        </w:rPr>
        <w:t>В соответствии с поставленной целью необходимо решить ряд задач:</w:t>
      </w:r>
    </w:p>
    <w:p w:rsidR="00781AAE" w:rsidRPr="007B4DD0" w:rsidRDefault="00781AAE" w:rsidP="007B4DD0">
      <w:pPr>
        <w:widowControl/>
        <w:numPr>
          <w:ilvl w:val="0"/>
          <w:numId w:val="9"/>
        </w:numPr>
        <w:tabs>
          <w:tab w:val="left" w:pos="1260"/>
        </w:tabs>
        <w:spacing w:line="360" w:lineRule="auto"/>
        <w:ind w:left="0" w:firstLine="709"/>
        <w:rPr>
          <w:color w:val="000000"/>
          <w:sz w:val="28"/>
          <w:szCs w:val="28"/>
        </w:rPr>
      </w:pPr>
      <w:r w:rsidRPr="007B4DD0">
        <w:rPr>
          <w:color w:val="000000"/>
          <w:sz w:val="28"/>
          <w:szCs w:val="28"/>
        </w:rPr>
        <w:t>Охарактеризовать величину и структуру затрат на текущий ремонт и техническое обслуживание электрических сетей;</w:t>
      </w:r>
    </w:p>
    <w:p w:rsidR="00781AAE" w:rsidRPr="007B4DD0" w:rsidRDefault="00781AAE" w:rsidP="007B4DD0">
      <w:pPr>
        <w:widowControl/>
        <w:numPr>
          <w:ilvl w:val="0"/>
          <w:numId w:val="9"/>
        </w:numPr>
        <w:tabs>
          <w:tab w:val="left" w:pos="1260"/>
        </w:tabs>
        <w:spacing w:line="360" w:lineRule="auto"/>
        <w:ind w:left="0" w:firstLine="709"/>
        <w:rPr>
          <w:color w:val="000000"/>
          <w:sz w:val="28"/>
          <w:szCs w:val="28"/>
        </w:rPr>
      </w:pPr>
      <w:r w:rsidRPr="007B4DD0">
        <w:rPr>
          <w:color w:val="000000"/>
          <w:sz w:val="28"/>
          <w:szCs w:val="28"/>
        </w:rPr>
        <w:lastRenderedPageBreak/>
        <w:t>Дать анализ факторов, формирующих затраты и оценить резервы повышения эффективности затрат;</w:t>
      </w:r>
    </w:p>
    <w:p w:rsidR="00781AAE" w:rsidRPr="007B4DD0" w:rsidRDefault="00781AAE" w:rsidP="007B4DD0">
      <w:pPr>
        <w:widowControl/>
        <w:numPr>
          <w:ilvl w:val="0"/>
          <w:numId w:val="9"/>
        </w:numPr>
        <w:tabs>
          <w:tab w:val="left" w:pos="1260"/>
        </w:tabs>
        <w:spacing w:line="360" w:lineRule="auto"/>
        <w:ind w:left="0" w:firstLine="709"/>
        <w:rPr>
          <w:color w:val="000000"/>
          <w:sz w:val="28"/>
          <w:szCs w:val="28"/>
        </w:rPr>
      </w:pPr>
      <w:r w:rsidRPr="007B4DD0">
        <w:rPr>
          <w:color w:val="000000"/>
          <w:sz w:val="28"/>
          <w:szCs w:val="28"/>
        </w:rPr>
        <w:t>Разработать предложения по повышению эффективности затрат на текущий ремонт и техническое обслуживание электрических сетей;</w:t>
      </w:r>
    </w:p>
    <w:p w:rsidR="00781AAE" w:rsidRPr="007B4DD0" w:rsidRDefault="00781AAE" w:rsidP="007B4DD0">
      <w:pPr>
        <w:widowControl/>
        <w:numPr>
          <w:ilvl w:val="0"/>
          <w:numId w:val="9"/>
        </w:numPr>
        <w:tabs>
          <w:tab w:val="left" w:pos="1260"/>
        </w:tabs>
        <w:spacing w:line="360" w:lineRule="auto"/>
        <w:ind w:left="0" w:firstLine="709"/>
        <w:rPr>
          <w:color w:val="000000"/>
          <w:sz w:val="28"/>
          <w:szCs w:val="28"/>
        </w:rPr>
      </w:pPr>
      <w:r w:rsidRPr="007B4DD0">
        <w:rPr>
          <w:color w:val="000000"/>
          <w:sz w:val="28"/>
          <w:szCs w:val="28"/>
        </w:rPr>
        <w:t>Спланировать производственную программу;</w:t>
      </w:r>
    </w:p>
    <w:p w:rsidR="00781AAE" w:rsidRPr="007B4DD0" w:rsidRDefault="00781AAE" w:rsidP="007B4DD0">
      <w:pPr>
        <w:widowControl/>
        <w:numPr>
          <w:ilvl w:val="0"/>
          <w:numId w:val="9"/>
        </w:numPr>
        <w:tabs>
          <w:tab w:val="left" w:pos="1260"/>
        </w:tabs>
        <w:spacing w:line="360" w:lineRule="auto"/>
        <w:ind w:left="0" w:firstLine="709"/>
        <w:rPr>
          <w:color w:val="000000"/>
          <w:sz w:val="28"/>
          <w:szCs w:val="28"/>
        </w:rPr>
      </w:pPr>
      <w:r w:rsidRPr="007B4DD0">
        <w:rPr>
          <w:color w:val="000000"/>
          <w:sz w:val="28"/>
          <w:szCs w:val="28"/>
        </w:rPr>
        <w:t>Определить плановый уровень затрат;</w:t>
      </w:r>
    </w:p>
    <w:p w:rsidR="00781AAE" w:rsidRPr="007B4DD0" w:rsidRDefault="00781AAE" w:rsidP="007B4DD0">
      <w:pPr>
        <w:widowControl/>
        <w:numPr>
          <w:ilvl w:val="0"/>
          <w:numId w:val="9"/>
        </w:numPr>
        <w:tabs>
          <w:tab w:val="left" w:pos="1260"/>
        </w:tabs>
        <w:spacing w:line="360" w:lineRule="auto"/>
        <w:ind w:left="0" w:firstLine="709"/>
        <w:rPr>
          <w:color w:val="000000"/>
          <w:sz w:val="28"/>
          <w:szCs w:val="28"/>
        </w:rPr>
      </w:pPr>
      <w:r w:rsidRPr="007B4DD0">
        <w:rPr>
          <w:color w:val="000000"/>
          <w:sz w:val="28"/>
          <w:szCs w:val="28"/>
        </w:rPr>
        <w:t>Дать экономическую оценку проектным предложениям по повышению эффективности затрат.</w:t>
      </w:r>
    </w:p>
    <w:p w:rsidR="00781AAE" w:rsidRPr="007B4DD0" w:rsidRDefault="00781AAE" w:rsidP="007B4DD0">
      <w:pPr>
        <w:widowControl/>
        <w:spacing w:line="360" w:lineRule="auto"/>
        <w:ind w:firstLine="709"/>
        <w:rPr>
          <w:color w:val="000000"/>
          <w:sz w:val="28"/>
          <w:szCs w:val="28"/>
        </w:rPr>
      </w:pPr>
      <w:r w:rsidRPr="007B4DD0">
        <w:rPr>
          <w:color w:val="000000"/>
          <w:sz w:val="28"/>
          <w:szCs w:val="28"/>
        </w:rPr>
        <w:t>Филиал ОАО «Тюменьэнерго» «Сургутские электрические сети», созданный</w:t>
      </w:r>
      <w:r w:rsidR="007B4DD0">
        <w:rPr>
          <w:color w:val="000000"/>
          <w:sz w:val="28"/>
          <w:szCs w:val="28"/>
        </w:rPr>
        <w:t xml:space="preserve"> </w:t>
      </w:r>
      <w:r w:rsidRPr="007B4DD0">
        <w:rPr>
          <w:color w:val="000000"/>
          <w:sz w:val="28"/>
          <w:szCs w:val="28"/>
        </w:rPr>
        <w:t>обществом и действует в соответствии с требованиями Гражданского кодекса Российской Федерации, Федерального закона «Об акционерных обществах» и иных федеральных законов, устава общества, а также положения. Полное наименование - филиал открытого акционерного общества энергетики и электрификации «Тюменьэнерго» «Сургутские электрические сети». Сокращенное наименование – «Сургутские электрические</w:t>
      </w:r>
      <w:r w:rsidR="007B4DD0">
        <w:rPr>
          <w:color w:val="000000"/>
          <w:sz w:val="28"/>
          <w:szCs w:val="28"/>
        </w:rPr>
        <w:t xml:space="preserve"> </w:t>
      </w:r>
      <w:r w:rsidRPr="007B4DD0">
        <w:rPr>
          <w:color w:val="000000"/>
          <w:sz w:val="28"/>
          <w:szCs w:val="28"/>
        </w:rPr>
        <w:t>сети» «ОАО «Тюменьэнерго». Местонахождение: 628403, Тюменская обл., Ханты-Мансийский автономный округ - Югра, г. Сургут, ул. 30 лет Победы, 34.</w:t>
      </w:r>
    </w:p>
    <w:p w:rsidR="00A71CD4" w:rsidRPr="007B4DD0" w:rsidRDefault="00781AAE" w:rsidP="007B4DD0">
      <w:pPr>
        <w:widowControl/>
        <w:spacing w:line="360" w:lineRule="auto"/>
        <w:ind w:firstLine="709"/>
        <w:rPr>
          <w:color w:val="000000"/>
          <w:sz w:val="28"/>
          <w:szCs w:val="28"/>
        </w:rPr>
      </w:pPr>
      <w:r w:rsidRPr="007B4DD0">
        <w:rPr>
          <w:color w:val="000000"/>
          <w:sz w:val="28"/>
          <w:szCs w:val="28"/>
        </w:rPr>
        <w:t>СурЭС, одно из старейших предприятий энергосистемы «Тюменьэнерго», главной задачей которого является распределение и отпуск электрической энергии потребителям Среднего Приобья Тюменской области по воздушным линиям электропередач. Основными потребителями являются предприятия западносибирского топливно-энергетического комплекса. Именно ими добывается 90% российского газа, 70% нефти. Эти объемы во многом определяют стратегическое значение ОАО «Тюменьэнерго» для экономики страны</w:t>
      </w:r>
      <w:r w:rsidR="00A71CD4" w:rsidRPr="007B4DD0">
        <w:rPr>
          <w:color w:val="000000"/>
          <w:sz w:val="28"/>
          <w:szCs w:val="28"/>
        </w:rPr>
        <w:t>.</w:t>
      </w:r>
    </w:p>
    <w:p w:rsidR="00781AAE" w:rsidRPr="007B4DD0" w:rsidRDefault="00781AAE" w:rsidP="007B4DD0">
      <w:pPr>
        <w:widowControl/>
        <w:spacing w:line="360" w:lineRule="auto"/>
        <w:ind w:firstLine="709"/>
        <w:rPr>
          <w:color w:val="000000"/>
          <w:sz w:val="28"/>
          <w:szCs w:val="28"/>
        </w:rPr>
      </w:pPr>
      <w:r w:rsidRPr="007B4DD0">
        <w:rPr>
          <w:color w:val="000000"/>
          <w:sz w:val="28"/>
          <w:szCs w:val="28"/>
        </w:rPr>
        <w:t>СурЭС – это 1936км (по трассе) линий электропередач, 59 подстанции напряжением 35-110 кВ, 650 сотрудников, сложное энергетическое оборудование.</w:t>
      </w:r>
    </w:p>
    <w:p w:rsidR="00781AAE" w:rsidRPr="007B4DD0" w:rsidRDefault="00781AAE" w:rsidP="007B4DD0">
      <w:pPr>
        <w:widowControl/>
        <w:spacing w:line="360" w:lineRule="auto"/>
        <w:ind w:firstLine="709"/>
        <w:rPr>
          <w:color w:val="000000"/>
          <w:sz w:val="28"/>
          <w:szCs w:val="28"/>
        </w:rPr>
      </w:pPr>
      <w:r w:rsidRPr="007B4DD0">
        <w:rPr>
          <w:color w:val="000000"/>
          <w:sz w:val="28"/>
          <w:szCs w:val="28"/>
        </w:rPr>
        <w:lastRenderedPageBreak/>
        <w:t>Электрические сети, действующие в настоящее время на территории Российской Федерации, в основном, обеспечивают электроснабжение потребителей, выдачу мощности электростанций, перетоки мощности и энергии между отдельными объединениями.</w:t>
      </w:r>
    </w:p>
    <w:p w:rsidR="007B4DD0" w:rsidRPr="003350BA" w:rsidRDefault="007B4DD0" w:rsidP="007B4DD0">
      <w:pPr>
        <w:widowControl/>
        <w:spacing w:line="360" w:lineRule="auto"/>
        <w:ind w:firstLine="709"/>
        <w:rPr>
          <w:color w:val="000000"/>
          <w:sz w:val="28"/>
          <w:szCs w:val="28"/>
        </w:rPr>
      </w:pPr>
    </w:p>
    <w:p w:rsidR="00C31986" w:rsidRPr="007B4DD0" w:rsidRDefault="007B4DD0" w:rsidP="007B4DD0">
      <w:pPr>
        <w:widowControl/>
        <w:spacing w:line="360" w:lineRule="auto"/>
        <w:ind w:firstLine="709"/>
        <w:jc w:val="center"/>
        <w:rPr>
          <w:b/>
          <w:bCs/>
          <w:color w:val="000000"/>
          <w:sz w:val="28"/>
          <w:szCs w:val="28"/>
        </w:rPr>
      </w:pPr>
      <w:r w:rsidRPr="003350BA">
        <w:rPr>
          <w:color w:val="000000"/>
          <w:sz w:val="28"/>
          <w:szCs w:val="28"/>
        </w:rPr>
        <w:br w:type="page"/>
      </w:r>
      <w:r w:rsidR="00C31986" w:rsidRPr="007B4DD0">
        <w:rPr>
          <w:b/>
          <w:bCs/>
          <w:color w:val="000000"/>
          <w:sz w:val="28"/>
          <w:szCs w:val="28"/>
        </w:rPr>
        <w:lastRenderedPageBreak/>
        <w:t>1 АНАЛИЗ ЭФФЕКТИВН</w:t>
      </w:r>
      <w:r w:rsidR="00663BF2" w:rsidRPr="007B4DD0">
        <w:rPr>
          <w:b/>
          <w:bCs/>
          <w:color w:val="000000"/>
          <w:sz w:val="28"/>
          <w:szCs w:val="28"/>
        </w:rPr>
        <w:t xml:space="preserve">ОСТИ ЗАТРАТ НА ТЕКУЩИЙ РЕМОНТ И </w:t>
      </w:r>
      <w:r w:rsidR="00C31986" w:rsidRPr="007B4DD0">
        <w:rPr>
          <w:b/>
          <w:bCs/>
          <w:color w:val="000000"/>
          <w:sz w:val="28"/>
          <w:szCs w:val="28"/>
        </w:rPr>
        <w:t>ТЕХНИЧЕСКОЕ ОБСЛУЖИВАНИЕ ЭЛЕКТРИЧЕСКИХ СЕТЕЙ</w:t>
      </w:r>
    </w:p>
    <w:p w:rsidR="00C31986" w:rsidRPr="007B4DD0" w:rsidRDefault="00C31986" w:rsidP="007B4DD0">
      <w:pPr>
        <w:widowControl/>
        <w:spacing w:line="360" w:lineRule="auto"/>
        <w:ind w:firstLine="709"/>
        <w:jc w:val="center"/>
        <w:rPr>
          <w:b/>
          <w:bCs/>
          <w:color w:val="000000"/>
          <w:sz w:val="28"/>
          <w:szCs w:val="28"/>
        </w:rPr>
      </w:pPr>
    </w:p>
    <w:p w:rsidR="00C31986" w:rsidRPr="007B4DD0" w:rsidRDefault="00C31986" w:rsidP="007B4DD0">
      <w:pPr>
        <w:widowControl/>
        <w:numPr>
          <w:ilvl w:val="1"/>
          <w:numId w:val="2"/>
        </w:numPr>
        <w:spacing w:line="360" w:lineRule="auto"/>
        <w:ind w:left="0" w:firstLine="709"/>
        <w:jc w:val="center"/>
        <w:rPr>
          <w:b/>
          <w:bCs/>
          <w:color w:val="000000"/>
          <w:sz w:val="28"/>
          <w:szCs w:val="28"/>
        </w:rPr>
      </w:pPr>
      <w:r w:rsidRPr="007B4DD0">
        <w:rPr>
          <w:b/>
          <w:bCs/>
          <w:color w:val="000000"/>
          <w:sz w:val="28"/>
          <w:szCs w:val="28"/>
        </w:rPr>
        <w:t>Характеристика величины и структуры затрат</w:t>
      </w:r>
    </w:p>
    <w:p w:rsidR="00C31986" w:rsidRPr="007B4DD0" w:rsidRDefault="00C31986" w:rsidP="007B4DD0">
      <w:pPr>
        <w:widowControl/>
        <w:spacing w:line="360" w:lineRule="auto"/>
        <w:ind w:firstLine="709"/>
        <w:rPr>
          <w:color w:val="000000"/>
          <w:sz w:val="28"/>
          <w:szCs w:val="28"/>
        </w:rPr>
      </w:pPr>
    </w:p>
    <w:p w:rsidR="006905AC" w:rsidRPr="007B4DD0" w:rsidRDefault="006905AC" w:rsidP="007B4DD0">
      <w:pPr>
        <w:widowControl/>
        <w:spacing w:line="360" w:lineRule="auto"/>
        <w:ind w:firstLine="709"/>
        <w:rPr>
          <w:color w:val="000000"/>
          <w:sz w:val="28"/>
          <w:szCs w:val="28"/>
        </w:rPr>
      </w:pPr>
      <w:r w:rsidRPr="007B4DD0">
        <w:rPr>
          <w:color w:val="000000"/>
          <w:sz w:val="28"/>
          <w:szCs w:val="28"/>
        </w:rPr>
        <w:t>От исправности энергетического оборудования и сетей зависит бесперебойность снабжения потребителей электроэнергией в нужном количестве, поэтому должна быть тщательно продумана система профилактического контроля и ремонтов энергетического оборудования.</w:t>
      </w:r>
    </w:p>
    <w:p w:rsidR="00C31986" w:rsidRPr="007B4DD0" w:rsidRDefault="00C31986" w:rsidP="007B4DD0">
      <w:pPr>
        <w:widowControl/>
        <w:spacing w:line="360" w:lineRule="auto"/>
        <w:ind w:firstLine="709"/>
        <w:rPr>
          <w:color w:val="000000"/>
          <w:sz w:val="28"/>
          <w:szCs w:val="28"/>
        </w:rPr>
      </w:pPr>
      <w:r w:rsidRPr="007B4DD0">
        <w:rPr>
          <w:color w:val="000000"/>
          <w:sz w:val="28"/>
          <w:szCs w:val="28"/>
        </w:rPr>
        <w:t>При эксплуатации электрических сетей должны производиться техническое обсл</w:t>
      </w:r>
      <w:r w:rsidR="006905AC" w:rsidRPr="007B4DD0">
        <w:rPr>
          <w:color w:val="000000"/>
          <w:sz w:val="28"/>
          <w:szCs w:val="28"/>
        </w:rPr>
        <w:t>уживание и текущий ремонт техническое обслуживание состоит из комплекса мероприятий по поддержанию работоспособности и исправности линий электропередачи и подстанций. Текущий ремонт состоит из комплекса мероприятий по восстановлению исправности и работоспособности, восстановлению ресурса объектов электрической сети и их элементов.</w:t>
      </w:r>
    </w:p>
    <w:p w:rsidR="006905AC" w:rsidRPr="007B4DD0" w:rsidRDefault="006905AC" w:rsidP="007B4DD0">
      <w:pPr>
        <w:widowControl/>
        <w:spacing w:line="360" w:lineRule="auto"/>
        <w:ind w:firstLine="709"/>
        <w:rPr>
          <w:color w:val="000000"/>
          <w:sz w:val="28"/>
          <w:szCs w:val="28"/>
        </w:rPr>
      </w:pPr>
      <w:r w:rsidRPr="007B4DD0">
        <w:rPr>
          <w:color w:val="000000"/>
          <w:sz w:val="28"/>
          <w:szCs w:val="28"/>
        </w:rPr>
        <w:t>Комплексы работ, направленные на обеспечение надежности электрических сетей проводятся с определенной периодичностью, при оптимальных трудовых и материальных затратах.</w:t>
      </w:r>
    </w:p>
    <w:p w:rsidR="00C31986" w:rsidRPr="007B4DD0" w:rsidRDefault="00C31986" w:rsidP="007B4DD0">
      <w:pPr>
        <w:widowControl/>
        <w:spacing w:line="360" w:lineRule="auto"/>
        <w:ind w:firstLine="709"/>
        <w:rPr>
          <w:color w:val="000000"/>
          <w:sz w:val="28"/>
          <w:szCs w:val="28"/>
        </w:rPr>
      </w:pPr>
      <w:r w:rsidRPr="007B4DD0">
        <w:rPr>
          <w:color w:val="000000"/>
          <w:sz w:val="28"/>
          <w:szCs w:val="28"/>
        </w:rPr>
        <w:t>Ремонт и техническое обслуживание оборудования</w:t>
      </w:r>
      <w:r w:rsidR="007B4DD0">
        <w:rPr>
          <w:color w:val="000000"/>
          <w:sz w:val="28"/>
          <w:szCs w:val="28"/>
        </w:rPr>
        <w:t xml:space="preserve"> </w:t>
      </w:r>
      <w:r w:rsidRPr="007B4DD0">
        <w:rPr>
          <w:color w:val="000000"/>
          <w:sz w:val="28"/>
          <w:szCs w:val="28"/>
        </w:rPr>
        <w:t>филиала ОАО «Тюменьэнерго» «Сургутских электрических сетей»</w:t>
      </w:r>
      <w:r w:rsidR="007B4DD0">
        <w:rPr>
          <w:color w:val="000000"/>
          <w:sz w:val="28"/>
          <w:szCs w:val="28"/>
        </w:rPr>
        <w:t xml:space="preserve"> </w:t>
      </w:r>
      <w:r w:rsidRPr="007B4DD0">
        <w:rPr>
          <w:color w:val="000000"/>
          <w:sz w:val="28"/>
          <w:szCs w:val="28"/>
        </w:rPr>
        <w:t xml:space="preserve">осуществляется </w:t>
      </w:r>
      <w:r w:rsidR="00594021" w:rsidRPr="007B4DD0">
        <w:rPr>
          <w:color w:val="000000"/>
          <w:sz w:val="28"/>
          <w:szCs w:val="28"/>
        </w:rPr>
        <w:t xml:space="preserve">как </w:t>
      </w:r>
      <w:r w:rsidRPr="007B4DD0">
        <w:rPr>
          <w:color w:val="000000"/>
          <w:sz w:val="28"/>
          <w:szCs w:val="28"/>
        </w:rPr>
        <w:t xml:space="preserve">подрядными организациями на </w:t>
      </w:r>
      <w:r w:rsidR="00594021" w:rsidRPr="007B4DD0">
        <w:rPr>
          <w:color w:val="000000"/>
          <w:sz w:val="28"/>
          <w:szCs w:val="28"/>
        </w:rPr>
        <w:t>основе конкурса, так и хозяйственным способом.</w:t>
      </w:r>
    </w:p>
    <w:p w:rsidR="00161A15" w:rsidRPr="007B4DD0" w:rsidRDefault="00D33E28" w:rsidP="007B4DD0">
      <w:pPr>
        <w:widowControl/>
        <w:spacing w:line="360" w:lineRule="auto"/>
        <w:ind w:firstLine="709"/>
        <w:rPr>
          <w:color w:val="000000"/>
          <w:sz w:val="28"/>
          <w:szCs w:val="28"/>
        </w:rPr>
      </w:pPr>
      <w:r w:rsidRPr="007B4DD0">
        <w:rPr>
          <w:color w:val="000000"/>
          <w:sz w:val="28"/>
          <w:szCs w:val="28"/>
        </w:rPr>
        <w:t>Плановые технические обслуживания</w:t>
      </w:r>
      <w:r w:rsidR="00DD69CD" w:rsidRPr="007B4DD0">
        <w:rPr>
          <w:color w:val="000000"/>
          <w:sz w:val="28"/>
          <w:szCs w:val="28"/>
        </w:rPr>
        <w:t xml:space="preserve"> (ТО)</w:t>
      </w:r>
      <w:r w:rsidRPr="007B4DD0">
        <w:rPr>
          <w:color w:val="000000"/>
          <w:sz w:val="28"/>
          <w:szCs w:val="28"/>
        </w:rPr>
        <w:t xml:space="preserve"> как самостоятельные операции назначаются лишь для отдельных видов энергетического оборудования и сетей с относительно большей трудоемкостью работ. В ходе планового технического обслуживания проверяются техническое состояние оборудования, проводится чистка, смазка, продувка, добавка или смена изоляционных материалов, выявляются дефекты эксплуатации</w:t>
      </w:r>
      <w:r w:rsidR="00463D10" w:rsidRPr="007B4DD0">
        <w:rPr>
          <w:color w:val="000000"/>
          <w:sz w:val="28"/>
          <w:szCs w:val="28"/>
        </w:rPr>
        <w:t xml:space="preserve"> и нарушения </w:t>
      </w:r>
      <w:r w:rsidR="00463D10" w:rsidRPr="007B4DD0">
        <w:rPr>
          <w:color w:val="000000"/>
          <w:sz w:val="28"/>
          <w:szCs w:val="28"/>
        </w:rPr>
        <w:lastRenderedPageBreak/>
        <w:t>правил безопасности, уточняют составы и объемы ремонтных работ, подлежащих выполнению при очередном капитальном или текущем ремонте.</w:t>
      </w:r>
    </w:p>
    <w:p w:rsidR="00463D10" w:rsidRPr="007B4DD0" w:rsidRDefault="00463D10" w:rsidP="007B4DD0">
      <w:pPr>
        <w:widowControl/>
        <w:spacing w:line="360" w:lineRule="auto"/>
        <w:ind w:firstLine="709"/>
        <w:rPr>
          <w:color w:val="000000"/>
          <w:sz w:val="28"/>
          <w:szCs w:val="28"/>
        </w:rPr>
      </w:pPr>
      <w:r w:rsidRPr="007B4DD0">
        <w:rPr>
          <w:color w:val="000000"/>
          <w:sz w:val="28"/>
          <w:szCs w:val="28"/>
        </w:rPr>
        <w:t>При техническом обслуживании ВЛ-110 кВ выполняется следующий перечень работ:</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Усиление фундаментов и ремонт фундаментов</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Установка спиральных зажимов на провод</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Установка спиральных зажимов на г/трос</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Сварка шлейфов</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Замена гасителей на проводах</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Замена гасителей вибрации на тросе</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Подрезка крон деревьев в городской черте</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Ремонт контуров заземления</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Откопка узлов крепления опор к фундаментам</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Ремонт обрешетки, устранение дефектов опор</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Выправка опор</w:t>
      </w:r>
      <w:r w:rsidR="00663BF2" w:rsidRPr="007B4DD0">
        <w:rPr>
          <w:color w:val="000000"/>
          <w:sz w:val="28"/>
          <w:szCs w:val="28"/>
        </w:rPr>
        <w:t>.</w:t>
      </w:r>
    </w:p>
    <w:p w:rsidR="00463D10" w:rsidRPr="007B4DD0" w:rsidRDefault="00463D10" w:rsidP="007B4DD0">
      <w:pPr>
        <w:widowControl/>
        <w:numPr>
          <w:ilvl w:val="0"/>
          <w:numId w:val="3"/>
        </w:numPr>
        <w:tabs>
          <w:tab w:val="clear" w:pos="720"/>
          <w:tab w:val="num" w:pos="180"/>
          <w:tab w:val="left" w:pos="1260"/>
        </w:tabs>
        <w:spacing w:line="360" w:lineRule="auto"/>
        <w:ind w:left="0" w:firstLine="709"/>
        <w:rPr>
          <w:color w:val="000000"/>
          <w:sz w:val="28"/>
          <w:szCs w:val="28"/>
        </w:rPr>
      </w:pPr>
      <w:r w:rsidRPr="007B4DD0">
        <w:rPr>
          <w:color w:val="000000"/>
          <w:sz w:val="28"/>
          <w:szCs w:val="28"/>
        </w:rPr>
        <w:t>Раскерновка болтов на металлических опорах на высоту до 4 м.</w:t>
      </w:r>
    </w:p>
    <w:p w:rsidR="00161A15" w:rsidRPr="007B4DD0" w:rsidRDefault="00BE77F5" w:rsidP="007B4DD0">
      <w:pPr>
        <w:widowControl/>
        <w:tabs>
          <w:tab w:val="left" w:pos="1260"/>
        </w:tabs>
        <w:spacing w:line="360" w:lineRule="auto"/>
        <w:ind w:firstLine="709"/>
        <w:rPr>
          <w:color w:val="000000"/>
          <w:sz w:val="28"/>
          <w:szCs w:val="28"/>
        </w:rPr>
      </w:pPr>
      <w:r w:rsidRPr="007B4DD0">
        <w:rPr>
          <w:color w:val="000000"/>
          <w:sz w:val="28"/>
          <w:szCs w:val="28"/>
        </w:rPr>
        <w:t>Текущий ремонт</w:t>
      </w:r>
      <w:r w:rsidR="00DD69CD" w:rsidRPr="007B4DD0">
        <w:rPr>
          <w:color w:val="000000"/>
          <w:sz w:val="28"/>
          <w:szCs w:val="28"/>
        </w:rPr>
        <w:t xml:space="preserve"> (ТР)</w:t>
      </w:r>
      <w:r w:rsidR="009127BC" w:rsidRPr="007B4DD0">
        <w:rPr>
          <w:color w:val="000000"/>
          <w:sz w:val="28"/>
          <w:szCs w:val="28"/>
        </w:rPr>
        <w:t xml:space="preserve"> </w:t>
      </w:r>
      <w:r w:rsidRPr="007B4DD0">
        <w:rPr>
          <w:color w:val="000000"/>
          <w:sz w:val="28"/>
          <w:szCs w:val="28"/>
        </w:rPr>
        <w:t>- разновидность планового ремонта, осуществляемого в процессе эксплуатации для обеспечения исправности и работоспособности оборудования до очередного ремонта и состоящего в замене</w:t>
      </w:r>
      <w:r w:rsidR="007B4DD0">
        <w:rPr>
          <w:color w:val="000000"/>
          <w:sz w:val="28"/>
          <w:szCs w:val="28"/>
        </w:rPr>
        <w:t xml:space="preserve"> </w:t>
      </w:r>
      <w:r w:rsidRPr="007B4DD0">
        <w:rPr>
          <w:color w:val="000000"/>
          <w:sz w:val="28"/>
          <w:szCs w:val="28"/>
        </w:rPr>
        <w:t>или восстановлении изношенных деталей, узлов, регулировке механизмов, проведении профилактических мероприятий, устранении отдельных неисправностей.</w:t>
      </w:r>
    </w:p>
    <w:p w:rsidR="009127BC" w:rsidRPr="007B4DD0" w:rsidRDefault="009127BC" w:rsidP="007B4DD0">
      <w:pPr>
        <w:widowControl/>
        <w:tabs>
          <w:tab w:val="left" w:pos="1260"/>
        </w:tabs>
        <w:spacing w:line="360" w:lineRule="auto"/>
        <w:ind w:firstLine="709"/>
        <w:rPr>
          <w:color w:val="000000"/>
          <w:sz w:val="28"/>
          <w:szCs w:val="28"/>
        </w:rPr>
      </w:pPr>
      <w:r w:rsidRPr="007B4DD0">
        <w:rPr>
          <w:color w:val="000000"/>
          <w:sz w:val="28"/>
          <w:szCs w:val="28"/>
        </w:rPr>
        <w:t>Ремонт оборудования осуществляется собственными силами предприятия, эксплуатирующих оборудование, специализированными ремонтными предприятиями, а также заводами-изготовителями оборудования. Оптимальный удельный вес каждой из организационных форм ремонта зависит от многих факторов: развитости собственной ремонтной базы, ее оснащенности, удаленности от предприятий-изготовителей оборудования, специализированных ремонтных организаций и финансовых возможностях предприятия.</w:t>
      </w:r>
    </w:p>
    <w:p w:rsidR="007B4DD0" w:rsidRDefault="009127BC" w:rsidP="007B4DD0">
      <w:pPr>
        <w:widowControl/>
        <w:tabs>
          <w:tab w:val="left" w:pos="1260"/>
        </w:tabs>
        <w:spacing w:line="360" w:lineRule="auto"/>
        <w:ind w:firstLine="709"/>
        <w:rPr>
          <w:color w:val="000000"/>
          <w:sz w:val="28"/>
          <w:szCs w:val="28"/>
        </w:rPr>
      </w:pPr>
      <w:r w:rsidRPr="007B4DD0">
        <w:rPr>
          <w:color w:val="000000"/>
          <w:sz w:val="28"/>
          <w:szCs w:val="28"/>
        </w:rPr>
        <w:lastRenderedPageBreak/>
        <w:t>В состав работ по текущему ремонту, выполняемому собственными силами входит следующее энергооборудование:</w:t>
      </w:r>
    </w:p>
    <w:p w:rsidR="00CC569F"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Выключатели</w:t>
      </w:r>
      <w:r w:rsidR="007B4DD0">
        <w:rPr>
          <w:color w:val="000000"/>
          <w:sz w:val="28"/>
          <w:szCs w:val="28"/>
        </w:rPr>
        <w:t xml:space="preserve"> </w:t>
      </w:r>
      <w:r w:rsidRPr="007B4DD0">
        <w:rPr>
          <w:color w:val="000000"/>
          <w:sz w:val="28"/>
          <w:szCs w:val="28"/>
        </w:rPr>
        <w:t>на 110 кВ</w:t>
      </w:r>
      <w:r w:rsidR="00663BF2" w:rsidRPr="007B4DD0">
        <w:rPr>
          <w:color w:val="000000"/>
          <w:sz w:val="28"/>
          <w:szCs w:val="28"/>
        </w:rPr>
        <w:t>.</w:t>
      </w:r>
    </w:p>
    <w:p w:rsidR="00CC569F"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Секционные выключатели на 110 кВ</w:t>
      </w:r>
      <w:r w:rsidR="00E4332F" w:rsidRPr="007B4DD0">
        <w:rPr>
          <w:color w:val="000000"/>
          <w:sz w:val="28"/>
          <w:szCs w:val="28"/>
        </w:rPr>
        <w:t>.</w:t>
      </w:r>
    </w:p>
    <w:p w:rsidR="00CC569F"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Выключатели на 10 кВ</w:t>
      </w:r>
      <w:r w:rsidR="00E4332F" w:rsidRPr="007B4DD0">
        <w:rPr>
          <w:color w:val="000000"/>
          <w:sz w:val="28"/>
          <w:szCs w:val="28"/>
        </w:rPr>
        <w:t>.</w:t>
      </w:r>
    </w:p>
    <w:p w:rsidR="00CC569F"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Трансформаторы напряжения НКФ-110</w:t>
      </w:r>
      <w:r w:rsidR="00E4332F" w:rsidRPr="007B4DD0">
        <w:rPr>
          <w:color w:val="000000"/>
          <w:sz w:val="28"/>
          <w:szCs w:val="28"/>
        </w:rPr>
        <w:t>.</w:t>
      </w:r>
    </w:p>
    <w:p w:rsidR="00CC569F"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Трансформаторы тока ТФЗМ-110</w:t>
      </w:r>
      <w:r w:rsidR="00E4332F" w:rsidRPr="007B4DD0">
        <w:rPr>
          <w:color w:val="000000"/>
          <w:sz w:val="28"/>
          <w:szCs w:val="28"/>
        </w:rPr>
        <w:t>.</w:t>
      </w:r>
    </w:p>
    <w:p w:rsidR="00CC569F"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Трансформаторные разъединители на</w:t>
      </w:r>
      <w:r w:rsidR="007B4DD0">
        <w:rPr>
          <w:color w:val="000000"/>
          <w:sz w:val="28"/>
          <w:szCs w:val="28"/>
        </w:rPr>
        <w:t xml:space="preserve"> </w:t>
      </w:r>
      <w:r w:rsidRPr="007B4DD0">
        <w:rPr>
          <w:color w:val="000000"/>
          <w:sz w:val="28"/>
          <w:szCs w:val="28"/>
        </w:rPr>
        <w:t>10 кВ ДГК</w:t>
      </w:r>
      <w:r w:rsidR="00E4332F" w:rsidRPr="007B4DD0">
        <w:rPr>
          <w:color w:val="000000"/>
          <w:sz w:val="28"/>
          <w:szCs w:val="28"/>
        </w:rPr>
        <w:t>.</w:t>
      </w:r>
    </w:p>
    <w:p w:rsidR="00CC569F"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Разъединители на 110 кВ</w:t>
      </w:r>
      <w:r w:rsidR="00E4332F" w:rsidRPr="007B4DD0">
        <w:rPr>
          <w:color w:val="000000"/>
          <w:sz w:val="28"/>
          <w:szCs w:val="28"/>
        </w:rPr>
        <w:t>.</w:t>
      </w:r>
    </w:p>
    <w:p w:rsidR="00D33E28" w:rsidRPr="007B4DD0" w:rsidRDefault="00CC569F" w:rsidP="007B4DD0">
      <w:pPr>
        <w:widowControl/>
        <w:numPr>
          <w:ilvl w:val="0"/>
          <w:numId w:val="4"/>
        </w:numPr>
        <w:spacing w:line="360" w:lineRule="auto"/>
        <w:ind w:left="0" w:firstLine="709"/>
        <w:rPr>
          <w:color w:val="000000"/>
          <w:sz w:val="28"/>
          <w:szCs w:val="28"/>
        </w:rPr>
      </w:pPr>
      <w:r w:rsidRPr="007B4DD0">
        <w:rPr>
          <w:color w:val="000000"/>
          <w:sz w:val="28"/>
          <w:szCs w:val="28"/>
        </w:rPr>
        <w:t>Трансформаторные разъединители на 110 кВ.</w:t>
      </w:r>
    </w:p>
    <w:p w:rsidR="00C31986" w:rsidRPr="007B4DD0" w:rsidRDefault="00C31986" w:rsidP="007B4DD0">
      <w:pPr>
        <w:widowControl/>
        <w:spacing w:line="360" w:lineRule="auto"/>
        <w:ind w:firstLine="709"/>
        <w:rPr>
          <w:color w:val="000000"/>
          <w:sz w:val="28"/>
          <w:szCs w:val="28"/>
        </w:rPr>
      </w:pPr>
      <w:r w:rsidRPr="007B4DD0">
        <w:rPr>
          <w:color w:val="000000"/>
          <w:sz w:val="28"/>
          <w:szCs w:val="28"/>
        </w:rPr>
        <w:t>Затраты на проведение ТО и ТР</w:t>
      </w:r>
      <w:r w:rsidR="007B4DD0">
        <w:rPr>
          <w:color w:val="000000"/>
          <w:sz w:val="28"/>
          <w:szCs w:val="28"/>
        </w:rPr>
        <w:t xml:space="preserve"> </w:t>
      </w:r>
      <w:r w:rsidRPr="007B4DD0">
        <w:rPr>
          <w:color w:val="000000"/>
          <w:sz w:val="28"/>
          <w:szCs w:val="28"/>
        </w:rPr>
        <w:t>включаются в</w:t>
      </w:r>
      <w:r w:rsidR="007B4DD0">
        <w:rPr>
          <w:color w:val="000000"/>
          <w:sz w:val="28"/>
          <w:szCs w:val="28"/>
        </w:rPr>
        <w:t xml:space="preserve"> </w:t>
      </w:r>
      <w:r w:rsidRPr="007B4DD0">
        <w:rPr>
          <w:color w:val="000000"/>
          <w:sz w:val="28"/>
          <w:szCs w:val="28"/>
        </w:rPr>
        <w:t>состав затрат по обеспечению услуг по передаче электрической энергии в «Сургутских электрических сетей» и учитываются в материальных затратах сметы. Непосредственно сами затраты формируются в соответствии со сметной проектной документацией.</w:t>
      </w:r>
    </w:p>
    <w:p w:rsidR="00C31986" w:rsidRPr="007B4DD0" w:rsidRDefault="00C31986" w:rsidP="007B4DD0">
      <w:pPr>
        <w:widowControl/>
        <w:spacing w:line="360" w:lineRule="auto"/>
        <w:ind w:firstLine="709"/>
        <w:rPr>
          <w:color w:val="000000"/>
          <w:sz w:val="28"/>
          <w:szCs w:val="28"/>
        </w:rPr>
      </w:pPr>
      <w:r w:rsidRPr="007B4DD0">
        <w:rPr>
          <w:color w:val="000000"/>
          <w:sz w:val="28"/>
          <w:szCs w:val="28"/>
        </w:rPr>
        <w:t>В состав сметной проектной документации входят ведомости объёмов работ, дополнительные ведомости дефектов, материалов, запасных частей, комплектующих</w:t>
      </w:r>
      <w:r w:rsidR="007B4DD0">
        <w:rPr>
          <w:color w:val="000000"/>
          <w:sz w:val="28"/>
          <w:szCs w:val="28"/>
        </w:rPr>
        <w:t xml:space="preserve"> </w:t>
      </w:r>
      <w:r w:rsidRPr="007B4DD0">
        <w:rPr>
          <w:color w:val="000000"/>
          <w:sz w:val="28"/>
          <w:szCs w:val="28"/>
        </w:rPr>
        <w:t>изделий,</w:t>
      </w:r>
      <w:r w:rsidR="007B4DD0">
        <w:rPr>
          <w:color w:val="000000"/>
          <w:sz w:val="28"/>
          <w:szCs w:val="28"/>
        </w:rPr>
        <w:t xml:space="preserve"> </w:t>
      </w:r>
      <w:r w:rsidRPr="007B4DD0">
        <w:rPr>
          <w:color w:val="000000"/>
          <w:sz w:val="28"/>
          <w:szCs w:val="28"/>
        </w:rPr>
        <w:t>технологической</w:t>
      </w:r>
      <w:r w:rsidR="007B4DD0">
        <w:rPr>
          <w:color w:val="000000"/>
          <w:sz w:val="28"/>
          <w:szCs w:val="28"/>
        </w:rPr>
        <w:t xml:space="preserve"> </w:t>
      </w:r>
      <w:r w:rsidRPr="007B4DD0">
        <w:rPr>
          <w:color w:val="000000"/>
          <w:sz w:val="28"/>
          <w:szCs w:val="28"/>
        </w:rPr>
        <w:t>оснастки,</w:t>
      </w:r>
      <w:r w:rsidR="007B4DD0">
        <w:rPr>
          <w:color w:val="000000"/>
          <w:sz w:val="28"/>
          <w:szCs w:val="28"/>
        </w:rPr>
        <w:t xml:space="preserve"> </w:t>
      </w:r>
      <w:r w:rsidRPr="007B4DD0">
        <w:rPr>
          <w:color w:val="000000"/>
          <w:sz w:val="28"/>
          <w:szCs w:val="28"/>
        </w:rPr>
        <w:t>а также сметы и калькуляций на работы и услуги по объектам «Сургутских электрических сетей», запланированных к ремонту.</w:t>
      </w:r>
    </w:p>
    <w:p w:rsidR="00C31986" w:rsidRPr="007B4DD0" w:rsidRDefault="00C31986" w:rsidP="007B4DD0">
      <w:pPr>
        <w:widowControl/>
        <w:spacing w:line="360" w:lineRule="auto"/>
        <w:ind w:firstLine="709"/>
        <w:rPr>
          <w:color w:val="000000"/>
          <w:sz w:val="28"/>
          <w:szCs w:val="28"/>
        </w:rPr>
      </w:pPr>
      <w:r w:rsidRPr="007B4DD0">
        <w:rPr>
          <w:color w:val="000000"/>
          <w:sz w:val="28"/>
          <w:szCs w:val="28"/>
        </w:rPr>
        <w:t>Сметы затрат на техническое обслуживание и ремонт электрооборудования составляются ежегодно на основе планируемого объема работ по электроснабжению и ремонту электрооборудования. При формирование затрат в филиале ОАО «Тюменьэнерго» «Сургутские электрические сети» применяется следующая номенклатура элементов затрат:</w:t>
      </w:r>
    </w:p>
    <w:p w:rsidR="00CC569F" w:rsidRPr="007B4DD0" w:rsidRDefault="00CC569F" w:rsidP="007B4DD0">
      <w:pPr>
        <w:widowControl/>
        <w:numPr>
          <w:ilvl w:val="0"/>
          <w:numId w:val="1"/>
        </w:numPr>
        <w:spacing w:line="360" w:lineRule="auto"/>
        <w:ind w:left="0" w:firstLine="709"/>
        <w:rPr>
          <w:color w:val="000000"/>
          <w:sz w:val="28"/>
          <w:szCs w:val="28"/>
        </w:rPr>
      </w:pPr>
      <w:r w:rsidRPr="007B4DD0">
        <w:rPr>
          <w:color w:val="000000"/>
          <w:sz w:val="28"/>
          <w:szCs w:val="28"/>
        </w:rPr>
        <w:t>Материалы</w:t>
      </w:r>
      <w:r w:rsidR="00E4332F" w:rsidRPr="007B4DD0">
        <w:rPr>
          <w:color w:val="000000"/>
          <w:sz w:val="28"/>
          <w:szCs w:val="28"/>
        </w:rPr>
        <w:t>.</w:t>
      </w:r>
    </w:p>
    <w:p w:rsidR="00CC569F" w:rsidRPr="007B4DD0" w:rsidRDefault="00CC569F" w:rsidP="007B4DD0">
      <w:pPr>
        <w:widowControl/>
        <w:numPr>
          <w:ilvl w:val="0"/>
          <w:numId w:val="1"/>
        </w:numPr>
        <w:spacing w:line="360" w:lineRule="auto"/>
        <w:ind w:left="0" w:firstLine="709"/>
        <w:rPr>
          <w:color w:val="000000"/>
          <w:sz w:val="28"/>
          <w:szCs w:val="28"/>
        </w:rPr>
      </w:pPr>
      <w:r w:rsidRPr="007B4DD0">
        <w:rPr>
          <w:color w:val="000000"/>
          <w:sz w:val="28"/>
          <w:szCs w:val="28"/>
        </w:rPr>
        <w:t>Заработная плата</w:t>
      </w:r>
      <w:r w:rsidR="00E4332F" w:rsidRPr="007B4DD0">
        <w:rPr>
          <w:color w:val="000000"/>
          <w:sz w:val="28"/>
          <w:szCs w:val="28"/>
        </w:rPr>
        <w:t>.</w:t>
      </w:r>
    </w:p>
    <w:p w:rsidR="00CC569F" w:rsidRPr="007B4DD0" w:rsidRDefault="00CC569F" w:rsidP="007B4DD0">
      <w:pPr>
        <w:widowControl/>
        <w:numPr>
          <w:ilvl w:val="0"/>
          <w:numId w:val="1"/>
        </w:numPr>
        <w:spacing w:line="360" w:lineRule="auto"/>
        <w:ind w:left="0" w:firstLine="709"/>
        <w:rPr>
          <w:color w:val="000000"/>
          <w:sz w:val="28"/>
          <w:szCs w:val="28"/>
        </w:rPr>
      </w:pPr>
      <w:r w:rsidRPr="007B4DD0">
        <w:rPr>
          <w:color w:val="000000"/>
          <w:sz w:val="28"/>
          <w:szCs w:val="28"/>
        </w:rPr>
        <w:t>ЕСН</w:t>
      </w:r>
      <w:r w:rsidR="00E4332F" w:rsidRPr="007B4DD0">
        <w:rPr>
          <w:color w:val="000000"/>
          <w:sz w:val="28"/>
          <w:szCs w:val="28"/>
        </w:rPr>
        <w:t>.</w:t>
      </w:r>
    </w:p>
    <w:p w:rsidR="00CC569F" w:rsidRPr="007B4DD0" w:rsidRDefault="009D45F6" w:rsidP="007B4DD0">
      <w:pPr>
        <w:widowControl/>
        <w:numPr>
          <w:ilvl w:val="0"/>
          <w:numId w:val="1"/>
        </w:numPr>
        <w:spacing w:line="360" w:lineRule="auto"/>
        <w:ind w:left="0" w:firstLine="709"/>
        <w:rPr>
          <w:color w:val="000000"/>
          <w:sz w:val="28"/>
          <w:szCs w:val="28"/>
        </w:rPr>
      </w:pPr>
      <w:r w:rsidRPr="007B4DD0">
        <w:rPr>
          <w:color w:val="000000"/>
          <w:sz w:val="28"/>
          <w:szCs w:val="28"/>
        </w:rPr>
        <w:t>Топливо</w:t>
      </w:r>
      <w:r w:rsidR="00E4332F" w:rsidRPr="007B4DD0">
        <w:rPr>
          <w:color w:val="000000"/>
          <w:sz w:val="28"/>
          <w:szCs w:val="28"/>
        </w:rPr>
        <w:t>.</w:t>
      </w:r>
    </w:p>
    <w:p w:rsidR="00EA2205" w:rsidRPr="007B4DD0" w:rsidRDefault="00EA2205" w:rsidP="007B4DD0">
      <w:pPr>
        <w:widowControl/>
        <w:numPr>
          <w:ilvl w:val="0"/>
          <w:numId w:val="1"/>
        </w:numPr>
        <w:spacing w:line="360" w:lineRule="auto"/>
        <w:ind w:left="0" w:firstLine="709"/>
        <w:rPr>
          <w:color w:val="000000"/>
          <w:sz w:val="28"/>
          <w:szCs w:val="28"/>
        </w:rPr>
      </w:pPr>
      <w:r w:rsidRPr="007B4DD0">
        <w:rPr>
          <w:color w:val="000000"/>
          <w:sz w:val="28"/>
          <w:szCs w:val="28"/>
        </w:rPr>
        <w:lastRenderedPageBreak/>
        <w:t>Э</w:t>
      </w:r>
      <w:r w:rsidR="009D45F6" w:rsidRPr="007B4DD0">
        <w:rPr>
          <w:color w:val="000000"/>
          <w:sz w:val="28"/>
          <w:szCs w:val="28"/>
        </w:rPr>
        <w:t>лектроэ</w:t>
      </w:r>
      <w:r w:rsidRPr="007B4DD0">
        <w:rPr>
          <w:color w:val="000000"/>
          <w:sz w:val="28"/>
          <w:szCs w:val="28"/>
        </w:rPr>
        <w:t>нергия</w:t>
      </w:r>
      <w:r w:rsidR="00E4332F" w:rsidRPr="007B4DD0">
        <w:rPr>
          <w:color w:val="000000"/>
          <w:sz w:val="28"/>
          <w:szCs w:val="28"/>
        </w:rPr>
        <w:t>.</w:t>
      </w:r>
    </w:p>
    <w:p w:rsidR="00BD4F98" w:rsidRPr="007B4DD0" w:rsidRDefault="00BD4F98" w:rsidP="007B4DD0">
      <w:pPr>
        <w:widowControl/>
        <w:numPr>
          <w:ilvl w:val="0"/>
          <w:numId w:val="1"/>
        </w:numPr>
        <w:spacing w:line="360" w:lineRule="auto"/>
        <w:ind w:left="0" w:firstLine="709"/>
        <w:rPr>
          <w:color w:val="000000"/>
          <w:sz w:val="28"/>
          <w:szCs w:val="28"/>
        </w:rPr>
      </w:pPr>
      <w:r w:rsidRPr="007B4DD0">
        <w:rPr>
          <w:color w:val="000000"/>
          <w:sz w:val="28"/>
          <w:szCs w:val="28"/>
        </w:rPr>
        <w:t>Услуги производственного характера</w:t>
      </w:r>
      <w:r w:rsidR="00E4332F" w:rsidRPr="007B4DD0">
        <w:rPr>
          <w:color w:val="000000"/>
          <w:sz w:val="28"/>
          <w:szCs w:val="28"/>
        </w:rPr>
        <w:t>.</w:t>
      </w:r>
    </w:p>
    <w:p w:rsidR="00CC569F" w:rsidRPr="007B4DD0" w:rsidRDefault="00CC569F" w:rsidP="007B4DD0">
      <w:pPr>
        <w:widowControl/>
        <w:numPr>
          <w:ilvl w:val="0"/>
          <w:numId w:val="1"/>
        </w:numPr>
        <w:spacing w:line="360" w:lineRule="auto"/>
        <w:ind w:left="0" w:firstLine="709"/>
        <w:rPr>
          <w:color w:val="000000"/>
          <w:sz w:val="28"/>
          <w:szCs w:val="28"/>
        </w:rPr>
      </w:pPr>
      <w:r w:rsidRPr="007B4DD0">
        <w:rPr>
          <w:color w:val="000000"/>
          <w:sz w:val="28"/>
          <w:szCs w:val="28"/>
        </w:rPr>
        <w:t>Амортизация</w:t>
      </w:r>
      <w:r w:rsidR="00E4332F" w:rsidRPr="007B4DD0">
        <w:rPr>
          <w:color w:val="000000"/>
          <w:sz w:val="28"/>
          <w:szCs w:val="28"/>
        </w:rPr>
        <w:t>.</w:t>
      </w:r>
    </w:p>
    <w:p w:rsidR="00CC569F" w:rsidRPr="007B4DD0" w:rsidRDefault="00CC569F" w:rsidP="007B4DD0">
      <w:pPr>
        <w:widowControl/>
        <w:numPr>
          <w:ilvl w:val="0"/>
          <w:numId w:val="1"/>
        </w:numPr>
        <w:spacing w:line="360" w:lineRule="auto"/>
        <w:ind w:left="0" w:firstLine="709"/>
        <w:rPr>
          <w:color w:val="000000"/>
          <w:sz w:val="28"/>
          <w:szCs w:val="28"/>
        </w:rPr>
      </w:pPr>
      <w:r w:rsidRPr="007B4DD0">
        <w:rPr>
          <w:color w:val="000000"/>
          <w:sz w:val="28"/>
          <w:szCs w:val="28"/>
        </w:rPr>
        <w:t>Прочие расходы.</w:t>
      </w:r>
    </w:p>
    <w:p w:rsidR="00C31986" w:rsidRPr="007B4DD0" w:rsidRDefault="00C31986" w:rsidP="007B4DD0">
      <w:pPr>
        <w:widowControl/>
        <w:spacing w:line="360" w:lineRule="auto"/>
        <w:ind w:firstLine="709"/>
        <w:rPr>
          <w:color w:val="000000"/>
          <w:sz w:val="28"/>
          <w:szCs w:val="28"/>
        </w:rPr>
      </w:pPr>
      <w:r w:rsidRPr="007B4DD0">
        <w:rPr>
          <w:color w:val="000000"/>
          <w:sz w:val="28"/>
          <w:szCs w:val="28"/>
        </w:rPr>
        <w:t>Оценить результативность выполнения работ по техническому обслуживанию и текущему ремонту можно, применив методику вертикального и горизонтального анализа. Показатели сопоставляются с уже известными с целью определения общих черт или различий между ними. С помощью сравнения определим общее и специфическое в экономической деятельности предприятия. Сопоставляя плановые и фактические показатели можно систематически контролировать и всесторонне оценивать деятельность предприятия по выполнению производственного и экономического плана развития предприятия. Этим обусловлена необходимость сравнения фактических данных с плановыми. Эта методика сравнение позволяет определить степень выполнения плана за год.</w:t>
      </w:r>
    </w:p>
    <w:p w:rsidR="007B4DD0" w:rsidRDefault="00216983" w:rsidP="007B4DD0">
      <w:pPr>
        <w:widowControl/>
        <w:spacing w:line="360" w:lineRule="auto"/>
        <w:ind w:firstLine="709"/>
        <w:rPr>
          <w:color w:val="000000"/>
          <w:sz w:val="28"/>
          <w:szCs w:val="28"/>
        </w:rPr>
      </w:pPr>
      <w:r w:rsidRPr="007B4DD0">
        <w:rPr>
          <w:color w:val="000000"/>
          <w:sz w:val="28"/>
          <w:szCs w:val="28"/>
        </w:rPr>
        <w:t>В табл. 1.1</w:t>
      </w:r>
      <w:r w:rsidR="009D45F6" w:rsidRPr="007B4DD0">
        <w:rPr>
          <w:color w:val="000000"/>
          <w:sz w:val="28"/>
          <w:szCs w:val="28"/>
        </w:rPr>
        <w:t xml:space="preserve"> </w:t>
      </w:r>
      <w:r w:rsidRPr="007B4DD0">
        <w:rPr>
          <w:color w:val="000000"/>
          <w:sz w:val="28"/>
          <w:szCs w:val="28"/>
        </w:rPr>
        <w:t xml:space="preserve">представлены объемы работ по техническому обслуживанию </w:t>
      </w:r>
      <w:r w:rsidR="00934AFD" w:rsidRPr="007B4DD0">
        <w:rPr>
          <w:color w:val="000000"/>
          <w:sz w:val="28"/>
          <w:szCs w:val="28"/>
        </w:rPr>
        <w:t xml:space="preserve">и текущему ремонту </w:t>
      </w:r>
      <w:r w:rsidRPr="007B4DD0">
        <w:rPr>
          <w:color w:val="000000"/>
          <w:sz w:val="28"/>
          <w:szCs w:val="28"/>
        </w:rPr>
        <w:t>электрических сетей в 2007 г. и 2008 г.</w:t>
      </w:r>
    </w:p>
    <w:p w:rsidR="00C31986" w:rsidRPr="007B4DD0" w:rsidRDefault="00C31986" w:rsidP="007B4DD0">
      <w:pPr>
        <w:widowControl/>
        <w:spacing w:line="360" w:lineRule="auto"/>
        <w:ind w:firstLine="709"/>
        <w:rPr>
          <w:color w:val="000000"/>
          <w:sz w:val="28"/>
          <w:szCs w:val="28"/>
        </w:rPr>
      </w:pPr>
    </w:p>
    <w:p w:rsidR="00216983" w:rsidRPr="007B4DD0" w:rsidRDefault="00216983" w:rsidP="007B4DD0">
      <w:pPr>
        <w:widowControl/>
        <w:spacing w:line="360" w:lineRule="auto"/>
        <w:ind w:firstLine="709"/>
        <w:rPr>
          <w:color w:val="000000"/>
          <w:sz w:val="28"/>
          <w:szCs w:val="28"/>
        </w:rPr>
      </w:pPr>
      <w:r w:rsidRPr="007B4DD0">
        <w:rPr>
          <w:color w:val="000000"/>
          <w:sz w:val="28"/>
          <w:szCs w:val="28"/>
        </w:rPr>
        <w:t>Таблица 1.1</w:t>
      </w:r>
    </w:p>
    <w:p w:rsidR="00216983" w:rsidRPr="007B4DD0" w:rsidRDefault="00216983" w:rsidP="007B4DD0">
      <w:pPr>
        <w:widowControl/>
        <w:spacing w:line="360" w:lineRule="auto"/>
        <w:ind w:firstLine="709"/>
        <w:rPr>
          <w:color w:val="000000"/>
          <w:sz w:val="28"/>
          <w:szCs w:val="28"/>
        </w:rPr>
      </w:pPr>
      <w:r w:rsidRPr="007B4DD0">
        <w:rPr>
          <w:color w:val="000000"/>
          <w:sz w:val="28"/>
          <w:szCs w:val="28"/>
        </w:rPr>
        <w:t xml:space="preserve">Объем работ по </w:t>
      </w:r>
      <w:r w:rsidR="00991CE6" w:rsidRPr="007B4DD0">
        <w:rPr>
          <w:color w:val="000000"/>
          <w:sz w:val="28"/>
          <w:szCs w:val="28"/>
        </w:rPr>
        <w:t xml:space="preserve">текущему ремонту и </w:t>
      </w:r>
      <w:r w:rsidRPr="007B4DD0">
        <w:rPr>
          <w:color w:val="000000"/>
          <w:sz w:val="28"/>
          <w:szCs w:val="28"/>
        </w:rPr>
        <w:t>техническому</w:t>
      </w:r>
      <w:r w:rsidR="007B4DD0" w:rsidRPr="007B4DD0">
        <w:rPr>
          <w:color w:val="000000"/>
          <w:sz w:val="28"/>
          <w:szCs w:val="28"/>
        </w:rPr>
        <w:t xml:space="preserve"> </w:t>
      </w:r>
      <w:r w:rsidR="00630976" w:rsidRPr="007B4DD0">
        <w:rPr>
          <w:color w:val="000000"/>
          <w:sz w:val="28"/>
          <w:szCs w:val="28"/>
        </w:rPr>
        <w:t>о</w:t>
      </w:r>
      <w:r w:rsidRPr="007B4DD0">
        <w:rPr>
          <w:color w:val="000000"/>
          <w:sz w:val="28"/>
          <w:szCs w:val="28"/>
        </w:rPr>
        <w:t>бслуживанию</w:t>
      </w:r>
      <w:r w:rsidR="00630976" w:rsidRPr="007B4DD0">
        <w:rPr>
          <w:color w:val="000000"/>
          <w:sz w:val="28"/>
          <w:szCs w:val="28"/>
        </w:rPr>
        <w:t xml:space="preserve"> </w:t>
      </w:r>
      <w:r w:rsidRPr="007B4DD0">
        <w:rPr>
          <w:color w:val="000000"/>
          <w:sz w:val="28"/>
          <w:szCs w:val="28"/>
        </w:rPr>
        <w:t>электрических сетей</w:t>
      </w:r>
      <w:r w:rsidR="00991CE6" w:rsidRPr="007B4DD0">
        <w:rPr>
          <w:color w:val="000000"/>
          <w:sz w:val="28"/>
          <w:szCs w:val="28"/>
        </w:rPr>
        <w:t>, у. ед.</w:t>
      </w:r>
    </w:p>
    <w:tbl>
      <w:tblPr>
        <w:tblW w:w="4893" w:type="pct"/>
        <w:tblInd w:w="112" w:type="dxa"/>
        <w:tblLayout w:type="fixed"/>
        <w:tblLook w:val="0000" w:firstRow="0" w:lastRow="0" w:firstColumn="0" w:lastColumn="0" w:noHBand="0" w:noVBand="0"/>
      </w:tblPr>
      <w:tblGrid>
        <w:gridCol w:w="1548"/>
        <w:gridCol w:w="898"/>
        <w:gridCol w:w="717"/>
        <w:gridCol w:w="725"/>
        <w:gridCol w:w="717"/>
        <w:gridCol w:w="719"/>
        <w:gridCol w:w="725"/>
        <w:gridCol w:w="901"/>
        <w:gridCol w:w="719"/>
        <w:gridCol w:w="907"/>
        <w:gridCol w:w="790"/>
      </w:tblGrid>
      <w:tr w:rsidR="00CA7726" w:rsidRPr="007B4DD0">
        <w:trPr>
          <w:trHeight w:val="315"/>
        </w:trPr>
        <w:tc>
          <w:tcPr>
            <w:tcW w:w="826" w:type="pct"/>
            <w:vMerge w:val="restar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Электрические сети</w:t>
            </w:r>
          </w:p>
        </w:tc>
        <w:tc>
          <w:tcPr>
            <w:tcW w:w="1249" w:type="pct"/>
            <w:gridSpan w:val="3"/>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Текущий ремонт</w:t>
            </w:r>
          </w:p>
        </w:tc>
        <w:tc>
          <w:tcPr>
            <w:tcW w:w="1154" w:type="pct"/>
            <w:gridSpan w:val="3"/>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Техническое обслуживание</w:t>
            </w:r>
          </w:p>
        </w:tc>
        <w:tc>
          <w:tcPr>
            <w:tcW w:w="865" w:type="pct"/>
            <w:gridSpan w:val="2"/>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Текущий ремонт</w:t>
            </w:r>
          </w:p>
        </w:tc>
        <w:tc>
          <w:tcPr>
            <w:tcW w:w="906" w:type="pct"/>
            <w:gridSpan w:val="2"/>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Техническое обслуживание</w:t>
            </w:r>
          </w:p>
        </w:tc>
      </w:tr>
      <w:tr w:rsidR="00CA7726" w:rsidRPr="007B4DD0">
        <w:trPr>
          <w:trHeight w:val="255"/>
        </w:trPr>
        <w:tc>
          <w:tcPr>
            <w:tcW w:w="826" w:type="pct"/>
            <w:vMerge/>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p>
        </w:tc>
        <w:tc>
          <w:tcPr>
            <w:tcW w:w="479" w:type="pct"/>
            <w:vMerge w:val="restar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tabs>
                <w:tab w:val="left" w:pos="617"/>
              </w:tabs>
              <w:spacing w:line="360" w:lineRule="auto"/>
              <w:ind w:firstLine="0"/>
              <w:rPr>
                <w:color w:val="000000"/>
              </w:rPr>
            </w:pPr>
            <w:r w:rsidRPr="007B4DD0">
              <w:rPr>
                <w:color w:val="000000"/>
              </w:rPr>
              <w:t>2007г.</w:t>
            </w:r>
          </w:p>
        </w:tc>
        <w:tc>
          <w:tcPr>
            <w:tcW w:w="770" w:type="pct"/>
            <w:gridSpan w:val="2"/>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2008г.</w:t>
            </w:r>
          </w:p>
        </w:tc>
        <w:tc>
          <w:tcPr>
            <w:tcW w:w="383" w:type="pct"/>
            <w:vMerge w:val="restar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2007г.</w:t>
            </w:r>
          </w:p>
        </w:tc>
        <w:tc>
          <w:tcPr>
            <w:tcW w:w="771" w:type="pct"/>
            <w:gridSpan w:val="2"/>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2008г.</w:t>
            </w:r>
          </w:p>
        </w:tc>
        <w:tc>
          <w:tcPr>
            <w:tcW w:w="1771" w:type="pct"/>
            <w:gridSpan w:val="4"/>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Изменение, %</w:t>
            </w:r>
          </w:p>
        </w:tc>
      </w:tr>
      <w:tr w:rsidR="00120A53" w:rsidRPr="007B4DD0">
        <w:trPr>
          <w:trHeight w:val="255"/>
        </w:trPr>
        <w:tc>
          <w:tcPr>
            <w:tcW w:w="826" w:type="pct"/>
            <w:vMerge/>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p>
        </w:tc>
        <w:tc>
          <w:tcPr>
            <w:tcW w:w="383" w:type="pct"/>
            <w:tcBorders>
              <w:top w:val="single" w:sz="4" w:space="0" w:color="auto"/>
              <w:left w:val="nil"/>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План</w:t>
            </w:r>
          </w:p>
        </w:tc>
        <w:tc>
          <w:tcPr>
            <w:tcW w:w="387" w:type="pct"/>
            <w:tcBorders>
              <w:top w:val="single" w:sz="4" w:space="0" w:color="auto"/>
              <w:left w:val="nil"/>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Факт</w:t>
            </w:r>
          </w:p>
        </w:tc>
        <w:tc>
          <w:tcPr>
            <w:tcW w:w="383" w:type="pct"/>
            <w:vMerge/>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p>
        </w:tc>
        <w:tc>
          <w:tcPr>
            <w:tcW w:w="384" w:type="pct"/>
            <w:tcBorders>
              <w:top w:val="single" w:sz="4" w:space="0" w:color="auto"/>
              <w:left w:val="nil"/>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План</w:t>
            </w:r>
          </w:p>
        </w:tc>
        <w:tc>
          <w:tcPr>
            <w:tcW w:w="387" w:type="pct"/>
            <w:tcBorders>
              <w:top w:val="single" w:sz="4" w:space="0" w:color="auto"/>
              <w:left w:val="nil"/>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Факт</w:t>
            </w:r>
          </w:p>
        </w:tc>
        <w:tc>
          <w:tcPr>
            <w:tcW w:w="481"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Факт к плану</w:t>
            </w:r>
          </w:p>
        </w:tc>
        <w:tc>
          <w:tcPr>
            <w:tcW w:w="3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2008г. к 2007г.</w:t>
            </w:r>
          </w:p>
        </w:tc>
        <w:tc>
          <w:tcPr>
            <w:tcW w:w="4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Факт к плану</w:t>
            </w:r>
          </w:p>
        </w:tc>
        <w:tc>
          <w:tcPr>
            <w:tcW w:w="422" w:type="pct"/>
            <w:tcBorders>
              <w:top w:val="single" w:sz="4" w:space="0" w:color="auto"/>
              <w:left w:val="nil"/>
              <w:bottom w:val="single" w:sz="4" w:space="0" w:color="auto"/>
              <w:right w:val="single" w:sz="4" w:space="0" w:color="auto"/>
            </w:tcBorders>
            <w:noWrap/>
            <w:vAlign w:val="center"/>
          </w:tcPr>
          <w:p w:rsidR="007B4DD0" w:rsidRPr="007B4DD0" w:rsidRDefault="00CA7726" w:rsidP="007B4DD0">
            <w:pPr>
              <w:widowControl/>
              <w:spacing w:line="360" w:lineRule="auto"/>
              <w:ind w:firstLine="0"/>
              <w:rPr>
                <w:color w:val="000000"/>
              </w:rPr>
            </w:pPr>
            <w:r w:rsidRPr="007B4DD0">
              <w:rPr>
                <w:color w:val="000000"/>
              </w:rPr>
              <w:t>2008г.</w:t>
            </w:r>
          </w:p>
          <w:p w:rsidR="00CA7726" w:rsidRPr="007B4DD0" w:rsidRDefault="00CA7726" w:rsidP="007B4DD0">
            <w:pPr>
              <w:widowControl/>
              <w:spacing w:line="360" w:lineRule="auto"/>
              <w:ind w:firstLine="0"/>
              <w:rPr>
                <w:color w:val="000000"/>
              </w:rPr>
            </w:pPr>
            <w:r w:rsidRPr="007B4DD0">
              <w:rPr>
                <w:color w:val="000000"/>
              </w:rPr>
              <w:t>к 2007г.</w:t>
            </w:r>
          </w:p>
        </w:tc>
      </w:tr>
      <w:tr w:rsidR="00BD4F98" w:rsidRPr="007B4DD0">
        <w:trPr>
          <w:trHeight w:val="315"/>
        </w:trPr>
        <w:tc>
          <w:tcPr>
            <w:tcW w:w="826" w:type="pct"/>
            <w:tcBorders>
              <w:top w:val="single" w:sz="4" w:space="0" w:color="auto"/>
              <w:left w:val="single" w:sz="4" w:space="0" w:color="auto"/>
              <w:bottom w:val="single" w:sz="4" w:space="0" w:color="auto"/>
              <w:right w:val="single" w:sz="4" w:space="0" w:color="auto"/>
            </w:tcBorders>
            <w:vAlign w:val="center"/>
          </w:tcPr>
          <w:p w:rsidR="00BD4F98" w:rsidRPr="007B4DD0" w:rsidRDefault="00BD4F98" w:rsidP="007B4DD0">
            <w:pPr>
              <w:widowControl/>
              <w:spacing w:line="360" w:lineRule="auto"/>
              <w:ind w:firstLine="0"/>
              <w:rPr>
                <w:color w:val="000000"/>
              </w:rPr>
            </w:pPr>
            <w:r w:rsidRPr="007B4DD0">
              <w:rPr>
                <w:color w:val="000000"/>
              </w:rPr>
              <w:t>1</w:t>
            </w:r>
          </w:p>
        </w:tc>
        <w:tc>
          <w:tcPr>
            <w:tcW w:w="479"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2</w:t>
            </w:r>
          </w:p>
        </w:tc>
        <w:tc>
          <w:tcPr>
            <w:tcW w:w="383"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3</w:t>
            </w:r>
          </w:p>
        </w:tc>
        <w:tc>
          <w:tcPr>
            <w:tcW w:w="387"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4</w:t>
            </w:r>
          </w:p>
        </w:tc>
        <w:tc>
          <w:tcPr>
            <w:tcW w:w="383"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5</w:t>
            </w:r>
          </w:p>
        </w:tc>
        <w:tc>
          <w:tcPr>
            <w:tcW w:w="384"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6</w:t>
            </w:r>
          </w:p>
        </w:tc>
        <w:tc>
          <w:tcPr>
            <w:tcW w:w="387"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7</w:t>
            </w:r>
          </w:p>
        </w:tc>
        <w:tc>
          <w:tcPr>
            <w:tcW w:w="481"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8</w:t>
            </w:r>
          </w:p>
        </w:tc>
        <w:tc>
          <w:tcPr>
            <w:tcW w:w="384"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9</w:t>
            </w:r>
          </w:p>
        </w:tc>
        <w:tc>
          <w:tcPr>
            <w:tcW w:w="484"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10</w:t>
            </w:r>
          </w:p>
        </w:tc>
        <w:tc>
          <w:tcPr>
            <w:tcW w:w="422" w:type="pct"/>
            <w:tcBorders>
              <w:top w:val="single" w:sz="4" w:space="0" w:color="auto"/>
              <w:left w:val="nil"/>
              <w:bottom w:val="single" w:sz="4" w:space="0" w:color="auto"/>
              <w:right w:val="single" w:sz="4" w:space="0" w:color="auto"/>
            </w:tcBorders>
            <w:noWrap/>
            <w:vAlign w:val="center"/>
          </w:tcPr>
          <w:p w:rsidR="00BD4F98" w:rsidRPr="007B4DD0" w:rsidRDefault="00BD4F98" w:rsidP="007B4DD0">
            <w:pPr>
              <w:widowControl/>
              <w:spacing w:line="360" w:lineRule="auto"/>
              <w:ind w:firstLine="0"/>
              <w:rPr>
                <w:color w:val="000000"/>
              </w:rPr>
            </w:pPr>
            <w:r w:rsidRPr="007B4DD0">
              <w:rPr>
                <w:color w:val="000000"/>
              </w:rPr>
              <w:t>11</w:t>
            </w:r>
          </w:p>
        </w:tc>
      </w:tr>
      <w:tr w:rsidR="00120A53" w:rsidRPr="007B4DD0">
        <w:trPr>
          <w:trHeight w:val="315"/>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ВЛ на ж/б опорах</w:t>
            </w:r>
          </w:p>
        </w:tc>
        <w:tc>
          <w:tcPr>
            <w:tcW w:w="479"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3"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7"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3"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410</w:t>
            </w:r>
          </w:p>
        </w:tc>
        <w:tc>
          <w:tcPr>
            <w:tcW w:w="3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452</w:t>
            </w:r>
          </w:p>
        </w:tc>
        <w:tc>
          <w:tcPr>
            <w:tcW w:w="387"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458</w:t>
            </w:r>
          </w:p>
        </w:tc>
        <w:tc>
          <w:tcPr>
            <w:tcW w:w="481"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4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101</w:t>
            </w:r>
          </w:p>
        </w:tc>
        <w:tc>
          <w:tcPr>
            <w:tcW w:w="422"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112</w:t>
            </w:r>
          </w:p>
        </w:tc>
      </w:tr>
      <w:tr w:rsidR="00120A53" w:rsidRPr="007B4DD0">
        <w:trPr>
          <w:trHeight w:val="315"/>
        </w:trPr>
        <w:tc>
          <w:tcPr>
            <w:tcW w:w="826"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ТДТН-25000/110</w:t>
            </w:r>
          </w:p>
        </w:tc>
        <w:tc>
          <w:tcPr>
            <w:tcW w:w="479"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3"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7"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3"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46</w:t>
            </w:r>
          </w:p>
        </w:tc>
        <w:tc>
          <w:tcPr>
            <w:tcW w:w="3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56</w:t>
            </w:r>
          </w:p>
        </w:tc>
        <w:tc>
          <w:tcPr>
            <w:tcW w:w="387"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56</w:t>
            </w:r>
          </w:p>
        </w:tc>
        <w:tc>
          <w:tcPr>
            <w:tcW w:w="481"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4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22"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122</w:t>
            </w:r>
          </w:p>
        </w:tc>
      </w:tr>
      <w:tr w:rsidR="00120A53" w:rsidRPr="007B4DD0">
        <w:trPr>
          <w:trHeight w:val="315"/>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lastRenderedPageBreak/>
              <w:t>ВМТ-110Б-1250/25</w:t>
            </w:r>
          </w:p>
        </w:tc>
        <w:tc>
          <w:tcPr>
            <w:tcW w:w="479" w:type="pct"/>
            <w:tcBorders>
              <w:top w:val="single" w:sz="4" w:space="0" w:color="auto"/>
              <w:left w:val="nil"/>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23</w:t>
            </w:r>
          </w:p>
        </w:tc>
        <w:tc>
          <w:tcPr>
            <w:tcW w:w="383" w:type="pct"/>
            <w:tcBorders>
              <w:top w:val="single" w:sz="4" w:space="0" w:color="auto"/>
              <w:left w:val="nil"/>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19</w:t>
            </w:r>
          </w:p>
        </w:tc>
        <w:tc>
          <w:tcPr>
            <w:tcW w:w="387" w:type="pct"/>
            <w:tcBorders>
              <w:top w:val="single" w:sz="4" w:space="0" w:color="auto"/>
              <w:left w:val="nil"/>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25</w:t>
            </w:r>
          </w:p>
        </w:tc>
        <w:tc>
          <w:tcPr>
            <w:tcW w:w="383"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55</w:t>
            </w:r>
          </w:p>
        </w:tc>
        <w:tc>
          <w:tcPr>
            <w:tcW w:w="3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59</w:t>
            </w:r>
          </w:p>
        </w:tc>
        <w:tc>
          <w:tcPr>
            <w:tcW w:w="387"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59</w:t>
            </w:r>
          </w:p>
        </w:tc>
        <w:tc>
          <w:tcPr>
            <w:tcW w:w="481"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132</w:t>
            </w:r>
          </w:p>
        </w:tc>
        <w:tc>
          <w:tcPr>
            <w:tcW w:w="3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109</w:t>
            </w:r>
          </w:p>
        </w:tc>
        <w:tc>
          <w:tcPr>
            <w:tcW w:w="484"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22" w:type="pct"/>
            <w:tcBorders>
              <w:top w:val="single" w:sz="4" w:space="0" w:color="auto"/>
              <w:left w:val="nil"/>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107</w:t>
            </w:r>
          </w:p>
        </w:tc>
      </w:tr>
      <w:tr w:rsidR="00120A53" w:rsidRPr="007B4DD0">
        <w:trPr>
          <w:trHeight w:val="630"/>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С-35М-630-10А-У3</w:t>
            </w:r>
          </w:p>
        </w:tc>
        <w:tc>
          <w:tcPr>
            <w:tcW w:w="479"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32</w:t>
            </w:r>
          </w:p>
        </w:tc>
        <w:tc>
          <w:tcPr>
            <w:tcW w:w="383"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24</w:t>
            </w:r>
          </w:p>
        </w:tc>
        <w:tc>
          <w:tcPr>
            <w:tcW w:w="387"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27</w:t>
            </w:r>
          </w:p>
        </w:tc>
        <w:tc>
          <w:tcPr>
            <w:tcW w:w="383"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18</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w:t>
            </w:r>
          </w:p>
        </w:tc>
        <w:tc>
          <w:tcPr>
            <w:tcW w:w="387"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w:t>
            </w:r>
          </w:p>
        </w:tc>
        <w:tc>
          <w:tcPr>
            <w:tcW w:w="481"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113</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84</w:t>
            </w:r>
          </w:p>
        </w:tc>
        <w:tc>
          <w:tcPr>
            <w:tcW w:w="4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22"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56</w:t>
            </w:r>
          </w:p>
        </w:tc>
      </w:tr>
      <w:tr w:rsidR="00120A53" w:rsidRPr="007B4DD0">
        <w:trPr>
          <w:trHeight w:val="315"/>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НКФ-110</w:t>
            </w:r>
          </w:p>
        </w:tc>
        <w:tc>
          <w:tcPr>
            <w:tcW w:w="479"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21</w:t>
            </w:r>
          </w:p>
        </w:tc>
        <w:tc>
          <w:tcPr>
            <w:tcW w:w="383"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16</w:t>
            </w:r>
          </w:p>
        </w:tc>
        <w:tc>
          <w:tcPr>
            <w:tcW w:w="387"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18</w:t>
            </w:r>
          </w:p>
        </w:tc>
        <w:tc>
          <w:tcPr>
            <w:tcW w:w="383"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7"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481"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113</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86</w:t>
            </w:r>
          </w:p>
        </w:tc>
        <w:tc>
          <w:tcPr>
            <w:tcW w:w="4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422"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r>
      <w:tr w:rsidR="00120A53" w:rsidRPr="007B4DD0">
        <w:trPr>
          <w:trHeight w:val="315"/>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ТФЗМ-110</w:t>
            </w:r>
          </w:p>
        </w:tc>
        <w:tc>
          <w:tcPr>
            <w:tcW w:w="479"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27</w:t>
            </w:r>
          </w:p>
        </w:tc>
        <w:tc>
          <w:tcPr>
            <w:tcW w:w="383"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33</w:t>
            </w:r>
          </w:p>
        </w:tc>
        <w:tc>
          <w:tcPr>
            <w:tcW w:w="387"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33</w:t>
            </w:r>
          </w:p>
        </w:tc>
        <w:tc>
          <w:tcPr>
            <w:tcW w:w="383"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387"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481"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122</w:t>
            </w:r>
          </w:p>
        </w:tc>
        <w:tc>
          <w:tcPr>
            <w:tcW w:w="4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c>
          <w:tcPr>
            <w:tcW w:w="422"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w:t>
            </w:r>
          </w:p>
        </w:tc>
      </w:tr>
      <w:tr w:rsidR="00120A53" w:rsidRPr="007B4DD0">
        <w:trPr>
          <w:trHeight w:val="630"/>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РНДЗ-35\1000-УХЛ1</w:t>
            </w:r>
          </w:p>
        </w:tc>
        <w:tc>
          <w:tcPr>
            <w:tcW w:w="479"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9</w:t>
            </w:r>
          </w:p>
        </w:tc>
        <w:tc>
          <w:tcPr>
            <w:tcW w:w="383"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13</w:t>
            </w:r>
          </w:p>
        </w:tc>
        <w:tc>
          <w:tcPr>
            <w:tcW w:w="387"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13</w:t>
            </w:r>
          </w:p>
        </w:tc>
        <w:tc>
          <w:tcPr>
            <w:tcW w:w="383"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15</w:t>
            </w:r>
          </w:p>
        </w:tc>
        <w:tc>
          <w:tcPr>
            <w:tcW w:w="387"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15</w:t>
            </w:r>
          </w:p>
        </w:tc>
        <w:tc>
          <w:tcPr>
            <w:tcW w:w="481"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144</w:t>
            </w:r>
          </w:p>
        </w:tc>
        <w:tc>
          <w:tcPr>
            <w:tcW w:w="4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22"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150</w:t>
            </w:r>
          </w:p>
        </w:tc>
      </w:tr>
      <w:tr w:rsidR="00120A53" w:rsidRPr="007B4DD0">
        <w:trPr>
          <w:trHeight w:val="513"/>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ЛР-110 кВ</w:t>
            </w:r>
          </w:p>
        </w:tc>
        <w:tc>
          <w:tcPr>
            <w:tcW w:w="479"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10</w:t>
            </w:r>
          </w:p>
        </w:tc>
        <w:tc>
          <w:tcPr>
            <w:tcW w:w="383"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7</w:t>
            </w:r>
          </w:p>
        </w:tc>
        <w:tc>
          <w:tcPr>
            <w:tcW w:w="387"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8</w:t>
            </w:r>
          </w:p>
        </w:tc>
        <w:tc>
          <w:tcPr>
            <w:tcW w:w="383"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39</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40</w:t>
            </w:r>
          </w:p>
        </w:tc>
        <w:tc>
          <w:tcPr>
            <w:tcW w:w="387"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40</w:t>
            </w:r>
          </w:p>
        </w:tc>
        <w:tc>
          <w:tcPr>
            <w:tcW w:w="481"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114</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80</w:t>
            </w:r>
          </w:p>
        </w:tc>
        <w:tc>
          <w:tcPr>
            <w:tcW w:w="4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22"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103</w:t>
            </w:r>
          </w:p>
        </w:tc>
      </w:tr>
      <w:tr w:rsidR="00120A53" w:rsidRPr="007B4DD0">
        <w:trPr>
          <w:trHeight w:val="315"/>
        </w:trPr>
        <w:tc>
          <w:tcPr>
            <w:tcW w:w="826"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ШР-110 кВ</w:t>
            </w:r>
          </w:p>
        </w:tc>
        <w:tc>
          <w:tcPr>
            <w:tcW w:w="479"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15</w:t>
            </w:r>
          </w:p>
        </w:tc>
        <w:tc>
          <w:tcPr>
            <w:tcW w:w="383"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13</w:t>
            </w:r>
          </w:p>
        </w:tc>
        <w:tc>
          <w:tcPr>
            <w:tcW w:w="387"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15</w:t>
            </w:r>
          </w:p>
        </w:tc>
        <w:tc>
          <w:tcPr>
            <w:tcW w:w="383"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47</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53</w:t>
            </w:r>
          </w:p>
        </w:tc>
        <w:tc>
          <w:tcPr>
            <w:tcW w:w="387"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53</w:t>
            </w:r>
          </w:p>
        </w:tc>
        <w:tc>
          <w:tcPr>
            <w:tcW w:w="481"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115</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22"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113</w:t>
            </w:r>
          </w:p>
        </w:tc>
      </w:tr>
      <w:tr w:rsidR="00120A53" w:rsidRPr="007B4DD0">
        <w:trPr>
          <w:trHeight w:val="315"/>
        </w:trPr>
        <w:tc>
          <w:tcPr>
            <w:tcW w:w="826"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РНДЗ-110\1000-УХЛ1</w:t>
            </w:r>
          </w:p>
        </w:tc>
        <w:tc>
          <w:tcPr>
            <w:tcW w:w="479"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27</w:t>
            </w:r>
          </w:p>
        </w:tc>
        <w:tc>
          <w:tcPr>
            <w:tcW w:w="383"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23</w:t>
            </w:r>
          </w:p>
        </w:tc>
        <w:tc>
          <w:tcPr>
            <w:tcW w:w="387" w:type="pct"/>
            <w:tcBorders>
              <w:top w:val="single" w:sz="4" w:space="0" w:color="auto"/>
              <w:left w:val="single" w:sz="4" w:space="0" w:color="auto"/>
              <w:bottom w:val="single" w:sz="4" w:space="0" w:color="auto"/>
              <w:right w:val="single" w:sz="4" w:space="0" w:color="auto"/>
            </w:tcBorders>
            <w:vAlign w:val="center"/>
          </w:tcPr>
          <w:p w:rsidR="00CA7726" w:rsidRPr="007B4DD0" w:rsidRDefault="00CA7726" w:rsidP="007B4DD0">
            <w:pPr>
              <w:widowControl/>
              <w:spacing w:line="360" w:lineRule="auto"/>
              <w:ind w:firstLine="0"/>
              <w:rPr>
                <w:color w:val="000000"/>
              </w:rPr>
            </w:pPr>
            <w:r w:rsidRPr="007B4DD0">
              <w:rPr>
                <w:color w:val="000000"/>
              </w:rPr>
              <w:t>23</w:t>
            </w:r>
          </w:p>
        </w:tc>
        <w:tc>
          <w:tcPr>
            <w:tcW w:w="383"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9</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18</w:t>
            </w:r>
          </w:p>
        </w:tc>
        <w:tc>
          <w:tcPr>
            <w:tcW w:w="387"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18</w:t>
            </w:r>
          </w:p>
        </w:tc>
        <w:tc>
          <w:tcPr>
            <w:tcW w:w="481"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3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85</w:t>
            </w:r>
          </w:p>
        </w:tc>
        <w:tc>
          <w:tcPr>
            <w:tcW w:w="484"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100</w:t>
            </w:r>
          </w:p>
        </w:tc>
        <w:tc>
          <w:tcPr>
            <w:tcW w:w="422" w:type="pct"/>
            <w:tcBorders>
              <w:top w:val="single" w:sz="4" w:space="0" w:color="auto"/>
              <w:left w:val="single" w:sz="4" w:space="0" w:color="auto"/>
              <w:bottom w:val="single" w:sz="4" w:space="0" w:color="auto"/>
              <w:right w:val="single" w:sz="4" w:space="0" w:color="auto"/>
            </w:tcBorders>
            <w:noWrap/>
            <w:vAlign w:val="center"/>
          </w:tcPr>
          <w:p w:rsidR="00CA7726" w:rsidRPr="007B4DD0" w:rsidRDefault="00CA7726" w:rsidP="007B4DD0">
            <w:pPr>
              <w:widowControl/>
              <w:spacing w:line="360" w:lineRule="auto"/>
              <w:ind w:firstLine="0"/>
              <w:rPr>
                <w:color w:val="000000"/>
              </w:rPr>
            </w:pPr>
            <w:r w:rsidRPr="007B4DD0">
              <w:rPr>
                <w:color w:val="000000"/>
              </w:rPr>
              <w:t>200</w:t>
            </w:r>
          </w:p>
        </w:tc>
      </w:tr>
    </w:tbl>
    <w:p w:rsidR="00C31986" w:rsidRPr="007B4DD0" w:rsidRDefault="00C31986" w:rsidP="007B4DD0">
      <w:pPr>
        <w:widowControl/>
        <w:spacing w:line="360" w:lineRule="auto"/>
        <w:ind w:firstLine="709"/>
        <w:rPr>
          <w:color w:val="000000"/>
          <w:sz w:val="28"/>
          <w:szCs w:val="28"/>
        </w:rPr>
      </w:pPr>
    </w:p>
    <w:p w:rsidR="007B4DD0" w:rsidRDefault="0051076F" w:rsidP="007B4DD0">
      <w:pPr>
        <w:widowControl/>
        <w:spacing w:line="360" w:lineRule="auto"/>
        <w:ind w:firstLine="709"/>
        <w:rPr>
          <w:color w:val="000000"/>
          <w:sz w:val="28"/>
          <w:szCs w:val="28"/>
        </w:rPr>
      </w:pPr>
      <w:r w:rsidRPr="007B4DD0">
        <w:rPr>
          <w:color w:val="000000"/>
          <w:sz w:val="28"/>
          <w:szCs w:val="28"/>
        </w:rPr>
        <w:t>Выполнение планово-предупр</w:t>
      </w:r>
      <w:r w:rsidR="00385426" w:rsidRPr="007B4DD0">
        <w:rPr>
          <w:color w:val="000000"/>
          <w:sz w:val="28"/>
          <w:szCs w:val="28"/>
        </w:rPr>
        <w:t>едительного технического</w:t>
      </w:r>
      <w:r w:rsidRPr="007B4DD0">
        <w:rPr>
          <w:color w:val="000000"/>
          <w:sz w:val="28"/>
          <w:szCs w:val="28"/>
        </w:rPr>
        <w:t xml:space="preserve"> </w:t>
      </w:r>
      <w:r w:rsidR="00385426" w:rsidRPr="007B4DD0">
        <w:rPr>
          <w:color w:val="000000"/>
          <w:sz w:val="28"/>
          <w:szCs w:val="28"/>
        </w:rPr>
        <w:t xml:space="preserve">обслуживания </w:t>
      </w:r>
      <w:r w:rsidRPr="007B4DD0">
        <w:rPr>
          <w:color w:val="000000"/>
          <w:sz w:val="28"/>
          <w:szCs w:val="28"/>
        </w:rPr>
        <w:t>за</w:t>
      </w:r>
      <w:r w:rsidR="007B4DD0">
        <w:rPr>
          <w:color w:val="000000"/>
          <w:sz w:val="28"/>
          <w:szCs w:val="28"/>
        </w:rPr>
        <w:t xml:space="preserve"> </w:t>
      </w:r>
      <w:r w:rsidRPr="007B4DD0">
        <w:rPr>
          <w:color w:val="000000"/>
          <w:sz w:val="28"/>
          <w:szCs w:val="28"/>
        </w:rPr>
        <w:t xml:space="preserve">2008 год по сравнению с 2007 </w:t>
      </w:r>
      <w:r w:rsidR="00385426" w:rsidRPr="007B4DD0">
        <w:rPr>
          <w:color w:val="000000"/>
          <w:sz w:val="28"/>
          <w:szCs w:val="28"/>
        </w:rPr>
        <w:t>годом по некоторым видам работ увеличилось, по другим уменьшилось это видно из данных в табл. 1.1</w:t>
      </w:r>
      <w:r w:rsidRPr="007B4DD0">
        <w:rPr>
          <w:color w:val="000000"/>
          <w:sz w:val="28"/>
          <w:szCs w:val="28"/>
        </w:rPr>
        <w:t xml:space="preserve">, что обусловлено периодичностью проведения ППР обслуживаемого электрооборудования </w:t>
      </w:r>
      <w:r w:rsidR="00385426" w:rsidRPr="007B4DD0">
        <w:rPr>
          <w:color w:val="000000"/>
          <w:sz w:val="28"/>
          <w:szCs w:val="28"/>
        </w:rPr>
        <w:t xml:space="preserve">и высоковольтных линий </w:t>
      </w:r>
      <w:r w:rsidRPr="007B4DD0">
        <w:rPr>
          <w:color w:val="000000"/>
          <w:sz w:val="28"/>
          <w:szCs w:val="28"/>
        </w:rPr>
        <w:t>согласно РД-39-0148311-601-88</w:t>
      </w:r>
      <w:r w:rsidR="00385426" w:rsidRPr="007B4DD0">
        <w:rPr>
          <w:color w:val="000000"/>
          <w:sz w:val="28"/>
          <w:szCs w:val="28"/>
        </w:rPr>
        <w:t>.</w:t>
      </w:r>
    </w:p>
    <w:p w:rsidR="00D47EB1" w:rsidRPr="007B4DD0" w:rsidRDefault="00D47EB1" w:rsidP="007B4DD0">
      <w:pPr>
        <w:widowControl/>
        <w:spacing w:line="360" w:lineRule="auto"/>
        <w:ind w:firstLine="709"/>
        <w:rPr>
          <w:color w:val="000000"/>
          <w:sz w:val="28"/>
          <w:szCs w:val="28"/>
        </w:rPr>
      </w:pPr>
      <w:r w:rsidRPr="007B4DD0">
        <w:rPr>
          <w:color w:val="000000"/>
          <w:sz w:val="28"/>
          <w:szCs w:val="28"/>
        </w:rPr>
        <w:t>Плановые работы технического обслуживания выполнены в полном объеме, только объем работ по обслуживанию высоковольтных линий увеличился на 1%.</w:t>
      </w:r>
    </w:p>
    <w:p w:rsidR="00934AFD" w:rsidRPr="007B4DD0" w:rsidRDefault="00D47EB1" w:rsidP="007B4DD0">
      <w:pPr>
        <w:widowControl/>
        <w:spacing w:line="360" w:lineRule="auto"/>
        <w:ind w:firstLine="709"/>
        <w:rPr>
          <w:color w:val="000000"/>
          <w:sz w:val="28"/>
          <w:szCs w:val="28"/>
        </w:rPr>
      </w:pPr>
      <w:r w:rsidRPr="007B4DD0">
        <w:rPr>
          <w:color w:val="000000"/>
          <w:sz w:val="28"/>
          <w:szCs w:val="28"/>
        </w:rPr>
        <w:t xml:space="preserve">Текущих ремонтов </w:t>
      </w:r>
      <w:r w:rsidR="00934AFD" w:rsidRPr="007B4DD0">
        <w:rPr>
          <w:color w:val="000000"/>
          <w:sz w:val="28"/>
          <w:szCs w:val="28"/>
        </w:rPr>
        <w:t>за</w:t>
      </w:r>
      <w:r w:rsidR="007B4DD0">
        <w:rPr>
          <w:color w:val="000000"/>
          <w:sz w:val="28"/>
          <w:szCs w:val="28"/>
        </w:rPr>
        <w:t xml:space="preserve"> </w:t>
      </w:r>
      <w:r w:rsidR="00934AFD" w:rsidRPr="007B4DD0">
        <w:rPr>
          <w:color w:val="000000"/>
          <w:sz w:val="28"/>
          <w:szCs w:val="28"/>
        </w:rPr>
        <w:t>2008 год по сравнению с 2007 увеличилось на</w:t>
      </w:r>
      <w:r w:rsidR="0051076F" w:rsidRPr="007B4DD0">
        <w:rPr>
          <w:color w:val="000000"/>
          <w:sz w:val="28"/>
          <w:szCs w:val="28"/>
        </w:rPr>
        <w:t xml:space="preserve"> 2, 2, 6, 4 у.ед.</w:t>
      </w:r>
      <w:r w:rsidR="00934AFD" w:rsidRPr="007B4DD0">
        <w:rPr>
          <w:color w:val="000000"/>
          <w:sz w:val="28"/>
          <w:szCs w:val="28"/>
        </w:rPr>
        <w:t xml:space="preserve"> </w:t>
      </w:r>
      <w:r w:rsidR="0051076F" w:rsidRPr="007B4DD0">
        <w:rPr>
          <w:color w:val="000000"/>
          <w:sz w:val="28"/>
          <w:szCs w:val="28"/>
        </w:rPr>
        <w:t xml:space="preserve">выключателей на 110 кВ, секционных выключателей на 110 кВ, трансформаторов тока ТФМЗ-110 и трансформаторного разъединителя ДГК соответственно, </w:t>
      </w:r>
      <w:r w:rsidR="00934AFD" w:rsidRPr="007B4DD0">
        <w:rPr>
          <w:color w:val="000000"/>
          <w:sz w:val="28"/>
          <w:szCs w:val="28"/>
        </w:rPr>
        <w:t>что обусловлено периодичностью проведения ППР обслуживаемого электрооборудования согласно РД-39-0148311-601-88.</w:t>
      </w:r>
    </w:p>
    <w:p w:rsidR="00BB3562" w:rsidRPr="007B4DD0" w:rsidRDefault="00BB3562" w:rsidP="007B4DD0">
      <w:pPr>
        <w:widowControl/>
        <w:spacing w:line="360" w:lineRule="auto"/>
        <w:ind w:firstLine="709"/>
        <w:rPr>
          <w:color w:val="000000"/>
          <w:sz w:val="28"/>
          <w:szCs w:val="28"/>
        </w:rPr>
      </w:pPr>
      <w:r w:rsidRPr="007B4DD0">
        <w:rPr>
          <w:color w:val="000000"/>
          <w:sz w:val="28"/>
          <w:szCs w:val="28"/>
        </w:rPr>
        <w:t>Фактический объем работ относительно плана увеличился на выключатели масленые 110 кВ, 35 кВ и</w:t>
      </w:r>
      <w:r w:rsidR="007B4DD0">
        <w:rPr>
          <w:color w:val="000000"/>
          <w:sz w:val="28"/>
          <w:szCs w:val="28"/>
        </w:rPr>
        <w:t xml:space="preserve"> </w:t>
      </w:r>
      <w:r w:rsidRPr="007B4DD0">
        <w:rPr>
          <w:color w:val="000000"/>
          <w:sz w:val="28"/>
          <w:szCs w:val="28"/>
        </w:rPr>
        <w:t>разъединители на 32 %, 13 %, 14 % и 15 % соответственно.</w:t>
      </w:r>
    </w:p>
    <w:p w:rsidR="0051076F" w:rsidRPr="007B4DD0" w:rsidRDefault="00D47EB1" w:rsidP="007B4DD0">
      <w:pPr>
        <w:widowControl/>
        <w:spacing w:line="360" w:lineRule="auto"/>
        <w:ind w:firstLine="709"/>
        <w:rPr>
          <w:color w:val="000000"/>
          <w:sz w:val="28"/>
          <w:szCs w:val="28"/>
        </w:rPr>
      </w:pPr>
      <w:r w:rsidRPr="007B4DD0">
        <w:rPr>
          <w:color w:val="000000"/>
          <w:sz w:val="28"/>
          <w:szCs w:val="28"/>
        </w:rPr>
        <w:lastRenderedPageBreak/>
        <w:t>Основной причиной увеличения объема ТР является выполнение ремонтов некоторых единиц оборудования хозяйственным способом, а не подрядным.</w:t>
      </w:r>
    </w:p>
    <w:p w:rsidR="007B4DD0" w:rsidRDefault="00D47EB1" w:rsidP="007B4DD0">
      <w:pPr>
        <w:widowControl/>
        <w:spacing w:line="360" w:lineRule="auto"/>
        <w:ind w:firstLine="709"/>
        <w:rPr>
          <w:color w:val="000000"/>
          <w:sz w:val="28"/>
          <w:szCs w:val="28"/>
        </w:rPr>
      </w:pPr>
      <w:r w:rsidRPr="007B4DD0">
        <w:rPr>
          <w:color w:val="000000"/>
          <w:sz w:val="28"/>
          <w:szCs w:val="28"/>
        </w:rPr>
        <w:t xml:space="preserve">При анализе себестоимости текущего </w:t>
      </w:r>
      <w:r w:rsidR="00781AAE" w:rsidRPr="007B4DD0">
        <w:rPr>
          <w:color w:val="000000"/>
          <w:sz w:val="28"/>
          <w:szCs w:val="28"/>
        </w:rPr>
        <w:t>ремонта</w:t>
      </w:r>
      <w:r w:rsidRPr="007B4DD0">
        <w:rPr>
          <w:color w:val="000000"/>
          <w:sz w:val="28"/>
          <w:szCs w:val="28"/>
        </w:rPr>
        <w:t xml:space="preserve"> и технического обслуживания электрически </w:t>
      </w:r>
      <w:r w:rsidR="00BD4F98" w:rsidRPr="007B4DD0">
        <w:rPr>
          <w:color w:val="000000"/>
          <w:sz w:val="28"/>
          <w:szCs w:val="28"/>
        </w:rPr>
        <w:t xml:space="preserve">сетей </w:t>
      </w:r>
      <w:r w:rsidRPr="007B4DD0">
        <w:rPr>
          <w:color w:val="000000"/>
          <w:sz w:val="28"/>
          <w:szCs w:val="28"/>
        </w:rPr>
        <w:t>необходимо рассмотреть размер и структуру затрат всего объема работ.</w:t>
      </w:r>
    </w:p>
    <w:p w:rsidR="00BD4F98" w:rsidRPr="007B4DD0" w:rsidRDefault="00D47EB1" w:rsidP="007B4DD0">
      <w:pPr>
        <w:widowControl/>
        <w:spacing w:line="360" w:lineRule="auto"/>
        <w:ind w:firstLine="709"/>
        <w:rPr>
          <w:color w:val="000000"/>
          <w:sz w:val="28"/>
          <w:szCs w:val="28"/>
        </w:rPr>
      </w:pPr>
      <w:r w:rsidRPr="007B4DD0">
        <w:rPr>
          <w:color w:val="000000"/>
          <w:sz w:val="28"/>
          <w:szCs w:val="28"/>
        </w:rPr>
        <w:t>Динамика затрат по экономическим элеме</w:t>
      </w:r>
      <w:r w:rsidR="00BD4F98" w:rsidRPr="007B4DD0">
        <w:rPr>
          <w:color w:val="000000"/>
          <w:sz w:val="28"/>
          <w:szCs w:val="28"/>
        </w:rPr>
        <w:t>нтам представлена в</w:t>
      </w:r>
      <w:r w:rsidR="007B4DD0">
        <w:rPr>
          <w:color w:val="000000"/>
          <w:sz w:val="28"/>
          <w:szCs w:val="28"/>
        </w:rPr>
        <w:t xml:space="preserve"> </w:t>
      </w:r>
      <w:r w:rsidR="00BD4F98" w:rsidRPr="007B4DD0">
        <w:rPr>
          <w:color w:val="000000"/>
          <w:sz w:val="28"/>
          <w:szCs w:val="28"/>
        </w:rPr>
        <w:t>табл. 1.2</w:t>
      </w:r>
      <w:r w:rsidRPr="007B4DD0">
        <w:rPr>
          <w:color w:val="000000"/>
          <w:sz w:val="28"/>
          <w:szCs w:val="28"/>
        </w:rPr>
        <w:t>.</w:t>
      </w:r>
    </w:p>
    <w:p w:rsidR="0027553F" w:rsidRPr="007B4DD0" w:rsidRDefault="0027553F" w:rsidP="007B4DD0">
      <w:pPr>
        <w:widowControl/>
        <w:spacing w:line="360" w:lineRule="auto"/>
        <w:ind w:firstLine="709"/>
        <w:rPr>
          <w:color w:val="000000"/>
          <w:sz w:val="28"/>
          <w:szCs w:val="28"/>
        </w:rPr>
      </w:pPr>
    </w:p>
    <w:p w:rsidR="00B73DE0" w:rsidRPr="007B4DD0" w:rsidRDefault="00D47EB1" w:rsidP="007B4DD0">
      <w:pPr>
        <w:widowControl/>
        <w:spacing w:line="360" w:lineRule="auto"/>
        <w:ind w:firstLine="709"/>
        <w:rPr>
          <w:color w:val="000000"/>
          <w:sz w:val="28"/>
          <w:szCs w:val="28"/>
        </w:rPr>
      </w:pPr>
      <w:r w:rsidRPr="007B4DD0">
        <w:rPr>
          <w:color w:val="000000"/>
          <w:sz w:val="28"/>
          <w:szCs w:val="28"/>
        </w:rPr>
        <w:t>Таблица 1.2</w:t>
      </w:r>
    </w:p>
    <w:p w:rsidR="006C2C0E" w:rsidRPr="007B4DD0" w:rsidRDefault="006C2C0E" w:rsidP="007B4DD0">
      <w:pPr>
        <w:spacing w:line="360" w:lineRule="auto"/>
        <w:ind w:firstLine="709"/>
        <w:rPr>
          <w:color w:val="000000"/>
          <w:sz w:val="28"/>
          <w:szCs w:val="28"/>
        </w:rPr>
      </w:pPr>
      <w:r w:rsidRPr="007B4DD0">
        <w:rPr>
          <w:color w:val="000000"/>
          <w:sz w:val="28"/>
          <w:szCs w:val="28"/>
        </w:rPr>
        <w:t>Динамика затрат по экономическим элементам</w:t>
      </w:r>
      <w:r w:rsidR="007B4DD0" w:rsidRPr="007B4DD0">
        <w:rPr>
          <w:color w:val="000000"/>
          <w:sz w:val="28"/>
          <w:szCs w:val="28"/>
        </w:rPr>
        <w:t xml:space="preserve"> </w:t>
      </w:r>
      <w:r w:rsidR="00C93503" w:rsidRPr="007B4DD0">
        <w:rPr>
          <w:color w:val="000000"/>
          <w:sz w:val="28"/>
          <w:szCs w:val="28"/>
        </w:rPr>
        <w:t>в отчетном периоде</w:t>
      </w:r>
      <w:r w:rsidRPr="007B4DD0">
        <w:rPr>
          <w:color w:val="000000"/>
          <w:sz w:val="28"/>
          <w:szCs w:val="28"/>
        </w:rPr>
        <w:t>, тыс. руб.</w:t>
      </w:r>
    </w:p>
    <w:tbl>
      <w:tblPr>
        <w:tblW w:w="4854" w:type="pct"/>
        <w:tblInd w:w="-8" w:type="dxa"/>
        <w:tblLayout w:type="fixed"/>
        <w:tblLook w:val="0000" w:firstRow="0" w:lastRow="0" w:firstColumn="0" w:lastColumn="0" w:noHBand="0" w:noVBand="0"/>
      </w:tblPr>
      <w:tblGrid>
        <w:gridCol w:w="2628"/>
        <w:gridCol w:w="998"/>
        <w:gridCol w:w="998"/>
        <w:gridCol w:w="998"/>
        <w:gridCol w:w="877"/>
        <w:gridCol w:w="877"/>
        <w:gridCol w:w="998"/>
        <w:gridCol w:w="918"/>
      </w:tblGrid>
      <w:tr w:rsidR="00982450" w:rsidRPr="007B4DD0">
        <w:trPr>
          <w:trHeight w:val="375"/>
        </w:trPr>
        <w:tc>
          <w:tcPr>
            <w:tcW w:w="1414" w:type="pct"/>
            <w:vMerge w:val="restart"/>
            <w:tcBorders>
              <w:top w:val="single" w:sz="4" w:space="0" w:color="auto"/>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Статья затрат</w:t>
            </w:r>
          </w:p>
        </w:tc>
        <w:tc>
          <w:tcPr>
            <w:tcW w:w="537" w:type="pct"/>
            <w:vMerge w:val="restart"/>
            <w:tcBorders>
              <w:top w:val="single" w:sz="4" w:space="0" w:color="auto"/>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2007г.</w:t>
            </w:r>
          </w:p>
        </w:tc>
        <w:tc>
          <w:tcPr>
            <w:tcW w:w="1074" w:type="pct"/>
            <w:gridSpan w:val="2"/>
            <w:tcBorders>
              <w:top w:val="single" w:sz="4" w:space="0" w:color="auto"/>
              <w:left w:val="nil"/>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2008г.</w:t>
            </w:r>
          </w:p>
        </w:tc>
        <w:tc>
          <w:tcPr>
            <w:tcW w:w="944" w:type="pct"/>
            <w:gridSpan w:val="2"/>
            <w:tcBorders>
              <w:top w:val="single" w:sz="4" w:space="0" w:color="auto"/>
              <w:left w:val="nil"/>
              <w:bottom w:val="single" w:sz="4" w:space="0" w:color="auto"/>
              <w:right w:val="single" w:sz="4" w:space="0" w:color="auto"/>
            </w:tcBorders>
            <w:vAlign w:val="bottom"/>
          </w:tcPr>
          <w:p w:rsidR="00982450" w:rsidRPr="007B4DD0" w:rsidRDefault="00982450" w:rsidP="007B4DD0">
            <w:pPr>
              <w:widowControl/>
              <w:spacing w:line="360" w:lineRule="auto"/>
              <w:ind w:firstLine="0"/>
              <w:rPr>
                <w:color w:val="000000"/>
              </w:rPr>
            </w:pPr>
            <w:r w:rsidRPr="007B4DD0">
              <w:rPr>
                <w:color w:val="000000"/>
              </w:rPr>
              <w:t>Отклонение от плана</w:t>
            </w:r>
          </w:p>
        </w:tc>
        <w:tc>
          <w:tcPr>
            <w:tcW w:w="1031" w:type="pct"/>
            <w:gridSpan w:val="2"/>
            <w:tcBorders>
              <w:top w:val="single" w:sz="4" w:space="0" w:color="auto"/>
              <w:left w:val="nil"/>
              <w:bottom w:val="single" w:sz="4" w:space="0" w:color="auto"/>
              <w:right w:val="single" w:sz="4" w:space="0" w:color="auto"/>
            </w:tcBorders>
            <w:vAlign w:val="bottom"/>
          </w:tcPr>
          <w:p w:rsidR="00982450" w:rsidRPr="007B4DD0" w:rsidRDefault="00982450" w:rsidP="007B4DD0">
            <w:pPr>
              <w:widowControl/>
              <w:spacing w:line="360" w:lineRule="auto"/>
              <w:ind w:firstLine="0"/>
              <w:rPr>
                <w:color w:val="000000"/>
              </w:rPr>
            </w:pPr>
            <w:r w:rsidRPr="007B4DD0">
              <w:rPr>
                <w:color w:val="000000"/>
              </w:rPr>
              <w:t>Отклонение от 2007 г.</w:t>
            </w:r>
          </w:p>
        </w:tc>
      </w:tr>
      <w:tr w:rsidR="00982450" w:rsidRPr="007B4DD0">
        <w:trPr>
          <w:trHeight w:val="390"/>
        </w:trPr>
        <w:tc>
          <w:tcPr>
            <w:tcW w:w="1414" w:type="pct"/>
            <w:vMerge/>
            <w:tcBorders>
              <w:top w:val="single" w:sz="4" w:space="0" w:color="auto"/>
              <w:left w:val="single" w:sz="4" w:space="0" w:color="auto"/>
              <w:bottom w:val="single" w:sz="4" w:space="0" w:color="auto"/>
              <w:right w:val="single" w:sz="4" w:space="0" w:color="auto"/>
            </w:tcBorders>
            <w:vAlign w:val="center"/>
          </w:tcPr>
          <w:p w:rsidR="00982450" w:rsidRPr="007B4DD0" w:rsidRDefault="00982450" w:rsidP="007B4DD0">
            <w:pPr>
              <w:widowControl/>
              <w:spacing w:line="360" w:lineRule="auto"/>
              <w:ind w:firstLine="0"/>
              <w:rPr>
                <w:color w:val="00000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982450" w:rsidRPr="007B4DD0" w:rsidRDefault="00982450" w:rsidP="007B4DD0">
            <w:pPr>
              <w:widowControl/>
              <w:spacing w:line="360" w:lineRule="auto"/>
              <w:ind w:firstLine="0"/>
              <w:rPr>
                <w:color w:val="000000"/>
              </w:rPr>
            </w:pPr>
          </w:p>
        </w:tc>
        <w:tc>
          <w:tcPr>
            <w:tcW w:w="537" w:type="pct"/>
            <w:tcBorders>
              <w:top w:val="nil"/>
              <w:left w:val="nil"/>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План</w:t>
            </w:r>
          </w:p>
        </w:tc>
        <w:tc>
          <w:tcPr>
            <w:tcW w:w="537" w:type="pct"/>
            <w:tcBorders>
              <w:top w:val="nil"/>
              <w:left w:val="nil"/>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Факт</w:t>
            </w:r>
          </w:p>
        </w:tc>
        <w:tc>
          <w:tcPr>
            <w:tcW w:w="472" w:type="pct"/>
            <w:tcBorders>
              <w:top w:val="nil"/>
              <w:left w:val="nil"/>
              <w:bottom w:val="single" w:sz="4" w:space="0" w:color="auto"/>
              <w:right w:val="single" w:sz="4" w:space="0" w:color="auto"/>
            </w:tcBorders>
            <w:vAlign w:val="bottom"/>
          </w:tcPr>
          <w:p w:rsidR="00982450" w:rsidRPr="007B4DD0" w:rsidRDefault="00982450" w:rsidP="007B4DD0">
            <w:pPr>
              <w:widowControl/>
              <w:spacing w:line="360" w:lineRule="auto"/>
              <w:ind w:firstLine="0"/>
              <w:rPr>
                <w:color w:val="000000"/>
              </w:rPr>
            </w:pPr>
            <w:r w:rsidRPr="007B4DD0">
              <w:rPr>
                <w:color w:val="000000"/>
              </w:rPr>
              <w:t>+/-</w:t>
            </w:r>
          </w:p>
        </w:tc>
        <w:tc>
          <w:tcPr>
            <w:tcW w:w="472" w:type="pct"/>
            <w:tcBorders>
              <w:top w:val="nil"/>
              <w:left w:val="nil"/>
              <w:bottom w:val="single" w:sz="4" w:space="0" w:color="auto"/>
              <w:right w:val="single" w:sz="4" w:space="0" w:color="auto"/>
            </w:tcBorders>
            <w:vAlign w:val="bottom"/>
          </w:tcPr>
          <w:p w:rsidR="00982450" w:rsidRPr="007B4DD0" w:rsidRDefault="00982450" w:rsidP="007B4DD0">
            <w:pPr>
              <w:widowControl/>
              <w:spacing w:line="360" w:lineRule="auto"/>
              <w:ind w:firstLine="0"/>
              <w:rPr>
                <w:color w:val="000000"/>
              </w:rPr>
            </w:pPr>
            <w:r w:rsidRPr="007B4DD0">
              <w:rPr>
                <w:color w:val="000000"/>
              </w:rPr>
              <w:t>%</w:t>
            </w:r>
          </w:p>
        </w:tc>
        <w:tc>
          <w:tcPr>
            <w:tcW w:w="537" w:type="pct"/>
            <w:tcBorders>
              <w:top w:val="nil"/>
              <w:left w:val="nil"/>
              <w:bottom w:val="single" w:sz="4" w:space="0" w:color="auto"/>
              <w:right w:val="single" w:sz="4" w:space="0" w:color="auto"/>
            </w:tcBorders>
            <w:vAlign w:val="bottom"/>
          </w:tcPr>
          <w:p w:rsidR="00982450" w:rsidRPr="007B4DD0" w:rsidRDefault="00982450" w:rsidP="007B4DD0">
            <w:pPr>
              <w:widowControl/>
              <w:spacing w:line="360" w:lineRule="auto"/>
              <w:ind w:firstLine="0"/>
              <w:rPr>
                <w:color w:val="000000"/>
              </w:rPr>
            </w:pPr>
            <w:r w:rsidRPr="007B4DD0">
              <w:rPr>
                <w:color w:val="000000"/>
              </w:rPr>
              <w:t>+/-</w:t>
            </w:r>
          </w:p>
        </w:tc>
        <w:tc>
          <w:tcPr>
            <w:tcW w:w="494" w:type="pct"/>
            <w:tcBorders>
              <w:top w:val="nil"/>
              <w:left w:val="nil"/>
              <w:bottom w:val="single" w:sz="4" w:space="0" w:color="auto"/>
              <w:right w:val="single" w:sz="4" w:space="0" w:color="auto"/>
            </w:tcBorders>
            <w:vAlign w:val="bottom"/>
          </w:tcPr>
          <w:p w:rsidR="00982450" w:rsidRPr="007B4DD0" w:rsidRDefault="00982450" w:rsidP="007B4DD0">
            <w:pPr>
              <w:widowControl/>
              <w:spacing w:line="360" w:lineRule="auto"/>
              <w:ind w:firstLine="0"/>
              <w:rPr>
                <w:color w:val="000000"/>
              </w:rPr>
            </w:pPr>
            <w:r w:rsidRPr="007B4DD0">
              <w:rPr>
                <w:color w:val="000000"/>
              </w:rPr>
              <w:t>%</w:t>
            </w:r>
          </w:p>
        </w:tc>
      </w:tr>
      <w:tr w:rsidR="00982450" w:rsidRPr="007B4DD0">
        <w:trPr>
          <w:trHeight w:val="390"/>
        </w:trPr>
        <w:tc>
          <w:tcPr>
            <w:tcW w:w="1414" w:type="pct"/>
            <w:tcBorders>
              <w:top w:val="nil"/>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Материалы</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1135,13</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1288,20</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1548,66</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260,46</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120,22</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413,53</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136,43</w:t>
            </w:r>
          </w:p>
        </w:tc>
      </w:tr>
      <w:tr w:rsidR="00982450" w:rsidRPr="007B4DD0">
        <w:trPr>
          <w:trHeight w:val="390"/>
        </w:trPr>
        <w:tc>
          <w:tcPr>
            <w:tcW w:w="1414" w:type="pct"/>
            <w:tcBorders>
              <w:top w:val="nil"/>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Заработная плата</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3682,01</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3923,33</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4098,00</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174,67</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104,45</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415,99</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111,30</w:t>
            </w:r>
          </w:p>
        </w:tc>
      </w:tr>
      <w:tr w:rsidR="00982450" w:rsidRPr="007B4DD0">
        <w:trPr>
          <w:trHeight w:val="333"/>
        </w:trPr>
        <w:tc>
          <w:tcPr>
            <w:tcW w:w="1414" w:type="pct"/>
            <w:tcBorders>
              <w:top w:val="nil"/>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ЕСН</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957,32</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1020,07</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1065,48</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45,41</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104,45</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108,16</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111,30</w:t>
            </w:r>
          </w:p>
        </w:tc>
      </w:tr>
      <w:tr w:rsidR="00982450" w:rsidRPr="007B4DD0">
        <w:trPr>
          <w:trHeight w:val="375"/>
        </w:trPr>
        <w:tc>
          <w:tcPr>
            <w:tcW w:w="1414" w:type="pct"/>
            <w:tcBorders>
              <w:top w:val="nil"/>
              <w:left w:val="single" w:sz="4" w:space="0" w:color="auto"/>
              <w:bottom w:val="single" w:sz="4" w:space="0" w:color="auto"/>
              <w:right w:val="single" w:sz="4" w:space="0" w:color="auto"/>
            </w:tcBorders>
          </w:tcPr>
          <w:p w:rsidR="00982450" w:rsidRPr="007B4DD0" w:rsidRDefault="00982450" w:rsidP="007B4DD0">
            <w:pPr>
              <w:widowControl/>
              <w:spacing w:line="360" w:lineRule="auto"/>
              <w:ind w:firstLine="0"/>
              <w:rPr>
                <w:color w:val="000000"/>
              </w:rPr>
            </w:pPr>
            <w:r w:rsidRPr="007B4DD0">
              <w:rPr>
                <w:color w:val="000000"/>
              </w:rPr>
              <w:t>Топливо</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578,86</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599,49</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635,42</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35,93</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105,99</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56,56</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109,77</w:t>
            </w:r>
          </w:p>
        </w:tc>
      </w:tr>
      <w:tr w:rsidR="00982450" w:rsidRPr="007B4DD0">
        <w:trPr>
          <w:trHeight w:val="344"/>
        </w:trPr>
        <w:tc>
          <w:tcPr>
            <w:tcW w:w="1414" w:type="pct"/>
            <w:tcBorders>
              <w:top w:val="nil"/>
              <w:left w:val="single" w:sz="4" w:space="0" w:color="auto"/>
              <w:bottom w:val="single" w:sz="4" w:space="0" w:color="auto"/>
              <w:right w:val="single" w:sz="4" w:space="0" w:color="auto"/>
            </w:tcBorders>
          </w:tcPr>
          <w:p w:rsidR="00982450" w:rsidRPr="007B4DD0" w:rsidRDefault="00982450" w:rsidP="007B4DD0">
            <w:pPr>
              <w:widowControl/>
              <w:spacing w:line="360" w:lineRule="auto"/>
              <w:ind w:firstLine="0"/>
              <w:rPr>
                <w:color w:val="000000"/>
              </w:rPr>
            </w:pPr>
            <w:r w:rsidRPr="007B4DD0">
              <w:rPr>
                <w:color w:val="000000"/>
              </w:rPr>
              <w:t>Электроэнергия</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322,87</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349,35</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371,27</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21,92</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106,27</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48,40</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114,99</w:t>
            </w:r>
          </w:p>
        </w:tc>
      </w:tr>
      <w:tr w:rsidR="00982450" w:rsidRPr="007B4DD0">
        <w:trPr>
          <w:trHeight w:val="375"/>
        </w:trPr>
        <w:tc>
          <w:tcPr>
            <w:tcW w:w="1414" w:type="pct"/>
            <w:tcBorders>
              <w:top w:val="nil"/>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Услуги производственного характера</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854,24</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896,84</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944,13</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47,29</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105,27</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89,89</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110,52</w:t>
            </w:r>
          </w:p>
        </w:tc>
      </w:tr>
      <w:tr w:rsidR="00982450" w:rsidRPr="007B4DD0">
        <w:trPr>
          <w:trHeight w:val="375"/>
        </w:trPr>
        <w:tc>
          <w:tcPr>
            <w:tcW w:w="1414" w:type="pct"/>
            <w:tcBorders>
              <w:top w:val="nil"/>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Амортизация</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457,65</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564,44</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564,44</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0,00</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100,00</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106,79</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123,33</w:t>
            </w:r>
          </w:p>
        </w:tc>
      </w:tr>
      <w:tr w:rsidR="00982450" w:rsidRPr="007B4DD0">
        <w:trPr>
          <w:trHeight w:val="375"/>
        </w:trPr>
        <w:tc>
          <w:tcPr>
            <w:tcW w:w="1414" w:type="pct"/>
            <w:tcBorders>
              <w:top w:val="nil"/>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Прочие</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584,85</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595,74</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613,23</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17,49</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102,94</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28,38</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104,85</w:t>
            </w:r>
          </w:p>
        </w:tc>
      </w:tr>
      <w:tr w:rsidR="00982450" w:rsidRPr="007B4DD0">
        <w:trPr>
          <w:trHeight w:val="375"/>
        </w:trPr>
        <w:tc>
          <w:tcPr>
            <w:tcW w:w="1414" w:type="pct"/>
            <w:tcBorders>
              <w:top w:val="nil"/>
              <w:left w:val="single" w:sz="4" w:space="0" w:color="auto"/>
              <w:bottom w:val="single" w:sz="4" w:space="0" w:color="auto"/>
              <w:right w:val="single" w:sz="4" w:space="0" w:color="auto"/>
            </w:tcBorders>
            <w:noWrap/>
            <w:vAlign w:val="bottom"/>
          </w:tcPr>
          <w:p w:rsidR="00982450" w:rsidRPr="007B4DD0" w:rsidRDefault="00982450" w:rsidP="007B4DD0">
            <w:pPr>
              <w:widowControl/>
              <w:spacing w:line="360" w:lineRule="auto"/>
              <w:ind w:firstLine="0"/>
              <w:rPr>
                <w:color w:val="000000"/>
              </w:rPr>
            </w:pPr>
            <w:r w:rsidRPr="007B4DD0">
              <w:rPr>
                <w:color w:val="000000"/>
              </w:rPr>
              <w:t>Всего</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8572,92</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9237,45</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9840,63</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603,17</w:t>
            </w:r>
          </w:p>
        </w:tc>
        <w:tc>
          <w:tcPr>
            <w:tcW w:w="472"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106,53</w:t>
            </w:r>
          </w:p>
        </w:tc>
        <w:tc>
          <w:tcPr>
            <w:tcW w:w="537"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1267,71</w:t>
            </w:r>
          </w:p>
        </w:tc>
        <w:tc>
          <w:tcPr>
            <w:tcW w:w="494" w:type="pct"/>
            <w:tcBorders>
              <w:top w:val="nil"/>
              <w:left w:val="nil"/>
              <w:bottom w:val="single" w:sz="4" w:space="0" w:color="auto"/>
              <w:right w:val="single" w:sz="4" w:space="0" w:color="auto"/>
            </w:tcBorders>
            <w:noWrap/>
            <w:vAlign w:val="center"/>
          </w:tcPr>
          <w:p w:rsidR="00982450" w:rsidRPr="007B4DD0" w:rsidRDefault="00982450" w:rsidP="007B4DD0">
            <w:pPr>
              <w:widowControl/>
              <w:spacing w:line="360" w:lineRule="auto"/>
              <w:ind w:firstLine="0"/>
              <w:rPr>
                <w:color w:val="000000"/>
              </w:rPr>
            </w:pPr>
            <w:r w:rsidRPr="007B4DD0">
              <w:rPr>
                <w:color w:val="000000"/>
              </w:rPr>
              <w:t>114,79</w:t>
            </w:r>
          </w:p>
        </w:tc>
      </w:tr>
    </w:tbl>
    <w:p w:rsidR="009D45F6" w:rsidRPr="007B4DD0" w:rsidRDefault="009D45F6" w:rsidP="007B4DD0">
      <w:pPr>
        <w:spacing w:line="360" w:lineRule="auto"/>
        <w:ind w:firstLine="709"/>
        <w:rPr>
          <w:color w:val="000000"/>
          <w:sz w:val="28"/>
          <w:szCs w:val="28"/>
        </w:rPr>
      </w:pPr>
    </w:p>
    <w:p w:rsidR="007B4DD0" w:rsidRDefault="00C2587C" w:rsidP="007B4DD0">
      <w:pPr>
        <w:widowControl/>
        <w:spacing w:line="360" w:lineRule="auto"/>
        <w:ind w:firstLine="709"/>
        <w:rPr>
          <w:color w:val="000000"/>
          <w:sz w:val="28"/>
          <w:szCs w:val="28"/>
        </w:rPr>
      </w:pPr>
      <w:r w:rsidRPr="007B4DD0">
        <w:rPr>
          <w:color w:val="000000"/>
          <w:sz w:val="28"/>
          <w:szCs w:val="28"/>
        </w:rPr>
        <w:t>Из данной таблицы видно</w:t>
      </w:r>
      <w:r w:rsidR="00B66D93" w:rsidRPr="007B4DD0">
        <w:rPr>
          <w:color w:val="000000"/>
          <w:sz w:val="28"/>
          <w:szCs w:val="28"/>
        </w:rPr>
        <w:t>, что в отчетном периоде</w:t>
      </w:r>
      <w:r w:rsidRPr="007B4DD0">
        <w:rPr>
          <w:color w:val="000000"/>
          <w:sz w:val="28"/>
          <w:szCs w:val="28"/>
        </w:rPr>
        <w:t xml:space="preserve"> </w:t>
      </w:r>
      <w:r w:rsidR="00B66D93" w:rsidRPr="007B4DD0">
        <w:rPr>
          <w:color w:val="000000"/>
          <w:sz w:val="28"/>
          <w:szCs w:val="28"/>
        </w:rPr>
        <w:t>план затрат перевыполнен на 6,53% (603,17 тыс.</w:t>
      </w:r>
      <w:r w:rsidR="00C93503" w:rsidRPr="007B4DD0">
        <w:rPr>
          <w:color w:val="000000"/>
          <w:sz w:val="28"/>
          <w:szCs w:val="28"/>
        </w:rPr>
        <w:t xml:space="preserve"> </w:t>
      </w:r>
      <w:r w:rsidR="00B66D93" w:rsidRPr="007B4DD0">
        <w:rPr>
          <w:color w:val="000000"/>
          <w:sz w:val="28"/>
          <w:szCs w:val="28"/>
        </w:rPr>
        <w:t>руб.). У</w:t>
      </w:r>
      <w:r w:rsidRPr="007B4DD0">
        <w:rPr>
          <w:color w:val="000000"/>
          <w:sz w:val="28"/>
          <w:szCs w:val="28"/>
        </w:rPr>
        <w:t xml:space="preserve">величение расходов </w:t>
      </w:r>
      <w:r w:rsidR="00B66D93" w:rsidRPr="007B4DD0">
        <w:rPr>
          <w:color w:val="000000"/>
          <w:sz w:val="28"/>
          <w:szCs w:val="28"/>
        </w:rPr>
        <w:t xml:space="preserve">происходит </w:t>
      </w:r>
      <w:r w:rsidRPr="007B4DD0">
        <w:rPr>
          <w:color w:val="000000"/>
          <w:sz w:val="28"/>
          <w:szCs w:val="28"/>
        </w:rPr>
        <w:t xml:space="preserve">по всем статьям, </w:t>
      </w:r>
      <w:r w:rsidR="00B66D93" w:rsidRPr="007B4DD0">
        <w:rPr>
          <w:color w:val="000000"/>
          <w:sz w:val="28"/>
          <w:szCs w:val="28"/>
        </w:rPr>
        <w:t>что,</w:t>
      </w:r>
      <w:r w:rsidRPr="007B4DD0">
        <w:rPr>
          <w:color w:val="000000"/>
          <w:sz w:val="28"/>
          <w:szCs w:val="28"/>
        </w:rPr>
        <w:t xml:space="preserve"> прежде всего, обусловлено увеличением объемов работ. По статье «Материалы» н</w:t>
      </w:r>
      <w:r w:rsidR="00B66D93" w:rsidRPr="007B4DD0">
        <w:rPr>
          <w:color w:val="000000"/>
          <w:sz w:val="28"/>
          <w:szCs w:val="28"/>
        </w:rPr>
        <w:t>аблюдается наибольший прирост 20,22%, хотя планировалось только 16,21</w:t>
      </w:r>
      <w:r w:rsidRPr="007B4DD0">
        <w:rPr>
          <w:color w:val="000000"/>
          <w:sz w:val="28"/>
          <w:szCs w:val="28"/>
        </w:rPr>
        <w:t>%, на это оказал влияние рост цен расходных материалов, необходимых для ТО</w:t>
      </w:r>
      <w:r w:rsidR="00B66D93" w:rsidRPr="007B4DD0">
        <w:rPr>
          <w:color w:val="000000"/>
          <w:sz w:val="28"/>
          <w:szCs w:val="28"/>
        </w:rPr>
        <w:t xml:space="preserve"> и ТР</w:t>
      </w:r>
      <w:r w:rsidRPr="007B4DD0">
        <w:rPr>
          <w:color w:val="000000"/>
          <w:sz w:val="28"/>
          <w:szCs w:val="28"/>
        </w:rPr>
        <w:t>.</w:t>
      </w:r>
    </w:p>
    <w:p w:rsidR="000C19C8" w:rsidRPr="007B4DD0" w:rsidRDefault="00B66D93" w:rsidP="007B4DD0">
      <w:pPr>
        <w:widowControl/>
        <w:spacing w:line="360" w:lineRule="auto"/>
        <w:ind w:firstLine="709"/>
        <w:rPr>
          <w:color w:val="000000"/>
          <w:sz w:val="28"/>
          <w:szCs w:val="28"/>
        </w:rPr>
      </w:pPr>
      <w:r w:rsidRPr="007B4DD0">
        <w:rPr>
          <w:color w:val="000000"/>
          <w:sz w:val="28"/>
          <w:szCs w:val="28"/>
        </w:rPr>
        <w:lastRenderedPageBreak/>
        <w:t>Заработная плата, занимающая основной удельный вес в структуре увеличилась относительно плана на 4,45% или на 174,67 тыс.</w:t>
      </w:r>
      <w:r w:rsidR="00C93503" w:rsidRPr="007B4DD0">
        <w:rPr>
          <w:color w:val="000000"/>
          <w:sz w:val="28"/>
          <w:szCs w:val="28"/>
        </w:rPr>
        <w:t xml:space="preserve"> </w:t>
      </w:r>
      <w:r w:rsidRPr="007B4DD0">
        <w:rPr>
          <w:color w:val="000000"/>
          <w:sz w:val="28"/>
          <w:szCs w:val="28"/>
        </w:rPr>
        <w:t xml:space="preserve">руб., относительно прошлого года – на </w:t>
      </w:r>
      <w:r w:rsidR="000C19C8" w:rsidRPr="007B4DD0">
        <w:rPr>
          <w:color w:val="000000"/>
          <w:sz w:val="28"/>
          <w:szCs w:val="28"/>
        </w:rPr>
        <w:t>11,3</w:t>
      </w:r>
      <w:r w:rsidRPr="007B4DD0">
        <w:rPr>
          <w:color w:val="000000"/>
          <w:sz w:val="28"/>
          <w:szCs w:val="28"/>
        </w:rPr>
        <w:t>% или</w:t>
      </w:r>
      <w:r w:rsidR="000C19C8" w:rsidRPr="007B4DD0">
        <w:rPr>
          <w:color w:val="000000"/>
          <w:sz w:val="28"/>
          <w:szCs w:val="28"/>
        </w:rPr>
        <w:t xml:space="preserve"> 415,99 тыс.руб. Соответственно зарплате увеличились отчисления на социальные нужды – на 45,41 тыс.руб.</w:t>
      </w:r>
    </w:p>
    <w:p w:rsidR="007B4DD0" w:rsidRDefault="00B66D93" w:rsidP="007B4DD0">
      <w:pPr>
        <w:widowControl/>
        <w:spacing w:line="360" w:lineRule="auto"/>
        <w:ind w:firstLine="709"/>
        <w:rPr>
          <w:color w:val="000000"/>
          <w:sz w:val="28"/>
          <w:szCs w:val="28"/>
        </w:rPr>
      </w:pPr>
      <w:r w:rsidRPr="007B4DD0">
        <w:rPr>
          <w:color w:val="000000"/>
          <w:sz w:val="28"/>
          <w:szCs w:val="28"/>
        </w:rPr>
        <w:t xml:space="preserve">Затраты на топливо относительно </w:t>
      </w:r>
      <w:r w:rsidR="000C19C8" w:rsidRPr="007B4DD0">
        <w:rPr>
          <w:color w:val="000000"/>
          <w:sz w:val="28"/>
          <w:szCs w:val="28"/>
        </w:rPr>
        <w:t xml:space="preserve">2007 </w:t>
      </w:r>
      <w:r w:rsidRPr="007B4DD0">
        <w:rPr>
          <w:color w:val="000000"/>
          <w:sz w:val="28"/>
          <w:szCs w:val="28"/>
        </w:rPr>
        <w:t xml:space="preserve">года </w:t>
      </w:r>
      <w:r w:rsidR="000C19C8" w:rsidRPr="007B4DD0">
        <w:rPr>
          <w:color w:val="000000"/>
          <w:sz w:val="28"/>
          <w:szCs w:val="28"/>
        </w:rPr>
        <w:t xml:space="preserve">возросли на 56,56 </w:t>
      </w:r>
      <w:r w:rsidRPr="007B4DD0">
        <w:rPr>
          <w:color w:val="000000"/>
          <w:sz w:val="28"/>
          <w:szCs w:val="28"/>
        </w:rPr>
        <w:t>тыс. руб., относительно плана</w:t>
      </w:r>
      <w:r w:rsidR="007B4DD0">
        <w:rPr>
          <w:color w:val="000000"/>
          <w:sz w:val="28"/>
          <w:szCs w:val="28"/>
        </w:rPr>
        <w:t xml:space="preserve"> </w:t>
      </w:r>
      <w:r w:rsidRPr="007B4DD0">
        <w:rPr>
          <w:color w:val="000000"/>
          <w:sz w:val="28"/>
          <w:szCs w:val="28"/>
        </w:rPr>
        <w:t xml:space="preserve">наблюдается также </w:t>
      </w:r>
      <w:r w:rsidR="000C19C8" w:rsidRPr="007B4DD0">
        <w:rPr>
          <w:color w:val="000000"/>
          <w:sz w:val="28"/>
          <w:szCs w:val="28"/>
        </w:rPr>
        <w:t xml:space="preserve">рост </w:t>
      </w:r>
      <w:r w:rsidRPr="007B4DD0">
        <w:rPr>
          <w:color w:val="000000"/>
          <w:sz w:val="28"/>
          <w:szCs w:val="28"/>
        </w:rPr>
        <w:t xml:space="preserve">на </w:t>
      </w:r>
      <w:r w:rsidR="000C19C8" w:rsidRPr="007B4DD0">
        <w:rPr>
          <w:color w:val="000000"/>
          <w:sz w:val="28"/>
          <w:szCs w:val="28"/>
        </w:rPr>
        <w:t>35,93</w:t>
      </w:r>
      <w:r w:rsidRPr="007B4DD0">
        <w:rPr>
          <w:color w:val="000000"/>
          <w:sz w:val="28"/>
          <w:szCs w:val="28"/>
        </w:rPr>
        <w:t xml:space="preserve"> тыс. руб.</w:t>
      </w:r>
    </w:p>
    <w:p w:rsidR="00B66D93" w:rsidRPr="007B4DD0" w:rsidRDefault="00B66D93" w:rsidP="007B4DD0">
      <w:pPr>
        <w:widowControl/>
        <w:spacing w:line="360" w:lineRule="auto"/>
        <w:ind w:firstLine="709"/>
        <w:rPr>
          <w:color w:val="000000"/>
          <w:sz w:val="28"/>
          <w:szCs w:val="28"/>
        </w:rPr>
      </w:pPr>
      <w:r w:rsidRPr="007B4DD0">
        <w:rPr>
          <w:color w:val="000000"/>
          <w:sz w:val="28"/>
          <w:szCs w:val="28"/>
        </w:rPr>
        <w:t xml:space="preserve">Затраты на </w:t>
      </w:r>
      <w:r w:rsidR="000C19C8" w:rsidRPr="007B4DD0">
        <w:rPr>
          <w:color w:val="000000"/>
          <w:sz w:val="28"/>
          <w:szCs w:val="28"/>
        </w:rPr>
        <w:t>электро</w:t>
      </w:r>
      <w:r w:rsidRPr="007B4DD0">
        <w:rPr>
          <w:color w:val="000000"/>
          <w:sz w:val="28"/>
          <w:szCs w:val="28"/>
        </w:rPr>
        <w:t>энергию превысили план на</w:t>
      </w:r>
      <w:r w:rsidR="007B4DD0">
        <w:rPr>
          <w:color w:val="000000"/>
          <w:sz w:val="28"/>
          <w:szCs w:val="28"/>
        </w:rPr>
        <w:t xml:space="preserve"> </w:t>
      </w:r>
      <w:r w:rsidR="000C19C8" w:rsidRPr="007B4DD0">
        <w:rPr>
          <w:color w:val="000000"/>
          <w:sz w:val="28"/>
          <w:szCs w:val="28"/>
        </w:rPr>
        <w:t xml:space="preserve">21,92 </w:t>
      </w:r>
      <w:r w:rsidRPr="007B4DD0">
        <w:rPr>
          <w:color w:val="000000"/>
          <w:sz w:val="28"/>
          <w:szCs w:val="28"/>
        </w:rPr>
        <w:t>тыс.</w:t>
      </w:r>
      <w:r w:rsidR="00781AAE" w:rsidRPr="007B4DD0">
        <w:rPr>
          <w:color w:val="000000"/>
          <w:sz w:val="28"/>
          <w:szCs w:val="28"/>
        </w:rPr>
        <w:t xml:space="preserve"> </w:t>
      </w:r>
      <w:r w:rsidRPr="007B4DD0">
        <w:rPr>
          <w:color w:val="000000"/>
          <w:sz w:val="28"/>
          <w:szCs w:val="28"/>
        </w:rPr>
        <w:t xml:space="preserve">руб. или на </w:t>
      </w:r>
      <w:r w:rsidR="000C19C8" w:rsidRPr="007B4DD0">
        <w:rPr>
          <w:color w:val="000000"/>
          <w:sz w:val="28"/>
          <w:szCs w:val="28"/>
        </w:rPr>
        <w:t>6,2</w:t>
      </w:r>
      <w:r w:rsidRPr="007B4DD0">
        <w:rPr>
          <w:color w:val="000000"/>
          <w:sz w:val="28"/>
          <w:szCs w:val="28"/>
        </w:rPr>
        <w:t xml:space="preserve">7%, по сравнению с прошлым годом возросли на </w:t>
      </w:r>
      <w:r w:rsidR="000C19C8" w:rsidRPr="007B4DD0">
        <w:rPr>
          <w:color w:val="000000"/>
          <w:sz w:val="28"/>
          <w:szCs w:val="28"/>
        </w:rPr>
        <w:t>48,4</w:t>
      </w:r>
      <w:r w:rsidRPr="007B4DD0">
        <w:rPr>
          <w:color w:val="000000"/>
          <w:sz w:val="28"/>
          <w:szCs w:val="28"/>
        </w:rPr>
        <w:t xml:space="preserve"> тыс.</w:t>
      </w:r>
      <w:r w:rsidR="00781AAE" w:rsidRPr="007B4DD0">
        <w:rPr>
          <w:color w:val="000000"/>
          <w:sz w:val="28"/>
          <w:szCs w:val="28"/>
        </w:rPr>
        <w:t xml:space="preserve"> </w:t>
      </w:r>
      <w:r w:rsidRPr="007B4DD0">
        <w:rPr>
          <w:color w:val="000000"/>
          <w:sz w:val="28"/>
          <w:szCs w:val="28"/>
        </w:rPr>
        <w:t xml:space="preserve">руб. Рост энергетических затрат связан с увеличением объемов </w:t>
      </w:r>
      <w:r w:rsidR="000C19C8" w:rsidRPr="007B4DD0">
        <w:rPr>
          <w:color w:val="000000"/>
          <w:sz w:val="28"/>
          <w:szCs w:val="28"/>
        </w:rPr>
        <w:t>работ и повышение тарифов.</w:t>
      </w:r>
    </w:p>
    <w:p w:rsidR="007B4DD0" w:rsidRDefault="00B66D93" w:rsidP="007B4DD0">
      <w:pPr>
        <w:widowControl/>
        <w:spacing w:line="360" w:lineRule="auto"/>
        <w:ind w:firstLine="709"/>
        <w:rPr>
          <w:color w:val="000000"/>
          <w:sz w:val="28"/>
          <w:szCs w:val="28"/>
        </w:rPr>
      </w:pPr>
      <w:r w:rsidRPr="007B4DD0">
        <w:rPr>
          <w:color w:val="000000"/>
          <w:sz w:val="28"/>
          <w:szCs w:val="28"/>
        </w:rPr>
        <w:t>В отчетном периоде затраты на транспорт</w:t>
      </w:r>
      <w:r w:rsidR="000C19C8" w:rsidRPr="007B4DD0">
        <w:rPr>
          <w:color w:val="000000"/>
          <w:sz w:val="28"/>
          <w:szCs w:val="28"/>
        </w:rPr>
        <w:t xml:space="preserve"> услуги</w:t>
      </w:r>
      <w:r w:rsidRPr="007B4DD0">
        <w:rPr>
          <w:color w:val="000000"/>
          <w:sz w:val="28"/>
          <w:szCs w:val="28"/>
        </w:rPr>
        <w:t xml:space="preserve"> увеличились относительно плана на </w:t>
      </w:r>
      <w:r w:rsidR="000C19C8" w:rsidRPr="007B4DD0">
        <w:rPr>
          <w:color w:val="000000"/>
          <w:sz w:val="28"/>
          <w:szCs w:val="28"/>
        </w:rPr>
        <w:t>47,29 тыс.</w:t>
      </w:r>
      <w:r w:rsidR="00781AAE" w:rsidRPr="007B4DD0">
        <w:rPr>
          <w:color w:val="000000"/>
          <w:sz w:val="28"/>
          <w:szCs w:val="28"/>
        </w:rPr>
        <w:t xml:space="preserve"> </w:t>
      </w:r>
      <w:r w:rsidR="000C19C8" w:rsidRPr="007B4DD0">
        <w:rPr>
          <w:color w:val="000000"/>
          <w:sz w:val="28"/>
          <w:szCs w:val="28"/>
        </w:rPr>
        <w:t>руб. или 5,27</w:t>
      </w:r>
      <w:r w:rsidRPr="007B4DD0">
        <w:rPr>
          <w:color w:val="000000"/>
          <w:sz w:val="28"/>
          <w:szCs w:val="28"/>
        </w:rPr>
        <w:t xml:space="preserve"> %, относительно прошлого года изменение составило </w:t>
      </w:r>
      <w:r w:rsidR="000C19C8" w:rsidRPr="007B4DD0">
        <w:rPr>
          <w:color w:val="000000"/>
          <w:sz w:val="28"/>
          <w:szCs w:val="28"/>
        </w:rPr>
        <w:t>89,89 тыс.</w:t>
      </w:r>
      <w:r w:rsidR="00781AAE" w:rsidRPr="007B4DD0">
        <w:rPr>
          <w:color w:val="000000"/>
          <w:sz w:val="28"/>
          <w:szCs w:val="28"/>
        </w:rPr>
        <w:t xml:space="preserve"> </w:t>
      </w:r>
      <w:r w:rsidR="000C19C8" w:rsidRPr="007B4DD0">
        <w:rPr>
          <w:color w:val="000000"/>
          <w:sz w:val="28"/>
          <w:szCs w:val="28"/>
        </w:rPr>
        <w:t>руб. или 10,52</w:t>
      </w:r>
      <w:r w:rsidRPr="007B4DD0">
        <w:rPr>
          <w:color w:val="000000"/>
          <w:sz w:val="28"/>
          <w:szCs w:val="28"/>
        </w:rPr>
        <w:t xml:space="preserve"> %.</w:t>
      </w:r>
    </w:p>
    <w:p w:rsidR="007B4DD0" w:rsidRDefault="00B66D93" w:rsidP="007B4DD0">
      <w:pPr>
        <w:widowControl/>
        <w:spacing w:line="360" w:lineRule="auto"/>
        <w:ind w:firstLine="709"/>
        <w:rPr>
          <w:color w:val="000000"/>
          <w:sz w:val="28"/>
          <w:szCs w:val="28"/>
        </w:rPr>
      </w:pPr>
      <w:r w:rsidRPr="007B4DD0">
        <w:rPr>
          <w:color w:val="000000"/>
          <w:sz w:val="28"/>
          <w:szCs w:val="28"/>
        </w:rPr>
        <w:t>По прочим затратам п</w:t>
      </w:r>
      <w:r w:rsidR="000C19C8" w:rsidRPr="007B4DD0">
        <w:rPr>
          <w:color w:val="000000"/>
          <w:sz w:val="28"/>
          <w:szCs w:val="28"/>
        </w:rPr>
        <w:t>роизошел перерасход в сумме 17,47</w:t>
      </w:r>
      <w:r w:rsidRPr="007B4DD0">
        <w:rPr>
          <w:color w:val="000000"/>
          <w:sz w:val="28"/>
          <w:szCs w:val="28"/>
        </w:rPr>
        <w:t xml:space="preserve"> тыс.</w:t>
      </w:r>
      <w:r w:rsidR="00781AAE" w:rsidRPr="007B4DD0">
        <w:rPr>
          <w:color w:val="000000"/>
          <w:sz w:val="28"/>
          <w:szCs w:val="28"/>
        </w:rPr>
        <w:t xml:space="preserve"> </w:t>
      </w:r>
      <w:r w:rsidRPr="007B4DD0">
        <w:rPr>
          <w:color w:val="000000"/>
          <w:sz w:val="28"/>
          <w:szCs w:val="28"/>
        </w:rPr>
        <w:t>руб.</w:t>
      </w:r>
      <w:r w:rsidR="000C19C8" w:rsidRPr="007B4DD0">
        <w:rPr>
          <w:color w:val="000000"/>
          <w:sz w:val="28"/>
          <w:szCs w:val="28"/>
        </w:rPr>
        <w:t>, относительно прошлого года 28,38 тыс.руб. или 4,85%.</w:t>
      </w:r>
    </w:p>
    <w:p w:rsidR="00BD4F98" w:rsidRPr="007B4DD0" w:rsidRDefault="00BD4F98" w:rsidP="007B4DD0">
      <w:pPr>
        <w:widowControl/>
        <w:spacing w:line="360" w:lineRule="auto"/>
        <w:ind w:firstLine="709"/>
        <w:rPr>
          <w:color w:val="000000"/>
          <w:sz w:val="28"/>
          <w:szCs w:val="28"/>
        </w:rPr>
      </w:pPr>
      <w:r w:rsidRPr="007B4DD0">
        <w:rPr>
          <w:color w:val="000000"/>
          <w:sz w:val="28"/>
          <w:szCs w:val="28"/>
        </w:rPr>
        <w:t>Динамика структуры затрат по экономическим элементам представлена в табл. 1.3.</w:t>
      </w:r>
    </w:p>
    <w:p w:rsidR="00BD4F98" w:rsidRPr="007B4DD0" w:rsidRDefault="00BD4F98" w:rsidP="007B4DD0">
      <w:pPr>
        <w:widowControl/>
        <w:spacing w:line="360" w:lineRule="auto"/>
        <w:ind w:firstLine="709"/>
        <w:rPr>
          <w:color w:val="000000"/>
          <w:sz w:val="28"/>
          <w:szCs w:val="28"/>
        </w:rPr>
      </w:pPr>
    </w:p>
    <w:p w:rsidR="00765A7E" w:rsidRPr="007B4DD0" w:rsidRDefault="00BD4F98" w:rsidP="007B4DD0">
      <w:pPr>
        <w:widowControl/>
        <w:spacing w:line="360" w:lineRule="auto"/>
        <w:ind w:firstLine="709"/>
        <w:rPr>
          <w:color w:val="000000"/>
          <w:sz w:val="28"/>
          <w:szCs w:val="28"/>
        </w:rPr>
      </w:pPr>
      <w:r w:rsidRPr="007B4DD0">
        <w:rPr>
          <w:color w:val="000000"/>
          <w:sz w:val="28"/>
          <w:szCs w:val="28"/>
        </w:rPr>
        <w:t>Таблица 1.3</w:t>
      </w:r>
    </w:p>
    <w:p w:rsidR="006C2C0E" w:rsidRPr="007B4DD0" w:rsidRDefault="006C2C0E" w:rsidP="007B4DD0">
      <w:pPr>
        <w:widowControl/>
        <w:spacing w:line="360" w:lineRule="auto"/>
        <w:ind w:firstLine="709"/>
        <w:rPr>
          <w:color w:val="000000"/>
          <w:sz w:val="28"/>
          <w:szCs w:val="28"/>
        </w:rPr>
      </w:pPr>
      <w:r w:rsidRPr="007B4DD0">
        <w:rPr>
          <w:color w:val="000000"/>
          <w:sz w:val="28"/>
          <w:szCs w:val="28"/>
        </w:rPr>
        <w:t>Динамика структуры затрат по экономическим элементам, %</w:t>
      </w:r>
    </w:p>
    <w:tbl>
      <w:tblPr>
        <w:tblW w:w="4799" w:type="pct"/>
        <w:tblInd w:w="112" w:type="dxa"/>
        <w:tblLayout w:type="fixed"/>
        <w:tblLook w:val="0000" w:firstRow="0" w:lastRow="0" w:firstColumn="0" w:lastColumn="0" w:noHBand="0" w:noVBand="0"/>
      </w:tblPr>
      <w:tblGrid>
        <w:gridCol w:w="2987"/>
        <w:gridCol w:w="1001"/>
        <w:gridCol w:w="878"/>
        <w:gridCol w:w="875"/>
        <w:gridCol w:w="1725"/>
        <w:gridCol w:w="1720"/>
      </w:tblGrid>
      <w:tr w:rsidR="00741785" w:rsidRPr="007B4DD0">
        <w:trPr>
          <w:trHeight w:val="391"/>
        </w:trPr>
        <w:tc>
          <w:tcPr>
            <w:tcW w:w="1626" w:type="pct"/>
            <w:vMerge w:val="restart"/>
            <w:tcBorders>
              <w:top w:val="single" w:sz="4" w:space="0" w:color="auto"/>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Статья затрат</w:t>
            </w:r>
          </w:p>
        </w:tc>
        <w:tc>
          <w:tcPr>
            <w:tcW w:w="545" w:type="pct"/>
            <w:vMerge w:val="restart"/>
            <w:tcBorders>
              <w:top w:val="single" w:sz="4" w:space="0" w:color="auto"/>
              <w:left w:val="single" w:sz="4" w:space="0" w:color="auto"/>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2007</w:t>
            </w:r>
            <w:r w:rsidR="00C93503" w:rsidRPr="007B4DD0">
              <w:rPr>
                <w:color w:val="000000"/>
              </w:rPr>
              <w:t xml:space="preserve"> </w:t>
            </w:r>
            <w:r w:rsidRPr="007B4DD0">
              <w:rPr>
                <w:color w:val="000000"/>
              </w:rPr>
              <w:t>г.</w:t>
            </w:r>
          </w:p>
        </w:tc>
        <w:tc>
          <w:tcPr>
            <w:tcW w:w="954" w:type="pct"/>
            <w:gridSpan w:val="2"/>
            <w:tcBorders>
              <w:top w:val="single" w:sz="4" w:space="0" w:color="auto"/>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2008</w:t>
            </w:r>
            <w:r w:rsidR="00C93503" w:rsidRPr="007B4DD0">
              <w:rPr>
                <w:color w:val="000000"/>
              </w:rPr>
              <w:t xml:space="preserve"> </w:t>
            </w:r>
            <w:r w:rsidRPr="007B4DD0">
              <w:rPr>
                <w:color w:val="000000"/>
              </w:rPr>
              <w:t>г.</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Отклонение от плана</w:t>
            </w:r>
          </w:p>
        </w:tc>
        <w:tc>
          <w:tcPr>
            <w:tcW w:w="936" w:type="pct"/>
            <w:vMerge w:val="restart"/>
            <w:tcBorders>
              <w:top w:val="single" w:sz="4" w:space="0" w:color="auto"/>
              <w:left w:val="single" w:sz="4" w:space="0" w:color="auto"/>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Отклонение от 2007 г.</w:t>
            </w:r>
          </w:p>
        </w:tc>
      </w:tr>
      <w:tr w:rsidR="00741785" w:rsidRPr="007B4DD0">
        <w:trPr>
          <w:trHeight w:val="407"/>
        </w:trPr>
        <w:tc>
          <w:tcPr>
            <w:tcW w:w="1626" w:type="pct"/>
            <w:vMerge/>
            <w:tcBorders>
              <w:top w:val="single" w:sz="4" w:space="0" w:color="auto"/>
              <w:left w:val="single" w:sz="4" w:space="0" w:color="auto"/>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План</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Факт</w:t>
            </w:r>
          </w:p>
        </w:tc>
        <w:tc>
          <w:tcPr>
            <w:tcW w:w="939" w:type="pct"/>
            <w:vMerge/>
            <w:tcBorders>
              <w:top w:val="single" w:sz="4" w:space="0" w:color="auto"/>
              <w:left w:val="single" w:sz="4" w:space="0" w:color="auto"/>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p>
        </w:tc>
        <w:tc>
          <w:tcPr>
            <w:tcW w:w="936" w:type="pct"/>
            <w:vMerge/>
            <w:tcBorders>
              <w:top w:val="single" w:sz="4" w:space="0" w:color="auto"/>
              <w:left w:val="single" w:sz="4" w:space="0" w:color="auto"/>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p>
        </w:tc>
      </w:tr>
      <w:tr w:rsidR="00741785" w:rsidRPr="007B4DD0">
        <w:trPr>
          <w:trHeight w:val="407"/>
        </w:trPr>
        <w:tc>
          <w:tcPr>
            <w:tcW w:w="1626" w:type="pct"/>
            <w:tcBorders>
              <w:top w:val="nil"/>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Материалы</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13,24</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13,95</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15,74</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1,79</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2,50</w:t>
            </w:r>
          </w:p>
        </w:tc>
      </w:tr>
      <w:tr w:rsidR="00741785" w:rsidRPr="007B4DD0">
        <w:trPr>
          <w:trHeight w:val="407"/>
        </w:trPr>
        <w:tc>
          <w:tcPr>
            <w:tcW w:w="1626" w:type="pct"/>
            <w:tcBorders>
              <w:top w:val="nil"/>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Заработная плата</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42,95</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42,47</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41,64</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-0,83</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-1,31</w:t>
            </w:r>
          </w:p>
        </w:tc>
      </w:tr>
      <w:tr w:rsidR="00741785" w:rsidRPr="007B4DD0">
        <w:trPr>
          <w:trHeight w:val="548"/>
        </w:trPr>
        <w:tc>
          <w:tcPr>
            <w:tcW w:w="1626" w:type="pct"/>
            <w:tcBorders>
              <w:top w:val="nil"/>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ЕСН</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11,17</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11,04</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10,83</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-0,22</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-0,34</w:t>
            </w:r>
          </w:p>
        </w:tc>
      </w:tr>
      <w:tr w:rsidR="00741785" w:rsidRPr="007B4DD0">
        <w:trPr>
          <w:trHeight w:val="391"/>
        </w:trPr>
        <w:tc>
          <w:tcPr>
            <w:tcW w:w="1626" w:type="pct"/>
            <w:tcBorders>
              <w:top w:val="nil"/>
              <w:left w:val="single" w:sz="4" w:space="0" w:color="auto"/>
              <w:bottom w:val="single" w:sz="4" w:space="0" w:color="auto"/>
              <w:right w:val="single" w:sz="4" w:space="0" w:color="auto"/>
            </w:tcBorders>
          </w:tcPr>
          <w:p w:rsidR="00741785" w:rsidRPr="007B4DD0" w:rsidRDefault="00741785" w:rsidP="007B4DD0">
            <w:pPr>
              <w:widowControl/>
              <w:spacing w:line="360" w:lineRule="auto"/>
              <w:ind w:firstLine="0"/>
              <w:rPr>
                <w:color w:val="000000"/>
              </w:rPr>
            </w:pPr>
            <w:r w:rsidRPr="007B4DD0">
              <w:rPr>
                <w:color w:val="000000"/>
              </w:rPr>
              <w:t>Топливо</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6,75</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6,49</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6,46</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-0,03</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-0,30</w:t>
            </w:r>
          </w:p>
        </w:tc>
      </w:tr>
      <w:tr w:rsidR="00741785" w:rsidRPr="007B4DD0">
        <w:trPr>
          <w:trHeight w:val="295"/>
        </w:trPr>
        <w:tc>
          <w:tcPr>
            <w:tcW w:w="1626" w:type="pct"/>
            <w:tcBorders>
              <w:top w:val="nil"/>
              <w:left w:val="single" w:sz="4" w:space="0" w:color="auto"/>
              <w:bottom w:val="single" w:sz="4" w:space="0" w:color="auto"/>
              <w:right w:val="single" w:sz="4" w:space="0" w:color="auto"/>
            </w:tcBorders>
          </w:tcPr>
          <w:p w:rsidR="00741785" w:rsidRPr="007B4DD0" w:rsidRDefault="00741785" w:rsidP="007B4DD0">
            <w:pPr>
              <w:widowControl/>
              <w:spacing w:line="360" w:lineRule="auto"/>
              <w:ind w:firstLine="0"/>
              <w:rPr>
                <w:color w:val="000000"/>
              </w:rPr>
            </w:pPr>
            <w:r w:rsidRPr="007B4DD0">
              <w:rPr>
                <w:color w:val="000000"/>
              </w:rPr>
              <w:t>Электроэнергия</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3,77</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3,78</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3,77</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-0,01</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0,01</w:t>
            </w:r>
          </w:p>
        </w:tc>
      </w:tr>
      <w:tr w:rsidR="00741785" w:rsidRPr="007B4DD0">
        <w:trPr>
          <w:trHeight w:val="391"/>
        </w:trPr>
        <w:tc>
          <w:tcPr>
            <w:tcW w:w="1626" w:type="pct"/>
            <w:tcBorders>
              <w:top w:val="nil"/>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Услуги производственного характера</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9,96</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9,71</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9,59</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-0,11</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-0,37</w:t>
            </w:r>
          </w:p>
        </w:tc>
      </w:tr>
      <w:tr w:rsidR="00741785" w:rsidRPr="007B4DD0">
        <w:trPr>
          <w:trHeight w:val="391"/>
        </w:trPr>
        <w:tc>
          <w:tcPr>
            <w:tcW w:w="1626" w:type="pct"/>
            <w:tcBorders>
              <w:top w:val="nil"/>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Амортизация</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5,34</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6,11</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5,74</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-0,37</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0,40</w:t>
            </w:r>
          </w:p>
        </w:tc>
      </w:tr>
      <w:tr w:rsidR="00741785" w:rsidRPr="007B4DD0">
        <w:trPr>
          <w:trHeight w:val="391"/>
        </w:trPr>
        <w:tc>
          <w:tcPr>
            <w:tcW w:w="1626" w:type="pct"/>
            <w:tcBorders>
              <w:top w:val="nil"/>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Прочие</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6,82</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6,45</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6,23</w:t>
            </w:r>
          </w:p>
        </w:tc>
        <w:tc>
          <w:tcPr>
            <w:tcW w:w="939"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-0,22</w:t>
            </w:r>
          </w:p>
        </w:tc>
        <w:tc>
          <w:tcPr>
            <w:tcW w:w="936" w:type="pct"/>
            <w:tcBorders>
              <w:top w:val="nil"/>
              <w:left w:val="nil"/>
              <w:bottom w:val="single" w:sz="4" w:space="0" w:color="auto"/>
              <w:right w:val="single" w:sz="4" w:space="0" w:color="auto"/>
            </w:tcBorders>
            <w:vAlign w:val="center"/>
          </w:tcPr>
          <w:p w:rsidR="00741785" w:rsidRPr="007B4DD0" w:rsidRDefault="00741785" w:rsidP="007B4DD0">
            <w:pPr>
              <w:widowControl/>
              <w:spacing w:line="360" w:lineRule="auto"/>
              <w:ind w:firstLine="0"/>
              <w:rPr>
                <w:color w:val="000000"/>
              </w:rPr>
            </w:pPr>
            <w:r w:rsidRPr="007B4DD0">
              <w:rPr>
                <w:color w:val="000000"/>
              </w:rPr>
              <w:t>-0,59</w:t>
            </w:r>
          </w:p>
        </w:tc>
      </w:tr>
      <w:tr w:rsidR="00741785" w:rsidRPr="007B4DD0">
        <w:trPr>
          <w:trHeight w:val="391"/>
        </w:trPr>
        <w:tc>
          <w:tcPr>
            <w:tcW w:w="1626" w:type="pct"/>
            <w:tcBorders>
              <w:top w:val="nil"/>
              <w:left w:val="single" w:sz="4" w:space="0" w:color="auto"/>
              <w:bottom w:val="single" w:sz="4" w:space="0" w:color="auto"/>
              <w:right w:val="single" w:sz="4" w:space="0" w:color="auto"/>
            </w:tcBorders>
            <w:noWrap/>
            <w:vAlign w:val="bottom"/>
          </w:tcPr>
          <w:p w:rsidR="00741785" w:rsidRPr="007B4DD0" w:rsidRDefault="00741785" w:rsidP="007B4DD0">
            <w:pPr>
              <w:widowControl/>
              <w:spacing w:line="360" w:lineRule="auto"/>
              <w:ind w:firstLine="0"/>
              <w:rPr>
                <w:color w:val="000000"/>
              </w:rPr>
            </w:pPr>
            <w:r w:rsidRPr="007B4DD0">
              <w:rPr>
                <w:color w:val="000000"/>
              </w:rPr>
              <w:t>Всего</w:t>
            </w:r>
          </w:p>
        </w:tc>
        <w:tc>
          <w:tcPr>
            <w:tcW w:w="545"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100</w:t>
            </w:r>
          </w:p>
        </w:tc>
        <w:tc>
          <w:tcPr>
            <w:tcW w:w="478"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100</w:t>
            </w:r>
          </w:p>
        </w:tc>
        <w:tc>
          <w:tcPr>
            <w:tcW w:w="47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100</w:t>
            </w:r>
          </w:p>
        </w:tc>
        <w:tc>
          <w:tcPr>
            <w:tcW w:w="939"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w:t>
            </w:r>
          </w:p>
        </w:tc>
        <w:tc>
          <w:tcPr>
            <w:tcW w:w="936" w:type="pct"/>
            <w:tcBorders>
              <w:top w:val="nil"/>
              <w:left w:val="nil"/>
              <w:bottom w:val="single" w:sz="4" w:space="0" w:color="auto"/>
              <w:right w:val="single" w:sz="4" w:space="0" w:color="auto"/>
            </w:tcBorders>
            <w:noWrap/>
            <w:vAlign w:val="center"/>
          </w:tcPr>
          <w:p w:rsidR="00741785" w:rsidRPr="007B4DD0" w:rsidRDefault="00741785" w:rsidP="007B4DD0">
            <w:pPr>
              <w:widowControl/>
              <w:spacing w:line="360" w:lineRule="auto"/>
              <w:ind w:firstLine="0"/>
              <w:rPr>
                <w:color w:val="000000"/>
              </w:rPr>
            </w:pPr>
            <w:r w:rsidRPr="007B4DD0">
              <w:rPr>
                <w:color w:val="000000"/>
              </w:rPr>
              <w:t>-</w:t>
            </w:r>
          </w:p>
        </w:tc>
      </w:tr>
    </w:tbl>
    <w:p w:rsidR="000C19C8" w:rsidRPr="007B4DD0" w:rsidRDefault="00741785" w:rsidP="007B4DD0">
      <w:pPr>
        <w:widowControl/>
        <w:spacing w:line="360" w:lineRule="auto"/>
        <w:ind w:firstLine="709"/>
        <w:rPr>
          <w:color w:val="000000"/>
          <w:sz w:val="28"/>
          <w:szCs w:val="28"/>
        </w:rPr>
      </w:pPr>
      <w:r w:rsidRPr="007B4DD0">
        <w:rPr>
          <w:color w:val="000000"/>
          <w:sz w:val="28"/>
          <w:szCs w:val="28"/>
        </w:rPr>
        <w:lastRenderedPageBreak/>
        <w:t>По результатам табл.1.3</w:t>
      </w:r>
      <w:r w:rsidR="000C19C8" w:rsidRPr="007B4DD0">
        <w:rPr>
          <w:color w:val="000000"/>
          <w:sz w:val="28"/>
          <w:szCs w:val="28"/>
        </w:rPr>
        <w:t xml:space="preserve"> можно сделать вывод о том, </w:t>
      </w:r>
      <w:r w:rsidRPr="007B4DD0">
        <w:rPr>
          <w:color w:val="000000"/>
          <w:sz w:val="28"/>
          <w:szCs w:val="28"/>
        </w:rPr>
        <w:t>что основную долю затрат занимает заработная плата (41,64%) и материалы</w:t>
      </w:r>
      <w:r w:rsidR="007B4DD0">
        <w:rPr>
          <w:color w:val="000000"/>
          <w:sz w:val="28"/>
          <w:szCs w:val="28"/>
        </w:rPr>
        <w:t xml:space="preserve"> </w:t>
      </w:r>
      <w:r w:rsidRPr="007B4DD0">
        <w:rPr>
          <w:color w:val="000000"/>
          <w:sz w:val="28"/>
          <w:szCs w:val="28"/>
        </w:rPr>
        <w:t>(15,74%)</w:t>
      </w:r>
      <w:r w:rsidR="001C5D84" w:rsidRPr="007B4DD0">
        <w:rPr>
          <w:color w:val="000000"/>
          <w:sz w:val="28"/>
          <w:szCs w:val="28"/>
        </w:rPr>
        <w:t>, то есть</w:t>
      </w:r>
      <w:r w:rsidR="007B4DD0">
        <w:rPr>
          <w:color w:val="000000"/>
          <w:sz w:val="28"/>
          <w:szCs w:val="28"/>
        </w:rPr>
        <w:t xml:space="preserve"> </w:t>
      </w:r>
      <w:r w:rsidR="001C5D84" w:rsidRPr="007B4DD0">
        <w:rPr>
          <w:color w:val="000000"/>
          <w:sz w:val="28"/>
          <w:szCs w:val="28"/>
        </w:rPr>
        <w:t>производство является трудоемким и материалоемким.</w:t>
      </w:r>
    </w:p>
    <w:p w:rsidR="007B4DD0" w:rsidRDefault="00741785" w:rsidP="007B4DD0">
      <w:pPr>
        <w:widowControl/>
        <w:spacing w:line="360" w:lineRule="auto"/>
        <w:ind w:firstLine="709"/>
        <w:rPr>
          <w:color w:val="000000"/>
          <w:sz w:val="28"/>
          <w:szCs w:val="28"/>
        </w:rPr>
      </w:pPr>
      <w:r w:rsidRPr="007B4DD0">
        <w:rPr>
          <w:color w:val="000000"/>
          <w:sz w:val="28"/>
          <w:szCs w:val="28"/>
        </w:rPr>
        <w:t xml:space="preserve">В 2008 г. </w:t>
      </w:r>
      <w:r w:rsidR="000C19C8" w:rsidRPr="007B4DD0">
        <w:rPr>
          <w:color w:val="000000"/>
          <w:sz w:val="28"/>
          <w:szCs w:val="28"/>
        </w:rPr>
        <w:t>по сравнению с планом увеличился удельный ве</w:t>
      </w:r>
      <w:r w:rsidRPr="007B4DD0">
        <w:rPr>
          <w:color w:val="000000"/>
          <w:sz w:val="28"/>
          <w:szCs w:val="28"/>
        </w:rPr>
        <w:t>с материальных расходов – на 1,79</w:t>
      </w:r>
      <w:r w:rsidR="000C19C8" w:rsidRPr="007B4DD0">
        <w:rPr>
          <w:color w:val="000000"/>
          <w:sz w:val="28"/>
          <w:szCs w:val="28"/>
        </w:rPr>
        <w:t xml:space="preserve"> %,</w:t>
      </w:r>
      <w:r w:rsidR="001C5D84" w:rsidRPr="007B4DD0">
        <w:rPr>
          <w:color w:val="000000"/>
          <w:sz w:val="28"/>
          <w:szCs w:val="28"/>
        </w:rPr>
        <w:t xml:space="preserve"> сокращение всех других статей снижается.</w:t>
      </w:r>
    </w:p>
    <w:p w:rsidR="007B4DD0" w:rsidRDefault="000C19C8" w:rsidP="007B4DD0">
      <w:pPr>
        <w:widowControl/>
        <w:spacing w:line="360" w:lineRule="auto"/>
        <w:ind w:firstLine="709"/>
        <w:rPr>
          <w:color w:val="000000"/>
          <w:sz w:val="28"/>
          <w:szCs w:val="28"/>
        </w:rPr>
      </w:pPr>
      <w:r w:rsidRPr="007B4DD0">
        <w:rPr>
          <w:color w:val="000000"/>
          <w:sz w:val="28"/>
          <w:szCs w:val="28"/>
        </w:rPr>
        <w:t>По сравнению с прошлым годом увеличился удельны</w:t>
      </w:r>
      <w:r w:rsidR="001C5D84" w:rsidRPr="007B4DD0">
        <w:rPr>
          <w:color w:val="000000"/>
          <w:sz w:val="28"/>
          <w:szCs w:val="28"/>
        </w:rPr>
        <w:t>й вес материальных затрат на 2,5 % и амортизации на 0,4%.</w:t>
      </w:r>
    </w:p>
    <w:p w:rsidR="007B4DD0" w:rsidRDefault="000C19C8" w:rsidP="007B4DD0">
      <w:pPr>
        <w:widowControl/>
        <w:spacing w:line="360" w:lineRule="auto"/>
        <w:ind w:firstLine="709"/>
        <w:rPr>
          <w:color w:val="000000"/>
          <w:sz w:val="28"/>
          <w:szCs w:val="28"/>
        </w:rPr>
      </w:pPr>
      <w:r w:rsidRPr="007B4DD0">
        <w:rPr>
          <w:color w:val="000000"/>
          <w:sz w:val="28"/>
          <w:szCs w:val="28"/>
        </w:rPr>
        <w:t>Сокращение удельного веса наблюдается по затратам на</w:t>
      </w:r>
      <w:r w:rsidR="001C5D84" w:rsidRPr="007B4DD0">
        <w:rPr>
          <w:color w:val="000000"/>
          <w:sz w:val="28"/>
          <w:szCs w:val="28"/>
        </w:rPr>
        <w:t xml:space="preserve"> заработную плату на 1,31</w:t>
      </w:r>
      <w:r w:rsidRPr="007B4DD0">
        <w:rPr>
          <w:color w:val="000000"/>
          <w:sz w:val="28"/>
          <w:szCs w:val="28"/>
        </w:rPr>
        <w:t>%, на отчисле</w:t>
      </w:r>
      <w:r w:rsidR="001C5D84" w:rsidRPr="007B4DD0">
        <w:rPr>
          <w:color w:val="000000"/>
          <w:sz w:val="28"/>
          <w:szCs w:val="28"/>
        </w:rPr>
        <w:t>ния на социальные нужды на 0,34% и прочих затрат на 0,59</w:t>
      </w:r>
      <w:r w:rsidRPr="007B4DD0">
        <w:rPr>
          <w:color w:val="000000"/>
          <w:sz w:val="28"/>
          <w:szCs w:val="28"/>
        </w:rPr>
        <w:t>%.</w:t>
      </w:r>
    </w:p>
    <w:p w:rsidR="00904BD4" w:rsidRPr="007B4DD0" w:rsidRDefault="00EA2205" w:rsidP="007B4DD0">
      <w:pPr>
        <w:widowControl/>
        <w:spacing w:line="360" w:lineRule="auto"/>
        <w:ind w:firstLine="709"/>
        <w:rPr>
          <w:color w:val="000000"/>
          <w:sz w:val="28"/>
          <w:szCs w:val="28"/>
        </w:rPr>
      </w:pPr>
      <w:r w:rsidRPr="007B4DD0">
        <w:rPr>
          <w:color w:val="000000"/>
          <w:sz w:val="28"/>
          <w:szCs w:val="28"/>
        </w:rPr>
        <w:t xml:space="preserve">Наиболее ярко структуру затрат </w:t>
      </w:r>
      <w:r w:rsidR="00741785" w:rsidRPr="007B4DD0">
        <w:rPr>
          <w:color w:val="000000"/>
          <w:sz w:val="28"/>
          <w:szCs w:val="28"/>
        </w:rPr>
        <w:t xml:space="preserve">в 2008 г. </w:t>
      </w:r>
      <w:r w:rsidRPr="007B4DD0">
        <w:rPr>
          <w:color w:val="000000"/>
          <w:sz w:val="28"/>
          <w:szCs w:val="28"/>
        </w:rPr>
        <w:t>можно рассмотреть, проиллюстрировав ее в графическом виде</w:t>
      </w:r>
      <w:r w:rsidR="00741785" w:rsidRPr="007B4DD0">
        <w:rPr>
          <w:color w:val="000000"/>
          <w:sz w:val="28"/>
          <w:szCs w:val="28"/>
        </w:rPr>
        <w:t xml:space="preserve"> (рис.1.1</w:t>
      </w:r>
      <w:r w:rsidR="0027553F" w:rsidRPr="007B4DD0">
        <w:rPr>
          <w:color w:val="000000"/>
          <w:sz w:val="28"/>
          <w:szCs w:val="28"/>
        </w:rPr>
        <w:t>.</w:t>
      </w:r>
      <w:r w:rsidR="00741785" w:rsidRPr="007B4DD0">
        <w:rPr>
          <w:color w:val="000000"/>
          <w:sz w:val="28"/>
          <w:szCs w:val="28"/>
        </w:rPr>
        <w:t>)</w:t>
      </w:r>
      <w:r w:rsidRPr="007B4DD0">
        <w:rPr>
          <w:color w:val="000000"/>
          <w:sz w:val="28"/>
          <w:szCs w:val="28"/>
        </w:rPr>
        <w:t>.</w:t>
      </w:r>
    </w:p>
    <w:p w:rsidR="005C13BB" w:rsidRPr="007B4DD0" w:rsidRDefault="005C13BB" w:rsidP="007B4DD0">
      <w:pPr>
        <w:widowControl/>
        <w:spacing w:line="360" w:lineRule="auto"/>
        <w:ind w:firstLine="709"/>
        <w:rPr>
          <w:color w:val="000000"/>
          <w:sz w:val="28"/>
          <w:szCs w:val="28"/>
        </w:rPr>
      </w:pPr>
    </w:p>
    <w:p w:rsidR="00BB3562" w:rsidRPr="007B4DD0" w:rsidRDefault="00865B53" w:rsidP="007B4DD0">
      <w:pPr>
        <w:widowControl/>
        <w:spacing w:line="360" w:lineRule="auto"/>
        <w:ind w:firstLine="709"/>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59.5pt">
            <v:imagedata r:id="rId7" o:title="" grayscale="t"/>
          </v:shape>
        </w:pict>
      </w:r>
    </w:p>
    <w:p w:rsidR="00EA2205" w:rsidRPr="007B4DD0" w:rsidRDefault="001C5D84" w:rsidP="007B4DD0">
      <w:pPr>
        <w:widowControl/>
        <w:spacing w:line="360" w:lineRule="auto"/>
        <w:ind w:firstLine="709"/>
        <w:rPr>
          <w:color w:val="000000"/>
          <w:sz w:val="28"/>
          <w:szCs w:val="28"/>
        </w:rPr>
      </w:pPr>
      <w:r w:rsidRPr="007B4DD0">
        <w:rPr>
          <w:color w:val="000000"/>
          <w:sz w:val="28"/>
          <w:szCs w:val="28"/>
        </w:rPr>
        <w:t>Рис. 1.1</w:t>
      </w:r>
      <w:r w:rsidR="0027553F" w:rsidRPr="007B4DD0">
        <w:rPr>
          <w:color w:val="000000"/>
          <w:sz w:val="28"/>
          <w:szCs w:val="28"/>
        </w:rPr>
        <w:t>.</w:t>
      </w:r>
      <w:r w:rsidRPr="007B4DD0">
        <w:rPr>
          <w:color w:val="000000"/>
          <w:sz w:val="28"/>
          <w:szCs w:val="28"/>
        </w:rPr>
        <w:t xml:space="preserve"> Структуру затрат в 2008 г.</w:t>
      </w:r>
    </w:p>
    <w:p w:rsidR="001C5D84" w:rsidRPr="007B4DD0" w:rsidRDefault="001C5D84" w:rsidP="007B4DD0">
      <w:pPr>
        <w:widowControl/>
        <w:spacing w:line="360" w:lineRule="auto"/>
        <w:ind w:firstLine="709"/>
        <w:rPr>
          <w:color w:val="000000"/>
          <w:sz w:val="28"/>
          <w:szCs w:val="28"/>
        </w:rPr>
      </w:pPr>
    </w:p>
    <w:p w:rsidR="007B4DD0" w:rsidRDefault="00B03341" w:rsidP="007B4DD0">
      <w:pPr>
        <w:widowControl/>
        <w:spacing w:line="360" w:lineRule="auto"/>
        <w:ind w:firstLine="709"/>
        <w:rPr>
          <w:color w:val="000000"/>
          <w:sz w:val="28"/>
          <w:szCs w:val="28"/>
        </w:rPr>
      </w:pPr>
      <w:r w:rsidRPr="007B4DD0">
        <w:rPr>
          <w:color w:val="000000"/>
          <w:sz w:val="28"/>
          <w:szCs w:val="28"/>
        </w:rPr>
        <w:t xml:space="preserve">В структуре затрат </w:t>
      </w:r>
      <w:r w:rsidR="00992C3C" w:rsidRPr="007B4DD0">
        <w:rPr>
          <w:color w:val="000000"/>
          <w:sz w:val="28"/>
          <w:szCs w:val="28"/>
        </w:rPr>
        <w:t xml:space="preserve">на текущий ремонт и </w:t>
      </w:r>
      <w:r w:rsidRPr="007B4DD0">
        <w:rPr>
          <w:color w:val="000000"/>
          <w:sz w:val="28"/>
          <w:szCs w:val="28"/>
        </w:rPr>
        <w:t xml:space="preserve">технического обслуживания электрических сетей </w:t>
      </w:r>
      <w:r w:rsidR="00995986" w:rsidRPr="007B4DD0">
        <w:rPr>
          <w:color w:val="000000"/>
          <w:sz w:val="28"/>
          <w:szCs w:val="28"/>
        </w:rPr>
        <w:t>наибольший</w:t>
      </w:r>
      <w:r w:rsidRPr="007B4DD0">
        <w:rPr>
          <w:color w:val="000000"/>
          <w:sz w:val="28"/>
          <w:szCs w:val="28"/>
        </w:rPr>
        <w:t xml:space="preserve"> </w:t>
      </w:r>
      <w:r w:rsidR="00995986" w:rsidRPr="007B4DD0">
        <w:rPr>
          <w:color w:val="000000"/>
          <w:sz w:val="28"/>
          <w:szCs w:val="28"/>
        </w:rPr>
        <w:t>удельный вес занимает заработная плата</w:t>
      </w:r>
      <w:r w:rsidR="00992C3C" w:rsidRPr="007B4DD0">
        <w:rPr>
          <w:color w:val="000000"/>
          <w:sz w:val="28"/>
          <w:szCs w:val="28"/>
        </w:rPr>
        <w:t xml:space="preserve"> </w:t>
      </w:r>
      <w:r w:rsidR="00992C3C" w:rsidRPr="007B4DD0">
        <w:rPr>
          <w:color w:val="000000"/>
          <w:sz w:val="28"/>
          <w:szCs w:val="28"/>
        </w:rPr>
        <w:lastRenderedPageBreak/>
        <w:t>41,64%</w:t>
      </w:r>
      <w:r w:rsidR="00995986" w:rsidRPr="007B4DD0">
        <w:rPr>
          <w:color w:val="000000"/>
          <w:sz w:val="28"/>
          <w:szCs w:val="28"/>
        </w:rPr>
        <w:t xml:space="preserve">, на втором месте </w:t>
      </w:r>
      <w:r w:rsidR="00992C3C" w:rsidRPr="007B4DD0">
        <w:rPr>
          <w:color w:val="000000"/>
          <w:sz w:val="28"/>
          <w:szCs w:val="28"/>
        </w:rPr>
        <w:t>материалы 15,74%, на третьем ЕСН и на четвертом транспортные услуги.</w:t>
      </w:r>
    </w:p>
    <w:p w:rsidR="005C13BB" w:rsidRPr="007B4DD0" w:rsidRDefault="005C13BB" w:rsidP="007B4DD0">
      <w:pPr>
        <w:widowControl/>
        <w:spacing w:line="360" w:lineRule="auto"/>
        <w:ind w:firstLine="709"/>
        <w:rPr>
          <w:color w:val="000000"/>
          <w:sz w:val="28"/>
          <w:szCs w:val="28"/>
        </w:rPr>
      </w:pPr>
      <w:r w:rsidRPr="007B4DD0">
        <w:rPr>
          <w:color w:val="000000"/>
          <w:sz w:val="28"/>
          <w:szCs w:val="28"/>
        </w:rPr>
        <w:t>Это лишний раз подтверждает, что производство является трудоемким и материалоемким.</w:t>
      </w:r>
    </w:p>
    <w:p w:rsidR="006977CE" w:rsidRPr="007B4DD0" w:rsidRDefault="006977CE" w:rsidP="007B4DD0">
      <w:pPr>
        <w:widowControl/>
        <w:spacing w:line="360" w:lineRule="auto"/>
        <w:ind w:firstLine="709"/>
        <w:rPr>
          <w:color w:val="000000"/>
          <w:sz w:val="28"/>
          <w:szCs w:val="28"/>
        </w:rPr>
      </w:pPr>
      <w:r w:rsidRPr="007B4DD0">
        <w:rPr>
          <w:color w:val="000000"/>
          <w:sz w:val="28"/>
          <w:szCs w:val="28"/>
        </w:rPr>
        <w:t>Динамика затрат на текущий ремонт и техническое обслуживание одной у. ед. электрических сетей представлена в табл. 1.4.</w:t>
      </w:r>
    </w:p>
    <w:p w:rsidR="006977CE" w:rsidRPr="007B4DD0" w:rsidRDefault="006977CE" w:rsidP="007B4DD0">
      <w:pPr>
        <w:widowControl/>
        <w:spacing w:line="360" w:lineRule="auto"/>
        <w:ind w:firstLine="709"/>
        <w:rPr>
          <w:color w:val="000000"/>
          <w:sz w:val="28"/>
          <w:szCs w:val="28"/>
        </w:rPr>
      </w:pPr>
    </w:p>
    <w:p w:rsidR="006977CE" w:rsidRPr="007B4DD0" w:rsidRDefault="006977CE" w:rsidP="007B4DD0">
      <w:pPr>
        <w:widowControl/>
        <w:spacing w:line="360" w:lineRule="auto"/>
        <w:ind w:firstLine="709"/>
        <w:rPr>
          <w:color w:val="000000"/>
          <w:sz w:val="28"/>
          <w:szCs w:val="28"/>
        </w:rPr>
      </w:pPr>
      <w:r w:rsidRPr="007B4DD0">
        <w:rPr>
          <w:color w:val="000000"/>
          <w:sz w:val="28"/>
          <w:szCs w:val="28"/>
        </w:rPr>
        <w:t>Таблица 1.4</w:t>
      </w:r>
    </w:p>
    <w:p w:rsidR="006977CE" w:rsidRPr="007B4DD0" w:rsidRDefault="006977CE" w:rsidP="007B4DD0">
      <w:pPr>
        <w:widowControl/>
        <w:spacing w:line="360" w:lineRule="auto"/>
        <w:ind w:firstLine="709"/>
        <w:rPr>
          <w:color w:val="000000"/>
          <w:sz w:val="28"/>
          <w:szCs w:val="28"/>
        </w:rPr>
      </w:pPr>
      <w:r w:rsidRPr="007B4DD0">
        <w:rPr>
          <w:color w:val="000000"/>
          <w:sz w:val="28"/>
          <w:szCs w:val="28"/>
        </w:rPr>
        <w:t>Динамика затрат на текущий ремонт и техническое</w:t>
      </w:r>
      <w:r w:rsidR="007B4DD0" w:rsidRPr="007B4DD0">
        <w:rPr>
          <w:color w:val="000000"/>
          <w:sz w:val="28"/>
          <w:szCs w:val="28"/>
        </w:rPr>
        <w:t xml:space="preserve"> </w:t>
      </w:r>
      <w:r w:rsidRPr="007B4DD0">
        <w:rPr>
          <w:color w:val="000000"/>
          <w:sz w:val="28"/>
          <w:szCs w:val="28"/>
        </w:rPr>
        <w:t>обслуживание одной у. ед., тыс. руб.</w:t>
      </w:r>
    </w:p>
    <w:tbl>
      <w:tblPr>
        <w:tblW w:w="4776" w:type="pct"/>
        <w:tblInd w:w="112" w:type="dxa"/>
        <w:tblLayout w:type="fixed"/>
        <w:tblLook w:val="0000" w:firstRow="0" w:lastRow="0" w:firstColumn="0" w:lastColumn="0" w:noHBand="0" w:noVBand="0"/>
      </w:tblPr>
      <w:tblGrid>
        <w:gridCol w:w="3348"/>
        <w:gridCol w:w="900"/>
        <w:gridCol w:w="795"/>
        <w:gridCol w:w="795"/>
        <w:gridCol w:w="753"/>
        <w:gridCol w:w="922"/>
        <w:gridCol w:w="709"/>
        <w:gridCol w:w="920"/>
      </w:tblGrid>
      <w:tr w:rsidR="006977CE" w:rsidRPr="007B4DD0">
        <w:trPr>
          <w:trHeight w:val="333"/>
        </w:trPr>
        <w:tc>
          <w:tcPr>
            <w:tcW w:w="1831" w:type="pct"/>
            <w:vMerge w:val="restart"/>
            <w:tcBorders>
              <w:top w:val="single" w:sz="8" w:space="0" w:color="auto"/>
              <w:left w:val="single" w:sz="8" w:space="0" w:color="auto"/>
              <w:bottom w:val="single" w:sz="8" w:space="0" w:color="000000"/>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Статья затрат</w:t>
            </w:r>
          </w:p>
        </w:tc>
        <w:tc>
          <w:tcPr>
            <w:tcW w:w="492" w:type="pct"/>
            <w:vMerge w:val="restart"/>
            <w:tcBorders>
              <w:top w:val="single" w:sz="8" w:space="0" w:color="auto"/>
              <w:left w:val="single" w:sz="8" w:space="0" w:color="auto"/>
              <w:bottom w:val="single" w:sz="8" w:space="0" w:color="000000"/>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2007г.</w:t>
            </w:r>
          </w:p>
        </w:tc>
        <w:tc>
          <w:tcPr>
            <w:tcW w:w="870" w:type="pct"/>
            <w:gridSpan w:val="2"/>
            <w:tcBorders>
              <w:top w:val="single" w:sz="8" w:space="0" w:color="auto"/>
              <w:left w:val="nil"/>
              <w:bottom w:val="single" w:sz="8" w:space="0" w:color="auto"/>
              <w:right w:val="single" w:sz="8" w:space="0" w:color="000000"/>
            </w:tcBorders>
            <w:noWrap/>
            <w:vAlign w:val="bottom"/>
          </w:tcPr>
          <w:p w:rsidR="006977CE" w:rsidRPr="007B4DD0" w:rsidRDefault="006977CE" w:rsidP="007B4DD0">
            <w:pPr>
              <w:widowControl/>
              <w:spacing w:line="360" w:lineRule="auto"/>
              <w:ind w:firstLine="0"/>
              <w:rPr>
                <w:color w:val="000000"/>
              </w:rPr>
            </w:pPr>
            <w:r w:rsidRPr="007B4DD0">
              <w:rPr>
                <w:color w:val="000000"/>
              </w:rPr>
              <w:t>2008г.</w:t>
            </w:r>
          </w:p>
        </w:tc>
        <w:tc>
          <w:tcPr>
            <w:tcW w:w="916" w:type="pct"/>
            <w:gridSpan w:val="2"/>
            <w:tcBorders>
              <w:top w:val="single" w:sz="8" w:space="0" w:color="auto"/>
              <w:left w:val="nil"/>
              <w:bottom w:val="single" w:sz="8" w:space="0" w:color="auto"/>
              <w:right w:val="single" w:sz="8" w:space="0" w:color="000000"/>
            </w:tcBorders>
            <w:vAlign w:val="bottom"/>
          </w:tcPr>
          <w:p w:rsidR="006977CE" w:rsidRPr="007B4DD0" w:rsidRDefault="006977CE" w:rsidP="007B4DD0">
            <w:pPr>
              <w:widowControl/>
              <w:spacing w:line="360" w:lineRule="auto"/>
              <w:ind w:firstLine="0"/>
              <w:rPr>
                <w:color w:val="000000"/>
              </w:rPr>
            </w:pPr>
            <w:r w:rsidRPr="007B4DD0">
              <w:rPr>
                <w:color w:val="000000"/>
              </w:rPr>
              <w:t>Отклонение от плана</w:t>
            </w:r>
          </w:p>
        </w:tc>
        <w:tc>
          <w:tcPr>
            <w:tcW w:w="891" w:type="pct"/>
            <w:gridSpan w:val="2"/>
            <w:tcBorders>
              <w:top w:val="single" w:sz="8" w:space="0" w:color="auto"/>
              <w:left w:val="nil"/>
              <w:bottom w:val="single" w:sz="8" w:space="0" w:color="auto"/>
              <w:right w:val="single" w:sz="8" w:space="0" w:color="000000"/>
            </w:tcBorders>
            <w:vAlign w:val="bottom"/>
          </w:tcPr>
          <w:p w:rsidR="006977CE" w:rsidRPr="007B4DD0" w:rsidRDefault="006977CE" w:rsidP="007B4DD0">
            <w:pPr>
              <w:widowControl/>
              <w:spacing w:line="360" w:lineRule="auto"/>
              <w:ind w:firstLine="0"/>
              <w:rPr>
                <w:color w:val="000000"/>
              </w:rPr>
            </w:pPr>
            <w:r w:rsidRPr="007B4DD0">
              <w:rPr>
                <w:color w:val="000000"/>
              </w:rPr>
              <w:t>Отклонение от 2007 г.</w:t>
            </w:r>
          </w:p>
        </w:tc>
      </w:tr>
      <w:tr w:rsidR="006977CE" w:rsidRPr="007B4DD0">
        <w:trPr>
          <w:trHeight w:val="333"/>
        </w:trPr>
        <w:tc>
          <w:tcPr>
            <w:tcW w:w="1831" w:type="pct"/>
            <w:vMerge/>
            <w:tcBorders>
              <w:top w:val="single" w:sz="8" w:space="0" w:color="auto"/>
              <w:left w:val="single" w:sz="8" w:space="0" w:color="auto"/>
              <w:bottom w:val="single" w:sz="8" w:space="0" w:color="000000"/>
              <w:right w:val="single" w:sz="8" w:space="0" w:color="auto"/>
            </w:tcBorders>
            <w:vAlign w:val="center"/>
          </w:tcPr>
          <w:p w:rsidR="006977CE" w:rsidRPr="007B4DD0" w:rsidRDefault="006977CE" w:rsidP="007B4DD0">
            <w:pPr>
              <w:widowControl/>
              <w:spacing w:line="360" w:lineRule="auto"/>
              <w:ind w:firstLine="0"/>
              <w:rPr>
                <w:color w:val="000000"/>
              </w:rPr>
            </w:pPr>
          </w:p>
        </w:tc>
        <w:tc>
          <w:tcPr>
            <w:tcW w:w="492" w:type="pct"/>
            <w:vMerge/>
            <w:tcBorders>
              <w:top w:val="single" w:sz="8" w:space="0" w:color="auto"/>
              <w:left w:val="single" w:sz="8" w:space="0" w:color="auto"/>
              <w:bottom w:val="single" w:sz="8" w:space="0" w:color="000000"/>
              <w:right w:val="single" w:sz="8" w:space="0" w:color="auto"/>
            </w:tcBorders>
            <w:vAlign w:val="center"/>
          </w:tcPr>
          <w:p w:rsidR="006977CE" w:rsidRPr="007B4DD0" w:rsidRDefault="006977CE" w:rsidP="007B4DD0">
            <w:pPr>
              <w:widowControl/>
              <w:spacing w:line="360" w:lineRule="auto"/>
              <w:ind w:firstLine="0"/>
              <w:rPr>
                <w:color w:val="000000"/>
              </w:rPr>
            </w:pP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План</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Факт</w:t>
            </w:r>
          </w:p>
        </w:tc>
        <w:tc>
          <w:tcPr>
            <w:tcW w:w="412" w:type="pct"/>
            <w:tcBorders>
              <w:top w:val="nil"/>
              <w:left w:val="nil"/>
              <w:bottom w:val="single" w:sz="8" w:space="0" w:color="auto"/>
              <w:right w:val="single" w:sz="8" w:space="0" w:color="auto"/>
            </w:tcBorders>
            <w:vAlign w:val="bottom"/>
          </w:tcPr>
          <w:p w:rsidR="006977CE" w:rsidRPr="007B4DD0" w:rsidRDefault="006977CE" w:rsidP="007B4DD0">
            <w:pPr>
              <w:widowControl/>
              <w:spacing w:line="360" w:lineRule="auto"/>
              <w:ind w:firstLine="0"/>
              <w:rPr>
                <w:color w:val="000000"/>
              </w:rPr>
            </w:pPr>
            <w:r w:rsidRPr="007B4DD0">
              <w:rPr>
                <w:color w:val="000000"/>
              </w:rPr>
              <w:t>+/-</w:t>
            </w:r>
          </w:p>
        </w:tc>
        <w:tc>
          <w:tcPr>
            <w:tcW w:w="504" w:type="pct"/>
            <w:tcBorders>
              <w:top w:val="nil"/>
              <w:left w:val="nil"/>
              <w:bottom w:val="single" w:sz="8" w:space="0" w:color="auto"/>
              <w:right w:val="single" w:sz="8" w:space="0" w:color="auto"/>
            </w:tcBorders>
            <w:vAlign w:val="bottom"/>
          </w:tcPr>
          <w:p w:rsidR="006977CE" w:rsidRPr="007B4DD0" w:rsidRDefault="006977CE" w:rsidP="007B4DD0">
            <w:pPr>
              <w:widowControl/>
              <w:spacing w:line="360" w:lineRule="auto"/>
              <w:ind w:firstLine="0"/>
              <w:rPr>
                <w:color w:val="000000"/>
              </w:rPr>
            </w:pPr>
            <w:r w:rsidRPr="007B4DD0">
              <w:rPr>
                <w:color w:val="000000"/>
              </w:rPr>
              <w:t>%</w:t>
            </w:r>
          </w:p>
        </w:tc>
        <w:tc>
          <w:tcPr>
            <w:tcW w:w="388" w:type="pct"/>
            <w:tcBorders>
              <w:top w:val="nil"/>
              <w:left w:val="nil"/>
              <w:bottom w:val="single" w:sz="8" w:space="0" w:color="auto"/>
              <w:right w:val="single" w:sz="8" w:space="0" w:color="auto"/>
            </w:tcBorders>
            <w:vAlign w:val="bottom"/>
          </w:tcPr>
          <w:p w:rsidR="006977CE" w:rsidRPr="007B4DD0" w:rsidRDefault="006977CE" w:rsidP="007B4DD0">
            <w:pPr>
              <w:widowControl/>
              <w:spacing w:line="360" w:lineRule="auto"/>
              <w:ind w:firstLine="0"/>
              <w:rPr>
                <w:color w:val="000000"/>
              </w:rPr>
            </w:pPr>
            <w:r w:rsidRPr="007B4DD0">
              <w:rPr>
                <w:color w:val="000000"/>
              </w:rPr>
              <w:t>+/-</w:t>
            </w:r>
          </w:p>
        </w:tc>
        <w:tc>
          <w:tcPr>
            <w:tcW w:w="503" w:type="pct"/>
            <w:tcBorders>
              <w:top w:val="nil"/>
              <w:left w:val="nil"/>
              <w:bottom w:val="single" w:sz="8" w:space="0" w:color="auto"/>
              <w:right w:val="single" w:sz="8" w:space="0" w:color="auto"/>
            </w:tcBorders>
            <w:vAlign w:val="bottom"/>
          </w:tcPr>
          <w:p w:rsidR="006977CE" w:rsidRPr="007B4DD0" w:rsidRDefault="006977CE" w:rsidP="007B4DD0">
            <w:pPr>
              <w:widowControl/>
              <w:spacing w:line="360" w:lineRule="auto"/>
              <w:ind w:firstLine="0"/>
              <w:rPr>
                <w:color w:val="000000"/>
              </w:rPr>
            </w:pPr>
            <w:r w:rsidRPr="007B4DD0">
              <w:rPr>
                <w:color w:val="000000"/>
              </w:rPr>
              <w:t>%</w:t>
            </w:r>
          </w:p>
        </w:tc>
      </w:tr>
      <w:tr w:rsidR="006977CE" w:rsidRPr="007B4DD0">
        <w:trPr>
          <w:trHeight w:val="333"/>
        </w:trPr>
        <w:tc>
          <w:tcPr>
            <w:tcW w:w="1831" w:type="pct"/>
            <w:tcBorders>
              <w:top w:val="nil"/>
              <w:left w:val="single" w:sz="8" w:space="0" w:color="auto"/>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Материалы</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3,98</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4,06</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4,88</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0,82</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120,25</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0,90</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122,69</w:t>
            </w:r>
          </w:p>
        </w:tc>
      </w:tr>
      <w:tr w:rsidR="006977CE" w:rsidRPr="007B4DD0">
        <w:trPr>
          <w:trHeight w:val="333"/>
        </w:trPr>
        <w:tc>
          <w:tcPr>
            <w:tcW w:w="1831" w:type="pct"/>
            <w:tcBorders>
              <w:top w:val="nil"/>
              <w:left w:val="single" w:sz="8" w:space="0" w:color="auto"/>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Заработная плата</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8,01</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8,01</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8,06</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0,05</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100,61</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0,06</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100,70</w:t>
            </w:r>
          </w:p>
        </w:tc>
      </w:tr>
      <w:tr w:rsidR="006977CE" w:rsidRPr="007B4DD0">
        <w:trPr>
          <w:trHeight w:val="333"/>
        </w:trPr>
        <w:tc>
          <w:tcPr>
            <w:tcW w:w="1831" w:type="pct"/>
            <w:tcBorders>
              <w:top w:val="nil"/>
              <w:left w:val="single" w:sz="8" w:space="0" w:color="auto"/>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ЕСН</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2,08</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2,08</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2,10</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0,01</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100,58</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0,01</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100,67</w:t>
            </w:r>
          </w:p>
        </w:tc>
      </w:tr>
      <w:tr w:rsidR="006977CE" w:rsidRPr="007B4DD0">
        <w:trPr>
          <w:trHeight w:val="333"/>
        </w:trPr>
        <w:tc>
          <w:tcPr>
            <w:tcW w:w="1831" w:type="pct"/>
            <w:tcBorders>
              <w:top w:val="nil"/>
              <w:left w:val="single" w:sz="8" w:space="0" w:color="auto"/>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Амортизация</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2,92</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2,95</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2,92</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-0,03</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99,12</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0,01</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100,31</w:t>
            </w:r>
          </w:p>
        </w:tc>
      </w:tr>
      <w:tr w:rsidR="006977CE" w:rsidRPr="007B4DD0">
        <w:trPr>
          <w:trHeight w:val="333"/>
        </w:trPr>
        <w:tc>
          <w:tcPr>
            <w:tcW w:w="1831" w:type="pct"/>
            <w:tcBorders>
              <w:top w:val="nil"/>
              <w:left w:val="single" w:sz="8" w:space="0" w:color="auto"/>
              <w:bottom w:val="single" w:sz="8" w:space="0" w:color="auto"/>
              <w:right w:val="single" w:sz="8" w:space="0" w:color="auto"/>
            </w:tcBorders>
            <w:vAlign w:val="bottom"/>
          </w:tcPr>
          <w:p w:rsidR="006977CE" w:rsidRPr="007B4DD0" w:rsidRDefault="006977CE" w:rsidP="007B4DD0">
            <w:pPr>
              <w:widowControl/>
              <w:spacing w:line="360" w:lineRule="auto"/>
              <w:ind w:firstLine="0"/>
              <w:rPr>
                <w:color w:val="000000"/>
              </w:rPr>
            </w:pPr>
            <w:r w:rsidRPr="007B4DD0">
              <w:rPr>
                <w:color w:val="000000"/>
              </w:rPr>
              <w:t>Топливо</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2,06</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2,14</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2,19</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0,05</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102,48</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0,13</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106,46</w:t>
            </w:r>
          </w:p>
        </w:tc>
      </w:tr>
      <w:tr w:rsidR="006977CE" w:rsidRPr="007B4DD0">
        <w:trPr>
          <w:trHeight w:val="333"/>
        </w:trPr>
        <w:tc>
          <w:tcPr>
            <w:tcW w:w="1831" w:type="pct"/>
            <w:tcBorders>
              <w:top w:val="nil"/>
              <w:left w:val="single" w:sz="8" w:space="0" w:color="auto"/>
              <w:bottom w:val="single" w:sz="8" w:space="0" w:color="auto"/>
              <w:right w:val="single" w:sz="8" w:space="0" w:color="auto"/>
            </w:tcBorders>
            <w:vAlign w:val="bottom"/>
          </w:tcPr>
          <w:p w:rsidR="006977CE" w:rsidRPr="007B4DD0" w:rsidRDefault="006977CE" w:rsidP="007B4DD0">
            <w:pPr>
              <w:widowControl/>
              <w:spacing w:line="360" w:lineRule="auto"/>
              <w:ind w:firstLine="0"/>
              <w:rPr>
                <w:color w:val="000000"/>
              </w:rPr>
            </w:pPr>
            <w:r w:rsidRPr="007B4DD0">
              <w:rPr>
                <w:color w:val="000000"/>
              </w:rPr>
              <w:t>Электроэнергия</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1,16</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1,30</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1,32</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0,02</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101,69</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0,16</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113,87</w:t>
            </w:r>
          </w:p>
        </w:tc>
      </w:tr>
      <w:tr w:rsidR="006977CE" w:rsidRPr="007B4DD0">
        <w:trPr>
          <w:trHeight w:val="333"/>
        </w:trPr>
        <w:tc>
          <w:tcPr>
            <w:tcW w:w="1831" w:type="pct"/>
            <w:tcBorders>
              <w:top w:val="nil"/>
              <w:left w:val="single" w:sz="8" w:space="0" w:color="auto"/>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Услуги производственного характера</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2,89</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3,04</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3,32</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0,27</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108,97</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0,43</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114,86</w:t>
            </w:r>
          </w:p>
        </w:tc>
      </w:tr>
      <w:tr w:rsidR="006977CE" w:rsidRPr="007B4DD0">
        <w:trPr>
          <w:trHeight w:val="333"/>
        </w:trPr>
        <w:tc>
          <w:tcPr>
            <w:tcW w:w="1831" w:type="pct"/>
            <w:tcBorders>
              <w:top w:val="nil"/>
              <w:left w:val="single" w:sz="8" w:space="0" w:color="auto"/>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Прочие</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4,10</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4,37</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4,39</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0,01</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100,30</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0,29</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107,00</w:t>
            </w:r>
          </w:p>
        </w:tc>
      </w:tr>
      <w:tr w:rsidR="006977CE" w:rsidRPr="007B4DD0">
        <w:trPr>
          <w:trHeight w:val="333"/>
        </w:trPr>
        <w:tc>
          <w:tcPr>
            <w:tcW w:w="1831" w:type="pct"/>
            <w:tcBorders>
              <w:top w:val="nil"/>
              <w:left w:val="single" w:sz="8" w:space="0" w:color="auto"/>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Всего</w:t>
            </w:r>
          </w:p>
        </w:tc>
        <w:tc>
          <w:tcPr>
            <w:tcW w:w="49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27,19</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27,96</w:t>
            </w:r>
          </w:p>
        </w:tc>
        <w:tc>
          <w:tcPr>
            <w:tcW w:w="435"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29,18</w:t>
            </w:r>
          </w:p>
        </w:tc>
        <w:tc>
          <w:tcPr>
            <w:tcW w:w="412"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1,22</w:t>
            </w:r>
          </w:p>
        </w:tc>
        <w:tc>
          <w:tcPr>
            <w:tcW w:w="504"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104,36</w:t>
            </w:r>
          </w:p>
        </w:tc>
        <w:tc>
          <w:tcPr>
            <w:tcW w:w="388"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1,99</w:t>
            </w:r>
          </w:p>
        </w:tc>
        <w:tc>
          <w:tcPr>
            <w:tcW w:w="503" w:type="pct"/>
            <w:tcBorders>
              <w:top w:val="nil"/>
              <w:left w:val="nil"/>
              <w:bottom w:val="single" w:sz="8" w:space="0" w:color="auto"/>
              <w:right w:val="single" w:sz="8" w:space="0" w:color="auto"/>
            </w:tcBorders>
            <w:noWrap/>
            <w:vAlign w:val="bottom"/>
          </w:tcPr>
          <w:p w:rsidR="006977CE" w:rsidRPr="007B4DD0" w:rsidRDefault="006977CE" w:rsidP="007B4DD0">
            <w:pPr>
              <w:widowControl/>
              <w:spacing w:line="360" w:lineRule="auto"/>
              <w:ind w:firstLine="0"/>
              <w:rPr>
                <w:color w:val="000000"/>
              </w:rPr>
            </w:pPr>
            <w:r w:rsidRPr="007B4DD0">
              <w:rPr>
                <w:color w:val="000000"/>
              </w:rPr>
              <w:t>107,33</w:t>
            </w:r>
          </w:p>
        </w:tc>
      </w:tr>
    </w:tbl>
    <w:p w:rsidR="006977CE" w:rsidRPr="007B4DD0" w:rsidRDefault="006977CE" w:rsidP="007B4DD0">
      <w:pPr>
        <w:widowControl/>
        <w:spacing w:line="360" w:lineRule="auto"/>
        <w:ind w:firstLine="709"/>
        <w:rPr>
          <w:color w:val="000000"/>
          <w:sz w:val="28"/>
          <w:szCs w:val="28"/>
        </w:rPr>
      </w:pPr>
    </w:p>
    <w:p w:rsidR="007B4DD0" w:rsidRDefault="006977CE" w:rsidP="007B4DD0">
      <w:pPr>
        <w:widowControl/>
        <w:spacing w:line="360" w:lineRule="auto"/>
        <w:ind w:firstLine="709"/>
        <w:rPr>
          <w:color w:val="000000"/>
          <w:sz w:val="28"/>
          <w:szCs w:val="28"/>
        </w:rPr>
      </w:pPr>
      <w:r w:rsidRPr="007B4DD0">
        <w:rPr>
          <w:color w:val="000000"/>
          <w:sz w:val="28"/>
          <w:szCs w:val="28"/>
        </w:rPr>
        <w:t>Таким образом, резервы необходимо искать по материальным затратам и транспортам услугам, т.к. наибольший темп роста наблюдается по этим статьям.</w:t>
      </w:r>
    </w:p>
    <w:p w:rsidR="00744A5A" w:rsidRPr="007B4DD0" w:rsidRDefault="00992C3C" w:rsidP="007B4DD0">
      <w:pPr>
        <w:widowControl/>
        <w:spacing w:line="360" w:lineRule="auto"/>
        <w:ind w:firstLine="709"/>
        <w:rPr>
          <w:color w:val="000000"/>
          <w:sz w:val="28"/>
          <w:szCs w:val="28"/>
        </w:rPr>
      </w:pPr>
      <w:r w:rsidRPr="007B4DD0">
        <w:rPr>
          <w:color w:val="000000"/>
          <w:sz w:val="28"/>
          <w:szCs w:val="28"/>
        </w:rPr>
        <w:t>Дальнейший анализ затрат должен быть направлен на анализ факторов, влияющих на уровень затрат и поиск нерациональных затрат и возможности их сокращения.</w:t>
      </w:r>
    </w:p>
    <w:p w:rsidR="00744A5A" w:rsidRPr="007B4DD0" w:rsidRDefault="00744A5A" w:rsidP="007B4DD0">
      <w:pPr>
        <w:widowControl/>
        <w:spacing w:line="360" w:lineRule="auto"/>
        <w:ind w:firstLine="709"/>
        <w:rPr>
          <w:color w:val="000000"/>
          <w:sz w:val="28"/>
          <w:szCs w:val="28"/>
        </w:rPr>
      </w:pPr>
    </w:p>
    <w:p w:rsidR="003408D8" w:rsidRPr="007B4DD0" w:rsidRDefault="003350BA" w:rsidP="007B4DD0">
      <w:pPr>
        <w:widowControl/>
        <w:spacing w:line="360" w:lineRule="auto"/>
        <w:ind w:firstLine="709"/>
        <w:jc w:val="center"/>
        <w:rPr>
          <w:b/>
          <w:bCs/>
          <w:color w:val="000000"/>
          <w:sz w:val="28"/>
          <w:szCs w:val="28"/>
        </w:rPr>
      </w:pPr>
      <w:r>
        <w:rPr>
          <w:b/>
          <w:bCs/>
          <w:color w:val="000000"/>
          <w:sz w:val="28"/>
          <w:szCs w:val="28"/>
        </w:rPr>
        <w:br w:type="page"/>
      </w:r>
      <w:r w:rsidR="00CD42F9" w:rsidRPr="007B4DD0">
        <w:rPr>
          <w:b/>
          <w:bCs/>
          <w:color w:val="000000"/>
          <w:sz w:val="28"/>
          <w:szCs w:val="28"/>
        </w:rPr>
        <w:lastRenderedPageBreak/>
        <w:t>1.2</w:t>
      </w:r>
      <w:r w:rsidR="001F69D9" w:rsidRPr="007B4DD0">
        <w:rPr>
          <w:b/>
          <w:bCs/>
          <w:color w:val="000000"/>
          <w:sz w:val="28"/>
          <w:szCs w:val="28"/>
        </w:rPr>
        <w:t xml:space="preserve"> Анализ влияния факторов, формирующих затраты</w:t>
      </w:r>
    </w:p>
    <w:p w:rsidR="003408D8" w:rsidRPr="007B4DD0" w:rsidRDefault="003408D8" w:rsidP="007B4DD0">
      <w:pPr>
        <w:widowControl/>
        <w:spacing w:line="360" w:lineRule="auto"/>
        <w:ind w:firstLine="709"/>
        <w:rPr>
          <w:color w:val="000000"/>
          <w:sz w:val="28"/>
          <w:szCs w:val="28"/>
        </w:rPr>
      </w:pPr>
    </w:p>
    <w:p w:rsidR="007B4DD0" w:rsidRDefault="001F69D9" w:rsidP="007B4DD0">
      <w:pPr>
        <w:widowControl/>
        <w:autoSpaceDE w:val="0"/>
        <w:autoSpaceDN w:val="0"/>
        <w:adjustRightInd w:val="0"/>
        <w:spacing w:line="360" w:lineRule="auto"/>
        <w:ind w:firstLine="709"/>
        <w:rPr>
          <w:color w:val="000000"/>
          <w:sz w:val="28"/>
          <w:szCs w:val="28"/>
        </w:rPr>
      </w:pPr>
      <w:r w:rsidRPr="007B4DD0">
        <w:rPr>
          <w:color w:val="000000"/>
          <w:sz w:val="28"/>
          <w:szCs w:val="28"/>
        </w:rPr>
        <w:t>Для более подробного изучения изменений затрат на текущий ремонт и техническое обслуживание электрических сетей целесообразно провести факторный анализ отклонений затрат филиала ОАО «Тюменьэнерго» «Сургутские электрические сети» по годам.</w:t>
      </w:r>
    </w:p>
    <w:p w:rsidR="001F69D9" w:rsidRPr="007B4DD0" w:rsidRDefault="001F69D9" w:rsidP="007B4DD0">
      <w:pPr>
        <w:widowControl/>
        <w:tabs>
          <w:tab w:val="left" w:pos="8245"/>
        </w:tabs>
        <w:spacing w:line="360" w:lineRule="auto"/>
        <w:ind w:firstLine="709"/>
        <w:rPr>
          <w:color w:val="000000"/>
          <w:sz w:val="28"/>
          <w:szCs w:val="28"/>
        </w:rPr>
      </w:pPr>
      <w:r w:rsidRPr="007B4DD0">
        <w:rPr>
          <w:color w:val="000000"/>
          <w:sz w:val="28"/>
          <w:szCs w:val="28"/>
        </w:rPr>
        <w:t>Чтобы произвести факторный анализ затрат, необходимо определить число факторов, влияющих на затраты. Известно, что каждый фактор влияет на затраты по-своему, одни из факторов влияют непосредственно, а другие косвенно, но каждое явление можно рассматривать как причину и следствие. Отсюда важным вопросом в анализе хозяйственной деятельности</w:t>
      </w:r>
      <w:r w:rsidR="007B4DD0">
        <w:rPr>
          <w:color w:val="000000"/>
          <w:sz w:val="28"/>
          <w:szCs w:val="28"/>
        </w:rPr>
        <w:t xml:space="preserve"> </w:t>
      </w:r>
      <w:r w:rsidRPr="007B4DD0">
        <w:rPr>
          <w:color w:val="000000"/>
          <w:sz w:val="28"/>
          <w:szCs w:val="28"/>
        </w:rPr>
        <w:t>является изучение и измерение влияния факторов на величину исследуемых экономических показателей. Без глубокого и всестороннего изучения факторов нельзя сделать обоснованные выводы о результатах деятельности, выявить резервы производства, обосновать планы и управленческие решения.</w:t>
      </w:r>
    </w:p>
    <w:p w:rsidR="007B4DD0" w:rsidRDefault="001F69D9" w:rsidP="007B4DD0">
      <w:pPr>
        <w:widowControl/>
        <w:tabs>
          <w:tab w:val="left" w:pos="8245"/>
        </w:tabs>
        <w:spacing w:line="360" w:lineRule="auto"/>
        <w:ind w:firstLine="709"/>
        <w:rPr>
          <w:color w:val="000000"/>
          <w:sz w:val="28"/>
          <w:szCs w:val="28"/>
        </w:rPr>
      </w:pPr>
      <w:r w:rsidRPr="007B4DD0">
        <w:rPr>
          <w:color w:val="000000"/>
          <w:sz w:val="28"/>
          <w:szCs w:val="28"/>
        </w:rPr>
        <w:t>Под факторным анализом понимается методика комплексного и системного изучения и измерения воздействия факторов на величину результативных показателей.</w:t>
      </w:r>
    </w:p>
    <w:p w:rsidR="001F69D9" w:rsidRPr="007B4DD0" w:rsidRDefault="001F69D9" w:rsidP="007B4DD0">
      <w:pPr>
        <w:widowControl/>
        <w:tabs>
          <w:tab w:val="left" w:pos="8245"/>
        </w:tabs>
        <w:spacing w:line="360" w:lineRule="auto"/>
        <w:ind w:firstLine="709"/>
        <w:rPr>
          <w:color w:val="000000"/>
          <w:sz w:val="28"/>
          <w:szCs w:val="28"/>
        </w:rPr>
      </w:pPr>
      <w:r w:rsidRPr="007B4DD0">
        <w:rPr>
          <w:color w:val="000000"/>
          <w:sz w:val="28"/>
          <w:szCs w:val="28"/>
        </w:rPr>
        <w:t>Для проведения анализа факторов, влияющих на формирование и изменение затрат, статьи затрат группируются в однородные по экономическому содержанию и методике анализа группы: прямые материальные, прямые трудовые, комплексные.</w:t>
      </w:r>
    </w:p>
    <w:p w:rsidR="007B4DD0" w:rsidRDefault="005C13BB" w:rsidP="007B4DD0">
      <w:pPr>
        <w:widowControl/>
        <w:spacing w:line="360" w:lineRule="auto"/>
        <w:ind w:firstLine="709"/>
        <w:rPr>
          <w:color w:val="000000"/>
          <w:sz w:val="28"/>
          <w:szCs w:val="28"/>
        </w:rPr>
      </w:pPr>
      <w:r w:rsidRPr="007B4DD0">
        <w:rPr>
          <w:color w:val="000000"/>
          <w:sz w:val="28"/>
          <w:szCs w:val="28"/>
        </w:rPr>
        <w:t>Исследуемые факторы могут классифицироваться по различным признакам, что позволяет точнее оценить место и роль каждого фактора в формировании величины результативных показателей. Классификация факторов представляет собой их распределение по группам в зависимости от общих признаков.</w:t>
      </w:r>
    </w:p>
    <w:p w:rsidR="005C13BB" w:rsidRPr="007B4DD0" w:rsidRDefault="005C13BB" w:rsidP="007B4DD0">
      <w:pPr>
        <w:widowControl/>
        <w:spacing w:line="360" w:lineRule="auto"/>
        <w:ind w:firstLine="709"/>
        <w:rPr>
          <w:color w:val="000000"/>
          <w:sz w:val="28"/>
          <w:szCs w:val="28"/>
        </w:rPr>
      </w:pPr>
      <w:r w:rsidRPr="007B4DD0">
        <w:rPr>
          <w:color w:val="000000"/>
          <w:sz w:val="28"/>
          <w:szCs w:val="28"/>
        </w:rPr>
        <w:t xml:space="preserve">По степени воздействия на результаты хозяйственной деятельности факторы делятся на основные и второстепенные. К основным относят </w:t>
      </w:r>
      <w:r w:rsidRPr="007B4DD0">
        <w:rPr>
          <w:color w:val="000000"/>
          <w:sz w:val="28"/>
          <w:szCs w:val="28"/>
        </w:rPr>
        <w:lastRenderedPageBreak/>
        <w:t>факторы, которые оказывают решающее воздействие на результативный показатель. Второстепенными считают те, которые не оказывают решающего воздействия на результаты хозяйственной деятельности в сложившихся условиях.</w:t>
      </w:r>
    </w:p>
    <w:p w:rsidR="005C13BB" w:rsidRPr="007B4DD0" w:rsidRDefault="005C13BB" w:rsidP="007B4DD0">
      <w:pPr>
        <w:widowControl/>
        <w:tabs>
          <w:tab w:val="left" w:pos="8245"/>
        </w:tabs>
        <w:spacing w:line="360" w:lineRule="auto"/>
        <w:ind w:firstLine="709"/>
        <w:rPr>
          <w:color w:val="000000"/>
          <w:sz w:val="28"/>
          <w:szCs w:val="28"/>
        </w:rPr>
      </w:pPr>
      <w:r w:rsidRPr="007B4DD0">
        <w:rPr>
          <w:color w:val="000000"/>
          <w:sz w:val="28"/>
          <w:szCs w:val="28"/>
        </w:rPr>
        <w:t>По степени распространенности факторы делятся на общие, действующие во всех отраслях экономики, и специфические, действие которых проявляется в условиях отдельной отрасли экономики или предприятия. Так же по продолжительности воздействия на результаты деятельности различают факторы постоянные, оказывающие беспрерывное влияние на изучаемое явление, и переменные, воздействие которых проявляется периодически.</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t xml:space="preserve">К прямым материальным </w:t>
      </w:r>
      <w:r w:rsidR="00904BD4" w:rsidRPr="007B4DD0">
        <w:rPr>
          <w:color w:val="000000"/>
          <w:sz w:val="28"/>
          <w:szCs w:val="28"/>
        </w:rPr>
        <w:t xml:space="preserve">факторам </w:t>
      </w:r>
      <w:r w:rsidRPr="007B4DD0">
        <w:rPr>
          <w:color w:val="000000"/>
          <w:sz w:val="28"/>
          <w:szCs w:val="28"/>
        </w:rPr>
        <w:t>относятся затраты на материалы, топливо и энергию на технологические цели.</w:t>
      </w:r>
    </w:p>
    <w:p w:rsidR="001F69D9" w:rsidRPr="007B4DD0" w:rsidRDefault="001F69D9" w:rsidP="007B4DD0">
      <w:pPr>
        <w:pStyle w:val="21"/>
        <w:spacing w:before="0"/>
        <w:ind w:firstLine="709"/>
        <w:jc w:val="both"/>
        <w:rPr>
          <w:color w:val="000000"/>
        </w:rPr>
      </w:pPr>
      <w:r w:rsidRPr="007B4DD0">
        <w:rPr>
          <w:color w:val="000000"/>
        </w:rPr>
        <w:t>К прямым трудовым затратам относится оплата труда производственных рабочих с отчислениями на социальные нужды. Комплексные (накладные) затраты - это многоэлементные статьи. Сюда относятся общепроизводственные, общехозяйственные и другие расходы.</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t>Изменение прямых материальных затрат формируется под влиянием факторов четырехкратной периодичности соподчинения. Факторы изменения прямых материальных затрат характеризует структурно-логическая модель</w:t>
      </w:r>
      <w:r w:rsidR="006C0476" w:rsidRPr="007B4DD0">
        <w:rPr>
          <w:color w:val="000000"/>
          <w:sz w:val="28"/>
          <w:szCs w:val="28"/>
        </w:rPr>
        <w:t xml:space="preserve"> факторной системы рис. 1.2</w:t>
      </w:r>
      <w:r w:rsidRPr="007B4DD0">
        <w:rPr>
          <w:color w:val="000000"/>
          <w:sz w:val="28"/>
          <w:szCs w:val="28"/>
        </w:rPr>
        <w:t>.</w:t>
      </w:r>
    </w:p>
    <w:p w:rsidR="0027680F" w:rsidRPr="007B4DD0" w:rsidRDefault="007B4DD0" w:rsidP="007B4DD0">
      <w:pPr>
        <w:pStyle w:val="21"/>
        <w:spacing w:before="0"/>
        <w:ind w:firstLine="709"/>
        <w:jc w:val="both"/>
        <w:rPr>
          <w:color w:val="000000"/>
        </w:rPr>
      </w:pPr>
      <w:r>
        <w:rPr>
          <w:color w:val="000000"/>
        </w:rPr>
        <w:br w:type="page"/>
      </w:r>
    </w:p>
    <w:p w:rsidR="0047169C" w:rsidRPr="007B4DD0" w:rsidRDefault="00865B53" w:rsidP="007B4DD0">
      <w:pPr>
        <w:widowControl/>
        <w:spacing w:line="360" w:lineRule="auto"/>
        <w:ind w:firstLine="709"/>
        <w:rPr>
          <w:color w:val="000000"/>
          <w:sz w:val="28"/>
          <w:szCs w:val="28"/>
        </w:rPr>
      </w:pPr>
      <w:r>
        <w:rPr>
          <w:noProof/>
        </w:rPr>
        <w:pict>
          <v:group id="_x0000_s1028" style="position:absolute;left:0;text-align:left;margin-left:-9pt;margin-top:-.45pt;width:486pt;height:342pt;z-index:251657728" coordorigin="1521,2574" coordsize="9720,6840">
            <v:rect id="_x0000_s1029" style="position:absolute;left:2961;top:2574;width:6120;height:540">
              <v:textbox>
                <w:txbxContent>
                  <w:p w:rsidR="007B4DD0" w:rsidRDefault="007B4DD0" w:rsidP="0047169C">
                    <w:pPr>
                      <w:pStyle w:val="31"/>
                      <w:spacing w:line="240" w:lineRule="auto"/>
                      <w:jc w:val="center"/>
                      <w:rPr>
                        <w:sz w:val="24"/>
                        <w:szCs w:val="24"/>
                      </w:rPr>
                    </w:pPr>
                    <w:r>
                      <w:rPr>
                        <w:sz w:val="24"/>
                        <w:szCs w:val="24"/>
                      </w:rPr>
                      <w:t>Изменение прямых материальных затрат</w:t>
                    </w:r>
                  </w:p>
                </w:txbxContent>
              </v:textbox>
            </v:rect>
            <v:rect id="_x0000_s1030" style="position:absolute;left:1521;top:3759;width:3240;height:949" o:allowincell="f">
              <v:textbox style="mso-next-textbox:#_x0000_s1030">
                <w:txbxContent>
                  <w:p w:rsidR="007B4DD0" w:rsidRDefault="007B4DD0" w:rsidP="0047169C">
                    <w:pPr>
                      <w:pStyle w:val="31"/>
                      <w:spacing w:line="240" w:lineRule="auto"/>
                      <w:rPr>
                        <w:sz w:val="24"/>
                        <w:szCs w:val="24"/>
                      </w:rPr>
                    </w:pPr>
                    <w:r>
                      <w:rPr>
                        <w:sz w:val="24"/>
                        <w:szCs w:val="24"/>
                      </w:rPr>
                      <w:t>Изменение объема  текущего ремонта и технического обслуживания</w:t>
                    </w:r>
                  </w:p>
                </w:txbxContent>
              </v:textbox>
            </v:rect>
            <v:rect id="_x0000_s1031" style="position:absolute;left:7101;top:3759;width:4140;height:720" o:allowincell="f">
              <v:textbox style="mso-next-textbox:#_x0000_s1031">
                <w:txbxContent>
                  <w:p w:rsidR="007B4DD0" w:rsidRDefault="007B4DD0" w:rsidP="0047169C">
                    <w:pPr>
                      <w:widowControl/>
                      <w:ind w:firstLine="0"/>
                      <w:jc w:val="center"/>
                      <w:rPr>
                        <w:sz w:val="28"/>
                        <w:szCs w:val="28"/>
                      </w:rPr>
                    </w:pPr>
                    <w:r>
                      <w:rPr>
                        <w:sz w:val="24"/>
                        <w:szCs w:val="24"/>
                      </w:rPr>
                      <w:t>Изменение уровня отдельных статей затрат</w:t>
                    </w:r>
                  </w:p>
                  <w:p w:rsidR="007B4DD0" w:rsidRDefault="007B4DD0" w:rsidP="0047169C">
                    <w:pPr>
                      <w:widowControl/>
                      <w:ind w:firstLine="0"/>
                      <w:jc w:val="left"/>
                      <w:rPr>
                        <w:sz w:val="24"/>
                        <w:szCs w:val="24"/>
                      </w:rPr>
                    </w:pPr>
                  </w:p>
                </w:txbxContent>
              </v:textbox>
            </v:rect>
            <v:line id="_x0000_s1032" style="position:absolute" from="2961,3399" to="9261,3399" o:allowincell="f"/>
            <v:line id="_x0000_s1033" style="position:absolute" from="6741,3114" to="6741,3399" o:allowincell="f"/>
            <v:line id="_x0000_s1034" style="position:absolute" from="2961,3399" to="2961,3759" o:allowincell="f">
              <v:stroke endarrow="block"/>
            </v:line>
            <v:line id="_x0000_s1035" style="position:absolute" from="9261,3399" to="9261,3759" o:allowincell="f">
              <v:stroke endarrow="block"/>
            </v:line>
            <v:line id="_x0000_s1036" style="position:absolute;flip:x" from="9261,4479" to="9261,5094" o:allowincell="f"/>
            <v:group id="_x0000_s1037" style="position:absolute;left:1521;top:5094;width:9720;height:4320" coordorigin="1521,5274" coordsize="9720,4320">
              <v:group id="_x0000_s1038" style="position:absolute;left:1521;top:5274;width:9720;height:4320" coordorigin="1521,4659" coordsize="9720,4320">
                <v:rect id="_x0000_s1039" style="position:absolute;left:1521;top:5020;width:3600;height:900" o:allowincell="f">
                  <v:textbox style="mso-next-textbox:#_x0000_s1039">
                    <w:txbxContent>
                      <w:p w:rsidR="007B4DD0" w:rsidRDefault="007B4DD0" w:rsidP="0047169C">
                        <w:pPr>
                          <w:widowControl/>
                          <w:ind w:firstLine="0"/>
                          <w:jc w:val="center"/>
                          <w:rPr>
                            <w:sz w:val="28"/>
                            <w:szCs w:val="28"/>
                          </w:rPr>
                        </w:pPr>
                        <w:r>
                          <w:rPr>
                            <w:sz w:val="24"/>
                            <w:szCs w:val="24"/>
                          </w:rPr>
                          <w:t>Изменение норм расхода материалов</w:t>
                        </w:r>
                      </w:p>
                      <w:p w:rsidR="007B4DD0" w:rsidRDefault="007B4DD0" w:rsidP="0047169C">
                        <w:pPr>
                          <w:widowControl/>
                          <w:ind w:firstLine="0"/>
                          <w:jc w:val="left"/>
                          <w:rPr>
                            <w:sz w:val="24"/>
                            <w:szCs w:val="24"/>
                          </w:rPr>
                        </w:pPr>
                      </w:p>
                    </w:txbxContent>
                  </v:textbox>
                </v:rect>
                <v:rect id="_x0000_s1040" style="position:absolute;left:7281;top:5020;width:3960;height:900" o:allowincell="f">
                  <v:textbox style="mso-next-textbox:#_x0000_s1040">
                    <w:txbxContent>
                      <w:p w:rsidR="007B4DD0" w:rsidRDefault="007B4DD0" w:rsidP="0047169C">
                        <w:pPr>
                          <w:widowControl/>
                          <w:ind w:firstLine="0"/>
                          <w:jc w:val="center"/>
                          <w:rPr>
                            <w:sz w:val="28"/>
                            <w:szCs w:val="28"/>
                          </w:rPr>
                        </w:pPr>
                        <w:r>
                          <w:rPr>
                            <w:sz w:val="24"/>
                            <w:szCs w:val="24"/>
                          </w:rPr>
                          <w:t>Изменение цен материалов</w:t>
                        </w:r>
                      </w:p>
                      <w:p w:rsidR="007B4DD0" w:rsidRDefault="007B4DD0" w:rsidP="0047169C">
                        <w:pPr>
                          <w:widowControl/>
                          <w:ind w:firstLine="0"/>
                          <w:jc w:val="left"/>
                          <w:rPr>
                            <w:sz w:val="24"/>
                            <w:szCs w:val="24"/>
                          </w:rPr>
                        </w:pPr>
                      </w:p>
                    </w:txbxContent>
                  </v:textbox>
                </v:rect>
                <v:rect id="_x0000_s1041" style="position:absolute;left:1521;top:6460;width:3420;height:948" o:allowincell="f">
                  <v:textbox style="mso-next-textbox:#_x0000_s1041">
                    <w:txbxContent>
                      <w:p w:rsidR="007B4DD0" w:rsidRDefault="007B4DD0" w:rsidP="0047169C">
                        <w:pPr>
                          <w:pStyle w:val="31"/>
                          <w:spacing w:line="240" w:lineRule="auto"/>
                        </w:pPr>
                        <w:r>
                          <w:rPr>
                            <w:sz w:val="24"/>
                            <w:szCs w:val="24"/>
                          </w:rPr>
                          <w:t>Повышение технического уровня текущего ремонта и технического обслуживания</w:t>
                        </w:r>
                      </w:p>
                    </w:txbxContent>
                  </v:textbox>
                </v:rect>
                <v:rect id="_x0000_s1042" style="position:absolute;left:8901;top:6460;width:2340;height:900" o:allowincell="f">
                  <v:textbox style="mso-next-textbox:#_x0000_s1042">
                    <w:txbxContent>
                      <w:p w:rsidR="007B4DD0" w:rsidRDefault="007B4DD0" w:rsidP="0047169C">
                        <w:pPr>
                          <w:pStyle w:val="31"/>
                          <w:spacing w:line="240" w:lineRule="auto"/>
                          <w:rPr>
                            <w:sz w:val="24"/>
                            <w:szCs w:val="24"/>
                          </w:rPr>
                        </w:pPr>
                        <w:r>
                          <w:rPr>
                            <w:sz w:val="24"/>
                            <w:szCs w:val="24"/>
                          </w:rPr>
                          <w:t>Изменение покупных цен</w:t>
                        </w:r>
                      </w:p>
                    </w:txbxContent>
                  </v:textbox>
                </v:rect>
                <v:rect id="_x0000_s1043" style="position:absolute;left:8901;top:7899;width:2340;height:1080" o:allowincell="f">
                  <v:textbox style="mso-next-textbox:#_x0000_s1043">
                    <w:txbxContent>
                      <w:p w:rsidR="007B4DD0" w:rsidRDefault="007B4DD0" w:rsidP="0047169C">
                        <w:pPr>
                          <w:pStyle w:val="31"/>
                          <w:spacing w:line="240" w:lineRule="auto"/>
                          <w:jc w:val="center"/>
                          <w:rPr>
                            <w:sz w:val="24"/>
                            <w:szCs w:val="24"/>
                          </w:rPr>
                        </w:pPr>
                        <w:r>
                          <w:rPr>
                            <w:sz w:val="24"/>
                            <w:szCs w:val="24"/>
                          </w:rPr>
                          <w:t>Изменение структуры материалов</w:t>
                        </w:r>
                      </w:p>
                    </w:txbxContent>
                  </v:textbox>
                </v:rect>
                <v:rect id="_x0000_s1044" style="position:absolute;left:5481;top:6508;width:2520;height:1106">
                  <v:textbox style="mso-next-textbox:#_x0000_s1044">
                    <w:txbxContent>
                      <w:p w:rsidR="007B4DD0" w:rsidRDefault="007B4DD0" w:rsidP="0047169C">
                        <w:pPr>
                          <w:widowControl/>
                          <w:ind w:firstLine="0"/>
                          <w:jc w:val="center"/>
                          <w:rPr>
                            <w:sz w:val="28"/>
                            <w:szCs w:val="28"/>
                          </w:rPr>
                        </w:pPr>
                        <w:r>
                          <w:rPr>
                            <w:sz w:val="24"/>
                            <w:szCs w:val="24"/>
                          </w:rPr>
                          <w:t>Улучшение использования материалов</w:t>
                        </w:r>
                      </w:p>
                    </w:txbxContent>
                  </v:textbox>
                </v:rect>
                <v:line id="_x0000_s1045" style="position:absolute" from="2961,4659" to="2961,5019" o:allowincell="f">
                  <v:stroke endarrow="block"/>
                </v:line>
                <v:line id="_x0000_s1046" style="position:absolute" from="10161,4659" to="10161,5019" o:allowincell="f">
                  <v:stroke endarrow="block"/>
                </v:line>
                <v:line id="_x0000_s1047" style="position:absolute" from="10161,5920" to="10161,6460" o:allowincell="f">
                  <v:stroke endarrow="block"/>
                </v:line>
                <v:line id="_x0000_s1048" style="position:absolute" from="8541,5920" to="8541,8488" o:allowincell="f"/>
                <v:line id="_x0000_s1049" style="position:absolute" from="8541,8487" to="8901,8487">
                  <v:stroke endarrow="block"/>
                </v:line>
                <v:line id="_x0000_s1050" style="position:absolute" from="2421,6100" to="6741,6100" o:allowincell="f"/>
                <v:line id="_x0000_s1051" style="position:absolute" from="2961,5920" to="2961,6100" o:allowincell="f"/>
                <v:line id="_x0000_s1052" style="position:absolute" from="2421,6100" to="2421,6460" o:allowincell="f">
                  <v:stroke endarrow="block"/>
                </v:line>
                <v:line id="_x0000_s1053" style="position:absolute" from="6741,6100" to="6741,6460" o:allowincell="f">
                  <v:stroke endarrow="block"/>
                </v:line>
              </v:group>
              <v:line id="_x0000_s1054" style="position:absolute" from="2961,5274" to="10161,5274" strokeweight=".4pt"/>
            </v:group>
          </v:group>
        </w:pict>
      </w:r>
    </w:p>
    <w:p w:rsidR="0047169C" w:rsidRPr="007B4DD0" w:rsidRDefault="0047169C" w:rsidP="007B4DD0">
      <w:pPr>
        <w:pStyle w:val="21"/>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47169C" w:rsidP="007B4DD0">
      <w:pPr>
        <w:pStyle w:val="21"/>
        <w:tabs>
          <w:tab w:val="left" w:pos="4260"/>
        </w:tabs>
        <w:spacing w:before="0"/>
        <w:ind w:firstLine="709"/>
        <w:jc w:val="both"/>
        <w:rPr>
          <w:color w:val="000000"/>
        </w:rPr>
      </w:pPr>
    </w:p>
    <w:p w:rsidR="0047169C" w:rsidRPr="007B4DD0" w:rsidRDefault="0047169C" w:rsidP="007B4DD0">
      <w:pPr>
        <w:pStyle w:val="21"/>
        <w:tabs>
          <w:tab w:val="left" w:pos="4260"/>
        </w:tabs>
        <w:spacing w:before="0"/>
        <w:ind w:firstLine="709"/>
        <w:jc w:val="both"/>
        <w:rPr>
          <w:color w:val="000000"/>
        </w:rPr>
      </w:pPr>
    </w:p>
    <w:p w:rsidR="0047169C" w:rsidRPr="007B4DD0" w:rsidRDefault="00865B53" w:rsidP="007B4DD0">
      <w:pPr>
        <w:pStyle w:val="21"/>
        <w:tabs>
          <w:tab w:val="left" w:pos="4260"/>
        </w:tabs>
        <w:spacing w:before="0"/>
        <w:ind w:firstLine="709"/>
        <w:jc w:val="both"/>
        <w:rPr>
          <w:color w:val="000000"/>
        </w:rPr>
      </w:pPr>
      <w:r>
        <w:rPr>
          <w:noProof/>
        </w:rPr>
        <w:pict>
          <v:line id="_x0000_s1055" style="position:absolute;left:0;text-align:left;z-index:251643392" from="63pt,14.85pt" to="63pt,14.85pt" o:allowincell="f"/>
        </w:pict>
      </w:r>
    </w:p>
    <w:p w:rsidR="0047169C" w:rsidRPr="007B4DD0" w:rsidRDefault="0047169C" w:rsidP="007B4DD0">
      <w:pPr>
        <w:pStyle w:val="21"/>
        <w:tabs>
          <w:tab w:val="left" w:pos="4260"/>
        </w:tabs>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47169C" w:rsidP="007B4DD0">
      <w:pPr>
        <w:pStyle w:val="21"/>
        <w:spacing w:before="0"/>
        <w:ind w:firstLine="709"/>
        <w:jc w:val="both"/>
        <w:rPr>
          <w:color w:val="000000"/>
        </w:rPr>
      </w:pPr>
    </w:p>
    <w:p w:rsidR="0047169C" w:rsidRPr="007B4DD0" w:rsidRDefault="006C0476" w:rsidP="007B4DD0">
      <w:pPr>
        <w:pStyle w:val="21"/>
        <w:spacing w:before="0"/>
        <w:ind w:firstLine="709"/>
        <w:jc w:val="both"/>
        <w:rPr>
          <w:color w:val="000000"/>
        </w:rPr>
      </w:pPr>
      <w:r w:rsidRPr="007B4DD0">
        <w:rPr>
          <w:color w:val="000000"/>
        </w:rPr>
        <w:t>Рис.1.2</w:t>
      </w:r>
      <w:r w:rsidR="0027553F" w:rsidRPr="007B4DD0">
        <w:rPr>
          <w:color w:val="000000"/>
        </w:rPr>
        <w:t>.</w:t>
      </w:r>
      <w:r w:rsidR="0047169C" w:rsidRPr="007B4DD0">
        <w:rPr>
          <w:color w:val="000000"/>
        </w:rPr>
        <w:t xml:space="preserve"> </w:t>
      </w:r>
      <w:r w:rsidR="00567167" w:rsidRPr="007B4DD0">
        <w:rPr>
          <w:color w:val="000000"/>
        </w:rPr>
        <w:t>Структурно-</w:t>
      </w:r>
      <w:r w:rsidR="0047169C" w:rsidRPr="007B4DD0">
        <w:rPr>
          <w:color w:val="000000"/>
        </w:rPr>
        <w:t>логическая модель факторного анализа</w:t>
      </w:r>
      <w:r w:rsidR="007B4DD0" w:rsidRPr="007B4DD0">
        <w:rPr>
          <w:color w:val="000000"/>
        </w:rPr>
        <w:t xml:space="preserve"> </w:t>
      </w:r>
      <w:r w:rsidR="0047169C" w:rsidRPr="007B4DD0">
        <w:rPr>
          <w:color w:val="000000"/>
        </w:rPr>
        <w:t>прямых материальных затрат</w:t>
      </w:r>
    </w:p>
    <w:p w:rsidR="0027553F" w:rsidRPr="007B4DD0" w:rsidRDefault="0027553F" w:rsidP="007B4DD0">
      <w:pPr>
        <w:pStyle w:val="21"/>
        <w:spacing w:before="0"/>
        <w:ind w:firstLine="709"/>
        <w:jc w:val="both"/>
        <w:rPr>
          <w:color w:val="000000"/>
        </w:rPr>
      </w:pPr>
    </w:p>
    <w:p w:rsidR="001F69D9" w:rsidRPr="007B4DD0" w:rsidRDefault="001F69D9" w:rsidP="007B4DD0">
      <w:pPr>
        <w:widowControl/>
        <w:spacing w:line="360" w:lineRule="auto"/>
        <w:ind w:firstLine="709"/>
        <w:rPr>
          <w:color w:val="000000"/>
          <w:sz w:val="28"/>
          <w:szCs w:val="28"/>
        </w:rPr>
      </w:pPr>
      <w:r w:rsidRPr="007B4DD0">
        <w:rPr>
          <w:color w:val="000000"/>
          <w:sz w:val="28"/>
          <w:szCs w:val="28"/>
        </w:rPr>
        <w:t>Факторы первого порядка - изменение объема производства и уровня затрат на отдельные виды работ. Фактор изменения объема производства - это одноэлементный фактор и дальше не детализируется.</w:t>
      </w:r>
    </w:p>
    <w:p w:rsidR="006C0476" w:rsidRPr="007B4DD0" w:rsidRDefault="001F69D9" w:rsidP="007B4DD0">
      <w:pPr>
        <w:widowControl/>
        <w:spacing w:line="360" w:lineRule="auto"/>
        <w:ind w:firstLine="709"/>
        <w:rPr>
          <w:color w:val="000000"/>
          <w:sz w:val="28"/>
          <w:szCs w:val="28"/>
        </w:rPr>
      </w:pPr>
      <w:r w:rsidRPr="007B4DD0">
        <w:rPr>
          <w:color w:val="000000"/>
          <w:sz w:val="28"/>
          <w:szCs w:val="28"/>
        </w:rPr>
        <w:t>Изменение уровня затрат по отдельным статьям - это сложный фактор, который детализируется в свою очередь на факторы второго</w:t>
      </w:r>
      <w:r w:rsidR="00C93503" w:rsidRPr="007B4DD0">
        <w:rPr>
          <w:color w:val="000000"/>
          <w:sz w:val="28"/>
          <w:szCs w:val="28"/>
        </w:rPr>
        <w:t xml:space="preserve"> и</w:t>
      </w:r>
      <w:r w:rsidRPr="007B4DD0">
        <w:rPr>
          <w:color w:val="000000"/>
          <w:sz w:val="28"/>
          <w:szCs w:val="28"/>
        </w:rPr>
        <w:t xml:space="preserve"> третьего </w:t>
      </w:r>
      <w:r w:rsidR="006C0476" w:rsidRPr="007B4DD0">
        <w:rPr>
          <w:color w:val="000000"/>
          <w:sz w:val="28"/>
          <w:szCs w:val="28"/>
        </w:rPr>
        <w:t>порядков (рис. 1.2</w:t>
      </w:r>
      <w:r w:rsidR="00630976" w:rsidRPr="007B4DD0">
        <w:rPr>
          <w:color w:val="000000"/>
          <w:sz w:val="28"/>
          <w:szCs w:val="28"/>
        </w:rPr>
        <w:t>.</w:t>
      </w:r>
      <w:r w:rsidRPr="007B4DD0">
        <w:rPr>
          <w:color w:val="000000"/>
          <w:sz w:val="28"/>
          <w:szCs w:val="28"/>
        </w:rPr>
        <w:t>). Факторы третьего и четвертого порядков характеризуют изменение материальных затрат в результате мероприятий научно-технического прогресса.</w:t>
      </w:r>
    </w:p>
    <w:p w:rsidR="007B4DD0" w:rsidRDefault="0047169C" w:rsidP="007B4DD0">
      <w:pPr>
        <w:widowControl/>
        <w:spacing w:line="360" w:lineRule="auto"/>
        <w:ind w:firstLine="709"/>
        <w:rPr>
          <w:color w:val="000000"/>
          <w:sz w:val="28"/>
          <w:szCs w:val="28"/>
        </w:rPr>
      </w:pPr>
      <w:r w:rsidRPr="007B4DD0">
        <w:rPr>
          <w:color w:val="000000"/>
          <w:sz w:val="28"/>
          <w:szCs w:val="28"/>
        </w:rPr>
        <w:t>П</w:t>
      </w:r>
      <w:r w:rsidR="001F69D9" w:rsidRPr="007B4DD0">
        <w:rPr>
          <w:color w:val="000000"/>
          <w:sz w:val="28"/>
          <w:szCs w:val="28"/>
        </w:rPr>
        <w:t xml:space="preserve">ричинами </w:t>
      </w:r>
      <w:r w:rsidRPr="007B4DD0">
        <w:rPr>
          <w:color w:val="000000"/>
          <w:sz w:val="28"/>
          <w:szCs w:val="28"/>
        </w:rPr>
        <w:t xml:space="preserve">изменения </w:t>
      </w:r>
      <w:r w:rsidR="001F69D9" w:rsidRPr="007B4DD0">
        <w:rPr>
          <w:color w:val="000000"/>
          <w:sz w:val="28"/>
          <w:szCs w:val="28"/>
        </w:rPr>
        <w:t>цен на материалы являются: изменение цен на рынке; просчеты по поиску наиболее благоприятных поставщиков; плохое управление запасами, вызывающее необходимость срочных закупок; более высокие цены поставщиков за срочность исполнения заказа.</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lastRenderedPageBreak/>
        <w:t>Возможные причины изменения норм расхода материалов могут быть замена одного вида материалов другим, нарушение стандартов поставляемых</w:t>
      </w:r>
      <w:r w:rsidR="007B4DD0">
        <w:rPr>
          <w:color w:val="000000"/>
          <w:sz w:val="28"/>
          <w:szCs w:val="28"/>
        </w:rPr>
        <w:t xml:space="preserve"> </w:t>
      </w:r>
      <w:r w:rsidRPr="007B4DD0">
        <w:rPr>
          <w:color w:val="000000"/>
          <w:sz w:val="28"/>
          <w:szCs w:val="28"/>
        </w:rPr>
        <w:t>материалов,</w:t>
      </w:r>
      <w:r w:rsidR="007B4DD0">
        <w:rPr>
          <w:color w:val="000000"/>
          <w:sz w:val="28"/>
          <w:szCs w:val="28"/>
        </w:rPr>
        <w:t xml:space="preserve"> </w:t>
      </w:r>
      <w:r w:rsidRPr="007B4DD0">
        <w:rPr>
          <w:color w:val="000000"/>
          <w:sz w:val="28"/>
          <w:szCs w:val="28"/>
        </w:rPr>
        <w:t>перерасход,</w:t>
      </w:r>
      <w:r w:rsidR="007B4DD0">
        <w:rPr>
          <w:color w:val="000000"/>
          <w:sz w:val="28"/>
          <w:szCs w:val="28"/>
        </w:rPr>
        <w:t xml:space="preserve"> </w:t>
      </w:r>
      <w:r w:rsidRPr="007B4DD0">
        <w:rPr>
          <w:color w:val="000000"/>
          <w:sz w:val="28"/>
          <w:szCs w:val="28"/>
        </w:rPr>
        <w:t>вызванный</w:t>
      </w:r>
      <w:r w:rsidR="007B4DD0">
        <w:rPr>
          <w:color w:val="000000"/>
          <w:sz w:val="28"/>
          <w:szCs w:val="28"/>
        </w:rPr>
        <w:t xml:space="preserve"> </w:t>
      </w:r>
      <w:r w:rsidRPr="007B4DD0">
        <w:rPr>
          <w:color w:val="000000"/>
          <w:sz w:val="28"/>
          <w:szCs w:val="28"/>
        </w:rPr>
        <w:t>порчей.</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t>Изменение прямых трудовых затрат формируется под влиянием факторов четырехкратного соподчинения. Факторы первого порядка - изменение объема производства и изменение уровня отдельных видов затрат.</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t>Факторы, влияющие на изменение прямых трудовых затрат, характеризует структурно-логическая мо</w:t>
      </w:r>
      <w:r w:rsidR="006C0476" w:rsidRPr="007B4DD0">
        <w:rPr>
          <w:color w:val="000000"/>
          <w:sz w:val="28"/>
          <w:szCs w:val="28"/>
        </w:rPr>
        <w:t>дель факторной системы (рис. 1.3</w:t>
      </w:r>
      <w:r w:rsidR="00630976" w:rsidRPr="007B4DD0">
        <w:rPr>
          <w:color w:val="000000"/>
          <w:sz w:val="28"/>
          <w:szCs w:val="28"/>
        </w:rPr>
        <w:t>.</w:t>
      </w:r>
      <w:r w:rsidRPr="007B4DD0">
        <w:rPr>
          <w:color w:val="000000"/>
          <w:sz w:val="28"/>
          <w:szCs w:val="28"/>
        </w:rPr>
        <w:t>).</w:t>
      </w:r>
    </w:p>
    <w:p w:rsidR="0047169C" w:rsidRPr="007B4DD0" w:rsidRDefault="0047169C" w:rsidP="007B4DD0">
      <w:pPr>
        <w:widowControl/>
        <w:spacing w:line="360" w:lineRule="auto"/>
        <w:ind w:firstLine="709"/>
        <w:rPr>
          <w:color w:val="000000"/>
          <w:sz w:val="28"/>
          <w:szCs w:val="28"/>
        </w:rPr>
      </w:pPr>
    </w:p>
    <w:p w:rsidR="0047169C" w:rsidRPr="007B4DD0" w:rsidRDefault="00865B53" w:rsidP="007B4DD0">
      <w:pPr>
        <w:widowControl/>
        <w:tabs>
          <w:tab w:val="left" w:pos="6220"/>
        </w:tabs>
        <w:spacing w:line="360" w:lineRule="auto"/>
        <w:ind w:firstLine="709"/>
        <w:rPr>
          <w:color w:val="000000"/>
          <w:sz w:val="28"/>
          <w:szCs w:val="28"/>
        </w:rPr>
      </w:pPr>
      <w:r>
        <w:rPr>
          <w:noProof/>
        </w:rPr>
        <w:pict>
          <v:rect id="_x0000_s1056" style="position:absolute;left:0;text-align:left;margin-left:126pt;margin-top:5.75pt;width:270pt;height:27pt;z-index:251644416" o:allowincell="f">
            <v:textbox style="mso-next-textbox:#_x0000_s1056">
              <w:txbxContent>
                <w:p w:rsidR="007B4DD0" w:rsidRDefault="007B4DD0" w:rsidP="0047169C">
                  <w:pPr>
                    <w:pStyle w:val="2"/>
                  </w:pPr>
                  <w:r>
                    <w:t>Изменение прямых трудовых затрат</w:t>
                  </w:r>
                </w:p>
              </w:txbxContent>
            </v:textbox>
          </v:rect>
        </w:pict>
      </w:r>
    </w:p>
    <w:p w:rsidR="0047169C" w:rsidRPr="007B4DD0" w:rsidRDefault="00865B53" w:rsidP="007B4DD0">
      <w:pPr>
        <w:widowControl/>
        <w:tabs>
          <w:tab w:val="left" w:pos="6220"/>
        </w:tabs>
        <w:spacing w:line="360" w:lineRule="auto"/>
        <w:ind w:firstLine="709"/>
        <w:rPr>
          <w:color w:val="000000"/>
          <w:sz w:val="28"/>
          <w:szCs w:val="28"/>
        </w:rPr>
      </w:pPr>
      <w:r>
        <w:rPr>
          <w:noProof/>
        </w:rPr>
        <w:pict>
          <v:line id="_x0000_s1057" style="position:absolute;left:0;text-align:left;z-index:251650560" from="261pt,8.6pt" to="261pt,26.6pt" o:allowincell="f"/>
        </w:pict>
      </w:r>
    </w:p>
    <w:p w:rsidR="0047169C" w:rsidRPr="007B4DD0" w:rsidRDefault="00865B53" w:rsidP="007B4DD0">
      <w:pPr>
        <w:widowControl/>
        <w:tabs>
          <w:tab w:val="left" w:pos="6220"/>
        </w:tabs>
        <w:spacing w:line="360" w:lineRule="auto"/>
        <w:ind w:firstLine="709"/>
        <w:rPr>
          <w:color w:val="000000"/>
          <w:sz w:val="28"/>
          <w:szCs w:val="28"/>
        </w:rPr>
      </w:pPr>
      <w:r>
        <w:rPr>
          <w:noProof/>
        </w:rPr>
        <w:pict>
          <v:rect id="_x0000_s1058" style="position:absolute;left:0;text-align:left;margin-left:18pt;margin-top:20.45pt;width:207pt;height:54pt;z-index:251645440" o:allowincell="f">
            <v:textbox style="mso-next-textbox:#_x0000_s1058">
              <w:txbxContent>
                <w:p w:rsidR="007B4DD0" w:rsidRDefault="007B4DD0" w:rsidP="0047169C">
                  <w:pPr>
                    <w:pStyle w:val="2"/>
                  </w:pPr>
                  <w:r>
                    <w:t>Изменение объема текущего ремонта и технического обслуживания</w:t>
                  </w:r>
                </w:p>
              </w:txbxContent>
            </v:textbox>
          </v:rect>
        </w:pict>
      </w:r>
      <w:r>
        <w:rPr>
          <w:noProof/>
        </w:rPr>
        <w:pict>
          <v:line id="_x0000_s1059" style="position:absolute;left:0;text-align:left;z-index:251652608" from="387pt,2.45pt" to="387pt,20.45pt" o:allowincell="f">
            <v:stroke endarrow="block"/>
          </v:line>
        </w:pict>
      </w:r>
      <w:r>
        <w:rPr>
          <w:noProof/>
        </w:rPr>
        <w:pict>
          <v:line id="_x0000_s1060" style="position:absolute;left:0;text-align:left;z-index:251651584" from="135pt,2.45pt" to="135pt,20.45pt" o:allowincell="f">
            <v:stroke endarrow="block"/>
          </v:line>
        </w:pict>
      </w:r>
      <w:r>
        <w:rPr>
          <w:noProof/>
        </w:rPr>
        <w:pict>
          <v:line id="_x0000_s1061" style="position:absolute;left:0;text-align:left;z-index:251649536" from="135pt,2.45pt" to="387pt,2.45pt" o:allowincell="f"/>
        </w:pict>
      </w:r>
      <w:r>
        <w:rPr>
          <w:noProof/>
        </w:rPr>
        <w:pict>
          <v:rect id="_x0000_s1062" style="position:absolute;left:0;text-align:left;margin-left:4in;margin-top:20.45pt;width:180pt;height:27pt;z-index:251646464" o:allowincell="f">
            <v:textbox style="mso-next-textbox:#_x0000_s1062">
              <w:txbxContent>
                <w:p w:rsidR="007B4DD0" w:rsidRDefault="007B4DD0" w:rsidP="0047169C">
                  <w:pPr>
                    <w:widowControl/>
                    <w:ind w:firstLine="0"/>
                    <w:jc w:val="left"/>
                    <w:rPr>
                      <w:sz w:val="28"/>
                      <w:szCs w:val="28"/>
                    </w:rPr>
                  </w:pPr>
                  <w:r>
                    <w:rPr>
                      <w:sz w:val="28"/>
                      <w:szCs w:val="28"/>
                    </w:rPr>
                    <w:t>Изменение уровня затрат</w:t>
                  </w:r>
                </w:p>
              </w:txbxContent>
            </v:textbox>
          </v:rect>
        </w:pict>
      </w:r>
    </w:p>
    <w:p w:rsidR="0047169C" w:rsidRPr="007B4DD0" w:rsidRDefault="0047169C" w:rsidP="007B4DD0">
      <w:pPr>
        <w:widowControl/>
        <w:spacing w:line="360" w:lineRule="auto"/>
        <w:ind w:firstLine="709"/>
        <w:rPr>
          <w:color w:val="000000"/>
          <w:sz w:val="28"/>
          <w:szCs w:val="28"/>
        </w:rPr>
      </w:pPr>
    </w:p>
    <w:p w:rsidR="0047169C" w:rsidRPr="007B4DD0" w:rsidRDefault="00865B53" w:rsidP="007B4DD0">
      <w:pPr>
        <w:widowControl/>
        <w:spacing w:line="360" w:lineRule="auto"/>
        <w:ind w:firstLine="709"/>
        <w:rPr>
          <w:color w:val="000000"/>
          <w:sz w:val="28"/>
          <w:szCs w:val="28"/>
        </w:rPr>
      </w:pPr>
      <w:r>
        <w:rPr>
          <w:noProof/>
        </w:rPr>
        <w:pict>
          <v:line id="_x0000_s1063" style="position:absolute;left:0;text-align:left;z-index:251654656" from="387pt,7.2pt" to="387pt,43.2pt" o:allowincell="f"/>
        </w:pict>
      </w:r>
    </w:p>
    <w:p w:rsidR="0047169C" w:rsidRPr="007B4DD0" w:rsidRDefault="0047169C" w:rsidP="007B4DD0">
      <w:pPr>
        <w:widowControl/>
        <w:spacing w:line="360" w:lineRule="auto"/>
        <w:ind w:firstLine="709"/>
        <w:rPr>
          <w:color w:val="000000"/>
          <w:sz w:val="28"/>
          <w:szCs w:val="28"/>
        </w:rPr>
      </w:pPr>
    </w:p>
    <w:p w:rsidR="0047169C" w:rsidRPr="007B4DD0" w:rsidRDefault="00865B53" w:rsidP="007B4DD0">
      <w:pPr>
        <w:widowControl/>
        <w:spacing w:line="360" w:lineRule="auto"/>
        <w:ind w:firstLine="709"/>
        <w:rPr>
          <w:color w:val="000000"/>
          <w:sz w:val="28"/>
          <w:szCs w:val="28"/>
        </w:rPr>
      </w:pPr>
      <w:r>
        <w:rPr>
          <w:noProof/>
        </w:rPr>
        <w:pict>
          <v:line id="_x0000_s1064" style="position:absolute;left:0;text-align:left;z-index:251655680" from="135pt,11.05pt" to="135pt,38.05pt">
            <v:stroke endarrow="block"/>
          </v:line>
        </w:pict>
      </w:r>
      <w:r>
        <w:rPr>
          <w:noProof/>
        </w:rPr>
        <w:pict>
          <v:line id="_x0000_s1065" style="position:absolute;left:0;text-align:left;z-index:251656704" from="414pt,11.05pt" to="414pt,38.05pt">
            <v:stroke endarrow="block"/>
          </v:line>
        </w:pict>
      </w:r>
      <w:r>
        <w:rPr>
          <w:noProof/>
        </w:rPr>
        <w:pict>
          <v:line id="_x0000_s1066" style="position:absolute;left:0;text-align:left;z-index:251653632" from="135pt,11.05pt" to="414pt,11.05pt"/>
        </w:pict>
      </w:r>
    </w:p>
    <w:p w:rsidR="0047169C" w:rsidRPr="007B4DD0" w:rsidRDefault="0047169C" w:rsidP="007B4DD0">
      <w:pPr>
        <w:widowControl/>
        <w:spacing w:line="360" w:lineRule="auto"/>
        <w:ind w:firstLine="709"/>
        <w:rPr>
          <w:color w:val="000000"/>
          <w:sz w:val="28"/>
          <w:szCs w:val="28"/>
        </w:rPr>
      </w:pPr>
    </w:p>
    <w:p w:rsidR="0047169C" w:rsidRPr="007B4DD0" w:rsidRDefault="00865B53" w:rsidP="007B4DD0">
      <w:pPr>
        <w:widowControl/>
        <w:spacing w:line="360" w:lineRule="auto"/>
        <w:ind w:firstLine="709"/>
        <w:rPr>
          <w:color w:val="000000"/>
          <w:sz w:val="28"/>
          <w:szCs w:val="28"/>
        </w:rPr>
      </w:pPr>
      <w:r>
        <w:rPr>
          <w:noProof/>
        </w:rPr>
        <w:pict>
          <v:rect id="_x0000_s1067" style="position:absolute;left:0;text-align:left;margin-left:27pt;margin-top:5.85pt;width:171pt;height:45pt;z-index:251647488">
            <v:textbox style="mso-next-textbox:#_x0000_s1067">
              <w:txbxContent>
                <w:p w:rsidR="007B4DD0" w:rsidRDefault="007B4DD0" w:rsidP="0047169C">
                  <w:pPr>
                    <w:widowControl/>
                    <w:ind w:firstLine="0"/>
                    <w:jc w:val="left"/>
                    <w:rPr>
                      <w:sz w:val="28"/>
                      <w:szCs w:val="28"/>
                    </w:rPr>
                  </w:pPr>
                  <w:r>
                    <w:rPr>
                      <w:sz w:val="28"/>
                      <w:szCs w:val="28"/>
                    </w:rPr>
                    <w:t>Изменение трудоемкости выполняемых работ</w:t>
                  </w:r>
                </w:p>
              </w:txbxContent>
            </v:textbox>
          </v:rect>
        </w:pict>
      </w:r>
      <w:r>
        <w:rPr>
          <w:noProof/>
        </w:rPr>
        <w:pict>
          <v:rect id="_x0000_s1068" style="position:absolute;left:0;text-align:left;margin-left:270pt;margin-top:5.85pt;width:189pt;height:54pt;z-index:251648512">
            <v:textbox style="mso-next-textbox:#_x0000_s1068">
              <w:txbxContent>
                <w:p w:rsidR="007B4DD0" w:rsidRDefault="007B4DD0" w:rsidP="0047169C">
                  <w:pPr>
                    <w:pStyle w:val="31"/>
                    <w:spacing w:line="240" w:lineRule="auto"/>
                  </w:pPr>
                  <w:r>
                    <w:t>Изменение среднечасовой оплаты производственных рабочих</w:t>
                  </w:r>
                </w:p>
              </w:txbxContent>
            </v:textbox>
          </v:rect>
        </w:pict>
      </w:r>
    </w:p>
    <w:p w:rsidR="0047169C" w:rsidRPr="007B4DD0" w:rsidRDefault="0047169C" w:rsidP="007B4DD0">
      <w:pPr>
        <w:widowControl/>
        <w:spacing w:line="360" w:lineRule="auto"/>
        <w:ind w:firstLine="709"/>
        <w:rPr>
          <w:color w:val="000000"/>
          <w:sz w:val="28"/>
          <w:szCs w:val="28"/>
        </w:rPr>
      </w:pPr>
    </w:p>
    <w:p w:rsidR="0047169C" w:rsidRPr="007B4DD0" w:rsidRDefault="0047169C" w:rsidP="007B4DD0">
      <w:pPr>
        <w:widowControl/>
        <w:spacing w:line="360" w:lineRule="auto"/>
        <w:ind w:firstLine="709"/>
        <w:rPr>
          <w:color w:val="000000"/>
          <w:sz w:val="28"/>
          <w:szCs w:val="28"/>
        </w:rPr>
      </w:pPr>
    </w:p>
    <w:p w:rsidR="0047169C" w:rsidRPr="007B4DD0" w:rsidRDefault="006C0476" w:rsidP="007B4DD0">
      <w:pPr>
        <w:widowControl/>
        <w:spacing w:line="360" w:lineRule="auto"/>
        <w:ind w:firstLine="709"/>
        <w:rPr>
          <w:color w:val="000000"/>
          <w:sz w:val="28"/>
          <w:szCs w:val="28"/>
        </w:rPr>
      </w:pPr>
      <w:r w:rsidRPr="007B4DD0">
        <w:rPr>
          <w:color w:val="000000"/>
          <w:sz w:val="28"/>
          <w:szCs w:val="28"/>
        </w:rPr>
        <w:t>Рис.1.3</w:t>
      </w:r>
      <w:r w:rsidR="0027553F" w:rsidRPr="007B4DD0">
        <w:rPr>
          <w:color w:val="000000"/>
          <w:sz w:val="28"/>
          <w:szCs w:val="28"/>
        </w:rPr>
        <w:t>.</w:t>
      </w:r>
      <w:r w:rsidR="007B4DD0">
        <w:rPr>
          <w:color w:val="000000"/>
          <w:sz w:val="28"/>
          <w:szCs w:val="28"/>
        </w:rPr>
        <w:t xml:space="preserve"> </w:t>
      </w:r>
      <w:r w:rsidR="0047169C" w:rsidRPr="007B4DD0">
        <w:rPr>
          <w:color w:val="000000"/>
          <w:sz w:val="28"/>
          <w:szCs w:val="28"/>
        </w:rPr>
        <w:t>Структурно-логическая модель факторного анализа</w:t>
      </w:r>
      <w:r w:rsidR="007B4DD0" w:rsidRPr="007B4DD0">
        <w:rPr>
          <w:color w:val="000000"/>
          <w:sz w:val="28"/>
          <w:szCs w:val="28"/>
        </w:rPr>
        <w:t xml:space="preserve"> </w:t>
      </w:r>
      <w:r w:rsidR="0047169C" w:rsidRPr="007B4DD0">
        <w:rPr>
          <w:color w:val="000000"/>
          <w:sz w:val="28"/>
          <w:szCs w:val="28"/>
        </w:rPr>
        <w:t>прямых трудовых затрат</w:t>
      </w:r>
    </w:p>
    <w:p w:rsidR="0047169C" w:rsidRPr="007B4DD0" w:rsidRDefault="0047169C" w:rsidP="007B4DD0">
      <w:pPr>
        <w:widowControl/>
        <w:spacing w:line="360" w:lineRule="auto"/>
        <w:ind w:firstLine="709"/>
        <w:rPr>
          <w:color w:val="000000"/>
          <w:sz w:val="28"/>
          <w:szCs w:val="28"/>
        </w:rPr>
      </w:pPr>
    </w:p>
    <w:p w:rsidR="007B4DD0" w:rsidRDefault="001F69D9" w:rsidP="007B4DD0">
      <w:pPr>
        <w:widowControl/>
        <w:spacing w:line="360" w:lineRule="auto"/>
        <w:ind w:firstLine="709"/>
        <w:rPr>
          <w:color w:val="000000"/>
          <w:sz w:val="28"/>
          <w:szCs w:val="28"/>
        </w:rPr>
      </w:pPr>
      <w:r w:rsidRPr="007B4DD0">
        <w:rPr>
          <w:color w:val="000000"/>
          <w:sz w:val="28"/>
          <w:szCs w:val="28"/>
        </w:rPr>
        <w:t>Возможные причины отклонений заработной платы возникают при повышении ставки оплаты труда; несоответствии разряда работы и разряда рабочего, выполняющего эту работу; превышение уровня премий; различного рода доплаты, вызванные отклонениями от технологического процесса, недостатками организации производства и управления.</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lastRenderedPageBreak/>
        <w:t>Изменение трудоемкости выполняемых работ, а также изменение производительности труда может быть обусловлено низким качеством материала</w:t>
      </w:r>
      <w:r w:rsidR="00167E29" w:rsidRPr="007B4DD0">
        <w:rPr>
          <w:color w:val="000000"/>
          <w:sz w:val="28"/>
          <w:szCs w:val="28"/>
        </w:rPr>
        <w:t xml:space="preserve">, </w:t>
      </w:r>
      <w:r w:rsidRPr="007B4DD0">
        <w:rPr>
          <w:color w:val="000000"/>
          <w:sz w:val="28"/>
          <w:szCs w:val="28"/>
        </w:rPr>
        <w:t>разной сложностью работ; введением нового оборудования и др.</w:t>
      </w:r>
    </w:p>
    <w:p w:rsidR="007B4DD0" w:rsidRDefault="001F69D9" w:rsidP="007B4DD0">
      <w:pPr>
        <w:widowControl/>
        <w:spacing w:line="360" w:lineRule="auto"/>
        <w:ind w:firstLine="709"/>
        <w:rPr>
          <w:color w:val="000000"/>
          <w:sz w:val="28"/>
          <w:szCs w:val="28"/>
        </w:rPr>
      </w:pPr>
      <w:r w:rsidRPr="007B4DD0">
        <w:rPr>
          <w:color w:val="000000"/>
          <w:sz w:val="28"/>
          <w:szCs w:val="28"/>
        </w:rPr>
        <w:t>Комплексные статьи затрат анализируют по их поведению относительно объема производства, использования производственной мощности.</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t>Второй фактор, в свою очередь, детализируется в зависимости от элементов затрат, входящих в состав комплексных статей.</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t>Факторы второго порядка, отраженные в факторной системе комплексных статей затрат оказывают влияние как на условно-постоянные, так и на условно-переменные расходы.</w:t>
      </w:r>
    </w:p>
    <w:p w:rsidR="001F69D9" w:rsidRPr="007B4DD0" w:rsidRDefault="001F69D9" w:rsidP="007B4DD0">
      <w:pPr>
        <w:pStyle w:val="21"/>
        <w:spacing w:before="0"/>
        <w:ind w:firstLine="709"/>
        <w:jc w:val="both"/>
        <w:rPr>
          <w:color w:val="000000"/>
        </w:rPr>
      </w:pPr>
      <w:r w:rsidRPr="007B4DD0">
        <w:rPr>
          <w:color w:val="000000"/>
        </w:rPr>
        <w:t>Возможными причинами изменения объема производства могут быть</w:t>
      </w:r>
      <w:r w:rsidR="00167E29" w:rsidRPr="007B4DD0">
        <w:rPr>
          <w:color w:val="000000"/>
        </w:rPr>
        <w:t xml:space="preserve"> </w:t>
      </w:r>
      <w:r w:rsidRPr="007B4DD0">
        <w:rPr>
          <w:color w:val="000000"/>
        </w:rPr>
        <w:t>недостатки в планировании, организации производства</w:t>
      </w:r>
      <w:r w:rsidR="00167E29" w:rsidRPr="007B4DD0">
        <w:rPr>
          <w:color w:val="000000"/>
        </w:rPr>
        <w:t>.</w:t>
      </w:r>
    </w:p>
    <w:p w:rsidR="00630976" w:rsidRPr="007B4DD0" w:rsidRDefault="001F69D9" w:rsidP="007B4DD0">
      <w:pPr>
        <w:pStyle w:val="21"/>
        <w:spacing w:before="0"/>
        <w:ind w:firstLine="709"/>
        <w:jc w:val="both"/>
        <w:rPr>
          <w:color w:val="000000"/>
        </w:rPr>
      </w:pPr>
      <w:r w:rsidRPr="007B4DD0">
        <w:rPr>
          <w:color w:val="000000"/>
        </w:rPr>
        <w:t>Для проведения анализа влияния различных групп факторов на изменение затрат сначала по данным расчетов предприятия определяются отклонения фактических затрат от п</w:t>
      </w:r>
      <w:r w:rsidR="00630976" w:rsidRPr="007B4DD0">
        <w:rPr>
          <w:color w:val="000000"/>
        </w:rPr>
        <w:t>лановых по укрупненным статьям.</w:t>
      </w:r>
    </w:p>
    <w:p w:rsidR="00500406" w:rsidRPr="007B4DD0" w:rsidRDefault="001F69D9" w:rsidP="007B4DD0">
      <w:pPr>
        <w:pStyle w:val="21"/>
        <w:spacing w:before="0"/>
        <w:ind w:firstLine="709"/>
        <w:jc w:val="both"/>
        <w:rPr>
          <w:color w:val="000000"/>
        </w:rPr>
      </w:pPr>
      <w:r w:rsidRPr="007B4DD0">
        <w:rPr>
          <w:color w:val="000000"/>
        </w:rPr>
        <w:t>Производится расчет отклонений затрат от плана (перерасход или экономия ) по статьям: прямые материальные, прямые трудовые, комплексные статьи затрат и по общей сумме затрат. Затем необходимо выявление и изучение причин и факторов, повлиявших на возникновение этих отклонений, нужно провести количественную оценку этих факторов и анализ их влияния на формирование затрат.</w:t>
      </w:r>
    </w:p>
    <w:p w:rsidR="001F69D9" w:rsidRPr="007B4DD0" w:rsidRDefault="001F69D9" w:rsidP="007B4DD0">
      <w:pPr>
        <w:pStyle w:val="21"/>
        <w:spacing w:before="0"/>
        <w:ind w:firstLine="709"/>
        <w:jc w:val="both"/>
        <w:rPr>
          <w:color w:val="000000"/>
        </w:rPr>
      </w:pPr>
      <w:r w:rsidRPr="007B4DD0">
        <w:rPr>
          <w:color w:val="000000"/>
        </w:rPr>
        <w:t>Для расчета факторов изменения прямых материальных затрат первого</w:t>
      </w:r>
      <w:r w:rsidR="00500406" w:rsidRPr="007B4DD0">
        <w:rPr>
          <w:color w:val="000000"/>
        </w:rPr>
        <w:t xml:space="preserve"> порядка применяются формулы 1.1 и 1.2</w:t>
      </w:r>
      <w:r w:rsidRPr="007B4DD0">
        <w:rPr>
          <w:color w:val="000000"/>
        </w:rPr>
        <w:t>:</w:t>
      </w:r>
    </w:p>
    <w:p w:rsidR="009B5F11" w:rsidRPr="007B4DD0" w:rsidRDefault="009B5F11" w:rsidP="007B4DD0">
      <w:pPr>
        <w:pStyle w:val="21"/>
        <w:spacing w:before="0"/>
        <w:ind w:firstLine="709"/>
        <w:jc w:val="both"/>
        <w:rPr>
          <w:color w:val="000000"/>
        </w:rPr>
      </w:pPr>
    </w:p>
    <w:p w:rsidR="001F69D9" w:rsidRPr="003350BA" w:rsidRDefault="003F70CB" w:rsidP="007B4DD0">
      <w:pPr>
        <w:pStyle w:val="21"/>
        <w:spacing w:before="0"/>
        <w:ind w:firstLine="709"/>
        <w:jc w:val="both"/>
        <w:rPr>
          <w:color w:val="000000"/>
        </w:rPr>
      </w:pPr>
      <w:r w:rsidRPr="007B4DD0">
        <w:rPr>
          <w:color w:val="000000"/>
        </w:rPr>
        <w:object w:dxaOrig="1760" w:dyaOrig="380">
          <v:shape id="_x0000_i1026" type="#_x0000_t75" style="width:99.75pt;height:21pt" o:ole="">
            <v:imagedata r:id="rId8" o:title=""/>
          </v:shape>
          <o:OLEObject Type="Embed" ProgID="Equation.3" ShapeID="_x0000_i1026" DrawAspect="Content" ObjectID="_1469616065" r:id="rId9"/>
        </w:object>
      </w:r>
      <w:r w:rsidR="006977CE" w:rsidRPr="007B4DD0">
        <w:rPr>
          <w:color w:val="000000"/>
        </w:rPr>
        <w:t>,</w:t>
      </w:r>
      <w:r w:rsidR="007B4DD0">
        <w:rPr>
          <w:color w:val="000000"/>
        </w:rPr>
        <w:t xml:space="preserve"> </w:t>
      </w:r>
      <w:r w:rsidR="009B5F11" w:rsidRPr="007B4DD0">
        <w:rPr>
          <w:color w:val="000000"/>
        </w:rPr>
        <w:t>( 1.1)</w:t>
      </w:r>
    </w:p>
    <w:p w:rsidR="007B4DD0" w:rsidRPr="003350BA" w:rsidRDefault="007B4DD0" w:rsidP="007B4DD0">
      <w:pPr>
        <w:pStyle w:val="21"/>
        <w:spacing w:before="0"/>
        <w:ind w:firstLine="709"/>
        <w:jc w:val="both"/>
        <w:rPr>
          <w:color w:val="000000"/>
        </w:rPr>
      </w:pPr>
    </w:p>
    <w:p w:rsidR="007B4DD0" w:rsidRDefault="001F69D9" w:rsidP="007B4DD0">
      <w:pPr>
        <w:widowControl/>
        <w:spacing w:line="360" w:lineRule="auto"/>
        <w:ind w:firstLine="709"/>
        <w:rPr>
          <w:color w:val="000000"/>
          <w:sz w:val="28"/>
          <w:szCs w:val="28"/>
        </w:rPr>
      </w:pPr>
      <w:r w:rsidRPr="007B4DD0">
        <w:rPr>
          <w:color w:val="000000"/>
          <w:sz w:val="28"/>
          <w:szCs w:val="28"/>
        </w:rPr>
        <w:t xml:space="preserve">где </w:t>
      </w:r>
      <w:r w:rsidR="003F70CB" w:rsidRPr="007B4DD0">
        <w:rPr>
          <w:color w:val="000000"/>
          <w:sz w:val="28"/>
          <w:szCs w:val="28"/>
        </w:rPr>
        <w:object w:dxaOrig="420" w:dyaOrig="360">
          <v:shape id="_x0000_i1027" type="#_x0000_t75" style="width:21pt;height:18pt" o:ole="">
            <v:imagedata r:id="rId10" o:title=""/>
          </v:shape>
          <o:OLEObject Type="Embed" ProgID="Equation.3" ShapeID="_x0000_i1027" DrawAspect="Content" ObjectID="_1469616066" r:id="rId11"/>
        </w:object>
      </w:r>
      <w:r w:rsidRPr="007B4DD0">
        <w:rPr>
          <w:color w:val="000000"/>
          <w:sz w:val="28"/>
          <w:szCs w:val="28"/>
        </w:rPr>
        <w:t>-</w:t>
      </w:r>
      <w:r w:rsidR="009B5F11" w:rsidRPr="007B4DD0">
        <w:rPr>
          <w:color w:val="000000"/>
          <w:sz w:val="28"/>
          <w:szCs w:val="28"/>
        </w:rPr>
        <w:t xml:space="preserve"> изменение прямых материальных затрат за счет объема работ</w:t>
      </w:r>
      <w:r w:rsidRPr="007B4DD0">
        <w:rPr>
          <w:color w:val="000000"/>
          <w:sz w:val="28"/>
          <w:szCs w:val="28"/>
        </w:rPr>
        <w:t>;</w:t>
      </w:r>
    </w:p>
    <w:p w:rsidR="007B4DD0" w:rsidRDefault="003F70CB" w:rsidP="007B4DD0">
      <w:pPr>
        <w:widowControl/>
        <w:spacing w:line="360" w:lineRule="auto"/>
        <w:ind w:firstLine="709"/>
        <w:rPr>
          <w:color w:val="000000"/>
          <w:sz w:val="28"/>
          <w:szCs w:val="28"/>
        </w:rPr>
      </w:pPr>
      <w:r w:rsidRPr="007B4DD0">
        <w:rPr>
          <w:color w:val="000000"/>
          <w:sz w:val="28"/>
          <w:szCs w:val="28"/>
        </w:rPr>
        <w:object w:dxaOrig="460" w:dyaOrig="360">
          <v:shape id="_x0000_i1028" type="#_x0000_t75" style="width:23.25pt;height:18pt" o:ole="">
            <v:imagedata r:id="rId12" o:title=""/>
          </v:shape>
          <o:OLEObject Type="Embed" ProgID="Equation.3" ShapeID="_x0000_i1028" DrawAspect="Content" ObjectID="_1469616067" r:id="rId13"/>
        </w:object>
      </w:r>
      <w:r w:rsidR="001F69D9" w:rsidRPr="007B4DD0">
        <w:rPr>
          <w:color w:val="000000"/>
          <w:sz w:val="28"/>
          <w:szCs w:val="28"/>
        </w:rPr>
        <w:t>- прямы</w:t>
      </w:r>
      <w:r w:rsidR="009B5F11" w:rsidRPr="007B4DD0">
        <w:rPr>
          <w:color w:val="000000"/>
          <w:sz w:val="28"/>
          <w:szCs w:val="28"/>
        </w:rPr>
        <w:t>е материальные затраты по плану;</w:t>
      </w:r>
    </w:p>
    <w:p w:rsidR="009B5F11" w:rsidRPr="007B4DD0" w:rsidRDefault="003F70CB" w:rsidP="007B4DD0">
      <w:pPr>
        <w:widowControl/>
        <w:spacing w:line="360" w:lineRule="auto"/>
        <w:ind w:firstLine="709"/>
        <w:rPr>
          <w:color w:val="000000"/>
          <w:sz w:val="28"/>
          <w:szCs w:val="28"/>
        </w:rPr>
      </w:pPr>
      <w:r w:rsidRPr="007B4DD0">
        <w:rPr>
          <w:color w:val="000000"/>
          <w:sz w:val="28"/>
          <w:szCs w:val="28"/>
        </w:rPr>
        <w:object w:dxaOrig="480" w:dyaOrig="380">
          <v:shape id="_x0000_i1029" type="#_x0000_t75" style="width:24pt;height:18.75pt" o:ole="">
            <v:imagedata r:id="rId14" o:title=""/>
          </v:shape>
          <o:OLEObject Type="Embed" ProgID="Equation.3" ShapeID="_x0000_i1029" DrawAspect="Content" ObjectID="_1469616068" r:id="rId15"/>
        </w:object>
      </w:r>
      <w:r w:rsidR="009B5F11" w:rsidRPr="007B4DD0">
        <w:rPr>
          <w:color w:val="000000"/>
          <w:sz w:val="28"/>
          <w:szCs w:val="28"/>
        </w:rPr>
        <w:t>- прямые материальные затраты по плановым нормам при фактический объем производства.</w:t>
      </w:r>
    </w:p>
    <w:p w:rsidR="00E94A31" w:rsidRPr="007B4DD0" w:rsidRDefault="00E94A31" w:rsidP="007B4DD0">
      <w:pPr>
        <w:widowControl/>
        <w:spacing w:line="360" w:lineRule="auto"/>
        <w:ind w:firstLine="709"/>
        <w:rPr>
          <w:color w:val="000000"/>
          <w:sz w:val="28"/>
          <w:szCs w:val="28"/>
        </w:rPr>
      </w:pPr>
    </w:p>
    <w:p w:rsidR="00E94A31" w:rsidRPr="007B4DD0" w:rsidRDefault="003F70CB" w:rsidP="007B4DD0">
      <w:pPr>
        <w:widowControl/>
        <w:spacing w:line="360" w:lineRule="auto"/>
        <w:ind w:firstLine="709"/>
        <w:rPr>
          <w:color w:val="000000"/>
          <w:sz w:val="28"/>
          <w:szCs w:val="28"/>
        </w:rPr>
      </w:pPr>
      <w:r w:rsidRPr="007B4DD0">
        <w:rPr>
          <w:color w:val="000000"/>
          <w:sz w:val="28"/>
          <w:szCs w:val="28"/>
        </w:rPr>
        <w:object w:dxaOrig="1800" w:dyaOrig="360">
          <v:shape id="_x0000_i1030" type="#_x0000_t75" style="width:99pt;height:20.25pt" o:ole="">
            <v:imagedata r:id="rId16" o:title=""/>
          </v:shape>
          <o:OLEObject Type="Embed" ProgID="Equation.3" ShapeID="_x0000_i1030" DrawAspect="Content" ObjectID="_1469616069" r:id="rId17"/>
        </w:object>
      </w:r>
      <w:r w:rsidR="006977CE" w:rsidRPr="007B4DD0">
        <w:rPr>
          <w:color w:val="000000"/>
          <w:sz w:val="28"/>
          <w:szCs w:val="28"/>
        </w:rPr>
        <w:t>,</w:t>
      </w:r>
      <w:r w:rsidR="007B4DD0">
        <w:rPr>
          <w:color w:val="000000"/>
          <w:sz w:val="28"/>
          <w:szCs w:val="28"/>
        </w:rPr>
        <w:t xml:space="preserve"> </w:t>
      </w:r>
      <w:r w:rsidR="00E94A31" w:rsidRPr="007B4DD0">
        <w:rPr>
          <w:color w:val="000000"/>
          <w:sz w:val="28"/>
          <w:szCs w:val="28"/>
        </w:rPr>
        <w:t>(1.2)</w:t>
      </w:r>
    </w:p>
    <w:p w:rsidR="007B4DD0" w:rsidRPr="003350BA" w:rsidRDefault="007B4DD0" w:rsidP="007B4DD0">
      <w:pPr>
        <w:widowControl/>
        <w:spacing w:line="360" w:lineRule="auto"/>
        <w:ind w:firstLine="709"/>
        <w:rPr>
          <w:color w:val="000000"/>
          <w:sz w:val="28"/>
          <w:szCs w:val="28"/>
        </w:rPr>
      </w:pPr>
    </w:p>
    <w:p w:rsidR="001F69D9" w:rsidRPr="007B4DD0" w:rsidRDefault="009B5F11" w:rsidP="007B4DD0">
      <w:pPr>
        <w:widowControl/>
        <w:spacing w:line="360" w:lineRule="auto"/>
        <w:ind w:firstLine="709"/>
        <w:rPr>
          <w:color w:val="000000"/>
          <w:sz w:val="28"/>
          <w:szCs w:val="28"/>
        </w:rPr>
      </w:pPr>
      <w:r w:rsidRPr="007B4DD0">
        <w:rPr>
          <w:color w:val="000000"/>
          <w:sz w:val="28"/>
          <w:szCs w:val="28"/>
        </w:rPr>
        <w:t xml:space="preserve">где </w:t>
      </w:r>
      <w:r w:rsidR="003F70CB" w:rsidRPr="007B4DD0">
        <w:rPr>
          <w:color w:val="000000"/>
          <w:sz w:val="28"/>
          <w:szCs w:val="28"/>
        </w:rPr>
        <w:object w:dxaOrig="400" w:dyaOrig="360">
          <v:shape id="_x0000_i1031" type="#_x0000_t75" style="width:20.25pt;height:18pt" o:ole="">
            <v:imagedata r:id="rId18" o:title=""/>
          </v:shape>
          <o:OLEObject Type="Embed" ProgID="Equation.3" ShapeID="_x0000_i1031" DrawAspect="Content" ObjectID="_1469616070" r:id="rId19"/>
        </w:object>
      </w:r>
      <w:r w:rsidRPr="007B4DD0">
        <w:rPr>
          <w:color w:val="000000"/>
          <w:sz w:val="28"/>
          <w:szCs w:val="28"/>
        </w:rPr>
        <w:t xml:space="preserve"> </w:t>
      </w:r>
      <w:r w:rsidR="001F69D9" w:rsidRPr="007B4DD0">
        <w:rPr>
          <w:color w:val="000000"/>
          <w:sz w:val="28"/>
          <w:szCs w:val="28"/>
        </w:rPr>
        <w:t xml:space="preserve">- </w:t>
      </w:r>
      <w:r w:rsidRPr="007B4DD0">
        <w:rPr>
          <w:color w:val="000000"/>
          <w:sz w:val="28"/>
          <w:szCs w:val="28"/>
        </w:rPr>
        <w:t xml:space="preserve">изменение прямых материальных затрат за счет </w:t>
      </w:r>
      <w:r w:rsidR="001F69D9" w:rsidRPr="007B4DD0">
        <w:rPr>
          <w:color w:val="000000"/>
          <w:sz w:val="28"/>
          <w:szCs w:val="28"/>
        </w:rPr>
        <w:t>уровень прямых материальных затрат;</w:t>
      </w:r>
    </w:p>
    <w:p w:rsidR="007B4DD0" w:rsidRDefault="003F70CB" w:rsidP="007B4DD0">
      <w:pPr>
        <w:widowControl/>
        <w:spacing w:line="360" w:lineRule="auto"/>
        <w:ind w:firstLine="709"/>
        <w:rPr>
          <w:color w:val="000000"/>
          <w:sz w:val="28"/>
          <w:szCs w:val="28"/>
        </w:rPr>
      </w:pPr>
      <w:r w:rsidRPr="007B4DD0">
        <w:rPr>
          <w:color w:val="000000"/>
          <w:sz w:val="28"/>
          <w:szCs w:val="28"/>
        </w:rPr>
        <w:object w:dxaOrig="499" w:dyaOrig="360">
          <v:shape id="_x0000_i1032" type="#_x0000_t75" style="width:24.75pt;height:18pt" o:ole="">
            <v:imagedata r:id="rId20" o:title=""/>
          </v:shape>
          <o:OLEObject Type="Embed" ProgID="Equation.3" ShapeID="_x0000_i1032" DrawAspect="Content" ObjectID="_1469616071" r:id="rId21"/>
        </w:object>
      </w:r>
      <w:r w:rsidR="001F69D9" w:rsidRPr="007B4DD0">
        <w:rPr>
          <w:color w:val="000000"/>
          <w:sz w:val="28"/>
          <w:szCs w:val="28"/>
        </w:rPr>
        <w:t xml:space="preserve">- </w:t>
      </w:r>
      <w:r w:rsidR="009B5F11" w:rsidRPr="007B4DD0">
        <w:rPr>
          <w:color w:val="000000"/>
          <w:sz w:val="28"/>
          <w:szCs w:val="28"/>
        </w:rPr>
        <w:t xml:space="preserve">фактические </w:t>
      </w:r>
      <w:r w:rsidR="001F69D9" w:rsidRPr="007B4DD0">
        <w:rPr>
          <w:color w:val="000000"/>
          <w:sz w:val="28"/>
          <w:szCs w:val="28"/>
        </w:rPr>
        <w:t>прямые материальные затраты;</w:t>
      </w:r>
    </w:p>
    <w:p w:rsidR="007B4DD0" w:rsidRDefault="003F70CB" w:rsidP="007B4DD0">
      <w:pPr>
        <w:widowControl/>
        <w:spacing w:line="360" w:lineRule="auto"/>
        <w:ind w:firstLine="709"/>
        <w:rPr>
          <w:color w:val="000000"/>
          <w:sz w:val="28"/>
          <w:szCs w:val="28"/>
        </w:rPr>
      </w:pPr>
      <w:r w:rsidRPr="007B4DD0">
        <w:rPr>
          <w:color w:val="000000"/>
          <w:sz w:val="28"/>
          <w:szCs w:val="28"/>
        </w:rPr>
        <w:object w:dxaOrig="499" w:dyaOrig="360">
          <v:shape id="_x0000_i1033" type="#_x0000_t75" style="width:24.75pt;height:18pt" o:ole="">
            <v:imagedata r:id="rId22" o:title=""/>
          </v:shape>
          <o:OLEObject Type="Embed" ProgID="Equation.3" ShapeID="_x0000_i1033" DrawAspect="Content" ObjectID="_1469616072" r:id="rId23"/>
        </w:object>
      </w:r>
      <w:r w:rsidR="001F69D9" w:rsidRPr="007B4DD0">
        <w:rPr>
          <w:color w:val="000000"/>
          <w:sz w:val="28"/>
          <w:szCs w:val="28"/>
        </w:rPr>
        <w:t xml:space="preserve">- </w:t>
      </w:r>
      <w:r w:rsidR="00E94A31" w:rsidRPr="007B4DD0">
        <w:rPr>
          <w:color w:val="000000"/>
          <w:sz w:val="28"/>
          <w:szCs w:val="28"/>
        </w:rPr>
        <w:t>прямые материальные затраты по плану при фактический объем производства.</w:t>
      </w:r>
    </w:p>
    <w:p w:rsidR="00E94A31" w:rsidRPr="007B4DD0" w:rsidRDefault="001F69D9" w:rsidP="007B4DD0">
      <w:pPr>
        <w:widowControl/>
        <w:spacing w:line="360" w:lineRule="auto"/>
        <w:ind w:firstLine="709"/>
        <w:rPr>
          <w:color w:val="000000"/>
          <w:sz w:val="28"/>
          <w:szCs w:val="28"/>
        </w:rPr>
      </w:pPr>
      <w:r w:rsidRPr="007B4DD0">
        <w:rPr>
          <w:color w:val="000000"/>
          <w:sz w:val="28"/>
          <w:szCs w:val="28"/>
        </w:rPr>
        <w:t>Вышеизложенные формулы позволяют рассчитать факторы первого порядка, повлиявшие на возникновение отклонений фактических материальных затрат от плановых - объем производства и уровень прямых материальных затрат.</w:t>
      </w:r>
    </w:p>
    <w:p w:rsidR="007B4DD0" w:rsidRDefault="00E94A31" w:rsidP="007B4DD0">
      <w:pPr>
        <w:widowControl/>
        <w:spacing w:line="360" w:lineRule="auto"/>
        <w:ind w:firstLine="709"/>
        <w:rPr>
          <w:color w:val="000000"/>
          <w:sz w:val="28"/>
          <w:szCs w:val="28"/>
        </w:rPr>
      </w:pPr>
      <w:r w:rsidRPr="007B4DD0">
        <w:rPr>
          <w:color w:val="000000"/>
          <w:sz w:val="28"/>
          <w:szCs w:val="28"/>
        </w:rPr>
        <w:t>Методика расчета факторов первого порядка, влияющих на изменение прямых трудовых затрат, аналогична изложенной по прямым материальным затратам, только вместо последних, в расчетах берутся соответствующие прямые трудовые затраты.</w:t>
      </w:r>
    </w:p>
    <w:p w:rsidR="007B4DD0" w:rsidRDefault="00184497" w:rsidP="007B4DD0">
      <w:pPr>
        <w:widowControl/>
        <w:spacing w:line="360" w:lineRule="auto"/>
        <w:ind w:firstLine="709"/>
        <w:rPr>
          <w:color w:val="000000"/>
          <w:sz w:val="28"/>
          <w:szCs w:val="28"/>
        </w:rPr>
      </w:pPr>
      <w:r w:rsidRPr="007B4DD0">
        <w:rPr>
          <w:color w:val="000000"/>
          <w:sz w:val="28"/>
          <w:szCs w:val="28"/>
        </w:rPr>
        <w:t>Для проведения анализа факторов первого порядка на величину прямых материальных затрат определяются отклонения фактических затрат от плановых и изменения, в результате которых эти отклонения произошли (изменение объема производства или изменение уровня затрат).</w:t>
      </w:r>
    </w:p>
    <w:p w:rsidR="00E94A31" w:rsidRPr="007B4DD0" w:rsidRDefault="00E94A31" w:rsidP="007B4DD0">
      <w:pPr>
        <w:widowControl/>
        <w:spacing w:line="360" w:lineRule="auto"/>
        <w:ind w:firstLine="709"/>
        <w:rPr>
          <w:color w:val="000000"/>
          <w:sz w:val="28"/>
          <w:szCs w:val="28"/>
        </w:rPr>
      </w:pPr>
      <w:r w:rsidRPr="007B4DD0">
        <w:rPr>
          <w:color w:val="000000"/>
          <w:sz w:val="28"/>
          <w:szCs w:val="28"/>
        </w:rPr>
        <w:t>Результаты влияния факторов первого порядка на величину прямых материальных и трудовых затрат на</w:t>
      </w:r>
      <w:r w:rsidR="007B4DD0">
        <w:rPr>
          <w:color w:val="000000"/>
          <w:sz w:val="28"/>
          <w:szCs w:val="28"/>
        </w:rPr>
        <w:t xml:space="preserve"> </w:t>
      </w:r>
      <w:r w:rsidRPr="007B4DD0">
        <w:rPr>
          <w:color w:val="000000"/>
          <w:sz w:val="28"/>
          <w:szCs w:val="28"/>
        </w:rPr>
        <w:t>техническое обслуживание и текущий ремонт в отчетн</w:t>
      </w:r>
      <w:r w:rsidR="006C0476" w:rsidRPr="007B4DD0">
        <w:rPr>
          <w:color w:val="000000"/>
          <w:sz w:val="28"/>
          <w:szCs w:val="28"/>
        </w:rPr>
        <w:t>ом году представлены в табл.1.5</w:t>
      </w:r>
      <w:r w:rsidRPr="007B4DD0">
        <w:rPr>
          <w:color w:val="000000"/>
          <w:sz w:val="28"/>
          <w:szCs w:val="28"/>
        </w:rPr>
        <w:t>.</w:t>
      </w:r>
    </w:p>
    <w:p w:rsidR="005C13BB" w:rsidRPr="007B4DD0" w:rsidRDefault="005C13BB" w:rsidP="007B4DD0">
      <w:pPr>
        <w:widowControl/>
        <w:spacing w:line="360" w:lineRule="auto"/>
        <w:ind w:firstLine="709"/>
        <w:rPr>
          <w:color w:val="000000"/>
          <w:sz w:val="28"/>
          <w:szCs w:val="28"/>
        </w:rPr>
      </w:pPr>
    </w:p>
    <w:p w:rsidR="00E94A31" w:rsidRPr="007B4DD0" w:rsidRDefault="007B4DD0" w:rsidP="007B4DD0">
      <w:pPr>
        <w:widowControl/>
        <w:spacing w:line="360" w:lineRule="auto"/>
        <w:ind w:firstLine="709"/>
        <w:rPr>
          <w:color w:val="000000"/>
          <w:sz w:val="28"/>
          <w:szCs w:val="28"/>
        </w:rPr>
      </w:pPr>
      <w:r>
        <w:rPr>
          <w:color w:val="000000"/>
          <w:sz w:val="28"/>
          <w:szCs w:val="28"/>
        </w:rPr>
        <w:br w:type="page"/>
      </w:r>
      <w:r w:rsidR="006C0476" w:rsidRPr="007B4DD0">
        <w:rPr>
          <w:color w:val="000000"/>
          <w:sz w:val="28"/>
          <w:szCs w:val="28"/>
        </w:rPr>
        <w:lastRenderedPageBreak/>
        <w:t>Таблица 1.5</w:t>
      </w:r>
    </w:p>
    <w:p w:rsidR="00E94A31" w:rsidRPr="007B4DD0" w:rsidRDefault="00E94A31" w:rsidP="007B4DD0">
      <w:pPr>
        <w:pStyle w:val="3"/>
        <w:jc w:val="both"/>
        <w:rPr>
          <w:color w:val="000000"/>
        </w:rPr>
      </w:pPr>
      <w:r w:rsidRPr="007B4DD0">
        <w:rPr>
          <w:color w:val="000000"/>
        </w:rPr>
        <w:t>Влияние факторов первого порядка на величину прямых</w:t>
      </w:r>
      <w:r w:rsidR="007B4DD0" w:rsidRPr="007B4DD0">
        <w:rPr>
          <w:color w:val="000000"/>
        </w:rPr>
        <w:t xml:space="preserve"> </w:t>
      </w:r>
      <w:r w:rsidRPr="007B4DD0">
        <w:rPr>
          <w:color w:val="000000"/>
        </w:rPr>
        <w:t>материальных и трудовых затрат в отчетном году, тыс. руб.</w:t>
      </w:r>
    </w:p>
    <w:tbl>
      <w:tblPr>
        <w:tblW w:w="4571" w:type="pct"/>
        <w:tblInd w:w="112" w:type="dxa"/>
        <w:tblLook w:val="0000" w:firstRow="0" w:lastRow="0" w:firstColumn="0" w:lastColumn="0" w:noHBand="0" w:noVBand="0"/>
      </w:tblPr>
      <w:tblGrid>
        <w:gridCol w:w="1676"/>
        <w:gridCol w:w="1071"/>
        <w:gridCol w:w="1661"/>
        <w:gridCol w:w="1099"/>
        <w:gridCol w:w="978"/>
        <w:gridCol w:w="1010"/>
        <w:gridCol w:w="1255"/>
      </w:tblGrid>
      <w:tr w:rsidR="00F5018B" w:rsidRPr="007B4DD0">
        <w:trPr>
          <w:trHeight w:val="483"/>
        </w:trPr>
        <w:tc>
          <w:tcPr>
            <w:tcW w:w="958" w:type="pct"/>
            <w:vMerge w:val="restart"/>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Затраты</w:t>
            </w:r>
          </w:p>
        </w:tc>
        <w:tc>
          <w:tcPr>
            <w:tcW w:w="612" w:type="pct"/>
            <w:vMerge w:val="restart"/>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План</w:t>
            </w:r>
          </w:p>
        </w:tc>
        <w:tc>
          <w:tcPr>
            <w:tcW w:w="949" w:type="pct"/>
            <w:vMerge w:val="restart"/>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План при фактическом объеме работ</w:t>
            </w:r>
          </w:p>
        </w:tc>
        <w:tc>
          <w:tcPr>
            <w:tcW w:w="628" w:type="pct"/>
            <w:vMerge w:val="restart"/>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Факт</w:t>
            </w:r>
          </w:p>
        </w:tc>
        <w:tc>
          <w:tcPr>
            <w:tcW w:w="1853" w:type="pct"/>
            <w:gridSpan w:val="3"/>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Отклонения от плана</w:t>
            </w:r>
          </w:p>
        </w:tc>
      </w:tr>
      <w:tr w:rsidR="00F5018B" w:rsidRPr="007B4DD0">
        <w:trPr>
          <w:trHeight w:val="483"/>
        </w:trPr>
        <w:tc>
          <w:tcPr>
            <w:tcW w:w="95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12"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949"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2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1853" w:type="pct"/>
            <w:gridSpan w:val="3"/>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r>
      <w:tr w:rsidR="00F5018B" w:rsidRPr="007B4DD0">
        <w:trPr>
          <w:trHeight w:val="483"/>
        </w:trPr>
        <w:tc>
          <w:tcPr>
            <w:tcW w:w="95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12"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949"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2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559" w:type="pct"/>
            <w:vMerge w:val="restart"/>
            <w:tcBorders>
              <w:top w:val="nil"/>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Всего</w:t>
            </w:r>
          </w:p>
        </w:tc>
        <w:tc>
          <w:tcPr>
            <w:tcW w:w="1294" w:type="pct"/>
            <w:gridSpan w:val="2"/>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 т.ч. в результате изменений</w:t>
            </w:r>
          </w:p>
        </w:tc>
      </w:tr>
      <w:tr w:rsidR="00F5018B" w:rsidRPr="007B4DD0">
        <w:trPr>
          <w:trHeight w:val="483"/>
        </w:trPr>
        <w:tc>
          <w:tcPr>
            <w:tcW w:w="95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12"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949"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2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559" w:type="pct"/>
            <w:vMerge/>
            <w:tcBorders>
              <w:top w:val="nil"/>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1294" w:type="pct"/>
            <w:gridSpan w:val="2"/>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r>
      <w:tr w:rsidR="007B4DD0" w:rsidRPr="007B4DD0">
        <w:trPr>
          <w:trHeight w:val="630"/>
        </w:trPr>
        <w:tc>
          <w:tcPr>
            <w:tcW w:w="95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12"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949"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628" w:type="pct"/>
            <w:vMerge/>
            <w:tcBorders>
              <w:top w:val="single" w:sz="4" w:space="0" w:color="auto"/>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559" w:type="pct"/>
            <w:vMerge/>
            <w:tcBorders>
              <w:top w:val="nil"/>
              <w:left w:val="single" w:sz="4" w:space="0" w:color="auto"/>
              <w:bottom w:val="single" w:sz="4" w:space="0" w:color="000000"/>
              <w:right w:val="single" w:sz="4" w:space="0" w:color="auto"/>
            </w:tcBorders>
            <w:vAlign w:val="center"/>
          </w:tcPr>
          <w:p w:rsidR="00F5018B" w:rsidRPr="007B4DD0" w:rsidRDefault="00F5018B" w:rsidP="007B4DD0">
            <w:pPr>
              <w:widowControl/>
              <w:spacing w:line="360" w:lineRule="auto"/>
              <w:ind w:firstLine="0"/>
              <w:rPr>
                <w:color w:val="000000"/>
              </w:rPr>
            </w:pPr>
          </w:p>
        </w:tc>
        <w:tc>
          <w:tcPr>
            <w:tcW w:w="57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Объема работ</w:t>
            </w:r>
          </w:p>
        </w:tc>
        <w:tc>
          <w:tcPr>
            <w:tcW w:w="71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Уровня затрат</w:t>
            </w:r>
          </w:p>
        </w:tc>
      </w:tr>
      <w:tr w:rsidR="00F5018B" w:rsidRPr="007B4DD0">
        <w:trPr>
          <w:trHeight w:val="315"/>
        </w:trPr>
        <w:tc>
          <w:tcPr>
            <w:tcW w:w="5000" w:type="pct"/>
            <w:gridSpan w:val="7"/>
            <w:tcBorders>
              <w:top w:val="single" w:sz="4" w:space="0" w:color="auto"/>
              <w:left w:val="single" w:sz="4" w:space="0" w:color="auto"/>
              <w:bottom w:val="single" w:sz="4" w:space="0" w:color="auto"/>
              <w:right w:val="single" w:sz="4" w:space="0" w:color="000000"/>
            </w:tcBorders>
            <w:noWrap/>
            <w:vAlign w:val="bottom"/>
          </w:tcPr>
          <w:p w:rsidR="00F5018B" w:rsidRPr="007B4DD0" w:rsidRDefault="00F5018B" w:rsidP="007B4DD0">
            <w:pPr>
              <w:widowControl/>
              <w:spacing w:line="360" w:lineRule="auto"/>
              <w:ind w:firstLine="0"/>
              <w:rPr>
                <w:color w:val="000000"/>
              </w:rPr>
            </w:pPr>
            <w:r w:rsidRPr="007B4DD0">
              <w:rPr>
                <w:color w:val="000000"/>
              </w:rPr>
              <w:t>Текущий ремонт</w:t>
            </w:r>
          </w:p>
        </w:tc>
      </w:tr>
      <w:tr w:rsidR="007B4DD0" w:rsidRPr="007B4DD0">
        <w:trPr>
          <w:trHeight w:val="824"/>
        </w:trPr>
        <w:tc>
          <w:tcPr>
            <w:tcW w:w="958" w:type="pc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Прямые материальные затраты</w:t>
            </w:r>
          </w:p>
        </w:tc>
        <w:tc>
          <w:tcPr>
            <w:tcW w:w="61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1203,13</w:t>
            </w:r>
          </w:p>
        </w:tc>
        <w:tc>
          <w:tcPr>
            <w:tcW w:w="94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1306,47</w:t>
            </w:r>
          </w:p>
        </w:tc>
        <w:tc>
          <w:tcPr>
            <w:tcW w:w="628"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1436,16</w:t>
            </w:r>
          </w:p>
        </w:tc>
        <w:tc>
          <w:tcPr>
            <w:tcW w:w="55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233,04</w:t>
            </w:r>
          </w:p>
        </w:tc>
        <w:tc>
          <w:tcPr>
            <w:tcW w:w="57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103,34</w:t>
            </w:r>
          </w:p>
        </w:tc>
        <w:tc>
          <w:tcPr>
            <w:tcW w:w="71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129,70</w:t>
            </w:r>
          </w:p>
        </w:tc>
      </w:tr>
      <w:tr w:rsidR="007B4DD0" w:rsidRPr="007B4DD0">
        <w:trPr>
          <w:trHeight w:val="885"/>
        </w:trPr>
        <w:tc>
          <w:tcPr>
            <w:tcW w:w="958" w:type="pc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Прямые трудовые затраты</w:t>
            </w:r>
          </w:p>
        </w:tc>
        <w:tc>
          <w:tcPr>
            <w:tcW w:w="61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575,60</w:t>
            </w:r>
          </w:p>
        </w:tc>
        <w:tc>
          <w:tcPr>
            <w:tcW w:w="94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625,04</w:t>
            </w:r>
          </w:p>
        </w:tc>
        <w:tc>
          <w:tcPr>
            <w:tcW w:w="628"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639,68</w:t>
            </w:r>
          </w:p>
        </w:tc>
        <w:tc>
          <w:tcPr>
            <w:tcW w:w="55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64,07</w:t>
            </w:r>
          </w:p>
        </w:tc>
        <w:tc>
          <w:tcPr>
            <w:tcW w:w="57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49,44</w:t>
            </w:r>
          </w:p>
        </w:tc>
        <w:tc>
          <w:tcPr>
            <w:tcW w:w="71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14,63</w:t>
            </w:r>
          </w:p>
        </w:tc>
      </w:tr>
      <w:tr w:rsidR="00F5018B" w:rsidRPr="007B4DD0">
        <w:trPr>
          <w:trHeight w:val="183"/>
        </w:trPr>
        <w:tc>
          <w:tcPr>
            <w:tcW w:w="5000" w:type="pct"/>
            <w:gridSpan w:val="7"/>
            <w:tcBorders>
              <w:top w:val="single" w:sz="4" w:space="0" w:color="auto"/>
              <w:left w:val="single" w:sz="4" w:space="0" w:color="auto"/>
              <w:bottom w:val="single" w:sz="4" w:space="0" w:color="auto"/>
              <w:right w:val="single" w:sz="4" w:space="0" w:color="000000"/>
            </w:tcBorders>
            <w:noWrap/>
            <w:vAlign w:val="center"/>
          </w:tcPr>
          <w:p w:rsidR="00F5018B" w:rsidRPr="007B4DD0" w:rsidRDefault="00F5018B" w:rsidP="007B4DD0">
            <w:pPr>
              <w:widowControl/>
              <w:spacing w:line="360" w:lineRule="auto"/>
              <w:ind w:firstLine="0"/>
              <w:rPr>
                <w:color w:val="000000"/>
              </w:rPr>
            </w:pPr>
            <w:r w:rsidRPr="007B4DD0">
              <w:rPr>
                <w:color w:val="000000"/>
              </w:rPr>
              <w:t>Техническое обслуживание</w:t>
            </w:r>
          </w:p>
        </w:tc>
      </w:tr>
      <w:tr w:rsidR="007B4DD0" w:rsidRPr="007B4DD0">
        <w:trPr>
          <w:trHeight w:val="945"/>
        </w:trPr>
        <w:tc>
          <w:tcPr>
            <w:tcW w:w="958" w:type="pc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Прямые материальные затраты</w:t>
            </w:r>
          </w:p>
        </w:tc>
        <w:tc>
          <w:tcPr>
            <w:tcW w:w="61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1930,75</w:t>
            </w:r>
          </w:p>
        </w:tc>
        <w:tc>
          <w:tcPr>
            <w:tcW w:w="94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1955,77</w:t>
            </w:r>
          </w:p>
        </w:tc>
        <w:tc>
          <w:tcPr>
            <w:tcW w:w="628"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2063,31</w:t>
            </w:r>
          </w:p>
        </w:tc>
        <w:tc>
          <w:tcPr>
            <w:tcW w:w="55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132,57</w:t>
            </w:r>
          </w:p>
        </w:tc>
        <w:tc>
          <w:tcPr>
            <w:tcW w:w="57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25,02</w:t>
            </w:r>
          </w:p>
        </w:tc>
        <w:tc>
          <w:tcPr>
            <w:tcW w:w="71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107,54</w:t>
            </w:r>
          </w:p>
        </w:tc>
      </w:tr>
      <w:tr w:rsidR="007B4DD0" w:rsidRPr="007B4DD0">
        <w:trPr>
          <w:trHeight w:val="945"/>
        </w:trPr>
        <w:tc>
          <w:tcPr>
            <w:tcW w:w="958" w:type="pc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Прямые трудовые затраты</w:t>
            </w:r>
          </w:p>
        </w:tc>
        <w:tc>
          <w:tcPr>
            <w:tcW w:w="61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4367,79</w:t>
            </w:r>
          </w:p>
        </w:tc>
        <w:tc>
          <w:tcPr>
            <w:tcW w:w="94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4424,40</w:t>
            </w:r>
          </w:p>
        </w:tc>
        <w:tc>
          <w:tcPr>
            <w:tcW w:w="628"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4404,62</w:t>
            </w:r>
          </w:p>
        </w:tc>
        <w:tc>
          <w:tcPr>
            <w:tcW w:w="55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36,83</w:t>
            </w:r>
          </w:p>
        </w:tc>
        <w:tc>
          <w:tcPr>
            <w:tcW w:w="57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56,61</w:t>
            </w:r>
          </w:p>
        </w:tc>
        <w:tc>
          <w:tcPr>
            <w:tcW w:w="717"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-19,78</w:t>
            </w:r>
          </w:p>
        </w:tc>
      </w:tr>
    </w:tbl>
    <w:p w:rsidR="006C0476" w:rsidRPr="007B4DD0" w:rsidRDefault="006C0476" w:rsidP="007B4DD0">
      <w:pPr>
        <w:widowControl/>
        <w:spacing w:line="360" w:lineRule="auto"/>
        <w:ind w:firstLine="709"/>
        <w:rPr>
          <w:color w:val="000000"/>
          <w:sz w:val="28"/>
          <w:szCs w:val="28"/>
        </w:rPr>
      </w:pPr>
    </w:p>
    <w:p w:rsidR="007B4DD0" w:rsidRDefault="00567167" w:rsidP="007B4DD0">
      <w:pPr>
        <w:widowControl/>
        <w:spacing w:line="360" w:lineRule="auto"/>
        <w:ind w:firstLine="709"/>
        <w:rPr>
          <w:color w:val="000000"/>
          <w:sz w:val="28"/>
          <w:szCs w:val="28"/>
        </w:rPr>
      </w:pPr>
      <w:r w:rsidRPr="007B4DD0">
        <w:rPr>
          <w:color w:val="000000"/>
          <w:sz w:val="28"/>
          <w:szCs w:val="28"/>
        </w:rPr>
        <w:t>По результатам анализа факторов первого поря</w:t>
      </w:r>
      <w:r w:rsidR="00C93503" w:rsidRPr="007B4DD0">
        <w:rPr>
          <w:color w:val="000000"/>
          <w:sz w:val="28"/>
          <w:szCs w:val="28"/>
        </w:rPr>
        <w:t>дка, представленным в табл. 1.5</w:t>
      </w:r>
      <w:r w:rsidRPr="007B4DD0">
        <w:rPr>
          <w:color w:val="000000"/>
          <w:sz w:val="28"/>
          <w:szCs w:val="28"/>
        </w:rPr>
        <w:t>, можно сказать, что</w:t>
      </w:r>
      <w:r w:rsidR="007B4DD0">
        <w:rPr>
          <w:color w:val="000000"/>
          <w:sz w:val="28"/>
          <w:szCs w:val="28"/>
        </w:rPr>
        <w:t xml:space="preserve"> </w:t>
      </w:r>
      <w:r w:rsidRPr="007B4DD0">
        <w:rPr>
          <w:color w:val="000000"/>
          <w:sz w:val="28"/>
          <w:szCs w:val="28"/>
        </w:rPr>
        <w:t>отклонение от плана происходит как по материальным затратам, так и по трудовым затратам на текущий ремонт и техническое обслуживание.</w:t>
      </w:r>
    </w:p>
    <w:p w:rsidR="00567167" w:rsidRPr="007B4DD0" w:rsidRDefault="0012368E" w:rsidP="007B4DD0">
      <w:pPr>
        <w:widowControl/>
        <w:spacing w:line="360" w:lineRule="auto"/>
        <w:ind w:firstLine="709"/>
        <w:rPr>
          <w:color w:val="000000"/>
          <w:sz w:val="28"/>
          <w:szCs w:val="28"/>
        </w:rPr>
      </w:pPr>
      <w:r w:rsidRPr="007B4DD0">
        <w:rPr>
          <w:color w:val="000000"/>
          <w:sz w:val="28"/>
          <w:szCs w:val="28"/>
        </w:rPr>
        <w:t>На величину материальных затрат влияет в большей степени уровень затрат в</w:t>
      </w:r>
      <w:r w:rsidR="00C93503" w:rsidRPr="007B4DD0">
        <w:rPr>
          <w:color w:val="000000"/>
          <w:sz w:val="28"/>
          <w:szCs w:val="28"/>
        </w:rPr>
        <w:t xml:space="preserve"> текущем ремонте он составил 129</w:t>
      </w:r>
      <w:r w:rsidRPr="007B4DD0">
        <w:rPr>
          <w:color w:val="000000"/>
          <w:sz w:val="28"/>
          <w:szCs w:val="28"/>
        </w:rPr>
        <w:t>,7 тыс</w:t>
      </w:r>
      <w:r w:rsidR="00C93503" w:rsidRPr="007B4DD0">
        <w:rPr>
          <w:color w:val="000000"/>
          <w:sz w:val="28"/>
          <w:szCs w:val="28"/>
        </w:rPr>
        <w:t>. руб. от 233,04</w:t>
      </w:r>
      <w:r w:rsidRPr="007B4DD0">
        <w:rPr>
          <w:color w:val="000000"/>
          <w:sz w:val="28"/>
          <w:szCs w:val="28"/>
        </w:rPr>
        <w:t xml:space="preserve"> тыс. руб., а на техническое обслуживание составил </w:t>
      </w:r>
      <w:r w:rsidR="00C93503" w:rsidRPr="007B4DD0">
        <w:rPr>
          <w:color w:val="000000"/>
          <w:sz w:val="28"/>
          <w:szCs w:val="28"/>
        </w:rPr>
        <w:t xml:space="preserve">107,54 </w:t>
      </w:r>
      <w:r w:rsidRPr="007B4DD0">
        <w:rPr>
          <w:color w:val="000000"/>
          <w:sz w:val="28"/>
          <w:szCs w:val="28"/>
        </w:rPr>
        <w:t>тыс.</w:t>
      </w:r>
      <w:r w:rsidR="00C93503" w:rsidRPr="007B4DD0">
        <w:rPr>
          <w:color w:val="000000"/>
          <w:sz w:val="28"/>
          <w:szCs w:val="28"/>
        </w:rPr>
        <w:t xml:space="preserve"> руб. от 132,57 тыс. руб.</w:t>
      </w:r>
      <w:r w:rsidRPr="007B4DD0">
        <w:rPr>
          <w:color w:val="000000"/>
          <w:sz w:val="28"/>
          <w:szCs w:val="28"/>
        </w:rPr>
        <w:t xml:space="preserve"> </w:t>
      </w:r>
      <w:r w:rsidR="00567167" w:rsidRPr="007B4DD0">
        <w:rPr>
          <w:color w:val="000000"/>
          <w:sz w:val="28"/>
          <w:szCs w:val="28"/>
        </w:rPr>
        <w:t xml:space="preserve">Увеличение объема производства тоже оказало воздействие на возникновение отклонений </w:t>
      </w:r>
      <w:r w:rsidRPr="007B4DD0">
        <w:rPr>
          <w:color w:val="000000"/>
          <w:sz w:val="28"/>
          <w:szCs w:val="28"/>
        </w:rPr>
        <w:t xml:space="preserve">материальных затрат </w:t>
      </w:r>
      <w:r w:rsidR="00567167" w:rsidRPr="007B4DD0">
        <w:rPr>
          <w:color w:val="000000"/>
          <w:sz w:val="28"/>
          <w:szCs w:val="28"/>
        </w:rPr>
        <w:t>от плана</w:t>
      </w:r>
      <w:r w:rsidR="00AB3207" w:rsidRPr="007B4DD0">
        <w:rPr>
          <w:color w:val="000000"/>
          <w:sz w:val="28"/>
          <w:szCs w:val="28"/>
        </w:rPr>
        <w:t xml:space="preserve"> на текущий ремонт </w:t>
      </w:r>
      <w:r w:rsidR="00AB3207" w:rsidRPr="007B4DD0">
        <w:rPr>
          <w:color w:val="000000"/>
          <w:sz w:val="28"/>
          <w:szCs w:val="28"/>
        </w:rPr>
        <w:lastRenderedPageBreak/>
        <w:t>отклонение составило 103,34 тыс. руб., на техническое обслуживание 25,02 тыс. руб.</w:t>
      </w:r>
      <w:r w:rsidR="00567167" w:rsidRPr="007B4DD0">
        <w:rPr>
          <w:color w:val="000000"/>
          <w:sz w:val="28"/>
          <w:szCs w:val="28"/>
        </w:rPr>
        <w:t>, но не в такой степени как рост уровня материальных затрат.</w:t>
      </w:r>
    </w:p>
    <w:p w:rsidR="0012368E" w:rsidRPr="007B4DD0" w:rsidRDefault="00AB3207" w:rsidP="007B4DD0">
      <w:pPr>
        <w:widowControl/>
        <w:spacing w:line="360" w:lineRule="auto"/>
        <w:ind w:firstLine="709"/>
        <w:rPr>
          <w:color w:val="000000"/>
          <w:sz w:val="28"/>
          <w:szCs w:val="28"/>
        </w:rPr>
      </w:pPr>
      <w:r w:rsidRPr="007B4DD0">
        <w:rPr>
          <w:color w:val="000000"/>
          <w:sz w:val="28"/>
          <w:szCs w:val="28"/>
        </w:rPr>
        <w:t>У</w:t>
      </w:r>
      <w:r w:rsidR="0012368E" w:rsidRPr="007B4DD0">
        <w:rPr>
          <w:color w:val="000000"/>
          <w:sz w:val="28"/>
          <w:szCs w:val="28"/>
        </w:rPr>
        <w:t xml:space="preserve">ровень прямых трудовых затрат </w:t>
      </w:r>
      <w:r w:rsidRPr="007B4DD0">
        <w:rPr>
          <w:color w:val="000000"/>
          <w:sz w:val="28"/>
          <w:szCs w:val="28"/>
        </w:rPr>
        <w:t xml:space="preserve">в результате </w:t>
      </w:r>
      <w:r w:rsidR="0012368E" w:rsidRPr="007B4DD0">
        <w:rPr>
          <w:color w:val="000000"/>
          <w:sz w:val="28"/>
          <w:szCs w:val="28"/>
        </w:rPr>
        <w:t>увеличение объема работ</w:t>
      </w:r>
      <w:r w:rsidR="007B4DD0">
        <w:rPr>
          <w:color w:val="000000"/>
          <w:sz w:val="28"/>
          <w:szCs w:val="28"/>
        </w:rPr>
        <w:t xml:space="preserve"> </w:t>
      </w:r>
      <w:r w:rsidRPr="007B4DD0">
        <w:rPr>
          <w:color w:val="000000"/>
          <w:sz w:val="28"/>
          <w:szCs w:val="28"/>
        </w:rPr>
        <w:t xml:space="preserve">повысился на 49,44 </w:t>
      </w:r>
      <w:r w:rsidR="0012368E" w:rsidRPr="007B4DD0">
        <w:rPr>
          <w:color w:val="000000"/>
          <w:sz w:val="28"/>
          <w:szCs w:val="28"/>
        </w:rPr>
        <w:t>тыс.</w:t>
      </w:r>
      <w:r w:rsidRPr="007B4DD0">
        <w:rPr>
          <w:color w:val="000000"/>
          <w:sz w:val="28"/>
          <w:szCs w:val="28"/>
        </w:rPr>
        <w:t xml:space="preserve"> </w:t>
      </w:r>
      <w:r w:rsidR="0012368E" w:rsidRPr="007B4DD0">
        <w:rPr>
          <w:color w:val="000000"/>
          <w:sz w:val="28"/>
          <w:szCs w:val="28"/>
        </w:rPr>
        <w:t xml:space="preserve">руб. и </w:t>
      </w:r>
      <w:r w:rsidRPr="007B4DD0">
        <w:rPr>
          <w:color w:val="000000"/>
          <w:sz w:val="28"/>
          <w:szCs w:val="28"/>
        </w:rPr>
        <w:t xml:space="preserve">56,61 </w:t>
      </w:r>
      <w:r w:rsidR="0012368E" w:rsidRPr="007B4DD0">
        <w:rPr>
          <w:color w:val="000000"/>
          <w:sz w:val="28"/>
          <w:szCs w:val="28"/>
        </w:rPr>
        <w:t>тыс. руб. на текущий ремонт и техническое обслуживание соответственно.</w:t>
      </w:r>
      <w:r w:rsidRPr="007B4DD0">
        <w:rPr>
          <w:color w:val="000000"/>
          <w:sz w:val="28"/>
          <w:szCs w:val="28"/>
        </w:rPr>
        <w:t xml:space="preserve"> Изменения в структуре работ на менее трудоемкие прямые трудовые затраты снизили на 19,78 тыс. руб.</w:t>
      </w:r>
    </w:p>
    <w:p w:rsidR="00184497" w:rsidRPr="007B4DD0" w:rsidRDefault="00184497" w:rsidP="007B4DD0">
      <w:pPr>
        <w:widowControl/>
        <w:spacing w:line="360" w:lineRule="auto"/>
        <w:ind w:firstLine="709"/>
        <w:rPr>
          <w:color w:val="000000"/>
          <w:sz w:val="28"/>
          <w:szCs w:val="28"/>
        </w:rPr>
      </w:pPr>
      <w:r w:rsidRPr="007B4DD0">
        <w:rPr>
          <w:color w:val="000000"/>
          <w:sz w:val="28"/>
          <w:szCs w:val="28"/>
        </w:rPr>
        <w:t>В случае отклонения затрат в результате изменения уровня отдельных видов затрат, устанавливается, под влиянием каких факторов (изменение норм расхода или изменение цен) произошло это изменение уровня затрат.</w:t>
      </w:r>
    </w:p>
    <w:p w:rsidR="00184497" w:rsidRPr="007B4DD0" w:rsidRDefault="00184497" w:rsidP="007B4DD0">
      <w:pPr>
        <w:widowControl/>
        <w:spacing w:line="360" w:lineRule="auto"/>
        <w:ind w:firstLine="709"/>
        <w:rPr>
          <w:color w:val="000000"/>
          <w:sz w:val="28"/>
          <w:szCs w:val="28"/>
        </w:rPr>
      </w:pPr>
      <w:r w:rsidRPr="007B4DD0">
        <w:rPr>
          <w:color w:val="000000"/>
          <w:sz w:val="28"/>
          <w:szCs w:val="28"/>
        </w:rPr>
        <w:t>Для анализа влияния факторов на трудовые затраты устанавливаются причины их отклонений и за счет каких факторов эти отклонения происходят.</w:t>
      </w:r>
    </w:p>
    <w:p w:rsidR="001F69D9" w:rsidRPr="007B4DD0" w:rsidRDefault="001F69D9" w:rsidP="007B4DD0">
      <w:pPr>
        <w:widowControl/>
        <w:spacing w:line="360" w:lineRule="auto"/>
        <w:ind w:firstLine="709"/>
        <w:rPr>
          <w:color w:val="000000"/>
          <w:sz w:val="28"/>
          <w:szCs w:val="28"/>
        </w:rPr>
      </w:pPr>
      <w:r w:rsidRPr="007B4DD0">
        <w:rPr>
          <w:color w:val="000000"/>
          <w:sz w:val="28"/>
          <w:szCs w:val="28"/>
        </w:rPr>
        <w:t>Расчет факторов второго порядка производится по следующим формулам:</w:t>
      </w:r>
    </w:p>
    <w:p w:rsidR="006D6451" w:rsidRPr="007B4DD0" w:rsidRDefault="006D6451" w:rsidP="007B4DD0">
      <w:pPr>
        <w:widowControl/>
        <w:spacing w:line="360" w:lineRule="auto"/>
        <w:ind w:firstLine="709"/>
        <w:rPr>
          <w:color w:val="000000"/>
          <w:sz w:val="28"/>
          <w:szCs w:val="28"/>
        </w:rPr>
      </w:pPr>
    </w:p>
    <w:p w:rsidR="001F69D9" w:rsidRPr="007B4DD0" w:rsidRDefault="003F70CB" w:rsidP="007B4DD0">
      <w:pPr>
        <w:widowControl/>
        <w:spacing w:line="360" w:lineRule="auto"/>
        <w:ind w:firstLine="709"/>
        <w:rPr>
          <w:color w:val="000000"/>
          <w:sz w:val="28"/>
          <w:szCs w:val="28"/>
        </w:rPr>
      </w:pPr>
      <w:r w:rsidRPr="007B4DD0">
        <w:rPr>
          <w:color w:val="000000"/>
          <w:sz w:val="28"/>
          <w:szCs w:val="28"/>
        </w:rPr>
        <w:object w:dxaOrig="2299" w:dyaOrig="380">
          <v:shape id="_x0000_i1034" type="#_x0000_t75" style="width:118.5pt;height:20.25pt" o:ole="">
            <v:imagedata r:id="rId24" o:title=""/>
          </v:shape>
          <o:OLEObject Type="Embed" ProgID="Equation.3" ShapeID="_x0000_i1034" DrawAspect="Content" ObjectID="_1469616073" r:id="rId25"/>
        </w:object>
      </w:r>
      <w:r w:rsidR="006977CE" w:rsidRPr="007B4DD0">
        <w:rPr>
          <w:color w:val="000000"/>
          <w:sz w:val="28"/>
          <w:szCs w:val="28"/>
        </w:rPr>
        <w:t>,</w:t>
      </w:r>
      <w:r w:rsidR="007B4DD0">
        <w:rPr>
          <w:color w:val="000000"/>
          <w:sz w:val="28"/>
          <w:szCs w:val="28"/>
        </w:rPr>
        <w:t xml:space="preserve"> </w:t>
      </w:r>
      <w:r w:rsidR="00BC6CE0" w:rsidRPr="007B4DD0">
        <w:rPr>
          <w:color w:val="000000"/>
          <w:sz w:val="28"/>
          <w:szCs w:val="28"/>
        </w:rPr>
        <w:t>(1.3)</w:t>
      </w:r>
    </w:p>
    <w:p w:rsidR="007B4DD0" w:rsidRPr="003350BA" w:rsidRDefault="007B4DD0" w:rsidP="007B4DD0">
      <w:pPr>
        <w:widowControl/>
        <w:spacing w:line="360" w:lineRule="auto"/>
        <w:ind w:firstLine="709"/>
        <w:rPr>
          <w:color w:val="000000"/>
          <w:sz w:val="28"/>
          <w:szCs w:val="28"/>
        </w:rPr>
      </w:pPr>
    </w:p>
    <w:p w:rsidR="007B4DD0" w:rsidRDefault="006D6451" w:rsidP="007B4DD0">
      <w:pPr>
        <w:widowControl/>
        <w:spacing w:line="360" w:lineRule="auto"/>
        <w:ind w:firstLine="709"/>
        <w:rPr>
          <w:color w:val="000000"/>
          <w:sz w:val="28"/>
          <w:szCs w:val="28"/>
        </w:rPr>
      </w:pPr>
      <w:r w:rsidRPr="007B4DD0">
        <w:rPr>
          <w:color w:val="000000"/>
          <w:sz w:val="28"/>
          <w:szCs w:val="28"/>
        </w:rPr>
        <w:t>где</w:t>
      </w:r>
      <w:r w:rsidR="007B4DD0">
        <w:rPr>
          <w:color w:val="000000"/>
          <w:sz w:val="28"/>
          <w:szCs w:val="28"/>
        </w:rPr>
        <w:t xml:space="preserve"> </w:t>
      </w:r>
      <w:r w:rsidR="003F70CB" w:rsidRPr="007B4DD0">
        <w:rPr>
          <w:color w:val="000000"/>
          <w:sz w:val="28"/>
          <w:szCs w:val="28"/>
        </w:rPr>
        <w:object w:dxaOrig="440" w:dyaOrig="340">
          <v:shape id="_x0000_i1035" type="#_x0000_t75" style="width:21.75pt;height:17.25pt" o:ole="">
            <v:imagedata r:id="rId26" o:title=""/>
          </v:shape>
          <o:OLEObject Type="Embed" ProgID="Equation.3" ShapeID="_x0000_i1035" DrawAspect="Content" ObjectID="_1469616074" r:id="rId27"/>
        </w:object>
      </w:r>
      <w:r w:rsidR="007B4DD0">
        <w:rPr>
          <w:color w:val="000000"/>
          <w:sz w:val="28"/>
          <w:szCs w:val="28"/>
        </w:rPr>
        <w:t xml:space="preserve"> </w:t>
      </w:r>
      <w:r w:rsidR="001F69D9" w:rsidRPr="007B4DD0">
        <w:rPr>
          <w:color w:val="000000"/>
          <w:sz w:val="28"/>
          <w:szCs w:val="28"/>
        </w:rPr>
        <w:t>- нормы расхода;</w:t>
      </w:r>
    </w:p>
    <w:p w:rsidR="001F69D9" w:rsidRPr="007B4DD0" w:rsidRDefault="003F70CB" w:rsidP="007B4DD0">
      <w:pPr>
        <w:widowControl/>
        <w:spacing w:line="360" w:lineRule="auto"/>
        <w:ind w:firstLine="709"/>
        <w:rPr>
          <w:color w:val="000000"/>
          <w:sz w:val="28"/>
          <w:szCs w:val="28"/>
        </w:rPr>
      </w:pPr>
      <w:r w:rsidRPr="007B4DD0">
        <w:rPr>
          <w:color w:val="000000"/>
          <w:sz w:val="28"/>
          <w:szCs w:val="28"/>
        </w:rPr>
        <w:object w:dxaOrig="760" w:dyaOrig="380">
          <v:shape id="_x0000_i1036" type="#_x0000_t75" style="width:38.25pt;height:18.75pt" o:ole="">
            <v:imagedata r:id="rId28" o:title=""/>
          </v:shape>
          <o:OLEObject Type="Embed" ProgID="Equation.3" ShapeID="_x0000_i1036" DrawAspect="Content" ObjectID="_1469616075" r:id="rId29"/>
        </w:object>
      </w:r>
      <w:r w:rsidR="001F69D9" w:rsidRPr="007B4DD0">
        <w:rPr>
          <w:color w:val="000000"/>
          <w:sz w:val="28"/>
          <w:szCs w:val="28"/>
        </w:rPr>
        <w:t>- расход материалов на фактический объем п</w:t>
      </w:r>
      <w:r w:rsidR="006D6451" w:rsidRPr="007B4DD0">
        <w:rPr>
          <w:color w:val="000000"/>
          <w:sz w:val="28"/>
          <w:szCs w:val="28"/>
        </w:rPr>
        <w:t>роизводства по фактическим</w:t>
      </w:r>
      <w:r w:rsidR="007B4DD0">
        <w:rPr>
          <w:color w:val="000000"/>
          <w:sz w:val="28"/>
          <w:szCs w:val="28"/>
        </w:rPr>
        <w:t xml:space="preserve"> </w:t>
      </w:r>
      <w:r w:rsidR="001F69D9" w:rsidRPr="007B4DD0">
        <w:rPr>
          <w:color w:val="000000"/>
          <w:sz w:val="28"/>
          <w:szCs w:val="28"/>
        </w:rPr>
        <w:t>плановым нормам и</w:t>
      </w:r>
      <w:r w:rsidR="006D6451" w:rsidRPr="007B4DD0">
        <w:rPr>
          <w:color w:val="000000"/>
          <w:sz w:val="28"/>
          <w:szCs w:val="28"/>
        </w:rPr>
        <w:t xml:space="preserve"> плановым ценам;</w:t>
      </w:r>
    </w:p>
    <w:p w:rsidR="006D6451" w:rsidRPr="007B4DD0" w:rsidRDefault="003F70CB" w:rsidP="007B4DD0">
      <w:pPr>
        <w:widowControl/>
        <w:spacing w:line="360" w:lineRule="auto"/>
        <w:ind w:firstLine="709"/>
        <w:rPr>
          <w:color w:val="000000"/>
          <w:sz w:val="28"/>
          <w:szCs w:val="28"/>
        </w:rPr>
      </w:pPr>
      <w:r w:rsidRPr="007B4DD0">
        <w:rPr>
          <w:color w:val="000000"/>
          <w:sz w:val="28"/>
          <w:szCs w:val="28"/>
        </w:rPr>
        <w:object w:dxaOrig="740" w:dyaOrig="380">
          <v:shape id="_x0000_i1037" type="#_x0000_t75" style="width:36.75pt;height:18.75pt" o:ole="">
            <v:imagedata r:id="rId30" o:title=""/>
          </v:shape>
          <o:OLEObject Type="Embed" ProgID="Equation.3" ShapeID="_x0000_i1037" DrawAspect="Content" ObjectID="_1469616076" r:id="rId31"/>
        </w:object>
      </w:r>
      <w:r w:rsidR="006D6451" w:rsidRPr="007B4DD0">
        <w:rPr>
          <w:color w:val="000000"/>
          <w:sz w:val="28"/>
          <w:szCs w:val="28"/>
        </w:rPr>
        <w:t>- расход материалов на фактический объем производства по плановым нормам и плановым ценам.</w:t>
      </w:r>
    </w:p>
    <w:p w:rsidR="00BC6CE0" w:rsidRPr="007B4DD0" w:rsidRDefault="00BC6CE0" w:rsidP="007B4DD0">
      <w:pPr>
        <w:widowControl/>
        <w:spacing w:line="360" w:lineRule="auto"/>
        <w:ind w:firstLine="709"/>
        <w:rPr>
          <w:color w:val="000000"/>
          <w:sz w:val="28"/>
          <w:szCs w:val="28"/>
        </w:rPr>
      </w:pPr>
    </w:p>
    <w:p w:rsidR="001F69D9" w:rsidRPr="007B4DD0" w:rsidRDefault="003F70CB" w:rsidP="007B4DD0">
      <w:pPr>
        <w:widowControl/>
        <w:spacing w:line="360" w:lineRule="auto"/>
        <w:ind w:firstLine="709"/>
        <w:rPr>
          <w:color w:val="000000"/>
          <w:sz w:val="28"/>
          <w:szCs w:val="28"/>
        </w:rPr>
      </w:pPr>
      <w:r w:rsidRPr="007B4DD0">
        <w:rPr>
          <w:color w:val="000000"/>
          <w:sz w:val="28"/>
          <w:szCs w:val="28"/>
        </w:rPr>
        <w:object w:dxaOrig="2340" w:dyaOrig="380">
          <v:shape id="_x0000_i1038" type="#_x0000_t75" style="width:127.5pt;height:20.25pt" o:ole="">
            <v:imagedata r:id="rId32" o:title=""/>
          </v:shape>
          <o:OLEObject Type="Embed" ProgID="Equation.3" ShapeID="_x0000_i1038" DrawAspect="Content" ObjectID="_1469616077" r:id="rId33"/>
        </w:object>
      </w:r>
      <w:r w:rsidR="006977CE" w:rsidRPr="007B4DD0">
        <w:rPr>
          <w:color w:val="000000"/>
          <w:sz w:val="28"/>
          <w:szCs w:val="28"/>
        </w:rPr>
        <w:t>,</w:t>
      </w:r>
      <w:r w:rsidR="007B4DD0">
        <w:rPr>
          <w:color w:val="000000"/>
          <w:sz w:val="28"/>
          <w:szCs w:val="28"/>
        </w:rPr>
        <w:t xml:space="preserve"> </w:t>
      </w:r>
      <w:r w:rsidR="00BC6CE0" w:rsidRPr="007B4DD0">
        <w:rPr>
          <w:color w:val="000000"/>
          <w:sz w:val="28"/>
          <w:szCs w:val="28"/>
        </w:rPr>
        <w:t>(1.4)</w:t>
      </w:r>
    </w:p>
    <w:p w:rsidR="007B4DD0" w:rsidRPr="003350BA" w:rsidRDefault="007B4DD0" w:rsidP="007B4DD0">
      <w:pPr>
        <w:widowControl/>
        <w:spacing w:line="360" w:lineRule="auto"/>
        <w:ind w:firstLine="709"/>
        <w:rPr>
          <w:color w:val="000000"/>
          <w:sz w:val="28"/>
          <w:szCs w:val="28"/>
        </w:rPr>
      </w:pPr>
    </w:p>
    <w:p w:rsidR="007B4DD0" w:rsidRDefault="001F69D9" w:rsidP="007B4DD0">
      <w:pPr>
        <w:widowControl/>
        <w:spacing w:line="360" w:lineRule="auto"/>
        <w:ind w:firstLine="709"/>
        <w:rPr>
          <w:color w:val="000000"/>
          <w:sz w:val="28"/>
          <w:szCs w:val="28"/>
        </w:rPr>
      </w:pPr>
      <w:r w:rsidRPr="007B4DD0">
        <w:rPr>
          <w:color w:val="000000"/>
          <w:sz w:val="28"/>
          <w:szCs w:val="28"/>
        </w:rPr>
        <w:t xml:space="preserve">где </w:t>
      </w:r>
      <w:r w:rsidR="003F70CB" w:rsidRPr="007B4DD0">
        <w:rPr>
          <w:color w:val="000000"/>
          <w:sz w:val="28"/>
          <w:szCs w:val="28"/>
        </w:rPr>
        <w:object w:dxaOrig="440" w:dyaOrig="380">
          <v:shape id="_x0000_i1039" type="#_x0000_t75" style="width:21.75pt;height:18.75pt" o:ole="">
            <v:imagedata r:id="rId34" o:title=""/>
          </v:shape>
          <o:OLEObject Type="Embed" ProgID="Equation.3" ShapeID="_x0000_i1039" DrawAspect="Content" ObjectID="_1469616078" r:id="rId35"/>
        </w:object>
      </w:r>
      <w:r w:rsidRPr="007B4DD0">
        <w:rPr>
          <w:color w:val="000000"/>
          <w:sz w:val="28"/>
          <w:szCs w:val="28"/>
        </w:rPr>
        <w:t>-</w:t>
      </w:r>
      <w:r w:rsidR="007B4DD0">
        <w:rPr>
          <w:color w:val="000000"/>
          <w:sz w:val="28"/>
          <w:szCs w:val="28"/>
        </w:rPr>
        <w:t xml:space="preserve"> </w:t>
      </w:r>
      <w:r w:rsidR="006D6451" w:rsidRPr="007B4DD0">
        <w:rPr>
          <w:color w:val="000000"/>
          <w:sz w:val="28"/>
          <w:szCs w:val="28"/>
        </w:rPr>
        <w:t>изменение за счет цены</w:t>
      </w:r>
      <w:r w:rsidRPr="007B4DD0">
        <w:rPr>
          <w:color w:val="000000"/>
          <w:sz w:val="28"/>
          <w:szCs w:val="28"/>
        </w:rPr>
        <w:t>;</w:t>
      </w:r>
    </w:p>
    <w:p w:rsidR="001F69D9" w:rsidRPr="007B4DD0" w:rsidRDefault="003F70CB" w:rsidP="007B4DD0">
      <w:pPr>
        <w:widowControl/>
        <w:spacing w:line="360" w:lineRule="auto"/>
        <w:ind w:firstLine="709"/>
        <w:rPr>
          <w:color w:val="000000"/>
          <w:sz w:val="28"/>
          <w:szCs w:val="28"/>
        </w:rPr>
      </w:pPr>
      <w:r w:rsidRPr="007B4DD0">
        <w:rPr>
          <w:color w:val="000000"/>
          <w:sz w:val="28"/>
          <w:szCs w:val="28"/>
        </w:rPr>
        <w:object w:dxaOrig="720" w:dyaOrig="380">
          <v:shape id="_x0000_i1040" type="#_x0000_t75" style="width:36pt;height:18.75pt" o:ole="">
            <v:imagedata r:id="rId36" o:title=""/>
          </v:shape>
          <o:OLEObject Type="Embed" ProgID="Equation.3" ShapeID="_x0000_i1040" DrawAspect="Content" ObjectID="_1469616079" r:id="rId37"/>
        </w:object>
      </w:r>
      <w:r w:rsidR="001F69D9" w:rsidRPr="007B4DD0">
        <w:rPr>
          <w:color w:val="000000"/>
          <w:sz w:val="28"/>
          <w:szCs w:val="28"/>
        </w:rPr>
        <w:t>- расход материалов на фактический объем производства по фактическим н</w:t>
      </w:r>
      <w:r w:rsidR="00BC6CE0" w:rsidRPr="007B4DD0">
        <w:rPr>
          <w:color w:val="000000"/>
          <w:sz w:val="28"/>
          <w:szCs w:val="28"/>
        </w:rPr>
        <w:t>ормам и ценам;</w:t>
      </w:r>
    </w:p>
    <w:p w:rsidR="006D6451" w:rsidRPr="007B4DD0" w:rsidRDefault="003F70CB" w:rsidP="007B4DD0">
      <w:pPr>
        <w:widowControl/>
        <w:spacing w:line="360" w:lineRule="auto"/>
        <w:ind w:firstLine="709"/>
        <w:rPr>
          <w:color w:val="000000"/>
          <w:sz w:val="28"/>
          <w:szCs w:val="28"/>
        </w:rPr>
      </w:pPr>
      <w:r w:rsidRPr="007B4DD0">
        <w:rPr>
          <w:color w:val="000000"/>
          <w:sz w:val="28"/>
          <w:szCs w:val="28"/>
        </w:rPr>
        <w:object w:dxaOrig="740" w:dyaOrig="380">
          <v:shape id="_x0000_i1041" type="#_x0000_t75" style="width:36.75pt;height:18.75pt" o:ole="">
            <v:imagedata r:id="rId38" o:title=""/>
          </v:shape>
          <o:OLEObject Type="Embed" ProgID="Equation.3" ShapeID="_x0000_i1041" DrawAspect="Content" ObjectID="_1469616080" r:id="rId39"/>
        </w:object>
      </w:r>
      <w:r w:rsidR="00BC6CE0" w:rsidRPr="007B4DD0">
        <w:rPr>
          <w:color w:val="000000"/>
          <w:sz w:val="28"/>
          <w:szCs w:val="28"/>
        </w:rPr>
        <w:t>- расход материалов на фактический объем производства по фактическим нормам и плановым ценам.</w:t>
      </w:r>
    </w:p>
    <w:p w:rsidR="001F69D9" w:rsidRPr="007B4DD0" w:rsidRDefault="001F69D9" w:rsidP="007B4DD0">
      <w:pPr>
        <w:pStyle w:val="21"/>
        <w:spacing w:before="0"/>
        <w:ind w:firstLine="709"/>
        <w:jc w:val="both"/>
        <w:rPr>
          <w:color w:val="000000"/>
        </w:rPr>
      </w:pPr>
      <w:r w:rsidRPr="007B4DD0">
        <w:rPr>
          <w:color w:val="000000"/>
        </w:rPr>
        <w:t xml:space="preserve">Расчет изменений норм </w:t>
      </w:r>
      <w:r w:rsidR="00BC6CE0" w:rsidRPr="007B4DD0">
        <w:rPr>
          <w:color w:val="000000"/>
        </w:rPr>
        <w:t>расходов материалов (формула 1.3</w:t>
      </w:r>
      <w:r w:rsidRPr="007B4DD0">
        <w:rPr>
          <w:color w:val="000000"/>
        </w:rPr>
        <w:t>) и изменен</w:t>
      </w:r>
      <w:r w:rsidR="00BC6CE0" w:rsidRPr="007B4DD0">
        <w:rPr>
          <w:color w:val="000000"/>
        </w:rPr>
        <w:t>ий цен на материалы (формула 1.4</w:t>
      </w:r>
      <w:r w:rsidRPr="007B4DD0">
        <w:rPr>
          <w:color w:val="000000"/>
        </w:rPr>
        <w:t>) позволит установить причины отклонений уровня материальных затрат от запланированного.</w:t>
      </w:r>
    </w:p>
    <w:p w:rsidR="00E56628" w:rsidRPr="007B4DD0" w:rsidRDefault="00E56628" w:rsidP="007B4DD0">
      <w:pPr>
        <w:pStyle w:val="21"/>
        <w:spacing w:before="0"/>
        <w:ind w:firstLine="709"/>
        <w:jc w:val="both"/>
        <w:rPr>
          <w:color w:val="000000"/>
        </w:rPr>
      </w:pPr>
      <w:r w:rsidRPr="007B4DD0">
        <w:rPr>
          <w:color w:val="000000"/>
        </w:rPr>
        <w:t>Анализ структуры затрат и факторов их изменения позволяет изучать использование производственных ресурсов, выявлять дефицитные ресурсы, которые сдерживают использование потенциальных возможностей производства, а также выявлять те ресурсы, потребление которых вызывает рост затрат на производство, превышающий планируемый их уровень и своевременно реагировать на отклонения нормальных параметров производственного процесса.</w:t>
      </w:r>
    </w:p>
    <w:p w:rsidR="006C0476" w:rsidRPr="007B4DD0" w:rsidRDefault="0012368E" w:rsidP="007B4DD0">
      <w:pPr>
        <w:pStyle w:val="21"/>
        <w:spacing w:before="0"/>
        <w:ind w:firstLine="709"/>
        <w:jc w:val="both"/>
        <w:rPr>
          <w:color w:val="000000"/>
        </w:rPr>
      </w:pPr>
      <w:r w:rsidRPr="007B4DD0">
        <w:rPr>
          <w:color w:val="000000"/>
        </w:rPr>
        <w:t>Изменение уровня затрат можно детализировать дальше. Необходимо выяснить какие причины повлияли на это изменение уровня затрат. Влияние факторов второго порядка на материальны</w:t>
      </w:r>
      <w:r w:rsidR="006C0476" w:rsidRPr="007B4DD0">
        <w:rPr>
          <w:color w:val="000000"/>
        </w:rPr>
        <w:t>е затраты рассчитано в табл.1.6</w:t>
      </w:r>
      <w:r w:rsidRPr="007B4DD0">
        <w:rPr>
          <w:color w:val="000000"/>
        </w:rPr>
        <w:t>.</w:t>
      </w:r>
    </w:p>
    <w:p w:rsidR="009A7D45" w:rsidRPr="007B4DD0" w:rsidRDefault="009A7D45" w:rsidP="007B4DD0">
      <w:pPr>
        <w:pStyle w:val="21"/>
        <w:spacing w:before="0"/>
        <w:ind w:firstLine="709"/>
        <w:jc w:val="both"/>
        <w:rPr>
          <w:color w:val="000000"/>
        </w:rPr>
      </w:pPr>
    </w:p>
    <w:p w:rsidR="00BC6CE0" w:rsidRPr="007B4DD0" w:rsidRDefault="006C0476" w:rsidP="007B4DD0">
      <w:pPr>
        <w:pStyle w:val="21"/>
        <w:spacing w:before="0"/>
        <w:ind w:firstLine="709"/>
        <w:jc w:val="both"/>
        <w:rPr>
          <w:color w:val="000000"/>
        </w:rPr>
      </w:pPr>
      <w:r w:rsidRPr="007B4DD0">
        <w:rPr>
          <w:color w:val="000000"/>
        </w:rPr>
        <w:t>Таблица 1.6</w:t>
      </w:r>
    </w:p>
    <w:p w:rsidR="00BC6CE0" w:rsidRPr="007B4DD0" w:rsidRDefault="00BC6CE0" w:rsidP="007B4DD0">
      <w:pPr>
        <w:widowControl/>
        <w:spacing w:line="360" w:lineRule="auto"/>
        <w:ind w:firstLine="709"/>
        <w:rPr>
          <w:color w:val="000000"/>
          <w:sz w:val="28"/>
          <w:szCs w:val="28"/>
        </w:rPr>
      </w:pPr>
      <w:r w:rsidRPr="007B4DD0">
        <w:rPr>
          <w:color w:val="000000"/>
          <w:sz w:val="28"/>
          <w:szCs w:val="28"/>
        </w:rPr>
        <w:t>Влияние факторов второго порядка на величину прямых</w:t>
      </w:r>
      <w:r w:rsidR="007B4DD0" w:rsidRPr="007B4DD0">
        <w:rPr>
          <w:color w:val="000000"/>
          <w:sz w:val="28"/>
          <w:szCs w:val="28"/>
        </w:rPr>
        <w:t xml:space="preserve"> </w:t>
      </w:r>
      <w:r w:rsidRPr="007B4DD0">
        <w:rPr>
          <w:color w:val="000000"/>
          <w:sz w:val="28"/>
          <w:szCs w:val="28"/>
        </w:rPr>
        <w:t>материальных затрат на</w:t>
      </w:r>
      <w:r w:rsidR="00CD42F9" w:rsidRPr="007B4DD0">
        <w:rPr>
          <w:color w:val="000000"/>
          <w:sz w:val="28"/>
          <w:szCs w:val="28"/>
        </w:rPr>
        <w:t xml:space="preserve"> ТО и ТР</w:t>
      </w:r>
      <w:r w:rsidRPr="007B4DD0">
        <w:rPr>
          <w:color w:val="000000"/>
          <w:sz w:val="28"/>
          <w:szCs w:val="28"/>
        </w:rPr>
        <w:t>, тыс. руб.</w:t>
      </w:r>
    </w:p>
    <w:tbl>
      <w:tblPr>
        <w:tblW w:w="4577" w:type="pct"/>
        <w:tblInd w:w="112" w:type="dxa"/>
        <w:tblLook w:val="0000" w:firstRow="0" w:lastRow="0" w:firstColumn="0" w:lastColumn="0" w:noHBand="0" w:noVBand="0"/>
      </w:tblPr>
      <w:tblGrid>
        <w:gridCol w:w="1936"/>
        <w:gridCol w:w="1067"/>
        <w:gridCol w:w="1545"/>
        <w:gridCol w:w="964"/>
        <w:gridCol w:w="1079"/>
        <w:gridCol w:w="1162"/>
        <w:gridCol w:w="1008"/>
      </w:tblGrid>
      <w:tr w:rsidR="007B4DD0" w:rsidRPr="007B4DD0">
        <w:trPr>
          <w:trHeight w:val="315"/>
        </w:trPr>
        <w:tc>
          <w:tcPr>
            <w:tcW w:w="1105" w:type="pct"/>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Виды материальных затрат</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План</w:t>
            </w:r>
          </w:p>
        </w:tc>
        <w:tc>
          <w:tcPr>
            <w:tcW w:w="882" w:type="pct"/>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По фактическим нормам, плановым ценам</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Факт</w:t>
            </w:r>
          </w:p>
        </w:tc>
        <w:tc>
          <w:tcPr>
            <w:tcW w:w="1854" w:type="pct"/>
            <w:gridSpan w:val="3"/>
            <w:tcBorders>
              <w:top w:val="single" w:sz="4" w:space="0" w:color="auto"/>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Отклонения от плана</w:t>
            </w:r>
          </w:p>
        </w:tc>
      </w:tr>
      <w:tr w:rsidR="007B4DD0" w:rsidRPr="007B4DD0">
        <w:trPr>
          <w:trHeight w:val="483"/>
        </w:trPr>
        <w:tc>
          <w:tcPr>
            <w:tcW w:w="1105"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09"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82"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550"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16" w:type="pct"/>
            <w:vMerge w:val="restar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Всего</w:t>
            </w:r>
          </w:p>
        </w:tc>
        <w:tc>
          <w:tcPr>
            <w:tcW w:w="1238" w:type="pct"/>
            <w:gridSpan w:val="2"/>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 т.ч. в результате изменений</w:t>
            </w:r>
          </w:p>
        </w:tc>
      </w:tr>
      <w:tr w:rsidR="007B4DD0" w:rsidRPr="007B4DD0">
        <w:trPr>
          <w:trHeight w:val="483"/>
        </w:trPr>
        <w:tc>
          <w:tcPr>
            <w:tcW w:w="1105"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09"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82"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550"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16" w:type="pct"/>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238" w:type="pct"/>
            <w:gridSpan w:val="2"/>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r>
      <w:tr w:rsidR="007B4DD0" w:rsidRPr="007B4DD0">
        <w:trPr>
          <w:trHeight w:val="483"/>
        </w:trPr>
        <w:tc>
          <w:tcPr>
            <w:tcW w:w="1105"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09"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82"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550"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16" w:type="pct"/>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63" w:type="pct"/>
            <w:vMerge w:val="restar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Норм</w:t>
            </w:r>
          </w:p>
        </w:tc>
        <w:tc>
          <w:tcPr>
            <w:tcW w:w="575" w:type="pct"/>
            <w:vMerge w:val="restar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Цен</w:t>
            </w:r>
          </w:p>
        </w:tc>
      </w:tr>
      <w:tr w:rsidR="007B4DD0" w:rsidRPr="007B4DD0">
        <w:trPr>
          <w:trHeight w:val="630"/>
        </w:trPr>
        <w:tc>
          <w:tcPr>
            <w:tcW w:w="1105"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09"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82"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550" w:type="pct"/>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16" w:type="pct"/>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663" w:type="pct"/>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575" w:type="pct"/>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r>
      <w:tr w:rsidR="00F5018B" w:rsidRPr="007B4DD0">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bottom"/>
          </w:tcPr>
          <w:p w:rsidR="00F5018B" w:rsidRPr="007B4DD0" w:rsidRDefault="00F5018B" w:rsidP="007B4DD0">
            <w:pPr>
              <w:widowControl/>
              <w:spacing w:line="360" w:lineRule="auto"/>
              <w:ind w:firstLine="0"/>
              <w:rPr>
                <w:color w:val="000000"/>
              </w:rPr>
            </w:pPr>
            <w:r w:rsidRPr="007B4DD0">
              <w:rPr>
                <w:color w:val="000000"/>
              </w:rPr>
              <w:t>Текущий ремонт</w:t>
            </w:r>
          </w:p>
        </w:tc>
      </w:tr>
      <w:tr w:rsidR="007B4DD0" w:rsidRPr="007B4DD0">
        <w:trPr>
          <w:trHeight w:val="386"/>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Материалы</w:t>
            </w:r>
          </w:p>
        </w:tc>
        <w:tc>
          <w:tcPr>
            <w:tcW w:w="60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453,93</w:t>
            </w:r>
          </w:p>
        </w:tc>
        <w:tc>
          <w:tcPr>
            <w:tcW w:w="88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548,45</w:t>
            </w:r>
          </w:p>
        </w:tc>
        <w:tc>
          <w:tcPr>
            <w:tcW w:w="550"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566,45</w:t>
            </w:r>
          </w:p>
        </w:tc>
        <w:tc>
          <w:tcPr>
            <w:tcW w:w="616"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112,52</w:t>
            </w:r>
          </w:p>
        </w:tc>
        <w:tc>
          <w:tcPr>
            <w:tcW w:w="663"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94,52</w:t>
            </w:r>
          </w:p>
        </w:tc>
        <w:tc>
          <w:tcPr>
            <w:tcW w:w="575"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18,00</w:t>
            </w:r>
          </w:p>
        </w:tc>
      </w:tr>
      <w:tr w:rsidR="007B4DD0" w:rsidRPr="007B4DD0">
        <w:trPr>
          <w:trHeight w:val="341"/>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Топливо</w:t>
            </w:r>
          </w:p>
        </w:tc>
        <w:tc>
          <w:tcPr>
            <w:tcW w:w="60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261,74</w:t>
            </w:r>
          </w:p>
        </w:tc>
        <w:tc>
          <w:tcPr>
            <w:tcW w:w="88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264,51</w:t>
            </w:r>
          </w:p>
        </w:tc>
        <w:tc>
          <w:tcPr>
            <w:tcW w:w="550"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271,84</w:t>
            </w:r>
          </w:p>
        </w:tc>
        <w:tc>
          <w:tcPr>
            <w:tcW w:w="616"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10,10</w:t>
            </w:r>
          </w:p>
        </w:tc>
        <w:tc>
          <w:tcPr>
            <w:tcW w:w="663"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2,77</w:t>
            </w:r>
          </w:p>
        </w:tc>
        <w:tc>
          <w:tcPr>
            <w:tcW w:w="575"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7,33</w:t>
            </w:r>
          </w:p>
        </w:tc>
      </w:tr>
      <w:tr w:rsidR="007B4DD0" w:rsidRPr="007B4DD0">
        <w:trPr>
          <w:trHeight w:val="315"/>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Энергия</w:t>
            </w:r>
          </w:p>
        </w:tc>
        <w:tc>
          <w:tcPr>
            <w:tcW w:w="609"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163,64</w:t>
            </w:r>
          </w:p>
        </w:tc>
        <w:tc>
          <w:tcPr>
            <w:tcW w:w="88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165,13</w:t>
            </w:r>
          </w:p>
        </w:tc>
        <w:tc>
          <w:tcPr>
            <w:tcW w:w="550"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167,72</w:t>
            </w:r>
          </w:p>
        </w:tc>
        <w:tc>
          <w:tcPr>
            <w:tcW w:w="616"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4,08</w:t>
            </w:r>
          </w:p>
        </w:tc>
        <w:tc>
          <w:tcPr>
            <w:tcW w:w="663"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1,49</w:t>
            </w:r>
          </w:p>
        </w:tc>
        <w:tc>
          <w:tcPr>
            <w:tcW w:w="575"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2,59</w:t>
            </w:r>
          </w:p>
        </w:tc>
      </w:tr>
      <w:tr w:rsidR="007B4DD0" w:rsidRPr="007B4DD0">
        <w:trPr>
          <w:trHeight w:val="567"/>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Транспортные услуги</w:t>
            </w:r>
          </w:p>
        </w:tc>
        <w:tc>
          <w:tcPr>
            <w:tcW w:w="609"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427,16</w:t>
            </w:r>
          </w:p>
        </w:tc>
        <w:tc>
          <w:tcPr>
            <w:tcW w:w="88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428,93</w:t>
            </w:r>
          </w:p>
        </w:tc>
        <w:tc>
          <w:tcPr>
            <w:tcW w:w="550"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430,16</w:t>
            </w:r>
          </w:p>
        </w:tc>
        <w:tc>
          <w:tcPr>
            <w:tcW w:w="616"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3,00</w:t>
            </w:r>
          </w:p>
        </w:tc>
        <w:tc>
          <w:tcPr>
            <w:tcW w:w="663"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1,77</w:t>
            </w:r>
          </w:p>
        </w:tc>
        <w:tc>
          <w:tcPr>
            <w:tcW w:w="575"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1,23</w:t>
            </w:r>
          </w:p>
        </w:tc>
      </w:tr>
      <w:tr w:rsidR="00F5018B" w:rsidRPr="007B4DD0">
        <w:trPr>
          <w:trHeight w:val="174"/>
        </w:trPr>
        <w:tc>
          <w:tcPr>
            <w:tcW w:w="5000" w:type="pct"/>
            <w:gridSpan w:val="7"/>
            <w:tcBorders>
              <w:top w:val="single" w:sz="4" w:space="0" w:color="auto"/>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Техническое обслуживание</w:t>
            </w:r>
          </w:p>
        </w:tc>
      </w:tr>
      <w:tr w:rsidR="007B4DD0" w:rsidRPr="007B4DD0">
        <w:trPr>
          <w:trHeight w:val="336"/>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lastRenderedPageBreak/>
              <w:t>Материалы</w:t>
            </w:r>
          </w:p>
        </w:tc>
        <w:tc>
          <w:tcPr>
            <w:tcW w:w="609"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881,45</w:t>
            </w:r>
          </w:p>
        </w:tc>
        <w:tc>
          <w:tcPr>
            <w:tcW w:w="882"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951,68</w:t>
            </w:r>
          </w:p>
        </w:tc>
        <w:tc>
          <w:tcPr>
            <w:tcW w:w="550"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982,21</w:t>
            </w:r>
          </w:p>
        </w:tc>
        <w:tc>
          <w:tcPr>
            <w:tcW w:w="616"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100,76</w:t>
            </w:r>
          </w:p>
        </w:tc>
        <w:tc>
          <w:tcPr>
            <w:tcW w:w="663"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70,23</w:t>
            </w:r>
          </w:p>
        </w:tc>
        <w:tc>
          <w:tcPr>
            <w:tcW w:w="575"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30,53</w:t>
            </w:r>
          </w:p>
        </w:tc>
      </w:tr>
      <w:tr w:rsidR="007B4DD0" w:rsidRPr="007B4DD0">
        <w:trPr>
          <w:trHeight w:val="315"/>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Топливо</w:t>
            </w:r>
          </w:p>
        </w:tc>
        <w:tc>
          <w:tcPr>
            <w:tcW w:w="609"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363,10</w:t>
            </w:r>
          </w:p>
        </w:tc>
        <w:tc>
          <w:tcPr>
            <w:tcW w:w="88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363,13</w:t>
            </w:r>
          </w:p>
        </w:tc>
        <w:tc>
          <w:tcPr>
            <w:tcW w:w="550"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363,58</w:t>
            </w:r>
          </w:p>
        </w:tc>
        <w:tc>
          <w:tcPr>
            <w:tcW w:w="616"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0,48</w:t>
            </w:r>
          </w:p>
        </w:tc>
        <w:tc>
          <w:tcPr>
            <w:tcW w:w="663"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0,03</w:t>
            </w:r>
          </w:p>
        </w:tc>
        <w:tc>
          <w:tcPr>
            <w:tcW w:w="575"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0,45</w:t>
            </w:r>
          </w:p>
        </w:tc>
      </w:tr>
      <w:tr w:rsidR="007B4DD0" w:rsidRPr="007B4DD0">
        <w:trPr>
          <w:trHeight w:val="315"/>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Энергия</w:t>
            </w:r>
          </w:p>
        </w:tc>
        <w:tc>
          <w:tcPr>
            <w:tcW w:w="609"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201,22</w:t>
            </w:r>
          </w:p>
        </w:tc>
        <w:tc>
          <w:tcPr>
            <w:tcW w:w="882" w:type="pct"/>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201,91</w:t>
            </w:r>
          </w:p>
        </w:tc>
        <w:tc>
          <w:tcPr>
            <w:tcW w:w="550"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203,55</w:t>
            </w:r>
          </w:p>
        </w:tc>
        <w:tc>
          <w:tcPr>
            <w:tcW w:w="616"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2,33</w:t>
            </w:r>
          </w:p>
        </w:tc>
        <w:tc>
          <w:tcPr>
            <w:tcW w:w="663"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0,69</w:t>
            </w:r>
          </w:p>
        </w:tc>
        <w:tc>
          <w:tcPr>
            <w:tcW w:w="575"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1,64</w:t>
            </w:r>
          </w:p>
        </w:tc>
      </w:tr>
      <w:tr w:rsidR="007B4DD0" w:rsidRPr="007B4DD0">
        <w:trPr>
          <w:trHeight w:val="630"/>
        </w:trPr>
        <w:tc>
          <w:tcPr>
            <w:tcW w:w="1105" w:type="pct"/>
            <w:tcBorders>
              <w:top w:val="nil"/>
              <w:left w:val="single" w:sz="4" w:space="0" w:color="auto"/>
              <w:bottom w:val="single" w:sz="4" w:space="0" w:color="auto"/>
              <w:right w:val="single" w:sz="4" w:space="0" w:color="auto"/>
            </w:tcBorders>
          </w:tcPr>
          <w:p w:rsidR="00F5018B" w:rsidRPr="007B4DD0" w:rsidRDefault="00F5018B" w:rsidP="007B4DD0">
            <w:pPr>
              <w:widowControl/>
              <w:spacing w:line="360" w:lineRule="auto"/>
              <w:ind w:firstLine="0"/>
              <w:rPr>
                <w:color w:val="000000"/>
              </w:rPr>
            </w:pPr>
            <w:r w:rsidRPr="007B4DD0">
              <w:rPr>
                <w:color w:val="000000"/>
              </w:rPr>
              <w:t>Транспортные услуги</w:t>
            </w:r>
          </w:p>
        </w:tc>
        <w:tc>
          <w:tcPr>
            <w:tcW w:w="609"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510,00</w:t>
            </w:r>
          </w:p>
        </w:tc>
        <w:tc>
          <w:tcPr>
            <w:tcW w:w="882"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510,91</w:t>
            </w:r>
          </w:p>
        </w:tc>
        <w:tc>
          <w:tcPr>
            <w:tcW w:w="550"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513,97</w:t>
            </w:r>
          </w:p>
        </w:tc>
        <w:tc>
          <w:tcPr>
            <w:tcW w:w="616"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3,97</w:t>
            </w:r>
          </w:p>
        </w:tc>
        <w:tc>
          <w:tcPr>
            <w:tcW w:w="663"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0,91</w:t>
            </w:r>
          </w:p>
        </w:tc>
        <w:tc>
          <w:tcPr>
            <w:tcW w:w="575" w:type="pct"/>
            <w:tcBorders>
              <w:top w:val="nil"/>
              <w:left w:val="nil"/>
              <w:bottom w:val="single" w:sz="4" w:space="0" w:color="auto"/>
              <w:right w:val="single" w:sz="4" w:space="0" w:color="auto"/>
            </w:tcBorders>
            <w:noWrap/>
            <w:vAlign w:val="center"/>
          </w:tcPr>
          <w:p w:rsidR="00F5018B" w:rsidRPr="007B4DD0" w:rsidRDefault="00F5018B" w:rsidP="007B4DD0">
            <w:pPr>
              <w:widowControl/>
              <w:spacing w:line="360" w:lineRule="auto"/>
              <w:ind w:firstLine="0"/>
              <w:rPr>
                <w:color w:val="000000"/>
              </w:rPr>
            </w:pPr>
            <w:r w:rsidRPr="007B4DD0">
              <w:rPr>
                <w:color w:val="000000"/>
              </w:rPr>
              <w:t>3,06</w:t>
            </w:r>
          </w:p>
        </w:tc>
      </w:tr>
    </w:tbl>
    <w:p w:rsidR="005C13BB" w:rsidRPr="007B4DD0" w:rsidRDefault="005C13BB" w:rsidP="007B4DD0">
      <w:pPr>
        <w:pStyle w:val="21"/>
        <w:spacing w:before="0"/>
        <w:ind w:firstLine="709"/>
        <w:jc w:val="both"/>
        <w:rPr>
          <w:color w:val="000000"/>
        </w:rPr>
      </w:pPr>
    </w:p>
    <w:p w:rsidR="007B4DD0" w:rsidRDefault="00F10D17" w:rsidP="007B4DD0">
      <w:pPr>
        <w:pStyle w:val="21"/>
        <w:spacing w:before="0"/>
        <w:ind w:firstLine="709"/>
        <w:jc w:val="both"/>
        <w:rPr>
          <w:color w:val="000000"/>
        </w:rPr>
      </w:pPr>
      <w:r w:rsidRPr="007B4DD0">
        <w:rPr>
          <w:color w:val="000000"/>
        </w:rPr>
        <w:t xml:space="preserve">Отклонение от плана происходит по всем видам материальных затрат текущего ремонта и технического обслуживания, но в большей степени прямые материальные затраты возросли, за счет увеличения расходов на материалы на текущий ремонт они составили </w:t>
      </w:r>
      <w:r w:rsidR="009A7D45" w:rsidRPr="007B4DD0">
        <w:rPr>
          <w:color w:val="000000"/>
        </w:rPr>
        <w:t xml:space="preserve">94,52 </w:t>
      </w:r>
      <w:r w:rsidRPr="007B4DD0">
        <w:rPr>
          <w:color w:val="000000"/>
        </w:rPr>
        <w:t xml:space="preserve">тыс. руб., а на техническое обслуживание </w:t>
      </w:r>
      <w:r w:rsidR="009A7D45" w:rsidRPr="007B4DD0">
        <w:rPr>
          <w:color w:val="000000"/>
        </w:rPr>
        <w:t xml:space="preserve">70,23 тыс. руб. </w:t>
      </w:r>
      <w:r w:rsidRPr="007B4DD0">
        <w:rPr>
          <w:color w:val="000000"/>
        </w:rPr>
        <w:t>На это увеличение в основном повлиял перерасход материалов.</w:t>
      </w:r>
    </w:p>
    <w:p w:rsidR="007B4DD0" w:rsidRDefault="00F10D17" w:rsidP="007B4DD0">
      <w:pPr>
        <w:pStyle w:val="21"/>
        <w:spacing w:before="0"/>
        <w:ind w:firstLine="709"/>
        <w:jc w:val="both"/>
        <w:rPr>
          <w:color w:val="000000"/>
        </w:rPr>
      </w:pPr>
      <w:r w:rsidRPr="007B4DD0">
        <w:rPr>
          <w:color w:val="000000"/>
        </w:rPr>
        <w:t>На топливо и энергию в большей м</w:t>
      </w:r>
      <w:r w:rsidR="009A7D45" w:rsidRPr="007B4DD0">
        <w:rPr>
          <w:color w:val="000000"/>
        </w:rPr>
        <w:t xml:space="preserve">ере повлиял рост цены. Отклонение от плана </w:t>
      </w:r>
      <w:r w:rsidR="00E016CC" w:rsidRPr="007B4DD0">
        <w:rPr>
          <w:color w:val="000000"/>
        </w:rPr>
        <w:t xml:space="preserve">материальных затрат на текущий ремонт </w:t>
      </w:r>
      <w:r w:rsidR="009A7D45" w:rsidRPr="007B4DD0">
        <w:rPr>
          <w:color w:val="000000"/>
        </w:rPr>
        <w:t>за счет роста цен</w:t>
      </w:r>
      <w:r w:rsidR="00E016CC" w:rsidRPr="007B4DD0">
        <w:rPr>
          <w:color w:val="000000"/>
        </w:rPr>
        <w:t xml:space="preserve"> на материалы, тарифов на электроэнергию и стоимости транспортных услуг составило 18 тыс. руб., 7,33 тыс. руб. и 1,23 соответственно</w:t>
      </w:r>
      <w:r w:rsidR="009A7D45" w:rsidRPr="007B4DD0">
        <w:rPr>
          <w:color w:val="000000"/>
        </w:rPr>
        <w:t>.</w:t>
      </w:r>
    </w:p>
    <w:p w:rsidR="00F10D17" w:rsidRPr="007B4DD0" w:rsidRDefault="009A7D45" w:rsidP="007B4DD0">
      <w:pPr>
        <w:pStyle w:val="21"/>
        <w:spacing w:before="0"/>
        <w:ind w:firstLine="709"/>
        <w:jc w:val="both"/>
        <w:rPr>
          <w:color w:val="000000"/>
        </w:rPr>
      </w:pPr>
      <w:r w:rsidRPr="007B4DD0">
        <w:rPr>
          <w:color w:val="000000"/>
        </w:rPr>
        <w:t>П</w:t>
      </w:r>
      <w:r w:rsidR="00B736D8" w:rsidRPr="007B4DD0">
        <w:rPr>
          <w:color w:val="000000"/>
        </w:rPr>
        <w:t xml:space="preserve">оскольку цены на материалы, </w:t>
      </w:r>
      <w:r w:rsidR="00F10D17" w:rsidRPr="007B4DD0">
        <w:rPr>
          <w:color w:val="000000"/>
        </w:rPr>
        <w:t xml:space="preserve">топливо </w:t>
      </w:r>
      <w:r w:rsidR="00B736D8" w:rsidRPr="007B4DD0">
        <w:rPr>
          <w:color w:val="000000"/>
        </w:rPr>
        <w:t xml:space="preserve">и энергию </w:t>
      </w:r>
      <w:r w:rsidR="00F10D17" w:rsidRPr="007B4DD0">
        <w:rPr>
          <w:color w:val="000000"/>
        </w:rPr>
        <w:t>не зависят от деятельности предприятия, то далее они не детализируются.</w:t>
      </w:r>
    </w:p>
    <w:p w:rsidR="006C0476" w:rsidRPr="007B4DD0" w:rsidRDefault="006C0476" w:rsidP="007B4DD0">
      <w:pPr>
        <w:pStyle w:val="21"/>
        <w:spacing w:before="0"/>
        <w:ind w:firstLine="709"/>
        <w:jc w:val="both"/>
        <w:rPr>
          <w:color w:val="000000"/>
        </w:rPr>
      </w:pPr>
      <w:r w:rsidRPr="007B4DD0">
        <w:rPr>
          <w:color w:val="000000"/>
        </w:rPr>
        <w:t>Т</w:t>
      </w:r>
      <w:r w:rsidR="00B736D8" w:rsidRPr="007B4DD0">
        <w:rPr>
          <w:color w:val="000000"/>
        </w:rPr>
        <w:t xml:space="preserve">рудовые затраты </w:t>
      </w:r>
      <w:r w:rsidRPr="007B4DD0">
        <w:rPr>
          <w:color w:val="000000"/>
        </w:rPr>
        <w:t>могут быть детализированы дальше (табл. 1.7).</w:t>
      </w:r>
    </w:p>
    <w:p w:rsidR="006C0476" w:rsidRPr="007B4DD0" w:rsidRDefault="006C0476" w:rsidP="007B4DD0">
      <w:pPr>
        <w:pStyle w:val="21"/>
        <w:spacing w:before="0"/>
        <w:ind w:firstLine="709"/>
        <w:jc w:val="both"/>
        <w:rPr>
          <w:color w:val="000000"/>
        </w:rPr>
      </w:pPr>
    </w:p>
    <w:p w:rsidR="006C0476" w:rsidRPr="007B4DD0" w:rsidRDefault="006C0476" w:rsidP="007B4DD0">
      <w:pPr>
        <w:pStyle w:val="21"/>
        <w:spacing w:before="0"/>
        <w:ind w:firstLine="709"/>
        <w:jc w:val="both"/>
        <w:rPr>
          <w:color w:val="000000"/>
        </w:rPr>
      </w:pPr>
      <w:r w:rsidRPr="007B4DD0">
        <w:rPr>
          <w:color w:val="000000"/>
        </w:rPr>
        <w:t>Таблица 1.7</w:t>
      </w:r>
    </w:p>
    <w:p w:rsidR="006C0476" w:rsidRPr="007B4DD0" w:rsidRDefault="006C0476" w:rsidP="007B4DD0">
      <w:pPr>
        <w:widowControl/>
        <w:spacing w:line="360" w:lineRule="auto"/>
        <w:ind w:firstLine="709"/>
        <w:rPr>
          <w:color w:val="000000"/>
          <w:sz w:val="28"/>
          <w:szCs w:val="28"/>
        </w:rPr>
      </w:pPr>
      <w:r w:rsidRPr="007B4DD0">
        <w:rPr>
          <w:color w:val="000000"/>
          <w:sz w:val="28"/>
          <w:szCs w:val="28"/>
        </w:rPr>
        <w:t>Влияние факторов второго порядка на величину прямых</w:t>
      </w:r>
      <w:r w:rsidR="007B4DD0" w:rsidRPr="007B4DD0">
        <w:rPr>
          <w:color w:val="000000"/>
          <w:sz w:val="28"/>
          <w:szCs w:val="28"/>
        </w:rPr>
        <w:t xml:space="preserve"> </w:t>
      </w:r>
      <w:r w:rsidRPr="007B4DD0">
        <w:rPr>
          <w:color w:val="000000"/>
          <w:sz w:val="28"/>
          <w:szCs w:val="28"/>
        </w:rPr>
        <w:t>трудовых затрат на</w:t>
      </w:r>
      <w:r w:rsidR="00CD42F9" w:rsidRPr="007B4DD0">
        <w:rPr>
          <w:color w:val="000000"/>
          <w:sz w:val="28"/>
          <w:szCs w:val="28"/>
        </w:rPr>
        <w:t xml:space="preserve"> ТО и ТР</w:t>
      </w:r>
      <w:r w:rsidRPr="007B4DD0">
        <w:rPr>
          <w:color w:val="000000"/>
          <w:sz w:val="28"/>
          <w:szCs w:val="28"/>
        </w:rPr>
        <w:t>, тыс. руб.</w:t>
      </w:r>
    </w:p>
    <w:tbl>
      <w:tblPr>
        <w:tblW w:w="9126" w:type="dxa"/>
        <w:tblInd w:w="-13" w:type="dxa"/>
        <w:tblLook w:val="0000" w:firstRow="0" w:lastRow="0" w:firstColumn="0" w:lastColumn="0" w:noHBand="0" w:noVBand="0"/>
      </w:tblPr>
      <w:tblGrid>
        <w:gridCol w:w="1503"/>
        <w:gridCol w:w="1099"/>
        <w:gridCol w:w="1874"/>
        <w:gridCol w:w="1099"/>
        <w:gridCol w:w="892"/>
        <w:gridCol w:w="1578"/>
        <w:gridCol w:w="1081"/>
      </w:tblGrid>
      <w:tr w:rsidR="00F5018B" w:rsidRPr="007B4DD0">
        <w:trPr>
          <w:trHeight w:val="232"/>
        </w:trPr>
        <w:tc>
          <w:tcPr>
            <w:tcW w:w="1503" w:type="dxa"/>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Вид затрат</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План</w:t>
            </w:r>
          </w:p>
        </w:tc>
        <w:tc>
          <w:tcPr>
            <w:tcW w:w="1874" w:type="dxa"/>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При фактической трудоемкости, плановом уровне оплаты</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Факт</w:t>
            </w:r>
          </w:p>
        </w:tc>
        <w:tc>
          <w:tcPr>
            <w:tcW w:w="3551" w:type="dxa"/>
            <w:gridSpan w:val="3"/>
            <w:tcBorders>
              <w:top w:val="single" w:sz="4" w:space="0" w:color="auto"/>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Отклонения от плана</w:t>
            </w:r>
          </w:p>
        </w:tc>
      </w:tr>
      <w:tr w:rsidR="00F5018B" w:rsidRPr="007B4DD0">
        <w:trPr>
          <w:trHeight w:val="483"/>
        </w:trPr>
        <w:tc>
          <w:tcPr>
            <w:tcW w:w="1503"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874"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92" w:type="dxa"/>
            <w:vMerge w:val="restar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Всего</w:t>
            </w:r>
          </w:p>
        </w:tc>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В т.ч. в результате изменений</w:t>
            </w:r>
          </w:p>
        </w:tc>
      </w:tr>
      <w:tr w:rsidR="00F5018B" w:rsidRPr="007B4DD0">
        <w:trPr>
          <w:trHeight w:val="345"/>
        </w:trPr>
        <w:tc>
          <w:tcPr>
            <w:tcW w:w="1503"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874"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92" w:type="dxa"/>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r>
      <w:tr w:rsidR="00F5018B" w:rsidRPr="007B4DD0">
        <w:trPr>
          <w:trHeight w:val="483"/>
        </w:trPr>
        <w:tc>
          <w:tcPr>
            <w:tcW w:w="1503"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874"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92" w:type="dxa"/>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578" w:type="dxa"/>
            <w:vMerge w:val="restar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Трудоемкости</w:t>
            </w:r>
          </w:p>
        </w:tc>
        <w:tc>
          <w:tcPr>
            <w:tcW w:w="1081" w:type="dxa"/>
            <w:vMerge w:val="restart"/>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Уровня оплаты</w:t>
            </w:r>
          </w:p>
        </w:tc>
      </w:tr>
      <w:tr w:rsidR="00F5018B" w:rsidRPr="007B4DD0">
        <w:trPr>
          <w:trHeight w:val="345"/>
        </w:trPr>
        <w:tc>
          <w:tcPr>
            <w:tcW w:w="1503"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874"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99" w:type="dxa"/>
            <w:vMerge/>
            <w:tcBorders>
              <w:top w:val="single" w:sz="4" w:space="0" w:color="auto"/>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892" w:type="dxa"/>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578" w:type="dxa"/>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c>
          <w:tcPr>
            <w:tcW w:w="1081" w:type="dxa"/>
            <w:vMerge/>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p>
        </w:tc>
      </w:tr>
      <w:tr w:rsidR="00F5018B" w:rsidRPr="007B4DD0">
        <w:trPr>
          <w:trHeight w:val="940"/>
        </w:trPr>
        <w:tc>
          <w:tcPr>
            <w:tcW w:w="1503" w:type="dxa"/>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Заработная плата за ТР</w:t>
            </w:r>
          </w:p>
        </w:tc>
        <w:tc>
          <w:tcPr>
            <w:tcW w:w="1099"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625,04</w:t>
            </w:r>
          </w:p>
        </w:tc>
        <w:tc>
          <w:tcPr>
            <w:tcW w:w="1874"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635,14</w:t>
            </w:r>
          </w:p>
        </w:tc>
        <w:tc>
          <w:tcPr>
            <w:tcW w:w="1099"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639,68</w:t>
            </w:r>
          </w:p>
        </w:tc>
        <w:tc>
          <w:tcPr>
            <w:tcW w:w="892"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14,63</w:t>
            </w:r>
          </w:p>
        </w:tc>
        <w:tc>
          <w:tcPr>
            <w:tcW w:w="1578"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10,10</w:t>
            </w:r>
          </w:p>
        </w:tc>
        <w:tc>
          <w:tcPr>
            <w:tcW w:w="1081"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4,54</w:t>
            </w:r>
          </w:p>
        </w:tc>
      </w:tr>
      <w:tr w:rsidR="00F5018B" w:rsidRPr="007B4DD0">
        <w:trPr>
          <w:trHeight w:val="875"/>
        </w:trPr>
        <w:tc>
          <w:tcPr>
            <w:tcW w:w="1503" w:type="dxa"/>
            <w:tcBorders>
              <w:top w:val="nil"/>
              <w:left w:val="single" w:sz="4" w:space="0" w:color="auto"/>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Заработная плата за ТО</w:t>
            </w:r>
          </w:p>
        </w:tc>
        <w:tc>
          <w:tcPr>
            <w:tcW w:w="1099"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4424,40</w:t>
            </w:r>
          </w:p>
        </w:tc>
        <w:tc>
          <w:tcPr>
            <w:tcW w:w="1874"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4403,91</w:t>
            </w:r>
          </w:p>
        </w:tc>
        <w:tc>
          <w:tcPr>
            <w:tcW w:w="1099"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4404,62</w:t>
            </w:r>
          </w:p>
        </w:tc>
        <w:tc>
          <w:tcPr>
            <w:tcW w:w="892"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-19,78</w:t>
            </w:r>
          </w:p>
        </w:tc>
        <w:tc>
          <w:tcPr>
            <w:tcW w:w="1578"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-20,49</w:t>
            </w:r>
          </w:p>
        </w:tc>
        <w:tc>
          <w:tcPr>
            <w:tcW w:w="1081" w:type="dxa"/>
            <w:tcBorders>
              <w:top w:val="nil"/>
              <w:left w:val="nil"/>
              <w:bottom w:val="single" w:sz="4" w:space="0" w:color="auto"/>
              <w:right w:val="single" w:sz="4" w:space="0" w:color="auto"/>
            </w:tcBorders>
            <w:vAlign w:val="center"/>
          </w:tcPr>
          <w:p w:rsidR="00F5018B" w:rsidRPr="007B4DD0" w:rsidRDefault="00F5018B" w:rsidP="007B4DD0">
            <w:pPr>
              <w:widowControl/>
              <w:spacing w:line="360" w:lineRule="auto"/>
              <w:ind w:firstLine="0"/>
              <w:rPr>
                <w:color w:val="000000"/>
              </w:rPr>
            </w:pPr>
            <w:r w:rsidRPr="007B4DD0">
              <w:rPr>
                <w:color w:val="000000"/>
              </w:rPr>
              <w:t>0,71</w:t>
            </w:r>
          </w:p>
        </w:tc>
      </w:tr>
    </w:tbl>
    <w:p w:rsidR="006063E1" w:rsidRPr="007B4DD0" w:rsidRDefault="00CD42F9" w:rsidP="007B4DD0">
      <w:pPr>
        <w:widowControl/>
        <w:spacing w:line="360" w:lineRule="auto"/>
        <w:ind w:firstLine="709"/>
        <w:rPr>
          <w:color w:val="000000"/>
          <w:sz w:val="28"/>
          <w:szCs w:val="28"/>
        </w:rPr>
      </w:pPr>
      <w:r w:rsidRPr="007B4DD0">
        <w:rPr>
          <w:color w:val="000000"/>
          <w:sz w:val="28"/>
          <w:szCs w:val="28"/>
        </w:rPr>
        <w:lastRenderedPageBreak/>
        <w:t xml:space="preserve">Факторы второго порядка увеличивают заработную плату рабочим за ТР и составляют 14,68 тыс. руб., а факторы влияющие на заработную плату рабочих за ТО снижают ее на 19,78 тыс. руб. </w:t>
      </w:r>
      <w:r w:rsidR="006063E1" w:rsidRPr="007B4DD0">
        <w:rPr>
          <w:color w:val="000000"/>
          <w:sz w:val="28"/>
          <w:szCs w:val="28"/>
        </w:rPr>
        <w:t>Трудоемкость текущих ремонтов увеличилась из-за наличия большего количества трудоемких ремонтов и меньшим количеством легких ремонтов, в результате рост затрат относительно плана составил 10,10 тыс. руб., а в техническом обслуживании наоборот и затраты снизились на 20,49 тыс.</w:t>
      </w:r>
      <w:r w:rsidRPr="007B4DD0">
        <w:rPr>
          <w:color w:val="000000"/>
          <w:sz w:val="28"/>
          <w:szCs w:val="28"/>
        </w:rPr>
        <w:t xml:space="preserve"> </w:t>
      </w:r>
      <w:r w:rsidR="006063E1" w:rsidRPr="007B4DD0">
        <w:rPr>
          <w:color w:val="000000"/>
          <w:sz w:val="28"/>
          <w:szCs w:val="28"/>
        </w:rPr>
        <w:t>руб. Уровень оплаты труда в отчетном периоде увеличился в результате проведения индексации заработной платы, за счет данного фактора рост затрат составил 4,54 тыс. руб. на текший ремонт и 0,71 тыс. руб. на техническое обслуживание электрических сетей.</w:t>
      </w:r>
    </w:p>
    <w:p w:rsidR="004B58A2" w:rsidRPr="007B4DD0" w:rsidRDefault="004B58A2" w:rsidP="007B4DD0">
      <w:pPr>
        <w:widowControl/>
        <w:spacing w:line="360" w:lineRule="auto"/>
        <w:ind w:firstLine="709"/>
        <w:rPr>
          <w:color w:val="000000"/>
          <w:sz w:val="28"/>
          <w:szCs w:val="28"/>
        </w:rPr>
      </w:pPr>
      <w:r w:rsidRPr="007B4DD0">
        <w:rPr>
          <w:color w:val="000000"/>
          <w:sz w:val="28"/>
          <w:szCs w:val="28"/>
        </w:rPr>
        <w:t>Сумма амортизации зависит от среднегодовой стоимости ОПФ и норм амортизации. Факторный анализ амортизационных отч</w:t>
      </w:r>
      <w:r w:rsidR="006C0476" w:rsidRPr="007B4DD0">
        <w:rPr>
          <w:color w:val="000000"/>
          <w:sz w:val="28"/>
          <w:szCs w:val="28"/>
        </w:rPr>
        <w:t>исле</w:t>
      </w:r>
      <w:r w:rsidR="006063E1" w:rsidRPr="007B4DD0">
        <w:rPr>
          <w:color w:val="000000"/>
          <w:sz w:val="28"/>
          <w:szCs w:val="28"/>
        </w:rPr>
        <w:t>ний представлен в табл. 1.8</w:t>
      </w:r>
      <w:r w:rsidRPr="007B4DD0">
        <w:rPr>
          <w:color w:val="000000"/>
          <w:sz w:val="28"/>
          <w:szCs w:val="28"/>
        </w:rPr>
        <w:t>.</w:t>
      </w:r>
    </w:p>
    <w:p w:rsidR="004B58A2" w:rsidRPr="007B4DD0" w:rsidRDefault="004B58A2" w:rsidP="007B4DD0">
      <w:pPr>
        <w:pStyle w:val="21"/>
        <w:spacing w:before="0"/>
        <w:ind w:firstLine="709"/>
        <w:jc w:val="both"/>
        <w:rPr>
          <w:color w:val="000000"/>
        </w:rPr>
      </w:pPr>
    </w:p>
    <w:p w:rsidR="004448BA" w:rsidRPr="007B4DD0" w:rsidRDefault="004448BA" w:rsidP="007B4DD0">
      <w:pPr>
        <w:widowControl/>
        <w:spacing w:line="360" w:lineRule="auto"/>
        <w:ind w:firstLine="709"/>
        <w:rPr>
          <w:color w:val="000000"/>
          <w:sz w:val="28"/>
          <w:szCs w:val="28"/>
        </w:rPr>
      </w:pPr>
      <w:r w:rsidRPr="007B4DD0">
        <w:rPr>
          <w:color w:val="000000"/>
          <w:sz w:val="28"/>
          <w:szCs w:val="28"/>
        </w:rPr>
        <w:t>Табл</w:t>
      </w:r>
      <w:r w:rsidR="006063E1" w:rsidRPr="007B4DD0">
        <w:rPr>
          <w:color w:val="000000"/>
          <w:sz w:val="28"/>
          <w:szCs w:val="28"/>
        </w:rPr>
        <w:t>ица 1.8</w:t>
      </w:r>
    </w:p>
    <w:p w:rsidR="004448BA" w:rsidRPr="007B4DD0" w:rsidRDefault="004448BA" w:rsidP="007B4DD0">
      <w:pPr>
        <w:pStyle w:val="2"/>
        <w:spacing w:line="360" w:lineRule="auto"/>
        <w:ind w:firstLine="709"/>
        <w:jc w:val="both"/>
      </w:pPr>
      <w:r w:rsidRPr="007B4DD0">
        <w:t>Влияние факторов на изменение комплексных статей расходов</w:t>
      </w:r>
      <w:r w:rsidR="007B4DD0" w:rsidRPr="007B4DD0">
        <w:t xml:space="preserve"> </w:t>
      </w:r>
      <w:r w:rsidRPr="007B4DD0">
        <w:t>в отчетном году, тыс. руб.</w:t>
      </w:r>
    </w:p>
    <w:tbl>
      <w:tblPr>
        <w:tblW w:w="8356" w:type="dxa"/>
        <w:tblInd w:w="232" w:type="dxa"/>
        <w:tblLook w:val="0000" w:firstRow="0" w:lastRow="0" w:firstColumn="0" w:lastColumn="0" w:noHBand="0" w:noVBand="0"/>
      </w:tblPr>
      <w:tblGrid>
        <w:gridCol w:w="4330"/>
        <w:gridCol w:w="4026"/>
      </w:tblGrid>
      <w:tr w:rsidR="00FE1B31" w:rsidRPr="007B4DD0">
        <w:trPr>
          <w:trHeight w:val="284"/>
        </w:trPr>
        <w:tc>
          <w:tcPr>
            <w:tcW w:w="4330" w:type="dxa"/>
            <w:tcBorders>
              <w:top w:val="single" w:sz="8" w:space="0" w:color="auto"/>
              <w:left w:val="single" w:sz="8" w:space="0" w:color="auto"/>
              <w:bottom w:val="single" w:sz="8" w:space="0" w:color="auto"/>
              <w:right w:val="single" w:sz="8" w:space="0" w:color="auto"/>
            </w:tcBorders>
          </w:tcPr>
          <w:p w:rsidR="00FE1B31" w:rsidRPr="007B4DD0" w:rsidRDefault="00FE1B31" w:rsidP="007B4DD0">
            <w:pPr>
              <w:widowControl/>
              <w:spacing w:line="360" w:lineRule="auto"/>
              <w:ind w:firstLine="0"/>
              <w:rPr>
                <w:color w:val="000000"/>
              </w:rPr>
            </w:pPr>
            <w:r w:rsidRPr="007B4DD0">
              <w:rPr>
                <w:color w:val="000000"/>
              </w:rPr>
              <w:t>Фактор</w:t>
            </w:r>
          </w:p>
        </w:tc>
        <w:tc>
          <w:tcPr>
            <w:tcW w:w="4026" w:type="dxa"/>
            <w:tcBorders>
              <w:top w:val="single" w:sz="8" w:space="0" w:color="auto"/>
              <w:left w:val="nil"/>
              <w:bottom w:val="single" w:sz="8" w:space="0" w:color="auto"/>
              <w:right w:val="single" w:sz="8" w:space="0" w:color="auto"/>
            </w:tcBorders>
          </w:tcPr>
          <w:p w:rsidR="00FE1B31" w:rsidRPr="007B4DD0" w:rsidRDefault="00FE1B31" w:rsidP="007B4DD0">
            <w:pPr>
              <w:widowControl/>
              <w:spacing w:line="360" w:lineRule="auto"/>
              <w:ind w:firstLine="0"/>
              <w:rPr>
                <w:color w:val="000000"/>
              </w:rPr>
            </w:pPr>
            <w:r w:rsidRPr="007B4DD0">
              <w:rPr>
                <w:color w:val="000000"/>
              </w:rPr>
              <w:t>Влияние на изменение относительно 2007 г.</w:t>
            </w:r>
          </w:p>
        </w:tc>
      </w:tr>
      <w:tr w:rsidR="00FE1B31" w:rsidRPr="007B4DD0">
        <w:trPr>
          <w:trHeight w:val="342"/>
        </w:trPr>
        <w:tc>
          <w:tcPr>
            <w:tcW w:w="4330" w:type="dxa"/>
            <w:tcBorders>
              <w:top w:val="nil"/>
              <w:left w:val="single" w:sz="8" w:space="0" w:color="auto"/>
              <w:bottom w:val="single" w:sz="8" w:space="0" w:color="auto"/>
              <w:right w:val="single" w:sz="8" w:space="0" w:color="auto"/>
            </w:tcBorders>
          </w:tcPr>
          <w:p w:rsidR="00FE1B31" w:rsidRPr="007B4DD0" w:rsidRDefault="00FE1B31" w:rsidP="007B4DD0">
            <w:pPr>
              <w:widowControl/>
              <w:spacing w:line="360" w:lineRule="auto"/>
              <w:ind w:firstLine="0"/>
              <w:rPr>
                <w:color w:val="000000"/>
              </w:rPr>
            </w:pPr>
            <w:r w:rsidRPr="007B4DD0">
              <w:rPr>
                <w:color w:val="000000"/>
              </w:rPr>
              <w:t>Ввод новых ОПФ</w:t>
            </w:r>
          </w:p>
        </w:tc>
        <w:tc>
          <w:tcPr>
            <w:tcW w:w="4026" w:type="dxa"/>
            <w:tcBorders>
              <w:top w:val="nil"/>
              <w:left w:val="nil"/>
              <w:bottom w:val="single" w:sz="8" w:space="0" w:color="auto"/>
              <w:right w:val="single" w:sz="8" w:space="0" w:color="auto"/>
            </w:tcBorders>
            <w:vAlign w:val="center"/>
          </w:tcPr>
          <w:p w:rsidR="00FE1B31" w:rsidRPr="007B4DD0" w:rsidRDefault="00FE1B31" w:rsidP="007B4DD0">
            <w:pPr>
              <w:widowControl/>
              <w:spacing w:line="360" w:lineRule="auto"/>
              <w:ind w:firstLine="0"/>
              <w:rPr>
                <w:color w:val="000000"/>
              </w:rPr>
            </w:pPr>
            <w:r w:rsidRPr="007B4DD0">
              <w:rPr>
                <w:color w:val="000000"/>
              </w:rPr>
              <w:t>113,91</w:t>
            </w:r>
          </w:p>
        </w:tc>
      </w:tr>
      <w:tr w:rsidR="00FE1B31" w:rsidRPr="007B4DD0">
        <w:trPr>
          <w:trHeight w:val="325"/>
        </w:trPr>
        <w:tc>
          <w:tcPr>
            <w:tcW w:w="4330" w:type="dxa"/>
            <w:tcBorders>
              <w:top w:val="nil"/>
              <w:left w:val="single" w:sz="8" w:space="0" w:color="auto"/>
              <w:bottom w:val="single" w:sz="8" w:space="0" w:color="auto"/>
              <w:right w:val="single" w:sz="8" w:space="0" w:color="auto"/>
            </w:tcBorders>
          </w:tcPr>
          <w:p w:rsidR="00FE1B31" w:rsidRPr="007B4DD0" w:rsidRDefault="00FE1B31" w:rsidP="007B4DD0">
            <w:pPr>
              <w:widowControl/>
              <w:spacing w:line="360" w:lineRule="auto"/>
              <w:ind w:firstLine="0"/>
              <w:rPr>
                <w:color w:val="000000"/>
              </w:rPr>
            </w:pPr>
            <w:r w:rsidRPr="007B4DD0">
              <w:rPr>
                <w:color w:val="000000"/>
              </w:rPr>
              <w:t>Выбытие ОПФ</w:t>
            </w:r>
          </w:p>
        </w:tc>
        <w:tc>
          <w:tcPr>
            <w:tcW w:w="4026" w:type="dxa"/>
            <w:tcBorders>
              <w:top w:val="nil"/>
              <w:left w:val="nil"/>
              <w:bottom w:val="single" w:sz="8" w:space="0" w:color="auto"/>
              <w:right w:val="single" w:sz="8" w:space="0" w:color="auto"/>
            </w:tcBorders>
            <w:vAlign w:val="center"/>
          </w:tcPr>
          <w:p w:rsidR="00FE1B31" w:rsidRPr="007B4DD0" w:rsidRDefault="00FE1B31" w:rsidP="007B4DD0">
            <w:pPr>
              <w:widowControl/>
              <w:spacing w:line="360" w:lineRule="auto"/>
              <w:ind w:firstLine="0"/>
              <w:rPr>
                <w:color w:val="000000"/>
              </w:rPr>
            </w:pPr>
            <w:r w:rsidRPr="007B4DD0">
              <w:rPr>
                <w:color w:val="000000"/>
              </w:rPr>
              <w:t>7,12</w:t>
            </w:r>
          </w:p>
        </w:tc>
      </w:tr>
      <w:tr w:rsidR="00FE1B31" w:rsidRPr="007B4DD0">
        <w:trPr>
          <w:trHeight w:val="361"/>
        </w:trPr>
        <w:tc>
          <w:tcPr>
            <w:tcW w:w="4330" w:type="dxa"/>
            <w:tcBorders>
              <w:top w:val="nil"/>
              <w:left w:val="single" w:sz="8" w:space="0" w:color="auto"/>
              <w:bottom w:val="single" w:sz="8" w:space="0" w:color="auto"/>
              <w:right w:val="single" w:sz="8" w:space="0" w:color="auto"/>
            </w:tcBorders>
          </w:tcPr>
          <w:p w:rsidR="00FE1B31" w:rsidRPr="007B4DD0" w:rsidRDefault="00FE1B31" w:rsidP="007B4DD0">
            <w:pPr>
              <w:widowControl/>
              <w:spacing w:line="360" w:lineRule="auto"/>
              <w:ind w:firstLine="0"/>
              <w:rPr>
                <w:color w:val="000000"/>
              </w:rPr>
            </w:pPr>
            <w:r w:rsidRPr="007B4DD0">
              <w:rPr>
                <w:color w:val="000000"/>
              </w:rPr>
              <w:t>Норма амортизации</w:t>
            </w:r>
          </w:p>
        </w:tc>
        <w:tc>
          <w:tcPr>
            <w:tcW w:w="4026" w:type="dxa"/>
            <w:tcBorders>
              <w:top w:val="nil"/>
              <w:left w:val="nil"/>
              <w:bottom w:val="single" w:sz="8" w:space="0" w:color="auto"/>
              <w:right w:val="single" w:sz="8" w:space="0" w:color="auto"/>
            </w:tcBorders>
            <w:vAlign w:val="center"/>
          </w:tcPr>
          <w:p w:rsidR="00FE1B31" w:rsidRPr="007B4DD0" w:rsidRDefault="00FE1B31" w:rsidP="007B4DD0">
            <w:pPr>
              <w:widowControl/>
              <w:spacing w:line="360" w:lineRule="auto"/>
              <w:ind w:firstLine="0"/>
              <w:rPr>
                <w:color w:val="000000"/>
              </w:rPr>
            </w:pPr>
            <w:r w:rsidRPr="007B4DD0">
              <w:rPr>
                <w:color w:val="000000"/>
              </w:rPr>
              <w:t>0</w:t>
            </w:r>
          </w:p>
        </w:tc>
      </w:tr>
      <w:tr w:rsidR="00FE1B31" w:rsidRPr="007B4DD0">
        <w:trPr>
          <w:trHeight w:val="344"/>
        </w:trPr>
        <w:tc>
          <w:tcPr>
            <w:tcW w:w="4330" w:type="dxa"/>
            <w:tcBorders>
              <w:top w:val="nil"/>
              <w:left w:val="single" w:sz="8" w:space="0" w:color="auto"/>
              <w:bottom w:val="single" w:sz="8" w:space="0" w:color="auto"/>
              <w:right w:val="single" w:sz="8" w:space="0" w:color="auto"/>
            </w:tcBorders>
          </w:tcPr>
          <w:p w:rsidR="00FE1B31" w:rsidRPr="007B4DD0" w:rsidRDefault="00FE1B31" w:rsidP="007B4DD0">
            <w:pPr>
              <w:widowControl/>
              <w:spacing w:line="360" w:lineRule="auto"/>
              <w:ind w:firstLine="0"/>
              <w:rPr>
                <w:color w:val="000000"/>
              </w:rPr>
            </w:pPr>
            <w:r w:rsidRPr="007B4DD0">
              <w:rPr>
                <w:color w:val="000000"/>
              </w:rPr>
              <w:t>Общее изменение амортизации</w:t>
            </w:r>
          </w:p>
        </w:tc>
        <w:tc>
          <w:tcPr>
            <w:tcW w:w="4026" w:type="dxa"/>
            <w:tcBorders>
              <w:top w:val="nil"/>
              <w:left w:val="nil"/>
              <w:bottom w:val="single" w:sz="8" w:space="0" w:color="auto"/>
              <w:right w:val="single" w:sz="8" w:space="0" w:color="auto"/>
            </w:tcBorders>
            <w:vAlign w:val="center"/>
          </w:tcPr>
          <w:p w:rsidR="00FE1B31" w:rsidRPr="007B4DD0" w:rsidRDefault="00FE1B31" w:rsidP="007B4DD0">
            <w:pPr>
              <w:widowControl/>
              <w:spacing w:line="360" w:lineRule="auto"/>
              <w:ind w:firstLine="0"/>
              <w:rPr>
                <w:color w:val="000000"/>
              </w:rPr>
            </w:pPr>
            <w:r w:rsidRPr="007B4DD0">
              <w:rPr>
                <w:color w:val="000000"/>
              </w:rPr>
              <w:t>106,79</w:t>
            </w:r>
          </w:p>
        </w:tc>
      </w:tr>
    </w:tbl>
    <w:p w:rsidR="001F69D9" w:rsidRPr="007B4DD0" w:rsidRDefault="001F69D9" w:rsidP="007B4DD0">
      <w:pPr>
        <w:widowControl/>
        <w:spacing w:line="360" w:lineRule="auto"/>
        <w:ind w:firstLine="709"/>
        <w:rPr>
          <w:color w:val="000000"/>
          <w:sz w:val="28"/>
          <w:szCs w:val="28"/>
        </w:rPr>
      </w:pPr>
    </w:p>
    <w:p w:rsidR="007B4DD0" w:rsidRDefault="00FC0A41" w:rsidP="007B4DD0">
      <w:pPr>
        <w:widowControl/>
        <w:spacing w:line="360" w:lineRule="auto"/>
        <w:ind w:firstLine="709"/>
        <w:rPr>
          <w:color w:val="000000"/>
          <w:sz w:val="28"/>
          <w:szCs w:val="28"/>
        </w:rPr>
      </w:pPr>
      <w:r w:rsidRPr="007B4DD0">
        <w:rPr>
          <w:color w:val="000000"/>
          <w:sz w:val="28"/>
          <w:szCs w:val="28"/>
        </w:rPr>
        <w:t>А</w:t>
      </w:r>
      <w:r w:rsidR="00B736D8" w:rsidRPr="007B4DD0">
        <w:rPr>
          <w:color w:val="000000"/>
          <w:sz w:val="28"/>
          <w:szCs w:val="28"/>
        </w:rPr>
        <w:t xml:space="preserve">мортизация </w:t>
      </w:r>
      <w:r w:rsidRPr="007B4DD0">
        <w:rPr>
          <w:color w:val="000000"/>
          <w:sz w:val="28"/>
          <w:szCs w:val="28"/>
        </w:rPr>
        <w:t xml:space="preserve">и прочие затраты </w:t>
      </w:r>
      <w:r w:rsidR="00B736D8" w:rsidRPr="007B4DD0">
        <w:rPr>
          <w:color w:val="000000"/>
          <w:sz w:val="28"/>
          <w:szCs w:val="28"/>
        </w:rPr>
        <w:t>не зависит от объема</w:t>
      </w:r>
      <w:r w:rsidRPr="007B4DD0">
        <w:rPr>
          <w:color w:val="000000"/>
          <w:sz w:val="28"/>
          <w:szCs w:val="28"/>
        </w:rPr>
        <w:t xml:space="preserve"> текущего ремонта и технического обслуживания. </w:t>
      </w:r>
      <w:r w:rsidR="00B736D8" w:rsidRPr="007B4DD0">
        <w:rPr>
          <w:color w:val="000000"/>
          <w:sz w:val="28"/>
          <w:szCs w:val="28"/>
        </w:rPr>
        <w:t>Увеличение суммы расходов на амортизацию могло произойти под влиянием двух факторов - изменения норм амортизации или изменения стоимости ОПФ.</w:t>
      </w:r>
    </w:p>
    <w:p w:rsidR="007B4DD0" w:rsidRDefault="00B736D8" w:rsidP="007B4DD0">
      <w:pPr>
        <w:widowControl/>
        <w:spacing w:line="360" w:lineRule="auto"/>
        <w:ind w:firstLine="709"/>
        <w:rPr>
          <w:color w:val="000000"/>
          <w:sz w:val="28"/>
          <w:szCs w:val="28"/>
        </w:rPr>
      </w:pPr>
      <w:r w:rsidRPr="007B4DD0">
        <w:rPr>
          <w:color w:val="000000"/>
          <w:sz w:val="28"/>
          <w:szCs w:val="28"/>
        </w:rPr>
        <w:t xml:space="preserve">Но поскольку применяются </w:t>
      </w:r>
      <w:r w:rsidR="00FC0A41" w:rsidRPr="007B4DD0">
        <w:rPr>
          <w:color w:val="000000"/>
          <w:sz w:val="28"/>
          <w:szCs w:val="28"/>
        </w:rPr>
        <w:t xml:space="preserve">постоянные </w:t>
      </w:r>
      <w:r w:rsidRPr="007B4DD0">
        <w:rPr>
          <w:color w:val="000000"/>
          <w:sz w:val="28"/>
          <w:szCs w:val="28"/>
        </w:rPr>
        <w:t>нормы амортизации, то на изменение уровня амортизационных затрат повлияло, увеличение стоимости основных фондов</w:t>
      </w:r>
      <w:r w:rsidR="00FC0A41" w:rsidRPr="007B4DD0">
        <w:rPr>
          <w:color w:val="000000"/>
          <w:sz w:val="28"/>
          <w:szCs w:val="28"/>
        </w:rPr>
        <w:t>, за счет</w:t>
      </w:r>
      <w:r w:rsidRPr="007B4DD0">
        <w:rPr>
          <w:color w:val="000000"/>
          <w:sz w:val="28"/>
          <w:szCs w:val="28"/>
        </w:rPr>
        <w:t xml:space="preserve"> приемом новых ОПФ.</w:t>
      </w:r>
    </w:p>
    <w:p w:rsidR="00C305AB" w:rsidRPr="007B4DD0" w:rsidRDefault="00C305AB" w:rsidP="007B4DD0">
      <w:pPr>
        <w:widowControl/>
        <w:spacing w:line="360" w:lineRule="auto"/>
        <w:ind w:firstLine="709"/>
        <w:rPr>
          <w:color w:val="000000"/>
          <w:sz w:val="28"/>
          <w:szCs w:val="28"/>
        </w:rPr>
      </w:pPr>
      <w:r w:rsidRPr="007B4DD0">
        <w:rPr>
          <w:color w:val="000000"/>
          <w:sz w:val="28"/>
          <w:szCs w:val="28"/>
        </w:rPr>
        <w:lastRenderedPageBreak/>
        <w:t>Обобщенные результаты факторного анализа фактического уровня затрат на текущий ремонт и техническое обслуживание электрических сетей представлены в табл. 1.9.</w:t>
      </w:r>
    </w:p>
    <w:p w:rsidR="00F3658A" w:rsidRPr="007B4DD0" w:rsidRDefault="00F3658A" w:rsidP="007B4DD0">
      <w:pPr>
        <w:widowControl/>
        <w:spacing w:line="360" w:lineRule="auto"/>
        <w:ind w:firstLine="709"/>
        <w:rPr>
          <w:color w:val="000000"/>
          <w:sz w:val="28"/>
          <w:szCs w:val="28"/>
        </w:rPr>
      </w:pPr>
    </w:p>
    <w:p w:rsidR="00F3658A" w:rsidRPr="007B4DD0" w:rsidRDefault="00C305AB" w:rsidP="007B4DD0">
      <w:pPr>
        <w:widowControl/>
        <w:spacing w:line="360" w:lineRule="auto"/>
        <w:ind w:firstLine="709"/>
        <w:rPr>
          <w:color w:val="000000"/>
          <w:sz w:val="28"/>
          <w:szCs w:val="28"/>
        </w:rPr>
      </w:pPr>
      <w:r w:rsidRPr="007B4DD0">
        <w:rPr>
          <w:color w:val="000000"/>
          <w:sz w:val="28"/>
          <w:szCs w:val="28"/>
        </w:rPr>
        <w:t>Таблица 1.9</w:t>
      </w:r>
    </w:p>
    <w:p w:rsidR="00F3658A" w:rsidRPr="007B4DD0" w:rsidRDefault="00F3658A" w:rsidP="007B4DD0">
      <w:pPr>
        <w:widowControl/>
        <w:spacing w:line="360" w:lineRule="auto"/>
        <w:ind w:firstLine="709"/>
        <w:rPr>
          <w:color w:val="000000"/>
          <w:sz w:val="28"/>
          <w:szCs w:val="28"/>
        </w:rPr>
      </w:pPr>
      <w:r w:rsidRPr="007B4DD0">
        <w:rPr>
          <w:color w:val="000000"/>
          <w:sz w:val="28"/>
          <w:szCs w:val="28"/>
        </w:rPr>
        <w:t>Результаты факторного анализа фактического уровня</w:t>
      </w:r>
      <w:r w:rsidR="007B4DD0" w:rsidRPr="007B4DD0">
        <w:rPr>
          <w:color w:val="000000"/>
          <w:sz w:val="28"/>
          <w:szCs w:val="28"/>
        </w:rPr>
        <w:t xml:space="preserve"> </w:t>
      </w:r>
      <w:r w:rsidRPr="007B4DD0">
        <w:rPr>
          <w:color w:val="000000"/>
          <w:sz w:val="28"/>
          <w:szCs w:val="28"/>
        </w:rPr>
        <w:t xml:space="preserve">затрат на </w:t>
      </w:r>
      <w:r w:rsidR="00CD42F9" w:rsidRPr="007B4DD0">
        <w:rPr>
          <w:color w:val="000000"/>
          <w:sz w:val="28"/>
          <w:szCs w:val="28"/>
        </w:rPr>
        <w:t xml:space="preserve">ТО и ТР </w:t>
      </w:r>
      <w:r w:rsidRPr="007B4DD0">
        <w:rPr>
          <w:color w:val="000000"/>
          <w:sz w:val="28"/>
          <w:szCs w:val="28"/>
        </w:rPr>
        <w:t>электрических сетей</w:t>
      </w:r>
    </w:p>
    <w:tbl>
      <w:tblPr>
        <w:tblW w:w="9352" w:type="dxa"/>
        <w:tblInd w:w="-13" w:type="dxa"/>
        <w:tblLook w:val="0000" w:firstRow="0" w:lastRow="0" w:firstColumn="0" w:lastColumn="0" w:noHBand="0" w:noVBand="0"/>
      </w:tblPr>
      <w:tblGrid>
        <w:gridCol w:w="5692"/>
        <w:gridCol w:w="1873"/>
        <w:gridCol w:w="1787"/>
      </w:tblGrid>
      <w:tr w:rsidR="00F3658A" w:rsidRPr="007B4DD0">
        <w:trPr>
          <w:trHeight w:val="379"/>
        </w:trPr>
        <w:tc>
          <w:tcPr>
            <w:tcW w:w="5692" w:type="dxa"/>
            <w:tcBorders>
              <w:top w:val="single" w:sz="4" w:space="0" w:color="auto"/>
              <w:left w:val="single" w:sz="4" w:space="0" w:color="auto"/>
              <w:bottom w:val="single" w:sz="4" w:space="0" w:color="auto"/>
              <w:right w:val="single" w:sz="4" w:space="0" w:color="auto"/>
            </w:tcBorders>
          </w:tcPr>
          <w:p w:rsidR="00F3658A" w:rsidRPr="007B4DD0" w:rsidRDefault="00F3658A" w:rsidP="007B4DD0">
            <w:pPr>
              <w:widowControl/>
              <w:spacing w:line="360" w:lineRule="auto"/>
              <w:ind w:firstLine="0"/>
              <w:rPr>
                <w:color w:val="000000"/>
              </w:rPr>
            </w:pPr>
            <w:r w:rsidRPr="007B4DD0">
              <w:rPr>
                <w:color w:val="000000"/>
              </w:rPr>
              <w:t>Показатель</w:t>
            </w:r>
          </w:p>
        </w:tc>
        <w:tc>
          <w:tcPr>
            <w:tcW w:w="1873" w:type="dxa"/>
            <w:tcBorders>
              <w:top w:val="single" w:sz="4" w:space="0" w:color="auto"/>
              <w:left w:val="nil"/>
              <w:bottom w:val="single" w:sz="4" w:space="0" w:color="auto"/>
              <w:right w:val="single" w:sz="4" w:space="0" w:color="auto"/>
            </w:tcBorders>
          </w:tcPr>
          <w:p w:rsidR="00F3658A" w:rsidRPr="007B4DD0" w:rsidRDefault="00F3658A" w:rsidP="007B4DD0">
            <w:pPr>
              <w:widowControl/>
              <w:spacing w:line="360" w:lineRule="auto"/>
              <w:ind w:firstLine="0"/>
              <w:rPr>
                <w:color w:val="000000"/>
              </w:rPr>
            </w:pPr>
            <w:r w:rsidRPr="007B4DD0">
              <w:rPr>
                <w:color w:val="000000"/>
              </w:rPr>
              <w:t>Значение, тыс.руб.</w:t>
            </w:r>
          </w:p>
        </w:tc>
        <w:tc>
          <w:tcPr>
            <w:tcW w:w="1787" w:type="dxa"/>
            <w:tcBorders>
              <w:top w:val="single" w:sz="4" w:space="0" w:color="auto"/>
              <w:left w:val="nil"/>
              <w:bottom w:val="single" w:sz="4" w:space="0" w:color="auto"/>
              <w:right w:val="single" w:sz="4" w:space="0" w:color="auto"/>
            </w:tcBorders>
          </w:tcPr>
          <w:p w:rsidR="00F3658A" w:rsidRPr="007B4DD0" w:rsidRDefault="00F3658A" w:rsidP="007B4DD0">
            <w:pPr>
              <w:widowControl/>
              <w:spacing w:line="360" w:lineRule="auto"/>
              <w:ind w:firstLine="0"/>
              <w:rPr>
                <w:color w:val="000000"/>
              </w:rPr>
            </w:pPr>
            <w:r w:rsidRPr="007B4DD0">
              <w:rPr>
                <w:color w:val="000000"/>
              </w:rPr>
              <w:t>Уд.вес, %</w:t>
            </w:r>
          </w:p>
        </w:tc>
      </w:tr>
      <w:tr w:rsidR="005C13BB" w:rsidRPr="007B4DD0">
        <w:trPr>
          <w:trHeight w:val="268"/>
        </w:trPr>
        <w:tc>
          <w:tcPr>
            <w:tcW w:w="5692" w:type="dxa"/>
            <w:tcBorders>
              <w:top w:val="nil"/>
              <w:left w:val="single" w:sz="4" w:space="0" w:color="auto"/>
              <w:bottom w:val="single" w:sz="4" w:space="0" w:color="auto"/>
              <w:right w:val="single" w:sz="4" w:space="0" w:color="auto"/>
            </w:tcBorders>
            <w:vAlign w:val="center"/>
          </w:tcPr>
          <w:p w:rsidR="005C13BB" w:rsidRPr="007B4DD0" w:rsidRDefault="005C13BB" w:rsidP="007B4DD0">
            <w:pPr>
              <w:widowControl/>
              <w:spacing w:line="360" w:lineRule="auto"/>
              <w:ind w:firstLine="0"/>
              <w:rPr>
                <w:color w:val="000000"/>
              </w:rPr>
            </w:pPr>
            <w:r w:rsidRPr="007B4DD0">
              <w:rPr>
                <w:color w:val="000000"/>
              </w:rPr>
              <w:t>1</w:t>
            </w:r>
          </w:p>
        </w:tc>
        <w:tc>
          <w:tcPr>
            <w:tcW w:w="1873" w:type="dxa"/>
            <w:tcBorders>
              <w:top w:val="nil"/>
              <w:left w:val="nil"/>
              <w:bottom w:val="single" w:sz="4" w:space="0" w:color="auto"/>
              <w:right w:val="single" w:sz="4" w:space="0" w:color="auto"/>
            </w:tcBorders>
            <w:vAlign w:val="center"/>
          </w:tcPr>
          <w:p w:rsidR="005C13BB" w:rsidRPr="007B4DD0" w:rsidRDefault="005C13BB" w:rsidP="007B4DD0">
            <w:pPr>
              <w:widowControl/>
              <w:spacing w:line="360" w:lineRule="auto"/>
              <w:ind w:firstLine="0"/>
              <w:rPr>
                <w:color w:val="000000"/>
              </w:rPr>
            </w:pPr>
            <w:r w:rsidRPr="007B4DD0">
              <w:rPr>
                <w:color w:val="000000"/>
              </w:rPr>
              <w:t>2</w:t>
            </w:r>
          </w:p>
        </w:tc>
        <w:tc>
          <w:tcPr>
            <w:tcW w:w="1787" w:type="dxa"/>
            <w:tcBorders>
              <w:top w:val="nil"/>
              <w:left w:val="nil"/>
              <w:bottom w:val="single" w:sz="4" w:space="0" w:color="auto"/>
              <w:right w:val="single" w:sz="4" w:space="0" w:color="auto"/>
            </w:tcBorders>
            <w:vAlign w:val="center"/>
          </w:tcPr>
          <w:p w:rsidR="005C13BB" w:rsidRPr="007B4DD0" w:rsidRDefault="005C13BB" w:rsidP="007B4DD0">
            <w:pPr>
              <w:widowControl/>
              <w:spacing w:line="360" w:lineRule="auto"/>
              <w:ind w:firstLine="0"/>
              <w:rPr>
                <w:color w:val="000000"/>
              </w:rPr>
            </w:pPr>
            <w:r w:rsidRPr="007B4DD0">
              <w:rPr>
                <w:color w:val="000000"/>
              </w:rPr>
              <w:t>3</w:t>
            </w:r>
          </w:p>
        </w:tc>
      </w:tr>
      <w:tr w:rsidR="00F3658A" w:rsidRPr="007B4DD0">
        <w:trPr>
          <w:trHeight w:val="358"/>
        </w:trPr>
        <w:tc>
          <w:tcPr>
            <w:tcW w:w="5692" w:type="dxa"/>
            <w:tcBorders>
              <w:top w:val="nil"/>
              <w:left w:val="single" w:sz="4" w:space="0" w:color="auto"/>
              <w:bottom w:val="single" w:sz="4" w:space="0" w:color="auto"/>
              <w:right w:val="single" w:sz="4" w:space="0" w:color="auto"/>
            </w:tcBorders>
          </w:tcPr>
          <w:p w:rsidR="00F3658A" w:rsidRPr="007B4DD0" w:rsidRDefault="00F3658A" w:rsidP="007B4DD0">
            <w:pPr>
              <w:widowControl/>
              <w:spacing w:line="360" w:lineRule="auto"/>
              <w:ind w:firstLine="0"/>
              <w:rPr>
                <w:color w:val="000000"/>
              </w:rPr>
            </w:pPr>
            <w:r w:rsidRPr="007B4DD0">
              <w:rPr>
                <w:color w:val="000000"/>
              </w:rPr>
              <w:t>Увеличение уровня прямых материальных затрат, всего</w:t>
            </w:r>
          </w:p>
        </w:tc>
        <w:tc>
          <w:tcPr>
            <w:tcW w:w="1873" w:type="dxa"/>
            <w:tcBorders>
              <w:top w:val="nil"/>
              <w:left w:val="nil"/>
              <w:bottom w:val="single" w:sz="4" w:space="0" w:color="auto"/>
              <w:right w:val="single" w:sz="4" w:space="0" w:color="auto"/>
            </w:tcBorders>
            <w:vAlign w:val="center"/>
          </w:tcPr>
          <w:p w:rsidR="00F3658A" w:rsidRPr="007B4DD0" w:rsidRDefault="00F3658A" w:rsidP="007B4DD0">
            <w:pPr>
              <w:widowControl/>
              <w:spacing w:line="360" w:lineRule="auto"/>
              <w:ind w:firstLine="0"/>
              <w:rPr>
                <w:color w:val="000000"/>
              </w:rPr>
            </w:pPr>
            <w:r w:rsidRPr="007B4DD0">
              <w:rPr>
                <w:color w:val="000000"/>
              </w:rPr>
              <w:t>365,60</w:t>
            </w:r>
          </w:p>
        </w:tc>
        <w:tc>
          <w:tcPr>
            <w:tcW w:w="1787" w:type="dxa"/>
            <w:tcBorders>
              <w:top w:val="nil"/>
              <w:left w:val="nil"/>
              <w:bottom w:val="single" w:sz="4" w:space="0" w:color="auto"/>
              <w:right w:val="single" w:sz="4" w:space="0" w:color="auto"/>
            </w:tcBorders>
            <w:vAlign w:val="center"/>
          </w:tcPr>
          <w:p w:rsidR="00F3658A" w:rsidRPr="007B4DD0" w:rsidRDefault="00F3658A" w:rsidP="007B4DD0">
            <w:pPr>
              <w:widowControl/>
              <w:spacing w:line="360" w:lineRule="auto"/>
              <w:ind w:firstLine="0"/>
              <w:rPr>
                <w:color w:val="000000"/>
              </w:rPr>
            </w:pPr>
            <w:r w:rsidRPr="007B4DD0">
              <w:rPr>
                <w:color w:val="000000"/>
              </w:rPr>
              <w:t>63,77</w:t>
            </w:r>
          </w:p>
        </w:tc>
      </w:tr>
      <w:tr w:rsidR="00F3658A" w:rsidRPr="007B4DD0">
        <w:trPr>
          <w:trHeight w:val="353"/>
        </w:trPr>
        <w:tc>
          <w:tcPr>
            <w:tcW w:w="5692" w:type="dxa"/>
            <w:tcBorders>
              <w:top w:val="nil"/>
              <w:left w:val="single" w:sz="4" w:space="0" w:color="auto"/>
              <w:bottom w:val="single" w:sz="4" w:space="0" w:color="auto"/>
              <w:right w:val="single" w:sz="4" w:space="0" w:color="auto"/>
            </w:tcBorders>
          </w:tcPr>
          <w:p w:rsidR="00F3658A" w:rsidRPr="007B4DD0" w:rsidRDefault="00F3658A" w:rsidP="007B4DD0">
            <w:pPr>
              <w:widowControl/>
              <w:spacing w:line="360" w:lineRule="auto"/>
              <w:ind w:firstLine="0"/>
              <w:rPr>
                <w:color w:val="000000"/>
              </w:rPr>
            </w:pPr>
            <w:r w:rsidRPr="007B4DD0">
              <w:rPr>
                <w:color w:val="000000"/>
              </w:rPr>
              <w:t>в том числе:</w:t>
            </w:r>
          </w:p>
        </w:tc>
        <w:tc>
          <w:tcPr>
            <w:tcW w:w="1873" w:type="dxa"/>
            <w:tcBorders>
              <w:top w:val="nil"/>
              <w:left w:val="nil"/>
              <w:bottom w:val="single" w:sz="4" w:space="0" w:color="auto"/>
              <w:right w:val="single" w:sz="4" w:space="0" w:color="auto"/>
            </w:tcBorders>
            <w:vAlign w:val="center"/>
          </w:tcPr>
          <w:p w:rsidR="00F3658A" w:rsidRPr="007B4DD0" w:rsidRDefault="00F3658A" w:rsidP="007B4DD0">
            <w:pPr>
              <w:widowControl/>
              <w:spacing w:line="360" w:lineRule="auto"/>
              <w:ind w:firstLine="0"/>
              <w:rPr>
                <w:color w:val="000000"/>
              </w:rPr>
            </w:pPr>
          </w:p>
        </w:tc>
        <w:tc>
          <w:tcPr>
            <w:tcW w:w="1787" w:type="dxa"/>
            <w:tcBorders>
              <w:top w:val="nil"/>
              <w:left w:val="nil"/>
              <w:bottom w:val="single" w:sz="4" w:space="0" w:color="auto"/>
              <w:right w:val="single" w:sz="4" w:space="0" w:color="auto"/>
            </w:tcBorders>
            <w:vAlign w:val="center"/>
          </w:tcPr>
          <w:p w:rsidR="00F3658A" w:rsidRPr="007B4DD0" w:rsidRDefault="00F3658A" w:rsidP="007B4DD0">
            <w:pPr>
              <w:widowControl/>
              <w:spacing w:line="360" w:lineRule="auto"/>
              <w:ind w:firstLine="0"/>
              <w:rPr>
                <w:color w:val="000000"/>
              </w:rPr>
            </w:pP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5692" w:type="dxa"/>
            <w:noWrap/>
            <w:vAlign w:val="bottom"/>
          </w:tcPr>
          <w:p w:rsidR="00F3658A" w:rsidRPr="007B4DD0" w:rsidRDefault="006977CE" w:rsidP="007B4DD0">
            <w:pPr>
              <w:widowControl/>
              <w:spacing w:line="360" w:lineRule="auto"/>
              <w:ind w:firstLine="0"/>
              <w:rPr>
                <w:color w:val="000000"/>
              </w:rPr>
            </w:pPr>
            <w:r w:rsidRPr="007B4DD0">
              <w:rPr>
                <w:color w:val="000000"/>
              </w:rPr>
              <w:t xml:space="preserve">- </w:t>
            </w:r>
            <w:r w:rsidR="00F3658A" w:rsidRPr="007B4DD0">
              <w:rPr>
                <w:color w:val="000000"/>
              </w:rPr>
              <w:t>за счет изменения объемов работ</w:t>
            </w:r>
          </w:p>
        </w:tc>
        <w:tc>
          <w:tcPr>
            <w:tcW w:w="1873" w:type="dxa"/>
            <w:noWrap/>
            <w:vAlign w:val="center"/>
          </w:tcPr>
          <w:p w:rsidR="00F3658A" w:rsidRPr="007B4DD0" w:rsidRDefault="00F3658A" w:rsidP="007B4DD0">
            <w:pPr>
              <w:widowControl/>
              <w:spacing w:line="360" w:lineRule="auto"/>
              <w:ind w:firstLine="0"/>
              <w:rPr>
                <w:color w:val="000000"/>
              </w:rPr>
            </w:pPr>
            <w:r w:rsidRPr="007B4DD0">
              <w:rPr>
                <w:color w:val="000000"/>
              </w:rPr>
              <w:t>128,36</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22,39</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5692" w:type="dxa"/>
          </w:tcPr>
          <w:p w:rsidR="00F3658A" w:rsidRPr="007B4DD0" w:rsidRDefault="00F3658A" w:rsidP="007B4DD0">
            <w:pPr>
              <w:widowControl/>
              <w:spacing w:line="360" w:lineRule="auto"/>
              <w:ind w:firstLine="0"/>
              <w:rPr>
                <w:color w:val="000000"/>
              </w:rPr>
            </w:pPr>
            <w:r w:rsidRPr="007B4DD0">
              <w:rPr>
                <w:color w:val="000000"/>
              </w:rPr>
              <w:t>-</w:t>
            </w:r>
            <w:r w:rsidR="006977CE" w:rsidRPr="007B4DD0">
              <w:rPr>
                <w:color w:val="000000"/>
              </w:rPr>
              <w:t xml:space="preserve"> </w:t>
            </w:r>
            <w:r w:rsidRPr="007B4DD0">
              <w:rPr>
                <w:color w:val="000000"/>
              </w:rPr>
              <w:t>за счет изменения норм расхода сырья, материалов и топливно-энергетических ресурсов</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172,42</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30,07</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
        </w:trPr>
        <w:tc>
          <w:tcPr>
            <w:tcW w:w="5692" w:type="dxa"/>
          </w:tcPr>
          <w:p w:rsidR="00F3658A" w:rsidRPr="007B4DD0" w:rsidRDefault="00F3658A" w:rsidP="007B4DD0">
            <w:pPr>
              <w:widowControl/>
              <w:spacing w:line="360" w:lineRule="auto"/>
              <w:ind w:firstLine="0"/>
              <w:rPr>
                <w:color w:val="000000"/>
              </w:rPr>
            </w:pPr>
            <w:r w:rsidRPr="007B4DD0">
              <w:rPr>
                <w:color w:val="000000"/>
              </w:rPr>
              <w:t>-</w:t>
            </w:r>
            <w:r w:rsidR="006977CE" w:rsidRPr="007B4DD0">
              <w:rPr>
                <w:color w:val="000000"/>
              </w:rPr>
              <w:t xml:space="preserve"> </w:t>
            </w:r>
            <w:r w:rsidRPr="007B4DD0">
              <w:rPr>
                <w:color w:val="000000"/>
              </w:rPr>
              <w:t>за счет изменения цены сырья, материалов и топливно-энергетических ресурсов</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64,83</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11,31</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92" w:type="dxa"/>
          </w:tcPr>
          <w:p w:rsidR="00F3658A" w:rsidRPr="007B4DD0" w:rsidRDefault="00F3658A" w:rsidP="007B4DD0">
            <w:pPr>
              <w:widowControl/>
              <w:spacing w:line="360" w:lineRule="auto"/>
              <w:ind w:firstLine="0"/>
              <w:rPr>
                <w:color w:val="000000"/>
              </w:rPr>
            </w:pPr>
            <w:r w:rsidRPr="007B4DD0">
              <w:rPr>
                <w:color w:val="000000"/>
              </w:rPr>
              <w:t>Увеличение уровня прямых трудовых затрат, всего:</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100,91</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17,60</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92" w:type="dxa"/>
          </w:tcPr>
          <w:p w:rsidR="00F3658A" w:rsidRPr="007B4DD0" w:rsidRDefault="00F3658A" w:rsidP="007B4DD0">
            <w:pPr>
              <w:widowControl/>
              <w:spacing w:line="360" w:lineRule="auto"/>
              <w:ind w:firstLine="0"/>
              <w:rPr>
                <w:color w:val="000000"/>
              </w:rPr>
            </w:pPr>
            <w:r w:rsidRPr="007B4DD0">
              <w:rPr>
                <w:color w:val="000000"/>
              </w:rPr>
              <w:t>в том числе:</w:t>
            </w:r>
          </w:p>
        </w:tc>
        <w:tc>
          <w:tcPr>
            <w:tcW w:w="1873" w:type="dxa"/>
            <w:vAlign w:val="center"/>
          </w:tcPr>
          <w:p w:rsidR="00F3658A" w:rsidRPr="007B4DD0" w:rsidRDefault="00F3658A" w:rsidP="007B4DD0">
            <w:pPr>
              <w:widowControl/>
              <w:spacing w:line="360" w:lineRule="auto"/>
              <w:ind w:firstLine="0"/>
              <w:rPr>
                <w:color w:val="000000"/>
              </w:rPr>
            </w:pPr>
          </w:p>
        </w:tc>
        <w:tc>
          <w:tcPr>
            <w:tcW w:w="1787" w:type="dxa"/>
            <w:noWrap/>
            <w:vAlign w:val="center"/>
          </w:tcPr>
          <w:p w:rsidR="00F3658A" w:rsidRPr="007B4DD0" w:rsidRDefault="00F3658A" w:rsidP="007B4DD0">
            <w:pPr>
              <w:widowControl/>
              <w:spacing w:line="360" w:lineRule="auto"/>
              <w:ind w:firstLine="0"/>
              <w:rPr>
                <w:color w:val="000000"/>
              </w:rPr>
            </w:pP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5692" w:type="dxa"/>
            <w:noWrap/>
            <w:vAlign w:val="bottom"/>
          </w:tcPr>
          <w:p w:rsidR="00F3658A" w:rsidRPr="007B4DD0" w:rsidRDefault="006977CE" w:rsidP="007B4DD0">
            <w:pPr>
              <w:widowControl/>
              <w:spacing w:line="360" w:lineRule="auto"/>
              <w:ind w:firstLine="0"/>
              <w:rPr>
                <w:color w:val="000000"/>
              </w:rPr>
            </w:pPr>
            <w:r w:rsidRPr="007B4DD0">
              <w:rPr>
                <w:color w:val="000000"/>
              </w:rPr>
              <w:t xml:space="preserve">- </w:t>
            </w:r>
            <w:r w:rsidR="00F3658A" w:rsidRPr="007B4DD0">
              <w:rPr>
                <w:color w:val="000000"/>
              </w:rPr>
              <w:t>за счет изменения объемов работ</w:t>
            </w:r>
          </w:p>
        </w:tc>
        <w:tc>
          <w:tcPr>
            <w:tcW w:w="1873" w:type="dxa"/>
            <w:noWrap/>
            <w:vAlign w:val="center"/>
          </w:tcPr>
          <w:p w:rsidR="00F3658A" w:rsidRPr="007B4DD0" w:rsidRDefault="00F3658A" w:rsidP="007B4DD0">
            <w:pPr>
              <w:widowControl/>
              <w:spacing w:line="360" w:lineRule="auto"/>
              <w:ind w:firstLine="0"/>
              <w:rPr>
                <w:color w:val="000000"/>
              </w:rPr>
            </w:pPr>
            <w:r w:rsidRPr="007B4DD0">
              <w:rPr>
                <w:color w:val="000000"/>
              </w:rPr>
              <w:t>106,05</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18,50</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92" w:type="dxa"/>
          </w:tcPr>
          <w:p w:rsidR="00F3658A" w:rsidRPr="007B4DD0" w:rsidRDefault="006977CE" w:rsidP="007B4DD0">
            <w:pPr>
              <w:widowControl/>
              <w:spacing w:line="360" w:lineRule="auto"/>
              <w:ind w:firstLine="0"/>
              <w:rPr>
                <w:color w:val="000000"/>
              </w:rPr>
            </w:pPr>
            <w:r w:rsidRPr="007B4DD0">
              <w:rPr>
                <w:color w:val="000000"/>
              </w:rPr>
              <w:t xml:space="preserve">- </w:t>
            </w:r>
            <w:r w:rsidR="00F3658A" w:rsidRPr="007B4DD0">
              <w:rPr>
                <w:color w:val="000000"/>
              </w:rPr>
              <w:t>за счет изменения трудоемкости работ</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-10,39</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-1,81</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5692" w:type="dxa"/>
          </w:tcPr>
          <w:p w:rsidR="00F3658A" w:rsidRPr="007B4DD0" w:rsidRDefault="00F3658A" w:rsidP="007B4DD0">
            <w:pPr>
              <w:widowControl/>
              <w:spacing w:line="360" w:lineRule="auto"/>
              <w:ind w:firstLine="0"/>
              <w:rPr>
                <w:color w:val="000000"/>
              </w:rPr>
            </w:pPr>
            <w:r w:rsidRPr="007B4DD0">
              <w:rPr>
                <w:color w:val="000000"/>
              </w:rPr>
              <w:t>-</w:t>
            </w:r>
            <w:r w:rsidR="006977CE" w:rsidRPr="007B4DD0">
              <w:rPr>
                <w:color w:val="000000"/>
              </w:rPr>
              <w:t xml:space="preserve"> </w:t>
            </w:r>
            <w:r w:rsidRPr="007B4DD0">
              <w:rPr>
                <w:color w:val="000000"/>
              </w:rPr>
              <w:t>за счет изменения среднегодовой заработной платы</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5,25</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0,92</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5692" w:type="dxa"/>
          </w:tcPr>
          <w:p w:rsidR="00F3658A" w:rsidRPr="007B4DD0" w:rsidRDefault="00F3658A" w:rsidP="007B4DD0">
            <w:pPr>
              <w:widowControl/>
              <w:spacing w:line="360" w:lineRule="auto"/>
              <w:ind w:firstLine="0"/>
              <w:rPr>
                <w:color w:val="000000"/>
              </w:rPr>
            </w:pPr>
            <w:r w:rsidRPr="007B4DD0">
              <w:rPr>
                <w:color w:val="000000"/>
              </w:rPr>
              <w:t>Увеличения уровня амортизации, всего:</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106,79</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18,63</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5692" w:type="dxa"/>
          </w:tcPr>
          <w:p w:rsidR="00F3658A" w:rsidRPr="007B4DD0" w:rsidRDefault="00F3658A" w:rsidP="007B4DD0">
            <w:pPr>
              <w:widowControl/>
              <w:spacing w:line="360" w:lineRule="auto"/>
              <w:ind w:firstLine="0"/>
              <w:rPr>
                <w:color w:val="000000"/>
              </w:rPr>
            </w:pPr>
            <w:r w:rsidRPr="007B4DD0">
              <w:rPr>
                <w:color w:val="000000"/>
              </w:rPr>
              <w:t>в том числе:</w:t>
            </w:r>
          </w:p>
        </w:tc>
        <w:tc>
          <w:tcPr>
            <w:tcW w:w="1873" w:type="dxa"/>
            <w:noWrap/>
            <w:vAlign w:val="center"/>
          </w:tcPr>
          <w:p w:rsidR="00F3658A" w:rsidRPr="007B4DD0" w:rsidRDefault="00F3658A" w:rsidP="007B4DD0">
            <w:pPr>
              <w:widowControl/>
              <w:spacing w:line="360" w:lineRule="auto"/>
              <w:ind w:firstLine="0"/>
              <w:rPr>
                <w:color w:val="000000"/>
              </w:rPr>
            </w:pPr>
          </w:p>
        </w:tc>
        <w:tc>
          <w:tcPr>
            <w:tcW w:w="1787" w:type="dxa"/>
            <w:noWrap/>
            <w:vAlign w:val="center"/>
          </w:tcPr>
          <w:p w:rsidR="00F3658A" w:rsidRPr="007B4DD0" w:rsidRDefault="00F3658A" w:rsidP="007B4DD0">
            <w:pPr>
              <w:widowControl/>
              <w:spacing w:line="360" w:lineRule="auto"/>
              <w:ind w:firstLine="0"/>
              <w:rPr>
                <w:color w:val="000000"/>
              </w:rPr>
            </w:pP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5692" w:type="dxa"/>
          </w:tcPr>
          <w:p w:rsidR="00F3658A" w:rsidRPr="007B4DD0" w:rsidRDefault="006977CE" w:rsidP="007B4DD0">
            <w:pPr>
              <w:widowControl/>
              <w:spacing w:line="360" w:lineRule="auto"/>
              <w:ind w:firstLine="0"/>
              <w:rPr>
                <w:color w:val="000000"/>
              </w:rPr>
            </w:pPr>
            <w:r w:rsidRPr="007B4DD0">
              <w:rPr>
                <w:color w:val="000000"/>
              </w:rPr>
              <w:t xml:space="preserve">- </w:t>
            </w:r>
            <w:r w:rsidR="00F3658A" w:rsidRPr="007B4DD0">
              <w:rPr>
                <w:color w:val="000000"/>
              </w:rPr>
              <w:t>за счет ввода новых ОПФ</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113,91</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19,87</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5692" w:type="dxa"/>
          </w:tcPr>
          <w:p w:rsidR="00F3658A" w:rsidRPr="007B4DD0" w:rsidRDefault="006977CE" w:rsidP="007B4DD0">
            <w:pPr>
              <w:widowControl/>
              <w:spacing w:line="360" w:lineRule="auto"/>
              <w:ind w:firstLine="0"/>
              <w:rPr>
                <w:color w:val="000000"/>
              </w:rPr>
            </w:pPr>
            <w:r w:rsidRPr="007B4DD0">
              <w:rPr>
                <w:color w:val="000000"/>
              </w:rPr>
              <w:t xml:space="preserve">- </w:t>
            </w:r>
            <w:r w:rsidR="00F3658A" w:rsidRPr="007B4DD0">
              <w:rPr>
                <w:color w:val="000000"/>
              </w:rPr>
              <w:t>за счет выбытие ОПФ</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7,12</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1,24</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692" w:type="dxa"/>
          </w:tcPr>
          <w:p w:rsidR="00F3658A" w:rsidRPr="007B4DD0" w:rsidRDefault="006977CE" w:rsidP="007B4DD0">
            <w:pPr>
              <w:widowControl/>
              <w:spacing w:line="360" w:lineRule="auto"/>
              <w:ind w:firstLine="0"/>
              <w:rPr>
                <w:color w:val="000000"/>
              </w:rPr>
            </w:pPr>
            <w:r w:rsidRPr="007B4DD0">
              <w:rPr>
                <w:color w:val="000000"/>
              </w:rPr>
              <w:t xml:space="preserve">- </w:t>
            </w:r>
            <w:r w:rsidR="00F3658A" w:rsidRPr="007B4DD0">
              <w:rPr>
                <w:color w:val="000000"/>
              </w:rPr>
              <w:t>за счет изменения нормы амортизации</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w:t>
            </w:r>
          </w:p>
        </w:tc>
        <w:tc>
          <w:tcPr>
            <w:tcW w:w="1787" w:type="dxa"/>
            <w:noWrap/>
            <w:vAlign w:val="center"/>
          </w:tcPr>
          <w:p w:rsidR="00F3658A" w:rsidRPr="007B4DD0" w:rsidRDefault="00F3658A" w:rsidP="007B4DD0">
            <w:pPr>
              <w:widowControl/>
              <w:spacing w:line="360" w:lineRule="auto"/>
              <w:ind w:firstLine="0"/>
              <w:rPr>
                <w:color w:val="000000"/>
              </w:rPr>
            </w:pPr>
            <w:r w:rsidRPr="007B4DD0">
              <w:rPr>
                <w:color w:val="000000"/>
              </w:rPr>
              <w:t>-</w:t>
            </w:r>
          </w:p>
        </w:tc>
      </w:tr>
      <w:tr w:rsidR="00F3658A"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5692" w:type="dxa"/>
          </w:tcPr>
          <w:p w:rsidR="00F3658A" w:rsidRPr="007B4DD0" w:rsidRDefault="00F3658A" w:rsidP="007B4DD0">
            <w:pPr>
              <w:widowControl/>
              <w:spacing w:line="360" w:lineRule="auto"/>
              <w:ind w:firstLine="0"/>
              <w:rPr>
                <w:color w:val="000000"/>
              </w:rPr>
            </w:pPr>
            <w:r w:rsidRPr="007B4DD0">
              <w:rPr>
                <w:color w:val="000000"/>
              </w:rPr>
              <w:t>Итого</w:t>
            </w:r>
          </w:p>
        </w:tc>
        <w:tc>
          <w:tcPr>
            <w:tcW w:w="1873" w:type="dxa"/>
            <w:vAlign w:val="center"/>
          </w:tcPr>
          <w:p w:rsidR="00F3658A" w:rsidRPr="007B4DD0" w:rsidRDefault="00F3658A" w:rsidP="007B4DD0">
            <w:pPr>
              <w:widowControl/>
              <w:spacing w:line="360" w:lineRule="auto"/>
              <w:ind w:firstLine="0"/>
              <w:rPr>
                <w:color w:val="000000"/>
              </w:rPr>
            </w:pPr>
            <w:r w:rsidRPr="007B4DD0">
              <w:rPr>
                <w:color w:val="000000"/>
              </w:rPr>
              <w:t>573,30</w:t>
            </w:r>
          </w:p>
        </w:tc>
        <w:tc>
          <w:tcPr>
            <w:tcW w:w="1787" w:type="dxa"/>
            <w:vAlign w:val="center"/>
          </w:tcPr>
          <w:p w:rsidR="00F3658A" w:rsidRPr="007B4DD0" w:rsidRDefault="00F3658A" w:rsidP="007B4DD0">
            <w:pPr>
              <w:widowControl/>
              <w:spacing w:line="360" w:lineRule="auto"/>
              <w:ind w:firstLine="0"/>
              <w:rPr>
                <w:color w:val="000000"/>
              </w:rPr>
            </w:pPr>
            <w:r w:rsidRPr="007B4DD0">
              <w:rPr>
                <w:color w:val="000000"/>
              </w:rPr>
              <w:t>100</w:t>
            </w:r>
          </w:p>
        </w:tc>
      </w:tr>
    </w:tbl>
    <w:p w:rsidR="007B4DD0" w:rsidRDefault="007B4DD0" w:rsidP="007B4DD0">
      <w:pPr>
        <w:widowControl/>
        <w:spacing w:line="360" w:lineRule="auto"/>
        <w:ind w:firstLine="709"/>
        <w:rPr>
          <w:color w:val="000000"/>
          <w:sz w:val="28"/>
          <w:szCs w:val="28"/>
        </w:rPr>
      </w:pPr>
    </w:p>
    <w:p w:rsidR="00C305AB" w:rsidRPr="007B4DD0" w:rsidRDefault="00C305AB" w:rsidP="007B4DD0">
      <w:pPr>
        <w:widowControl/>
        <w:spacing w:line="360" w:lineRule="auto"/>
        <w:ind w:firstLine="709"/>
        <w:rPr>
          <w:color w:val="000000"/>
          <w:sz w:val="28"/>
          <w:szCs w:val="28"/>
        </w:rPr>
      </w:pPr>
      <w:r w:rsidRPr="007B4DD0">
        <w:rPr>
          <w:color w:val="000000"/>
          <w:sz w:val="28"/>
          <w:szCs w:val="28"/>
        </w:rPr>
        <w:t>На основе факторного анализа отклонений фактических затрат от планового уровня можно выявить резервы повышения эффективности затрат.</w:t>
      </w:r>
    </w:p>
    <w:p w:rsidR="006C0476" w:rsidRPr="007B4DD0" w:rsidRDefault="006C0476" w:rsidP="007B4DD0">
      <w:pPr>
        <w:widowControl/>
        <w:spacing w:line="360" w:lineRule="auto"/>
        <w:ind w:firstLine="709"/>
        <w:rPr>
          <w:color w:val="000000"/>
          <w:sz w:val="28"/>
          <w:szCs w:val="28"/>
        </w:rPr>
      </w:pPr>
    </w:p>
    <w:p w:rsidR="006C0476" w:rsidRPr="007B4DD0" w:rsidRDefault="00D664E8" w:rsidP="007B4DD0">
      <w:pPr>
        <w:widowControl/>
        <w:spacing w:line="360" w:lineRule="auto"/>
        <w:ind w:firstLine="709"/>
        <w:jc w:val="center"/>
        <w:rPr>
          <w:b/>
          <w:bCs/>
          <w:color w:val="000000"/>
          <w:sz w:val="28"/>
          <w:szCs w:val="28"/>
        </w:rPr>
      </w:pPr>
      <w:r w:rsidRPr="007B4DD0">
        <w:rPr>
          <w:b/>
          <w:bCs/>
          <w:color w:val="000000"/>
          <w:sz w:val="28"/>
          <w:szCs w:val="28"/>
        </w:rPr>
        <w:t>1.3 Оценка резервов повышения эффективности затрат</w:t>
      </w:r>
    </w:p>
    <w:p w:rsidR="006C0476" w:rsidRPr="007B4DD0" w:rsidRDefault="006C0476" w:rsidP="007B4DD0">
      <w:pPr>
        <w:widowControl/>
        <w:spacing w:line="360" w:lineRule="auto"/>
        <w:ind w:firstLine="709"/>
        <w:rPr>
          <w:color w:val="000000"/>
          <w:sz w:val="28"/>
          <w:szCs w:val="28"/>
        </w:rPr>
      </w:pPr>
    </w:p>
    <w:p w:rsidR="00113E1A" w:rsidRPr="007B4DD0" w:rsidRDefault="00D664E8" w:rsidP="007B4DD0">
      <w:pPr>
        <w:widowControl/>
        <w:spacing w:line="360" w:lineRule="auto"/>
        <w:ind w:firstLine="709"/>
        <w:rPr>
          <w:color w:val="000000"/>
          <w:sz w:val="28"/>
          <w:szCs w:val="28"/>
        </w:rPr>
      </w:pPr>
      <w:r w:rsidRPr="007B4DD0">
        <w:rPr>
          <w:color w:val="000000"/>
          <w:sz w:val="28"/>
          <w:szCs w:val="28"/>
        </w:rPr>
        <w:t xml:space="preserve">Выявить резервы повышения эффективности </w:t>
      </w:r>
      <w:r w:rsidR="00DD69CD" w:rsidRPr="007B4DD0">
        <w:rPr>
          <w:color w:val="000000"/>
          <w:sz w:val="28"/>
          <w:szCs w:val="28"/>
        </w:rPr>
        <w:t>затрат на ТО</w:t>
      </w:r>
      <w:r w:rsidRPr="007B4DD0">
        <w:rPr>
          <w:color w:val="000000"/>
          <w:sz w:val="28"/>
          <w:szCs w:val="28"/>
        </w:rPr>
        <w:t xml:space="preserve"> и ТР можно только по результатам комплексного анализа эффективности, который был </w:t>
      </w:r>
      <w:r w:rsidRPr="007B4DD0">
        <w:rPr>
          <w:color w:val="000000"/>
          <w:sz w:val="28"/>
          <w:szCs w:val="28"/>
        </w:rPr>
        <w:lastRenderedPageBreak/>
        <w:t xml:space="preserve">проведен в подразделах 1.1 и 1.2. </w:t>
      </w:r>
      <w:r w:rsidR="005112B7" w:rsidRPr="007B4DD0">
        <w:rPr>
          <w:color w:val="000000"/>
          <w:sz w:val="28"/>
          <w:szCs w:val="28"/>
        </w:rPr>
        <w:t>Последним этапом анализа</w:t>
      </w:r>
      <w:r w:rsidR="007B4DD0">
        <w:rPr>
          <w:color w:val="000000"/>
          <w:sz w:val="28"/>
          <w:szCs w:val="28"/>
        </w:rPr>
        <w:t xml:space="preserve"> </w:t>
      </w:r>
      <w:r w:rsidR="005112B7" w:rsidRPr="007B4DD0">
        <w:rPr>
          <w:color w:val="000000"/>
          <w:sz w:val="28"/>
          <w:szCs w:val="28"/>
        </w:rPr>
        <w:t>себестоимости</w:t>
      </w:r>
      <w:r w:rsidR="007B4DD0">
        <w:rPr>
          <w:color w:val="000000"/>
          <w:sz w:val="28"/>
          <w:szCs w:val="28"/>
        </w:rPr>
        <w:t xml:space="preserve"> </w:t>
      </w:r>
      <w:r w:rsidR="005112B7" w:rsidRPr="007B4DD0">
        <w:rPr>
          <w:color w:val="000000"/>
          <w:sz w:val="28"/>
          <w:szCs w:val="28"/>
        </w:rPr>
        <w:t>продукции</w:t>
      </w:r>
      <w:r w:rsidR="007B4DD0">
        <w:rPr>
          <w:color w:val="000000"/>
          <w:sz w:val="28"/>
          <w:szCs w:val="28"/>
        </w:rPr>
        <w:t xml:space="preserve"> </w:t>
      </w:r>
      <w:r w:rsidR="005112B7" w:rsidRPr="007B4DD0">
        <w:rPr>
          <w:color w:val="000000"/>
          <w:sz w:val="28"/>
          <w:szCs w:val="28"/>
        </w:rPr>
        <w:t>является</w:t>
      </w:r>
      <w:r w:rsidR="007B4DD0">
        <w:rPr>
          <w:color w:val="000000"/>
          <w:sz w:val="28"/>
          <w:szCs w:val="28"/>
        </w:rPr>
        <w:t xml:space="preserve"> </w:t>
      </w:r>
      <w:r w:rsidR="005112B7" w:rsidRPr="007B4DD0">
        <w:rPr>
          <w:color w:val="000000"/>
          <w:sz w:val="28"/>
          <w:szCs w:val="28"/>
        </w:rPr>
        <w:t>обобщение</w:t>
      </w:r>
      <w:r w:rsidR="007B4DD0">
        <w:rPr>
          <w:color w:val="000000"/>
          <w:sz w:val="28"/>
          <w:szCs w:val="28"/>
        </w:rPr>
        <w:t xml:space="preserve"> </w:t>
      </w:r>
      <w:r w:rsidR="005112B7" w:rsidRPr="007B4DD0">
        <w:rPr>
          <w:color w:val="000000"/>
          <w:sz w:val="28"/>
          <w:szCs w:val="28"/>
        </w:rPr>
        <w:t>выявленных</w:t>
      </w:r>
      <w:r w:rsidR="007B4DD0">
        <w:rPr>
          <w:color w:val="000000"/>
          <w:sz w:val="28"/>
          <w:szCs w:val="28"/>
        </w:rPr>
        <w:t xml:space="preserve"> </w:t>
      </w:r>
      <w:r w:rsidR="005112B7" w:rsidRPr="007B4DD0">
        <w:rPr>
          <w:color w:val="000000"/>
          <w:sz w:val="28"/>
          <w:szCs w:val="28"/>
        </w:rPr>
        <w:t>резервов</w:t>
      </w:r>
      <w:r w:rsidR="007B4DD0">
        <w:rPr>
          <w:color w:val="000000"/>
          <w:sz w:val="28"/>
          <w:szCs w:val="28"/>
        </w:rPr>
        <w:t xml:space="preserve"> </w:t>
      </w:r>
      <w:r w:rsidR="005112B7" w:rsidRPr="007B4DD0">
        <w:rPr>
          <w:color w:val="000000"/>
          <w:sz w:val="28"/>
          <w:szCs w:val="28"/>
        </w:rPr>
        <w:t>и</w:t>
      </w:r>
      <w:r w:rsidR="007B4DD0">
        <w:rPr>
          <w:color w:val="000000"/>
          <w:sz w:val="28"/>
          <w:szCs w:val="28"/>
        </w:rPr>
        <w:t xml:space="preserve"> </w:t>
      </w:r>
      <w:r w:rsidR="005112B7" w:rsidRPr="007B4DD0">
        <w:rPr>
          <w:color w:val="000000"/>
          <w:sz w:val="28"/>
          <w:szCs w:val="28"/>
        </w:rPr>
        <w:t>разработка</w:t>
      </w:r>
      <w:r w:rsidR="007B4DD0">
        <w:rPr>
          <w:color w:val="000000"/>
          <w:sz w:val="28"/>
          <w:szCs w:val="28"/>
        </w:rPr>
        <w:t xml:space="preserve"> </w:t>
      </w:r>
      <w:r w:rsidR="005112B7" w:rsidRPr="007B4DD0">
        <w:rPr>
          <w:color w:val="000000"/>
          <w:sz w:val="28"/>
          <w:szCs w:val="28"/>
        </w:rPr>
        <w:t>конкретных</w:t>
      </w:r>
      <w:r w:rsidR="007B4DD0">
        <w:rPr>
          <w:color w:val="000000"/>
          <w:sz w:val="28"/>
          <w:szCs w:val="28"/>
        </w:rPr>
        <w:t xml:space="preserve"> </w:t>
      </w:r>
      <w:r w:rsidR="005112B7" w:rsidRPr="007B4DD0">
        <w:rPr>
          <w:color w:val="000000"/>
          <w:sz w:val="28"/>
          <w:szCs w:val="28"/>
        </w:rPr>
        <w:t>предложений</w:t>
      </w:r>
      <w:r w:rsidR="007B4DD0">
        <w:rPr>
          <w:color w:val="000000"/>
          <w:sz w:val="28"/>
          <w:szCs w:val="28"/>
        </w:rPr>
        <w:t xml:space="preserve"> </w:t>
      </w:r>
      <w:r w:rsidR="005112B7" w:rsidRPr="007B4DD0">
        <w:rPr>
          <w:color w:val="000000"/>
          <w:sz w:val="28"/>
          <w:szCs w:val="28"/>
        </w:rPr>
        <w:t>по</w:t>
      </w:r>
      <w:r w:rsidR="007B4DD0">
        <w:rPr>
          <w:color w:val="000000"/>
          <w:sz w:val="28"/>
          <w:szCs w:val="28"/>
        </w:rPr>
        <w:t xml:space="preserve"> </w:t>
      </w:r>
      <w:r w:rsidR="005112B7" w:rsidRPr="007B4DD0">
        <w:rPr>
          <w:color w:val="000000"/>
          <w:sz w:val="28"/>
          <w:szCs w:val="28"/>
        </w:rPr>
        <w:t>повышению</w:t>
      </w:r>
      <w:r w:rsidR="007B4DD0">
        <w:rPr>
          <w:color w:val="000000"/>
          <w:sz w:val="28"/>
          <w:szCs w:val="28"/>
        </w:rPr>
        <w:t xml:space="preserve"> </w:t>
      </w:r>
      <w:r w:rsidR="005112B7" w:rsidRPr="007B4DD0">
        <w:rPr>
          <w:color w:val="000000"/>
          <w:sz w:val="28"/>
          <w:szCs w:val="28"/>
        </w:rPr>
        <w:t>эффективности</w:t>
      </w:r>
      <w:r w:rsidR="007B4DD0">
        <w:rPr>
          <w:color w:val="000000"/>
          <w:sz w:val="28"/>
          <w:szCs w:val="28"/>
        </w:rPr>
        <w:t xml:space="preserve"> </w:t>
      </w:r>
      <w:r w:rsidR="005112B7" w:rsidRPr="007B4DD0">
        <w:rPr>
          <w:color w:val="000000"/>
          <w:sz w:val="28"/>
          <w:szCs w:val="28"/>
        </w:rPr>
        <w:t>производства.</w:t>
      </w:r>
    </w:p>
    <w:p w:rsidR="00D664E8" w:rsidRPr="007B4DD0" w:rsidRDefault="00D664E8" w:rsidP="007B4DD0">
      <w:pPr>
        <w:pStyle w:val="21"/>
        <w:spacing w:before="0"/>
        <w:ind w:firstLine="709"/>
        <w:jc w:val="both"/>
        <w:rPr>
          <w:color w:val="000000"/>
        </w:rPr>
      </w:pPr>
      <w:r w:rsidRPr="007B4DD0">
        <w:rPr>
          <w:color w:val="000000"/>
        </w:rPr>
        <w:t xml:space="preserve">Под резервами понимаются неиспользованные возможности снижения затрат материальных, трудовых, финансовых ресурсов при данном уровне развития производства. Устранение всякого рода потерь и нерациональных затрат - это один путь использования резервов. Другой путь связан с большими возможностями ускорения научно-технического прогресса. Таким </w:t>
      </w:r>
      <w:r w:rsidR="00941D10" w:rsidRPr="007B4DD0">
        <w:rPr>
          <w:color w:val="000000"/>
        </w:rPr>
        <w:t>образом,</w:t>
      </w:r>
      <w:r w:rsidRPr="007B4DD0">
        <w:rPr>
          <w:color w:val="000000"/>
        </w:rPr>
        <w:t xml:space="preserve"> резервы можно измерить разрывом между достигнутым уровнем использования ресурсов и возможным уровнем исходя из накопленного производственного потенциала предприятия.</w:t>
      </w:r>
    </w:p>
    <w:p w:rsidR="00113E1A" w:rsidRPr="007B4DD0" w:rsidRDefault="00113E1A" w:rsidP="007B4DD0">
      <w:pPr>
        <w:spacing w:line="360" w:lineRule="auto"/>
        <w:ind w:firstLine="709"/>
        <w:rPr>
          <w:color w:val="000000"/>
          <w:sz w:val="28"/>
          <w:szCs w:val="28"/>
        </w:rPr>
      </w:pPr>
      <w:r w:rsidRPr="007B4DD0">
        <w:rPr>
          <w:color w:val="000000"/>
          <w:sz w:val="28"/>
          <w:szCs w:val="28"/>
        </w:rPr>
        <w:t>Основой выявления резервов, влияющих на эффективность работ по техническому и ремонтному обслуживанию является классификация факторов.</w:t>
      </w:r>
    </w:p>
    <w:p w:rsidR="00D664E8" w:rsidRPr="007B4DD0" w:rsidRDefault="00D664E8" w:rsidP="007B4DD0">
      <w:pPr>
        <w:widowControl/>
        <w:spacing w:line="360" w:lineRule="auto"/>
        <w:ind w:firstLine="709"/>
        <w:rPr>
          <w:color w:val="000000"/>
          <w:sz w:val="28"/>
          <w:szCs w:val="28"/>
        </w:rPr>
      </w:pPr>
      <w:r w:rsidRPr="007B4DD0">
        <w:rPr>
          <w:color w:val="000000"/>
          <w:sz w:val="28"/>
          <w:szCs w:val="28"/>
        </w:rPr>
        <w:t>Научно-технический уровень производства включает в себя резервы повышения прогрессивности применяемой техники, степени механизации и автоматизации производства, ускорения внедрения новой техники и мероприятий научно-технического развития.</w:t>
      </w:r>
    </w:p>
    <w:p w:rsidR="00D664E8" w:rsidRPr="007B4DD0" w:rsidRDefault="00D664E8" w:rsidP="007B4DD0">
      <w:pPr>
        <w:widowControl/>
        <w:spacing w:line="360" w:lineRule="auto"/>
        <w:ind w:firstLine="709"/>
        <w:rPr>
          <w:color w:val="000000"/>
          <w:sz w:val="28"/>
          <w:szCs w:val="28"/>
        </w:rPr>
      </w:pPr>
      <w:r w:rsidRPr="007B4DD0">
        <w:rPr>
          <w:color w:val="000000"/>
          <w:sz w:val="28"/>
          <w:szCs w:val="28"/>
        </w:rPr>
        <w:t>Структура и организация производства и труда включает такие резервы, как сокращение простоев производства, повышение квалификации рабочей силы и ее соответствия техническому уровню производства. Повышение уровня управления означает совершенствование производственной структуры предприятия, структуры органов управления им и т.д.</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 xml:space="preserve">В настоящее время при анализе фактической себестоимости выпускаемой продукции, выявлении резервов и экономического эффекта от ее снижения используется расчет по экономическим факторам. Экономические факторы наиболее полно охватывают все элементы процесса производства средства, предметы труда и сам труд. Они отражают основные направления работы коллективов предприятий по снижению себестоимости: </w:t>
      </w:r>
      <w:r w:rsidRPr="007B4DD0">
        <w:rPr>
          <w:rFonts w:ascii="Times New Roman" w:hAnsi="Times New Roman" w:cs="Times New Roman"/>
          <w:color w:val="000000"/>
          <w:sz w:val="28"/>
          <w:szCs w:val="28"/>
        </w:rPr>
        <w:lastRenderedPageBreak/>
        <w:t>повышение производительности труда, внедрение передовой техники и технологии, лучшее использование оборудования, удешевление заготовки и лучшее использование предметов труда, сокращение административно-управленческих и других накладных расходов, сокращение брака и ликвидация непроизводительных расходов и потерь.</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Во-первых это повышение технического уровня производства.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технический уровень производства.</w:t>
      </w:r>
    </w:p>
    <w:p w:rsidR="002833B1" w:rsidRP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По данной группе анализируется влияние на себестоимость научно-технических достижений и передового опыта. По каждому мероприятию</w:t>
      </w:r>
      <w:r w:rsidR="007B4DD0">
        <w:rPr>
          <w:rFonts w:ascii="Times New Roman" w:hAnsi="Times New Roman" w:cs="Times New Roman"/>
          <w:color w:val="000000"/>
          <w:sz w:val="28"/>
          <w:szCs w:val="28"/>
        </w:rPr>
        <w:t xml:space="preserve"> </w:t>
      </w:r>
      <w:r w:rsidRPr="007B4DD0">
        <w:rPr>
          <w:rFonts w:ascii="Times New Roman" w:hAnsi="Times New Roman" w:cs="Times New Roman"/>
          <w:color w:val="000000"/>
          <w:sz w:val="28"/>
          <w:szCs w:val="28"/>
        </w:rPr>
        <w:t>рассчитывается экономический эффект, который выражается в снижении затрат на производство.</w:t>
      </w:r>
    </w:p>
    <w:p w:rsidR="002833B1" w:rsidRP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Снижение себестоимости может произойти при создании автоматизированных систем управления, использовании компьютеров, совершенствовании и модернизации существующей техники и технологии. 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 резерв таит в себе и совершенствование продукции, снижение ее материалоемкости и трудоемкости, снижение веса машин и оборудования, уменьшение габаритных размеров и др.</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Во-вторых, совершенствование организации производства и труда.</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 xml:space="preserve">Снижение себестоимости решает, прежде всего, рост </w:t>
      </w:r>
      <w:r w:rsidRPr="007B4DD0">
        <w:rPr>
          <w:rFonts w:ascii="Times New Roman" w:hAnsi="Times New Roman" w:cs="Times New Roman"/>
          <w:color w:val="000000"/>
          <w:sz w:val="28"/>
          <w:szCs w:val="28"/>
        </w:rPr>
        <w:lastRenderedPageBreak/>
        <w:t>производительности труда рабочих, обеспечивающий в определенных условиях экономию на заработной плате. Рассмотрим, в каких условиях при росте производительности труда на предприятиях снижаются затраты на заработную плату рабочих.</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Увеличение выработки продукции на одного рабочего может быть достигнуто за счет осуществления организационно-технических мероприятий, благодаря чему изменяются, как правило, нормы выработки и соответственно им расценки за выполняемые работы. Увеличение выработки может про изойти и за счет перевыполнения установленных норм выработки без проведения организационно-технических мероприятий. Нормы выработки и расценки в этих условиях, как правило, не изменяются.</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В первом случае, когда изменяются нормы выработки и расценки, предприятие получает экономию на заработной плате рабочих. Объясняется это тем, что в связи со снижением расценок доля заработной платы в себестоимости единицы продукции уменьшается. Однако это не при водит к снижению средней заработной платы рабочих, так как приводимые организационно-технические мероприятия дают возможность рабочим с теми же затратами труда выработать больше продукции.</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Таким образом, про ведение организационно-технических мероприятий с соответствующим пересмотром норм выработки позволяет снижать себестоимость продукции за счет уменьшения доли заработной платы в единице продукции одновременно с ростом средней заработной платы рабочих.</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Во втором случае, когда установленные нормы выработки и расценки не изменяются, величина затрат на заработную плату рабочих в себестоимости единицы продукции не уменьшается. Но с ростом производительности труда увеличивае</w:t>
      </w:r>
      <w:r w:rsidR="0011462A" w:rsidRPr="007B4DD0">
        <w:rPr>
          <w:rFonts w:ascii="Times New Roman" w:hAnsi="Times New Roman" w:cs="Times New Roman"/>
          <w:color w:val="000000"/>
          <w:sz w:val="28"/>
          <w:szCs w:val="28"/>
        </w:rPr>
        <w:t>тся объем производства, что при</w:t>
      </w:r>
      <w:r w:rsidRPr="007B4DD0">
        <w:rPr>
          <w:rFonts w:ascii="Times New Roman" w:hAnsi="Times New Roman" w:cs="Times New Roman"/>
          <w:color w:val="000000"/>
          <w:sz w:val="28"/>
          <w:szCs w:val="28"/>
        </w:rPr>
        <w:t xml:space="preserve">водит к экономии по другим статьям расходов, в частности сокращаются расходы по обслуживанию производства и управлению. Происходит это потому, что в цеховых расходах значительная часть затрат (а в общезаводских почти </w:t>
      </w:r>
      <w:r w:rsidRPr="007B4DD0">
        <w:rPr>
          <w:rFonts w:ascii="Times New Roman" w:hAnsi="Times New Roman" w:cs="Times New Roman"/>
          <w:color w:val="000000"/>
          <w:sz w:val="28"/>
          <w:szCs w:val="28"/>
        </w:rPr>
        <w:lastRenderedPageBreak/>
        <w:t>полностью) – условно-постоянные расходы (амортизация оборудования, содержание зданий, содержание цехового и общезаводского аппарата и другие расходы), не зависящие от степени выполнения плана производства. Это значит, что их общая сумма не изменяется или почти не изменяется в зависимости от выполнения плана производства. Отсюда следует, что, чем больше выпуск продукции, тем меньше доля цеховых и общезаводских расходов в ее себестоимости.</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Немаловажным этапом повышения эффективности деятельности предприятия и снижения затрат является поддержание и расширение мероприятий в рамках социальной программы, а также программы по подготовке и развитию персонала. Данная деятельность позволит повысить мотивацию персонала, которая в свою очередь повлечет за собой рост производительности труда.</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Снижение затрат обеспечивается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Снижение числа отделов ил отдельных должностей, которые были необходимы в условиях централизованной экономики, позволило бы сократить затраты на оплату труда и связанные с ними отчисления на социальные нужды. Притом было бы целесообразно повысить квалификацию и компетентность остального управленческого персонала, с целью повышения эффективности их работы.</w:t>
      </w:r>
    </w:p>
    <w:p w:rsid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 xml:space="preserve">Снижение себестоимости так же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w:t>
      </w:r>
      <w:r w:rsidRPr="007B4DD0">
        <w:rPr>
          <w:rFonts w:ascii="Times New Roman" w:hAnsi="Times New Roman" w:cs="Times New Roman"/>
          <w:color w:val="000000"/>
          <w:sz w:val="28"/>
          <w:szCs w:val="28"/>
        </w:rPr>
        <w:lastRenderedPageBreak/>
        <w:t>уровень организации производства.</w:t>
      </w:r>
    </w:p>
    <w:p w:rsidR="002833B1" w:rsidRPr="007B4DD0" w:rsidRDefault="002833B1"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При одновременном совершенствовании техники и организации производства необходимо установить экономию по каждому фактору в отдельности и включить в соответствующие группы. Если такое разделение сделать трудно, то экономия может быть рассчитана исходя из целевого характера мероприятий либо по группам факторов.</w:t>
      </w:r>
    </w:p>
    <w:p w:rsidR="00D664E8" w:rsidRPr="007B4DD0" w:rsidRDefault="00D664E8" w:rsidP="007B4DD0">
      <w:pPr>
        <w:pStyle w:val="21"/>
        <w:spacing w:before="0"/>
        <w:ind w:firstLine="709"/>
        <w:jc w:val="both"/>
        <w:rPr>
          <w:color w:val="000000"/>
        </w:rPr>
      </w:pPr>
      <w:r w:rsidRPr="007B4DD0">
        <w:rPr>
          <w:color w:val="000000"/>
        </w:rPr>
        <w:t>Особое внимание необходимо уделять выявлению непроизводительных (нерациональных) затрат, а в частности: заработной платы и отчислений на социальные нужды за время простоя; доплат за это время в связи с использованием рабочих на работах, требующих применения менее квалифицированного труда; стоимости энергии и топлива, потребленных за время простоя. Непроизводительными расходами также следует считать недостачи и порчу материалов.</w:t>
      </w:r>
    </w:p>
    <w:p w:rsidR="00D664E8" w:rsidRPr="007B4DD0" w:rsidRDefault="00D664E8" w:rsidP="007B4DD0">
      <w:pPr>
        <w:widowControl/>
        <w:spacing w:line="360" w:lineRule="auto"/>
        <w:ind w:firstLine="709"/>
        <w:rPr>
          <w:color w:val="000000"/>
          <w:sz w:val="28"/>
          <w:szCs w:val="28"/>
        </w:rPr>
      </w:pPr>
      <w:r w:rsidRPr="007B4DD0">
        <w:rPr>
          <w:color w:val="000000"/>
          <w:sz w:val="28"/>
          <w:szCs w:val="28"/>
        </w:rPr>
        <w:t>Резервы снижения затрат изыскиваются путем выявления и устранения излишних затрат, которые были заложены в несовершенстве технологии и организации производства. Основное внимание здесь уделяется выявлению неэкономичных технологических решений, недоиспользуемых ресурсов, отклонений от нормальных условий, предусмотренных организацией производства.</w:t>
      </w:r>
    </w:p>
    <w:p w:rsidR="007B4DD0" w:rsidRDefault="005F7865" w:rsidP="007B4DD0">
      <w:pPr>
        <w:widowControl/>
        <w:spacing w:line="360" w:lineRule="auto"/>
        <w:ind w:firstLine="709"/>
        <w:rPr>
          <w:color w:val="000000"/>
          <w:sz w:val="28"/>
          <w:szCs w:val="28"/>
        </w:rPr>
      </w:pPr>
      <w:r w:rsidRPr="007B4DD0">
        <w:rPr>
          <w:color w:val="000000"/>
          <w:sz w:val="28"/>
          <w:szCs w:val="28"/>
        </w:rPr>
        <w:t>При рассмотрении</w:t>
      </w:r>
      <w:r w:rsidR="007B4DD0">
        <w:rPr>
          <w:color w:val="000000"/>
          <w:sz w:val="28"/>
          <w:szCs w:val="28"/>
        </w:rPr>
        <w:t xml:space="preserve"> </w:t>
      </w:r>
      <w:r w:rsidRPr="007B4DD0">
        <w:rPr>
          <w:color w:val="000000"/>
          <w:sz w:val="28"/>
          <w:szCs w:val="28"/>
        </w:rPr>
        <w:t>затрат на ремонт в сравнении с планом следует вывод, что в целом по предприятию имеет место увеличение</w:t>
      </w:r>
      <w:r w:rsidR="007B4DD0">
        <w:rPr>
          <w:color w:val="000000"/>
          <w:sz w:val="28"/>
          <w:szCs w:val="28"/>
        </w:rPr>
        <w:t xml:space="preserve"> </w:t>
      </w:r>
      <w:r w:rsidRPr="007B4DD0">
        <w:rPr>
          <w:color w:val="000000"/>
          <w:sz w:val="28"/>
          <w:szCs w:val="28"/>
        </w:rPr>
        <w:t>затрат на ремонт.</w:t>
      </w:r>
    </w:p>
    <w:p w:rsidR="005F7865" w:rsidRPr="007B4DD0" w:rsidRDefault="005F7865" w:rsidP="007B4DD0">
      <w:pPr>
        <w:widowControl/>
        <w:spacing w:line="360" w:lineRule="auto"/>
        <w:ind w:firstLine="709"/>
        <w:rPr>
          <w:color w:val="000000"/>
          <w:sz w:val="28"/>
          <w:szCs w:val="28"/>
        </w:rPr>
      </w:pPr>
      <w:r w:rsidRPr="007B4DD0">
        <w:rPr>
          <w:color w:val="000000"/>
          <w:sz w:val="28"/>
          <w:szCs w:val="28"/>
        </w:rPr>
        <w:t>Необходимо отметить, что по тем статьям, по которым произошел значительный перерасход, можно выявить резервы</w:t>
      </w:r>
      <w:r w:rsidR="007B4DD0">
        <w:rPr>
          <w:color w:val="000000"/>
          <w:sz w:val="28"/>
          <w:szCs w:val="28"/>
        </w:rPr>
        <w:t xml:space="preserve"> </w:t>
      </w:r>
      <w:r w:rsidRPr="007B4DD0">
        <w:rPr>
          <w:color w:val="000000"/>
          <w:sz w:val="28"/>
          <w:szCs w:val="28"/>
        </w:rPr>
        <w:t>для дальнейшего снижения затрат с целью повышения их эффективности.</w:t>
      </w:r>
    </w:p>
    <w:p w:rsidR="007B4DD0" w:rsidRDefault="005F7865" w:rsidP="007B4DD0">
      <w:pPr>
        <w:pStyle w:val="a7"/>
        <w:spacing w:line="360" w:lineRule="auto"/>
        <w:ind w:firstLine="709"/>
        <w:jc w:val="both"/>
        <w:rPr>
          <w:color w:val="000000"/>
        </w:rPr>
      </w:pPr>
      <w:r w:rsidRPr="007B4DD0">
        <w:rPr>
          <w:color w:val="000000"/>
        </w:rPr>
        <w:t>Величина резервов может быть определена по формуле:</w:t>
      </w:r>
    </w:p>
    <w:p w:rsidR="005F7865" w:rsidRPr="007B4DD0" w:rsidRDefault="005F7865" w:rsidP="007B4DD0">
      <w:pPr>
        <w:pStyle w:val="a7"/>
        <w:spacing w:line="360" w:lineRule="auto"/>
        <w:ind w:firstLine="709"/>
        <w:jc w:val="both"/>
        <w:rPr>
          <w:color w:val="000000"/>
        </w:rPr>
      </w:pPr>
    </w:p>
    <w:p w:rsidR="005F7865" w:rsidRPr="007B4DD0" w:rsidRDefault="003F70CB" w:rsidP="007B4DD0">
      <w:pPr>
        <w:pStyle w:val="a7"/>
        <w:spacing w:line="360" w:lineRule="auto"/>
        <w:ind w:firstLine="709"/>
        <w:jc w:val="both"/>
        <w:rPr>
          <w:color w:val="000000"/>
        </w:rPr>
      </w:pPr>
      <w:r w:rsidRPr="007B4DD0">
        <w:rPr>
          <w:color w:val="000000"/>
        </w:rPr>
        <w:object w:dxaOrig="1600" w:dyaOrig="380">
          <v:shape id="_x0000_i1042" type="#_x0000_t75" style="width:73.5pt;height:17.25pt" o:ole="">
            <v:imagedata r:id="rId40" o:title=""/>
          </v:shape>
          <o:OLEObject Type="Embed" ProgID="Equation.3" ShapeID="_x0000_i1042" DrawAspect="Content" ObjectID="_1469616081" r:id="rId41"/>
        </w:object>
      </w:r>
      <w:r w:rsidR="005F7865" w:rsidRPr="007B4DD0">
        <w:rPr>
          <w:color w:val="000000"/>
        </w:rPr>
        <w:t>,</w:t>
      </w:r>
      <w:r w:rsidR="007B4DD0">
        <w:rPr>
          <w:color w:val="000000"/>
        </w:rPr>
        <w:t xml:space="preserve"> </w:t>
      </w:r>
      <w:r w:rsidR="005F7865" w:rsidRPr="007B4DD0">
        <w:rPr>
          <w:color w:val="000000"/>
        </w:rPr>
        <w:t>(1.5)</w:t>
      </w:r>
    </w:p>
    <w:p w:rsidR="00AC10A4" w:rsidRPr="003350BA" w:rsidRDefault="00AC10A4" w:rsidP="007B4DD0">
      <w:pPr>
        <w:pStyle w:val="a7"/>
        <w:spacing w:line="360" w:lineRule="auto"/>
        <w:ind w:firstLine="709"/>
        <w:jc w:val="both"/>
        <w:rPr>
          <w:color w:val="000000"/>
        </w:rPr>
      </w:pPr>
    </w:p>
    <w:p w:rsidR="005F7865" w:rsidRPr="007B4DD0" w:rsidRDefault="005F7865" w:rsidP="007B4DD0">
      <w:pPr>
        <w:pStyle w:val="a7"/>
        <w:spacing w:line="360" w:lineRule="auto"/>
        <w:ind w:firstLine="709"/>
        <w:jc w:val="both"/>
        <w:rPr>
          <w:color w:val="000000"/>
        </w:rPr>
      </w:pPr>
      <w:r w:rsidRPr="007B4DD0">
        <w:rPr>
          <w:color w:val="000000"/>
        </w:rPr>
        <w:t>где</w:t>
      </w:r>
      <w:r w:rsidR="007B4DD0">
        <w:rPr>
          <w:color w:val="000000"/>
        </w:rPr>
        <w:t xml:space="preserve"> </w:t>
      </w:r>
      <w:r w:rsidRPr="007B4DD0">
        <w:rPr>
          <w:color w:val="000000"/>
        </w:rPr>
        <w:t>РС – резерв снижения себестоимости,</w:t>
      </w:r>
    </w:p>
    <w:p w:rsidR="007B4DD0" w:rsidRDefault="006977CE" w:rsidP="007B4DD0">
      <w:pPr>
        <w:pStyle w:val="a7"/>
        <w:spacing w:line="360" w:lineRule="auto"/>
        <w:ind w:firstLine="709"/>
        <w:jc w:val="both"/>
        <w:rPr>
          <w:color w:val="000000"/>
        </w:rPr>
      </w:pPr>
      <w:r w:rsidRPr="007B4DD0">
        <w:rPr>
          <w:color w:val="000000"/>
        </w:rPr>
        <w:lastRenderedPageBreak/>
        <w:t>З</w:t>
      </w:r>
      <w:r w:rsidR="005F7865" w:rsidRPr="007B4DD0">
        <w:rPr>
          <w:color w:val="000000"/>
        </w:rPr>
        <w:t>в</w:t>
      </w:r>
      <w:r w:rsidRPr="007B4DD0">
        <w:rPr>
          <w:color w:val="000000"/>
        </w:rPr>
        <w:t>, З</w:t>
      </w:r>
      <w:r w:rsidR="005F7865" w:rsidRPr="007B4DD0">
        <w:rPr>
          <w:color w:val="000000"/>
        </w:rPr>
        <w:t>ф – соответственно возможный и фактический уровни себестоимости изделия.</w:t>
      </w:r>
    </w:p>
    <w:p w:rsidR="005F7865" w:rsidRPr="007B4DD0" w:rsidRDefault="005F7865" w:rsidP="007B4DD0">
      <w:pPr>
        <w:pStyle w:val="a7"/>
        <w:spacing w:line="360" w:lineRule="auto"/>
        <w:ind w:firstLine="709"/>
        <w:jc w:val="both"/>
        <w:rPr>
          <w:color w:val="000000"/>
        </w:rPr>
      </w:pPr>
      <w:r w:rsidRPr="007B4DD0">
        <w:rPr>
          <w:color w:val="000000"/>
        </w:rPr>
        <w:t>Резервы сокращения затрат устанавливаются по каждой статье расходов за счет конкретных организационно-технических мероприятий, которые будут способствовать экономии заработной платы, материалов, услуг, амортизации и т.д.</w:t>
      </w:r>
    </w:p>
    <w:p w:rsidR="007B4DD0" w:rsidRDefault="00E141DD"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Определенные резервы снижения себестоимости заложены в устранении или сокращении затрат, которые не являются необходимыми при нормальной организации производственного процесса (сверхнормативный расход сырья, материалов, топлива, энергии, доплаты рабочим за отступление от нормальных условий труда и сверхурочные работы, платежи по регрессивным искам и т.п.). Выявление этих излишних затрат требует особых методов и внимания коллектива предприятия. Их можно выявить проведением специальных обследований и единовременного учета, при анализе данных нормативного учета затрат на производстве, тщательном анализе плановых и фактических затрат на производство.</w:t>
      </w:r>
    </w:p>
    <w:p w:rsidR="00E141DD" w:rsidRPr="007B4DD0" w:rsidRDefault="00E141DD"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Так же это изменение объема и структуры продукции,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w:t>
      </w:r>
    </w:p>
    <w:p w:rsidR="007B4DD0" w:rsidRDefault="00E141DD"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w:t>
      </w:r>
    </w:p>
    <w:p w:rsidR="007B4DD0" w:rsidRDefault="00E141DD"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 xml:space="preserve">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Последовательное осуществление на предприятиях режима экономии проявляется прежде всего в уменьшении затрат материальных ресурсов на </w:t>
      </w:r>
      <w:r w:rsidRPr="007B4DD0">
        <w:rPr>
          <w:rFonts w:ascii="Times New Roman" w:hAnsi="Times New Roman" w:cs="Times New Roman"/>
          <w:color w:val="000000"/>
          <w:sz w:val="28"/>
          <w:szCs w:val="28"/>
        </w:rPr>
        <w:lastRenderedPageBreak/>
        <w:t>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p>
    <w:p w:rsidR="007B4DD0" w:rsidRDefault="00E141DD" w:rsidP="007B4DD0">
      <w:pPr>
        <w:pStyle w:val="a9"/>
        <w:tabs>
          <w:tab w:val="left" w:pos="9600"/>
        </w:tabs>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Материальные затраты, как известно, в большинстве отраслей промышленности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7B4DD0" w:rsidRDefault="00E141DD" w:rsidP="007B4DD0">
      <w:pPr>
        <w:pStyle w:val="a9"/>
        <w:tabs>
          <w:tab w:val="left" w:pos="9600"/>
        </w:tabs>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 обретения с учетом расходов на перевозку ,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p>
    <w:p w:rsidR="007B4DD0" w:rsidRDefault="005F7865" w:rsidP="007B4DD0">
      <w:pPr>
        <w:pStyle w:val="a7"/>
        <w:spacing w:line="360" w:lineRule="auto"/>
        <w:ind w:firstLine="709"/>
        <w:jc w:val="both"/>
        <w:rPr>
          <w:color w:val="000000"/>
        </w:rPr>
      </w:pPr>
      <w:r w:rsidRPr="007B4DD0">
        <w:rPr>
          <w:color w:val="000000"/>
        </w:rPr>
        <w:t>По проведенному анализу можно сделать вывод, что резервы нужно выявлять по статье материалы и транспортные услуги. Значит, рассмотрев все составляющие этих статей, можно выявить резерв снижения себестоимости продукции.</w:t>
      </w:r>
    </w:p>
    <w:p w:rsidR="007B4DD0" w:rsidRDefault="00EA666F" w:rsidP="007B4DD0">
      <w:pPr>
        <w:pStyle w:val="a7"/>
        <w:spacing w:line="360" w:lineRule="auto"/>
        <w:ind w:firstLine="709"/>
        <w:jc w:val="both"/>
        <w:rPr>
          <w:color w:val="000000"/>
        </w:rPr>
      </w:pPr>
      <w:r w:rsidRPr="007B4DD0">
        <w:rPr>
          <w:color w:val="000000"/>
        </w:rPr>
        <w:t>В настоящее время в «Сургутских электрических сетях» ОАО «Тюменьэнерго» имеется ряд возможностей</w:t>
      </w:r>
      <w:r w:rsidR="007B4DD0">
        <w:rPr>
          <w:color w:val="000000"/>
        </w:rPr>
        <w:t xml:space="preserve"> </w:t>
      </w:r>
      <w:r w:rsidRPr="007B4DD0">
        <w:rPr>
          <w:color w:val="000000"/>
        </w:rPr>
        <w:t>повышения эффективности затрат на текущий ремонт и техническое обслуживание, одними из которых являются уменьшение нерациональных (неэффективных) затрат и применение средств научно-технического прогресса.</w:t>
      </w:r>
    </w:p>
    <w:p w:rsidR="001E7648" w:rsidRPr="007B4DD0" w:rsidRDefault="00113E1A" w:rsidP="007B4DD0">
      <w:pPr>
        <w:widowControl/>
        <w:spacing w:line="360" w:lineRule="auto"/>
        <w:ind w:firstLine="709"/>
        <w:rPr>
          <w:color w:val="000000"/>
          <w:sz w:val="28"/>
          <w:szCs w:val="28"/>
        </w:rPr>
      </w:pPr>
      <w:r w:rsidRPr="007B4DD0">
        <w:rPr>
          <w:color w:val="000000"/>
          <w:sz w:val="28"/>
          <w:szCs w:val="28"/>
        </w:rPr>
        <w:lastRenderedPageBreak/>
        <w:t>Затраты на текущий ремонт и техническое обслуживание можно снизить за счет сокращения расходов материалов, в результате анализа было выявлено, что фактический расход более чем плановый и основной причиной этому является отклонение от норм в результате нерационального использования материалов.</w:t>
      </w:r>
    </w:p>
    <w:p w:rsidR="00DE7FAF" w:rsidRPr="007B4DD0" w:rsidRDefault="00DE7FAF" w:rsidP="007B4DD0">
      <w:pPr>
        <w:widowControl/>
        <w:spacing w:line="360" w:lineRule="auto"/>
        <w:ind w:firstLine="709"/>
        <w:rPr>
          <w:color w:val="000000"/>
          <w:sz w:val="28"/>
          <w:szCs w:val="28"/>
        </w:rPr>
      </w:pPr>
    </w:p>
    <w:p w:rsidR="00DE7FAF" w:rsidRPr="007B4DD0" w:rsidRDefault="00DE7FAF" w:rsidP="007B4DD0">
      <w:pPr>
        <w:pStyle w:val="a7"/>
        <w:tabs>
          <w:tab w:val="right" w:pos="9638"/>
        </w:tabs>
        <w:spacing w:line="360" w:lineRule="auto"/>
        <w:ind w:firstLine="709"/>
        <w:jc w:val="both"/>
        <w:rPr>
          <w:color w:val="000000"/>
        </w:rPr>
      </w:pPr>
      <w:r w:rsidRPr="007B4DD0">
        <w:rPr>
          <w:color w:val="000000"/>
        </w:rPr>
        <w:t>РЗм= РУРм × Цм × Крем</w:t>
      </w:r>
      <w:r w:rsidR="003026FF" w:rsidRPr="007B4DD0">
        <w:rPr>
          <w:color w:val="000000"/>
        </w:rPr>
        <w:t>,</w:t>
      </w:r>
      <w:r w:rsidRPr="007B4DD0">
        <w:rPr>
          <w:color w:val="000000"/>
        </w:rPr>
        <w:t>(1.6)</w:t>
      </w:r>
    </w:p>
    <w:p w:rsidR="00AC10A4" w:rsidRPr="003350BA" w:rsidRDefault="00AC10A4" w:rsidP="007B4DD0">
      <w:pPr>
        <w:pStyle w:val="a7"/>
        <w:tabs>
          <w:tab w:val="right" w:pos="9638"/>
        </w:tabs>
        <w:spacing w:line="360" w:lineRule="auto"/>
        <w:ind w:firstLine="709"/>
        <w:jc w:val="both"/>
        <w:rPr>
          <w:color w:val="000000"/>
        </w:rPr>
      </w:pPr>
    </w:p>
    <w:p w:rsidR="006977CE" w:rsidRPr="007B4DD0" w:rsidRDefault="003026FF" w:rsidP="007B4DD0">
      <w:pPr>
        <w:pStyle w:val="a7"/>
        <w:tabs>
          <w:tab w:val="right" w:pos="9638"/>
        </w:tabs>
        <w:spacing w:line="360" w:lineRule="auto"/>
        <w:ind w:firstLine="709"/>
        <w:jc w:val="both"/>
        <w:rPr>
          <w:color w:val="000000"/>
        </w:rPr>
      </w:pPr>
      <w:r w:rsidRPr="007B4DD0">
        <w:rPr>
          <w:color w:val="000000"/>
        </w:rPr>
        <w:t>г</w:t>
      </w:r>
      <w:r w:rsidR="006977CE" w:rsidRPr="007B4DD0">
        <w:rPr>
          <w:color w:val="000000"/>
        </w:rPr>
        <w:t>де РУРм</w:t>
      </w:r>
      <w:r w:rsidRPr="007B4DD0">
        <w:rPr>
          <w:color w:val="000000"/>
        </w:rPr>
        <w:t xml:space="preserve"> - резерв снижения потерь и нерационального расхода материалов;</w:t>
      </w:r>
    </w:p>
    <w:p w:rsidR="003026FF" w:rsidRPr="007B4DD0" w:rsidRDefault="003026FF" w:rsidP="007B4DD0">
      <w:pPr>
        <w:pStyle w:val="a7"/>
        <w:tabs>
          <w:tab w:val="right" w:pos="9638"/>
        </w:tabs>
        <w:spacing w:line="360" w:lineRule="auto"/>
        <w:ind w:firstLine="709"/>
        <w:jc w:val="both"/>
        <w:rPr>
          <w:color w:val="000000"/>
        </w:rPr>
      </w:pPr>
      <w:r w:rsidRPr="007B4DD0">
        <w:rPr>
          <w:color w:val="000000"/>
        </w:rPr>
        <w:t>Цм - цена материала фактическая, руб.;</w:t>
      </w:r>
    </w:p>
    <w:p w:rsidR="003026FF" w:rsidRPr="007B4DD0" w:rsidRDefault="003026FF" w:rsidP="007B4DD0">
      <w:pPr>
        <w:widowControl/>
        <w:spacing w:line="360" w:lineRule="auto"/>
        <w:ind w:firstLine="709"/>
        <w:rPr>
          <w:color w:val="000000"/>
          <w:sz w:val="28"/>
          <w:szCs w:val="28"/>
        </w:rPr>
      </w:pPr>
      <w:r w:rsidRPr="007B4DD0">
        <w:rPr>
          <w:color w:val="000000"/>
          <w:sz w:val="28"/>
          <w:szCs w:val="28"/>
        </w:rPr>
        <w:t>Крем - объем работ по ремонту по факту, рем.</w:t>
      </w:r>
    </w:p>
    <w:p w:rsidR="00DE7FAF" w:rsidRPr="007B4DD0" w:rsidRDefault="00DE7FAF" w:rsidP="007B4DD0">
      <w:pPr>
        <w:pStyle w:val="a7"/>
        <w:spacing w:line="360" w:lineRule="auto"/>
        <w:ind w:firstLine="709"/>
        <w:jc w:val="both"/>
        <w:rPr>
          <w:color w:val="000000"/>
        </w:rPr>
      </w:pPr>
      <w:r w:rsidRPr="007B4DD0">
        <w:rPr>
          <w:color w:val="000000"/>
        </w:rPr>
        <w:t>Резерв снижения материальных затрат на выполнение запланированного объема ремонтных работ за счет использования более качественных ресурсов, повторного использования можно определить следующим образом:</w:t>
      </w:r>
    </w:p>
    <w:p w:rsidR="00DE7FAF" w:rsidRPr="007B4DD0" w:rsidRDefault="00DE7FAF" w:rsidP="007B4DD0">
      <w:pPr>
        <w:pStyle w:val="a7"/>
        <w:spacing w:line="360" w:lineRule="auto"/>
        <w:ind w:firstLine="709"/>
        <w:jc w:val="both"/>
        <w:rPr>
          <w:color w:val="000000"/>
        </w:rPr>
      </w:pPr>
    </w:p>
    <w:p w:rsidR="00DE7FAF" w:rsidRPr="007B4DD0" w:rsidRDefault="00DE7FAF" w:rsidP="007B4DD0">
      <w:pPr>
        <w:pStyle w:val="a7"/>
        <w:tabs>
          <w:tab w:val="right" w:pos="9638"/>
        </w:tabs>
        <w:spacing w:line="360" w:lineRule="auto"/>
        <w:ind w:firstLine="709"/>
        <w:jc w:val="both"/>
        <w:rPr>
          <w:color w:val="000000"/>
        </w:rPr>
      </w:pPr>
      <w:r w:rsidRPr="007B4DD0">
        <w:rPr>
          <w:color w:val="000000"/>
        </w:rPr>
        <w:t>РЗм= РУРм × Цм × Крем</w:t>
      </w:r>
      <w:r w:rsidR="003026FF" w:rsidRPr="007B4DD0">
        <w:rPr>
          <w:color w:val="000000"/>
        </w:rPr>
        <w:t>,</w:t>
      </w:r>
      <w:r w:rsidR="007B4DD0">
        <w:rPr>
          <w:color w:val="000000"/>
        </w:rPr>
        <w:t xml:space="preserve"> </w:t>
      </w:r>
      <w:r w:rsidR="00E141DD" w:rsidRPr="007B4DD0">
        <w:rPr>
          <w:color w:val="000000"/>
        </w:rPr>
        <w:t>(1.7</w:t>
      </w:r>
      <w:r w:rsidRPr="007B4DD0">
        <w:rPr>
          <w:color w:val="000000"/>
        </w:rPr>
        <w:t>)</w:t>
      </w:r>
    </w:p>
    <w:p w:rsidR="00AC10A4" w:rsidRPr="003350BA" w:rsidRDefault="00AC10A4" w:rsidP="007B4DD0">
      <w:pPr>
        <w:widowControl/>
        <w:spacing w:line="360" w:lineRule="auto"/>
        <w:ind w:firstLine="709"/>
        <w:rPr>
          <w:color w:val="000000"/>
          <w:sz w:val="28"/>
          <w:szCs w:val="28"/>
        </w:rPr>
      </w:pPr>
    </w:p>
    <w:p w:rsidR="003026FF" w:rsidRPr="007B4DD0" w:rsidRDefault="003026FF" w:rsidP="007B4DD0">
      <w:pPr>
        <w:widowControl/>
        <w:spacing w:line="360" w:lineRule="auto"/>
        <w:ind w:firstLine="709"/>
        <w:rPr>
          <w:color w:val="000000"/>
          <w:sz w:val="28"/>
          <w:szCs w:val="28"/>
        </w:rPr>
      </w:pPr>
      <w:r w:rsidRPr="007B4DD0">
        <w:rPr>
          <w:color w:val="000000"/>
          <w:sz w:val="28"/>
          <w:szCs w:val="28"/>
        </w:rPr>
        <w:t>где РУРм - резерв снижения потерь и нерационального расхода материалов;</w:t>
      </w:r>
    </w:p>
    <w:p w:rsidR="003026FF" w:rsidRPr="007B4DD0" w:rsidRDefault="003026FF" w:rsidP="007B4DD0">
      <w:pPr>
        <w:widowControl/>
        <w:spacing w:line="360" w:lineRule="auto"/>
        <w:ind w:firstLine="709"/>
        <w:rPr>
          <w:color w:val="000000"/>
          <w:sz w:val="28"/>
          <w:szCs w:val="28"/>
        </w:rPr>
      </w:pPr>
      <w:r w:rsidRPr="007B4DD0">
        <w:rPr>
          <w:color w:val="000000"/>
          <w:sz w:val="28"/>
          <w:szCs w:val="28"/>
        </w:rPr>
        <w:t>Цм - цена материала фактическая, руб.;</w:t>
      </w:r>
    </w:p>
    <w:p w:rsidR="003026FF" w:rsidRPr="007B4DD0" w:rsidRDefault="003026FF" w:rsidP="007B4DD0">
      <w:pPr>
        <w:widowControl/>
        <w:spacing w:line="360" w:lineRule="auto"/>
        <w:ind w:firstLine="709"/>
        <w:rPr>
          <w:color w:val="000000"/>
          <w:sz w:val="28"/>
          <w:szCs w:val="28"/>
        </w:rPr>
      </w:pPr>
      <w:r w:rsidRPr="007B4DD0">
        <w:rPr>
          <w:color w:val="000000"/>
          <w:sz w:val="28"/>
          <w:szCs w:val="28"/>
        </w:rPr>
        <w:t>Крем - объем работ по ремонту по факту, рем.</w:t>
      </w:r>
    </w:p>
    <w:p w:rsidR="00DE7FAF" w:rsidRPr="007B4DD0" w:rsidRDefault="00DE7FAF" w:rsidP="007B4DD0">
      <w:pPr>
        <w:widowControl/>
        <w:spacing w:line="360" w:lineRule="auto"/>
        <w:ind w:firstLine="709"/>
        <w:rPr>
          <w:color w:val="000000"/>
          <w:sz w:val="28"/>
          <w:szCs w:val="28"/>
        </w:rPr>
      </w:pPr>
      <w:r w:rsidRPr="007B4DD0">
        <w:rPr>
          <w:color w:val="000000"/>
          <w:sz w:val="28"/>
          <w:szCs w:val="28"/>
        </w:rPr>
        <w:t>Резерв снижения затрат на транспортные услуги за счет</w:t>
      </w:r>
      <w:r w:rsidR="007B4DD0">
        <w:rPr>
          <w:color w:val="000000"/>
          <w:sz w:val="28"/>
          <w:szCs w:val="28"/>
        </w:rPr>
        <w:t xml:space="preserve"> </w:t>
      </w:r>
      <w:r w:rsidR="00E141DD" w:rsidRPr="007B4DD0">
        <w:rPr>
          <w:color w:val="000000"/>
          <w:sz w:val="28"/>
          <w:szCs w:val="28"/>
        </w:rPr>
        <w:t>сокращения стоимости одного маш.-часа</w:t>
      </w:r>
      <w:r w:rsidRPr="007B4DD0">
        <w:rPr>
          <w:color w:val="000000"/>
          <w:sz w:val="28"/>
          <w:szCs w:val="28"/>
        </w:rPr>
        <w:t>:</w:t>
      </w:r>
    </w:p>
    <w:p w:rsidR="00DE7FAF" w:rsidRPr="007B4DD0" w:rsidRDefault="00DE7FAF" w:rsidP="007B4DD0">
      <w:pPr>
        <w:widowControl/>
        <w:spacing w:line="360" w:lineRule="auto"/>
        <w:ind w:firstLine="709"/>
        <w:rPr>
          <w:color w:val="000000"/>
          <w:sz w:val="28"/>
          <w:szCs w:val="28"/>
        </w:rPr>
      </w:pPr>
    </w:p>
    <w:p w:rsidR="00DE7FAF" w:rsidRPr="007B4DD0" w:rsidRDefault="00DE7FAF" w:rsidP="007B4DD0">
      <w:pPr>
        <w:pStyle w:val="a7"/>
        <w:tabs>
          <w:tab w:val="right" w:pos="9638"/>
        </w:tabs>
        <w:spacing w:line="360" w:lineRule="auto"/>
        <w:ind w:firstLine="709"/>
        <w:jc w:val="both"/>
        <w:rPr>
          <w:color w:val="000000"/>
        </w:rPr>
      </w:pPr>
      <w:r w:rsidRPr="007B4DD0">
        <w:rPr>
          <w:color w:val="000000"/>
        </w:rPr>
        <w:t xml:space="preserve">РЗтр = РКм-ч × </w:t>
      </w:r>
      <w:r w:rsidR="003026FF" w:rsidRPr="007B4DD0">
        <w:rPr>
          <w:color w:val="000000"/>
        </w:rPr>
        <w:t>П</w:t>
      </w:r>
      <w:r w:rsidRPr="007B4DD0">
        <w:rPr>
          <w:color w:val="000000"/>
        </w:rPr>
        <w:t>м-ч</w:t>
      </w:r>
      <w:r w:rsidR="003026FF" w:rsidRPr="007B4DD0">
        <w:rPr>
          <w:color w:val="000000"/>
        </w:rPr>
        <w:t>,</w:t>
      </w:r>
      <w:r w:rsidR="007B4DD0">
        <w:rPr>
          <w:color w:val="000000"/>
        </w:rPr>
        <w:t xml:space="preserve"> </w:t>
      </w:r>
      <w:r w:rsidR="00E141DD" w:rsidRPr="007B4DD0">
        <w:rPr>
          <w:color w:val="000000"/>
        </w:rPr>
        <w:t>(1.8</w:t>
      </w:r>
      <w:r w:rsidRPr="007B4DD0">
        <w:rPr>
          <w:color w:val="000000"/>
        </w:rPr>
        <w:t>)</w:t>
      </w:r>
    </w:p>
    <w:p w:rsidR="00AC10A4" w:rsidRPr="003350BA" w:rsidRDefault="00AC10A4" w:rsidP="007B4DD0">
      <w:pPr>
        <w:widowControl/>
        <w:spacing w:line="360" w:lineRule="auto"/>
        <w:ind w:firstLine="709"/>
        <w:rPr>
          <w:color w:val="000000"/>
          <w:sz w:val="28"/>
          <w:szCs w:val="28"/>
        </w:rPr>
      </w:pPr>
    </w:p>
    <w:p w:rsidR="003026FF" w:rsidRPr="007B4DD0" w:rsidRDefault="003026FF" w:rsidP="007B4DD0">
      <w:pPr>
        <w:widowControl/>
        <w:spacing w:line="360" w:lineRule="auto"/>
        <w:ind w:firstLine="709"/>
        <w:rPr>
          <w:color w:val="000000"/>
          <w:sz w:val="28"/>
          <w:szCs w:val="28"/>
        </w:rPr>
      </w:pPr>
      <w:r w:rsidRPr="007B4DD0">
        <w:rPr>
          <w:color w:val="000000"/>
          <w:sz w:val="28"/>
          <w:szCs w:val="28"/>
        </w:rPr>
        <w:t>где РК1м-ч - резерв сокращения стоимости одного маш.-часа, тыс.руб;</w:t>
      </w:r>
    </w:p>
    <w:p w:rsidR="003026FF" w:rsidRPr="007B4DD0" w:rsidRDefault="003026FF" w:rsidP="007B4DD0">
      <w:pPr>
        <w:widowControl/>
        <w:spacing w:line="360" w:lineRule="auto"/>
        <w:ind w:firstLine="709"/>
        <w:rPr>
          <w:color w:val="000000"/>
          <w:sz w:val="28"/>
          <w:szCs w:val="28"/>
        </w:rPr>
      </w:pPr>
      <w:r w:rsidRPr="007B4DD0">
        <w:rPr>
          <w:color w:val="000000"/>
          <w:sz w:val="28"/>
          <w:szCs w:val="28"/>
        </w:rPr>
        <w:t>Пм-ч - пробег транспорта, маш.-час.</w:t>
      </w:r>
    </w:p>
    <w:p w:rsidR="00A47B65" w:rsidRPr="007B4DD0" w:rsidRDefault="00A47B65" w:rsidP="007B4DD0">
      <w:pPr>
        <w:pStyle w:val="a7"/>
        <w:spacing w:line="360" w:lineRule="auto"/>
        <w:ind w:firstLine="709"/>
        <w:jc w:val="both"/>
        <w:rPr>
          <w:color w:val="000000"/>
        </w:rPr>
      </w:pPr>
      <w:r w:rsidRPr="007B4DD0">
        <w:rPr>
          <w:color w:val="000000"/>
        </w:rPr>
        <w:lastRenderedPageBreak/>
        <w:t>Оценка резервов сокращения затрат на текущий ремонт и техническое обслуживание электрических сетей представлена в табл. 1.9.</w:t>
      </w:r>
    </w:p>
    <w:p w:rsidR="00DE7FAF" w:rsidRPr="007B4DD0" w:rsidRDefault="00DE7FAF" w:rsidP="007B4DD0">
      <w:pPr>
        <w:widowControl/>
        <w:spacing w:line="360" w:lineRule="auto"/>
        <w:ind w:firstLine="709"/>
        <w:rPr>
          <w:color w:val="000000"/>
          <w:sz w:val="28"/>
          <w:szCs w:val="28"/>
        </w:rPr>
      </w:pPr>
    </w:p>
    <w:p w:rsidR="00DE7FAF" w:rsidRPr="007B4DD0" w:rsidRDefault="00A47B65" w:rsidP="007B4DD0">
      <w:pPr>
        <w:pStyle w:val="a7"/>
        <w:spacing w:line="360" w:lineRule="auto"/>
        <w:ind w:firstLine="709"/>
        <w:jc w:val="both"/>
        <w:rPr>
          <w:color w:val="000000"/>
        </w:rPr>
      </w:pPr>
      <w:r w:rsidRPr="007B4DD0">
        <w:rPr>
          <w:color w:val="000000"/>
        </w:rPr>
        <w:t>Таблица 1.9</w:t>
      </w:r>
    </w:p>
    <w:p w:rsidR="00A47B65" w:rsidRPr="007B4DD0" w:rsidRDefault="00A47B65" w:rsidP="007B4DD0">
      <w:pPr>
        <w:pStyle w:val="a7"/>
        <w:spacing w:line="360" w:lineRule="auto"/>
        <w:ind w:firstLine="709"/>
        <w:jc w:val="both"/>
        <w:rPr>
          <w:color w:val="000000"/>
        </w:rPr>
      </w:pPr>
      <w:r w:rsidRPr="007B4DD0">
        <w:rPr>
          <w:color w:val="000000"/>
        </w:rPr>
        <w:t>Оценка резервов повышения эффективности затрат на</w:t>
      </w:r>
      <w:r w:rsidR="00AC10A4" w:rsidRPr="00AC10A4">
        <w:rPr>
          <w:color w:val="000000"/>
        </w:rPr>
        <w:t xml:space="preserve"> </w:t>
      </w:r>
      <w:r w:rsidR="00CD42F9" w:rsidRPr="007B4DD0">
        <w:rPr>
          <w:color w:val="000000"/>
        </w:rPr>
        <w:t xml:space="preserve">ТО и ТР </w:t>
      </w:r>
      <w:r w:rsidRPr="007B4DD0">
        <w:rPr>
          <w:color w:val="000000"/>
        </w:rPr>
        <w:t>электрических сетей, тыс.</w:t>
      </w:r>
      <w:r w:rsidR="001B7CEC" w:rsidRPr="007B4DD0">
        <w:rPr>
          <w:color w:val="000000"/>
        </w:rPr>
        <w:t xml:space="preserve"> </w:t>
      </w:r>
      <w:r w:rsidRPr="007B4DD0">
        <w:rPr>
          <w:color w:val="000000"/>
        </w:rPr>
        <w:t>руб.</w:t>
      </w:r>
    </w:p>
    <w:tbl>
      <w:tblPr>
        <w:tblW w:w="8239" w:type="dxa"/>
        <w:tblInd w:w="112" w:type="dxa"/>
        <w:tblLook w:val="0000" w:firstRow="0" w:lastRow="0" w:firstColumn="0" w:lastColumn="0" w:noHBand="0" w:noVBand="0"/>
      </w:tblPr>
      <w:tblGrid>
        <w:gridCol w:w="7205"/>
        <w:gridCol w:w="1034"/>
      </w:tblGrid>
      <w:tr w:rsidR="008D6229" w:rsidRPr="00AC10A4">
        <w:trPr>
          <w:trHeight w:val="255"/>
        </w:trPr>
        <w:tc>
          <w:tcPr>
            <w:tcW w:w="7205" w:type="dxa"/>
            <w:tcBorders>
              <w:top w:val="single" w:sz="4" w:space="0" w:color="auto"/>
              <w:left w:val="single" w:sz="4" w:space="0" w:color="auto"/>
              <w:bottom w:val="single" w:sz="4" w:space="0" w:color="auto"/>
              <w:right w:val="single" w:sz="4" w:space="0" w:color="auto"/>
            </w:tcBorders>
            <w:noWrap/>
            <w:vAlign w:val="center"/>
          </w:tcPr>
          <w:p w:rsidR="008D6229" w:rsidRPr="00AC10A4" w:rsidRDefault="008D6229" w:rsidP="00AC10A4">
            <w:pPr>
              <w:widowControl/>
              <w:spacing w:line="360" w:lineRule="auto"/>
              <w:ind w:firstLine="0"/>
              <w:rPr>
                <w:color w:val="000000"/>
              </w:rPr>
            </w:pPr>
            <w:r w:rsidRPr="00AC10A4">
              <w:rPr>
                <w:color w:val="000000"/>
              </w:rPr>
              <w:t>Резерв</w:t>
            </w:r>
          </w:p>
        </w:tc>
        <w:tc>
          <w:tcPr>
            <w:tcW w:w="1034" w:type="dxa"/>
            <w:tcBorders>
              <w:top w:val="single" w:sz="4" w:space="0" w:color="auto"/>
              <w:left w:val="nil"/>
              <w:bottom w:val="single" w:sz="4" w:space="0" w:color="auto"/>
              <w:right w:val="single" w:sz="4" w:space="0" w:color="auto"/>
            </w:tcBorders>
            <w:noWrap/>
            <w:vAlign w:val="center"/>
          </w:tcPr>
          <w:p w:rsidR="008D6229" w:rsidRPr="00AC10A4" w:rsidRDefault="008D6229" w:rsidP="00AC10A4">
            <w:pPr>
              <w:widowControl/>
              <w:spacing w:line="360" w:lineRule="auto"/>
              <w:ind w:firstLine="0"/>
              <w:rPr>
                <w:color w:val="000000"/>
              </w:rPr>
            </w:pPr>
            <w:r w:rsidRPr="00AC10A4">
              <w:rPr>
                <w:color w:val="000000"/>
              </w:rPr>
              <w:t>Сумма</w:t>
            </w:r>
          </w:p>
        </w:tc>
      </w:tr>
      <w:tr w:rsidR="008D6229" w:rsidRPr="00AC10A4">
        <w:trPr>
          <w:trHeight w:val="255"/>
        </w:trPr>
        <w:tc>
          <w:tcPr>
            <w:tcW w:w="7205" w:type="dxa"/>
            <w:tcBorders>
              <w:top w:val="nil"/>
              <w:left w:val="single" w:sz="4" w:space="0" w:color="auto"/>
              <w:bottom w:val="single" w:sz="4" w:space="0" w:color="auto"/>
              <w:right w:val="single" w:sz="4" w:space="0" w:color="auto"/>
            </w:tcBorders>
            <w:noWrap/>
            <w:vAlign w:val="bottom"/>
          </w:tcPr>
          <w:p w:rsidR="001B7CEC" w:rsidRPr="00AC10A4" w:rsidRDefault="001B7CEC" w:rsidP="00AC10A4">
            <w:pPr>
              <w:widowControl/>
              <w:spacing w:line="360" w:lineRule="auto"/>
              <w:ind w:firstLine="0"/>
              <w:rPr>
                <w:color w:val="000000"/>
              </w:rPr>
            </w:pPr>
            <w:r w:rsidRPr="00AC10A4">
              <w:rPr>
                <w:color w:val="000000"/>
              </w:rPr>
              <w:t>Организационный:</w:t>
            </w:r>
          </w:p>
          <w:p w:rsidR="008D6229" w:rsidRPr="00AC10A4" w:rsidRDefault="001B7CEC" w:rsidP="00AC10A4">
            <w:pPr>
              <w:widowControl/>
              <w:spacing w:line="360" w:lineRule="auto"/>
              <w:ind w:firstLine="0"/>
              <w:rPr>
                <w:color w:val="000000"/>
              </w:rPr>
            </w:pPr>
            <w:r w:rsidRPr="00AC10A4">
              <w:rPr>
                <w:color w:val="000000"/>
              </w:rPr>
              <w:t>- контроль за расходованием на основе использования норм</w:t>
            </w:r>
          </w:p>
          <w:p w:rsidR="001B7CEC" w:rsidRPr="00AC10A4" w:rsidRDefault="001B7CEC" w:rsidP="00AC10A4">
            <w:pPr>
              <w:widowControl/>
              <w:spacing w:line="360" w:lineRule="auto"/>
              <w:ind w:firstLine="0"/>
              <w:rPr>
                <w:color w:val="000000"/>
              </w:rPr>
            </w:pPr>
            <w:r w:rsidRPr="00AC10A4">
              <w:rPr>
                <w:color w:val="000000"/>
              </w:rPr>
              <w:t>- выбор рационального вида транспортного средства</w:t>
            </w:r>
          </w:p>
        </w:tc>
        <w:tc>
          <w:tcPr>
            <w:tcW w:w="1034" w:type="dxa"/>
            <w:tcBorders>
              <w:top w:val="nil"/>
              <w:left w:val="nil"/>
              <w:bottom w:val="single" w:sz="4" w:space="0" w:color="auto"/>
              <w:right w:val="single" w:sz="4" w:space="0" w:color="auto"/>
            </w:tcBorders>
            <w:noWrap/>
            <w:vAlign w:val="center"/>
          </w:tcPr>
          <w:p w:rsidR="001B7CEC" w:rsidRPr="00AC10A4" w:rsidRDefault="001B7CEC" w:rsidP="00AC10A4">
            <w:pPr>
              <w:widowControl/>
              <w:spacing w:line="360" w:lineRule="auto"/>
              <w:ind w:firstLine="0"/>
              <w:rPr>
                <w:color w:val="000000"/>
              </w:rPr>
            </w:pPr>
          </w:p>
          <w:p w:rsidR="008D6229" w:rsidRPr="00AC10A4" w:rsidRDefault="008D6229" w:rsidP="00AC10A4">
            <w:pPr>
              <w:widowControl/>
              <w:spacing w:line="360" w:lineRule="auto"/>
              <w:ind w:firstLine="0"/>
              <w:rPr>
                <w:color w:val="000000"/>
              </w:rPr>
            </w:pPr>
            <w:r w:rsidRPr="00AC10A4">
              <w:rPr>
                <w:color w:val="000000"/>
              </w:rPr>
              <w:t>16</w:t>
            </w:r>
            <w:r w:rsidR="001B7CEC" w:rsidRPr="00AC10A4">
              <w:rPr>
                <w:color w:val="000000"/>
              </w:rPr>
              <w:t>5</w:t>
            </w:r>
          </w:p>
          <w:p w:rsidR="001B7CEC" w:rsidRPr="00AC10A4" w:rsidRDefault="001B7CEC" w:rsidP="00AC10A4">
            <w:pPr>
              <w:widowControl/>
              <w:spacing w:line="360" w:lineRule="auto"/>
              <w:ind w:firstLine="0"/>
              <w:rPr>
                <w:color w:val="000000"/>
              </w:rPr>
            </w:pPr>
            <w:r w:rsidRPr="00AC10A4">
              <w:rPr>
                <w:color w:val="000000"/>
              </w:rPr>
              <w:t>318</w:t>
            </w:r>
          </w:p>
        </w:tc>
      </w:tr>
      <w:tr w:rsidR="008D6229" w:rsidRPr="00AC10A4">
        <w:trPr>
          <w:trHeight w:val="315"/>
        </w:trPr>
        <w:tc>
          <w:tcPr>
            <w:tcW w:w="7205" w:type="dxa"/>
            <w:tcBorders>
              <w:top w:val="nil"/>
              <w:left w:val="single" w:sz="4" w:space="0" w:color="auto"/>
              <w:bottom w:val="single" w:sz="4" w:space="0" w:color="auto"/>
              <w:right w:val="single" w:sz="4" w:space="0" w:color="auto"/>
            </w:tcBorders>
            <w:noWrap/>
            <w:vAlign w:val="bottom"/>
          </w:tcPr>
          <w:p w:rsidR="008D6229" w:rsidRPr="00AC10A4" w:rsidRDefault="001B7CEC" w:rsidP="00AC10A4">
            <w:pPr>
              <w:widowControl/>
              <w:spacing w:line="360" w:lineRule="auto"/>
              <w:ind w:firstLine="0"/>
              <w:rPr>
                <w:color w:val="000000"/>
              </w:rPr>
            </w:pPr>
            <w:r w:rsidRPr="00AC10A4">
              <w:rPr>
                <w:color w:val="000000"/>
              </w:rPr>
              <w:t>Технико-технологический:</w:t>
            </w:r>
          </w:p>
          <w:p w:rsidR="001B7CEC" w:rsidRPr="00AC10A4" w:rsidRDefault="001B7CEC" w:rsidP="00AC10A4">
            <w:pPr>
              <w:widowControl/>
              <w:spacing w:line="360" w:lineRule="auto"/>
              <w:ind w:firstLine="0"/>
              <w:rPr>
                <w:color w:val="000000"/>
              </w:rPr>
            </w:pPr>
            <w:r w:rsidRPr="00AC10A4">
              <w:rPr>
                <w:color w:val="000000"/>
              </w:rPr>
              <w:t>- повторное использование материалов</w:t>
            </w:r>
          </w:p>
        </w:tc>
        <w:tc>
          <w:tcPr>
            <w:tcW w:w="1034" w:type="dxa"/>
            <w:tcBorders>
              <w:top w:val="nil"/>
              <w:left w:val="nil"/>
              <w:bottom w:val="single" w:sz="4" w:space="0" w:color="auto"/>
              <w:right w:val="single" w:sz="4" w:space="0" w:color="auto"/>
            </w:tcBorders>
            <w:noWrap/>
            <w:vAlign w:val="center"/>
          </w:tcPr>
          <w:p w:rsidR="001B7CEC" w:rsidRPr="00AC10A4" w:rsidRDefault="001B7CEC" w:rsidP="00AC10A4">
            <w:pPr>
              <w:widowControl/>
              <w:spacing w:line="360" w:lineRule="auto"/>
              <w:ind w:firstLine="0"/>
              <w:rPr>
                <w:color w:val="000000"/>
              </w:rPr>
            </w:pPr>
          </w:p>
          <w:p w:rsidR="008D6229" w:rsidRPr="00AC10A4" w:rsidRDefault="001B7CEC" w:rsidP="00AC10A4">
            <w:pPr>
              <w:widowControl/>
              <w:spacing w:line="360" w:lineRule="auto"/>
              <w:ind w:firstLine="0"/>
              <w:rPr>
                <w:color w:val="000000"/>
              </w:rPr>
            </w:pPr>
            <w:r w:rsidRPr="00AC10A4">
              <w:rPr>
                <w:color w:val="000000"/>
              </w:rPr>
              <w:t>2</w:t>
            </w:r>
            <w:r w:rsidR="008D6229" w:rsidRPr="00AC10A4">
              <w:rPr>
                <w:color w:val="000000"/>
              </w:rPr>
              <w:t>95</w:t>
            </w:r>
          </w:p>
        </w:tc>
      </w:tr>
      <w:tr w:rsidR="008D6229" w:rsidRPr="00AC10A4">
        <w:trPr>
          <w:trHeight w:val="315"/>
        </w:trPr>
        <w:tc>
          <w:tcPr>
            <w:tcW w:w="7205" w:type="dxa"/>
            <w:tcBorders>
              <w:top w:val="nil"/>
              <w:left w:val="single" w:sz="4" w:space="0" w:color="auto"/>
              <w:bottom w:val="single" w:sz="4" w:space="0" w:color="auto"/>
              <w:right w:val="single" w:sz="4" w:space="0" w:color="auto"/>
            </w:tcBorders>
            <w:noWrap/>
            <w:vAlign w:val="bottom"/>
          </w:tcPr>
          <w:p w:rsidR="008D6229" w:rsidRPr="00AC10A4" w:rsidRDefault="008D6229" w:rsidP="00AC10A4">
            <w:pPr>
              <w:widowControl/>
              <w:spacing w:line="360" w:lineRule="auto"/>
              <w:ind w:firstLine="0"/>
              <w:rPr>
                <w:color w:val="000000"/>
              </w:rPr>
            </w:pPr>
            <w:r w:rsidRPr="00AC10A4">
              <w:rPr>
                <w:color w:val="000000"/>
              </w:rPr>
              <w:t>Всего</w:t>
            </w:r>
          </w:p>
        </w:tc>
        <w:tc>
          <w:tcPr>
            <w:tcW w:w="1034" w:type="dxa"/>
            <w:tcBorders>
              <w:top w:val="nil"/>
              <w:left w:val="nil"/>
              <w:bottom w:val="single" w:sz="4" w:space="0" w:color="auto"/>
              <w:right w:val="single" w:sz="4" w:space="0" w:color="auto"/>
            </w:tcBorders>
            <w:noWrap/>
            <w:vAlign w:val="center"/>
          </w:tcPr>
          <w:p w:rsidR="008D6229" w:rsidRPr="00AC10A4" w:rsidRDefault="001B7CEC" w:rsidP="00AC10A4">
            <w:pPr>
              <w:widowControl/>
              <w:spacing w:line="360" w:lineRule="auto"/>
              <w:ind w:firstLine="0"/>
              <w:rPr>
                <w:color w:val="000000"/>
              </w:rPr>
            </w:pPr>
            <w:r w:rsidRPr="00AC10A4">
              <w:rPr>
                <w:color w:val="000000"/>
              </w:rPr>
              <w:t>6</w:t>
            </w:r>
            <w:r w:rsidR="008D6229" w:rsidRPr="00AC10A4">
              <w:rPr>
                <w:color w:val="000000"/>
              </w:rPr>
              <w:t>79</w:t>
            </w:r>
          </w:p>
        </w:tc>
      </w:tr>
    </w:tbl>
    <w:p w:rsidR="001E7648" w:rsidRPr="007B4DD0" w:rsidRDefault="001E7648" w:rsidP="007B4DD0">
      <w:pPr>
        <w:spacing w:line="360" w:lineRule="auto"/>
        <w:ind w:firstLine="709"/>
        <w:rPr>
          <w:color w:val="000000"/>
          <w:sz w:val="28"/>
          <w:szCs w:val="28"/>
        </w:rPr>
      </w:pPr>
    </w:p>
    <w:p w:rsidR="00A47B65" w:rsidRPr="007B4DD0" w:rsidRDefault="00A47B65" w:rsidP="007B4DD0">
      <w:pPr>
        <w:pStyle w:val="a7"/>
        <w:spacing w:line="360" w:lineRule="auto"/>
        <w:ind w:firstLine="709"/>
        <w:jc w:val="both"/>
        <w:rPr>
          <w:color w:val="000000"/>
        </w:rPr>
      </w:pPr>
      <w:r w:rsidRPr="007B4DD0">
        <w:rPr>
          <w:color w:val="000000"/>
        </w:rPr>
        <w:t>Снижение уровня расхода прямых затрат за счет ликвидации нерациональных (неэф</w:t>
      </w:r>
      <w:r w:rsidR="001B7CEC" w:rsidRPr="007B4DD0">
        <w:rPr>
          <w:color w:val="000000"/>
        </w:rPr>
        <w:t xml:space="preserve">фективных) затрат составляет 165 </w:t>
      </w:r>
      <w:r w:rsidRPr="007B4DD0">
        <w:rPr>
          <w:color w:val="000000"/>
        </w:rPr>
        <w:t>тыс.</w:t>
      </w:r>
      <w:r w:rsidR="001F18DD" w:rsidRPr="007B4DD0">
        <w:rPr>
          <w:color w:val="000000"/>
        </w:rPr>
        <w:t xml:space="preserve"> </w:t>
      </w:r>
      <w:r w:rsidRPr="007B4DD0">
        <w:rPr>
          <w:color w:val="000000"/>
        </w:rPr>
        <w:t>руб.</w:t>
      </w:r>
    </w:p>
    <w:p w:rsidR="007B4DD0" w:rsidRDefault="00A47B65" w:rsidP="007B4DD0">
      <w:pPr>
        <w:pStyle w:val="a7"/>
        <w:spacing w:line="360" w:lineRule="auto"/>
        <w:ind w:firstLine="709"/>
        <w:jc w:val="both"/>
        <w:rPr>
          <w:color w:val="000000"/>
        </w:rPr>
      </w:pPr>
      <w:r w:rsidRPr="007B4DD0">
        <w:rPr>
          <w:color w:val="000000"/>
        </w:rPr>
        <w:t xml:space="preserve">Повторное использование материалов позволит сократить затраты на </w:t>
      </w:r>
      <w:r w:rsidR="001B7CEC" w:rsidRPr="007B4DD0">
        <w:rPr>
          <w:color w:val="000000"/>
        </w:rPr>
        <w:t xml:space="preserve">295 </w:t>
      </w:r>
      <w:r w:rsidRPr="007B4DD0">
        <w:rPr>
          <w:color w:val="000000"/>
        </w:rPr>
        <w:t>тыс. руб. Сокращение стоимости одного маш.-часа позволит сократить затраты на транспортные услуги на 3</w:t>
      </w:r>
      <w:r w:rsidR="002833B1" w:rsidRPr="007B4DD0">
        <w:rPr>
          <w:color w:val="000000"/>
        </w:rPr>
        <w:t>20</w:t>
      </w:r>
      <w:r w:rsidRPr="007B4DD0">
        <w:rPr>
          <w:color w:val="000000"/>
        </w:rPr>
        <w:t xml:space="preserve"> тыс.руб.</w:t>
      </w:r>
    </w:p>
    <w:p w:rsidR="00A47B65" w:rsidRPr="007B4DD0" w:rsidRDefault="00A47B65" w:rsidP="007B4DD0">
      <w:pPr>
        <w:widowControl/>
        <w:spacing w:line="360" w:lineRule="auto"/>
        <w:ind w:firstLine="709"/>
        <w:rPr>
          <w:color w:val="000000"/>
          <w:sz w:val="28"/>
          <w:szCs w:val="28"/>
        </w:rPr>
      </w:pPr>
      <w:r w:rsidRPr="007B4DD0">
        <w:rPr>
          <w:color w:val="000000"/>
          <w:sz w:val="28"/>
          <w:szCs w:val="28"/>
        </w:rPr>
        <w:t>Таким образом, предприятие имеет резервы снижения затрат через реализацию следующих рекомендаций:</w:t>
      </w:r>
    </w:p>
    <w:p w:rsidR="00A47B65" w:rsidRPr="007B4DD0" w:rsidRDefault="001F18DD" w:rsidP="007B4DD0">
      <w:pPr>
        <w:widowControl/>
        <w:spacing w:line="360" w:lineRule="auto"/>
        <w:ind w:firstLine="709"/>
        <w:rPr>
          <w:color w:val="000000"/>
          <w:sz w:val="28"/>
          <w:szCs w:val="28"/>
        </w:rPr>
      </w:pPr>
      <w:r w:rsidRPr="007B4DD0">
        <w:rPr>
          <w:color w:val="000000"/>
          <w:sz w:val="28"/>
          <w:szCs w:val="28"/>
        </w:rPr>
        <w:t>- внедрение системы управления материальными затратами по центрам ответственности и местам возникновения затрат;</w:t>
      </w:r>
    </w:p>
    <w:p w:rsidR="00A47B65" w:rsidRPr="007B4DD0" w:rsidRDefault="001F18DD" w:rsidP="007B4DD0">
      <w:pPr>
        <w:widowControl/>
        <w:spacing w:line="360" w:lineRule="auto"/>
        <w:ind w:firstLine="709"/>
        <w:rPr>
          <w:color w:val="000000"/>
          <w:sz w:val="28"/>
          <w:szCs w:val="28"/>
        </w:rPr>
      </w:pPr>
      <w:r w:rsidRPr="007B4DD0">
        <w:rPr>
          <w:color w:val="000000"/>
          <w:sz w:val="28"/>
          <w:szCs w:val="28"/>
        </w:rPr>
        <w:t xml:space="preserve">- создание оптимальной </w:t>
      </w:r>
      <w:r w:rsidR="00A47B65" w:rsidRPr="007B4DD0">
        <w:rPr>
          <w:color w:val="000000"/>
          <w:sz w:val="28"/>
          <w:szCs w:val="28"/>
        </w:rPr>
        <w:t>логи</w:t>
      </w:r>
      <w:r w:rsidRPr="007B4DD0">
        <w:rPr>
          <w:color w:val="000000"/>
          <w:sz w:val="28"/>
          <w:szCs w:val="28"/>
        </w:rPr>
        <w:t>стической системы использования транспорта</w:t>
      </w:r>
      <w:r w:rsidR="00A47B65" w:rsidRPr="007B4DD0">
        <w:rPr>
          <w:color w:val="000000"/>
          <w:sz w:val="28"/>
          <w:szCs w:val="28"/>
        </w:rPr>
        <w:t>;</w:t>
      </w:r>
    </w:p>
    <w:p w:rsidR="00A47B65" w:rsidRPr="007B4DD0" w:rsidRDefault="00A47B65" w:rsidP="007B4DD0">
      <w:pPr>
        <w:widowControl/>
        <w:spacing w:line="360" w:lineRule="auto"/>
        <w:ind w:firstLine="709"/>
        <w:rPr>
          <w:color w:val="000000"/>
          <w:sz w:val="28"/>
          <w:szCs w:val="28"/>
        </w:rPr>
      </w:pPr>
      <w:r w:rsidRPr="007B4DD0">
        <w:rPr>
          <w:color w:val="000000"/>
          <w:sz w:val="28"/>
          <w:szCs w:val="28"/>
        </w:rPr>
        <w:t>-</w:t>
      </w:r>
      <w:r w:rsidR="001F18DD" w:rsidRPr="007B4DD0">
        <w:rPr>
          <w:color w:val="000000"/>
          <w:sz w:val="28"/>
          <w:szCs w:val="28"/>
        </w:rPr>
        <w:t xml:space="preserve"> внедрение технологии повторного использования материальных ресурсов</w:t>
      </w:r>
      <w:r w:rsidRPr="007B4DD0">
        <w:rPr>
          <w:color w:val="000000"/>
          <w:sz w:val="28"/>
          <w:szCs w:val="28"/>
        </w:rPr>
        <w:t>.</w:t>
      </w:r>
    </w:p>
    <w:p w:rsidR="001F18DD" w:rsidRPr="007B4DD0" w:rsidRDefault="001F18DD" w:rsidP="007B4DD0">
      <w:pPr>
        <w:pStyle w:val="a7"/>
        <w:spacing w:line="360" w:lineRule="auto"/>
        <w:ind w:firstLine="709"/>
        <w:jc w:val="both"/>
        <w:rPr>
          <w:color w:val="000000"/>
        </w:rPr>
      </w:pPr>
      <w:r w:rsidRPr="007B4DD0">
        <w:rPr>
          <w:color w:val="000000"/>
        </w:rPr>
        <w:t>Использование выявленных резервов сокращения затрат должно найти отражение в формируемой на плановый период программе повышения эффективности деятельности предприятия.</w:t>
      </w:r>
    </w:p>
    <w:p w:rsidR="00744A5A" w:rsidRPr="007B4DD0" w:rsidRDefault="00744A5A" w:rsidP="007B4DD0">
      <w:pPr>
        <w:spacing w:line="360" w:lineRule="auto"/>
        <w:ind w:firstLine="709"/>
        <w:rPr>
          <w:color w:val="000000"/>
          <w:sz w:val="28"/>
          <w:szCs w:val="28"/>
        </w:rPr>
      </w:pPr>
    </w:p>
    <w:p w:rsidR="00744A5A" w:rsidRPr="003350BA" w:rsidRDefault="00AC10A4" w:rsidP="00AC10A4">
      <w:pPr>
        <w:pStyle w:val="21"/>
        <w:tabs>
          <w:tab w:val="left" w:pos="1260"/>
          <w:tab w:val="left" w:pos="1440"/>
        </w:tabs>
        <w:spacing w:before="0"/>
        <w:ind w:firstLine="709"/>
        <w:rPr>
          <w:b/>
          <w:bCs/>
          <w:caps/>
          <w:color w:val="000000"/>
        </w:rPr>
      </w:pPr>
      <w:r>
        <w:rPr>
          <w:color w:val="000000"/>
        </w:rPr>
        <w:br w:type="page"/>
      </w:r>
      <w:r w:rsidR="00744A5A" w:rsidRPr="003350BA">
        <w:rPr>
          <w:b/>
          <w:bCs/>
          <w:caps/>
          <w:color w:val="000000"/>
        </w:rPr>
        <w:lastRenderedPageBreak/>
        <w:t>2 Обоснование направлений повышения эффективности затрат на текущий ремонт и техническое обслуживание электрических сетей</w:t>
      </w:r>
    </w:p>
    <w:p w:rsidR="00744A5A" w:rsidRPr="00AC10A4" w:rsidRDefault="00744A5A" w:rsidP="00AC10A4">
      <w:pPr>
        <w:pStyle w:val="21"/>
        <w:spacing w:before="0"/>
        <w:ind w:firstLine="709"/>
        <w:rPr>
          <w:b/>
          <w:bCs/>
          <w:color w:val="000000"/>
        </w:rPr>
      </w:pPr>
    </w:p>
    <w:p w:rsidR="00744A5A" w:rsidRPr="00AC10A4" w:rsidRDefault="00744A5A" w:rsidP="00AC10A4">
      <w:pPr>
        <w:pStyle w:val="21"/>
        <w:spacing w:before="0"/>
        <w:ind w:firstLine="709"/>
        <w:rPr>
          <w:b/>
          <w:bCs/>
          <w:color w:val="000000"/>
        </w:rPr>
      </w:pPr>
      <w:r w:rsidRPr="00AC10A4">
        <w:rPr>
          <w:b/>
          <w:bCs/>
          <w:color w:val="000000"/>
        </w:rPr>
        <w:t>2.1 Разработка предложений по повышению эффективности затрат</w:t>
      </w:r>
    </w:p>
    <w:p w:rsidR="00744A5A" w:rsidRPr="007B4DD0" w:rsidRDefault="00744A5A" w:rsidP="007B4DD0">
      <w:pPr>
        <w:pStyle w:val="21"/>
        <w:spacing w:before="0"/>
        <w:ind w:firstLine="709"/>
        <w:jc w:val="both"/>
        <w:rPr>
          <w:color w:val="000000"/>
        </w:rPr>
      </w:pPr>
    </w:p>
    <w:p w:rsidR="00744A5A" w:rsidRPr="007B4DD0" w:rsidRDefault="00744A5A" w:rsidP="007B4DD0">
      <w:pPr>
        <w:pStyle w:val="a3"/>
        <w:ind w:firstLine="709"/>
        <w:rPr>
          <w:color w:val="000000"/>
        </w:rPr>
      </w:pPr>
      <w:r w:rsidRPr="007B4DD0">
        <w:rPr>
          <w:color w:val="000000"/>
        </w:rPr>
        <w:t>Механизм хозяйствования предприятия в целом определяется степенью управляемости затратами. Система управления затратами состоит из взаимосвязанных между собой процессов прогнозирования, планирования, нормирования затрат, учета затрат на производство, калькулирования, экономического анализа затрат, регулирования и контроля затрат.</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Процесс регулирования затрат позволяет, по результатам экономического анализа затрат, своевременно реагировать на негативные моменты роста затрат.</w:t>
      </w:r>
    </w:p>
    <w:p w:rsidR="00744A5A" w:rsidRPr="007B4DD0" w:rsidRDefault="00744A5A" w:rsidP="007B4DD0">
      <w:pPr>
        <w:widowControl/>
        <w:tabs>
          <w:tab w:val="left" w:pos="10206"/>
        </w:tabs>
        <w:spacing w:line="360" w:lineRule="auto"/>
        <w:ind w:firstLine="709"/>
        <w:rPr>
          <w:color w:val="000000"/>
          <w:sz w:val="28"/>
          <w:szCs w:val="28"/>
        </w:rPr>
      </w:pPr>
      <w:r w:rsidRPr="007B4DD0">
        <w:rPr>
          <w:color w:val="000000"/>
          <w:sz w:val="28"/>
          <w:szCs w:val="28"/>
        </w:rPr>
        <w:t>Для повышения эффективности затрат необходимо разработать соответствующие организационные, управленческие и технические предложения, которые поспособствуют повышению эффективности затрат на текущий ремонт и техническое обслуживание электрических сетей и</w:t>
      </w:r>
      <w:r w:rsidR="007B4DD0">
        <w:rPr>
          <w:color w:val="000000"/>
          <w:sz w:val="28"/>
          <w:szCs w:val="28"/>
        </w:rPr>
        <w:t xml:space="preserve"> </w:t>
      </w:r>
      <w:r w:rsidRPr="007B4DD0">
        <w:rPr>
          <w:color w:val="000000"/>
          <w:sz w:val="28"/>
          <w:szCs w:val="28"/>
        </w:rPr>
        <w:t>приведут к снижению затрат.</w:t>
      </w:r>
    </w:p>
    <w:p w:rsidR="00744A5A" w:rsidRPr="007B4DD0" w:rsidRDefault="00744A5A" w:rsidP="007B4DD0">
      <w:pPr>
        <w:widowControl/>
        <w:tabs>
          <w:tab w:val="left" w:pos="10206"/>
        </w:tabs>
        <w:spacing w:line="360" w:lineRule="auto"/>
        <w:ind w:firstLine="709"/>
        <w:rPr>
          <w:color w:val="000000"/>
          <w:sz w:val="28"/>
          <w:szCs w:val="28"/>
        </w:rPr>
      </w:pPr>
      <w:r w:rsidRPr="007B4DD0">
        <w:rPr>
          <w:color w:val="000000"/>
          <w:sz w:val="28"/>
          <w:szCs w:val="28"/>
        </w:rPr>
        <w:t>Для снижения издержек на производство ремонтных работ на предприятии разрабатываются мероприятия по повышению эффективности затрат, которые ежегодно корректируются с учетом изменения обстоятельств на предприятии. Эти мероприятия носят комплексный характер и учитывают все факторы, влияющие на снижение затрат.</w:t>
      </w:r>
    </w:p>
    <w:p w:rsidR="00630976" w:rsidRPr="007B4DD0" w:rsidRDefault="00630976" w:rsidP="007B4DD0">
      <w:pPr>
        <w:widowControl/>
        <w:tabs>
          <w:tab w:val="left" w:pos="10206"/>
        </w:tabs>
        <w:spacing w:line="360" w:lineRule="auto"/>
        <w:ind w:firstLine="709"/>
        <w:rPr>
          <w:color w:val="000000"/>
          <w:sz w:val="28"/>
          <w:szCs w:val="28"/>
        </w:rPr>
      </w:pPr>
      <w:r w:rsidRPr="007B4DD0">
        <w:rPr>
          <w:color w:val="000000"/>
          <w:sz w:val="28"/>
          <w:szCs w:val="28"/>
        </w:rPr>
        <w:t>Комплекс мероприятий по снижению издержек производства зависит от специфики предприятия, текущего состояния и перспективы его развития.</w:t>
      </w:r>
    </w:p>
    <w:p w:rsidR="007B4DD0" w:rsidRDefault="00744A5A" w:rsidP="007B4DD0">
      <w:pPr>
        <w:widowControl/>
        <w:tabs>
          <w:tab w:val="left" w:pos="10206"/>
        </w:tabs>
        <w:spacing w:line="360" w:lineRule="auto"/>
        <w:ind w:firstLine="709"/>
        <w:rPr>
          <w:color w:val="000000"/>
          <w:sz w:val="28"/>
          <w:szCs w:val="28"/>
        </w:rPr>
      </w:pPr>
      <w:r w:rsidRPr="007B4DD0">
        <w:rPr>
          <w:color w:val="000000"/>
          <w:sz w:val="28"/>
          <w:szCs w:val="28"/>
        </w:rPr>
        <w:t>Современный уровень развития определяет необходимость проведения комплекса мероприятий по совершенствованию организации ремонтных</w:t>
      </w:r>
      <w:r w:rsidR="007B4DD0">
        <w:rPr>
          <w:color w:val="000000"/>
          <w:sz w:val="28"/>
          <w:szCs w:val="28"/>
        </w:rPr>
        <w:t xml:space="preserve"> </w:t>
      </w:r>
      <w:r w:rsidRPr="007B4DD0">
        <w:rPr>
          <w:color w:val="000000"/>
          <w:sz w:val="28"/>
          <w:szCs w:val="28"/>
        </w:rPr>
        <w:t>работ, который достигается решением частичных задач.</w:t>
      </w:r>
    </w:p>
    <w:p w:rsidR="00744A5A" w:rsidRPr="007B4DD0" w:rsidRDefault="003350BA" w:rsidP="007B4DD0">
      <w:pPr>
        <w:widowControl/>
        <w:spacing w:line="360" w:lineRule="auto"/>
        <w:ind w:firstLine="709"/>
        <w:rPr>
          <w:color w:val="000000"/>
          <w:sz w:val="28"/>
          <w:szCs w:val="28"/>
        </w:rPr>
      </w:pPr>
      <w:r>
        <w:rPr>
          <w:color w:val="000000"/>
          <w:sz w:val="28"/>
          <w:szCs w:val="28"/>
        </w:rPr>
        <w:br w:type="page"/>
      </w:r>
      <w:r w:rsidR="00865B53">
        <w:rPr>
          <w:color w:val="000000"/>
          <w:sz w:val="28"/>
          <w:szCs w:val="28"/>
        </w:rPr>
      </w:r>
      <w:r w:rsidR="00865B53">
        <w:rPr>
          <w:color w:val="000000"/>
          <w:sz w:val="28"/>
          <w:szCs w:val="28"/>
        </w:rPr>
        <w:pict>
          <v:group id="_x0000_s1069" editas="canvas" style="width:6in;height:261pt;mso-position-horizontal-relative:char;mso-position-vertical-relative:line" coordorigin="2561,10635" coordsize="6777,4042">
            <o:lock v:ext="edit" aspectratio="t"/>
            <v:shape id="_x0000_s1070" type="#_x0000_t75" style="position:absolute;left:2561;top:10635;width:6777;height:4042" o:preferrelative="f">
              <v:fill o:detectmouseclick="t"/>
              <v:path o:extrusionok="t" o:connecttype="none"/>
              <o:lock v:ext="edit" text="t"/>
            </v:shape>
            <v:rect id="_x0000_s1071" style="position:absolute;left:2561;top:10775;width:6636;height:557">
              <v:textbox style="mso-next-textbox:#_x0000_s1071">
                <w:txbxContent>
                  <w:p w:rsidR="007B4DD0" w:rsidRPr="00C54ED0" w:rsidRDefault="007B4DD0" w:rsidP="00744A5A">
                    <w:pPr>
                      <w:widowControl/>
                      <w:ind w:firstLine="0"/>
                      <w:jc w:val="center"/>
                      <w:rPr>
                        <w:sz w:val="24"/>
                        <w:szCs w:val="24"/>
                      </w:rPr>
                    </w:pPr>
                    <w:r>
                      <w:rPr>
                        <w:sz w:val="24"/>
                        <w:szCs w:val="24"/>
                      </w:rPr>
                      <w:t xml:space="preserve">Мероприятия </w:t>
                    </w:r>
                    <w:r w:rsidRPr="00C54ED0">
                      <w:rPr>
                        <w:sz w:val="24"/>
                        <w:szCs w:val="24"/>
                      </w:rPr>
                      <w:t xml:space="preserve">повышения эффективности затрат на </w:t>
                    </w:r>
                    <w:r>
                      <w:rPr>
                        <w:sz w:val="24"/>
                        <w:szCs w:val="24"/>
                      </w:rPr>
                      <w:t>текущий ремонт и техническое обслуживание электрических сетей</w:t>
                    </w:r>
                  </w:p>
                  <w:p w:rsidR="007B4DD0" w:rsidRDefault="007B4DD0" w:rsidP="00744A5A">
                    <w:pPr>
                      <w:widowControl/>
                      <w:ind w:firstLine="0"/>
                      <w:jc w:val="left"/>
                      <w:rPr>
                        <w:sz w:val="24"/>
                        <w:szCs w:val="24"/>
                      </w:rPr>
                    </w:pPr>
                  </w:p>
                </w:txbxContent>
              </v:textbox>
            </v:rect>
            <v:rect id="_x0000_s1072" style="position:absolute;left:3126;top:11750;width:2400;height:558">
              <v:textbox style="mso-next-textbox:#_x0000_s1072">
                <w:txbxContent>
                  <w:p w:rsidR="007B4DD0" w:rsidRDefault="007B4DD0" w:rsidP="00744A5A">
                    <w:pPr>
                      <w:widowControl/>
                      <w:ind w:firstLine="0"/>
                      <w:jc w:val="left"/>
                      <w:rPr>
                        <w:sz w:val="24"/>
                        <w:szCs w:val="24"/>
                      </w:rPr>
                    </w:pPr>
                    <w:r>
                      <w:rPr>
                        <w:sz w:val="24"/>
                        <w:szCs w:val="24"/>
                      </w:rPr>
                      <w:t>Улучшение использование материальных ресурсов</w:t>
                    </w:r>
                  </w:p>
                </w:txbxContent>
              </v:textbox>
            </v:rect>
            <v:rect id="_x0000_s1073" style="position:absolute;left:6514;top:11750;width:2541;height:558">
              <v:textbox style="mso-next-textbox:#_x0000_s1073">
                <w:txbxContent>
                  <w:p w:rsidR="007B4DD0" w:rsidRDefault="007B4DD0" w:rsidP="00744A5A">
                    <w:pPr>
                      <w:widowControl/>
                      <w:ind w:firstLine="0"/>
                      <w:jc w:val="left"/>
                      <w:rPr>
                        <w:sz w:val="24"/>
                        <w:szCs w:val="24"/>
                      </w:rPr>
                    </w:pPr>
                    <w:r>
                      <w:rPr>
                        <w:sz w:val="24"/>
                        <w:szCs w:val="24"/>
                      </w:rPr>
                      <w:t>Улучшение использование транспортных услуг</w:t>
                    </w:r>
                  </w:p>
                </w:txbxContent>
              </v:textbox>
            </v:rect>
            <v:rect id="_x0000_s1074" style="position:absolute;left:3550;top:12586;width:1976;height:976">
              <v:textbox style="mso-next-textbox:#_x0000_s1074">
                <w:txbxContent>
                  <w:p w:rsidR="007B4DD0" w:rsidRDefault="007B4DD0" w:rsidP="00744A5A">
                    <w:pPr>
                      <w:widowControl/>
                      <w:ind w:firstLine="0"/>
                      <w:jc w:val="left"/>
                      <w:rPr>
                        <w:sz w:val="24"/>
                        <w:szCs w:val="24"/>
                      </w:rPr>
                    </w:pPr>
                    <w:r>
                      <w:rPr>
                        <w:sz w:val="24"/>
                        <w:szCs w:val="24"/>
                      </w:rPr>
                      <w:t>Повторное использование трансформаторных масел после регенереции</w:t>
                    </w:r>
                  </w:p>
                </w:txbxContent>
              </v:textbox>
            </v:rect>
            <v:rect id="_x0000_s1075" style="position:absolute;left:3550;top:13841;width:1976;height:696">
              <v:textbox style="mso-next-textbox:#_x0000_s1075">
                <w:txbxContent>
                  <w:p w:rsidR="007B4DD0" w:rsidRDefault="007B4DD0" w:rsidP="00744A5A">
                    <w:pPr>
                      <w:widowControl/>
                      <w:ind w:firstLine="0"/>
                      <w:jc w:val="left"/>
                      <w:rPr>
                        <w:sz w:val="24"/>
                        <w:szCs w:val="24"/>
                      </w:rPr>
                    </w:pPr>
                    <w:r>
                      <w:rPr>
                        <w:sz w:val="24"/>
                        <w:szCs w:val="24"/>
                      </w:rPr>
                      <w:t>Внедрение системы «стандарт-костс»</w:t>
                    </w:r>
                  </w:p>
                </w:txbxContent>
              </v:textbox>
            </v:rect>
            <v:rect id="_x0000_s1076" style="position:absolute;left:6938;top:12726;width:1977;height:1672">
              <v:textbox style="mso-next-textbox:#_x0000_s1076">
                <w:txbxContent>
                  <w:p w:rsidR="007B4DD0" w:rsidRDefault="007B4DD0" w:rsidP="00744A5A">
                    <w:pPr>
                      <w:widowControl/>
                      <w:ind w:firstLine="0"/>
                      <w:jc w:val="left"/>
                      <w:rPr>
                        <w:sz w:val="24"/>
                        <w:szCs w:val="24"/>
                      </w:rPr>
                    </w:pPr>
                    <w:r>
                      <w:rPr>
                        <w:sz w:val="24"/>
                        <w:szCs w:val="24"/>
                      </w:rPr>
                      <w:t>Оптимизация грузопассажирских перевозок для  технического обслуживания высоковольтных линий электропередачи</w:t>
                    </w:r>
                  </w:p>
                </w:txbxContent>
              </v:textbox>
            </v:rect>
            <v:line id="_x0000_s1077" style="position:absolute" from="3126,12308" to="3127,14259"/>
            <v:line id="_x0000_s1078" style="position:absolute" from="3126,14259" to="3550,14259">
              <v:stroke endarrow="block"/>
            </v:line>
            <v:line id="_x0000_s1079" style="position:absolute" from="3126,13004" to="3550,13004">
              <v:stroke endarrow="block"/>
            </v:line>
            <v:line id="_x0000_s1080" style="position:absolute" from="6514,12308" to="6514,13422"/>
            <v:line id="_x0000_s1081" style="position:absolute" from="6514,13422" to="6938,13422">
              <v:stroke endarrow="block"/>
            </v:line>
            <v:line id="_x0000_s1082" style="position:absolute" from="4114,11471" to="7785,11471"/>
            <v:line id="_x0000_s1083" style="position:absolute" from="5808,11332" to="5808,11471"/>
            <v:line id="_x0000_s1084" style="position:absolute" from="4114,11471" to="4114,11750">
              <v:stroke endarrow="block"/>
            </v:line>
            <v:line id="_x0000_s1085" style="position:absolute" from="7785,11471" to="7785,11750">
              <v:stroke endarrow="block"/>
            </v:line>
            <w10:wrap type="none"/>
            <w10:anchorlock/>
          </v:group>
        </w:pict>
      </w:r>
    </w:p>
    <w:p w:rsidR="00744A5A" w:rsidRPr="007B4DD0" w:rsidRDefault="00744A5A" w:rsidP="007B4DD0">
      <w:pPr>
        <w:pStyle w:val="1"/>
        <w:jc w:val="both"/>
        <w:rPr>
          <w:color w:val="000000"/>
        </w:rPr>
      </w:pPr>
      <w:r w:rsidRPr="007B4DD0">
        <w:rPr>
          <w:color w:val="000000"/>
        </w:rPr>
        <w:t>Рис.2.1</w:t>
      </w:r>
      <w:r w:rsidR="0027553F" w:rsidRPr="007B4DD0">
        <w:rPr>
          <w:color w:val="000000"/>
        </w:rPr>
        <w:t>.</w:t>
      </w:r>
      <w:r w:rsidRPr="007B4DD0">
        <w:rPr>
          <w:color w:val="000000"/>
        </w:rPr>
        <w:t xml:space="preserve"> Основные направления и мероприятия повышения эффективности затрат на текущий ремонт и техническое обслуживание электрических сетей</w:t>
      </w:r>
    </w:p>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Трансформаторные масла используются в качестве жидкой изоляции и теплоотводящей среды в электротехнической аппаратуре, например, в трансформаторах, масляных выключателях, конденсаторах высокого напряжения, силовых кабелях. В масляных выключателях масла выполняют функцию дугогасящей среды. В настоящее время на предприятии трансформаторное масло заменяется на новое, но внедрение установок регенерации масел позволит повторно использовать его и сократить расходы на материалы.</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 xml:space="preserve">Процесс регенерации масла и очищения от грязи происходит на месте (возможно в баке трансформатора). Масло откачивается с нижней части бака, нагревается, фильтруется, дегазируется и обезвоживается перед тем, как она вернется наверх трансформатора через расширительный бак. Процесс продолжается до тех пор, пока масло не будет соответствовать стандарту или другим спецификациям. Методика восстановления масла использует метод </w:t>
      </w:r>
      <w:r w:rsidRPr="007B4DD0">
        <w:rPr>
          <w:color w:val="000000"/>
          <w:sz w:val="28"/>
          <w:szCs w:val="28"/>
        </w:rPr>
        <w:lastRenderedPageBreak/>
        <w:t>нагрева, адсорбции и вакуумирования (выделение воды и дегазация). Все обнаруженные утечки должны быть устранены перед обработкой масла.</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Разница между регенерацией и очисткой заключается в том, что очистка не может удалять такие вещества как: кислоты, альдегиды, кетоны и т.д., растворенные в масле. Таким образом, очистка не может менять свет масла от янтарного до желтого света. В то время как, регенерация включает в себя также очистку фильтрацию, и обезвоживание.</w:t>
      </w:r>
    </w:p>
    <w:p w:rsidR="007B4DD0" w:rsidRDefault="00744A5A" w:rsidP="007B4DD0">
      <w:pPr>
        <w:widowControl/>
        <w:spacing w:line="360" w:lineRule="auto"/>
        <w:ind w:firstLine="709"/>
        <w:rPr>
          <w:color w:val="000000"/>
          <w:sz w:val="28"/>
          <w:szCs w:val="28"/>
        </w:rPr>
      </w:pPr>
      <w:r w:rsidRPr="007B4DD0">
        <w:rPr>
          <w:color w:val="000000"/>
          <w:sz w:val="28"/>
          <w:szCs w:val="28"/>
        </w:rPr>
        <w:t>Универсальные установки регенерации минеральных и синтетических масел типа «Мастер Ойл» предназначены для регенерации, глубокой осушки, фильтрации и нагрева трансформаторного, турбинного, гидравлического, компрессорного, закалочного, технического и других видов минеральных и синтетических масел.</w:t>
      </w:r>
    </w:p>
    <w:p w:rsidR="007B4DD0" w:rsidRDefault="00744A5A" w:rsidP="007B4DD0">
      <w:pPr>
        <w:widowControl/>
        <w:spacing w:line="360" w:lineRule="auto"/>
        <w:ind w:firstLine="709"/>
        <w:rPr>
          <w:color w:val="000000"/>
          <w:sz w:val="28"/>
          <w:szCs w:val="28"/>
        </w:rPr>
      </w:pPr>
      <w:r w:rsidRPr="007B4DD0">
        <w:rPr>
          <w:color w:val="000000"/>
          <w:sz w:val="28"/>
          <w:szCs w:val="28"/>
        </w:rPr>
        <w:t>Использование установок производства компании «Мастер Ойл» позволяет производить регенерацию трансформаторного масла с себестоимостью 30 руб. за литр (стоимость расходных материалов). Срок использования изоляционного масла можно продлить на неограниченный срок, так же возможность использования оборудования для регенерации изоляционной системы трансформатора, что позволит продлить жизнь трансформаторному парку предприятия от 40 до 60 лет. Производить регенерацию масел можно как в емкостях, так и непосредственно в баке трансформатора.</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Так как затраты на материалы имеют наибольшую часть в себестоимости текущего ремонта и технического обслуживания электрических сетей, то возникает потребность в учете и контроле за ними, что создает идеальную основу для внедрения учета по центрам ответственности с использованием действующих норм и нормативов.</w:t>
      </w:r>
    </w:p>
    <w:p w:rsidR="00744A5A" w:rsidRP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 xml:space="preserve">Система «стандарт-костс» дает возможность детально и своевременно учитывать (выявлять) отклонения для каждого центра ответственности, указывает на возникшие отклонения в целях принятия необходимых </w:t>
      </w:r>
      <w:r w:rsidRPr="007B4DD0">
        <w:rPr>
          <w:color w:val="000000"/>
          <w:sz w:val="28"/>
          <w:szCs w:val="28"/>
        </w:rPr>
        <w:lastRenderedPageBreak/>
        <w:t>управленческих воздействий, регулирующих уровень затрат. На рис. 2.2 представлена схема нормативного учета и регулирования затрат.</w:t>
      </w:r>
    </w:p>
    <w:p w:rsidR="00744A5A" w:rsidRPr="007B4DD0" w:rsidRDefault="00744A5A" w:rsidP="007B4DD0">
      <w:pPr>
        <w:pStyle w:val="af"/>
        <w:spacing w:before="0" w:beforeAutospacing="0" w:after="0" w:afterAutospacing="0" w:line="360" w:lineRule="auto"/>
        <w:ind w:firstLine="709"/>
        <w:jc w:val="both"/>
        <w:rPr>
          <w:color w:val="000000"/>
          <w:sz w:val="28"/>
          <w:szCs w:val="28"/>
        </w:rPr>
      </w:pPr>
    </w:p>
    <w:p w:rsidR="00744A5A" w:rsidRPr="007B4DD0" w:rsidRDefault="00865B53" w:rsidP="007B4DD0">
      <w:pPr>
        <w:pStyle w:val="af"/>
        <w:spacing w:before="0" w:beforeAutospacing="0" w:after="0" w:afterAutospacing="0" w:line="360" w:lineRule="auto"/>
        <w:ind w:firstLine="709"/>
        <w:jc w:val="both"/>
        <w:rPr>
          <w:color w:val="000000"/>
          <w:sz w:val="28"/>
          <w:szCs w:val="28"/>
        </w:rPr>
      </w:pPr>
      <w:r>
        <w:rPr>
          <w:color w:val="000000"/>
          <w:sz w:val="28"/>
          <w:szCs w:val="28"/>
        </w:rPr>
      </w:r>
      <w:r>
        <w:rPr>
          <w:color w:val="000000"/>
          <w:sz w:val="28"/>
          <w:szCs w:val="28"/>
        </w:rPr>
        <w:pict>
          <v:group id="_x0000_s1086" editas="canvas" style="width:417pt;height:304.75pt;mso-position-horizontal-relative:char;mso-position-vertical-relative:line" coordorigin="2279,3295" coordsize="7341,5297">
            <o:lock v:ext="edit" aspectratio="t"/>
            <v:shape id="_x0000_s1087" type="#_x0000_t75" style="position:absolute;left:2279;top:3295;width:7341;height:5297" o:preferrelative="f">
              <v:fill o:detectmouseclick="t"/>
              <v:path o:extrusionok="t" o:connecttype="none"/>
              <o:lock v:ext="edit" text="t"/>
            </v:shape>
            <v:oval id="_x0000_s1088" style="position:absolute;left:2420;top:3295;width:2118;height:836">
              <v:textbox style="mso-next-textbox:#_x0000_s1088" inset="2.26769mm,1.1339mm,2.26769mm,1.1339mm">
                <w:txbxContent>
                  <w:p w:rsidR="007B4DD0" w:rsidRPr="00AC10A4" w:rsidRDefault="007B4DD0" w:rsidP="00744A5A">
                    <w:pPr>
                      <w:widowControl/>
                      <w:ind w:firstLine="0"/>
                      <w:jc w:val="center"/>
                      <w:rPr>
                        <w:sz w:val="25"/>
                        <w:szCs w:val="25"/>
                      </w:rPr>
                    </w:pPr>
                    <w:r w:rsidRPr="00AC10A4">
                      <w:rPr>
                        <w:sz w:val="25"/>
                        <w:szCs w:val="25"/>
                      </w:rPr>
                      <w:t>Нормативные затраты</w:t>
                    </w:r>
                  </w:p>
                </w:txbxContent>
              </v:textbox>
            </v:oval>
            <v:oval id="_x0000_s1089" style="position:absolute;left:7361;top:3295;width:2258;height:836">
              <v:textbox inset="2.26769mm,1.1339mm,2.26769mm,1.1339mm">
                <w:txbxContent>
                  <w:p w:rsidR="007B4DD0" w:rsidRPr="00AC10A4" w:rsidRDefault="007B4DD0" w:rsidP="00744A5A">
                    <w:pPr>
                      <w:widowControl/>
                      <w:ind w:firstLine="0"/>
                      <w:jc w:val="center"/>
                      <w:rPr>
                        <w:sz w:val="25"/>
                        <w:szCs w:val="25"/>
                      </w:rPr>
                    </w:pPr>
                    <w:r w:rsidRPr="00AC10A4">
                      <w:rPr>
                        <w:sz w:val="25"/>
                        <w:szCs w:val="25"/>
                      </w:rPr>
                      <w:t>Фактические затраты</w:t>
                    </w:r>
                  </w:p>
                </w:txbxContent>
              </v:textbox>
            </v:oval>
            <v:rect id="_x0000_s1090" style="position:absolute;left:4538;top:4828;width:2683;height:1397">
              <v:textbox inset="2.26769mm,1.1339mm,2.26769mm,1.1339mm">
                <w:txbxContent>
                  <w:p w:rsidR="007B4DD0" w:rsidRPr="00AC10A4" w:rsidRDefault="007B4DD0" w:rsidP="00744A5A">
                    <w:pPr>
                      <w:widowControl/>
                      <w:ind w:firstLine="0"/>
                      <w:jc w:val="center"/>
                      <w:rPr>
                        <w:sz w:val="25"/>
                        <w:szCs w:val="25"/>
                      </w:rPr>
                    </w:pPr>
                    <w:r w:rsidRPr="00AC10A4">
                      <w:rPr>
                        <w:sz w:val="25"/>
                        <w:szCs w:val="25"/>
                      </w:rPr>
                      <w:t>Сопоставление нормативных и фактических затрат по каждому центру ответственности</w:t>
                    </w:r>
                  </w:p>
                </w:txbxContent>
              </v:textbox>
            </v:rect>
            <v:rect id="_x0000_s1091" style="position:absolute;left:4538;top:6641;width:2682;height:697">
              <v:textbox inset="2.26769mm,1.1339mm,2.26769mm,1.1339mm">
                <w:txbxContent>
                  <w:p w:rsidR="007B4DD0" w:rsidRPr="00AC10A4" w:rsidRDefault="007B4DD0" w:rsidP="00744A5A">
                    <w:pPr>
                      <w:widowControl/>
                      <w:ind w:firstLine="0"/>
                      <w:jc w:val="center"/>
                      <w:rPr>
                        <w:sz w:val="25"/>
                        <w:szCs w:val="25"/>
                      </w:rPr>
                    </w:pPr>
                    <w:r w:rsidRPr="00AC10A4">
                      <w:rPr>
                        <w:sz w:val="25"/>
                        <w:szCs w:val="25"/>
                      </w:rPr>
                      <w:t>Анализ отклонений и принятие решений</w:t>
                    </w:r>
                  </w:p>
                </w:txbxContent>
              </v:textbox>
            </v:rect>
            <v:rect id="_x0000_s1092" style="position:absolute;left:4538;top:7756;width:2682;height:697">
              <v:textbox inset="2.26769mm,1.1339mm,2.26769mm,1.1339mm">
                <w:txbxContent>
                  <w:p w:rsidR="007B4DD0" w:rsidRPr="00AC10A4" w:rsidRDefault="007B4DD0" w:rsidP="00744A5A">
                    <w:pPr>
                      <w:widowControl/>
                      <w:ind w:firstLine="0"/>
                      <w:jc w:val="center"/>
                      <w:rPr>
                        <w:sz w:val="25"/>
                        <w:szCs w:val="25"/>
                      </w:rPr>
                    </w:pPr>
                    <w:r w:rsidRPr="00AC10A4">
                      <w:rPr>
                        <w:sz w:val="25"/>
                        <w:szCs w:val="25"/>
                      </w:rPr>
                      <w:t>Регулирование уровня затрат</w:t>
                    </w:r>
                  </w:p>
                </w:txbxContent>
              </v:textbox>
            </v:rect>
            <v:line id="_x0000_s1093" style="position:absolute;flip:y" from="3691,4550" to="8208,4551"/>
            <v:line id="_x0000_s1094" style="position:absolute;flip:y" from="3691,4131" to="3692,4550"/>
            <v:line id="_x0000_s1095" style="position:absolute;flip:y" from="8208,4131" to="8209,4550"/>
            <v:line id="_x0000_s1096" style="position:absolute" from="5949,4550" to="5950,4828">
              <v:stroke endarrow="block"/>
            </v:line>
            <v:line id="_x0000_s1097" style="position:absolute" from="5949,6222" to="5950,6641">
              <v:stroke endarrow="block"/>
            </v:line>
            <v:line id="_x0000_s1098" style="position:absolute" from="5949,7338" to="5950,7756">
              <v:stroke endarrow="block"/>
            </v:line>
            <v:line id="_x0000_s1099" style="position:absolute;flip:y" from="3267,4131" to="3268,8174">
              <v:stroke dashstyle="dash" endarrow="block"/>
            </v:line>
            <v:line id="_x0000_s1100" style="position:absolute;flip:y" from="8632,4131" to="8634,8174">
              <v:stroke dashstyle="dash" endarrow="block"/>
            </v:line>
            <v:line id="_x0000_s1101" style="position:absolute" from="3267,8174" to="4538,8175">
              <v:stroke dashstyle="dash"/>
            </v:line>
            <v:line id="_x0000_s1102" style="position:absolute;flip:x" from="7220,8174" to="8632,8176">
              <v:stroke dashstyle="dash"/>
            </v:line>
            <w10:wrap type="none"/>
            <w10:anchorlock/>
          </v:group>
        </w:pict>
      </w:r>
    </w:p>
    <w:p w:rsidR="00744A5A" w:rsidRP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Рис. 2.2</w:t>
      </w:r>
      <w:r w:rsidR="0027553F" w:rsidRPr="007B4DD0">
        <w:rPr>
          <w:color w:val="000000"/>
          <w:sz w:val="28"/>
          <w:szCs w:val="28"/>
        </w:rPr>
        <w:t>.</w:t>
      </w:r>
      <w:r w:rsidRPr="007B4DD0">
        <w:rPr>
          <w:color w:val="000000"/>
          <w:sz w:val="28"/>
          <w:szCs w:val="28"/>
        </w:rPr>
        <w:t xml:space="preserve"> Схема нормативного учета и регулирования затрат</w:t>
      </w:r>
    </w:p>
    <w:p w:rsidR="00744A5A" w:rsidRPr="007B4DD0" w:rsidRDefault="00744A5A" w:rsidP="007B4DD0">
      <w:pPr>
        <w:pStyle w:val="af"/>
        <w:spacing w:before="0" w:beforeAutospacing="0" w:after="0" w:afterAutospacing="0" w:line="360" w:lineRule="auto"/>
        <w:ind w:firstLine="709"/>
        <w:jc w:val="both"/>
        <w:rPr>
          <w:color w:val="000000"/>
          <w:sz w:val="28"/>
          <w:szCs w:val="28"/>
        </w:rPr>
      </w:pPr>
    </w:p>
    <w:p w:rsidR="00744A5A" w:rsidRP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Новизна современного подхода заключается в органической взаимосвязи учета затрат по местам возникновения затрат и объектам калькулирования, что позволяет регулирующих уровень затрат функции за счет обособления затрат по местам их возникновения. Практически организовать дифференцированный учет затрат, охватывающий как можно большее число мест их возникновения удается лишь в условиях автоматизированного сбора и переработки информации.</w:t>
      </w:r>
    </w:p>
    <w:p w:rsid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Основное назначение нормативного учета затрат состоит в следующем:</w:t>
      </w:r>
    </w:p>
    <w:p w:rsidR="007B4DD0" w:rsidRDefault="00744A5A" w:rsidP="007B4DD0">
      <w:pPr>
        <w:pStyle w:val="af"/>
        <w:numPr>
          <w:ilvl w:val="1"/>
          <w:numId w:val="11"/>
        </w:numPr>
        <w:tabs>
          <w:tab w:val="clear" w:pos="1440"/>
          <w:tab w:val="num" w:pos="1260"/>
        </w:tabs>
        <w:spacing w:before="0" w:beforeAutospacing="0" w:after="0" w:afterAutospacing="0" w:line="360" w:lineRule="auto"/>
        <w:ind w:left="0" w:firstLine="709"/>
        <w:jc w:val="both"/>
        <w:rPr>
          <w:color w:val="000000"/>
          <w:sz w:val="28"/>
          <w:szCs w:val="28"/>
        </w:rPr>
      </w:pPr>
      <w:r w:rsidRPr="007B4DD0">
        <w:rPr>
          <w:color w:val="000000"/>
          <w:sz w:val="28"/>
          <w:szCs w:val="28"/>
        </w:rPr>
        <w:t>служить подспорьем в составлении сметы и оценке эффективности управления;</w:t>
      </w:r>
    </w:p>
    <w:p w:rsidR="007B4DD0" w:rsidRDefault="00744A5A" w:rsidP="007B4DD0">
      <w:pPr>
        <w:pStyle w:val="af"/>
        <w:numPr>
          <w:ilvl w:val="1"/>
          <w:numId w:val="11"/>
        </w:numPr>
        <w:tabs>
          <w:tab w:val="clear" w:pos="1440"/>
          <w:tab w:val="num" w:pos="1260"/>
        </w:tabs>
        <w:spacing w:before="0" w:beforeAutospacing="0" w:after="0" w:afterAutospacing="0" w:line="360" w:lineRule="auto"/>
        <w:ind w:left="0" w:firstLine="709"/>
        <w:jc w:val="both"/>
        <w:rPr>
          <w:color w:val="000000"/>
          <w:sz w:val="28"/>
          <w:szCs w:val="28"/>
        </w:rPr>
      </w:pPr>
      <w:r w:rsidRPr="007B4DD0">
        <w:rPr>
          <w:color w:val="000000"/>
          <w:sz w:val="28"/>
          <w:szCs w:val="28"/>
        </w:rPr>
        <w:t>выявлять отклонения, их значимость и природу, способствовать выработке регулирующих воздействий;</w:t>
      </w:r>
    </w:p>
    <w:p w:rsidR="007B4DD0" w:rsidRDefault="00744A5A" w:rsidP="007B4DD0">
      <w:pPr>
        <w:pStyle w:val="af"/>
        <w:numPr>
          <w:ilvl w:val="1"/>
          <w:numId w:val="11"/>
        </w:numPr>
        <w:tabs>
          <w:tab w:val="clear" w:pos="1440"/>
          <w:tab w:val="num" w:pos="1260"/>
        </w:tabs>
        <w:spacing w:before="0" w:beforeAutospacing="0" w:after="0" w:afterAutospacing="0" w:line="360" w:lineRule="auto"/>
        <w:ind w:left="0" w:firstLine="709"/>
        <w:jc w:val="both"/>
        <w:rPr>
          <w:color w:val="000000"/>
          <w:sz w:val="28"/>
          <w:szCs w:val="28"/>
        </w:rPr>
      </w:pPr>
      <w:r w:rsidRPr="007B4DD0">
        <w:rPr>
          <w:color w:val="000000"/>
          <w:sz w:val="28"/>
          <w:szCs w:val="28"/>
        </w:rPr>
        <w:lastRenderedPageBreak/>
        <w:t>давать прогноз выполнения норматива издержек;</w:t>
      </w:r>
    </w:p>
    <w:p w:rsidR="007B4DD0" w:rsidRDefault="00744A5A" w:rsidP="007B4DD0">
      <w:pPr>
        <w:pStyle w:val="af"/>
        <w:numPr>
          <w:ilvl w:val="1"/>
          <w:numId w:val="11"/>
        </w:numPr>
        <w:tabs>
          <w:tab w:val="clear" w:pos="1440"/>
          <w:tab w:val="num" w:pos="1260"/>
        </w:tabs>
        <w:spacing w:before="0" w:beforeAutospacing="0" w:after="0" w:afterAutospacing="0" w:line="360" w:lineRule="auto"/>
        <w:ind w:left="0" w:firstLine="709"/>
        <w:jc w:val="both"/>
        <w:rPr>
          <w:color w:val="000000"/>
          <w:sz w:val="28"/>
          <w:szCs w:val="28"/>
        </w:rPr>
      </w:pPr>
      <w:r w:rsidRPr="007B4DD0">
        <w:rPr>
          <w:color w:val="000000"/>
          <w:sz w:val="28"/>
          <w:szCs w:val="28"/>
        </w:rPr>
        <w:t>упрощать учет затрат на конечный продукт производства;</w:t>
      </w:r>
    </w:p>
    <w:p w:rsidR="007B4DD0" w:rsidRDefault="00744A5A" w:rsidP="007B4DD0">
      <w:pPr>
        <w:pStyle w:val="af"/>
        <w:numPr>
          <w:ilvl w:val="1"/>
          <w:numId w:val="11"/>
        </w:numPr>
        <w:tabs>
          <w:tab w:val="clear" w:pos="1440"/>
          <w:tab w:val="num" w:pos="1260"/>
        </w:tabs>
        <w:spacing w:before="0" w:beforeAutospacing="0" w:after="0" w:afterAutospacing="0" w:line="360" w:lineRule="auto"/>
        <w:ind w:left="0" w:firstLine="709"/>
        <w:jc w:val="both"/>
        <w:rPr>
          <w:color w:val="000000"/>
          <w:sz w:val="28"/>
          <w:szCs w:val="28"/>
        </w:rPr>
      </w:pPr>
      <w:r w:rsidRPr="007B4DD0">
        <w:rPr>
          <w:color w:val="000000"/>
          <w:sz w:val="28"/>
          <w:szCs w:val="28"/>
        </w:rPr>
        <w:t>вскрывать качество нормативов (стандартов) и намечать пути их совершенствования;</w:t>
      </w:r>
    </w:p>
    <w:p w:rsidR="007B4DD0" w:rsidRDefault="00744A5A" w:rsidP="007B4DD0">
      <w:pPr>
        <w:pStyle w:val="af"/>
        <w:numPr>
          <w:ilvl w:val="1"/>
          <w:numId w:val="11"/>
        </w:numPr>
        <w:tabs>
          <w:tab w:val="clear" w:pos="1440"/>
          <w:tab w:val="num" w:pos="1260"/>
        </w:tabs>
        <w:spacing w:before="0" w:beforeAutospacing="0" w:after="0" w:afterAutospacing="0" w:line="360" w:lineRule="auto"/>
        <w:ind w:left="0" w:firstLine="709"/>
        <w:jc w:val="both"/>
        <w:rPr>
          <w:color w:val="000000"/>
          <w:sz w:val="28"/>
          <w:szCs w:val="28"/>
        </w:rPr>
      </w:pPr>
      <w:r w:rsidRPr="007B4DD0">
        <w:rPr>
          <w:color w:val="000000"/>
          <w:sz w:val="28"/>
          <w:szCs w:val="28"/>
        </w:rPr>
        <w:t>устанавливать (корректировать) цели, которых необходимо достичь.</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Опыт управленческого контроля по центрам ответственности на предприятии отсутствует</w:t>
      </w:r>
      <w:r w:rsidR="007B4DD0">
        <w:rPr>
          <w:color w:val="000000"/>
          <w:sz w:val="28"/>
          <w:szCs w:val="28"/>
        </w:rPr>
        <w:t xml:space="preserve"> </w:t>
      </w:r>
      <w:r w:rsidRPr="007B4DD0">
        <w:rPr>
          <w:color w:val="000000"/>
          <w:sz w:val="28"/>
          <w:szCs w:val="28"/>
        </w:rPr>
        <w:t>и по затратам на материалы в частности. Но для организации контроля на основе нормативного учета издержек, связанных с использованием материалов при текущем ремонте и техническом обслуживании электрических сетей имеется основа, а именно:</w:t>
      </w:r>
    </w:p>
    <w:p w:rsidR="00744A5A" w:rsidRPr="007B4DD0" w:rsidRDefault="00744A5A" w:rsidP="007B4DD0">
      <w:pPr>
        <w:widowControl/>
        <w:numPr>
          <w:ilvl w:val="2"/>
          <w:numId w:val="12"/>
        </w:numPr>
        <w:tabs>
          <w:tab w:val="clear" w:pos="3011"/>
          <w:tab w:val="left" w:pos="1260"/>
          <w:tab w:val="left" w:pos="1440"/>
          <w:tab w:val="num" w:pos="2520"/>
        </w:tabs>
        <w:spacing w:line="360" w:lineRule="auto"/>
        <w:ind w:left="0" w:firstLine="709"/>
        <w:rPr>
          <w:color w:val="000000"/>
          <w:sz w:val="28"/>
          <w:szCs w:val="28"/>
        </w:rPr>
      </w:pPr>
      <w:r w:rsidRPr="007B4DD0">
        <w:rPr>
          <w:color w:val="000000"/>
          <w:sz w:val="28"/>
          <w:szCs w:val="28"/>
        </w:rPr>
        <w:t>Предприятие имеет нормативы использования материалов для работ</w:t>
      </w:r>
      <w:r w:rsidR="0027553F" w:rsidRPr="007B4DD0">
        <w:rPr>
          <w:color w:val="000000"/>
          <w:sz w:val="28"/>
          <w:szCs w:val="28"/>
        </w:rPr>
        <w:t>.</w:t>
      </w:r>
    </w:p>
    <w:p w:rsidR="00744A5A" w:rsidRPr="007B4DD0" w:rsidRDefault="00744A5A" w:rsidP="007B4DD0">
      <w:pPr>
        <w:widowControl/>
        <w:numPr>
          <w:ilvl w:val="2"/>
          <w:numId w:val="12"/>
        </w:numPr>
        <w:tabs>
          <w:tab w:val="clear" w:pos="3011"/>
          <w:tab w:val="left" w:pos="1260"/>
          <w:tab w:val="left" w:pos="1440"/>
          <w:tab w:val="num" w:pos="2520"/>
        </w:tabs>
        <w:spacing w:line="360" w:lineRule="auto"/>
        <w:ind w:left="0" w:firstLine="709"/>
        <w:rPr>
          <w:color w:val="000000"/>
          <w:sz w:val="28"/>
          <w:szCs w:val="28"/>
        </w:rPr>
      </w:pPr>
      <w:r w:rsidRPr="007B4DD0">
        <w:rPr>
          <w:color w:val="000000"/>
          <w:sz w:val="28"/>
          <w:szCs w:val="28"/>
        </w:rPr>
        <w:t>Объемы текущего ремонта и технического обслуживания ежегодно планируются на основе планово-предупредительной системы</w:t>
      </w:r>
      <w:r w:rsidR="0027553F" w:rsidRPr="007B4DD0">
        <w:rPr>
          <w:color w:val="000000"/>
          <w:sz w:val="28"/>
          <w:szCs w:val="28"/>
        </w:rPr>
        <w:t>.</w:t>
      </w:r>
    </w:p>
    <w:p w:rsidR="00744A5A" w:rsidRPr="007B4DD0" w:rsidRDefault="00744A5A" w:rsidP="007B4DD0">
      <w:pPr>
        <w:widowControl/>
        <w:numPr>
          <w:ilvl w:val="2"/>
          <w:numId w:val="12"/>
        </w:numPr>
        <w:tabs>
          <w:tab w:val="clear" w:pos="3011"/>
          <w:tab w:val="left" w:pos="1260"/>
          <w:tab w:val="left" w:pos="1440"/>
          <w:tab w:val="num" w:pos="2520"/>
        </w:tabs>
        <w:spacing w:line="360" w:lineRule="auto"/>
        <w:ind w:left="0" w:firstLine="709"/>
        <w:rPr>
          <w:color w:val="000000"/>
          <w:sz w:val="28"/>
          <w:szCs w:val="28"/>
        </w:rPr>
      </w:pPr>
      <w:r w:rsidRPr="007B4DD0">
        <w:rPr>
          <w:color w:val="000000"/>
          <w:sz w:val="28"/>
          <w:szCs w:val="28"/>
        </w:rPr>
        <w:t>Затраты на материалы являются прямыми затратами</w:t>
      </w:r>
      <w:r w:rsidR="0027553F" w:rsidRPr="007B4DD0">
        <w:rPr>
          <w:color w:val="000000"/>
          <w:sz w:val="28"/>
          <w:szCs w:val="28"/>
        </w:rPr>
        <w:t>.</w:t>
      </w:r>
    </w:p>
    <w:p w:rsidR="00744A5A" w:rsidRPr="007B4DD0" w:rsidRDefault="00744A5A" w:rsidP="007B4DD0">
      <w:pPr>
        <w:widowControl/>
        <w:numPr>
          <w:ilvl w:val="2"/>
          <w:numId w:val="12"/>
        </w:numPr>
        <w:tabs>
          <w:tab w:val="clear" w:pos="3011"/>
          <w:tab w:val="left" w:pos="1260"/>
          <w:tab w:val="left" w:pos="1440"/>
          <w:tab w:val="num" w:pos="2520"/>
        </w:tabs>
        <w:spacing w:line="360" w:lineRule="auto"/>
        <w:ind w:left="0" w:firstLine="709"/>
        <w:rPr>
          <w:color w:val="000000"/>
          <w:sz w:val="28"/>
          <w:szCs w:val="28"/>
        </w:rPr>
      </w:pPr>
      <w:r w:rsidRPr="007B4DD0">
        <w:rPr>
          <w:color w:val="000000"/>
          <w:sz w:val="28"/>
          <w:szCs w:val="28"/>
        </w:rPr>
        <w:t>Центры ответственности и места возникновения затрат выделены в организационной структуре.</w:t>
      </w:r>
    </w:p>
    <w:p w:rsid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Нормативный метод предполагает раздельный учет фактических затрат, отвечающих нормам и отклоняющихся от норм. В зависимости от уровня управления периодичность учета должна составлять от суток (учет в реальном масштабе времени) до месяца и года (нарастающим итогом), что позволит своевременно предотвращать перерасход, повысить уровень технологической, организационной и плановой дисциплины.</w:t>
      </w:r>
    </w:p>
    <w:p w:rsidR="00744A5A" w:rsidRP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 xml:space="preserve">Главная цель учета, классификации и анализа изменений норм и отклонений от них состоит в том, чтобы определить, как влияет на уровень каждой статьи затрат изменение норм и нормативов в ходе производства и отклонений от них фактических затрат. Все виды изменений и отклонений группируют по причинам, центрам затрат и центрам ответственности с </w:t>
      </w:r>
      <w:r w:rsidRPr="007B4DD0">
        <w:rPr>
          <w:color w:val="000000"/>
          <w:sz w:val="28"/>
          <w:szCs w:val="28"/>
        </w:rPr>
        <w:lastRenderedPageBreak/>
        <w:t>указанием частоты, периодичности и размера изменения или отклонения по абсолютной величине (рис.2.3</w:t>
      </w:r>
      <w:r w:rsidR="0027553F" w:rsidRPr="007B4DD0">
        <w:rPr>
          <w:color w:val="000000"/>
          <w:sz w:val="28"/>
          <w:szCs w:val="28"/>
        </w:rPr>
        <w:t>.</w:t>
      </w:r>
      <w:r w:rsidRPr="007B4DD0">
        <w:rPr>
          <w:color w:val="000000"/>
          <w:sz w:val="28"/>
          <w:szCs w:val="28"/>
        </w:rPr>
        <w:t>).</w:t>
      </w:r>
    </w:p>
    <w:p w:rsidR="00744A5A" w:rsidRPr="007B4DD0" w:rsidRDefault="00744A5A" w:rsidP="007B4DD0">
      <w:pPr>
        <w:pStyle w:val="af"/>
        <w:spacing w:before="0" w:beforeAutospacing="0" w:after="0" w:afterAutospacing="0" w:line="360" w:lineRule="auto"/>
        <w:ind w:firstLine="709"/>
        <w:jc w:val="both"/>
        <w:rPr>
          <w:color w:val="000000"/>
          <w:sz w:val="28"/>
          <w:szCs w:val="28"/>
        </w:rPr>
      </w:pPr>
    </w:p>
    <w:p w:rsidR="00744A5A" w:rsidRPr="007B4DD0" w:rsidRDefault="00865B53" w:rsidP="007B4DD0">
      <w:pPr>
        <w:pStyle w:val="af"/>
        <w:spacing w:before="0" w:beforeAutospacing="0" w:after="0" w:afterAutospacing="0" w:line="360" w:lineRule="auto"/>
        <w:ind w:firstLine="709"/>
        <w:jc w:val="both"/>
        <w:rPr>
          <w:color w:val="000000"/>
          <w:sz w:val="28"/>
          <w:szCs w:val="28"/>
        </w:rPr>
      </w:pPr>
      <w:r>
        <w:rPr>
          <w:color w:val="000000"/>
          <w:sz w:val="28"/>
          <w:szCs w:val="28"/>
        </w:rPr>
      </w:r>
      <w:r>
        <w:rPr>
          <w:color w:val="000000"/>
          <w:sz w:val="28"/>
          <w:szCs w:val="28"/>
        </w:rPr>
        <w:pict>
          <v:group id="_x0000_s1103" editas="canvas" style="width:414pt;height:3in;mso-position-horizontal-relative:char;mso-position-vertical-relative:line" coordorigin="2844,3966" coordsize="6495,3345">
            <o:lock v:ext="edit" aspectratio="t"/>
            <v:shape id="_x0000_s1104" type="#_x0000_t75" style="position:absolute;left:2844;top:3966;width:6495;height:3345" o:preferrelative="f">
              <v:fill o:detectmouseclick="t"/>
              <v:path o:extrusionok="t" o:connecttype="none"/>
              <o:lock v:ext="edit" text="t"/>
            </v:shape>
            <v:rect id="_x0000_s1105" style="position:absolute;left:4679;top:4105;width:2400;height:557">
              <v:textbox>
                <w:txbxContent>
                  <w:p w:rsidR="007B4DD0" w:rsidRDefault="007B4DD0" w:rsidP="00744A5A">
                    <w:pPr>
                      <w:widowControl/>
                      <w:ind w:firstLine="0"/>
                      <w:jc w:val="center"/>
                      <w:rPr>
                        <w:sz w:val="24"/>
                        <w:szCs w:val="24"/>
                      </w:rPr>
                    </w:pPr>
                    <w:r>
                      <w:t>Изменение (отклонение) затрат на материалы</w:t>
                    </w:r>
                  </w:p>
                </w:txbxContent>
              </v:textbox>
            </v:rect>
            <v:rect id="_x0000_s1106" style="position:absolute;left:3126;top:4941;width:565;height:419">
              <v:textbox>
                <w:txbxContent>
                  <w:p w:rsidR="007B4DD0" w:rsidRDefault="007B4DD0" w:rsidP="00744A5A">
                    <w:pPr>
                      <w:widowControl/>
                      <w:ind w:firstLine="0"/>
                      <w:jc w:val="center"/>
                      <w:rPr>
                        <w:sz w:val="24"/>
                        <w:szCs w:val="24"/>
                      </w:rPr>
                    </w:pPr>
                    <w:r>
                      <w:t>ПС</w:t>
                    </w:r>
                    <w:r w:rsidRPr="00493C06">
                      <w:rPr>
                        <w:sz w:val="24"/>
                        <w:szCs w:val="24"/>
                        <w:vertAlign w:val="subscript"/>
                      </w:rPr>
                      <w:t>1</w:t>
                    </w:r>
                  </w:p>
                </w:txbxContent>
              </v:textbox>
            </v:rect>
            <v:rect id="_x0000_s1107" style="position:absolute;left:4255;top:4941;width:565;height:419">
              <v:textbox>
                <w:txbxContent>
                  <w:p w:rsidR="007B4DD0" w:rsidRDefault="007B4DD0" w:rsidP="00744A5A">
                    <w:pPr>
                      <w:widowControl/>
                      <w:ind w:firstLine="0"/>
                      <w:jc w:val="left"/>
                      <w:rPr>
                        <w:sz w:val="24"/>
                        <w:szCs w:val="24"/>
                      </w:rPr>
                    </w:pPr>
                    <w:r>
                      <w:t>ПС</w:t>
                    </w:r>
                    <w:r w:rsidRPr="00493C06">
                      <w:rPr>
                        <w:sz w:val="24"/>
                        <w:szCs w:val="24"/>
                        <w:vertAlign w:val="subscript"/>
                      </w:rPr>
                      <w:t>2</w:t>
                    </w:r>
                  </w:p>
                </w:txbxContent>
              </v:textbox>
            </v:rect>
            <v:rect id="_x0000_s1108" style="position:absolute;left:5244;top:4941;width:564;height:419">
              <v:textbox>
                <w:txbxContent>
                  <w:p w:rsidR="007B4DD0" w:rsidRDefault="007B4DD0" w:rsidP="00744A5A">
                    <w:pPr>
                      <w:widowControl/>
                      <w:ind w:firstLine="0"/>
                      <w:jc w:val="left"/>
                      <w:rPr>
                        <w:sz w:val="24"/>
                        <w:szCs w:val="24"/>
                      </w:rPr>
                    </w:pPr>
                    <w:r>
                      <w:t>ПС</w:t>
                    </w:r>
                    <w:r w:rsidRPr="00493C06">
                      <w:rPr>
                        <w:sz w:val="24"/>
                        <w:szCs w:val="24"/>
                        <w:vertAlign w:val="subscript"/>
                      </w:rPr>
                      <w:t>3</w:t>
                    </w:r>
                  </w:p>
                </w:txbxContent>
              </v:textbox>
            </v:rect>
            <v:rect id="_x0000_s1109" style="position:absolute;left:6232;top:4941;width:564;height:420">
              <v:textbox>
                <w:txbxContent>
                  <w:p w:rsidR="007B4DD0" w:rsidRDefault="007B4DD0" w:rsidP="00744A5A">
                    <w:pPr>
                      <w:widowControl/>
                      <w:ind w:firstLine="0"/>
                      <w:jc w:val="left"/>
                      <w:rPr>
                        <w:sz w:val="24"/>
                        <w:szCs w:val="24"/>
                      </w:rPr>
                    </w:pPr>
                    <w:r>
                      <w:t>ПС</w:t>
                    </w:r>
                    <w:r w:rsidRPr="00493C06">
                      <w:rPr>
                        <w:sz w:val="24"/>
                        <w:szCs w:val="24"/>
                        <w:vertAlign w:val="subscript"/>
                      </w:rPr>
                      <w:t>4</w:t>
                    </w:r>
                  </w:p>
                </w:txbxContent>
              </v:textbox>
            </v:rect>
            <v:rect id="_x0000_s1110" style="position:absolute;left:8632;top:4941;width:564;height:422">
              <v:textbox>
                <w:txbxContent>
                  <w:p w:rsidR="007B4DD0" w:rsidRPr="00493C06" w:rsidRDefault="007B4DD0" w:rsidP="00744A5A">
                    <w:pPr>
                      <w:widowControl/>
                      <w:ind w:firstLine="0"/>
                      <w:jc w:val="center"/>
                      <w:rPr>
                        <w:sz w:val="24"/>
                        <w:szCs w:val="24"/>
                        <w:lang w:val="en-US"/>
                      </w:rPr>
                    </w:pPr>
                    <w:r>
                      <w:t>ПС</w:t>
                    </w:r>
                    <w:r w:rsidRPr="00493C06">
                      <w:rPr>
                        <w:sz w:val="24"/>
                        <w:szCs w:val="24"/>
                        <w:vertAlign w:val="subscript"/>
                        <w:lang w:val="en-US"/>
                      </w:rPr>
                      <w:t>i</w:t>
                    </w:r>
                  </w:p>
                </w:txbxContent>
              </v:textbox>
            </v:rect>
            <v:rect id="_x0000_s1111" style="position:absolute;left:7926;top:4942;width:424;height:420" stroked="f">
              <v:textbox>
                <w:txbxContent>
                  <w:p w:rsidR="007B4DD0" w:rsidRPr="00493C06" w:rsidRDefault="007B4DD0" w:rsidP="00744A5A">
                    <w:pPr>
                      <w:widowControl/>
                      <w:ind w:firstLine="0"/>
                      <w:jc w:val="left"/>
                      <w:rPr>
                        <w:sz w:val="24"/>
                        <w:szCs w:val="24"/>
                      </w:rPr>
                    </w:pPr>
                    <w:r>
                      <w:t>…</w:t>
                    </w:r>
                  </w:p>
                </w:txbxContent>
              </v:textbox>
            </v:rect>
            <v:rect id="_x0000_s1112" style="position:absolute;left:3126;top:5778;width:1271;height:415">
              <v:textbox>
                <w:txbxContent>
                  <w:p w:rsidR="007B4DD0" w:rsidRDefault="007B4DD0" w:rsidP="00744A5A">
                    <w:pPr>
                      <w:widowControl/>
                      <w:ind w:firstLine="0"/>
                      <w:jc w:val="center"/>
                      <w:rPr>
                        <w:sz w:val="24"/>
                        <w:szCs w:val="24"/>
                      </w:rPr>
                    </w:pPr>
                    <w:r>
                      <w:t>СурРЭС</w:t>
                    </w:r>
                  </w:p>
                </w:txbxContent>
              </v:textbox>
            </v:rect>
            <v:rect id="_x0000_s1113" style="position:absolute;left:4679;top:5778;width:1271;height:416">
              <v:textbox>
                <w:txbxContent>
                  <w:p w:rsidR="007B4DD0" w:rsidRDefault="007B4DD0" w:rsidP="00744A5A">
                    <w:pPr>
                      <w:widowControl/>
                      <w:ind w:firstLine="0"/>
                      <w:jc w:val="center"/>
                      <w:rPr>
                        <w:sz w:val="24"/>
                        <w:szCs w:val="24"/>
                      </w:rPr>
                    </w:pPr>
                    <w:r>
                      <w:t>ФедРЭС</w:t>
                    </w:r>
                  </w:p>
                </w:txbxContent>
              </v:textbox>
            </v:rect>
            <v:rect id="_x0000_s1114" style="position:absolute;left:6232;top:5778;width:1271;height:415">
              <v:textbox>
                <w:txbxContent>
                  <w:p w:rsidR="007B4DD0" w:rsidRDefault="007B4DD0" w:rsidP="00744A5A">
                    <w:pPr>
                      <w:widowControl/>
                      <w:ind w:firstLine="0"/>
                      <w:jc w:val="center"/>
                      <w:rPr>
                        <w:sz w:val="24"/>
                        <w:szCs w:val="24"/>
                      </w:rPr>
                    </w:pPr>
                    <w:r>
                      <w:t>ЛянтРЭС</w:t>
                    </w:r>
                  </w:p>
                </w:txbxContent>
              </v:textbox>
            </v:rect>
            <v:rect id="_x0000_s1115" style="position:absolute;left:7926;top:5778;width:1271;height:415">
              <v:textbox>
                <w:txbxContent>
                  <w:p w:rsidR="007B4DD0" w:rsidRDefault="007B4DD0" w:rsidP="00744A5A">
                    <w:pPr>
                      <w:widowControl/>
                      <w:ind w:firstLine="0"/>
                      <w:jc w:val="center"/>
                      <w:rPr>
                        <w:sz w:val="24"/>
                        <w:szCs w:val="24"/>
                      </w:rPr>
                    </w:pPr>
                    <w:r>
                      <w:t>РВВС</w:t>
                    </w:r>
                  </w:p>
                </w:txbxContent>
              </v:textbox>
            </v:rect>
            <v:rect id="_x0000_s1116" style="position:absolute;left:3126;top:6474;width:1271;height:558">
              <v:textbox>
                <w:txbxContent>
                  <w:p w:rsidR="007B4DD0" w:rsidRDefault="007B4DD0" w:rsidP="00744A5A">
                    <w:pPr>
                      <w:widowControl/>
                      <w:ind w:firstLine="0"/>
                      <w:jc w:val="center"/>
                      <w:rPr>
                        <w:sz w:val="24"/>
                        <w:szCs w:val="24"/>
                      </w:rPr>
                    </w:pPr>
                    <w:r>
                      <w:t>Причина отклонений</w:t>
                    </w:r>
                  </w:p>
                </w:txbxContent>
              </v:textbox>
            </v:rect>
            <v:rect id="_x0000_s1117" style="position:absolute;left:4679;top:6474;width:1271;height:558">
              <v:textbox>
                <w:txbxContent>
                  <w:p w:rsidR="007B4DD0" w:rsidRDefault="007B4DD0" w:rsidP="00744A5A">
                    <w:pPr>
                      <w:widowControl/>
                      <w:ind w:firstLine="0"/>
                      <w:jc w:val="center"/>
                      <w:rPr>
                        <w:sz w:val="24"/>
                        <w:szCs w:val="24"/>
                      </w:rPr>
                    </w:pPr>
                    <w:r>
                      <w:t>Причина отклонений</w:t>
                    </w:r>
                  </w:p>
                  <w:p w:rsidR="007B4DD0" w:rsidRDefault="007B4DD0" w:rsidP="00744A5A">
                    <w:pPr>
                      <w:widowControl/>
                      <w:ind w:firstLine="0"/>
                      <w:jc w:val="left"/>
                      <w:rPr>
                        <w:sz w:val="24"/>
                        <w:szCs w:val="24"/>
                      </w:rPr>
                    </w:pPr>
                  </w:p>
                </w:txbxContent>
              </v:textbox>
            </v:rect>
            <v:rect id="_x0000_s1118" style="position:absolute;left:6232;top:6474;width:1271;height:558">
              <v:textbox>
                <w:txbxContent>
                  <w:p w:rsidR="007B4DD0" w:rsidRDefault="007B4DD0" w:rsidP="00744A5A">
                    <w:pPr>
                      <w:widowControl/>
                      <w:ind w:firstLine="0"/>
                      <w:jc w:val="center"/>
                      <w:rPr>
                        <w:sz w:val="24"/>
                        <w:szCs w:val="24"/>
                      </w:rPr>
                    </w:pPr>
                    <w:r>
                      <w:t>Причина отклонений</w:t>
                    </w:r>
                  </w:p>
                  <w:p w:rsidR="007B4DD0" w:rsidRDefault="007B4DD0" w:rsidP="00744A5A">
                    <w:pPr>
                      <w:widowControl/>
                      <w:ind w:firstLine="0"/>
                      <w:jc w:val="left"/>
                      <w:rPr>
                        <w:sz w:val="24"/>
                        <w:szCs w:val="24"/>
                      </w:rPr>
                    </w:pPr>
                  </w:p>
                </w:txbxContent>
              </v:textbox>
            </v:rect>
            <v:rect id="_x0000_s1119" style="position:absolute;left:7926;top:6474;width:1271;height:558">
              <v:textbox>
                <w:txbxContent>
                  <w:p w:rsidR="007B4DD0" w:rsidRDefault="007B4DD0" w:rsidP="00744A5A">
                    <w:pPr>
                      <w:widowControl/>
                      <w:ind w:firstLine="0"/>
                      <w:jc w:val="center"/>
                      <w:rPr>
                        <w:sz w:val="24"/>
                        <w:szCs w:val="24"/>
                      </w:rPr>
                    </w:pPr>
                    <w:r>
                      <w:t>Причина отклонений</w:t>
                    </w:r>
                  </w:p>
                  <w:p w:rsidR="007B4DD0" w:rsidRDefault="007B4DD0" w:rsidP="00744A5A">
                    <w:pPr>
                      <w:widowControl/>
                      <w:ind w:firstLine="0"/>
                      <w:jc w:val="left"/>
                      <w:rPr>
                        <w:sz w:val="24"/>
                        <w:szCs w:val="24"/>
                      </w:rPr>
                    </w:pPr>
                  </w:p>
                </w:txbxContent>
              </v:textbox>
            </v:rect>
            <v:rect id="_x0000_s1120" style="position:absolute;left:7079;top:4941;width:564;height:421">
              <v:textbox>
                <w:txbxContent>
                  <w:p w:rsidR="007B4DD0" w:rsidRDefault="007B4DD0" w:rsidP="00744A5A">
                    <w:pPr>
                      <w:widowControl/>
                      <w:ind w:firstLine="0"/>
                      <w:jc w:val="left"/>
                      <w:rPr>
                        <w:sz w:val="24"/>
                        <w:szCs w:val="24"/>
                      </w:rPr>
                    </w:pPr>
                    <w:r>
                      <w:t>ПС</w:t>
                    </w:r>
                    <w:r>
                      <w:rPr>
                        <w:sz w:val="24"/>
                        <w:szCs w:val="24"/>
                        <w:vertAlign w:val="subscript"/>
                      </w:rPr>
                      <w:t>5</w:t>
                    </w:r>
                  </w:p>
                </w:txbxContent>
              </v:textbox>
            </v:rect>
            <v:line id="_x0000_s1121" style="position:absolute" from="3408,4802" to="8914,4802"/>
            <v:line id="_x0000_s1122" style="position:absolute" from="5950,4663" to="5950,4802"/>
            <v:line id="_x0000_s1123" style="position:absolute" from="3408,4802" to="3408,4941"/>
            <v:line id="_x0000_s1124" style="position:absolute" from="4538,4802" to="4538,4941"/>
            <v:line id="_x0000_s1125" style="position:absolute" from="5526,4802" to="5526,4941"/>
            <v:line id="_x0000_s1126" style="position:absolute" from="6514,4802" to="6514,4941"/>
            <v:line id="_x0000_s1127" style="position:absolute" from="7361,4802" to="7361,4941"/>
            <v:line id="_x0000_s1128" style="position:absolute" from="8914,4802" to="8914,4941"/>
            <v:line id="_x0000_s1129" style="position:absolute" from="3408,5360" to="3408,5778"/>
            <v:line id="_x0000_s1130" style="position:absolute" from="3408,5499" to="8492,5500"/>
            <v:line id="_x0000_s1131" style="position:absolute" from="5244,5499" to="5244,5778"/>
            <v:line id="_x0000_s1132" style="position:absolute" from="6797,5499" to="6797,5778"/>
            <v:line id="_x0000_s1133" style="position:absolute" from="8491,5499" to="8491,5778"/>
            <v:line id="_x0000_s1134" style="position:absolute" from="2985,5917" to="2985,6753"/>
            <v:line id="_x0000_s1135" style="position:absolute" from="4538,5917" to="4539,6753"/>
            <v:line id="_x0000_s1136" style="position:absolute" from="6091,5917" to="6092,6753"/>
            <v:line id="_x0000_s1137" style="position:absolute" from="7785,5917" to="7786,6753"/>
            <v:line id="_x0000_s1138" style="position:absolute" from="2985,5917" to="3126,5917"/>
            <v:line id="_x0000_s1139" style="position:absolute" from="4538,5917" to="4679,5918"/>
            <v:line id="_x0000_s1140" style="position:absolute" from="6091,5917" to="6232,5917"/>
            <v:line id="_x0000_s1141" style="position:absolute" from="7785,5917" to="7926,5918"/>
            <v:line id="_x0000_s1142" style="position:absolute" from="2985,6753" to="3126,6753">
              <v:stroke endarrow="block"/>
            </v:line>
            <v:line id="_x0000_s1143" style="position:absolute" from="4538,6753" to="4679,6753">
              <v:stroke endarrow="block"/>
            </v:line>
            <v:line id="_x0000_s1144" style="position:absolute" from="6091,6753" to="6232,6753">
              <v:stroke endarrow="block"/>
            </v:line>
            <v:line id="_x0000_s1145" style="position:absolute" from="7785,6753" to="7926,6753">
              <v:stroke endarrow="block"/>
            </v:line>
            <w10:wrap type="none"/>
            <w10:anchorlock/>
          </v:group>
        </w:pict>
      </w:r>
    </w:p>
    <w:p w:rsidR="00744A5A" w:rsidRP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Рис. 2.3</w:t>
      </w:r>
      <w:r w:rsidR="0027553F" w:rsidRPr="007B4DD0">
        <w:rPr>
          <w:color w:val="000000"/>
          <w:sz w:val="28"/>
          <w:szCs w:val="28"/>
        </w:rPr>
        <w:t>.</w:t>
      </w:r>
      <w:r w:rsidRPr="007B4DD0">
        <w:rPr>
          <w:color w:val="000000"/>
          <w:sz w:val="28"/>
          <w:szCs w:val="28"/>
        </w:rPr>
        <w:t xml:space="preserve"> Иерархическое дерево целей учета затрат и анализа</w:t>
      </w:r>
      <w:r w:rsidR="00AC10A4" w:rsidRPr="00AC10A4">
        <w:rPr>
          <w:color w:val="000000"/>
          <w:sz w:val="28"/>
          <w:szCs w:val="28"/>
        </w:rPr>
        <w:t xml:space="preserve"> </w:t>
      </w:r>
      <w:r w:rsidRPr="007B4DD0">
        <w:rPr>
          <w:color w:val="000000"/>
          <w:sz w:val="28"/>
          <w:szCs w:val="28"/>
        </w:rPr>
        <w:t>изменения затрат на материалы</w:t>
      </w:r>
    </w:p>
    <w:p w:rsidR="00744A5A" w:rsidRPr="007B4DD0" w:rsidRDefault="00744A5A" w:rsidP="007B4DD0">
      <w:pPr>
        <w:pStyle w:val="af"/>
        <w:spacing w:before="0" w:beforeAutospacing="0" w:after="0" w:afterAutospacing="0" w:line="360" w:lineRule="auto"/>
        <w:ind w:firstLine="709"/>
        <w:jc w:val="both"/>
        <w:rPr>
          <w:color w:val="000000"/>
          <w:sz w:val="28"/>
          <w:szCs w:val="28"/>
        </w:rPr>
      </w:pPr>
    </w:p>
    <w:p w:rsid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На основании анализа информации об изменениях и отклонениях определяют основные факторы, причины и районы, влияющие на изменение уровня затрат. Вырабатывают оперативные меры воздействия в целях устранения (уменьшения) отклонения или пересчета норматива.</w:t>
      </w:r>
    </w:p>
    <w:p w:rsidR="00744A5A" w:rsidRP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Результаты анализа служат также исходным материалом для совершенствования конструкции, технологии, уровня организации производства и нормирования, планирования, учета, стимулирования, прогнозирования выполнения плана по затратам и себестоимости продукции.</w:t>
      </w:r>
    </w:p>
    <w:p w:rsidR="00744A5A" w:rsidRPr="003350BA"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 xml:space="preserve">Технический количественный учет материалов, расходуемой на ТР и ТО, сосредоточен в производственно-технической службе предприятия. Оперативный стоимостный учет практически отсутствует. В бухгалтерии предприятия стоимостный учет затрат на ТР и ТО электрических сетей осуществляется помесячно с использованием данных производственно-технического учета и цены на 1 кг, м, и т.д. материала, в качестве которой, как правило, используется средняя фактическая цена. Имеет смысл </w:t>
      </w:r>
      <w:r w:rsidRPr="007B4DD0">
        <w:rPr>
          <w:color w:val="000000"/>
          <w:sz w:val="28"/>
          <w:szCs w:val="28"/>
        </w:rPr>
        <w:lastRenderedPageBreak/>
        <w:t>сосредоточить оперативный стоимостный учет сокращенной себестоимости в планово-экономическом отделе. Методика расчета отклонений от норм затрат материалов при системе «стандарт-костс» представлена на рис.2.4.</w:t>
      </w:r>
    </w:p>
    <w:p w:rsidR="00AC10A4" w:rsidRPr="003350BA" w:rsidRDefault="00AC10A4" w:rsidP="007B4DD0">
      <w:pPr>
        <w:pStyle w:val="af"/>
        <w:spacing w:before="0" w:beforeAutospacing="0" w:after="0" w:afterAutospacing="0" w:line="360" w:lineRule="auto"/>
        <w:ind w:firstLine="709"/>
        <w:jc w:val="both"/>
        <w:rPr>
          <w:color w:val="000000"/>
          <w:sz w:val="28"/>
          <w:szCs w:val="28"/>
        </w:rPr>
      </w:pPr>
    </w:p>
    <w:p w:rsidR="00744A5A" w:rsidRPr="007B4DD0" w:rsidRDefault="00865B53" w:rsidP="007B4DD0">
      <w:pPr>
        <w:pStyle w:val="33"/>
        <w:spacing w:after="0" w:line="360" w:lineRule="auto"/>
        <w:ind w:left="0" w:firstLine="709"/>
        <w:jc w:val="both"/>
        <w:rPr>
          <w:color w:val="000000"/>
          <w:sz w:val="28"/>
          <w:szCs w:val="28"/>
        </w:rPr>
      </w:pPr>
      <w:r>
        <w:rPr>
          <w:noProof/>
        </w:rPr>
        <w:pict>
          <v:rect id="_x0000_s1146" style="position:absolute;left:0;text-align:left;margin-left:0;margin-top:20.85pt;width:135pt;height:54pt;z-index:251658752">
            <v:textbox>
              <w:txbxContent>
                <w:p w:rsidR="007B4DD0" w:rsidRDefault="007B4DD0" w:rsidP="00744A5A">
                  <w:pPr>
                    <w:widowControl/>
                    <w:ind w:right="-140" w:firstLine="0"/>
                    <w:jc w:val="center"/>
                    <w:rPr>
                      <w:sz w:val="24"/>
                      <w:szCs w:val="24"/>
                    </w:rPr>
                  </w:pPr>
                  <w:r>
                    <w:rPr>
                      <w:sz w:val="24"/>
                      <w:szCs w:val="24"/>
                    </w:rPr>
                    <w:t>Цена материала:</w:t>
                  </w:r>
                </w:p>
                <w:p w:rsidR="007B4DD0" w:rsidRDefault="007B4DD0" w:rsidP="00744A5A">
                  <w:pPr>
                    <w:widowControl/>
                    <w:ind w:right="-140" w:firstLine="0"/>
                    <w:jc w:val="center"/>
                    <w:rPr>
                      <w:sz w:val="24"/>
                      <w:szCs w:val="24"/>
                    </w:rPr>
                  </w:pPr>
                  <w:r>
                    <w:rPr>
                      <w:sz w:val="24"/>
                      <w:szCs w:val="24"/>
                    </w:rPr>
                    <w:t>- плановая цена</w:t>
                  </w:r>
                  <w:r w:rsidRPr="00F85F6F">
                    <w:rPr>
                      <w:sz w:val="24"/>
                      <w:szCs w:val="24"/>
                    </w:rPr>
                    <w:t xml:space="preserve"> (</w:t>
                  </w:r>
                  <w:r>
                    <w:rPr>
                      <w:sz w:val="24"/>
                      <w:szCs w:val="24"/>
                      <w:lang w:val="en-US"/>
                    </w:rPr>
                    <w:t>p</w:t>
                  </w:r>
                  <w:r>
                    <w:rPr>
                      <w:sz w:val="24"/>
                      <w:szCs w:val="24"/>
                      <w:vertAlign w:val="subscript"/>
                    </w:rPr>
                    <w:t>пл</w:t>
                  </w:r>
                  <w:r>
                    <w:rPr>
                      <w:sz w:val="24"/>
                      <w:szCs w:val="24"/>
                    </w:rPr>
                    <w:t>);</w:t>
                  </w:r>
                </w:p>
                <w:p w:rsidR="007B4DD0" w:rsidRDefault="007B4DD0" w:rsidP="00744A5A">
                  <w:pPr>
                    <w:widowControl/>
                    <w:ind w:right="-140" w:firstLine="0"/>
                    <w:jc w:val="center"/>
                    <w:rPr>
                      <w:sz w:val="24"/>
                      <w:szCs w:val="24"/>
                    </w:rPr>
                  </w:pPr>
                  <w:r>
                    <w:rPr>
                      <w:sz w:val="24"/>
                      <w:szCs w:val="24"/>
                    </w:rPr>
                    <w:t xml:space="preserve">- фактическая цена </w:t>
                  </w:r>
                  <w:r w:rsidRPr="00F85F6F">
                    <w:rPr>
                      <w:sz w:val="24"/>
                      <w:szCs w:val="24"/>
                    </w:rPr>
                    <w:t>(</w:t>
                  </w:r>
                  <w:r>
                    <w:rPr>
                      <w:sz w:val="24"/>
                      <w:szCs w:val="24"/>
                      <w:lang w:val="en-US"/>
                    </w:rPr>
                    <w:t>p</w:t>
                  </w:r>
                  <w:r>
                    <w:rPr>
                      <w:sz w:val="24"/>
                      <w:szCs w:val="24"/>
                      <w:vertAlign w:val="subscript"/>
                    </w:rPr>
                    <w:t>ф</w:t>
                  </w:r>
                  <w:r>
                    <w:rPr>
                      <w:sz w:val="24"/>
                      <w:szCs w:val="24"/>
                    </w:rPr>
                    <w:t>).</w:t>
                  </w:r>
                </w:p>
              </w:txbxContent>
            </v:textbox>
            <w10:anchorlock/>
          </v:rect>
        </w:pict>
      </w:r>
      <w:r>
        <w:rPr>
          <w:noProof/>
        </w:rPr>
        <w:pict>
          <v:line id="_x0000_s1147" style="position:absolute;left:0;text-align:left;flip:x;z-index:251659776" from="450pt,387pt" to="468pt,387pt">
            <w10:anchorlock/>
          </v:line>
        </w:pict>
      </w:r>
      <w:r>
        <w:rPr>
          <w:color w:val="000000"/>
          <w:sz w:val="28"/>
          <w:szCs w:val="28"/>
        </w:rPr>
      </w:r>
      <w:r>
        <w:rPr>
          <w:color w:val="000000"/>
          <w:sz w:val="28"/>
          <w:szCs w:val="28"/>
        </w:rPr>
        <w:pict>
          <v:group id="_x0000_s1148" editas="canvas" style="width:426.6pt;height:371.25pt;mso-position-horizontal-relative:char;mso-position-vertical-relative:line" coordorigin="2418,3066" coordsize="8532,7425">
            <o:lock v:ext="edit" aspectratio="t"/>
            <v:shape id="_x0000_s1149" type="#_x0000_t75" style="position:absolute;left:2418;top:3066;width:8532;height:7425" o:preferrelative="f">
              <v:fill o:detectmouseclick="t"/>
              <v:path o:extrusionok="t" o:connecttype="none"/>
              <o:lock v:ext="edit" text="t"/>
            </v:shape>
            <v:rect id="_x0000_s1150" style="position:absolute;left:4946;top:3382;width:2686;height:1106">
              <v:textbox inset="2.24333mm,1.1217mm,2.24333mm,1.1217mm">
                <w:txbxContent>
                  <w:p w:rsidR="007B4DD0" w:rsidRPr="00AC10A4" w:rsidRDefault="007B4DD0" w:rsidP="00744A5A">
                    <w:pPr>
                      <w:widowControl/>
                      <w:ind w:firstLine="0"/>
                      <w:jc w:val="center"/>
                      <w:rPr>
                        <w:sz w:val="21"/>
                        <w:szCs w:val="21"/>
                      </w:rPr>
                    </w:pPr>
                    <w:r w:rsidRPr="00AC10A4">
                      <w:rPr>
                        <w:sz w:val="21"/>
                        <w:szCs w:val="21"/>
                      </w:rPr>
                      <w:t>Объем работ:</w:t>
                    </w:r>
                  </w:p>
                  <w:p w:rsidR="007B4DD0" w:rsidRPr="00AC10A4" w:rsidRDefault="007B4DD0" w:rsidP="00744A5A">
                    <w:pPr>
                      <w:widowControl/>
                      <w:ind w:firstLine="0"/>
                      <w:jc w:val="center"/>
                      <w:rPr>
                        <w:sz w:val="21"/>
                        <w:szCs w:val="21"/>
                      </w:rPr>
                    </w:pPr>
                    <w:r w:rsidRPr="00AC10A4">
                      <w:rPr>
                        <w:sz w:val="21"/>
                        <w:szCs w:val="21"/>
                      </w:rPr>
                      <w:t>- фактический объем (</w:t>
                    </w:r>
                    <w:r w:rsidRPr="00AC10A4">
                      <w:rPr>
                        <w:sz w:val="21"/>
                        <w:szCs w:val="21"/>
                        <w:lang w:val="en-US"/>
                      </w:rPr>
                      <w:t>Q</w:t>
                    </w:r>
                    <w:r w:rsidRPr="00AC10A4">
                      <w:rPr>
                        <w:sz w:val="21"/>
                        <w:szCs w:val="21"/>
                        <w:vertAlign w:val="subscript"/>
                      </w:rPr>
                      <w:t>ф</w:t>
                    </w:r>
                    <w:r w:rsidRPr="00AC10A4">
                      <w:rPr>
                        <w:sz w:val="21"/>
                        <w:szCs w:val="21"/>
                      </w:rPr>
                      <w:t>);</w:t>
                    </w:r>
                  </w:p>
                  <w:p w:rsidR="007B4DD0" w:rsidRPr="00AC10A4" w:rsidRDefault="007B4DD0" w:rsidP="00744A5A">
                    <w:pPr>
                      <w:widowControl/>
                      <w:ind w:right="-120" w:firstLine="0"/>
                      <w:jc w:val="center"/>
                      <w:rPr>
                        <w:sz w:val="21"/>
                        <w:szCs w:val="21"/>
                      </w:rPr>
                    </w:pPr>
                    <w:r w:rsidRPr="00AC10A4">
                      <w:rPr>
                        <w:sz w:val="21"/>
                        <w:szCs w:val="21"/>
                      </w:rPr>
                      <w:t>- производственная программа (</w:t>
                    </w:r>
                    <w:r w:rsidRPr="00AC10A4">
                      <w:rPr>
                        <w:sz w:val="21"/>
                        <w:szCs w:val="21"/>
                        <w:lang w:val="en-US"/>
                      </w:rPr>
                      <w:t>Q</w:t>
                    </w:r>
                    <w:r w:rsidRPr="00AC10A4">
                      <w:rPr>
                        <w:sz w:val="21"/>
                        <w:szCs w:val="21"/>
                        <w:vertAlign w:val="subscript"/>
                      </w:rPr>
                      <w:t>пл</w:t>
                    </w:r>
                    <w:r w:rsidRPr="00AC10A4">
                      <w:rPr>
                        <w:sz w:val="21"/>
                        <w:szCs w:val="21"/>
                      </w:rPr>
                      <w:t>).</w:t>
                    </w:r>
                  </w:p>
                </w:txbxContent>
              </v:textbox>
            </v:rect>
            <v:rect id="_x0000_s1151" style="position:absolute;left:2576;top:5278;width:1738;height:473">
              <v:textbox inset="2.24333mm,1.1217mm,2.24333mm,1.1217mm">
                <w:txbxContent>
                  <w:p w:rsidR="007B4DD0" w:rsidRPr="00AC10A4" w:rsidRDefault="007B4DD0" w:rsidP="00744A5A">
                    <w:pPr>
                      <w:widowControl/>
                      <w:ind w:firstLine="0"/>
                      <w:jc w:val="left"/>
                      <w:rPr>
                        <w:sz w:val="21"/>
                        <w:szCs w:val="21"/>
                      </w:rPr>
                    </w:pPr>
                    <w:r w:rsidRPr="00AC10A4">
                      <w:rPr>
                        <w:sz w:val="21"/>
                        <w:szCs w:val="21"/>
                      </w:rPr>
                      <w:t>З</w:t>
                    </w:r>
                    <w:r w:rsidRPr="00AC10A4">
                      <w:rPr>
                        <w:sz w:val="21"/>
                        <w:szCs w:val="21"/>
                        <w:vertAlign w:val="subscript"/>
                      </w:rPr>
                      <w:t>пл</w:t>
                    </w:r>
                    <w:r w:rsidRPr="00AC10A4">
                      <w:rPr>
                        <w:sz w:val="21"/>
                        <w:szCs w:val="21"/>
                      </w:rPr>
                      <w:t>=</w:t>
                    </w:r>
                    <w:r w:rsidRPr="00AC10A4">
                      <w:rPr>
                        <w:sz w:val="21"/>
                        <w:szCs w:val="21"/>
                        <w:lang w:val="en-US"/>
                      </w:rPr>
                      <w:t>Q</w:t>
                    </w:r>
                    <w:r w:rsidRPr="00AC10A4">
                      <w:rPr>
                        <w:sz w:val="21"/>
                        <w:szCs w:val="21"/>
                        <w:vertAlign w:val="subscript"/>
                      </w:rPr>
                      <w:t>пл*</w:t>
                    </w:r>
                    <w:r w:rsidRPr="00AC10A4">
                      <w:rPr>
                        <w:sz w:val="21"/>
                        <w:szCs w:val="21"/>
                        <w:lang w:val="en-US"/>
                      </w:rPr>
                      <w:t>p</w:t>
                    </w:r>
                    <w:r w:rsidRPr="00AC10A4">
                      <w:rPr>
                        <w:sz w:val="21"/>
                        <w:szCs w:val="21"/>
                        <w:vertAlign w:val="subscript"/>
                      </w:rPr>
                      <w:t>пл*</w:t>
                    </w:r>
                    <w:r w:rsidRPr="00AC10A4">
                      <w:rPr>
                        <w:sz w:val="21"/>
                        <w:szCs w:val="21"/>
                        <w:lang w:val="en-US"/>
                      </w:rPr>
                      <w:t>q</w:t>
                    </w:r>
                    <w:r w:rsidRPr="00AC10A4">
                      <w:rPr>
                        <w:sz w:val="21"/>
                        <w:szCs w:val="21"/>
                        <w:vertAlign w:val="subscript"/>
                      </w:rPr>
                      <w:t>пл</w:t>
                    </w:r>
                  </w:p>
                  <w:p w:rsidR="007B4DD0" w:rsidRPr="00AC10A4" w:rsidRDefault="007B4DD0" w:rsidP="00744A5A">
                    <w:pPr>
                      <w:widowControl/>
                      <w:ind w:firstLine="0"/>
                      <w:jc w:val="left"/>
                      <w:rPr>
                        <w:sz w:val="21"/>
                        <w:szCs w:val="21"/>
                      </w:rPr>
                    </w:pPr>
                  </w:p>
                </w:txbxContent>
              </v:textbox>
            </v:rect>
            <v:rect id="_x0000_s1152" style="position:absolute;left:8895;top:5278;width:1583;height:473">
              <v:textbox inset="2.24333mm,1.1217mm,2.24333mm,1.1217mm">
                <w:txbxContent>
                  <w:p w:rsidR="007B4DD0" w:rsidRPr="00AC10A4" w:rsidRDefault="007B4DD0" w:rsidP="00744A5A">
                    <w:pPr>
                      <w:widowControl/>
                      <w:ind w:firstLine="0"/>
                      <w:jc w:val="left"/>
                      <w:rPr>
                        <w:sz w:val="21"/>
                        <w:szCs w:val="21"/>
                      </w:rPr>
                    </w:pPr>
                    <w:r w:rsidRPr="00AC10A4">
                      <w:rPr>
                        <w:sz w:val="21"/>
                        <w:szCs w:val="21"/>
                      </w:rPr>
                      <w:t>З</w:t>
                    </w:r>
                    <w:r w:rsidRPr="00AC10A4">
                      <w:rPr>
                        <w:sz w:val="21"/>
                        <w:szCs w:val="21"/>
                        <w:vertAlign w:val="subscript"/>
                      </w:rPr>
                      <w:t>ф</w:t>
                    </w:r>
                    <w:r w:rsidRPr="00AC10A4">
                      <w:rPr>
                        <w:sz w:val="21"/>
                        <w:szCs w:val="21"/>
                      </w:rPr>
                      <w:t>=</w:t>
                    </w:r>
                    <w:r w:rsidRPr="00AC10A4">
                      <w:rPr>
                        <w:sz w:val="21"/>
                        <w:szCs w:val="21"/>
                        <w:lang w:val="en-US"/>
                      </w:rPr>
                      <w:t>Q</w:t>
                    </w:r>
                    <w:r w:rsidRPr="00AC10A4">
                      <w:rPr>
                        <w:sz w:val="21"/>
                        <w:szCs w:val="21"/>
                        <w:vertAlign w:val="subscript"/>
                      </w:rPr>
                      <w:t>ф*</w:t>
                    </w:r>
                    <w:r w:rsidRPr="00AC10A4">
                      <w:rPr>
                        <w:sz w:val="21"/>
                        <w:szCs w:val="21"/>
                        <w:lang w:val="en-US"/>
                      </w:rPr>
                      <w:t>p</w:t>
                    </w:r>
                    <w:r w:rsidRPr="00AC10A4">
                      <w:rPr>
                        <w:sz w:val="21"/>
                        <w:szCs w:val="21"/>
                        <w:vertAlign w:val="subscript"/>
                      </w:rPr>
                      <w:t>ф*</w:t>
                    </w:r>
                    <w:r w:rsidRPr="00AC10A4">
                      <w:rPr>
                        <w:sz w:val="21"/>
                        <w:szCs w:val="21"/>
                        <w:lang w:val="en-US"/>
                      </w:rPr>
                      <w:t>q</w:t>
                    </w:r>
                    <w:r w:rsidRPr="00AC10A4">
                      <w:rPr>
                        <w:sz w:val="21"/>
                        <w:szCs w:val="21"/>
                        <w:vertAlign w:val="subscript"/>
                      </w:rPr>
                      <w:t>ф</w:t>
                    </w:r>
                  </w:p>
                  <w:p w:rsidR="007B4DD0" w:rsidRPr="00AC10A4" w:rsidRDefault="007B4DD0" w:rsidP="00744A5A">
                    <w:pPr>
                      <w:widowControl/>
                      <w:ind w:firstLine="0"/>
                      <w:jc w:val="left"/>
                      <w:rPr>
                        <w:sz w:val="21"/>
                        <w:szCs w:val="21"/>
                      </w:rPr>
                    </w:pPr>
                  </w:p>
                  <w:p w:rsidR="007B4DD0" w:rsidRPr="00AC10A4" w:rsidRDefault="007B4DD0" w:rsidP="00744A5A">
                    <w:pPr>
                      <w:widowControl/>
                      <w:ind w:firstLine="0"/>
                      <w:jc w:val="left"/>
                      <w:rPr>
                        <w:sz w:val="21"/>
                        <w:szCs w:val="21"/>
                      </w:rPr>
                    </w:pPr>
                  </w:p>
                </w:txbxContent>
              </v:textbox>
            </v:rect>
            <v:rect id="_x0000_s1153" style="position:absolute;left:5104;top:5120;width:3002;height:1263">
              <v:textbox inset="2.24333mm,1.1217mm,2.24333mm,1.1217mm">
                <w:txbxContent>
                  <w:p w:rsidR="007B4DD0" w:rsidRPr="00AC10A4" w:rsidRDefault="007B4DD0" w:rsidP="00744A5A">
                    <w:pPr>
                      <w:widowControl/>
                      <w:ind w:firstLine="0"/>
                      <w:jc w:val="center"/>
                      <w:rPr>
                        <w:sz w:val="21"/>
                        <w:szCs w:val="21"/>
                      </w:rPr>
                    </w:pPr>
                    <w:r w:rsidRPr="00AC10A4">
                      <w:rPr>
                        <w:sz w:val="21"/>
                        <w:szCs w:val="21"/>
                      </w:rPr>
                      <w:t>Сравнение нормативных и плановых затрат по центрам ответственности</w:t>
                    </w:r>
                  </w:p>
                  <w:p w:rsidR="007B4DD0" w:rsidRPr="00AC10A4" w:rsidRDefault="003F70CB" w:rsidP="00744A5A">
                    <w:pPr>
                      <w:widowControl/>
                      <w:ind w:firstLine="0"/>
                      <w:jc w:val="center"/>
                      <w:rPr>
                        <w:sz w:val="21"/>
                        <w:szCs w:val="21"/>
                      </w:rPr>
                    </w:pPr>
                    <w:r w:rsidRPr="00AC10A4">
                      <w:rPr>
                        <w:position w:val="-16"/>
                        <w:sz w:val="25"/>
                        <w:szCs w:val="25"/>
                      </w:rPr>
                      <w:object w:dxaOrig="1560" w:dyaOrig="420">
                        <v:shape id="_x0000_i1047" type="#_x0000_t75" style="width:66pt;height:18pt" o:ole="">
                          <v:imagedata r:id="rId42" o:title=""/>
                        </v:shape>
                        <o:OLEObject Type="Embed" ProgID="Equation.3" ShapeID="_x0000_i1047" DrawAspect="Content" ObjectID="_1469616098" r:id="rId43"/>
                      </w:objec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4" type="#_x0000_t13" style="position:absolute;left:4314;top:5436;width:790;height:15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55" type="#_x0000_t66" style="position:absolute;left:8106;top:5436;width:790;height:158"/>
            <v:rect id="_x0000_s1156" style="position:absolute;left:5262;top:6700;width:2685;height:632">
              <v:textbox inset="2.24333mm,1.1217mm,2.24333mm,1.1217mm">
                <w:txbxContent>
                  <w:p w:rsidR="007B4DD0" w:rsidRPr="00AC10A4" w:rsidRDefault="007B4DD0" w:rsidP="00744A5A">
                    <w:pPr>
                      <w:widowControl/>
                      <w:ind w:firstLine="0"/>
                      <w:jc w:val="center"/>
                      <w:rPr>
                        <w:sz w:val="21"/>
                        <w:szCs w:val="21"/>
                      </w:rPr>
                    </w:pPr>
                    <w:r w:rsidRPr="00AC10A4">
                      <w:rPr>
                        <w:sz w:val="21"/>
                        <w:szCs w:val="21"/>
                      </w:rPr>
                      <w:t>Анализ отклонений и принятие решений</w:t>
                    </w:r>
                  </w:p>
                </w:txbxContent>
              </v:textbox>
            </v:rect>
            <v:rect id="_x0000_s1157" style="position:absolute;left:2734;top:6700;width:2054;height:630">
              <v:textbox inset="2.24333mm,1.1217mm,2.24333mm,1.1217mm">
                <w:txbxContent>
                  <w:p w:rsidR="007B4DD0" w:rsidRPr="00AC10A4" w:rsidRDefault="007B4DD0" w:rsidP="00744A5A">
                    <w:pPr>
                      <w:widowControl/>
                      <w:ind w:firstLine="0"/>
                      <w:jc w:val="left"/>
                      <w:rPr>
                        <w:sz w:val="21"/>
                        <w:szCs w:val="21"/>
                      </w:rPr>
                    </w:pPr>
                    <w:r w:rsidRPr="00AC10A4">
                      <w:rPr>
                        <w:sz w:val="21"/>
                        <w:szCs w:val="21"/>
                      </w:rPr>
                      <w:t>По виду отклонения</w:t>
                    </w:r>
                  </w:p>
                </w:txbxContent>
              </v:textbox>
            </v:rect>
            <v:rect id="_x0000_s1158" style="position:absolute;left:2734;top:7805;width:3318;height:633">
              <v:textbox inset="2.24333mm,1.1217mm,2.24333mm,1.1217mm">
                <w:txbxContent>
                  <w:p w:rsidR="007B4DD0" w:rsidRPr="00AC10A4" w:rsidRDefault="007B4DD0" w:rsidP="00744A5A">
                    <w:pPr>
                      <w:widowControl/>
                      <w:ind w:firstLine="0"/>
                      <w:jc w:val="left"/>
                      <w:rPr>
                        <w:sz w:val="21"/>
                        <w:szCs w:val="21"/>
                      </w:rPr>
                    </w:pPr>
                    <w:r w:rsidRPr="00AC10A4">
                      <w:rPr>
                        <w:sz w:val="21"/>
                        <w:szCs w:val="21"/>
                      </w:rPr>
                      <w:t>Изменение цены используемых материалов</w:t>
                    </w:r>
                  </w:p>
                </w:txbxContent>
              </v:textbox>
            </v:rect>
            <v:rect id="_x0000_s1159" style="position:absolute;left:2734;top:8753;width:3318;height:474">
              <v:textbox inset="2.24333mm,1.1217mm,2.24333mm,1.1217mm">
                <w:txbxContent>
                  <w:p w:rsidR="007B4DD0" w:rsidRPr="00AC10A4" w:rsidRDefault="007B4DD0" w:rsidP="00744A5A">
                    <w:pPr>
                      <w:widowControl/>
                      <w:ind w:firstLine="0"/>
                      <w:jc w:val="left"/>
                      <w:rPr>
                        <w:sz w:val="21"/>
                        <w:szCs w:val="21"/>
                      </w:rPr>
                    </w:pPr>
                    <w:r w:rsidRPr="00AC10A4">
                      <w:rPr>
                        <w:sz w:val="21"/>
                        <w:szCs w:val="21"/>
                      </w:rPr>
                      <w:t>Изменение расхода  материалов</w:t>
                    </w:r>
                  </w:p>
                </w:txbxContent>
              </v:textbox>
            </v:rect>
            <v:rect id="_x0000_s1160" style="position:absolute;left:2734;top:9543;width:3318;height:474">
              <v:textbox inset="2.24333mm,1.1217mm,2.24333mm,1.1217mm">
                <w:txbxContent>
                  <w:p w:rsidR="007B4DD0" w:rsidRPr="00AC10A4" w:rsidRDefault="007B4DD0" w:rsidP="00744A5A">
                    <w:pPr>
                      <w:widowControl/>
                      <w:ind w:firstLine="0"/>
                      <w:jc w:val="left"/>
                      <w:rPr>
                        <w:sz w:val="21"/>
                        <w:szCs w:val="21"/>
                      </w:rPr>
                    </w:pPr>
                    <w:r w:rsidRPr="00AC10A4">
                      <w:rPr>
                        <w:sz w:val="21"/>
                        <w:szCs w:val="21"/>
                      </w:rPr>
                      <w:t>Изменение объемов работ</w:t>
                    </w:r>
                  </w:p>
                </w:txbxContent>
              </v:textbox>
            </v:rect>
            <v:rect id="_x0000_s1161" style="position:absolute;left:8264;top:6700;width:2054;height:631">
              <v:textbox inset="2.24333mm,1.1217mm,2.24333mm,1.1217mm">
                <w:txbxContent>
                  <w:p w:rsidR="007B4DD0" w:rsidRPr="00AC10A4" w:rsidRDefault="007B4DD0" w:rsidP="00744A5A">
                    <w:pPr>
                      <w:widowControl/>
                      <w:ind w:firstLine="0"/>
                      <w:jc w:val="left"/>
                      <w:rPr>
                        <w:sz w:val="21"/>
                        <w:szCs w:val="21"/>
                      </w:rPr>
                    </w:pPr>
                    <w:r w:rsidRPr="00AC10A4">
                      <w:rPr>
                        <w:sz w:val="21"/>
                        <w:szCs w:val="21"/>
                      </w:rPr>
                      <w:t>По виновникам</w:t>
                    </w:r>
                  </w:p>
                </w:txbxContent>
              </v:textbox>
            </v:rect>
            <v:rect id="_x0000_s1162" style="position:absolute;left:7158;top:7805;width:3159;height:633">
              <v:textbox inset="2.24333mm,1.1217mm,2.24333mm,1.1217mm">
                <w:txbxContent>
                  <w:p w:rsidR="007B4DD0" w:rsidRPr="00AC10A4" w:rsidRDefault="007B4DD0" w:rsidP="00744A5A">
                    <w:pPr>
                      <w:widowControl/>
                      <w:ind w:firstLine="0"/>
                      <w:jc w:val="left"/>
                      <w:rPr>
                        <w:sz w:val="21"/>
                        <w:szCs w:val="21"/>
                      </w:rPr>
                    </w:pPr>
                    <w:r w:rsidRPr="00AC10A4">
                      <w:rPr>
                        <w:sz w:val="21"/>
                        <w:szCs w:val="21"/>
                      </w:rPr>
                      <w:t>По местам возникновения затрат</w:t>
                    </w:r>
                  </w:p>
                </w:txbxContent>
              </v:textbox>
            </v:rect>
            <v:rect id="_x0000_s1163" style="position:absolute;left:7158;top:8753;width:3159;height:474">
              <v:textbox inset="2.24333mm,1.1217mm,2.24333mm,1.1217mm">
                <w:txbxContent>
                  <w:p w:rsidR="007B4DD0" w:rsidRPr="00AC10A4" w:rsidRDefault="007B4DD0" w:rsidP="00744A5A">
                    <w:pPr>
                      <w:widowControl/>
                      <w:ind w:firstLine="0"/>
                      <w:jc w:val="left"/>
                      <w:rPr>
                        <w:sz w:val="21"/>
                        <w:szCs w:val="21"/>
                      </w:rPr>
                    </w:pPr>
                    <w:r w:rsidRPr="00AC10A4">
                      <w:rPr>
                        <w:sz w:val="21"/>
                        <w:szCs w:val="21"/>
                      </w:rPr>
                      <w:t>По центрам ответственности</w:t>
                    </w:r>
                  </w:p>
                </w:txbxContent>
              </v:textbox>
            </v:rect>
            <v:rect id="_x0000_s1164" style="position:absolute;left:7158;top:9543;width:3159;height:474">
              <v:textbox inset="2.24333mm,1.1217mm,2.24333mm,1.1217mm">
                <w:txbxContent>
                  <w:p w:rsidR="007B4DD0" w:rsidRPr="00AC10A4" w:rsidRDefault="007B4DD0" w:rsidP="00744A5A">
                    <w:pPr>
                      <w:widowControl/>
                      <w:ind w:firstLine="0"/>
                      <w:jc w:val="left"/>
                      <w:rPr>
                        <w:sz w:val="21"/>
                        <w:szCs w:val="21"/>
                      </w:rPr>
                    </w:pPr>
                    <w:r w:rsidRPr="00AC10A4">
                      <w:rPr>
                        <w:sz w:val="21"/>
                        <w:szCs w:val="21"/>
                      </w:rPr>
                      <w:t>По предприятию</w:t>
                    </w:r>
                  </w:p>
                </w:txbxContent>
              </v:textbox>
            </v:rect>
            <v:shape id="_x0000_s1165" type="#_x0000_t66" style="position:absolute;left:4788;top:7015;width:474;height:159"/>
            <v:shape id="_x0000_s1166" type="#_x0000_t13" style="position:absolute;left:7947;top:7015;width:318;height:159"/>
            <v:line id="_x0000_s1167" style="position:absolute" from="3524,4804" to="9687,4805"/>
            <v:line id="_x0000_s1168" style="position:absolute" from="3524,4330" to="3525,4804"/>
            <v:line id="_x0000_s1169" style="position:absolute" from="9687,4171" to="9687,4804"/>
            <v:line id="_x0000_s1170" style="position:absolute" from="6526,4488" to="6526,4804"/>
            <v:line id="_x0000_s1171" style="position:absolute;flip:x" from="3366,4804" to="4472,5278">
              <v:stroke endarrow="block"/>
            </v:line>
            <v:line id="_x0000_s1172" style="position:absolute" from="8580,4804" to="9687,5278">
              <v:stroke endarrow="block"/>
            </v:line>
            <v:line id="_x0000_s1173" style="position:absolute" from="6526,6383" to="6526,6700">
              <v:stroke endarrow="block"/>
            </v:line>
            <v:rect id="_x0000_s1174" style="position:absolute;left:7781;top:3423;width:2688;height:840">
              <v:textbox inset="2.24333mm,1.1217mm,2.24333mm,1.1217mm">
                <w:txbxContent>
                  <w:p w:rsidR="007B4DD0" w:rsidRPr="00AC10A4" w:rsidRDefault="007B4DD0" w:rsidP="00744A5A">
                    <w:pPr>
                      <w:widowControl/>
                      <w:ind w:firstLine="0"/>
                      <w:jc w:val="center"/>
                      <w:rPr>
                        <w:sz w:val="21"/>
                        <w:szCs w:val="21"/>
                      </w:rPr>
                    </w:pPr>
                    <w:r w:rsidRPr="00AC10A4">
                      <w:rPr>
                        <w:sz w:val="21"/>
                        <w:szCs w:val="21"/>
                      </w:rPr>
                      <w:t>Расход материала:</w:t>
                    </w:r>
                  </w:p>
                  <w:p w:rsidR="007B4DD0" w:rsidRPr="00AC10A4" w:rsidRDefault="007B4DD0" w:rsidP="00744A5A">
                    <w:pPr>
                      <w:widowControl/>
                      <w:ind w:right="-120" w:firstLine="0"/>
                      <w:jc w:val="center"/>
                      <w:rPr>
                        <w:sz w:val="21"/>
                        <w:szCs w:val="21"/>
                      </w:rPr>
                    </w:pPr>
                    <w:r w:rsidRPr="00AC10A4">
                      <w:rPr>
                        <w:sz w:val="21"/>
                        <w:szCs w:val="21"/>
                      </w:rPr>
                      <w:t>- нормативный расход (</w:t>
                    </w:r>
                    <w:r w:rsidRPr="00AC10A4">
                      <w:rPr>
                        <w:sz w:val="21"/>
                        <w:szCs w:val="21"/>
                        <w:lang w:val="en-US"/>
                      </w:rPr>
                      <w:t>q</w:t>
                    </w:r>
                    <w:r w:rsidRPr="00AC10A4">
                      <w:rPr>
                        <w:sz w:val="21"/>
                        <w:szCs w:val="21"/>
                        <w:vertAlign w:val="subscript"/>
                      </w:rPr>
                      <w:t>пл</w:t>
                    </w:r>
                    <w:r w:rsidRPr="00AC10A4">
                      <w:rPr>
                        <w:sz w:val="21"/>
                        <w:szCs w:val="21"/>
                      </w:rPr>
                      <w:t>);</w:t>
                    </w:r>
                  </w:p>
                  <w:p w:rsidR="007B4DD0" w:rsidRPr="00AC10A4" w:rsidRDefault="007B4DD0" w:rsidP="00744A5A">
                    <w:pPr>
                      <w:widowControl/>
                      <w:ind w:firstLine="0"/>
                      <w:jc w:val="center"/>
                      <w:rPr>
                        <w:sz w:val="21"/>
                        <w:szCs w:val="21"/>
                      </w:rPr>
                    </w:pPr>
                    <w:r w:rsidRPr="00AC10A4">
                      <w:rPr>
                        <w:sz w:val="21"/>
                        <w:szCs w:val="21"/>
                      </w:rPr>
                      <w:t>- фактический расход (</w:t>
                    </w:r>
                    <w:r w:rsidRPr="00AC10A4">
                      <w:rPr>
                        <w:sz w:val="21"/>
                        <w:szCs w:val="21"/>
                        <w:lang w:val="en-US"/>
                      </w:rPr>
                      <w:t>q</w:t>
                    </w:r>
                    <w:r w:rsidRPr="00AC10A4">
                      <w:rPr>
                        <w:sz w:val="21"/>
                        <w:szCs w:val="21"/>
                        <w:vertAlign w:val="subscript"/>
                      </w:rPr>
                      <w:t>ф</w:t>
                    </w:r>
                    <w:r w:rsidRPr="00AC10A4">
                      <w:rPr>
                        <w:sz w:val="21"/>
                        <w:szCs w:val="21"/>
                      </w:rPr>
                      <w:t>).</w:t>
                    </w:r>
                  </w:p>
                </w:txbxContent>
              </v:textbox>
            </v:rect>
            <w10:wrap type="none"/>
            <w10:anchorlock/>
          </v:group>
        </w:pic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Рис.</w:t>
      </w:r>
      <w:r w:rsidR="007B4DD0">
        <w:rPr>
          <w:color w:val="000000"/>
          <w:sz w:val="28"/>
          <w:szCs w:val="28"/>
        </w:rPr>
        <w:t xml:space="preserve"> </w:t>
      </w:r>
      <w:r w:rsidRPr="007B4DD0">
        <w:rPr>
          <w:color w:val="000000"/>
          <w:sz w:val="28"/>
          <w:szCs w:val="28"/>
        </w:rPr>
        <w:t>2.4</w:t>
      </w:r>
      <w:r w:rsidR="0027553F" w:rsidRPr="007B4DD0">
        <w:rPr>
          <w:color w:val="000000"/>
          <w:sz w:val="28"/>
          <w:szCs w:val="28"/>
        </w:rPr>
        <w:t>.</w:t>
      </w:r>
      <w:r w:rsidRPr="007B4DD0">
        <w:rPr>
          <w:color w:val="000000"/>
          <w:sz w:val="28"/>
          <w:szCs w:val="28"/>
        </w:rPr>
        <w:t xml:space="preserve"> </w:t>
      </w:r>
      <w:r w:rsidR="004F72CA" w:rsidRPr="007B4DD0">
        <w:rPr>
          <w:color w:val="000000"/>
          <w:sz w:val="28"/>
          <w:szCs w:val="28"/>
        </w:rPr>
        <w:t xml:space="preserve">Порядок </w:t>
      </w:r>
      <w:r w:rsidRPr="007B4DD0">
        <w:rPr>
          <w:color w:val="000000"/>
          <w:sz w:val="28"/>
          <w:szCs w:val="28"/>
        </w:rPr>
        <w:t>расчета отклонений от норм затрат материалов</w:t>
      </w:r>
      <w:r w:rsidR="00AC10A4" w:rsidRPr="00AC10A4">
        <w:rPr>
          <w:color w:val="000000"/>
          <w:sz w:val="28"/>
          <w:szCs w:val="28"/>
        </w:rPr>
        <w:t xml:space="preserve"> </w:t>
      </w:r>
      <w:r w:rsidRPr="007B4DD0">
        <w:rPr>
          <w:color w:val="000000"/>
          <w:sz w:val="28"/>
          <w:szCs w:val="28"/>
        </w:rPr>
        <w:t>при системе «стандарт-костс»</w:t>
      </w:r>
    </w:p>
    <w:p w:rsidR="00744A5A" w:rsidRPr="007B4DD0" w:rsidRDefault="00744A5A" w:rsidP="007B4DD0">
      <w:pPr>
        <w:widowControl/>
        <w:spacing w:line="360" w:lineRule="auto"/>
        <w:ind w:firstLine="709"/>
        <w:rPr>
          <w:color w:val="000000"/>
          <w:sz w:val="28"/>
          <w:szCs w:val="28"/>
        </w:rPr>
      </w:pPr>
    </w:p>
    <w:p w:rsidR="007B4DD0" w:rsidRDefault="00744A5A"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В результате система «стандарт-костс» обеспечивает решение целого ряда задач:</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t>создание системы действующих прогрессивных норм и нормативов и на их основе определение рационального (обоснованного) нормативного уровня затрат материалов на текущий ремонт и техническое обслуживание электрических сетей;</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lastRenderedPageBreak/>
        <w:t>получение информации о затратах по нормам на отдельные виды работ;</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t>регистрация и учет в оперативном порядке изменений норм и нормативов, отклонений от норм по местам и причинам их возникновения, а также по ответственным службам;</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t>контроль и обобщение данных о фактических потерях и непроизводительных расходах;</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t>исчисление фактической себестоимости ремонта на основе предварительно рассчитанных нормативных затрат (калькуляции);</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t>создание отчетной базы для нормирования и планирования затрат;</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t>постоянное повышение достоверности, точности и оперативности учета затрат;</w:t>
      </w:r>
    </w:p>
    <w:p w:rsidR="007B4DD0" w:rsidRDefault="00744A5A" w:rsidP="007B4DD0">
      <w:pPr>
        <w:pStyle w:val="af"/>
        <w:numPr>
          <w:ilvl w:val="1"/>
          <w:numId w:val="12"/>
        </w:numPr>
        <w:tabs>
          <w:tab w:val="clear" w:pos="1440"/>
          <w:tab w:val="left" w:pos="1260"/>
        </w:tabs>
        <w:spacing w:before="0" w:beforeAutospacing="0" w:after="0" w:afterAutospacing="0" w:line="360" w:lineRule="auto"/>
        <w:ind w:left="0" w:firstLine="709"/>
        <w:jc w:val="both"/>
        <w:rPr>
          <w:color w:val="000000"/>
          <w:sz w:val="28"/>
          <w:szCs w:val="28"/>
        </w:rPr>
      </w:pPr>
      <w:r w:rsidRPr="007B4DD0">
        <w:rPr>
          <w:color w:val="000000"/>
          <w:sz w:val="28"/>
          <w:szCs w:val="28"/>
        </w:rPr>
        <w:t>оценка результатов работы производственных подразделений и предприятия в целом.</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Предлагаемая методика расчета отклонений от норм затрат материалов при системе «стандарт-костс» позволяет реализовать указанные функции по всей иерархии центров ответственности</w:t>
      </w:r>
      <w:r w:rsidR="007B4DD0">
        <w:rPr>
          <w:color w:val="000000"/>
          <w:sz w:val="28"/>
          <w:szCs w:val="28"/>
        </w:rPr>
        <w:t xml:space="preserve"> </w:t>
      </w:r>
      <w:r w:rsidRPr="007B4DD0">
        <w:rPr>
          <w:color w:val="000000"/>
          <w:sz w:val="28"/>
          <w:szCs w:val="28"/>
        </w:rPr>
        <w:t>и оперативно определять причины экономии или перерасхода материальных ресурсов, что в свою очередь позволяет обеспечить своевременное управляющее воздействие на производственное потребление данного ресурса на соответствующем уровне контроля. Экономический эффект от внедрения системы «стандарт-костс» посчитать сложно.</w:t>
      </w:r>
    </w:p>
    <w:p w:rsidR="007B4DD0" w:rsidRDefault="00744A5A" w:rsidP="007B4DD0">
      <w:pPr>
        <w:widowControl/>
        <w:spacing w:line="360" w:lineRule="auto"/>
        <w:ind w:firstLine="709"/>
        <w:rPr>
          <w:color w:val="000000"/>
          <w:sz w:val="28"/>
          <w:szCs w:val="28"/>
        </w:rPr>
      </w:pPr>
      <w:r w:rsidRPr="007B4DD0">
        <w:rPr>
          <w:color w:val="000000"/>
          <w:sz w:val="28"/>
          <w:szCs w:val="28"/>
        </w:rPr>
        <w:t>На стоимость транспортных услуг</w:t>
      </w:r>
      <w:r w:rsidR="007B4DD0">
        <w:rPr>
          <w:color w:val="000000"/>
          <w:sz w:val="28"/>
          <w:szCs w:val="28"/>
        </w:rPr>
        <w:t xml:space="preserve"> </w:t>
      </w:r>
      <w:r w:rsidRPr="007B4DD0">
        <w:rPr>
          <w:color w:val="000000"/>
          <w:sz w:val="28"/>
          <w:szCs w:val="28"/>
        </w:rPr>
        <w:t>предприятие повлиять не может, но можно организовать доставку оборудования, материалов и ремонтных рабочих с меньшими затратами. Для этого необходимо выбрать такое транспортное средство, которое могло бы все это совместить.</w:t>
      </w:r>
    </w:p>
    <w:p w:rsidR="007B4DD0" w:rsidRDefault="00744A5A" w:rsidP="007B4DD0">
      <w:pPr>
        <w:widowControl/>
        <w:spacing w:line="360" w:lineRule="auto"/>
        <w:ind w:firstLine="709"/>
        <w:rPr>
          <w:color w:val="000000"/>
          <w:sz w:val="28"/>
          <w:szCs w:val="28"/>
        </w:rPr>
      </w:pPr>
      <w:r w:rsidRPr="007B4DD0">
        <w:rPr>
          <w:color w:val="000000"/>
          <w:sz w:val="28"/>
          <w:szCs w:val="28"/>
        </w:rPr>
        <w:t xml:space="preserve">В настоящее время доставка ремонтного персонала на техническое обслуживание высоковольтных линий электропередачи осуществляется маркой автотранспорта ПАЗ-3205, в это же время на ЗИЛ-45085 доставляется необходимые материалы и оборудование. Во времени и пространстве эти </w:t>
      </w:r>
      <w:r w:rsidRPr="007B4DD0">
        <w:rPr>
          <w:color w:val="000000"/>
          <w:sz w:val="28"/>
          <w:szCs w:val="28"/>
        </w:rPr>
        <w:lastRenderedPageBreak/>
        <w:t>операции совпадают, поэтому можно перевозку совместить. УРАЛ-42113 соответствует этим требования в кузове машины можно разместить тот же объем материалов и оборудования, а в кабине рабочих, при этом техника безопасности не будет нарушена.</w:t>
      </w:r>
    </w:p>
    <w:p w:rsidR="00744A5A" w:rsidRPr="007B4DD0" w:rsidRDefault="00744A5A" w:rsidP="007B4DD0">
      <w:pPr>
        <w:pStyle w:val="21"/>
        <w:spacing w:before="0"/>
        <w:ind w:firstLine="709"/>
        <w:jc w:val="both"/>
        <w:rPr>
          <w:color w:val="000000"/>
        </w:rPr>
      </w:pPr>
    </w:p>
    <w:p w:rsidR="00744A5A" w:rsidRPr="00882579" w:rsidRDefault="00744A5A" w:rsidP="00882579">
      <w:pPr>
        <w:pStyle w:val="21"/>
        <w:spacing w:before="0"/>
        <w:ind w:firstLine="709"/>
        <w:rPr>
          <w:b/>
          <w:bCs/>
          <w:color w:val="000000"/>
        </w:rPr>
      </w:pPr>
      <w:r w:rsidRPr="00882579">
        <w:rPr>
          <w:b/>
          <w:bCs/>
          <w:color w:val="000000"/>
        </w:rPr>
        <w:t>2.2 Планирование производственной программы</w:t>
      </w:r>
    </w:p>
    <w:p w:rsidR="00744A5A" w:rsidRPr="007B4DD0" w:rsidRDefault="00744A5A" w:rsidP="007B4DD0">
      <w:pPr>
        <w:pStyle w:val="21"/>
        <w:spacing w:before="0"/>
        <w:ind w:firstLine="709"/>
        <w:jc w:val="both"/>
        <w:rPr>
          <w:color w:val="000000"/>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Производственная программа ремонтных работ устанавливается в денежном выражении и в натуральном выражении по видам работ (числу технического обслуживания и текущих ремонтов по видам основных средств).</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Основной задачей планирования экономического развития предприятия является определение его производственной программы. Производственная программа предприятия предусматривает задания по объему производства работ в определенной номенклатуре и ассортименте и определенного качества.</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Основными документами по планированию ремонта энергетического оборудования являются:</w:t>
      </w:r>
    </w:p>
    <w:p w:rsidR="00744A5A" w:rsidRPr="007B4DD0" w:rsidRDefault="00744A5A" w:rsidP="007B4DD0">
      <w:pPr>
        <w:spacing w:line="360" w:lineRule="auto"/>
        <w:ind w:firstLine="709"/>
        <w:rPr>
          <w:color w:val="000000"/>
          <w:sz w:val="28"/>
          <w:szCs w:val="28"/>
        </w:rPr>
      </w:pPr>
      <w:r w:rsidRPr="007B4DD0">
        <w:rPr>
          <w:color w:val="000000"/>
          <w:sz w:val="28"/>
          <w:szCs w:val="28"/>
        </w:rPr>
        <w:t>а) титульный список капитального ремонта основных фондов;</w:t>
      </w:r>
    </w:p>
    <w:p w:rsidR="00744A5A" w:rsidRPr="007B4DD0" w:rsidRDefault="00744A5A" w:rsidP="007B4DD0">
      <w:pPr>
        <w:spacing w:line="360" w:lineRule="auto"/>
        <w:ind w:firstLine="709"/>
        <w:rPr>
          <w:color w:val="000000"/>
          <w:sz w:val="28"/>
          <w:szCs w:val="28"/>
        </w:rPr>
      </w:pPr>
      <w:r w:rsidRPr="007B4DD0">
        <w:rPr>
          <w:color w:val="000000"/>
          <w:sz w:val="28"/>
          <w:szCs w:val="28"/>
        </w:rPr>
        <w:t>б) годовой план-график ремонта оборудования;</w:t>
      </w:r>
    </w:p>
    <w:p w:rsidR="00744A5A" w:rsidRPr="007B4DD0" w:rsidRDefault="00744A5A" w:rsidP="007B4DD0">
      <w:pPr>
        <w:tabs>
          <w:tab w:val="left" w:pos="1260"/>
          <w:tab w:val="left" w:pos="1440"/>
        </w:tabs>
        <w:spacing w:line="360" w:lineRule="auto"/>
        <w:ind w:firstLine="709"/>
        <w:rPr>
          <w:color w:val="000000"/>
          <w:sz w:val="28"/>
          <w:szCs w:val="28"/>
        </w:rPr>
      </w:pPr>
      <w:r w:rsidRPr="007B4DD0">
        <w:rPr>
          <w:color w:val="000000"/>
          <w:sz w:val="28"/>
          <w:szCs w:val="28"/>
        </w:rPr>
        <w:t>в) месячный план-график-отчет текущего ремонта и технического обслуживания.</w:t>
      </w:r>
    </w:p>
    <w:p w:rsidR="00744A5A" w:rsidRPr="007B4DD0" w:rsidRDefault="00744A5A" w:rsidP="007B4DD0">
      <w:pPr>
        <w:spacing w:line="360" w:lineRule="auto"/>
        <w:ind w:firstLine="709"/>
        <w:rPr>
          <w:color w:val="000000"/>
          <w:sz w:val="28"/>
          <w:szCs w:val="28"/>
        </w:rPr>
      </w:pPr>
      <w:r w:rsidRPr="007B4DD0">
        <w:rPr>
          <w:color w:val="000000"/>
          <w:sz w:val="28"/>
          <w:szCs w:val="28"/>
        </w:rPr>
        <w:t>Титульный список капитального ремонта основных фондов предприятия составляется производственно-техническим отделом на основе проекта титульных</w:t>
      </w:r>
      <w:r w:rsidR="007B4DD0">
        <w:rPr>
          <w:color w:val="000000"/>
          <w:sz w:val="28"/>
          <w:szCs w:val="28"/>
        </w:rPr>
        <w:t xml:space="preserve"> </w:t>
      </w:r>
      <w:r w:rsidRPr="007B4DD0">
        <w:rPr>
          <w:color w:val="000000"/>
          <w:sz w:val="28"/>
          <w:szCs w:val="28"/>
        </w:rPr>
        <w:t>списков капитального ремонта оборудования, поступивших с сетевых районов и служб</w:t>
      </w:r>
      <w:r w:rsidR="007B4DD0">
        <w:rPr>
          <w:color w:val="000000"/>
          <w:sz w:val="28"/>
          <w:szCs w:val="28"/>
        </w:rPr>
        <w:t xml:space="preserve"> </w:t>
      </w:r>
      <w:r w:rsidRPr="007B4DD0">
        <w:rPr>
          <w:color w:val="000000"/>
          <w:sz w:val="28"/>
          <w:szCs w:val="28"/>
        </w:rPr>
        <w:t>предприятия.</w:t>
      </w:r>
    </w:p>
    <w:p w:rsidR="00744A5A" w:rsidRPr="007B4DD0" w:rsidRDefault="00744A5A" w:rsidP="007B4DD0">
      <w:pPr>
        <w:spacing w:line="360" w:lineRule="auto"/>
        <w:ind w:firstLine="709"/>
        <w:rPr>
          <w:color w:val="000000"/>
          <w:sz w:val="28"/>
          <w:szCs w:val="28"/>
        </w:rPr>
      </w:pPr>
      <w:r w:rsidRPr="007B4DD0">
        <w:rPr>
          <w:color w:val="000000"/>
          <w:sz w:val="28"/>
          <w:szCs w:val="28"/>
        </w:rPr>
        <w:t>В годовые графики ремонта включается все основное оборудование предприятия, а также (в обязательном порядке) оборудование, подлежащее капремонту в планируемом году.</w:t>
      </w:r>
    </w:p>
    <w:p w:rsidR="007B4DD0" w:rsidRDefault="00744A5A" w:rsidP="007B4DD0">
      <w:pPr>
        <w:spacing w:line="360" w:lineRule="auto"/>
        <w:ind w:firstLine="709"/>
        <w:rPr>
          <w:color w:val="000000"/>
          <w:sz w:val="28"/>
          <w:szCs w:val="28"/>
        </w:rPr>
      </w:pPr>
      <w:r w:rsidRPr="007B4DD0">
        <w:rPr>
          <w:color w:val="000000"/>
          <w:sz w:val="28"/>
          <w:szCs w:val="28"/>
        </w:rPr>
        <w:t>Месячные графики ремонта составляют</w:t>
      </w:r>
      <w:r w:rsidR="007B4DD0">
        <w:rPr>
          <w:color w:val="000000"/>
          <w:sz w:val="28"/>
          <w:szCs w:val="28"/>
        </w:rPr>
        <w:t xml:space="preserve"> </w:t>
      </w:r>
      <w:r w:rsidRPr="007B4DD0">
        <w:rPr>
          <w:color w:val="000000"/>
          <w:sz w:val="28"/>
          <w:szCs w:val="28"/>
        </w:rPr>
        <w:t xml:space="preserve">на основе годовых графиков </w:t>
      </w:r>
      <w:r w:rsidRPr="007B4DD0">
        <w:rPr>
          <w:color w:val="000000"/>
          <w:sz w:val="28"/>
          <w:szCs w:val="28"/>
        </w:rPr>
        <w:lastRenderedPageBreak/>
        <w:t>ремонта оборудования.</w:t>
      </w:r>
    </w:p>
    <w:p w:rsidR="00744A5A" w:rsidRPr="007B4DD0" w:rsidRDefault="00744A5A" w:rsidP="007B4DD0">
      <w:pPr>
        <w:spacing w:line="360" w:lineRule="auto"/>
        <w:ind w:firstLine="709"/>
        <w:rPr>
          <w:color w:val="000000"/>
          <w:sz w:val="28"/>
          <w:szCs w:val="28"/>
        </w:rPr>
      </w:pPr>
      <w:r w:rsidRPr="007B4DD0">
        <w:rPr>
          <w:color w:val="000000"/>
          <w:sz w:val="28"/>
          <w:szCs w:val="28"/>
        </w:rPr>
        <w:t>Планирование текущего ремонта в цехах предприятия предусматривает также составление ведомостей дефектов, которые являются основанием для определения необходимого количества и номенклатуры запасных частей и расходных материалов и объема ремонтных работ. Ведомость дефектов составляется, как правило, на ремонт основного оборудования.</w:t>
      </w:r>
    </w:p>
    <w:p w:rsidR="007B4DD0" w:rsidRDefault="00571D6E" w:rsidP="007B4DD0">
      <w:pPr>
        <w:widowControl/>
        <w:spacing w:line="360" w:lineRule="auto"/>
        <w:ind w:firstLine="709"/>
        <w:rPr>
          <w:color w:val="000000"/>
          <w:sz w:val="28"/>
          <w:szCs w:val="28"/>
        </w:rPr>
      </w:pPr>
      <w:r w:rsidRPr="007B4DD0">
        <w:rPr>
          <w:color w:val="000000"/>
          <w:sz w:val="28"/>
          <w:szCs w:val="28"/>
        </w:rPr>
        <w:t>Для организации системы ППР необходимо всю техническую систему предприятия, состоящего из основных и вспомогательных подразделений, объединенных в одном технологическом процессе, разделить на отдельные составляющие элементы, разделяемые по технологическим и функциональным признакам (подстанции, воздушные и кабельные линии электропередачи, здания и сооружения, устройства релейной защиты и автоматики и т.д.).</w:t>
      </w:r>
    </w:p>
    <w:p w:rsidR="007B4DD0" w:rsidRDefault="00571D6E" w:rsidP="007B4DD0">
      <w:pPr>
        <w:widowControl/>
        <w:spacing w:line="360" w:lineRule="auto"/>
        <w:ind w:firstLine="709"/>
        <w:rPr>
          <w:color w:val="000000"/>
          <w:sz w:val="28"/>
          <w:szCs w:val="28"/>
        </w:rPr>
      </w:pPr>
      <w:r w:rsidRPr="007B4DD0">
        <w:rPr>
          <w:color w:val="000000"/>
          <w:sz w:val="28"/>
          <w:szCs w:val="28"/>
        </w:rPr>
        <w:t>При этом важно, чтобы ни один элемент основной технологической цепочки передачи и распределения электрической энергии не остался не включенным в систему планово-предупредительных ремонтов, так как он может остаться бесконтрольным и привести к нарушению производственного процесса и работы электрических сетей в целом.</w:t>
      </w:r>
    </w:p>
    <w:p w:rsidR="007B4DD0" w:rsidRDefault="00571D6E" w:rsidP="007B4DD0">
      <w:pPr>
        <w:widowControl/>
        <w:spacing w:line="360" w:lineRule="auto"/>
        <w:ind w:firstLine="709"/>
        <w:rPr>
          <w:color w:val="000000"/>
          <w:sz w:val="28"/>
          <w:szCs w:val="28"/>
        </w:rPr>
      </w:pPr>
      <w:r w:rsidRPr="007B4DD0">
        <w:rPr>
          <w:color w:val="000000"/>
          <w:sz w:val="28"/>
          <w:szCs w:val="28"/>
        </w:rPr>
        <w:t>С учетом опыта эксплуатации и в соответствии с разработанными нормативами обслуживания устанавливается численность персонала, обеспечивающего планово-предупредительный ремонт. В зависимости от видов и количества оборудования, а также принятой системы периодичности обслуживания на предприятии электрических сетей на предприятиях создаются специализированные ремонтно-эксплуатационные бригады.</w:t>
      </w:r>
    </w:p>
    <w:p w:rsidR="007B4DD0" w:rsidRDefault="00571D6E" w:rsidP="007B4DD0">
      <w:pPr>
        <w:widowControl/>
        <w:spacing w:line="360" w:lineRule="auto"/>
        <w:ind w:firstLine="709"/>
        <w:rPr>
          <w:color w:val="000000"/>
          <w:sz w:val="28"/>
          <w:szCs w:val="28"/>
        </w:rPr>
      </w:pPr>
      <w:r w:rsidRPr="007B4DD0">
        <w:rPr>
          <w:color w:val="000000"/>
          <w:sz w:val="28"/>
          <w:szCs w:val="28"/>
        </w:rPr>
        <w:t xml:space="preserve">Оптимальное сочетание прогрессивных форм ремонтно-эксплуатационного обслуживания электрических сетей возможно при принятии во внимание ряда конкретных факторов: технические характеристики и объемы обслуживаемого оборудования, географические и климатические условия, расположение сетей на обслуживаемой территории, наличие связи, транспортных коммуникаций, структуры административного </w:t>
      </w:r>
      <w:r w:rsidRPr="007B4DD0">
        <w:rPr>
          <w:color w:val="000000"/>
          <w:sz w:val="28"/>
          <w:szCs w:val="28"/>
        </w:rPr>
        <w:lastRenderedPageBreak/>
        <w:t>деления. В соответствии с вышеизложенным определяется оптимальный вариант планово-предупредительных ремонтов.</w:t>
      </w:r>
    </w:p>
    <w:p w:rsidR="007B4DD0" w:rsidRDefault="00571D6E" w:rsidP="007B4DD0">
      <w:pPr>
        <w:widowControl/>
        <w:spacing w:line="360" w:lineRule="auto"/>
        <w:ind w:firstLine="709"/>
        <w:rPr>
          <w:color w:val="000000"/>
          <w:sz w:val="28"/>
          <w:szCs w:val="28"/>
        </w:rPr>
      </w:pPr>
      <w:r w:rsidRPr="007B4DD0">
        <w:rPr>
          <w:color w:val="000000"/>
          <w:sz w:val="28"/>
          <w:szCs w:val="28"/>
        </w:rPr>
        <w:t>Основой повышения производительности труда при проведении планово-предупредительных ремонтов является комплексная механизация всех работ, входящих в цикл ППР. В связи с тем, что обслуживание сетей носит сезонный характер</w:t>
      </w:r>
      <w:r w:rsidR="007B4DD0">
        <w:rPr>
          <w:color w:val="000000"/>
          <w:sz w:val="28"/>
          <w:szCs w:val="28"/>
        </w:rPr>
        <w:t xml:space="preserve"> </w:t>
      </w:r>
      <w:r w:rsidRPr="007B4DD0">
        <w:rPr>
          <w:color w:val="000000"/>
          <w:sz w:val="28"/>
          <w:szCs w:val="28"/>
        </w:rPr>
        <w:t>и включает в себя большую номенклатуру разнотипных по составу и трудоемкости работ, полное исключение ручного труда и комплексная механизация основных и вспомогательных операций в настоящее время не представляется возможным. Направления в дальнейшей механизации трудовых процессов заключаются в максимальном использовании машин, механизмов инструментов и приспособлений.</w:t>
      </w:r>
    </w:p>
    <w:p w:rsidR="007B4DD0" w:rsidRDefault="00571D6E" w:rsidP="007B4DD0">
      <w:pPr>
        <w:widowControl/>
        <w:spacing w:line="360" w:lineRule="auto"/>
        <w:ind w:firstLine="709"/>
        <w:rPr>
          <w:color w:val="000000"/>
          <w:sz w:val="28"/>
          <w:szCs w:val="28"/>
        </w:rPr>
      </w:pPr>
      <w:r w:rsidRPr="007B4DD0">
        <w:rPr>
          <w:color w:val="000000"/>
          <w:sz w:val="28"/>
          <w:szCs w:val="28"/>
        </w:rPr>
        <w:t>Персонал сетей выполняет ремонтные и эксплуатационные работы непосредственно на месте расположения основного оборудования и передаточных устройств (на подстанциях, распределительных пунктах, ВЛ), а также в мастерских и на площадках ремонтно-производственных баз и поэтому все трудоемкие процессы в масштабах предприятия нужно механизировать.</w:t>
      </w:r>
    </w:p>
    <w:p w:rsidR="007B4DD0" w:rsidRDefault="00571D6E" w:rsidP="007B4DD0">
      <w:pPr>
        <w:widowControl/>
        <w:spacing w:line="360" w:lineRule="auto"/>
        <w:ind w:firstLine="709"/>
        <w:rPr>
          <w:color w:val="000000"/>
          <w:sz w:val="28"/>
          <w:szCs w:val="28"/>
        </w:rPr>
      </w:pPr>
      <w:r w:rsidRPr="007B4DD0">
        <w:rPr>
          <w:color w:val="000000"/>
          <w:sz w:val="28"/>
          <w:szCs w:val="28"/>
        </w:rPr>
        <w:t>Планово-предупредительный ремонт производится в соответствии с заранее составленными графиками, предусматривающими количество и чередование периодических ремонтов на протяжении всего ремонтного цикла. Объем ППР определяется в результате осмотра оборудования (при планировании объем работ принимается по нормативам).</w:t>
      </w:r>
    </w:p>
    <w:p w:rsidR="007B4DD0" w:rsidRDefault="00571D6E" w:rsidP="007B4DD0">
      <w:pPr>
        <w:widowControl/>
        <w:spacing w:line="360" w:lineRule="auto"/>
        <w:ind w:firstLine="709"/>
        <w:rPr>
          <w:color w:val="000000"/>
          <w:sz w:val="28"/>
          <w:szCs w:val="28"/>
        </w:rPr>
      </w:pPr>
      <w:r w:rsidRPr="007B4DD0">
        <w:rPr>
          <w:color w:val="000000"/>
          <w:sz w:val="28"/>
          <w:szCs w:val="28"/>
        </w:rPr>
        <w:t>Смена деталей, узлов и механизмов производится в соответствии с их физическим состоянием, а не в принудительном порядке. Такая форма планово-предупредительного ремонта позволяет предупреждать внезапный выход оборудования из строя, заблаговременно проводить подготовку к ремонту.</w:t>
      </w:r>
    </w:p>
    <w:p w:rsidR="007B4DD0" w:rsidRDefault="00571D6E" w:rsidP="007B4DD0">
      <w:pPr>
        <w:widowControl/>
        <w:spacing w:line="360" w:lineRule="auto"/>
        <w:ind w:firstLine="709"/>
        <w:rPr>
          <w:color w:val="000000"/>
          <w:sz w:val="28"/>
          <w:szCs w:val="28"/>
        </w:rPr>
      </w:pPr>
      <w:r w:rsidRPr="007B4DD0">
        <w:rPr>
          <w:color w:val="000000"/>
          <w:sz w:val="28"/>
          <w:szCs w:val="28"/>
        </w:rPr>
        <w:t xml:space="preserve">При стандартной форме ремонта все виды ремонтов производятся в строго установленные сроки, их содержание и объем заранее предусмотрены, смена деталей и узлов производится принудительно, независимо от их </w:t>
      </w:r>
      <w:r w:rsidRPr="007B4DD0">
        <w:rPr>
          <w:color w:val="000000"/>
          <w:sz w:val="28"/>
          <w:szCs w:val="28"/>
        </w:rPr>
        <w:lastRenderedPageBreak/>
        <w:t>физического состояния. Затраты на ремонт при этом возрастают, однако обеспечивается высокая надежность работы оборудования.</w:t>
      </w:r>
    </w:p>
    <w:p w:rsidR="007B4DD0" w:rsidRDefault="001B0DC1" w:rsidP="007B4DD0">
      <w:pPr>
        <w:widowControl/>
        <w:spacing w:line="360" w:lineRule="auto"/>
        <w:ind w:firstLine="709"/>
        <w:rPr>
          <w:color w:val="000000"/>
          <w:sz w:val="28"/>
          <w:szCs w:val="28"/>
        </w:rPr>
      </w:pPr>
      <w:r w:rsidRPr="007B4DD0">
        <w:rPr>
          <w:color w:val="000000"/>
          <w:sz w:val="28"/>
          <w:szCs w:val="28"/>
        </w:rPr>
        <w:t>Система ремонтов в соответствии с техническим состоянием предполагает в процессе работы оборудования наибольшее внимание уделять его диагностике и измерению его основных технических параметров, а вывод оборудования в ремонт осуществлять не по жестко фиксированному графику – плану ППР (что значительно увеличивает затраты на ремонт), а только тогда, когда технические характеристики электрооборудования вышли за нормально допустимые пределы. При этом система ремонтов в соответствии с техническим состоянием, конечно же, накладывает дополнительные требования по техническому оснащению эксплуатационных служб предприятий современными системами технической диагностики работы электрооборудования.</w:t>
      </w:r>
    </w:p>
    <w:p w:rsidR="00744A5A" w:rsidRPr="007B4DD0" w:rsidRDefault="00744A5A" w:rsidP="007B4DD0">
      <w:pPr>
        <w:spacing w:line="360" w:lineRule="auto"/>
        <w:ind w:firstLine="709"/>
        <w:rPr>
          <w:color w:val="000000"/>
          <w:sz w:val="28"/>
          <w:szCs w:val="28"/>
        </w:rPr>
      </w:pPr>
    </w:p>
    <w:p w:rsidR="00993DF3" w:rsidRPr="007B4DD0" w:rsidRDefault="00865B53" w:rsidP="007B4DD0">
      <w:pPr>
        <w:spacing w:line="360" w:lineRule="auto"/>
        <w:ind w:firstLine="709"/>
        <w:rPr>
          <w:color w:val="000000"/>
          <w:sz w:val="28"/>
          <w:szCs w:val="28"/>
        </w:rPr>
      </w:pPr>
      <w:r>
        <w:rPr>
          <w:color w:val="000000"/>
          <w:sz w:val="28"/>
          <w:szCs w:val="28"/>
        </w:rPr>
      </w:r>
      <w:r>
        <w:rPr>
          <w:color w:val="000000"/>
          <w:sz w:val="28"/>
          <w:szCs w:val="28"/>
        </w:rPr>
        <w:pict>
          <v:group id="_x0000_s1175" editas="canvas" style="width:420.4pt;height:253.8pt;mso-position-horizontal-relative:char;mso-position-vertical-relative:line" coordorigin="2279,6846" coordsize="7200,4320">
            <o:lock v:ext="edit" aspectratio="t"/>
            <v:shape id="_x0000_s1176" type="#_x0000_t75" style="position:absolute;left:2279;top:6846;width:7200;height:4320" o:preferrelative="f">
              <v:fill o:detectmouseclick="t"/>
              <v:path o:extrusionok="t" o:connecttype="none"/>
              <o:lock v:ext="edit" text="t"/>
            </v:shape>
            <v:rect id="_x0000_s1177" style="position:absolute;left:4588;top:9276;width:2851;height:675" strokeweight=".4pt">
              <v:textbox inset="2.23519mm,1.1176mm,2.23519mm,1.1176mm">
                <w:txbxContent>
                  <w:p w:rsidR="007B4DD0" w:rsidRPr="00882579" w:rsidRDefault="007B4DD0" w:rsidP="00785095">
                    <w:pPr>
                      <w:widowControl/>
                      <w:ind w:firstLine="0"/>
                      <w:jc w:val="center"/>
                      <w:rPr>
                        <w:sz w:val="21"/>
                        <w:szCs w:val="21"/>
                      </w:rPr>
                    </w:pPr>
                    <w:r w:rsidRPr="00882579">
                      <w:rPr>
                        <w:sz w:val="21"/>
                        <w:szCs w:val="21"/>
                      </w:rPr>
                      <w:t>Формирование плана-графика на текущий ремонт и техническое обслуживание электрических сетей</w:t>
                    </w:r>
                  </w:p>
                </w:txbxContent>
              </v:textbox>
            </v:rect>
            <v:rect id="_x0000_s1178" style="position:absolute;left:3909;top:6981;width:4076;height:540" strokeweight=".4pt">
              <v:textbox inset="2.23519mm,1.1176mm,2.23519mm,1.1176mm">
                <w:txbxContent>
                  <w:p w:rsidR="007B4DD0" w:rsidRPr="00882579" w:rsidRDefault="007B4DD0" w:rsidP="00785095">
                    <w:pPr>
                      <w:widowControl/>
                      <w:ind w:firstLine="0"/>
                      <w:jc w:val="center"/>
                      <w:rPr>
                        <w:sz w:val="21"/>
                        <w:szCs w:val="21"/>
                      </w:rPr>
                    </w:pPr>
                    <w:r w:rsidRPr="00882579">
                      <w:rPr>
                        <w:sz w:val="21"/>
                        <w:szCs w:val="21"/>
                      </w:rPr>
                      <w:t>Осмотр первичного подстанционного оборудования и линий электропередачи</w:t>
                    </w:r>
                  </w:p>
                </w:txbxContent>
              </v:textbox>
            </v:rect>
            <v:rect id="_x0000_s1179" style="position:absolute;left:2279;top:7656;width:3125;height:540" strokeweight=".4pt">
              <v:textbox inset="2.23519mm,1.1176mm,2.23519mm,1.1176mm">
                <w:txbxContent>
                  <w:p w:rsidR="007B4DD0" w:rsidRPr="00882579" w:rsidRDefault="007B4DD0" w:rsidP="00785095">
                    <w:pPr>
                      <w:widowControl/>
                      <w:ind w:firstLine="0"/>
                      <w:jc w:val="center"/>
                      <w:rPr>
                        <w:sz w:val="21"/>
                        <w:szCs w:val="21"/>
                      </w:rPr>
                    </w:pPr>
                    <w:r w:rsidRPr="00882579">
                      <w:rPr>
                        <w:sz w:val="21"/>
                        <w:szCs w:val="21"/>
                      </w:rPr>
                      <w:t>Анализ результатов осмотра (составление ведомости дефектов)</w:t>
                    </w:r>
                  </w:p>
                </w:txbxContent>
              </v:textbox>
            </v:rect>
            <v:rect id="_x0000_s1180" style="position:absolute;left:4045;top:8331;width:3804;height:810" strokeweight=".4pt">
              <v:textbox inset="2.23519mm,1.1176mm,2.23519mm,1.1176mm">
                <w:txbxContent>
                  <w:p w:rsidR="007B4DD0" w:rsidRPr="00882579" w:rsidRDefault="007B4DD0" w:rsidP="00785095">
                    <w:pPr>
                      <w:widowControl/>
                      <w:ind w:firstLine="0"/>
                      <w:jc w:val="center"/>
                      <w:rPr>
                        <w:sz w:val="21"/>
                        <w:szCs w:val="21"/>
                      </w:rPr>
                    </w:pPr>
                    <w:r w:rsidRPr="00882579">
                      <w:rPr>
                        <w:sz w:val="21"/>
                        <w:szCs w:val="21"/>
                      </w:rPr>
                      <w:t>Определение оборудования подлежащего к текущему ремонту техническому обслуживанию</w:t>
                    </w:r>
                  </w:p>
                </w:txbxContent>
              </v:textbox>
            </v:rect>
            <v:rect id="_x0000_s1181" style="position:absolute;left:6626;top:7656;width:2717;height:540" strokeweight=".4pt">
              <v:textbox inset="2.23519mm,1.1176mm,2.23519mm,1.1176mm">
                <w:txbxContent>
                  <w:p w:rsidR="007B4DD0" w:rsidRPr="00882579" w:rsidRDefault="007B4DD0" w:rsidP="00785095">
                    <w:pPr>
                      <w:widowControl/>
                      <w:ind w:firstLine="0"/>
                      <w:jc w:val="center"/>
                      <w:rPr>
                        <w:sz w:val="21"/>
                        <w:szCs w:val="21"/>
                      </w:rPr>
                    </w:pPr>
                    <w:r w:rsidRPr="00882579">
                      <w:rPr>
                        <w:sz w:val="21"/>
                        <w:szCs w:val="21"/>
                      </w:rPr>
                      <w:t>Анализ периодичности проведения ТО и ТР</w:t>
                    </w:r>
                  </w:p>
                </w:txbxContent>
              </v:textbox>
            </v:rect>
            <v:rect id="_x0000_s1182" style="position:absolute;left:2687;top:10086;width:2446;height:675" strokeweight=".4pt">
              <v:textbox inset="2.23519mm,1.1176mm,2.23519mm,1.1176mm">
                <w:txbxContent>
                  <w:p w:rsidR="007B4DD0" w:rsidRPr="00882579" w:rsidRDefault="007B4DD0">
                    <w:pPr>
                      <w:widowControl/>
                      <w:ind w:firstLine="0"/>
                      <w:jc w:val="left"/>
                      <w:rPr>
                        <w:sz w:val="21"/>
                        <w:szCs w:val="21"/>
                      </w:rPr>
                    </w:pPr>
                    <w:r w:rsidRPr="00882579">
                      <w:rPr>
                        <w:sz w:val="21"/>
                        <w:szCs w:val="21"/>
                      </w:rPr>
                      <w:t>Организация проведения конкурса по выбору подрядной организации</w:t>
                    </w:r>
                  </w:p>
                </w:txbxContent>
              </v:textbox>
            </v:rect>
            <v:rect id="_x0000_s1183" style="position:absolute;left:6490;top:10086;width:2852;height:945" strokeweight=".4pt">
              <v:textbox inset="2.23519mm,1.1176mm,2.23519mm,1.1176mm">
                <w:txbxContent>
                  <w:p w:rsidR="007B4DD0" w:rsidRPr="00882579" w:rsidRDefault="007B4DD0" w:rsidP="00785095">
                    <w:pPr>
                      <w:widowControl/>
                      <w:ind w:firstLine="0"/>
                      <w:jc w:val="center"/>
                      <w:rPr>
                        <w:sz w:val="21"/>
                        <w:szCs w:val="21"/>
                      </w:rPr>
                    </w:pPr>
                    <w:r w:rsidRPr="00882579">
                      <w:rPr>
                        <w:sz w:val="21"/>
                        <w:szCs w:val="21"/>
                      </w:rPr>
                      <w:t xml:space="preserve">Разработка производственной программы для ТО и ТР, выполняемому собственными силами </w:t>
                    </w:r>
                  </w:p>
                  <w:p w:rsidR="007B4DD0" w:rsidRPr="00882579" w:rsidRDefault="007B4DD0">
                    <w:pPr>
                      <w:widowControl/>
                      <w:ind w:firstLine="0"/>
                      <w:jc w:val="left"/>
                      <w:rPr>
                        <w:sz w:val="21"/>
                        <w:szCs w:val="21"/>
                      </w:rPr>
                    </w:pPr>
                  </w:p>
                </w:txbxContent>
              </v:textbox>
            </v:rect>
            <v:line id="_x0000_s1184" style="position:absolute" from="5811,9141" to="5811,9276" strokeweight=".4pt">
              <v:stroke endarrow="block"/>
            </v:line>
            <v:line id="_x0000_s1185" style="position:absolute;flip:x" from="3773,9951" to="4724,10086" strokeweight=".4pt">
              <v:stroke endarrow="block"/>
            </v:line>
            <v:line id="_x0000_s1186" style="position:absolute" from="7305,9951" to="8121,10086" strokeweight=".4pt">
              <v:stroke endarrow="block"/>
            </v:line>
            <v:line id="_x0000_s1187" style="position:absolute;flip:x" from="3502,7251" to="3909,7251" strokeweight=".4pt"/>
            <v:line id="_x0000_s1188" style="position:absolute" from="7985,7251" to="8392,7251" strokeweight=".4pt"/>
            <v:line id="_x0000_s1189" style="position:absolute" from="3502,7251" to="3502,7656" strokeweight=".4pt">
              <v:stroke endarrow="block"/>
            </v:line>
            <v:line id="_x0000_s1190" style="position:absolute" from="8392,7251" to="8392,7656" strokeweight=".4pt">
              <v:stroke endarrow="block"/>
            </v:line>
            <v:line id="_x0000_s1191" style="position:absolute" from="4724,8196" to="4724,8331" strokeweight=".4pt">
              <v:stroke endarrow="block"/>
            </v:line>
            <v:line id="_x0000_s1192" style="position:absolute" from="7441,8196" to="7441,8331" strokeweight=".4pt">
              <v:stroke endarrow="block"/>
            </v:line>
            <w10:wrap type="none"/>
            <w10:anchorlock/>
          </v:group>
        </w:pict>
      </w:r>
    </w:p>
    <w:p w:rsidR="00785095" w:rsidRPr="007B4DD0" w:rsidRDefault="00785095" w:rsidP="007B4DD0">
      <w:pPr>
        <w:spacing w:line="360" w:lineRule="auto"/>
        <w:ind w:firstLine="709"/>
        <w:rPr>
          <w:color w:val="000000"/>
          <w:sz w:val="28"/>
          <w:szCs w:val="28"/>
        </w:rPr>
      </w:pPr>
      <w:r w:rsidRPr="007B4DD0">
        <w:rPr>
          <w:color w:val="000000"/>
          <w:sz w:val="28"/>
          <w:szCs w:val="28"/>
        </w:rPr>
        <w:t>Рис. 2.4. Алгоритм формирования производственной программы</w:t>
      </w:r>
      <w:r w:rsidR="00882579" w:rsidRPr="00882579">
        <w:rPr>
          <w:color w:val="000000"/>
          <w:sz w:val="28"/>
          <w:szCs w:val="28"/>
        </w:rPr>
        <w:t xml:space="preserve"> </w:t>
      </w:r>
      <w:r w:rsidRPr="007B4DD0">
        <w:rPr>
          <w:color w:val="000000"/>
          <w:sz w:val="28"/>
          <w:szCs w:val="28"/>
        </w:rPr>
        <w:t>проведения ТО и ТР электрических сетей</w:t>
      </w:r>
    </w:p>
    <w:p w:rsidR="00785095" w:rsidRPr="007B4DD0" w:rsidRDefault="00785095" w:rsidP="007B4DD0">
      <w:pPr>
        <w:spacing w:line="360" w:lineRule="auto"/>
        <w:ind w:firstLine="709"/>
        <w:rPr>
          <w:color w:val="000000"/>
          <w:sz w:val="28"/>
          <w:szCs w:val="28"/>
        </w:rPr>
      </w:pPr>
    </w:p>
    <w:p w:rsidR="007B4DD0" w:rsidRDefault="00587267" w:rsidP="007B4DD0">
      <w:pPr>
        <w:spacing w:line="360" w:lineRule="auto"/>
        <w:ind w:firstLine="709"/>
        <w:rPr>
          <w:color w:val="000000"/>
          <w:sz w:val="28"/>
          <w:szCs w:val="28"/>
        </w:rPr>
      </w:pPr>
      <w:r w:rsidRPr="007B4DD0">
        <w:rPr>
          <w:color w:val="000000"/>
          <w:sz w:val="28"/>
          <w:szCs w:val="28"/>
        </w:rPr>
        <w:t xml:space="preserve">На рис. 2.4. приведен порядок формирования производственной программы проведения текущего ремонта и технического обслуживания </w:t>
      </w:r>
      <w:r w:rsidRPr="007B4DD0">
        <w:rPr>
          <w:color w:val="000000"/>
          <w:sz w:val="28"/>
          <w:szCs w:val="28"/>
        </w:rPr>
        <w:lastRenderedPageBreak/>
        <w:t xml:space="preserve">электрических сетей. </w:t>
      </w:r>
      <w:r w:rsidR="00744A5A" w:rsidRPr="007B4DD0">
        <w:rPr>
          <w:color w:val="000000"/>
          <w:sz w:val="28"/>
          <w:szCs w:val="28"/>
        </w:rPr>
        <w:t xml:space="preserve">На основное энергетическое </w:t>
      </w:r>
      <w:r w:rsidR="00993DF3" w:rsidRPr="007B4DD0">
        <w:rPr>
          <w:color w:val="000000"/>
          <w:sz w:val="28"/>
          <w:szCs w:val="28"/>
        </w:rPr>
        <w:t>оборудование, находящееся в экс</w:t>
      </w:r>
      <w:r w:rsidR="00744A5A" w:rsidRPr="007B4DD0">
        <w:rPr>
          <w:color w:val="000000"/>
          <w:sz w:val="28"/>
          <w:szCs w:val="28"/>
        </w:rPr>
        <w:t>плуатации, необходимо иметь чертежи и инструкции заводов-изготовителей, а при их отсутствии — разработанные силами подразделений предприятия.</w:t>
      </w:r>
    </w:p>
    <w:p w:rsidR="001B0DC1" w:rsidRPr="007B4DD0" w:rsidRDefault="001B0DC1" w:rsidP="007B4DD0">
      <w:pPr>
        <w:widowControl/>
        <w:spacing w:line="360" w:lineRule="auto"/>
        <w:ind w:firstLine="709"/>
        <w:rPr>
          <w:color w:val="000000"/>
          <w:sz w:val="28"/>
          <w:szCs w:val="28"/>
        </w:rPr>
      </w:pPr>
      <w:r w:rsidRPr="007B4DD0">
        <w:rPr>
          <w:color w:val="000000"/>
          <w:sz w:val="28"/>
          <w:szCs w:val="28"/>
        </w:rPr>
        <w:t>Проведение ППР энергетического оборудования желательно совмещать с частичной или комплексной его модернизацией, что обеспечивает хорошие технические и эксплуатационные параметры оборудования. Частичная модернизация оборудования обычно предусматривается в планах организационно-технических мероприятий и осуществляется совместно с капитальным ремонтом за счет амортизационных отчислений.</w:t>
      </w:r>
    </w:p>
    <w:p w:rsidR="007B4DD0" w:rsidRDefault="001B0DC1" w:rsidP="007B4DD0">
      <w:pPr>
        <w:spacing w:line="360" w:lineRule="auto"/>
        <w:ind w:firstLine="709"/>
        <w:rPr>
          <w:color w:val="000000"/>
          <w:sz w:val="28"/>
          <w:szCs w:val="28"/>
        </w:rPr>
      </w:pPr>
      <w:r w:rsidRPr="007B4DD0">
        <w:rPr>
          <w:color w:val="000000"/>
          <w:sz w:val="28"/>
          <w:szCs w:val="28"/>
        </w:rPr>
        <w:t>Для производства ремонтных работ по каждому типу основного энергетического оборудования должна быть подготовлена следующая техническая документация: технические условия на ремонт, ведомость дефектов, паспорт оборудования, чертежи, схемы, протоколы экспресс испытаний, спецификации подшипников, чертежи изготавливаемых деталей, спецификации и нормы расхода запасных частей и материалов.</w:t>
      </w:r>
    </w:p>
    <w:p w:rsidR="001B0DC1" w:rsidRPr="007B4DD0" w:rsidRDefault="001B0DC1" w:rsidP="007B4DD0">
      <w:pPr>
        <w:spacing w:line="360" w:lineRule="auto"/>
        <w:ind w:firstLine="709"/>
        <w:rPr>
          <w:color w:val="000000"/>
          <w:sz w:val="28"/>
          <w:szCs w:val="28"/>
        </w:rPr>
      </w:pPr>
      <w:r w:rsidRPr="007B4DD0">
        <w:rPr>
          <w:color w:val="000000"/>
          <w:sz w:val="28"/>
          <w:szCs w:val="28"/>
        </w:rPr>
        <w:t>Для</w:t>
      </w:r>
      <w:r w:rsidR="007B4DD0">
        <w:rPr>
          <w:color w:val="000000"/>
          <w:sz w:val="28"/>
          <w:szCs w:val="28"/>
        </w:rPr>
        <w:t xml:space="preserve"> </w:t>
      </w:r>
      <w:r w:rsidRPr="007B4DD0">
        <w:rPr>
          <w:color w:val="000000"/>
          <w:sz w:val="28"/>
          <w:szCs w:val="28"/>
        </w:rPr>
        <w:t>модернизации энергетического оборудования должны быть также подготовлены чертежи и схемы предстоящей модернизации. Технологическая документация на капитальный ремонт оборудования, выполняемый силами самого предприятия, подготавливается не позже чем за месяц до начала ремонта, а для остановочного ремонта — за три месяца.</w:t>
      </w:r>
    </w:p>
    <w:p w:rsidR="00744A5A" w:rsidRPr="007B4DD0" w:rsidRDefault="00744A5A" w:rsidP="007B4DD0">
      <w:pPr>
        <w:spacing w:line="360" w:lineRule="auto"/>
        <w:ind w:firstLine="709"/>
        <w:rPr>
          <w:color w:val="000000"/>
          <w:sz w:val="28"/>
          <w:szCs w:val="28"/>
        </w:rPr>
      </w:pPr>
      <w:r w:rsidRPr="007B4DD0">
        <w:rPr>
          <w:color w:val="000000"/>
          <w:sz w:val="28"/>
          <w:szCs w:val="28"/>
        </w:rPr>
        <w:t>Основное назначение ремонта состоит в восстановлении работоспособности и ресурса энергетического оборудования и сетей, устранении отказов и неисправностей, возникающих в процессе работы или выявленных при техническом обслуживании. Ремонт может быть плановым и неплановым. В плановом порядке выполняются текущий и капитальный ремонты, в неплановом — аварийный и ремонт, осуществляемый без предварительного назначения срока выполнения.</w:t>
      </w:r>
    </w:p>
    <w:p w:rsidR="00744A5A" w:rsidRPr="007B4DD0" w:rsidRDefault="00744A5A" w:rsidP="007B4DD0">
      <w:pPr>
        <w:spacing w:line="360" w:lineRule="auto"/>
        <w:ind w:firstLine="709"/>
        <w:rPr>
          <w:color w:val="000000"/>
          <w:sz w:val="28"/>
          <w:szCs w:val="28"/>
        </w:rPr>
      </w:pPr>
      <w:r w:rsidRPr="007B4DD0">
        <w:rPr>
          <w:color w:val="000000"/>
          <w:sz w:val="28"/>
          <w:szCs w:val="28"/>
        </w:rPr>
        <w:t xml:space="preserve">Текущий ремонт - разновидность планового ремонта, осуществляемого </w:t>
      </w:r>
      <w:r w:rsidRPr="007B4DD0">
        <w:rPr>
          <w:color w:val="000000"/>
          <w:sz w:val="28"/>
          <w:szCs w:val="28"/>
        </w:rPr>
        <w:lastRenderedPageBreak/>
        <w:t>в процессе эксплуатации для обеспечения исправности и работоспособности оборудования (сетей) до очередного ремонта и состоящего в замене или восстановлении изношенных деталей, узлов (участков сети), регулировке механизмов, проведении профилактических мероприятий, устранении отдельных неисправностей.</w:t>
      </w:r>
    </w:p>
    <w:p w:rsidR="00587267" w:rsidRPr="007B4DD0" w:rsidRDefault="00587267" w:rsidP="007B4DD0">
      <w:pPr>
        <w:spacing w:line="360" w:lineRule="auto"/>
        <w:ind w:firstLine="709"/>
        <w:rPr>
          <w:color w:val="000000"/>
          <w:sz w:val="28"/>
          <w:szCs w:val="28"/>
        </w:rPr>
      </w:pPr>
      <w:r w:rsidRPr="007B4DD0">
        <w:rPr>
          <w:color w:val="000000"/>
          <w:sz w:val="28"/>
          <w:szCs w:val="28"/>
        </w:rPr>
        <w:t>На предприятиях для каждого вида ремонта (капитального и текущего) оборудования разрабатываются технологические карты (маршрутные карты) с указанием времени на выполнение технологических операций, необходимого инструмента и оснастки, разряда ремонтных рабочих. С этой целью в нормативной части справочников приведена типовая номенклатура ремонтных работ по видам энергетического оборудования.</w:t>
      </w:r>
    </w:p>
    <w:p w:rsidR="00744A5A" w:rsidRPr="007B4DD0" w:rsidRDefault="00744A5A" w:rsidP="007B4DD0">
      <w:pPr>
        <w:spacing w:line="360" w:lineRule="auto"/>
        <w:ind w:firstLine="709"/>
        <w:rPr>
          <w:color w:val="000000"/>
          <w:sz w:val="28"/>
          <w:szCs w:val="28"/>
        </w:rPr>
      </w:pPr>
      <w:r w:rsidRPr="007B4DD0">
        <w:rPr>
          <w:color w:val="000000"/>
          <w:sz w:val="28"/>
          <w:szCs w:val="28"/>
        </w:rPr>
        <w:t>Годовой план ремонта оборудования и сетей предприятия составляется на основании нормативной документации системы ППР и Правил эксплуатации электроустановок потребителей. Каждый район предприятия составляет план–график ППР на оборудование своего электрохозяйства, а в целом по электрохозяйству предприятия составляется сводный план-график специалистами производственно-технического отдела. Также основанием для определения объемов работ являются нормативы периодичности проведения ремонтов и технического обслуживания электрических сетей</w:t>
      </w:r>
      <w:r w:rsidR="007B4DD0">
        <w:rPr>
          <w:color w:val="000000"/>
          <w:sz w:val="28"/>
          <w:szCs w:val="28"/>
        </w:rPr>
        <w:t xml:space="preserve"> </w:t>
      </w:r>
      <w:r w:rsidRPr="007B4DD0">
        <w:rPr>
          <w:color w:val="000000"/>
          <w:sz w:val="28"/>
          <w:szCs w:val="28"/>
        </w:rPr>
        <w:t>(табл. 2.1).</w:t>
      </w:r>
    </w:p>
    <w:p w:rsidR="001B0DC1" w:rsidRPr="007B4DD0" w:rsidRDefault="001B0DC1" w:rsidP="007B4DD0">
      <w:pPr>
        <w:spacing w:line="360" w:lineRule="auto"/>
        <w:ind w:firstLine="709"/>
        <w:rPr>
          <w:color w:val="000000"/>
          <w:sz w:val="28"/>
          <w:szCs w:val="28"/>
        </w:rPr>
      </w:pPr>
    </w:p>
    <w:p w:rsidR="00744A5A" w:rsidRPr="007B4DD0" w:rsidRDefault="00744A5A" w:rsidP="007B4DD0">
      <w:pPr>
        <w:spacing w:line="360" w:lineRule="auto"/>
        <w:ind w:firstLine="709"/>
        <w:rPr>
          <w:color w:val="000000"/>
          <w:sz w:val="28"/>
          <w:szCs w:val="28"/>
        </w:rPr>
      </w:pPr>
      <w:r w:rsidRPr="007B4DD0">
        <w:rPr>
          <w:color w:val="000000"/>
          <w:sz w:val="28"/>
          <w:szCs w:val="28"/>
        </w:rPr>
        <w:t>Таблица 2.1</w:t>
      </w:r>
    </w:p>
    <w:p w:rsidR="00744A5A" w:rsidRPr="007B4DD0" w:rsidRDefault="00744A5A" w:rsidP="007B4DD0">
      <w:pPr>
        <w:spacing w:line="360" w:lineRule="auto"/>
        <w:ind w:firstLine="709"/>
        <w:rPr>
          <w:color w:val="000000"/>
          <w:sz w:val="28"/>
          <w:szCs w:val="28"/>
        </w:rPr>
      </w:pPr>
      <w:r w:rsidRPr="007B4DD0">
        <w:rPr>
          <w:color w:val="000000"/>
          <w:sz w:val="28"/>
          <w:szCs w:val="28"/>
        </w:rPr>
        <w:t>Нормативы периодичности и трудоемкости ремонта</w:t>
      </w:r>
      <w:r w:rsidR="00882579" w:rsidRPr="00882579">
        <w:rPr>
          <w:color w:val="000000"/>
          <w:sz w:val="28"/>
          <w:szCs w:val="28"/>
        </w:rPr>
        <w:t xml:space="preserve"> </w:t>
      </w:r>
      <w:r w:rsidRPr="007B4DD0">
        <w:rPr>
          <w:color w:val="000000"/>
          <w:sz w:val="28"/>
          <w:szCs w:val="28"/>
        </w:rPr>
        <w:t>электрических сетей</w:t>
      </w:r>
    </w:p>
    <w:tbl>
      <w:tblPr>
        <w:tblW w:w="4627" w:type="pct"/>
        <w:tblInd w:w="112" w:type="dxa"/>
        <w:tblLook w:val="0000" w:firstRow="0" w:lastRow="0" w:firstColumn="0" w:lastColumn="0" w:noHBand="0" w:noVBand="0"/>
      </w:tblPr>
      <w:tblGrid>
        <w:gridCol w:w="2629"/>
        <w:gridCol w:w="1208"/>
        <w:gridCol w:w="1562"/>
        <w:gridCol w:w="1920"/>
        <w:gridCol w:w="1538"/>
      </w:tblGrid>
      <w:tr w:rsidR="00744A5A" w:rsidRPr="00882579">
        <w:trPr>
          <w:trHeight w:val="557"/>
        </w:trPr>
        <w:tc>
          <w:tcPr>
            <w:tcW w:w="1484" w:type="pct"/>
            <w:vMerge w:val="restart"/>
            <w:tcBorders>
              <w:top w:val="single" w:sz="4" w:space="0" w:color="auto"/>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Электрические сети</w:t>
            </w:r>
          </w:p>
        </w:tc>
        <w:tc>
          <w:tcPr>
            <w:tcW w:w="1564" w:type="pct"/>
            <w:gridSpan w:val="2"/>
            <w:tcBorders>
              <w:top w:val="single" w:sz="4" w:space="0" w:color="auto"/>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Периодичность ремонта, год</w:t>
            </w:r>
          </w:p>
        </w:tc>
        <w:tc>
          <w:tcPr>
            <w:tcW w:w="1952" w:type="pct"/>
            <w:gridSpan w:val="2"/>
            <w:tcBorders>
              <w:top w:val="single" w:sz="4" w:space="0" w:color="auto"/>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Трудоемкость одного ремонта, чел.-ч</w:t>
            </w:r>
          </w:p>
        </w:tc>
      </w:tr>
      <w:tr w:rsidR="00882579" w:rsidRPr="00882579">
        <w:trPr>
          <w:trHeight w:val="315"/>
        </w:trPr>
        <w:tc>
          <w:tcPr>
            <w:tcW w:w="1484" w:type="pct"/>
            <w:vMerge/>
            <w:tcBorders>
              <w:top w:val="single" w:sz="4" w:space="0" w:color="auto"/>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ТР</w:t>
            </w:r>
          </w:p>
        </w:tc>
        <w:tc>
          <w:tcPr>
            <w:tcW w:w="8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ТО</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ТР</w:t>
            </w:r>
          </w:p>
        </w:tc>
        <w:tc>
          <w:tcPr>
            <w:tcW w:w="86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ТО</w:t>
            </w:r>
          </w:p>
        </w:tc>
      </w:tr>
      <w:tr w:rsidR="00882579" w:rsidRPr="00882579">
        <w:trPr>
          <w:trHeight w:val="547"/>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ВЛ на ж/б опорах</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8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0,5</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28</w:t>
            </w:r>
          </w:p>
        </w:tc>
        <w:tc>
          <w:tcPr>
            <w:tcW w:w="86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13</w:t>
            </w:r>
          </w:p>
        </w:tc>
      </w:tr>
      <w:tr w:rsidR="00882579" w:rsidRPr="00882579">
        <w:trPr>
          <w:trHeight w:val="348"/>
        </w:trPr>
        <w:tc>
          <w:tcPr>
            <w:tcW w:w="1484" w:type="pct"/>
            <w:tcBorders>
              <w:top w:val="nil"/>
              <w:left w:val="single" w:sz="4" w:space="0" w:color="auto"/>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ТДТН-25000/110</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8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55</w:t>
            </w:r>
          </w:p>
        </w:tc>
        <w:tc>
          <w:tcPr>
            <w:tcW w:w="86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35,5</w:t>
            </w:r>
          </w:p>
        </w:tc>
      </w:tr>
      <w:tr w:rsidR="00882579" w:rsidRPr="00882579">
        <w:trPr>
          <w:trHeight w:val="452"/>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ВМТ-110Б-1250/25</w:t>
            </w:r>
          </w:p>
        </w:tc>
        <w:tc>
          <w:tcPr>
            <w:tcW w:w="6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1,5</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13,6</w:t>
            </w:r>
          </w:p>
        </w:tc>
        <w:tc>
          <w:tcPr>
            <w:tcW w:w="86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9,1</w:t>
            </w:r>
          </w:p>
        </w:tc>
      </w:tr>
      <w:tr w:rsidR="00882579" w:rsidRPr="00882579">
        <w:trPr>
          <w:trHeight w:val="294"/>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С-35М-630-10А-У3</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1,5</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4,5</w:t>
            </w:r>
          </w:p>
        </w:tc>
        <w:tc>
          <w:tcPr>
            <w:tcW w:w="86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2,3</w:t>
            </w:r>
          </w:p>
        </w:tc>
      </w:tr>
      <w:tr w:rsidR="00882579" w:rsidRPr="00882579">
        <w:trPr>
          <w:trHeight w:val="315"/>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НКФ-110</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3,7</w:t>
            </w:r>
          </w:p>
        </w:tc>
        <w:tc>
          <w:tcPr>
            <w:tcW w:w="86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2,1</w:t>
            </w:r>
          </w:p>
        </w:tc>
      </w:tr>
      <w:tr w:rsidR="00882579" w:rsidRPr="00882579">
        <w:trPr>
          <w:trHeight w:val="367"/>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ТФЗМ-110</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4</w:t>
            </w:r>
          </w:p>
        </w:tc>
        <w:tc>
          <w:tcPr>
            <w:tcW w:w="86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3,1</w:t>
            </w:r>
          </w:p>
        </w:tc>
      </w:tr>
      <w:tr w:rsidR="00882579" w:rsidRPr="00882579">
        <w:trPr>
          <w:trHeight w:val="389"/>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lastRenderedPageBreak/>
              <w:t>РНДЗ-35\1000-УХЛ1</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0,5</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86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1,13</w:t>
            </w:r>
          </w:p>
        </w:tc>
      </w:tr>
      <w:tr w:rsidR="00882579" w:rsidRPr="00882579">
        <w:trPr>
          <w:trHeight w:val="315"/>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ЛР-110 кВ</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0,5</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8,3</w:t>
            </w:r>
          </w:p>
        </w:tc>
        <w:tc>
          <w:tcPr>
            <w:tcW w:w="86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4,15</w:t>
            </w:r>
          </w:p>
        </w:tc>
      </w:tr>
      <w:tr w:rsidR="00882579" w:rsidRPr="00882579">
        <w:trPr>
          <w:trHeight w:val="380"/>
        </w:trPr>
        <w:tc>
          <w:tcPr>
            <w:tcW w:w="1484"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ШР-110 кВ</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0,5</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8,3</w:t>
            </w:r>
          </w:p>
        </w:tc>
        <w:tc>
          <w:tcPr>
            <w:tcW w:w="86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4,15</w:t>
            </w:r>
          </w:p>
        </w:tc>
      </w:tr>
      <w:tr w:rsidR="00882579" w:rsidRPr="00882579">
        <w:trPr>
          <w:trHeight w:val="315"/>
        </w:trPr>
        <w:tc>
          <w:tcPr>
            <w:tcW w:w="1484" w:type="pct"/>
            <w:tcBorders>
              <w:top w:val="nil"/>
              <w:left w:val="single" w:sz="4" w:space="0" w:color="auto"/>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РНДЗ-110\1000-УХЛ1</w:t>
            </w:r>
          </w:p>
        </w:tc>
        <w:tc>
          <w:tcPr>
            <w:tcW w:w="682"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882"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0,5</w:t>
            </w:r>
          </w:p>
        </w:tc>
        <w:tc>
          <w:tcPr>
            <w:tcW w:w="1084"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8,3</w:t>
            </w:r>
          </w:p>
        </w:tc>
        <w:tc>
          <w:tcPr>
            <w:tcW w:w="86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4,15</w:t>
            </w:r>
          </w:p>
        </w:tc>
      </w:tr>
    </w:tbl>
    <w:p w:rsidR="004F72CA" w:rsidRPr="007B4DD0" w:rsidRDefault="004F72CA" w:rsidP="007B4DD0">
      <w:pPr>
        <w:spacing w:line="360" w:lineRule="auto"/>
        <w:ind w:firstLine="709"/>
        <w:rPr>
          <w:color w:val="000000"/>
          <w:sz w:val="28"/>
          <w:szCs w:val="28"/>
        </w:rPr>
      </w:pPr>
    </w:p>
    <w:p w:rsidR="00744A5A" w:rsidRPr="007B4DD0" w:rsidRDefault="00744A5A" w:rsidP="007B4DD0">
      <w:pPr>
        <w:spacing w:line="360" w:lineRule="auto"/>
        <w:ind w:firstLine="709"/>
        <w:rPr>
          <w:color w:val="000000"/>
          <w:sz w:val="28"/>
          <w:szCs w:val="28"/>
        </w:rPr>
      </w:pPr>
      <w:r w:rsidRPr="007B4DD0">
        <w:rPr>
          <w:color w:val="000000"/>
          <w:sz w:val="28"/>
          <w:szCs w:val="28"/>
        </w:rPr>
        <w:t>Типовая номенклатура ремонтных работ включает характерные работы по ремонту отдельных узлов и агрегатов энергооборудования и служит: для планирования ремонтных работ, определения их объема, составления сметно-технической документации и организации подготовительных работ к ремонту; определения потребности в материалах, инструментах, запасных частях; подбора ремонтного персонала и осуществления контроля за правильным расходованием средств на ремонтные работы.</w:t>
      </w:r>
    </w:p>
    <w:p w:rsidR="007B4DD0" w:rsidRDefault="00744A5A" w:rsidP="007B4DD0">
      <w:pPr>
        <w:spacing w:line="360" w:lineRule="auto"/>
        <w:ind w:firstLine="709"/>
        <w:rPr>
          <w:color w:val="000000"/>
          <w:sz w:val="28"/>
          <w:szCs w:val="28"/>
        </w:rPr>
      </w:pPr>
      <w:r w:rsidRPr="007B4DD0">
        <w:rPr>
          <w:color w:val="000000"/>
          <w:sz w:val="28"/>
          <w:szCs w:val="28"/>
        </w:rPr>
        <w:t>Номенклатура ремонтных работ по видам ремонта энергооборудования на предприятиях уточняется с учетом накопленного опыта и технического состояния оборудования.</w:t>
      </w:r>
    </w:p>
    <w:p w:rsidR="00744A5A" w:rsidRPr="007B4DD0" w:rsidRDefault="00744A5A" w:rsidP="007B4DD0">
      <w:pPr>
        <w:spacing w:line="360" w:lineRule="auto"/>
        <w:ind w:firstLine="709"/>
        <w:rPr>
          <w:color w:val="000000"/>
          <w:sz w:val="28"/>
          <w:szCs w:val="28"/>
        </w:rPr>
      </w:pPr>
      <w:r w:rsidRPr="007B4DD0">
        <w:rPr>
          <w:color w:val="000000"/>
          <w:sz w:val="28"/>
          <w:szCs w:val="28"/>
        </w:rPr>
        <w:t>К числу основных ремонтных нормативов, необходимых для планирования</w:t>
      </w:r>
      <w:r w:rsidR="007B4DD0">
        <w:rPr>
          <w:color w:val="000000"/>
          <w:sz w:val="28"/>
          <w:szCs w:val="28"/>
        </w:rPr>
        <w:t xml:space="preserve"> </w:t>
      </w:r>
      <w:r w:rsidRPr="007B4DD0">
        <w:rPr>
          <w:color w:val="000000"/>
          <w:sz w:val="28"/>
          <w:szCs w:val="28"/>
        </w:rPr>
        <w:t>и проведения ремонтов энергетического оборудования относятся: периодичность, продолжительность и трудоемкость текущего ремонта.</w:t>
      </w:r>
    </w:p>
    <w:p w:rsidR="00744A5A" w:rsidRPr="007B4DD0" w:rsidRDefault="00744A5A" w:rsidP="007B4DD0">
      <w:pPr>
        <w:spacing w:line="360" w:lineRule="auto"/>
        <w:ind w:firstLine="709"/>
        <w:rPr>
          <w:color w:val="000000"/>
          <w:sz w:val="28"/>
          <w:szCs w:val="28"/>
        </w:rPr>
      </w:pPr>
      <w:r w:rsidRPr="007B4DD0">
        <w:rPr>
          <w:color w:val="000000"/>
          <w:sz w:val="28"/>
          <w:szCs w:val="28"/>
        </w:rPr>
        <w:t>Если фактическая продолжительность ремонта меньше, чем предусмотрено нормативами, ремонтные работы должны планироваться по достигнутым показателям. При этом не должно допускаться снижение качества ремонта или выполнение ремонтных работ в неполном объеме.</w:t>
      </w:r>
    </w:p>
    <w:p w:rsidR="004F72CA" w:rsidRPr="007B4DD0" w:rsidRDefault="00744A5A" w:rsidP="007B4DD0">
      <w:pPr>
        <w:spacing w:line="360" w:lineRule="auto"/>
        <w:ind w:firstLine="709"/>
        <w:rPr>
          <w:color w:val="000000"/>
          <w:sz w:val="28"/>
          <w:szCs w:val="28"/>
        </w:rPr>
      </w:pPr>
      <w:r w:rsidRPr="007B4DD0">
        <w:rPr>
          <w:color w:val="000000"/>
          <w:sz w:val="28"/>
          <w:szCs w:val="28"/>
        </w:rPr>
        <w:t>На основе представленной выше методике расчета производственных параметров рассчитана производственная программа текущего ремонта и технического обслуживания электрических сет</w:t>
      </w:r>
      <w:r w:rsidR="004F72CA" w:rsidRPr="007B4DD0">
        <w:rPr>
          <w:color w:val="000000"/>
          <w:sz w:val="28"/>
          <w:szCs w:val="28"/>
        </w:rPr>
        <w:t>ей (табл.2.2)</w:t>
      </w:r>
    </w:p>
    <w:p w:rsidR="00744A5A" w:rsidRPr="007B4DD0" w:rsidRDefault="00744A5A" w:rsidP="007B4DD0">
      <w:pPr>
        <w:spacing w:line="360" w:lineRule="auto"/>
        <w:ind w:firstLine="709"/>
        <w:rPr>
          <w:color w:val="000000"/>
          <w:sz w:val="28"/>
          <w:szCs w:val="28"/>
        </w:rPr>
      </w:pPr>
      <w:r w:rsidRPr="007B4DD0">
        <w:rPr>
          <w:color w:val="000000"/>
          <w:sz w:val="28"/>
          <w:szCs w:val="28"/>
        </w:rPr>
        <w:t>Периодичность ремонта - интервал наработки энергооборудования в часах между окончанием данного вида ремонта и началом последующего такого же ремонта или другого большей (меньшей) сложности.</w:t>
      </w:r>
    </w:p>
    <w:p w:rsidR="00744A5A" w:rsidRPr="007B4DD0" w:rsidRDefault="00744A5A" w:rsidP="007B4DD0">
      <w:pPr>
        <w:spacing w:line="360" w:lineRule="auto"/>
        <w:ind w:firstLine="709"/>
        <w:rPr>
          <w:color w:val="000000"/>
          <w:sz w:val="28"/>
          <w:szCs w:val="28"/>
        </w:rPr>
      </w:pPr>
      <w:r w:rsidRPr="007B4DD0">
        <w:rPr>
          <w:color w:val="000000"/>
          <w:sz w:val="28"/>
          <w:szCs w:val="28"/>
        </w:rPr>
        <w:t xml:space="preserve">Наработка энергетического оборудования измеряется количеством отработанных часов (машино-часов). Учет работы в часах на предприятии </w:t>
      </w:r>
      <w:r w:rsidRPr="007B4DD0">
        <w:rPr>
          <w:color w:val="000000"/>
          <w:sz w:val="28"/>
          <w:szCs w:val="28"/>
        </w:rPr>
        <w:lastRenderedPageBreak/>
        <w:t>ведется только по основному оборудованию. Наработка не основного оборудования учитывается по наработке основного оборудования, работу которого оно обеспечивает.</w:t>
      </w:r>
    </w:p>
    <w:p w:rsidR="00744A5A" w:rsidRPr="007B4DD0" w:rsidRDefault="00744A5A" w:rsidP="007B4DD0">
      <w:pPr>
        <w:spacing w:line="360" w:lineRule="auto"/>
        <w:ind w:firstLine="709"/>
        <w:rPr>
          <w:color w:val="000000"/>
          <w:sz w:val="28"/>
          <w:szCs w:val="28"/>
        </w:rPr>
      </w:pPr>
      <w:r w:rsidRPr="007B4DD0">
        <w:rPr>
          <w:color w:val="000000"/>
          <w:sz w:val="28"/>
          <w:szCs w:val="28"/>
        </w:rPr>
        <w:t>Периодичность остановок оборудования на текущий и капитальный ремонт принята, исходя из надежности оборудования, и определяется энергетическими службами и техническим состоянием агрегатов и узлов оборудования.</w:t>
      </w:r>
    </w:p>
    <w:p w:rsidR="00744A5A" w:rsidRPr="007B4DD0" w:rsidRDefault="00744A5A" w:rsidP="007B4DD0">
      <w:pPr>
        <w:spacing w:line="360" w:lineRule="auto"/>
        <w:ind w:firstLine="709"/>
        <w:rPr>
          <w:color w:val="000000"/>
          <w:sz w:val="28"/>
          <w:szCs w:val="28"/>
        </w:rPr>
      </w:pPr>
      <w:r w:rsidRPr="007B4DD0">
        <w:rPr>
          <w:color w:val="000000"/>
          <w:sz w:val="28"/>
          <w:szCs w:val="28"/>
        </w:rPr>
        <w:t>Продолжительность ремонта — регламентированный интервал времени (в часах) от момента вывода энергетического оборудования из эксплуатации для проведения планового ремонта до момента его ввода в эксплуатацию в нормальном режиме.</w:t>
      </w:r>
    </w:p>
    <w:p w:rsidR="00744A5A" w:rsidRPr="007B4DD0" w:rsidRDefault="00744A5A" w:rsidP="007B4DD0">
      <w:pPr>
        <w:spacing w:line="360" w:lineRule="auto"/>
        <w:ind w:firstLine="709"/>
        <w:rPr>
          <w:color w:val="000000"/>
          <w:sz w:val="28"/>
          <w:szCs w:val="28"/>
        </w:rPr>
      </w:pPr>
      <w:r w:rsidRPr="007B4DD0">
        <w:rPr>
          <w:color w:val="000000"/>
          <w:sz w:val="28"/>
          <w:szCs w:val="28"/>
        </w:rPr>
        <w:t>Продолжительность простоя оборудования в ремонте включает в себя время на подготовку оборудования к ремонту, на собственно ремонт, на пуск и опробование отремонтированного оборудования.</w:t>
      </w:r>
    </w:p>
    <w:p w:rsidR="00744A5A" w:rsidRPr="007B4DD0" w:rsidRDefault="00744A5A" w:rsidP="007B4DD0">
      <w:pPr>
        <w:spacing w:line="360" w:lineRule="auto"/>
        <w:ind w:firstLine="709"/>
        <w:rPr>
          <w:color w:val="000000"/>
          <w:sz w:val="28"/>
          <w:szCs w:val="28"/>
        </w:rPr>
      </w:pPr>
      <w:r w:rsidRPr="007B4DD0">
        <w:rPr>
          <w:color w:val="000000"/>
          <w:sz w:val="28"/>
          <w:szCs w:val="28"/>
        </w:rPr>
        <w:t>Продолжительность ремонта для энергетического оборудования рассчитана, исходя из максимально возможного количества ремонтников, одновременно задействованных на ремонте единицы энергооборудования.</w:t>
      </w:r>
    </w:p>
    <w:p w:rsidR="00744A5A" w:rsidRPr="007B4DD0" w:rsidRDefault="00744A5A" w:rsidP="007B4DD0">
      <w:pPr>
        <w:spacing w:line="360" w:lineRule="auto"/>
        <w:ind w:firstLine="709"/>
        <w:rPr>
          <w:color w:val="000000"/>
          <w:sz w:val="28"/>
          <w:szCs w:val="28"/>
        </w:rPr>
      </w:pPr>
      <w:r w:rsidRPr="007B4DD0">
        <w:rPr>
          <w:color w:val="000000"/>
          <w:sz w:val="28"/>
          <w:szCs w:val="28"/>
        </w:rPr>
        <w:t>Началом ремонта энергооборудования считается время отключения его от энергетических сетей или вывода его в ремонт из резерва после разрешения руководства энергетической службы предприятия.</w:t>
      </w:r>
    </w:p>
    <w:p w:rsidR="007B4DD0" w:rsidRDefault="00744A5A" w:rsidP="007B4DD0">
      <w:pPr>
        <w:spacing w:line="360" w:lineRule="auto"/>
        <w:ind w:firstLine="709"/>
        <w:rPr>
          <w:color w:val="000000"/>
          <w:sz w:val="28"/>
          <w:szCs w:val="28"/>
        </w:rPr>
      </w:pPr>
      <w:r w:rsidRPr="007B4DD0">
        <w:rPr>
          <w:color w:val="000000"/>
          <w:sz w:val="28"/>
          <w:szCs w:val="28"/>
        </w:rPr>
        <w:t>Окончанием ремонта считается включение оборудования под нагрузку для нормальной эксплуатации (или вывода его в резерв) после испытания под нагрузкой в течение 24 часов.</w:t>
      </w:r>
    </w:p>
    <w:p w:rsidR="00744A5A" w:rsidRPr="007B4DD0" w:rsidRDefault="00744A5A" w:rsidP="007B4DD0">
      <w:pPr>
        <w:spacing w:line="360" w:lineRule="auto"/>
        <w:ind w:firstLine="709"/>
        <w:rPr>
          <w:color w:val="000000"/>
          <w:sz w:val="28"/>
          <w:szCs w:val="28"/>
        </w:rPr>
      </w:pPr>
      <w:r w:rsidRPr="007B4DD0">
        <w:rPr>
          <w:color w:val="000000"/>
          <w:sz w:val="28"/>
          <w:szCs w:val="28"/>
        </w:rPr>
        <w:t>Расчет потребности в</w:t>
      </w:r>
      <w:r w:rsidR="007B4DD0">
        <w:rPr>
          <w:color w:val="000000"/>
          <w:sz w:val="28"/>
          <w:szCs w:val="28"/>
        </w:rPr>
        <w:t xml:space="preserve"> </w:t>
      </w:r>
      <w:r w:rsidRPr="007B4DD0">
        <w:rPr>
          <w:color w:val="000000"/>
          <w:sz w:val="28"/>
          <w:szCs w:val="28"/>
        </w:rPr>
        <w:t>персонале для выполнения всего объема ремонтно-профилактических работ может производиться по схеме с неизбежными упрощениями.</w:t>
      </w:r>
    </w:p>
    <w:p w:rsidR="007B4DD0" w:rsidRDefault="00744A5A" w:rsidP="007B4DD0">
      <w:pPr>
        <w:spacing w:line="360" w:lineRule="auto"/>
        <w:ind w:firstLine="709"/>
        <w:rPr>
          <w:color w:val="000000"/>
          <w:sz w:val="28"/>
          <w:szCs w:val="28"/>
        </w:rPr>
      </w:pPr>
      <w:r w:rsidRPr="007B4DD0">
        <w:rPr>
          <w:color w:val="000000"/>
          <w:sz w:val="28"/>
          <w:szCs w:val="28"/>
        </w:rPr>
        <w:t>По всем цехам предприятия составляются полные перечни закрепленного за ними оборудования и в каждом из цехов производится группировка оборудования по принципу его принадлежности к одной нормативно-ремонтной группе.</w:t>
      </w:r>
    </w:p>
    <w:p w:rsidR="00744A5A" w:rsidRPr="007B4DD0" w:rsidRDefault="00744A5A" w:rsidP="007B4DD0">
      <w:pPr>
        <w:spacing w:line="360" w:lineRule="auto"/>
        <w:ind w:firstLine="709"/>
        <w:rPr>
          <w:color w:val="000000"/>
          <w:sz w:val="28"/>
          <w:szCs w:val="28"/>
        </w:rPr>
      </w:pPr>
      <w:r w:rsidRPr="007B4DD0">
        <w:rPr>
          <w:color w:val="000000"/>
          <w:sz w:val="28"/>
          <w:szCs w:val="28"/>
        </w:rPr>
        <w:lastRenderedPageBreak/>
        <w:t>Обязательным условием является одинаковость для всех входящих в эту группу единиц оборудования сроков службы, структуры ремонтного цикла, периодичности и трудоемкости всех видов ремонта. Производится расчет ремонтного персонала для проведения работ по капитальному и текущему ремонту оборудования по формуле, в которой используются только ремонтные составляющие:</w:t>
      </w:r>
    </w:p>
    <w:p w:rsidR="00587267" w:rsidRPr="007B4DD0" w:rsidRDefault="00587267" w:rsidP="007B4DD0">
      <w:pPr>
        <w:spacing w:line="360" w:lineRule="auto"/>
        <w:ind w:firstLine="709"/>
        <w:rPr>
          <w:color w:val="000000"/>
          <w:sz w:val="28"/>
          <w:szCs w:val="28"/>
        </w:rPr>
      </w:pPr>
    </w:p>
    <w:p w:rsidR="00744A5A" w:rsidRPr="007B4DD0" w:rsidRDefault="003F70CB" w:rsidP="007B4DD0">
      <w:pPr>
        <w:spacing w:line="360" w:lineRule="auto"/>
        <w:ind w:firstLine="709"/>
        <w:rPr>
          <w:color w:val="000000"/>
          <w:sz w:val="28"/>
          <w:szCs w:val="28"/>
        </w:rPr>
      </w:pPr>
      <w:r w:rsidRPr="007B4DD0">
        <w:rPr>
          <w:color w:val="000000"/>
          <w:sz w:val="28"/>
          <w:szCs w:val="28"/>
        </w:rPr>
        <w:object w:dxaOrig="3260" w:dyaOrig="720">
          <v:shape id="_x0000_i1050" type="#_x0000_t75" style="width:162.75pt;height:36pt" o:ole="">
            <v:imagedata r:id="rId44" o:title=""/>
          </v:shape>
          <o:OLEObject Type="Embed" ProgID="Equation.3" ShapeID="_x0000_i1050" DrawAspect="Content" ObjectID="_1469616082" r:id="rId45"/>
        </w:object>
      </w:r>
      <w:r w:rsidR="00744A5A" w:rsidRPr="007B4DD0">
        <w:rPr>
          <w:color w:val="000000"/>
          <w:sz w:val="28"/>
          <w:szCs w:val="28"/>
        </w:rPr>
        <w:t>,</w:t>
      </w:r>
      <w:r w:rsidR="007B4DD0">
        <w:rPr>
          <w:color w:val="000000"/>
          <w:sz w:val="28"/>
          <w:szCs w:val="28"/>
        </w:rPr>
        <w:t xml:space="preserve"> </w:t>
      </w:r>
      <w:r w:rsidR="00744A5A" w:rsidRPr="007B4DD0">
        <w:rPr>
          <w:color w:val="000000"/>
          <w:sz w:val="28"/>
          <w:szCs w:val="28"/>
        </w:rPr>
        <w:t>(2.1)</w:t>
      </w:r>
    </w:p>
    <w:p w:rsidR="00882579" w:rsidRPr="003350BA" w:rsidRDefault="00882579" w:rsidP="007B4DD0">
      <w:pPr>
        <w:spacing w:line="360" w:lineRule="auto"/>
        <w:ind w:firstLine="709"/>
        <w:rPr>
          <w:color w:val="000000"/>
          <w:sz w:val="28"/>
          <w:szCs w:val="28"/>
        </w:rPr>
      </w:pPr>
    </w:p>
    <w:p w:rsidR="00744A5A" w:rsidRPr="007B4DD0" w:rsidRDefault="00744A5A" w:rsidP="007B4DD0">
      <w:pPr>
        <w:spacing w:line="360" w:lineRule="auto"/>
        <w:ind w:firstLine="709"/>
        <w:rPr>
          <w:color w:val="000000"/>
          <w:sz w:val="28"/>
          <w:szCs w:val="28"/>
        </w:rPr>
      </w:pPr>
      <w:r w:rsidRPr="007B4DD0">
        <w:rPr>
          <w:color w:val="000000"/>
          <w:sz w:val="28"/>
          <w:szCs w:val="28"/>
        </w:rPr>
        <w:t>где Ф - годовой фонд рабочего времени одного ремонтника, ч;</w:t>
      </w:r>
    </w:p>
    <w:p w:rsidR="00744A5A" w:rsidRPr="007B4DD0" w:rsidRDefault="00744A5A" w:rsidP="007B4DD0">
      <w:pPr>
        <w:spacing w:line="360" w:lineRule="auto"/>
        <w:ind w:firstLine="709"/>
        <w:rPr>
          <w:color w:val="000000"/>
          <w:sz w:val="28"/>
          <w:szCs w:val="28"/>
        </w:rPr>
      </w:pPr>
      <w:r w:rsidRPr="007B4DD0">
        <w:rPr>
          <w:color w:val="000000"/>
          <w:sz w:val="28"/>
          <w:szCs w:val="28"/>
        </w:rPr>
        <w:t>n– количество нормативно-ремонтных групп энергетического оборудования на предприятии;</w:t>
      </w:r>
    </w:p>
    <w:p w:rsidR="007B4DD0" w:rsidRDefault="00744A5A" w:rsidP="007B4DD0">
      <w:pPr>
        <w:spacing w:line="360" w:lineRule="auto"/>
        <w:ind w:firstLine="709"/>
        <w:rPr>
          <w:color w:val="000000"/>
          <w:sz w:val="28"/>
          <w:szCs w:val="28"/>
        </w:rPr>
      </w:pPr>
      <w:r w:rsidRPr="007B4DD0">
        <w:rPr>
          <w:color w:val="000000"/>
          <w:sz w:val="28"/>
          <w:szCs w:val="28"/>
        </w:rPr>
        <w:t>mi– количество единиц энергооборудования в i-й группе;</w:t>
      </w:r>
    </w:p>
    <w:p w:rsidR="00744A5A" w:rsidRPr="007B4DD0" w:rsidRDefault="00744A5A" w:rsidP="007B4DD0">
      <w:pPr>
        <w:spacing w:line="360" w:lineRule="auto"/>
        <w:ind w:firstLine="709"/>
        <w:rPr>
          <w:color w:val="000000"/>
          <w:sz w:val="28"/>
          <w:szCs w:val="28"/>
        </w:rPr>
      </w:pPr>
      <w:r w:rsidRPr="007B4DD0">
        <w:rPr>
          <w:color w:val="000000"/>
          <w:sz w:val="28"/>
          <w:szCs w:val="28"/>
        </w:rPr>
        <w:t>rкрi , rтрi – соответственно трудоемкость одного капитального и текущего ремонтов единицы оборудования группы;</w:t>
      </w:r>
    </w:p>
    <w:p w:rsidR="00744A5A" w:rsidRPr="007B4DD0" w:rsidRDefault="00744A5A" w:rsidP="007B4DD0">
      <w:pPr>
        <w:spacing w:line="360" w:lineRule="auto"/>
        <w:ind w:firstLine="709"/>
        <w:rPr>
          <w:color w:val="000000"/>
          <w:sz w:val="28"/>
          <w:szCs w:val="28"/>
        </w:rPr>
      </w:pPr>
      <w:r w:rsidRPr="007B4DD0">
        <w:rPr>
          <w:color w:val="000000"/>
          <w:sz w:val="28"/>
          <w:szCs w:val="28"/>
        </w:rPr>
        <w:t>D– нормативный срок службы оборудования, вошедший в</w:t>
      </w:r>
      <w:r w:rsidR="007B4DD0">
        <w:rPr>
          <w:color w:val="000000"/>
          <w:sz w:val="28"/>
          <w:szCs w:val="28"/>
        </w:rPr>
        <w:t xml:space="preserve"> </w:t>
      </w:r>
      <w:r w:rsidRPr="007B4DD0">
        <w:rPr>
          <w:color w:val="000000"/>
          <w:sz w:val="28"/>
          <w:szCs w:val="28"/>
        </w:rPr>
        <w:t>i- ю группу;</w:t>
      </w:r>
    </w:p>
    <w:p w:rsidR="00744A5A" w:rsidRPr="007B4DD0" w:rsidRDefault="00744A5A" w:rsidP="007B4DD0">
      <w:pPr>
        <w:spacing w:line="360" w:lineRule="auto"/>
        <w:ind w:firstLine="709"/>
        <w:rPr>
          <w:color w:val="000000"/>
          <w:sz w:val="28"/>
          <w:szCs w:val="28"/>
        </w:rPr>
      </w:pPr>
      <w:r w:rsidRPr="007B4DD0">
        <w:rPr>
          <w:color w:val="000000"/>
          <w:sz w:val="28"/>
          <w:szCs w:val="28"/>
        </w:rPr>
        <w:t>Aкрi, Aтрi – соответственно трудоемкость одного капитального и текущего ремонтов единицы оборудования i-й группы.</w:t>
      </w:r>
    </w:p>
    <w:p w:rsidR="00744A5A" w:rsidRPr="007B4DD0" w:rsidRDefault="00744A5A" w:rsidP="007B4DD0">
      <w:pPr>
        <w:spacing w:line="360" w:lineRule="auto"/>
        <w:ind w:firstLine="709"/>
        <w:rPr>
          <w:color w:val="000000"/>
          <w:sz w:val="28"/>
          <w:szCs w:val="28"/>
        </w:rPr>
      </w:pPr>
      <w:r w:rsidRPr="007B4DD0">
        <w:rPr>
          <w:color w:val="000000"/>
          <w:sz w:val="28"/>
          <w:szCs w:val="28"/>
        </w:rPr>
        <w:t>Расчет потребности в ремонтно-эксплуатационном персонале рассчитываются по нормативной трудоемкости выполняемых работ (по соответствующей справочной литературе).</w:t>
      </w:r>
    </w:p>
    <w:p w:rsidR="00744A5A" w:rsidRPr="007B4DD0" w:rsidRDefault="00744A5A" w:rsidP="007B4DD0">
      <w:pPr>
        <w:spacing w:line="360" w:lineRule="auto"/>
        <w:ind w:firstLine="709"/>
        <w:rPr>
          <w:color w:val="000000"/>
          <w:sz w:val="28"/>
          <w:szCs w:val="28"/>
        </w:rPr>
      </w:pPr>
      <w:r w:rsidRPr="007B4DD0">
        <w:rPr>
          <w:color w:val="000000"/>
          <w:sz w:val="28"/>
          <w:szCs w:val="28"/>
        </w:rPr>
        <w:t>Потребность предприятий в запасных частях (агрегатах, узлах и деталях) и оборудовании обеспечивается за счет:</w:t>
      </w:r>
    </w:p>
    <w:p w:rsidR="00744A5A" w:rsidRPr="007B4DD0" w:rsidRDefault="00744A5A" w:rsidP="007B4DD0">
      <w:pPr>
        <w:spacing w:line="360" w:lineRule="auto"/>
        <w:ind w:firstLine="709"/>
        <w:rPr>
          <w:color w:val="000000"/>
          <w:sz w:val="28"/>
          <w:szCs w:val="28"/>
        </w:rPr>
      </w:pPr>
      <w:r w:rsidRPr="007B4DD0">
        <w:rPr>
          <w:color w:val="000000"/>
          <w:sz w:val="28"/>
          <w:szCs w:val="28"/>
        </w:rPr>
        <w:t>а) приобретения их у заводов-изготовителей, специализированных машиностроительных предприятий, а также через сбытовые организации (основной источник);</w:t>
      </w:r>
    </w:p>
    <w:p w:rsidR="00245E5D" w:rsidRPr="007B4DD0" w:rsidRDefault="00744A5A" w:rsidP="007B4DD0">
      <w:pPr>
        <w:spacing w:line="360" w:lineRule="auto"/>
        <w:ind w:firstLine="709"/>
        <w:rPr>
          <w:color w:val="000000"/>
          <w:sz w:val="28"/>
          <w:szCs w:val="28"/>
        </w:rPr>
      </w:pPr>
      <w:r w:rsidRPr="007B4DD0">
        <w:rPr>
          <w:color w:val="000000"/>
          <w:sz w:val="28"/>
          <w:szCs w:val="28"/>
        </w:rPr>
        <w:t xml:space="preserve">б) изготовления новых и восстановления бывших в употреблении деталей, узлов, агрегатов на специализированных ремонтно-механических заводах или в ремонтно-механических (энергоремонтных) цехах предприятия </w:t>
      </w:r>
      <w:r w:rsidRPr="007B4DD0">
        <w:rPr>
          <w:color w:val="000000"/>
          <w:sz w:val="28"/>
          <w:szCs w:val="28"/>
        </w:rPr>
        <w:lastRenderedPageBreak/>
        <w:t>(дополнительный источник).</w:t>
      </w:r>
    </w:p>
    <w:p w:rsidR="00245E5D" w:rsidRPr="007B4DD0" w:rsidRDefault="00245E5D" w:rsidP="007B4DD0">
      <w:pPr>
        <w:spacing w:line="360" w:lineRule="auto"/>
        <w:ind w:firstLine="709"/>
        <w:rPr>
          <w:color w:val="000000"/>
          <w:sz w:val="28"/>
          <w:szCs w:val="28"/>
        </w:rPr>
      </w:pPr>
      <w:r w:rsidRPr="007B4DD0">
        <w:rPr>
          <w:color w:val="000000"/>
          <w:sz w:val="28"/>
          <w:szCs w:val="28"/>
        </w:rPr>
        <w:t>В табл. 2.2 приведено необходимое техническое оснащение работников для проведения текущих ремонтов и технического обслуживания.</w:t>
      </w:r>
    </w:p>
    <w:p w:rsidR="00245E5D" w:rsidRPr="007B4DD0" w:rsidRDefault="00245E5D" w:rsidP="007B4DD0">
      <w:pPr>
        <w:spacing w:line="360" w:lineRule="auto"/>
        <w:ind w:firstLine="709"/>
        <w:rPr>
          <w:color w:val="000000"/>
          <w:sz w:val="28"/>
          <w:szCs w:val="28"/>
        </w:rPr>
      </w:pPr>
    </w:p>
    <w:p w:rsidR="00744A5A" w:rsidRPr="007B4DD0" w:rsidRDefault="00245E5D" w:rsidP="007B4DD0">
      <w:pPr>
        <w:spacing w:line="360" w:lineRule="auto"/>
        <w:ind w:firstLine="709"/>
        <w:rPr>
          <w:color w:val="000000"/>
          <w:sz w:val="28"/>
          <w:szCs w:val="28"/>
        </w:rPr>
      </w:pPr>
      <w:r w:rsidRPr="007B4DD0">
        <w:rPr>
          <w:color w:val="000000"/>
          <w:sz w:val="28"/>
          <w:szCs w:val="28"/>
        </w:rPr>
        <w:t>Таблица 2.2</w:t>
      </w:r>
    </w:p>
    <w:p w:rsidR="00245E5D" w:rsidRPr="007B4DD0" w:rsidRDefault="00245E5D" w:rsidP="007B4DD0">
      <w:pPr>
        <w:spacing w:line="360" w:lineRule="auto"/>
        <w:ind w:firstLine="709"/>
        <w:rPr>
          <w:color w:val="000000"/>
          <w:sz w:val="28"/>
          <w:szCs w:val="28"/>
        </w:rPr>
      </w:pPr>
      <w:r w:rsidRPr="007B4DD0">
        <w:rPr>
          <w:color w:val="000000"/>
          <w:sz w:val="28"/>
          <w:szCs w:val="28"/>
        </w:rPr>
        <w:t>Необходимое техническое оснащение для ТО и ТР</w:t>
      </w:r>
    </w:p>
    <w:tbl>
      <w:tblPr>
        <w:tblW w:w="4388" w:type="pct"/>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2"/>
        <w:gridCol w:w="2518"/>
      </w:tblGrid>
      <w:tr w:rsidR="00245E5D" w:rsidRPr="00882579">
        <w:trPr>
          <w:trHeight w:val="567"/>
        </w:trPr>
        <w:tc>
          <w:tcPr>
            <w:tcW w:w="3501" w:type="pct"/>
            <w:noWrap/>
            <w:vAlign w:val="bottom"/>
          </w:tcPr>
          <w:p w:rsidR="00245E5D" w:rsidRPr="00882579" w:rsidRDefault="00245E5D" w:rsidP="00882579">
            <w:pPr>
              <w:widowControl/>
              <w:spacing w:line="360" w:lineRule="auto"/>
              <w:ind w:firstLine="0"/>
              <w:rPr>
                <w:color w:val="000000"/>
              </w:rPr>
            </w:pPr>
            <w:r w:rsidRPr="00882579">
              <w:rPr>
                <w:color w:val="000000"/>
              </w:rPr>
              <w:t>Тип и марка техники (оборудования)</w:t>
            </w:r>
          </w:p>
        </w:tc>
        <w:tc>
          <w:tcPr>
            <w:tcW w:w="1499" w:type="pct"/>
            <w:vAlign w:val="bottom"/>
          </w:tcPr>
          <w:p w:rsidR="00245E5D" w:rsidRPr="00882579" w:rsidRDefault="00245E5D" w:rsidP="00882579">
            <w:pPr>
              <w:widowControl/>
              <w:spacing w:line="360" w:lineRule="auto"/>
              <w:ind w:firstLine="0"/>
              <w:rPr>
                <w:color w:val="000000"/>
              </w:rPr>
            </w:pPr>
            <w:r w:rsidRPr="00882579">
              <w:rPr>
                <w:color w:val="000000"/>
              </w:rPr>
              <w:t>Количество, шт</w:t>
            </w:r>
          </w:p>
        </w:tc>
      </w:tr>
      <w:tr w:rsidR="00245E5D" w:rsidRPr="00882579">
        <w:trPr>
          <w:trHeight w:val="296"/>
        </w:trPr>
        <w:tc>
          <w:tcPr>
            <w:tcW w:w="3501" w:type="pct"/>
            <w:noWrap/>
            <w:vAlign w:val="center"/>
          </w:tcPr>
          <w:p w:rsidR="00245E5D" w:rsidRPr="00882579" w:rsidRDefault="00245E5D" w:rsidP="00882579">
            <w:pPr>
              <w:widowControl/>
              <w:spacing w:line="360" w:lineRule="auto"/>
              <w:ind w:firstLine="0"/>
              <w:rPr>
                <w:color w:val="000000"/>
              </w:rPr>
            </w:pPr>
            <w:r w:rsidRPr="00882579">
              <w:rPr>
                <w:color w:val="000000"/>
              </w:rPr>
              <w:t>1</w:t>
            </w:r>
          </w:p>
        </w:tc>
        <w:tc>
          <w:tcPr>
            <w:tcW w:w="1499" w:type="pct"/>
            <w:noWrap/>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rPr>
          <w:trHeight w:val="291"/>
        </w:trPr>
        <w:tc>
          <w:tcPr>
            <w:tcW w:w="3501" w:type="pct"/>
            <w:noWrap/>
            <w:vAlign w:val="center"/>
          </w:tcPr>
          <w:p w:rsidR="00245E5D" w:rsidRPr="00882579" w:rsidRDefault="00245E5D" w:rsidP="00882579">
            <w:pPr>
              <w:widowControl/>
              <w:spacing w:line="360" w:lineRule="auto"/>
              <w:ind w:firstLine="0"/>
              <w:rPr>
                <w:color w:val="000000"/>
              </w:rPr>
            </w:pPr>
            <w:r w:rsidRPr="00882579">
              <w:rPr>
                <w:color w:val="000000"/>
              </w:rPr>
              <w:t>ВАЗ-21043</w:t>
            </w:r>
          </w:p>
        </w:tc>
        <w:tc>
          <w:tcPr>
            <w:tcW w:w="1499" w:type="pct"/>
            <w:noWrap/>
            <w:vAlign w:val="center"/>
          </w:tcPr>
          <w:p w:rsidR="00245E5D" w:rsidRPr="00882579" w:rsidRDefault="00245E5D" w:rsidP="00882579">
            <w:pPr>
              <w:widowControl/>
              <w:spacing w:line="360" w:lineRule="auto"/>
              <w:ind w:firstLine="0"/>
              <w:rPr>
                <w:color w:val="000000"/>
              </w:rPr>
            </w:pPr>
            <w:r w:rsidRPr="00882579">
              <w:rPr>
                <w:color w:val="000000"/>
              </w:rPr>
              <w:t>3</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УАЗ-22153</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tabs>
                <w:tab w:val="center" w:pos="735"/>
              </w:tabs>
              <w:spacing w:line="360" w:lineRule="auto"/>
              <w:ind w:firstLine="0"/>
              <w:rPr>
                <w:color w:val="000000"/>
              </w:rPr>
            </w:pPr>
            <w:r w:rsidRPr="00882579">
              <w:rPr>
                <w:color w:val="000000"/>
              </w:rPr>
              <w:t>3</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Газ-3110</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Ваз-2329</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3</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ГАЗ 3110</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ЛТЗ-60</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1</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ПАЗ-3205</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1</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ЗИЛ-45085</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1</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Станок для врезки</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Машинка МРТ</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Шлифовальная машинка</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Приборы для определения и компенсации намагниченности оборудования</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Сварочный выпрямитель</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4</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Приспособление для обработки корпуса оборудования</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2</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Изолировочная машинка</w:t>
            </w:r>
          </w:p>
        </w:tc>
        <w:tc>
          <w:tcPr>
            <w:tcW w:w="1499" w:type="pct"/>
            <w:tcBorders>
              <w:top w:val="nil"/>
              <w:left w:val="nil"/>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1</w:t>
            </w:r>
          </w:p>
        </w:tc>
      </w:tr>
      <w:tr w:rsidR="00245E5D" w:rsidRPr="00882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3501" w:type="pct"/>
            <w:tcBorders>
              <w:top w:val="nil"/>
              <w:left w:val="single" w:sz="4" w:space="0" w:color="auto"/>
              <w:bottom w:val="single" w:sz="4" w:space="0" w:color="auto"/>
              <w:right w:val="single" w:sz="4" w:space="0" w:color="auto"/>
            </w:tcBorders>
            <w:vAlign w:val="center"/>
          </w:tcPr>
          <w:p w:rsidR="00245E5D" w:rsidRPr="00882579" w:rsidRDefault="00245E5D" w:rsidP="00882579">
            <w:pPr>
              <w:widowControl/>
              <w:spacing w:line="360" w:lineRule="auto"/>
              <w:ind w:firstLine="0"/>
              <w:rPr>
                <w:color w:val="000000"/>
              </w:rPr>
            </w:pPr>
            <w:r w:rsidRPr="00882579">
              <w:rPr>
                <w:color w:val="000000"/>
              </w:rPr>
              <w:t>Всего</w:t>
            </w:r>
          </w:p>
        </w:tc>
        <w:tc>
          <w:tcPr>
            <w:tcW w:w="1499" w:type="pct"/>
            <w:tcBorders>
              <w:top w:val="nil"/>
              <w:left w:val="nil"/>
              <w:bottom w:val="single" w:sz="4" w:space="0" w:color="auto"/>
              <w:right w:val="single" w:sz="4" w:space="0" w:color="auto"/>
            </w:tcBorders>
            <w:noWrap/>
            <w:vAlign w:val="center"/>
          </w:tcPr>
          <w:p w:rsidR="00245E5D" w:rsidRPr="00882579" w:rsidRDefault="00245E5D" w:rsidP="00882579">
            <w:pPr>
              <w:widowControl/>
              <w:spacing w:line="360" w:lineRule="auto"/>
              <w:ind w:firstLine="0"/>
              <w:rPr>
                <w:color w:val="000000"/>
              </w:rPr>
            </w:pPr>
            <w:r w:rsidRPr="00882579">
              <w:rPr>
                <w:color w:val="000000"/>
              </w:rPr>
              <w:t>31</w:t>
            </w:r>
          </w:p>
        </w:tc>
      </w:tr>
    </w:tbl>
    <w:p w:rsidR="00245E5D" w:rsidRPr="007B4DD0" w:rsidRDefault="00245E5D" w:rsidP="007B4DD0">
      <w:pPr>
        <w:spacing w:line="360" w:lineRule="auto"/>
        <w:ind w:firstLine="709"/>
        <w:rPr>
          <w:color w:val="000000"/>
          <w:sz w:val="28"/>
          <w:szCs w:val="28"/>
        </w:rPr>
      </w:pPr>
    </w:p>
    <w:p w:rsidR="007B4DD0" w:rsidRDefault="00744A5A" w:rsidP="007B4DD0">
      <w:pPr>
        <w:spacing w:line="360" w:lineRule="auto"/>
        <w:ind w:firstLine="709"/>
        <w:rPr>
          <w:color w:val="000000"/>
          <w:sz w:val="28"/>
          <w:szCs w:val="28"/>
        </w:rPr>
      </w:pPr>
      <w:r w:rsidRPr="007B4DD0">
        <w:rPr>
          <w:color w:val="000000"/>
          <w:sz w:val="28"/>
          <w:szCs w:val="28"/>
        </w:rPr>
        <w:t xml:space="preserve">Обеспечение текущего ремонта </w:t>
      </w:r>
      <w:r w:rsidR="00587267" w:rsidRPr="007B4DD0">
        <w:rPr>
          <w:color w:val="000000"/>
          <w:sz w:val="28"/>
          <w:szCs w:val="28"/>
        </w:rPr>
        <w:t xml:space="preserve">и технического обслуживания </w:t>
      </w:r>
      <w:r w:rsidRPr="007B4DD0">
        <w:rPr>
          <w:color w:val="000000"/>
          <w:sz w:val="28"/>
          <w:szCs w:val="28"/>
        </w:rPr>
        <w:t>энергетического оборудования запасными частями и материалами должно производиться по нормам расхода, которые приведены в соответствующих разделах справочников.</w:t>
      </w:r>
    </w:p>
    <w:p w:rsidR="006D07C7" w:rsidRPr="007B4DD0" w:rsidRDefault="006D07C7" w:rsidP="007B4DD0">
      <w:pPr>
        <w:spacing w:line="360" w:lineRule="auto"/>
        <w:ind w:firstLine="709"/>
        <w:rPr>
          <w:color w:val="000000"/>
          <w:sz w:val="28"/>
          <w:szCs w:val="28"/>
        </w:rPr>
      </w:pPr>
      <w:r w:rsidRPr="007B4DD0">
        <w:rPr>
          <w:color w:val="000000"/>
          <w:sz w:val="28"/>
          <w:szCs w:val="28"/>
        </w:rPr>
        <w:t>Производственная программа приведена в приложении 1, табл. П.1.1.</w:t>
      </w:r>
    </w:p>
    <w:p w:rsidR="001B0DC1" w:rsidRPr="007B4DD0" w:rsidRDefault="001B0DC1" w:rsidP="007B4DD0">
      <w:pPr>
        <w:spacing w:line="360" w:lineRule="auto"/>
        <w:ind w:firstLine="709"/>
        <w:rPr>
          <w:color w:val="000000"/>
          <w:sz w:val="28"/>
          <w:szCs w:val="28"/>
        </w:rPr>
      </w:pPr>
      <w:r w:rsidRPr="007B4DD0">
        <w:rPr>
          <w:color w:val="000000"/>
          <w:sz w:val="28"/>
          <w:szCs w:val="28"/>
        </w:rPr>
        <w:t xml:space="preserve">Для производственной программы </w:t>
      </w:r>
      <w:r w:rsidR="00545E9D" w:rsidRPr="007B4DD0">
        <w:rPr>
          <w:color w:val="000000"/>
          <w:sz w:val="28"/>
          <w:szCs w:val="28"/>
        </w:rPr>
        <w:t>должны быть определены ресурсы для ее выполнения: численность ремонтного персонала, необходимое оборудование, машины, материалы и др.</w:t>
      </w:r>
    </w:p>
    <w:p w:rsidR="00744A5A" w:rsidRPr="007B4DD0" w:rsidRDefault="00744A5A" w:rsidP="007B4DD0">
      <w:pPr>
        <w:spacing w:line="360" w:lineRule="auto"/>
        <w:ind w:firstLine="709"/>
        <w:rPr>
          <w:color w:val="000000"/>
          <w:sz w:val="28"/>
          <w:szCs w:val="28"/>
        </w:rPr>
      </w:pPr>
      <w:r w:rsidRPr="007B4DD0">
        <w:rPr>
          <w:color w:val="000000"/>
          <w:sz w:val="28"/>
          <w:szCs w:val="28"/>
        </w:rPr>
        <w:t xml:space="preserve">В табл. 2.3 </w:t>
      </w:r>
      <w:r w:rsidR="00245E5D" w:rsidRPr="007B4DD0">
        <w:rPr>
          <w:color w:val="000000"/>
          <w:sz w:val="28"/>
          <w:szCs w:val="28"/>
        </w:rPr>
        <w:t xml:space="preserve">обобщена </w:t>
      </w:r>
      <w:r w:rsidRPr="007B4DD0">
        <w:rPr>
          <w:color w:val="000000"/>
          <w:sz w:val="28"/>
          <w:szCs w:val="28"/>
        </w:rPr>
        <w:t>ресурсоемкость производственной программы.</w:t>
      </w:r>
    </w:p>
    <w:p w:rsidR="00744A5A" w:rsidRPr="007B4DD0" w:rsidRDefault="00744A5A" w:rsidP="007B4DD0">
      <w:pPr>
        <w:spacing w:line="360" w:lineRule="auto"/>
        <w:ind w:firstLine="709"/>
        <w:rPr>
          <w:color w:val="000000"/>
          <w:sz w:val="28"/>
          <w:szCs w:val="28"/>
        </w:rPr>
      </w:pPr>
      <w:r w:rsidRPr="007B4DD0">
        <w:rPr>
          <w:color w:val="000000"/>
          <w:sz w:val="28"/>
          <w:szCs w:val="28"/>
        </w:rPr>
        <w:lastRenderedPageBreak/>
        <w:t>Таблица. 2.3</w:t>
      </w:r>
    </w:p>
    <w:p w:rsidR="00744A5A" w:rsidRPr="007B4DD0" w:rsidRDefault="00744A5A" w:rsidP="007B4DD0">
      <w:pPr>
        <w:spacing w:line="360" w:lineRule="auto"/>
        <w:ind w:firstLine="709"/>
        <w:rPr>
          <w:color w:val="000000"/>
          <w:sz w:val="28"/>
          <w:szCs w:val="28"/>
        </w:rPr>
      </w:pPr>
      <w:r w:rsidRPr="007B4DD0">
        <w:rPr>
          <w:color w:val="000000"/>
          <w:sz w:val="28"/>
          <w:szCs w:val="28"/>
        </w:rPr>
        <w:t>Ресурсы производственной программы</w:t>
      </w:r>
    </w:p>
    <w:tbl>
      <w:tblPr>
        <w:tblW w:w="4507" w:type="pct"/>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9"/>
        <w:gridCol w:w="2158"/>
      </w:tblGrid>
      <w:tr w:rsidR="00744A5A" w:rsidRPr="00882579">
        <w:trPr>
          <w:trHeight w:val="282"/>
        </w:trPr>
        <w:tc>
          <w:tcPr>
            <w:tcW w:w="3749" w:type="pct"/>
            <w:noWrap/>
            <w:vAlign w:val="center"/>
          </w:tcPr>
          <w:p w:rsidR="00744A5A" w:rsidRPr="00882579" w:rsidRDefault="00744A5A" w:rsidP="00882579">
            <w:pPr>
              <w:widowControl/>
              <w:spacing w:line="360" w:lineRule="auto"/>
              <w:ind w:firstLine="0"/>
              <w:rPr>
                <w:color w:val="000000"/>
              </w:rPr>
            </w:pPr>
            <w:r w:rsidRPr="00882579">
              <w:rPr>
                <w:color w:val="000000"/>
              </w:rPr>
              <w:t>Показатель</w:t>
            </w:r>
          </w:p>
        </w:tc>
        <w:tc>
          <w:tcPr>
            <w:tcW w:w="1251" w:type="pct"/>
            <w:noWrap/>
            <w:vAlign w:val="center"/>
          </w:tcPr>
          <w:p w:rsidR="00744A5A" w:rsidRPr="00882579" w:rsidRDefault="00744A5A" w:rsidP="00882579">
            <w:pPr>
              <w:widowControl/>
              <w:spacing w:line="360" w:lineRule="auto"/>
              <w:ind w:firstLine="0"/>
              <w:rPr>
                <w:color w:val="000000"/>
              </w:rPr>
            </w:pPr>
            <w:r w:rsidRPr="00882579">
              <w:rPr>
                <w:color w:val="000000"/>
              </w:rPr>
              <w:t>Значение</w:t>
            </w:r>
          </w:p>
        </w:tc>
      </w:tr>
      <w:tr w:rsidR="006A15B4" w:rsidRPr="00882579">
        <w:trPr>
          <w:trHeight w:val="278"/>
        </w:trPr>
        <w:tc>
          <w:tcPr>
            <w:tcW w:w="3749" w:type="pct"/>
            <w:noWrap/>
            <w:vAlign w:val="center"/>
          </w:tcPr>
          <w:p w:rsidR="006A15B4" w:rsidRPr="00882579" w:rsidRDefault="006A15B4" w:rsidP="00882579">
            <w:pPr>
              <w:widowControl/>
              <w:spacing w:line="360" w:lineRule="auto"/>
              <w:ind w:firstLine="0"/>
              <w:rPr>
                <w:color w:val="000000"/>
              </w:rPr>
            </w:pPr>
            <w:r w:rsidRPr="00882579">
              <w:rPr>
                <w:color w:val="000000"/>
              </w:rPr>
              <w:t>Количество текущих ремонтов, у.ед.</w:t>
            </w:r>
          </w:p>
        </w:tc>
        <w:tc>
          <w:tcPr>
            <w:tcW w:w="1251" w:type="pct"/>
            <w:noWrap/>
            <w:vAlign w:val="center"/>
          </w:tcPr>
          <w:p w:rsidR="006A15B4" w:rsidRPr="00882579" w:rsidRDefault="00517A46" w:rsidP="00882579">
            <w:pPr>
              <w:widowControl/>
              <w:spacing w:line="360" w:lineRule="auto"/>
              <w:ind w:firstLine="0"/>
              <w:rPr>
                <w:color w:val="000000"/>
              </w:rPr>
            </w:pPr>
            <w:r w:rsidRPr="00882579">
              <w:rPr>
                <w:color w:val="000000"/>
              </w:rPr>
              <w:t>15</w:t>
            </w:r>
            <w:r w:rsidR="00245E5D" w:rsidRPr="00882579">
              <w:rPr>
                <w:color w:val="000000"/>
              </w:rPr>
              <w:t>7</w:t>
            </w:r>
          </w:p>
        </w:tc>
      </w:tr>
      <w:tr w:rsidR="006A15B4" w:rsidRPr="00882579">
        <w:trPr>
          <w:trHeight w:val="301"/>
        </w:trPr>
        <w:tc>
          <w:tcPr>
            <w:tcW w:w="3749" w:type="pct"/>
            <w:noWrap/>
            <w:vAlign w:val="center"/>
          </w:tcPr>
          <w:p w:rsidR="006A15B4" w:rsidRPr="00882579" w:rsidRDefault="00245E5D" w:rsidP="00882579">
            <w:pPr>
              <w:widowControl/>
              <w:spacing w:line="360" w:lineRule="auto"/>
              <w:ind w:firstLine="0"/>
              <w:rPr>
                <w:color w:val="000000"/>
              </w:rPr>
            </w:pPr>
            <w:r w:rsidRPr="00882579">
              <w:rPr>
                <w:color w:val="000000"/>
              </w:rPr>
              <w:t>Количество</w:t>
            </w:r>
            <w:r w:rsidR="006A15B4" w:rsidRPr="00882579">
              <w:rPr>
                <w:color w:val="000000"/>
              </w:rPr>
              <w:t xml:space="preserve"> технических обслуживаний, у.ед.</w:t>
            </w:r>
          </w:p>
        </w:tc>
        <w:tc>
          <w:tcPr>
            <w:tcW w:w="1251" w:type="pct"/>
            <w:noWrap/>
            <w:vAlign w:val="center"/>
          </w:tcPr>
          <w:p w:rsidR="006A15B4" w:rsidRPr="00882579" w:rsidRDefault="00A50EC3" w:rsidP="00882579">
            <w:pPr>
              <w:widowControl/>
              <w:spacing w:line="360" w:lineRule="auto"/>
              <w:ind w:firstLine="0"/>
              <w:rPr>
                <w:color w:val="000000"/>
              </w:rPr>
            </w:pPr>
            <w:r w:rsidRPr="00882579">
              <w:rPr>
                <w:color w:val="000000"/>
              </w:rPr>
              <w:t>67</w:t>
            </w:r>
            <w:r w:rsidR="00245E5D" w:rsidRPr="00882579">
              <w:rPr>
                <w:color w:val="000000"/>
              </w:rPr>
              <w:t>7</w:t>
            </w:r>
          </w:p>
        </w:tc>
      </w:tr>
      <w:tr w:rsidR="00744A5A" w:rsidRPr="00882579">
        <w:trPr>
          <w:trHeight w:val="297"/>
        </w:trPr>
        <w:tc>
          <w:tcPr>
            <w:tcW w:w="3749" w:type="pct"/>
            <w:noWrap/>
            <w:vAlign w:val="center"/>
          </w:tcPr>
          <w:p w:rsidR="00744A5A" w:rsidRPr="00882579" w:rsidRDefault="00744A5A" w:rsidP="00882579">
            <w:pPr>
              <w:widowControl/>
              <w:spacing w:line="360" w:lineRule="auto"/>
              <w:ind w:firstLine="0"/>
              <w:rPr>
                <w:color w:val="000000"/>
              </w:rPr>
            </w:pPr>
            <w:r w:rsidRPr="00882579">
              <w:rPr>
                <w:color w:val="000000"/>
              </w:rPr>
              <w:t>Трудоемкость программы, чел-ч</w:t>
            </w:r>
          </w:p>
        </w:tc>
        <w:tc>
          <w:tcPr>
            <w:tcW w:w="1251" w:type="pct"/>
            <w:noWrap/>
            <w:vAlign w:val="center"/>
          </w:tcPr>
          <w:p w:rsidR="00744A5A" w:rsidRPr="00882579" w:rsidRDefault="00517A46" w:rsidP="00882579">
            <w:pPr>
              <w:widowControl/>
              <w:spacing w:line="360" w:lineRule="auto"/>
              <w:ind w:firstLine="0"/>
              <w:rPr>
                <w:color w:val="000000"/>
              </w:rPr>
            </w:pPr>
            <w:r w:rsidRPr="00882579">
              <w:rPr>
                <w:color w:val="000000"/>
              </w:rPr>
              <w:t>10196,18</w:t>
            </w:r>
          </w:p>
        </w:tc>
      </w:tr>
      <w:tr w:rsidR="00744A5A" w:rsidRPr="00882579">
        <w:trPr>
          <w:trHeight w:val="765"/>
        </w:trPr>
        <w:tc>
          <w:tcPr>
            <w:tcW w:w="3749" w:type="pct"/>
            <w:noWrap/>
            <w:vAlign w:val="center"/>
          </w:tcPr>
          <w:p w:rsidR="007B4DD0" w:rsidRPr="00882579" w:rsidRDefault="00744A5A" w:rsidP="00882579">
            <w:pPr>
              <w:widowControl/>
              <w:spacing w:line="360" w:lineRule="auto"/>
              <w:ind w:firstLine="0"/>
              <w:rPr>
                <w:color w:val="000000"/>
              </w:rPr>
            </w:pPr>
            <w:r w:rsidRPr="00882579">
              <w:rPr>
                <w:color w:val="000000"/>
              </w:rPr>
              <w:t>Численность ремонтно-оперативного персонала, чел,</w:t>
            </w:r>
          </w:p>
          <w:p w:rsidR="00744A5A" w:rsidRPr="00882579" w:rsidRDefault="00744A5A" w:rsidP="00882579">
            <w:pPr>
              <w:widowControl/>
              <w:spacing w:line="360" w:lineRule="auto"/>
              <w:ind w:firstLine="0"/>
              <w:rPr>
                <w:color w:val="000000"/>
              </w:rPr>
            </w:pPr>
            <w:r w:rsidRPr="00882579">
              <w:rPr>
                <w:color w:val="000000"/>
              </w:rPr>
              <w:t>в том числе:</w:t>
            </w:r>
          </w:p>
        </w:tc>
        <w:tc>
          <w:tcPr>
            <w:tcW w:w="1251" w:type="pct"/>
            <w:noWrap/>
            <w:vAlign w:val="center"/>
          </w:tcPr>
          <w:p w:rsidR="00744A5A" w:rsidRPr="00882579" w:rsidRDefault="006A15B4" w:rsidP="00882579">
            <w:pPr>
              <w:widowControl/>
              <w:spacing w:line="360" w:lineRule="auto"/>
              <w:ind w:firstLine="0"/>
              <w:rPr>
                <w:color w:val="000000"/>
              </w:rPr>
            </w:pPr>
            <w:r w:rsidRPr="00882579">
              <w:rPr>
                <w:color w:val="000000"/>
              </w:rPr>
              <w:t>31</w:t>
            </w:r>
          </w:p>
        </w:tc>
      </w:tr>
      <w:tr w:rsidR="00744A5A" w:rsidRPr="00882579">
        <w:trPr>
          <w:trHeight w:val="423"/>
        </w:trPr>
        <w:tc>
          <w:tcPr>
            <w:tcW w:w="3749" w:type="pct"/>
            <w:noWrap/>
            <w:vAlign w:val="center"/>
          </w:tcPr>
          <w:p w:rsidR="00744A5A" w:rsidRPr="00882579" w:rsidRDefault="00744A5A" w:rsidP="00882579">
            <w:pPr>
              <w:widowControl/>
              <w:spacing w:line="360" w:lineRule="auto"/>
              <w:ind w:firstLine="0"/>
              <w:rPr>
                <w:color w:val="000000"/>
              </w:rPr>
            </w:pPr>
            <w:r w:rsidRPr="00882579">
              <w:rPr>
                <w:color w:val="000000"/>
              </w:rPr>
              <w:t>Электромонтажники, чел.</w:t>
            </w:r>
          </w:p>
        </w:tc>
        <w:tc>
          <w:tcPr>
            <w:tcW w:w="1251" w:type="pct"/>
            <w:noWrap/>
            <w:vAlign w:val="center"/>
          </w:tcPr>
          <w:p w:rsidR="00744A5A" w:rsidRPr="00882579" w:rsidRDefault="006A15B4" w:rsidP="00882579">
            <w:pPr>
              <w:widowControl/>
              <w:spacing w:line="360" w:lineRule="auto"/>
              <w:ind w:firstLine="0"/>
              <w:rPr>
                <w:color w:val="000000"/>
              </w:rPr>
            </w:pPr>
            <w:r w:rsidRPr="00882579">
              <w:rPr>
                <w:color w:val="000000"/>
              </w:rPr>
              <w:t>13</w:t>
            </w:r>
          </w:p>
        </w:tc>
      </w:tr>
      <w:tr w:rsidR="00744A5A" w:rsidRPr="00882579">
        <w:trPr>
          <w:trHeight w:val="364"/>
        </w:trPr>
        <w:tc>
          <w:tcPr>
            <w:tcW w:w="3749" w:type="pct"/>
            <w:noWrap/>
            <w:vAlign w:val="center"/>
          </w:tcPr>
          <w:p w:rsidR="00744A5A" w:rsidRPr="00882579" w:rsidRDefault="00744A5A" w:rsidP="00882579">
            <w:pPr>
              <w:widowControl/>
              <w:spacing w:line="360" w:lineRule="auto"/>
              <w:ind w:firstLine="0"/>
              <w:rPr>
                <w:color w:val="000000"/>
              </w:rPr>
            </w:pPr>
            <w:r w:rsidRPr="00882579">
              <w:rPr>
                <w:color w:val="000000"/>
              </w:rPr>
              <w:t>Электрослесари, чел.</w:t>
            </w:r>
          </w:p>
        </w:tc>
        <w:tc>
          <w:tcPr>
            <w:tcW w:w="1251" w:type="pct"/>
            <w:noWrap/>
            <w:vAlign w:val="center"/>
          </w:tcPr>
          <w:p w:rsidR="00744A5A" w:rsidRPr="00882579" w:rsidRDefault="006A15B4" w:rsidP="00882579">
            <w:pPr>
              <w:widowControl/>
              <w:spacing w:line="360" w:lineRule="auto"/>
              <w:ind w:firstLine="0"/>
              <w:rPr>
                <w:color w:val="000000"/>
              </w:rPr>
            </w:pPr>
            <w:r w:rsidRPr="00882579">
              <w:rPr>
                <w:color w:val="000000"/>
              </w:rPr>
              <w:t>18</w:t>
            </w:r>
          </w:p>
        </w:tc>
      </w:tr>
      <w:tr w:rsidR="00744A5A" w:rsidRPr="00882579">
        <w:trPr>
          <w:trHeight w:val="331"/>
        </w:trPr>
        <w:tc>
          <w:tcPr>
            <w:tcW w:w="3749" w:type="pct"/>
            <w:noWrap/>
            <w:vAlign w:val="center"/>
          </w:tcPr>
          <w:p w:rsidR="00744A5A" w:rsidRPr="00882579" w:rsidRDefault="00744A5A" w:rsidP="00882579">
            <w:pPr>
              <w:widowControl/>
              <w:spacing w:line="360" w:lineRule="auto"/>
              <w:ind w:firstLine="0"/>
              <w:rPr>
                <w:color w:val="000000"/>
              </w:rPr>
            </w:pPr>
            <w:r w:rsidRPr="00882579">
              <w:rPr>
                <w:color w:val="000000"/>
              </w:rPr>
              <w:t>Оборудование, ед.</w:t>
            </w:r>
          </w:p>
        </w:tc>
        <w:tc>
          <w:tcPr>
            <w:tcW w:w="1251" w:type="pct"/>
            <w:noWrap/>
            <w:vAlign w:val="center"/>
          </w:tcPr>
          <w:p w:rsidR="00744A5A" w:rsidRPr="00882579" w:rsidRDefault="00245E5D" w:rsidP="00882579">
            <w:pPr>
              <w:widowControl/>
              <w:spacing w:line="360" w:lineRule="auto"/>
              <w:ind w:firstLine="0"/>
              <w:rPr>
                <w:color w:val="000000"/>
              </w:rPr>
            </w:pPr>
            <w:r w:rsidRPr="00882579">
              <w:rPr>
                <w:color w:val="000000"/>
              </w:rPr>
              <w:t>31</w:t>
            </w:r>
          </w:p>
        </w:tc>
      </w:tr>
      <w:tr w:rsidR="00744A5A" w:rsidRPr="00882579">
        <w:trPr>
          <w:trHeight w:val="341"/>
        </w:trPr>
        <w:tc>
          <w:tcPr>
            <w:tcW w:w="3749" w:type="pct"/>
            <w:noWrap/>
            <w:vAlign w:val="center"/>
          </w:tcPr>
          <w:p w:rsidR="00744A5A" w:rsidRPr="00882579" w:rsidRDefault="00744A5A" w:rsidP="00882579">
            <w:pPr>
              <w:widowControl/>
              <w:spacing w:line="360" w:lineRule="auto"/>
              <w:ind w:firstLine="0"/>
              <w:rPr>
                <w:color w:val="000000"/>
              </w:rPr>
            </w:pPr>
            <w:r w:rsidRPr="00882579">
              <w:rPr>
                <w:color w:val="000000"/>
              </w:rPr>
              <w:t>Материалы, тыс. руб.</w:t>
            </w:r>
          </w:p>
        </w:tc>
        <w:tc>
          <w:tcPr>
            <w:tcW w:w="1251" w:type="pct"/>
            <w:noWrap/>
            <w:vAlign w:val="center"/>
          </w:tcPr>
          <w:p w:rsidR="00744A5A" w:rsidRPr="00882579" w:rsidRDefault="00517A46" w:rsidP="00882579">
            <w:pPr>
              <w:widowControl/>
              <w:spacing w:line="360" w:lineRule="auto"/>
              <w:ind w:firstLine="0"/>
              <w:rPr>
                <w:color w:val="000000"/>
              </w:rPr>
            </w:pPr>
            <w:r w:rsidRPr="00882579">
              <w:rPr>
                <w:color w:val="000000"/>
              </w:rPr>
              <w:t>1575,35</w:t>
            </w:r>
          </w:p>
        </w:tc>
      </w:tr>
    </w:tbl>
    <w:p w:rsidR="00744A5A" w:rsidRPr="007B4DD0" w:rsidRDefault="00744A5A" w:rsidP="007B4DD0">
      <w:pPr>
        <w:spacing w:line="360" w:lineRule="auto"/>
        <w:ind w:firstLine="709"/>
        <w:rPr>
          <w:color w:val="000000"/>
          <w:sz w:val="28"/>
          <w:szCs w:val="28"/>
        </w:rPr>
      </w:pPr>
    </w:p>
    <w:p w:rsidR="00744A5A" w:rsidRPr="007B4DD0" w:rsidRDefault="00744A5A" w:rsidP="007B4DD0">
      <w:pPr>
        <w:spacing w:line="360" w:lineRule="auto"/>
        <w:ind w:firstLine="709"/>
        <w:rPr>
          <w:color w:val="000000"/>
          <w:sz w:val="28"/>
          <w:szCs w:val="28"/>
        </w:rPr>
      </w:pPr>
      <w:r w:rsidRPr="007B4DD0">
        <w:rPr>
          <w:color w:val="000000"/>
          <w:sz w:val="28"/>
          <w:szCs w:val="28"/>
        </w:rPr>
        <w:t>Недостатки принятой системы технического обслуживания и ремонта - некоторые принципы оказывают отрицательное влияние на ее эффективность и должны подвергнуться изменениям - это жесткое регламентирование структуры и длительности ремонтного цикла, планирование и расчет показателей и нормативов на основе ремонтных единиц и др.</w:t>
      </w:r>
    </w:p>
    <w:p w:rsidR="003E166B" w:rsidRPr="007B4DD0" w:rsidRDefault="003E166B" w:rsidP="007B4DD0">
      <w:pPr>
        <w:spacing w:line="360" w:lineRule="auto"/>
        <w:ind w:firstLine="709"/>
        <w:rPr>
          <w:color w:val="000000"/>
          <w:sz w:val="28"/>
          <w:szCs w:val="28"/>
        </w:rPr>
      </w:pPr>
    </w:p>
    <w:p w:rsidR="00744A5A" w:rsidRPr="00882579" w:rsidRDefault="00744A5A" w:rsidP="00882579">
      <w:pPr>
        <w:pStyle w:val="21"/>
        <w:spacing w:before="0"/>
        <w:ind w:firstLine="709"/>
        <w:rPr>
          <w:b/>
          <w:bCs/>
          <w:color w:val="000000"/>
        </w:rPr>
      </w:pPr>
      <w:r w:rsidRPr="00882579">
        <w:rPr>
          <w:b/>
          <w:bCs/>
          <w:color w:val="000000"/>
        </w:rPr>
        <w:t>2.3 Корректировка нормативной базы разработки программы деятельности</w:t>
      </w:r>
    </w:p>
    <w:p w:rsidR="00744A5A" w:rsidRPr="007B4DD0" w:rsidRDefault="00744A5A" w:rsidP="007B4DD0">
      <w:pPr>
        <w:pStyle w:val="21"/>
        <w:spacing w:before="0"/>
        <w:ind w:firstLine="709"/>
        <w:jc w:val="both"/>
        <w:rPr>
          <w:color w:val="000000"/>
        </w:rPr>
      </w:pP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При планировании затрат необходимо определить состав затрат и их количественную оценку. При планировании решаются такие задачи как расчет стоимости ресурсов, необходимых для производства ремонтных работ и определение общего объема затрат на текущий ремонт и техническое обслуживание, исходя из намечаемой структуры и объема работ, а также исчисление себестоимости работ.</w:t>
      </w:r>
    </w:p>
    <w:p w:rsidR="007B4DD0" w:rsidRDefault="00C20BAE" w:rsidP="007B4DD0">
      <w:pPr>
        <w:spacing w:line="360" w:lineRule="auto"/>
        <w:ind w:firstLine="709"/>
        <w:rPr>
          <w:color w:val="000000"/>
          <w:sz w:val="28"/>
          <w:szCs w:val="28"/>
        </w:rPr>
      </w:pPr>
      <w:r w:rsidRPr="007B4DD0">
        <w:rPr>
          <w:color w:val="000000"/>
          <w:sz w:val="28"/>
          <w:szCs w:val="28"/>
        </w:rPr>
        <w:t>Планирование затрат на организацию ремонтных работ по экономическим элементам и статьям расходов осуществляется после составления производственной программы</w:t>
      </w:r>
      <w:r w:rsidR="00D3141E" w:rsidRPr="007B4DD0">
        <w:rPr>
          <w:color w:val="000000"/>
          <w:sz w:val="28"/>
          <w:szCs w:val="28"/>
        </w:rPr>
        <w:t>. Для плановых расчетов необходима следующая информационная база:</w:t>
      </w:r>
    </w:p>
    <w:p w:rsidR="007B4DD0" w:rsidRDefault="00D3141E" w:rsidP="007B4DD0">
      <w:pPr>
        <w:widowControl/>
        <w:numPr>
          <w:ilvl w:val="1"/>
          <w:numId w:val="22"/>
        </w:numPr>
        <w:tabs>
          <w:tab w:val="left" w:pos="1260"/>
        </w:tabs>
        <w:spacing w:line="360" w:lineRule="auto"/>
        <w:ind w:left="0" w:firstLine="709"/>
        <w:rPr>
          <w:color w:val="000000"/>
          <w:sz w:val="28"/>
          <w:szCs w:val="28"/>
        </w:rPr>
      </w:pPr>
      <w:r w:rsidRPr="007B4DD0">
        <w:rPr>
          <w:color w:val="000000"/>
          <w:sz w:val="28"/>
          <w:szCs w:val="28"/>
        </w:rPr>
        <w:lastRenderedPageBreak/>
        <w:t>п</w:t>
      </w:r>
      <w:r w:rsidR="00C20BAE" w:rsidRPr="007B4DD0">
        <w:rPr>
          <w:color w:val="000000"/>
          <w:sz w:val="28"/>
          <w:szCs w:val="28"/>
        </w:rPr>
        <w:t>еречень материалов, необходимых</w:t>
      </w:r>
      <w:r w:rsidR="007B4DD0">
        <w:rPr>
          <w:color w:val="000000"/>
          <w:sz w:val="28"/>
          <w:szCs w:val="28"/>
        </w:rPr>
        <w:t xml:space="preserve"> </w:t>
      </w:r>
      <w:r w:rsidR="00C20BAE" w:rsidRPr="007B4DD0">
        <w:rPr>
          <w:color w:val="000000"/>
          <w:sz w:val="28"/>
          <w:szCs w:val="28"/>
        </w:rPr>
        <w:t>для</w:t>
      </w:r>
      <w:r w:rsidR="007B4DD0">
        <w:rPr>
          <w:color w:val="000000"/>
          <w:sz w:val="28"/>
          <w:szCs w:val="28"/>
        </w:rPr>
        <w:t xml:space="preserve"> </w:t>
      </w:r>
      <w:r w:rsidR="00C20BAE" w:rsidRPr="007B4DD0">
        <w:rPr>
          <w:color w:val="000000"/>
          <w:sz w:val="28"/>
          <w:szCs w:val="28"/>
        </w:rPr>
        <w:t>устранения дефектов</w:t>
      </w:r>
      <w:r w:rsidR="007B4DD0">
        <w:rPr>
          <w:color w:val="000000"/>
          <w:sz w:val="28"/>
          <w:szCs w:val="28"/>
        </w:rPr>
        <w:t xml:space="preserve"> </w:t>
      </w:r>
      <w:r w:rsidR="00C20BAE" w:rsidRPr="007B4DD0">
        <w:rPr>
          <w:color w:val="000000"/>
          <w:sz w:val="28"/>
          <w:szCs w:val="28"/>
        </w:rPr>
        <w:t xml:space="preserve">соответствующим </w:t>
      </w:r>
      <w:r w:rsidRPr="007B4DD0">
        <w:rPr>
          <w:color w:val="000000"/>
          <w:sz w:val="28"/>
          <w:szCs w:val="28"/>
        </w:rPr>
        <w:t>методом;</w:t>
      </w:r>
    </w:p>
    <w:p w:rsidR="007B4DD0" w:rsidRDefault="00D3141E" w:rsidP="007B4DD0">
      <w:pPr>
        <w:widowControl/>
        <w:numPr>
          <w:ilvl w:val="1"/>
          <w:numId w:val="22"/>
        </w:numPr>
        <w:tabs>
          <w:tab w:val="left" w:pos="1260"/>
        </w:tabs>
        <w:spacing w:line="360" w:lineRule="auto"/>
        <w:ind w:left="0" w:firstLine="709"/>
        <w:rPr>
          <w:color w:val="000000"/>
          <w:sz w:val="28"/>
          <w:szCs w:val="28"/>
        </w:rPr>
      </w:pPr>
      <w:r w:rsidRPr="007B4DD0">
        <w:rPr>
          <w:color w:val="000000"/>
          <w:sz w:val="28"/>
          <w:szCs w:val="28"/>
        </w:rPr>
        <w:t>перечень используемой техники;</w:t>
      </w:r>
    </w:p>
    <w:p w:rsidR="00C20BAE" w:rsidRPr="007B4DD0" w:rsidRDefault="00D3141E" w:rsidP="007B4DD0">
      <w:pPr>
        <w:widowControl/>
        <w:numPr>
          <w:ilvl w:val="1"/>
          <w:numId w:val="22"/>
        </w:numPr>
        <w:tabs>
          <w:tab w:val="left" w:pos="1260"/>
        </w:tabs>
        <w:spacing w:line="360" w:lineRule="auto"/>
        <w:ind w:left="0" w:firstLine="709"/>
        <w:rPr>
          <w:color w:val="000000"/>
          <w:sz w:val="28"/>
          <w:szCs w:val="28"/>
        </w:rPr>
      </w:pPr>
      <w:r w:rsidRPr="007B4DD0">
        <w:rPr>
          <w:color w:val="000000"/>
          <w:sz w:val="28"/>
          <w:szCs w:val="28"/>
        </w:rPr>
        <w:t>п</w:t>
      </w:r>
      <w:r w:rsidR="00C20BAE" w:rsidRPr="007B4DD0">
        <w:rPr>
          <w:color w:val="000000"/>
          <w:sz w:val="28"/>
          <w:szCs w:val="28"/>
        </w:rPr>
        <w:t>л</w:t>
      </w:r>
      <w:r w:rsidRPr="007B4DD0">
        <w:rPr>
          <w:color w:val="000000"/>
          <w:sz w:val="28"/>
          <w:szCs w:val="28"/>
        </w:rPr>
        <w:t>ан по труду и заработной плате;</w:t>
      </w:r>
    </w:p>
    <w:p w:rsidR="007B4DD0" w:rsidRDefault="00D3141E" w:rsidP="007B4DD0">
      <w:pPr>
        <w:widowControl/>
        <w:numPr>
          <w:ilvl w:val="1"/>
          <w:numId w:val="22"/>
        </w:numPr>
        <w:tabs>
          <w:tab w:val="left" w:pos="1260"/>
        </w:tabs>
        <w:spacing w:line="360" w:lineRule="auto"/>
        <w:ind w:left="0" w:firstLine="709"/>
        <w:rPr>
          <w:color w:val="000000"/>
          <w:sz w:val="28"/>
          <w:szCs w:val="28"/>
        </w:rPr>
      </w:pPr>
      <w:r w:rsidRPr="007B4DD0">
        <w:rPr>
          <w:color w:val="000000"/>
          <w:sz w:val="28"/>
          <w:szCs w:val="28"/>
        </w:rPr>
        <w:t>штатное расписание;</w:t>
      </w:r>
    </w:p>
    <w:p w:rsidR="007B4DD0" w:rsidRDefault="00C20BAE" w:rsidP="007B4DD0">
      <w:pPr>
        <w:widowControl/>
        <w:numPr>
          <w:ilvl w:val="1"/>
          <w:numId w:val="22"/>
        </w:numPr>
        <w:tabs>
          <w:tab w:val="left" w:pos="1260"/>
        </w:tabs>
        <w:spacing w:line="360" w:lineRule="auto"/>
        <w:ind w:left="0" w:firstLine="709"/>
        <w:rPr>
          <w:color w:val="000000"/>
          <w:sz w:val="28"/>
          <w:szCs w:val="28"/>
        </w:rPr>
      </w:pPr>
      <w:r w:rsidRPr="007B4DD0">
        <w:rPr>
          <w:color w:val="000000"/>
          <w:sz w:val="28"/>
          <w:szCs w:val="28"/>
        </w:rPr>
        <w:t>численный состав работников, в том</w:t>
      </w:r>
      <w:r w:rsidR="007B4DD0">
        <w:rPr>
          <w:color w:val="000000"/>
          <w:sz w:val="28"/>
          <w:szCs w:val="28"/>
        </w:rPr>
        <w:t xml:space="preserve"> </w:t>
      </w:r>
      <w:r w:rsidRPr="007B4DD0">
        <w:rPr>
          <w:color w:val="000000"/>
          <w:sz w:val="28"/>
          <w:szCs w:val="28"/>
        </w:rPr>
        <w:t>числе</w:t>
      </w:r>
      <w:r w:rsidR="007B4DD0">
        <w:rPr>
          <w:color w:val="000000"/>
          <w:sz w:val="28"/>
          <w:szCs w:val="28"/>
        </w:rPr>
        <w:t xml:space="preserve"> </w:t>
      </w:r>
      <w:r w:rsidRPr="007B4DD0">
        <w:rPr>
          <w:color w:val="000000"/>
          <w:sz w:val="28"/>
          <w:szCs w:val="28"/>
        </w:rPr>
        <w:t>по</w:t>
      </w:r>
      <w:r w:rsidR="007B4DD0">
        <w:rPr>
          <w:color w:val="000000"/>
          <w:sz w:val="28"/>
          <w:szCs w:val="28"/>
        </w:rPr>
        <w:t xml:space="preserve"> </w:t>
      </w:r>
      <w:r w:rsidRPr="007B4DD0">
        <w:rPr>
          <w:color w:val="000000"/>
          <w:sz w:val="28"/>
          <w:szCs w:val="28"/>
        </w:rPr>
        <w:t>профессиям, графики работы</w:t>
      </w:r>
      <w:r w:rsidR="00D3141E" w:rsidRPr="007B4DD0">
        <w:rPr>
          <w:color w:val="000000"/>
          <w:sz w:val="28"/>
          <w:szCs w:val="28"/>
        </w:rPr>
        <w:t>;</w:t>
      </w:r>
    </w:p>
    <w:p w:rsidR="00C20BAE" w:rsidRPr="007B4DD0" w:rsidRDefault="00D3141E" w:rsidP="007B4DD0">
      <w:pPr>
        <w:widowControl/>
        <w:numPr>
          <w:ilvl w:val="1"/>
          <w:numId w:val="22"/>
        </w:numPr>
        <w:tabs>
          <w:tab w:val="left" w:pos="1260"/>
        </w:tabs>
        <w:spacing w:line="360" w:lineRule="auto"/>
        <w:ind w:left="0" w:firstLine="709"/>
        <w:rPr>
          <w:color w:val="000000"/>
          <w:sz w:val="28"/>
          <w:szCs w:val="28"/>
        </w:rPr>
      </w:pPr>
      <w:r w:rsidRPr="007B4DD0">
        <w:rPr>
          <w:color w:val="000000"/>
          <w:sz w:val="28"/>
          <w:szCs w:val="28"/>
        </w:rPr>
        <w:t>п</w:t>
      </w:r>
      <w:r w:rsidR="00C20BAE" w:rsidRPr="007B4DD0">
        <w:rPr>
          <w:color w:val="000000"/>
          <w:sz w:val="28"/>
          <w:szCs w:val="28"/>
        </w:rPr>
        <w:t>еречень используемой техники, механизмов и оборудования</w:t>
      </w:r>
      <w:r w:rsidRPr="007B4DD0">
        <w:rPr>
          <w:color w:val="000000"/>
          <w:sz w:val="28"/>
          <w:szCs w:val="28"/>
        </w:rPr>
        <w:t>.</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Эти задачи осуществляются посредством определенных методов. Методы планирования - это конкретные способы и приемы расчетов показателей. При планировании могут применяться следующие методы: нормативный, расчетно-аналитический, балансовый, метод оптимизации плановых решений, экономико-математическое моделирование.</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Сущность нормативного метода расчета плановых показателей заключается в том, что на основе заранее установленных норм и технико-экономических нормативов рассчитывается потребность предприятия в финансовых ресурсах. Такими нормативами являются ставки налогов, нормы амортизационных отчислений, нормативы потребности в материально-технических ресурсах, ставки тарифных взносов на государственное социальное страхование и другие. Нормативный метод планирования является самым простым методом. Зная норматив и объемный показатель, можно легко рассчитать плановый показатель.</w:t>
      </w:r>
    </w:p>
    <w:p w:rsidR="007B4DD0" w:rsidRDefault="00744A5A" w:rsidP="007B4DD0">
      <w:pPr>
        <w:widowControl/>
        <w:spacing w:line="360" w:lineRule="auto"/>
        <w:ind w:firstLine="709"/>
        <w:rPr>
          <w:color w:val="000000"/>
          <w:sz w:val="28"/>
          <w:szCs w:val="28"/>
        </w:rPr>
      </w:pPr>
      <w:r w:rsidRPr="007B4DD0">
        <w:rPr>
          <w:color w:val="000000"/>
          <w:sz w:val="28"/>
          <w:szCs w:val="28"/>
        </w:rPr>
        <w:t>Нормативной базой для расчетов показателей программы деятельности предприятия являются специализированная справочная литература, регламентированная документация системы ППР, Правила эксплуатации электроустановок потребителей.</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Сущность расчетно-аналитического метода заключается в том, что на основе анализа достигнутой величины показателя, принимаемого за базу, и индексов его изменения в плановом периоде, рассчитывается плановая величина этого показателя. В основе этого метода лежит экспертная оценка.</w:t>
      </w:r>
    </w:p>
    <w:p w:rsidR="007B4DD0" w:rsidRDefault="00744A5A" w:rsidP="007B4DD0">
      <w:pPr>
        <w:pStyle w:val="21"/>
        <w:spacing w:before="0"/>
        <w:ind w:firstLine="709"/>
        <w:jc w:val="both"/>
        <w:rPr>
          <w:color w:val="000000"/>
        </w:rPr>
      </w:pPr>
      <w:r w:rsidRPr="007B4DD0">
        <w:rPr>
          <w:color w:val="000000"/>
        </w:rPr>
        <w:lastRenderedPageBreak/>
        <w:t>Высокие конечные результаты производства должны обеспечиваться на всех этапах деятельности предприятия, связанных между собой единой системой планов и норм. Нормативы должны отражать оптимальные и эффективные условия развития производства и передовые методы выполнения работы. Они служат своего рода мерилом, с которым сравниваются плановые и действительные затраты. Соответственно этому нормативы должны обеспечивать высокую или достигнутую степень эффективности производства, как правило не ниже установленного рынком нормального или необходимого уровня превышения результатов над затратами. Любой норматив как единая плановая величина может быть применен на уровне предприятия, отрасли, и на более высокой ступени хозяйствования.</w:t>
      </w:r>
    </w:p>
    <w:p w:rsidR="00744A5A" w:rsidRPr="007B4DD0" w:rsidRDefault="00744A5A" w:rsidP="007B4DD0">
      <w:pPr>
        <w:spacing w:line="360" w:lineRule="auto"/>
        <w:ind w:firstLine="709"/>
        <w:rPr>
          <w:color w:val="000000"/>
          <w:sz w:val="28"/>
          <w:szCs w:val="28"/>
        </w:rPr>
      </w:pPr>
      <w:r w:rsidRPr="007B4DD0">
        <w:rPr>
          <w:color w:val="000000"/>
          <w:sz w:val="28"/>
          <w:szCs w:val="28"/>
        </w:rPr>
        <w:t>С практических позиций всякие нормативы и нормы являются исходными величинами и показателями, применяемыми при планировании оценке различных видов деятельности, выполняемых работ и услуг.</w:t>
      </w:r>
    </w:p>
    <w:p w:rsidR="00744A5A" w:rsidRPr="007B4DD0" w:rsidRDefault="00744A5A" w:rsidP="007B4DD0">
      <w:pPr>
        <w:spacing w:line="360" w:lineRule="auto"/>
        <w:ind w:firstLine="709"/>
        <w:rPr>
          <w:color w:val="000000"/>
          <w:sz w:val="28"/>
          <w:szCs w:val="28"/>
        </w:rPr>
      </w:pPr>
      <w:r w:rsidRPr="007B4DD0">
        <w:rPr>
          <w:color w:val="000000"/>
          <w:sz w:val="28"/>
          <w:szCs w:val="28"/>
        </w:rPr>
        <w:t>Нормативы - это всеобщая мера потребления и использования различных экономических (производственных) ресурсов. С их помощью устанавливаются и регламентируются важнейшие показатели плановой, организационной и управленческой деятельности всех предприятий и организаций, определяется ход производственных процессов, их продолжительность и повторяемость. Они служат мерилом эффективности работы предприятия, своего рода стандартом развития техники, технологии и организации производства, уровнем качества и конкурентоспособности продукции, критерием оптимальности экономической деятельности. Все нормативы формируются до начала процессов планирования и организации производства, их численная величина должна быть научно обоснованной, выражать усредненный общественно нормальный</w:t>
      </w:r>
      <w:r w:rsidR="007B4DD0">
        <w:rPr>
          <w:color w:val="000000"/>
          <w:sz w:val="28"/>
          <w:szCs w:val="28"/>
        </w:rPr>
        <w:t xml:space="preserve"> </w:t>
      </w:r>
      <w:r w:rsidRPr="007B4DD0">
        <w:rPr>
          <w:color w:val="000000"/>
          <w:sz w:val="28"/>
          <w:szCs w:val="28"/>
        </w:rPr>
        <w:t>или экономически целесообразный для определенных производственных условий уровень затрат планируемых ресурсов</w:t>
      </w:r>
      <w:r w:rsidR="007B4DD0">
        <w:rPr>
          <w:color w:val="000000"/>
          <w:sz w:val="28"/>
          <w:szCs w:val="28"/>
        </w:rPr>
        <w:t xml:space="preserve"> </w:t>
      </w:r>
      <w:r w:rsidRPr="007B4DD0">
        <w:rPr>
          <w:color w:val="000000"/>
          <w:sz w:val="28"/>
          <w:szCs w:val="28"/>
        </w:rPr>
        <w:t xml:space="preserve">независимо от отраслевой принадлежности предприятий и форм их собственности. Нормативы являются </w:t>
      </w:r>
      <w:r w:rsidRPr="007B4DD0">
        <w:rPr>
          <w:color w:val="000000"/>
          <w:sz w:val="28"/>
          <w:szCs w:val="28"/>
        </w:rPr>
        <w:lastRenderedPageBreak/>
        <w:t>унифицированной, межотраслевой или всеобщей величиной длительного применения и должны обеспечивать полное соответствие развития планируемых объектов с учетом изменяющихся на предстоящий период как внутренних, так и внешних условий экономической деятельности всех фирм и предприятий.</w:t>
      </w:r>
    </w:p>
    <w:p w:rsidR="00744A5A" w:rsidRPr="007B4DD0" w:rsidRDefault="00744A5A" w:rsidP="007B4DD0">
      <w:pPr>
        <w:spacing w:line="360" w:lineRule="auto"/>
        <w:ind w:firstLine="709"/>
        <w:rPr>
          <w:color w:val="000000"/>
          <w:sz w:val="28"/>
          <w:szCs w:val="28"/>
        </w:rPr>
      </w:pPr>
    </w:p>
    <w:p w:rsidR="00744A5A" w:rsidRPr="007B4DD0" w:rsidRDefault="00865B53" w:rsidP="007B4DD0">
      <w:pPr>
        <w:spacing w:line="360" w:lineRule="auto"/>
        <w:ind w:firstLine="709"/>
        <w:rPr>
          <w:color w:val="000000"/>
          <w:sz w:val="28"/>
          <w:szCs w:val="28"/>
        </w:rPr>
      </w:pPr>
      <w:r>
        <w:rPr>
          <w:color w:val="000000"/>
          <w:sz w:val="28"/>
          <w:szCs w:val="28"/>
        </w:rPr>
      </w:r>
      <w:r>
        <w:rPr>
          <w:color w:val="000000"/>
          <w:sz w:val="28"/>
          <w:szCs w:val="28"/>
        </w:rPr>
        <w:pict>
          <v:group id="_x0000_s1193" style="width:420.4pt;height:392.2pt;mso-position-horizontal-relative:char;mso-position-vertical-relative:line" coordorigin="2061,1134" coordsize="8928,7920">
            <v:shapetype id="_x0000_t202" coordsize="21600,21600" o:spt="202" path="m,l,21600r21600,l21600,xe">
              <v:stroke joinstyle="miter"/>
              <v:path gradientshapeok="t" o:connecttype="rect"/>
            </v:shapetype>
            <v:shape id="_x0000_s1194" type="#_x0000_t202" style="position:absolute;left:5301;top:1134;width:2808;height:545" wrapcoords="-119 -600 -119 21000 21719 21000 21719 -600 -119 -600">
              <v:textbox style="mso-next-textbox:#_x0000_s1194">
                <w:txbxContent>
                  <w:p w:rsidR="007B4DD0" w:rsidRDefault="007B4DD0" w:rsidP="00744A5A">
                    <w:pPr>
                      <w:widowControl/>
                      <w:ind w:firstLine="0"/>
                      <w:jc w:val="center"/>
                      <w:rPr>
                        <w:sz w:val="28"/>
                        <w:szCs w:val="28"/>
                      </w:rPr>
                    </w:pPr>
                    <w:r>
                      <w:rPr>
                        <w:sz w:val="28"/>
                        <w:szCs w:val="28"/>
                      </w:rPr>
                      <w:t>Нормы и нормативы</w:t>
                    </w:r>
                  </w:p>
                </w:txbxContent>
              </v:textbox>
            </v:shape>
            <v:line id="_x0000_s1195" style="position:absolute;mso-wrap-edited:f" from="3321,2034" to="10377,2034" wrapcoords="-42 0 -42 0 21642 0 21642 0 -42 0"/>
            <v:line id="_x0000_s1196" style="position:absolute;mso-wrap-edited:f" from="6741,1674" to="6741,2082" wrapcoords="0 0 0 20855 0 20855 0 0 0 0"/>
            <v:line id="_x0000_s1197" style="position:absolute;mso-wrap-edited:f" from="3321,2034" to="3321,2443" wrapcoords="0 0 0 20855 0 20855 0 0 0 0"/>
            <v:line id="_x0000_s1198" style="position:absolute;mso-wrap-edited:f" from="6741,2034" to="6741,2394" wrapcoords="0 0 0 20855 0 20855 0 0 0 0"/>
            <v:line id="_x0000_s1199" style="position:absolute;mso-wrap-edited:f" from="10341,2034" to="10341,2443" wrapcoords="0 0 0 20855 0 20855 0 0 0 0"/>
            <v:shape id="_x0000_s1200" type="#_x0000_t202" style="position:absolute;left:2061;top:2394;width:2736;height:1980;mso-wrap-edited:f" wrapcoords="-140 0 -140 21600 21740 21600 21740 0 -140 0">
              <v:textbox style="mso-next-textbox:#_x0000_s1200">
                <w:txbxContent>
                  <w:p w:rsidR="007B4DD0" w:rsidRDefault="007B4DD0" w:rsidP="00744A5A">
                    <w:pPr>
                      <w:widowControl/>
                      <w:ind w:firstLine="0"/>
                      <w:jc w:val="left"/>
                      <w:rPr>
                        <w:sz w:val="28"/>
                        <w:szCs w:val="28"/>
                      </w:rPr>
                    </w:pPr>
                    <w:r>
                      <w:rPr>
                        <w:sz w:val="28"/>
                        <w:szCs w:val="28"/>
                      </w:rPr>
                      <w:t>Нормы и нормативы использования материальных ресурсов</w:t>
                    </w:r>
                  </w:p>
                </w:txbxContent>
              </v:textbox>
            </v:shape>
            <v:shape id="_x0000_s1201" type="#_x0000_t202" style="position:absolute;left:5301;top:2394;width:2736;height:1620;mso-wrap-edited:f" wrapcoords="-140 0 -140 21600 21740 21600 21740 0 -140 0">
              <v:textbox style="mso-next-textbox:#_x0000_s1201">
                <w:txbxContent>
                  <w:p w:rsidR="007B4DD0" w:rsidRDefault="007B4DD0" w:rsidP="00744A5A">
                    <w:pPr>
                      <w:widowControl/>
                      <w:ind w:firstLine="0"/>
                      <w:jc w:val="left"/>
                      <w:rPr>
                        <w:sz w:val="28"/>
                        <w:szCs w:val="28"/>
                      </w:rPr>
                    </w:pPr>
                    <w:r>
                      <w:rPr>
                        <w:sz w:val="28"/>
                        <w:szCs w:val="28"/>
                      </w:rPr>
                      <w:t>Нормы и нормативы использования трудовых ресурсов</w:t>
                    </w:r>
                  </w:p>
                </w:txbxContent>
              </v:textbox>
            </v:shape>
            <v:shape id="_x0000_s1202" type="#_x0000_t202" style="position:absolute;left:8541;top:2394;width:2448;height:1620;mso-wrap-edited:f" wrapcoords="-140 0 -140 21600 21740 21600 21740 0 -140 0">
              <v:textbox style="mso-next-textbox:#_x0000_s1202">
                <w:txbxContent>
                  <w:p w:rsidR="007B4DD0" w:rsidRDefault="007B4DD0" w:rsidP="00744A5A">
                    <w:pPr>
                      <w:widowControl/>
                      <w:ind w:firstLine="0"/>
                      <w:jc w:val="left"/>
                      <w:rPr>
                        <w:sz w:val="28"/>
                        <w:szCs w:val="28"/>
                      </w:rPr>
                    </w:pPr>
                    <w:r>
                      <w:rPr>
                        <w:sz w:val="28"/>
                        <w:szCs w:val="28"/>
                      </w:rPr>
                      <w:t xml:space="preserve">Стоимостные нормы и нормативы </w:t>
                    </w:r>
                  </w:p>
                </w:txbxContent>
              </v:textbox>
            </v:shape>
            <v:shape id="_x0000_s1203" type="#_x0000_t202" style="position:absolute;left:2421;top:4554;width:1980;height:900;mso-wrap-edited:f" wrapcoords="-450 0 -450 21600 22050 21600 22050 0 -450 0">
              <v:textbox style="mso-next-textbox:#_x0000_s1203">
                <w:txbxContent>
                  <w:p w:rsidR="007B4DD0" w:rsidRPr="00323763" w:rsidRDefault="007B4DD0" w:rsidP="00744A5A">
                    <w:pPr>
                      <w:widowControl/>
                      <w:ind w:firstLine="0"/>
                      <w:jc w:val="left"/>
                      <w:rPr>
                        <w:sz w:val="28"/>
                        <w:szCs w:val="28"/>
                      </w:rPr>
                    </w:pPr>
                    <w:r w:rsidRPr="00323763">
                      <w:rPr>
                        <w:sz w:val="28"/>
                        <w:szCs w:val="28"/>
                      </w:rPr>
                      <w:t xml:space="preserve">Нормы материалов </w:t>
                    </w:r>
                  </w:p>
                </w:txbxContent>
              </v:textbox>
            </v:shape>
            <v:shape id="_x0000_s1204" type="#_x0000_t202" style="position:absolute;left:2421;top:5634;width:1980;height:1260;mso-wrap-edited:f" wrapcoords="-450 0 -450 21600 22050 21600 22050 0 -450 0">
              <v:textbox style="mso-next-textbox:#_x0000_s1204">
                <w:txbxContent>
                  <w:p w:rsidR="007B4DD0" w:rsidRPr="00323763" w:rsidRDefault="007B4DD0" w:rsidP="00744A5A">
                    <w:pPr>
                      <w:widowControl/>
                      <w:ind w:firstLine="0"/>
                      <w:jc w:val="left"/>
                      <w:rPr>
                        <w:sz w:val="28"/>
                        <w:szCs w:val="28"/>
                      </w:rPr>
                    </w:pPr>
                    <w:r w:rsidRPr="00323763">
                      <w:rPr>
                        <w:sz w:val="28"/>
                        <w:szCs w:val="28"/>
                      </w:rPr>
                      <w:t xml:space="preserve">Нормы топлива и энергии </w:t>
                    </w:r>
                  </w:p>
                </w:txbxContent>
              </v:textbox>
            </v:shape>
            <v:shape id="_x0000_s1205" type="#_x0000_t202" style="position:absolute;left:5661;top:4194;width:2340;height:900;mso-wrap-edited:f" wrapcoords="-450 0 -450 21600 22050 21600 22050 0 -450 0">
              <v:textbox style="mso-next-textbox:#_x0000_s1205">
                <w:txbxContent>
                  <w:p w:rsidR="007B4DD0" w:rsidRPr="00323763" w:rsidRDefault="007B4DD0" w:rsidP="00744A5A">
                    <w:pPr>
                      <w:widowControl/>
                      <w:ind w:firstLine="0"/>
                      <w:jc w:val="left"/>
                      <w:rPr>
                        <w:sz w:val="28"/>
                        <w:szCs w:val="28"/>
                      </w:rPr>
                    </w:pPr>
                    <w:r w:rsidRPr="00323763">
                      <w:rPr>
                        <w:sz w:val="28"/>
                        <w:szCs w:val="28"/>
                      </w:rPr>
                      <w:t>Нормы времени на операцию</w:t>
                    </w:r>
                  </w:p>
                </w:txbxContent>
              </v:textbox>
            </v:shape>
            <v:shape id="_x0000_s1206" type="#_x0000_t202" style="position:absolute;left:5661;top:5274;width:2340;height:1440;mso-wrap-edited:f" wrapcoords="-450 0 -450 21600 22050 21600 22050 0 -450 0">
              <v:textbox style="mso-next-textbox:#_x0000_s1206">
                <w:txbxContent>
                  <w:p w:rsidR="007B4DD0" w:rsidRPr="00323763" w:rsidRDefault="007B4DD0" w:rsidP="00744A5A">
                    <w:pPr>
                      <w:widowControl/>
                      <w:ind w:firstLine="0"/>
                      <w:jc w:val="left"/>
                      <w:rPr>
                        <w:sz w:val="28"/>
                        <w:szCs w:val="28"/>
                      </w:rPr>
                    </w:pPr>
                    <w:r w:rsidRPr="00323763">
                      <w:rPr>
                        <w:sz w:val="28"/>
                        <w:szCs w:val="28"/>
                      </w:rPr>
                      <w:t>Нормативы времени обслуживания оборудования</w:t>
                    </w:r>
                  </w:p>
                </w:txbxContent>
              </v:textbox>
            </v:shape>
            <v:shape id="_x0000_s1207" type="#_x0000_t202" style="position:absolute;left:5661;top:6894;width:2340;height:2160;mso-wrap-edited:f" wrapcoords="-450 0 -450 21600 22050 21600 22050 0 -450 0">
              <v:textbox style="mso-next-textbox:#_x0000_s1207">
                <w:txbxContent>
                  <w:p w:rsidR="007B4DD0" w:rsidRPr="00323763" w:rsidRDefault="007B4DD0" w:rsidP="00744A5A">
                    <w:pPr>
                      <w:widowControl/>
                      <w:ind w:firstLine="0"/>
                      <w:rPr>
                        <w:sz w:val="28"/>
                        <w:szCs w:val="28"/>
                      </w:rPr>
                    </w:pPr>
                    <w:r w:rsidRPr="00323763">
                      <w:rPr>
                        <w:sz w:val="28"/>
                        <w:szCs w:val="28"/>
                      </w:rPr>
                      <w:t xml:space="preserve">Норматив численности рабочих, необходимых для обслуживания </w:t>
                    </w:r>
                  </w:p>
                </w:txbxContent>
              </v:textbox>
            </v:shape>
            <v:shape id="_x0000_s1208" type="#_x0000_t202" style="position:absolute;left:8901;top:6354;width:1980;height:900;mso-wrap-edited:f" wrapcoords="-450 0 -450 21600 22050 21600 22050 0 -450 0">
              <v:textbox style="mso-next-textbox:#_x0000_s1208">
                <w:txbxContent>
                  <w:p w:rsidR="007B4DD0" w:rsidRPr="00323763" w:rsidRDefault="007B4DD0" w:rsidP="00744A5A">
                    <w:pPr>
                      <w:widowControl/>
                      <w:ind w:firstLine="0"/>
                      <w:jc w:val="left"/>
                      <w:rPr>
                        <w:sz w:val="28"/>
                        <w:szCs w:val="28"/>
                      </w:rPr>
                    </w:pPr>
                    <w:r w:rsidRPr="00323763">
                      <w:rPr>
                        <w:sz w:val="28"/>
                        <w:szCs w:val="28"/>
                      </w:rPr>
                      <w:t>Нормы амортизации</w:t>
                    </w:r>
                  </w:p>
                </w:txbxContent>
              </v:textbox>
            </v:shape>
            <v:shape id="_x0000_s1209" type="#_x0000_t202" style="position:absolute;left:8901;top:4194;width:1980;height:900;mso-wrap-edited:f" wrapcoords="-450 0 -450 21600 22050 21600 22050 0 -450 0">
              <v:textbox style="mso-next-textbox:#_x0000_s1209">
                <w:txbxContent>
                  <w:p w:rsidR="007B4DD0" w:rsidRPr="00323763" w:rsidRDefault="007B4DD0" w:rsidP="00744A5A">
                    <w:pPr>
                      <w:widowControl/>
                      <w:ind w:firstLine="0"/>
                      <w:jc w:val="left"/>
                      <w:rPr>
                        <w:sz w:val="28"/>
                        <w:szCs w:val="28"/>
                      </w:rPr>
                    </w:pPr>
                    <w:r w:rsidRPr="00323763">
                      <w:rPr>
                        <w:sz w:val="28"/>
                        <w:szCs w:val="28"/>
                      </w:rPr>
                      <w:t>Тарифные ставки</w:t>
                    </w:r>
                  </w:p>
                </w:txbxContent>
              </v:textbox>
            </v:shape>
            <v:shape id="_x0000_s1210" type="#_x0000_t202" style="position:absolute;left:8901;top:5274;width:1980;height:900;mso-wrap-edited:f" wrapcoords="-450 0 -450 21600 22050 21600 22050 0 -450 0">
              <v:textbox style="mso-next-textbox:#_x0000_s1210">
                <w:txbxContent>
                  <w:p w:rsidR="007B4DD0" w:rsidRPr="00323763" w:rsidRDefault="007B4DD0" w:rsidP="00744A5A">
                    <w:pPr>
                      <w:widowControl/>
                      <w:ind w:firstLine="0"/>
                      <w:jc w:val="left"/>
                      <w:rPr>
                        <w:sz w:val="28"/>
                        <w:szCs w:val="28"/>
                      </w:rPr>
                    </w:pPr>
                    <w:r w:rsidRPr="00323763">
                      <w:rPr>
                        <w:sz w:val="28"/>
                        <w:szCs w:val="28"/>
                      </w:rPr>
                      <w:t xml:space="preserve">Нормы отчислений </w:t>
                    </w:r>
                  </w:p>
                </w:txbxContent>
              </v:textbox>
            </v:shape>
            <v:line id="_x0000_s1211" style="position:absolute" from="2241,4374" to="2241,6174"/>
            <v:line id="_x0000_s1212" style="position:absolute" from="2241,6174" to="2421,6174"/>
            <v:line id="_x0000_s1213" style="position:absolute" from="2241,5094" to="2421,5094"/>
            <v:line id="_x0000_s1214" style="position:absolute" from="5481,4014" to="5481,7974"/>
            <v:line id="_x0000_s1215" style="position:absolute" from="5481,4554" to="5661,4554"/>
            <v:line id="_x0000_s1216" style="position:absolute" from="5481,5994" to="5661,5994"/>
            <v:line id="_x0000_s1217" style="position:absolute" from="5481,7974" to="5661,7974"/>
            <v:line id="_x0000_s1218" style="position:absolute" from="8721,4014" to="8721,6714"/>
            <v:line id="_x0000_s1219" style="position:absolute" from="8721,4734" to="8901,4734"/>
            <v:line id="_x0000_s1220" style="position:absolute" from="8721,5814" to="8901,5814"/>
            <v:line id="_x0000_s1221" style="position:absolute" from="8721,6714" to="8901,6714"/>
            <w10:wrap type="none"/>
            <w10:anchorlock/>
          </v:group>
        </w:pict>
      </w:r>
    </w:p>
    <w:p w:rsidR="00744A5A" w:rsidRPr="007B4DD0" w:rsidRDefault="00744A5A" w:rsidP="007B4DD0">
      <w:pPr>
        <w:spacing w:line="360" w:lineRule="auto"/>
        <w:ind w:firstLine="709"/>
        <w:rPr>
          <w:color w:val="000000"/>
          <w:sz w:val="28"/>
          <w:szCs w:val="28"/>
        </w:rPr>
      </w:pPr>
      <w:r w:rsidRPr="007B4DD0">
        <w:rPr>
          <w:color w:val="000000"/>
          <w:sz w:val="28"/>
          <w:szCs w:val="28"/>
        </w:rPr>
        <w:t>Рис. 2.5</w:t>
      </w:r>
      <w:r w:rsidR="0027553F" w:rsidRPr="007B4DD0">
        <w:rPr>
          <w:color w:val="000000"/>
          <w:sz w:val="28"/>
          <w:szCs w:val="28"/>
        </w:rPr>
        <w:t>.</w:t>
      </w:r>
      <w:r w:rsidRPr="007B4DD0">
        <w:rPr>
          <w:color w:val="000000"/>
          <w:sz w:val="28"/>
          <w:szCs w:val="28"/>
        </w:rPr>
        <w:t xml:space="preserve"> Виды норм и нормативов на предприятии</w:t>
      </w:r>
    </w:p>
    <w:p w:rsidR="00744A5A" w:rsidRPr="007B4DD0" w:rsidRDefault="00744A5A" w:rsidP="007B4DD0">
      <w:pPr>
        <w:spacing w:line="360" w:lineRule="auto"/>
        <w:ind w:firstLine="709"/>
        <w:rPr>
          <w:color w:val="000000"/>
          <w:sz w:val="28"/>
          <w:szCs w:val="28"/>
        </w:rPr>
      </w:pPr>
    </w:p>
    <w:p w:rsidR="00545E9D" w:rsidRPr="007B4DD0" w:rsidRDefault="00545E9D" w:rsidP="007B4DD0">
      <w:pPr>
        <w:spacing w:line="360" w:lineRule="auto"/>
        <w:ind w:firstLine="709"/>
        <w:rPr>
          <w:color w:val="000000"/>
          <w:sz w:val="28"/>
          <w:szCs w:val="28"/>
        </w:rPr>
      </w:pPr>
      <w:r w:rsidRPr="007B4DD0">
        <w:rPr>
          <w:color w:val="000000"/>
          <w:sz w:val="28"/>
          <w:szCs w:val="28"/>
        </w:rPr>
        <w:t>Эффективное использование нормативной базы в плановой работе требует четкой классификации входящих в неё норм и нормативов. Виды норм и нормативов необходимые при плановых расчетах затрат на текущий ремонт и техническое обслуживание электрических сетей отражены на рис. 2.5.</w:t>
      </w:r>
    </w:p>
    <w:p w:rsidR="00545E9D" w:rsidRPr="007B4DD0" w:rsidRDefault="00545E9D" w:rsidP="007B4DD0">
      <w:pPr>
        <w:spacing w:line="360" w:lineRule="auto"/>
        <w:ind w:firstLine="709"/>
        <w:rPr>
          <w:color w:val="000000"/>
          <w:sz w:val="28"/>
          <w:szCs w:val="28"/>
        </w:rPr>
      </w:pPr>
      <w:r w:rsidRPr="007B4DD0">
        <w:rPr>
          <w:color w:val="000000"/>
          <w:sz w:val="28"/>
          <w:szCs w:val="28"/>
        </w:rPr>
        <w:lastRenderedPageBreak/>
        <w:t>Нормы, в отличие от нормативов, имеют конкретное отраслевое, внутрихозяйственное или внутрифирменное назначение. Они создаются</w:t>
      </w:r>
      <w:r w:rsidR="007B4DD0">
        <w:rPr>
          <w:color w:val="000000"/>
          <w:sz w:val="28"/>
          <w:szCs w:val="28"/>
        </w:rPr>
        <w:t xml:space="preserve"> </w:t>
      </w:r>
      <w:r w:rsidRPr="007B4DD0">
        <w:rPr>
          <w:color w:val="000000"/>
          <w:sz w:val="28"/>
          <w:szCs w:val="28"/>
        </w:rPr>
        <w:t>для соответствующих локальных условий рабочего места или определенного типа производства и должны отражать как общие закономерности, так и специфические особенности развития предприятия и измерения затрат экономических ресурсов при допустимых ограничениях в планируемые сроки их использования. Нормы обычно на краткосрочный, заранее установленный период их применения в заданных отраслевых условиях с учетом взаимодействия конкретных производственно-технических, организационно-экономических, социально-трудовых и др. факторов. Все применяемые нормы должны всегда соответствовать тем условиям, для которых они были разработаны и предназначены.</w:t>
      </w:r>
    </w:p>
    <w:p w:rsidR="0067207C" w:rsidRPr="007B4DD0" w:rsidRDefault="0067207C" w:rsidP="007B4DD0">
      <w:pPr>
        <w:pStyle w:val="af"/>
        <w:spacing w:before="0" w:beforeAutospacing="0" w:after="0" w:afterAutospacing="0" w:line="360" w:lineRule="auto"/>
        <w:ind w:firstLine="709"/>
        <w:jc w:val="both"/>
        <w:rPr>
          <w:color w:val="000000"/>
          <w:sz w:val="28"/>
          <w:szCs w:val="28"/>
        </w:rPr>
      </w:pPr>
      <w:r w:rsidRPr="007B4DD0">
        <w:rPr>
          <w:color w:val="000000"/>
          <w:sz w:val="28"/>
          <w:szCs w:val="28"/>
        </w:rPr>
        <w:t>Учет изменений норм на рассматриваемом предприятии отсутствует. Не оформляется должным образом необходимая документация (извещения и ведомость учета изменений норм). В результате невозможно произвести группировку изменений норм. Не проводится анализ отклонений изменений норм по причинам и виновникам, необходимый для разработки мероприятий для предотвращения их появления в будущем. Для того, чтобы навести порядок в нормативном хозяйстве нашего предприятия требуется организовать: ведение сигнальной документации изменений норм, сводной ведомости учета отклонений, а на ее основе проводить анализ отклонений норм по причинам и виновникам с помощью которого можно принимать своевременные управленческие решения.</w:t>
      </w:r>
    </w:p>
    <w:p w:rsidR="007B4DD0" w:rsidRDefault="00744A5A" w:rsidP="007B4DD0">
      <w:pPr>
        <w:spacing w:line="360" w:lineRule="auto"/>
        <w:ind w:firstLine="709"/>
        <w:rPr>
          <w:color w:val="000000"/>
          <w:sz w:val="28"/>
          <w:szCs w:val="28"/>
        </w:rPr>
      </w:pPr>
      <w:r w:rsidRPr="007B4DD0">
        <w:rPr>
          <w:color w:val="000000"/>
          <w:sz w:val="28"/>
          <w:szCs w:val="28"/>
        </w:rPr>
        <w:t>Сметы затрат на техническое обслуживание и ремонт электрооборудования составляются ежегодно на основе планируемого объема работ по обслуживанию и ремонту электрооборудования. Финансирование технического обслуживания и текущих ремонтов электроустановок</w:t>
      </w:r>
      <w:r w:rsidR="007B4DD0">
        <w:rPr>
          <w:color w:val="000000"/>
          <w:sz w:val="28"/>
          <w:szCs w:val="28"/>
        </w:rPr>
        <w:t xml:space="preserve"> </w:t>
      </w:r>
      <w:r w:rsidRPr="007B4DD0">
        <w:rPr>
          <w:color w:val="000000"/>
          <w:sz w:val="28"/>
          <w:szCs w:val="28"/>
        </w:rPr>
        <w:t>производится по смете эксплуатационных расходов.</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Затраты рассчитываются по следующим статьям:</w:t>
      </w:r>
    </w:p>
    <w:p w:rsidR="00744A5A" w:rsidRPr="007B4DD0" w:rsidRDefault="00744A5A" w:rsidP="007B4DD0">
      <w:pPr>
        <w:widowControl/>
        <w:numPr>
          <w:ilvl w:val="0"/>
          <w:numId w:val="10"/>
        </w:numPr>
        <w:tabs>
          <w:tab w:val="clear" w:pos="1571"/>
          <w:tab w:val="left" w:pos="1260"/>
          <w:tab w:val="num" w:pos="1440"/>
        </w:tabs>
        <w:spacing w:line="360" w:lineRule="auto"/>
        <w:ind w:left="0" w:firstLine="709"/>
        <w:rPr>
          <w:color w:val="000000"/>
          <w:sz w:val="28"/>
          <w:szCs w:val="28"/>
        </w:rPr>
      </w:pPr>
      <w:r w:rsidRPr="007B4DD0">
        <w:rPr>
          <w:color w:val="000000"/>
          <w:sz w:val="28"/>
          <w:szCs w:val="28"/>
        </w:rPr>
        <w:t>Материалы</w:t>
      </w:r>
      <w:r w:rsidR="0027553F" w:rsidRPr="007B4DD0">
        <w:rPr>
          <w:color w:val="000000"/>
          <w:sz w:val="28"/>
          <w:szCs w:val="28"/>
        </w:rPr>
        <w:t>.</w:t>
      </w:r>
    </w:p>
    <w:p w:rsidR="00744A5A" w:rsidRPr="007B4DD0" w:rsidRDefault="00744A5A" w:rsidP="007B4DD0">
      <w:pPr>
        <w:widowControl/>
        <w:numPr>
          <w:ilvl w:val="0"/>
          <w:numId w:val="10"/>
        </w:numPr>
        <w:tabs>
          <w:tab w:val="clear" w:pos="1571"/>
          <w:tab w:val="left" w:pos="1260"/>
          <w:tab w:val="num" w:pos="1440"/>
        </w:tabs>
        <w:spacing w:line="360" w:lineRule="auto"/>
        <w:ind w:left="0" w:firstLine="709"/>
        <w:rPr>
          <w:color w:val="000000"/>
          <w:sz w:val="28"/>
          <w:szCs w:val="28"/>
        </w:rPr>
      </w:pPr>
      <w:r w:rsidRPr="007B4DD0">
        <w:rPr>
          <w:color w:val="000000"/>
          <w:sz w:val="28"/>
          <w:szCs w:val="28"/>
        </w:rPr>
        <w:t>Топливо</w:t>
      </w:r>
      <w:r w:rsidR="0027553F" w:rsidRPr="007B4DD0">
        <w:rPr>
          <w:color w:val="000000"/>
          <w:sz w:val="28"/>
          <w:szCs w:val="28"/>
        </w:rPr>
        <w:t>.</w:t>
      </w:r>
    </w:p>
    <w:p w:rsidR="00744A5A" w:rsidRPr="007B4DD0" w:rsidRDefault="00744A5A" w:rsidP="007B4DD0">
      <w:pPr>
        <w:widowControl/>
        <w:numPr>
          <w:ilvl w:val="0"/>
          <w:numId w:val="10"/>
        </w:numPr>
        <w:tabs>
          <w:tab w:val="clear" w:pos="1571"/>
          <w:tab w:val="left" w:pos="1260"/>
          <w:tab w:val="num" w:pos="1440"/>
        </w:tabs>
        <w:spacing w:line="360" w:lineRule="auto"/>
        <w:ind w:left="0" w:firstLine="709"/>
        <w:rPr>
          <w:color w:val="000000"/>
          <w:sz w:val="28"/>
          <w:szCs w:val="28"/>
        </w:rPr>
      </w:pPr>
      <w:r w:rsidRPr="007B4DD0">
        <w:rPr>
          <w:color w:val="000000"/>
          <w:sz w:val="28"/>
          <w:szCs w:val="28"/>
        </w:rPr>
        <w:t>Энергия</w:t>
      </w:r>
      <w:r w:rsidR="0027553F" w:rsidRPr="007B4DD0">
        <w:rPr>
          <w:color w:val="000000"/>
          <w:sz w:val="28"/>
          <w:szCs w:val="28"/>
        </w:rPr>
        <w:t>.</w:t>
      </w:r>
    </w:p>
    <w:p w:rsidR="00744A5A" w:rsidRPr="007B4DD0" w:rsidRDefault="00744A5A" w:rsidP="007B4DD0">
      <w:pPr>
        <w:widowControl/>
        <w:numPr>
          <w:ilvl w:val="0"/>
          <w:numId w:val="10"/>
        </w:numPr>
        <w:tabs>
          <w:tab w:val="clear" w:pos="1571"/>
          <w:tab w:val="left" w:pos="1260"/>
          <w:tab w:val="num" w:pos="1440"/>
        </w:tabs>
        <w:spacing w:line="360" w:lineRule="auto"/>
        <w:ind w:left="0" w:firstLine="709"/>
        <w:rPr>
          <w:color w:val="000000"/>
          <w:sz w:val="28"/>
          <w:szCs w:val="28"/>
        </w:rPr>
      </w:pPr>
      <w:r w:rsidRPr="007B4DD0">
        <w:rPr>
          <w:color w:val="000000"/>
          <w:sz w:val="28"/>
          <w:szCs w:val="28"/>
        </w:rPr>
        <w:t>Заработная плата и отчисления на социальные нужды</w:t>
      </w:r>
      <w:r w:rsidR="0027553F" w:rsidRPr="007B4DD0">
        <w:rPr>
          <w:color w:val="000000"/>
          <w:sz w:val="28"/>
          <w:szCs w:val="28"/>
        </w:rPr>
        <w:t>.</w:t>
      </w:r>
    </w:p>
    <w:p w:rsidR="00744A5A" w:rsidRPr="007B4DD0" w:rsidRDefault="00744A5A" w:rsidP="007B4DD0">
      <w:pPr>
        <w:widowControl/>
        <w:numPr>
          <w:ilvl w:val="0"/>
          <w:numId w:val="10"/>
        </w:numPr>
        <w:tabs>
          <w:tab w:val="clear" w:pos="1571"/>
          <w:tab w:val="left" w:pos="1260"/>
          <w:tab w:val="num" w:pos="1440"/>
        </w:tabs>
        <w:spacing w:line="360" w:lineRule="auto"/>
        <w:ind w:left="0" w:firstLine="709"/>
        <w:rPr>
          <w:color w:val="000000"/>
          <w:sz w:val="28"/>
          <w:szCs w:val="28"/>
        </w:rPr>
      </w:pPr>
      <w:r w:rsidRPr="007B4DD0">
        <w:rPr>
          <w:color w:val="000000"/>
          <w:sz w:val="28"/>
          <w:szCs w:val="28"/>
        </w:rPr>
        <w:t>Амортизация основных фондов</w:t>
      </w:r>
      <w:r w:rsidR="0027553F" w:rsidRPr="007B4DD0">
        <w:rPr>
          <w:color w:val="000000"/>
          <w:sz w:val="28"/>
          <w:szCs w:val="28"/>
        </w:rPr>
        <w:t>.</w:t>
      </w:r>
    </w:p>
    <w:p w:rsidR="00744A5A" w:rsidRPr="007B4DD0" w:rsidRDefault="00744A5A" w:rsidP="007B4DD0">
      <w:pPr>
        <w:widowControl/>
        <w:numPr>
          <w:ilvl w:val="0"/>
          <w:numId w:val="10"/>
        </w:numPr>
        <w:tabs>
          <w:tab w:val="clear" w:pos="1571"/>
          <w:tab w:val="left" w:pos="1260"/>
          <w:tab w:val="num" w:pos="1440"/>
        </w:tabs>
        <w:spacing w:line="360" w:lineRule="auto"/>
        <w:ind w:left="0" w:firstLine="709"/>
        <w:rPr>
          <w:color w:val="000000"/>
          <w:sz w:val="28"/>
          <w:szCs w:val="28"/>
        </w:rPr>
      </w:pPr>
      <w:r w:rsidRPr="007B4DD0">
        <w:rPr>
          <w:color w:val="000000"/>
          <w:sz w:val="28"/>
          <w:szCs w:val="28"/>
        </w:rPr>
        <w:t>Прочие расходы.</w:t>
      </w:r>
    </w:p>
    <w:p w:rsidR="00744A5A" w:rsidRPr="007B4DD0" w:rsidRDefault="00744A5A" w:rsidP="007B4DD0">
      <w:pPr>
        <w:widowControl/>
        <w:tabs>
          <w:tab w:val="left" w:pos="1260"/>
        </w:tabs>
        <w:spacing w:line="360" w:lineRule="auto"/>
        <w:ind w:firstLine="709"/>
        <w:rPr>
          <w:color w:val="000000"/>
          <w:sz w:val="28"/>
          <w:szCs w:val="28"/>
        </w:rPr>
      </w:pPr>
      <w:r w:rsidRPr="007B4DD0">
        <w:rPr>
          <w:color w:val="000000"/>
          <w:sz w:val="28"/>
          <w:szCs w:val="28"/>
        </w:rPr>
        <w:t>Затраты на материальные ресурсы рассчитываются согласно нормативам использования материалов. Затраты материалов определяются по местам их возникновения на основе планов работы производственных цехов и служб. Стоимость материалов распределяется по всем производственным технологическим процессам. На основе натуральных норм расхода и цен на потребляемое топливо, воду, запасные части и материалы определяются расходные нормы в стоимостном выражении.</w:t>
      </w:r>
    </w:p>
    <w:p w:rsidR="007B4DD0" w:rsidRDefault="00744A5A"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Материальные нормативы – это важная составная часть планово-экономической нормативной базы предприятия, характеризующая в условиях рынка величину расхода основных производственных ресурсов на выполнение работ и услуг по ремонту и обслуживанию электрохозяйства, к ним относят: нормы затрат предметов труда; норматив использования ресурсов; нормативы затрат средств труда и производства; нормативы запасов материалов.</w:t>
      </w:r>
    </w:p>
    <w:p w:rsidR="00744A5A" w:rsidRPr="007B4DD0" w:rsidRDefault="00744A5A"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Затраты на материалы рассчитываются по следующей формуле:</w:t>
      </w:r>
    </w:p>
    <w:p w:rsidR="0027553F" w:rsidRPr="007B4DD0" w:rsidRDefault="0027553F" w:rsidP="007B4DD0">
      <w:pPr>
        <w:pStyle w:val="a5"/>
        <w:spacing w:line="360" w:lineRule="auto"/>
        <w:ind w:firstLine="709"/>
        <w:jc w:val="both"/>
        <w:rPr>
          <w:rFonts w:ascii="Times New Roman" w:hAnsi="Times New Roman" w:cs="Times New Roman"/>
          <w:color w:val="000000"/>
          <w:sz w:val="28"/>
          <w:szCs w:val="28"/>
        </w:rPr>
      </w:pPr>
    </w:p>
    <w:p w:rsidR="00744A5A" w:rsidRPr="007B4DD0" w:rsidRDefault="003F70CB"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object w:dxaOrig="2659" w:dyaOrig="720">
          <v:shape id="_x0000_i1052" type="#_x0000_t75" style="width:137.25pt;height:36pt" o:ole="">
            <v:imagedata r:id="rId46" o:title=""/>
          </v:shape>
          <o:OLEObject Type="Embed" ProgID="Equation.3" ShapeID="_x0000_i1052" DrawAspect="Content" ObjectID="_1469616083" r:id="rId47"/>
        </w:object>
      </w:r>
      <w:r w:rsidR="00744A5A" w:rsidRPr="007B4DD0">
        <w:rPr>
          <w:rFonts w:ascii="Times New Roman" w:hAnsi="Times New Roman" w:cs="Times New Roman"/>
          <w:color w:val="000000"/>
          <w:sz w:val="28"/>
          <w:szCs w:val="28"/>
        </w:rPr>
        <w:t>,</w:t>
      </w:r>
      <w:r w:rsidR="007B4DD0">
        <w:rPr>
          <w:rFonts w:ascii="Times New Roman" w:hAnsi="Times New Roman" w:cs="Times New Roman"/>
          <w:color w:val="000000"/>
          <w:sz w:val="28"/>
          <w:szCs w:val="28"/>
        </w:rPr>
        <w:t xml:space="preserve"> </w:t>
      </w:r>
      <w:r w:rsidR="00744A5A" w:rsidRPr="007B4DD0">
        <w:rPr>
          <w:rFonts w:ascii="Times New Roman" w:hAnsi="Times New Roman" w:cs="Times New Roman"/>
          <w:color w:val="000000"/>
          <w:sz w:val="28"/>
          <w:szCs w:val="28"/>
        </w:rPr>
        <w:t>(2.2)</w:t>
      </w:r>
    </w:p>
    <w:p w:rsidR="00882579" w:rsidRPr="003350BA" w:rsidRDefault="00882579" w:rsidP="007B4DD0">
      <w:pPr>
        <w:pStyle w:val="a5"/>
        <w:spacing w:line="360" w:lineRule="auto"/>
        <w:ind w:firstLine="709"/>
        <w:jc w:val="both"/>
        <w:rPr>
          <w:rFonts w:ascii="Times New Roman" w:hAnsi="Times New Roman" w:cs="Times New Roman"/>
          <w:color w:val="000000"/>
          <w:sz w:val="28"/>
          <w:szCs w:val="28"/>
        </w:rPr>
      </w:pPr>
    </w:p>
    <w:p w:rsidR="00744A5A" w:rsidRPr="007B4DD0" w:rsidRDefault="00744A5A"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где М- затраты на материалы;</w:t>
      </w:r>
    </w:p>
    <w:p w:rsidR="00744A5A" w:rsidRPr="007B4DD0" w:rsidRDefault="003F70CB"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object w:dxaOrig="340" w:dyaOrig="340">
          <v:shape id="_x0000_i1053" type="#_x0000_t75" style="width:17.25pt;height:17.25pt" o:ole="">
            <v:imagedata r:id="rId48" o:title=""/>
          </v:shape>
          <o:OLEObject Type="Embed" ProgID="Equation.3" ShapeID="_x0000_i1053" DrawAspect="Content" ObjectID="_1469616084" r:id="rId49"/>
        </w:object>
      </w:r>
      <w:r w:rsidR="00744A5A" w:rsidRPr="007B4DD0">
        <w:rPr>
          <w:rFonts w:ascii="Times New Roman" w:hAnsi="Times New Roman" w:cs="Times New Roman"/>
          <w:color w:val="000000"/>
          <w:sz w:val="28"/>
          <w:szCs w:val="28"/>
        </w:rPr>
        <w:t xml:space="preserve">-затраты материалов и запасных частей </w:t>
      </w:r>
      <w:r w:rsidR="00744A5A" w:rsidRPr="007B4DD0">
        <w:rPr>
          <w:rFonts w:ascii="Times New Roman" w:hAnsi="Times New Roman" w:cs="Times New Roman"/>
          <w:color w:val="000000"/>
          <w:sz w:val="28"/>
          <w:szCs w:val="28"/>
          <w:lang w:val="en-US"/>
        </w:rPr>
        <w:t>i</w:t>
      </w:r>
      <w:r w:rsidR="00744A5A" w:rsidRPr="007B4DD0">
        <w:rPr>
          <w:rFonts w:ascii="Times New Roman" w:hAnsi="Times New Roman" w:cs="Times New Roman"/>
          <w:color w:val="000000"/>
          <w:sz w:val="28"/>
          <w:szCs w:val="28"/>
        </w:rPr>
        <w:t xml:space="preserve">-го вида для обслуживания и ремонта </w:t>
      </w:r>
      <w:r w:rsidR="00744A5A" w:rsidRPr="007B4DD0">
        <w:rPr>
          <w:rFonts w:ascii="Times New Roman" w:hAnsi="Times New Roman" w:cs="Times New Roman"/>
          <w:color w:val="000000"/>
          <w:sz w:val="28"/>
          <w:szCs w:val="28"/>
          <w:lang w:val="en-US"/>
        </w:rPr>
        <w:t>j</w:t>
      </w:r>
      <w:r w:rsidR="00744A5A" w:rsidRPr="007B4DD0">
        <w:rPr>
          <w:rFonts w:ascii="Times New Roman" w:hAnsi="Times New Roman" w:cs="Times New Roman"/>
          <w:color w:val="000000"/>
          <w:sz w:val="28"/>
          <w:szCs w:val="28"/>
        </w:rPr>
        <w:t>-го вида;</w:t>
      </w:r>
    </w:p>
    <w:p w:rsidR="00744A5A" w:rsidRPr="007B4DD0" w:rsidRDefault="003F70CB"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object w:dxaOrig="320" w:dyaOrig="380">
          <v:shape id="_x0000_i1054" type="#_x0000_t75" style="width:15.75pt;height:18.75pt" o:ole="">
            <v:imagedata r:id="rId50" o:title=""/>
          </v:shape>
          <o:OLEObject Type="Embed" ProgID="Equation.3" ShapeID="_x0000_i1054" DrawAspect="Content" ObjectID="_1469616085" r:id="rId51"/>
        </w:object>
      </w:r>
      <w:r w:rsidR="00744A5A" w:rsidRPr="007B4DD0">
        <w:rPr>
          <w:rFonts w:ascii="Times New Roman" w:hAnsi="Times New Roman" w:cs="Times New Roman"/>
          <w:color w:val="000000"/>
          <w:sz w:val="28"/>
          <w:szCs w:val="28"/>
        </w:rPr>
        <w:t>- единица электрических сетей;</w:t>
      </w:r>
    </w:p>
    <w:p w:rsidR="00744A5A" w:rsidRPr="007B4DD0" w:rsidRDefault="003F70CB"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object w:dxaOrig="360" w:dyaOrig="380">
          <v:shape id="_x0000_i1055" type="#_x0000_t75" style="width:18pt;height:18.75pt" o:ole="">
            <v:imagedata r:id="rId52" o:title=""/>
          </v:shape>
          <o:OLEObject Type="Embed" ProgID="Equation.3" ShapeID="_x0000_i1055" DrawAspect="Content" ObjectID="_1469616086" r:id="rId53"/>
        </w:object>
      </w:r>
      <w:r w:rsidR="00744A5A" w:rsidRPr="007B4DD0">
        <w:rPr>
          <w:rFonts w:ascii="Times New Roman" w:hAnsi="Times New Roman" w:cs="Times New Roman"/>
          <w:color w:val="000000"/>
          <w:sz w:val="28"/>
          <w:szCs w:val="28"/>
        </w:rPr>
        <w:t xml:space="preserve">- цена материалов и запасных частей </w:t>
      </w:r>
      <w:r w:rsidR="00744A5A" w:rsidRPr="007B4DD0">
        <w:rPr>
          <w:rFonts w:ascii="Times New Roman" w:hAnsi="Times New Roman" w:cs="Times New Roman"/>
          <w:color w:val="000000"/>
          <w:sz w:val="28"/>
          <w:szCs w:val="28"/>
          <w:lang w:val="en-US"/>
        </w:rPr>
        <w:t>i</w:t>
      </w:r>
      <w:r w:rsidR="00744A5A" w:rsidRPr="007B4DD0">
        <w:rPr>
          <w:rFonts w:ascii="Times New Roman" w:hAnsi="Times New Roman" w:cs="Times New Roman"/>
          <w:color w:val="000000"/>
          <w:sz w:val="28"/>
          <w:szCs w:val="28"/>
        </w:rPr>
        <w:t>-го вида.</w:t>
      </w:r>
    </w:p>
    <w:p w:rsidR="00744A5A" w:rsidRPr="007B4DD0" w:rsidRDefault="00744A5A" w:rsidP="007B4DD0">
      <w:pPr>
        <w:pStyle w:val="ad"/>
        <w:tabs>
          <w:tab w:val="left" w:pos="6096"/>
          <w:tab w:val="left" w:pos="8222"/>
        </w:tabs>
        <w:spacing w:after="0" w:line="360" w:lineRule="auto"/>
        <w:ind w:left="0" w:firstLine="709"/>
        <w:jc w:val="both"/>
        <w:rPr>
          <w:color w:val="000000"/>
          <w:sz w:val="28"/>
          <w:szCs w:val="28"/>
        </w:rPr>
      </w:pPr>
      <w:r w:rsidRPr="007B4DD0">
        <w:rPr>
          <w:color w:val="000000"/>
          <w:sz w:val="28"/>
          <w:szCs w:val="28"/>
        </w:rPr>
        <w:t>Планирование затрат на покупную электроэнергию обосновывается расчетами общей потребности производственных нужд. Для расчета общей нормы расхода электроэнергии определяют суммарные расходы по группам оборудования. Стоимость электроэнергии, получаемой со стороны, определяется по прейскуранту. Затраты по статье «Энергия» (Э) рассчитывают по формуле:</w:t>
      </w:r>
    </w:p>
    <w:p w:rsidR="00744A5A" w:rsidRPr="007B4DD0" w:rsidRDefault="00744A5A" w:rsidP="007B4DD0">
      <w:pPr>
        <w:pStyle w:val="a5"/>
        <w:spacing w:line="360" w:lineRule="auto"/>
        <w:ind w:firstLine="709"/>
        <w:jc w:val="both"/>
        <w:rPr>
          <w:rFonts w:ascii="Times New Roman" w:hAnsi="Times New Roman" w:cs="Times New Roman"/>
          <w:color w:val="000000"/>
          <w:sz w:val="28"/>
          <w:szCs w:val="28"/>
        </w:rPr>
      </w:pPr>
    </w:p>
    <w:p w:rsidR="00744A5A" w:rsidRPr="007B4DD0" w:rsidRDefault="003F70CB" w:rsidP="007B4DD0">
      <w:pPr>
        <w:pStyle w:val="a5"/>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object w:dxaOrig="2160" w:dyaOrig="360">
          <v:shape id="_x0000_i1056" type="#_x0000_t75" style="width:108pt;height:18pt" o:ole="">
            <v:imagedata r:id="rId54" o:title=""/>
          </v:shape>
          <o:OLEObject Type="Embed" ProgID="Equation.3" ShapeID="_x0000_i1056" DrawAspect="Content" ObjectID="_1469616087" r:id="rId55"/>
        </w:object>
      </w:r>
      <w:r w:rsidR="00744A5A" w:rsidRPr="007B4DD0">
        <w:rPr>
          <w:rFonts w:ascii="Times New Roman" w:hAnsi="Times New Roman" w:cs="Times New Roman"/>
          <w:color w:val="000000"/>
          <w:sz w:val="28"/>
          <w:szCs w:val="28"/>
        </w:rPr>
        <w:t>,</w:t>
      </w:r>
      <w:r w:rsidR="007B4DD0">
        <w:rPr>
          <w:rFonts w:ascii="Times New Roman" w:hAnsi="Times New Roman" w:cs="Times New Roman"/>
          <w:color w:val="000000"/>
          <w:sz w:val="28"/>
          <w:szCs w:val="28"/>
        </w:rPr>
        <w:t xml:space="preserve"> </w:t>
      </w:r>
      <w:r w:rsidR="00744A5A" w:rsidRPr="007B4DD0">
        <w:rPr>
          <w:rFonts w:ascii="Times New Roman" w:hAnsi="Times New Roman" w:cs="Times New Roman"/>
          <w:color w:val="000000"/>
          <w:sz w:val="28"/>
          <w:szCs w:val="28"/>
        </w:rPr>
        <w:t>(2.3)</w:t>
      </w:r>
    </w:p>
    <w:p w:rsidR="00882579" w:rsidRPr="003350BA" w:rsidRDefault="00882579"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 xml:space="preserve">где </w:t>
      </w:r>
      <w:r w:rsidR="003F70CB" w:rsidRPr="007B4DD0">
        <w:rPr>
          <w:color w:val="000000"/>
          <w:sz w:val="28"/>
          <w:szCs w:val="28"/>
        </w:rPr>
        <w:object w:dxaOrig="420" w:dyaOrig="360">
          <v:shape id="_x0000_i1057" type="#_x0000_t75" style="width:21pt;height:18pt" o:ole="">
            <v:imagedata r:id="rId56" o:title=""/>
          </v:shape>
          <o:OLEObject Type="Embed" ProgID="Equation.3" ShapeID="_x0000_i1057" DrawAspect="Content" ObjectID="_1469616088" r:id="rId57"/>
        </w:object>
      </w:r>
      <w:r w:rsidRPr="007B4DD0">
        <w:rPr>
          <w:color w:val="000000"/>
          <w:sz w:val="28"/>
          <w:szCs w:val="28"/>
        </w:rPr>
        <w:t xml:space="preserve"> – часовая норма потребления энергии единицей оборудования;</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З – планируемая загрузка оборудования;</w:t>
      </w:r>
    </w:p>
    <w:p w:rsidR="00744A5A" w:rsidRPr="007B4DD0" w:rsidRDefault="003F70CB" w:rsidP="007B4DD0">
      <w:pPr>
        <w:widowControl/>
        <w:spacing w:line="360" w:lineRule="auto"/>
        <w:ind w:firstLine="709"/>
        <w:rPr>
          <w:color w:val="000000"/>
          <w:sz w:val="28"/>
          <w:szCs w:val="28"/>
        </w:rPr>
      </w:pPr>
      <w:r w:rsidRPr="007B4DD0">
        <w:rPr>
          <w:color w:val="000000"/>
          <w:sz w:val="28"/>
          <w:szCs w:val="28"/>
        </w:rPr>
        <w:object w:dxaOrig="400" w:dyaOrig="360">
          <v:shape id="_x0000_i1058" type="#_x0000_t75" style="width:20.25pt;height:18pt" o:ole="">
            <v:imagedata r:id="rId58" o:title=""/>
          </v:shape>
          <o:OLEObject Type="Embed" ProgID="Equation.3" ShapeID="_x0000_i1058" DrawAspect="Content" ObjectID="_1469616089" r:id="rId59"/>
        </w:object>
      </w:r>
      <w:r w:rsidR="00744A5A" w:rsidRPr="007B4DD0">
        <w:rPr>
          <w:color w:val="000000"/>
          <w:sz w:val="28"/>
          <w:szCs w:val="28"/>
        </w:rPr>
        <w:t>– число единиц оборудования;</w:t>
      </w:r>
    </w:p>
    <w:p w:rsidR="00744A5A" w:rsidRPr="007B4DD0" w:rsidRDefault="003F70CB" w:rsidP="007B4DD0">
      <w:pPr>
        <w:widowControl/>
        <w:spacing w:line="360" w:lineRule="auto"/>
        <w:ind w:firstLine="709"/>
        <w:rPr>
          <w:color w:val="000000"/>
          <w:sz w:val="28"/>
          <w:szCs w:val="28"/>
        </w:rPr>
      </w:pPr>
      <w:r w:rsidRPr="007B4DD0">
        <w:rPr>
          <w:color w:val="000000"/>
          <w:sz w:val="28"/>
          <w:szCs w:val="28"/>
        </w:rPr>
        <w:object w:dxaOrig="340" w:dyaOrig="360">
          <v:shape id="_x0000_i1059" type="#_x0000_t75" style="width:17.25pt;height:18pt" o:ole="">
            <v:imagedata r:id="rId60" o:title=""/>
          </v:shape>
          <o:OLEObject Type="Embed" ProgID="Equation.3" ShapeID="_x0000_i1059" DrawAspect="Content" ObjectID="_1469616090" r:id="rId61"/>
        </w:object>
      </w:r>
      <w:r w:rsidR="00744A5A" w:rsidRPr="007B4DD0">
        <w:rPr>
          <w:color w:val="000000"/>
          <w:sz w:val="28"/>
          <w:szCs w:val="28"/>
        </w:rPr>
        <w:t xml:space="preserve"> - тариф за 1 кВт∙ч электроэнергии.</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Затраты по статье «Заработная плата» (З/пл) рассчитывается для рабочих по формуле:</w:t>
      </w:r>
    </w:p>
    <w:p w:rsidR="00744A5A" w:rsidRPr="007B4DD0" w:rsidRDefault="00744A5A" w:rsidP="007B4DD0">
      <w:pPr>
        <w:widowControl/>
        <w:spacing w:line="360" w:lineRule="auto"/>
        <w:ind w:firstLine="709"/>
        <w:rPr>
          <w:color w:val="000000"/>
          <w:sz w:val="28"/>
          <w:szCs w:val="28"/>
        </w:rPr>
      </w:pPr>
    </w:p>
    <w:p w:rsidR="00744A5A" w:rsidRPr="007B4DD0" w:rsidRDefault="003F70CB" w:rsidP="007B4DD0">
      <w:pPr>
        <w:widowControl/>
        <w:spacing w:line="360" w:lineRule="auto"/>
        <w:ind w:firstLine="709"/>
        <w:rPr>
          <w:color w:val="000000"/>
          <w:sz w:val="28"/>
          <w:szCs w:val="28"/>
        </w:rPr>
      </w:pPr>
      <w:r w:rsidRPr="007B4DD0">
        <w:rPr>
          <w:color w:val="000000"/>
          <w:sz w:val="28"/>
          <w:szCs w:val="28"/>
        </w:rPr>
        <w:object w:dxaOrig="1460" w:dyaOrig="360">
          <v:shape id="_x0000_i1060" type="#_x0000_t75" style="width:72.75pt;height:18pt" o:ole="">
            <v:imagedata r:id="rId62" o:title=""/>
          </v:shape>
          <o:OLEObject Type="Embed" ProgID="Equation.3" ShapeID="_x0000_i1060" DrawAspect="Content" ObjectID="_1469616091" r:id="rId63"/>
        </w:object>
      </w:r>
      <w:r w:rsidR="00744A5A" w:rsidRPr="007B4DD0">
        <w:rPr>
          <w:color w:val="000000"/>
          <w:sz w:val="28"/>
          <w:szCs w:val="28"/>
        </w:rPr>
        <w:t>,</w:t>
      </w:r>
      <w:r w:rsidR="007B4DD0">
        <w:rPr>
          <w:color w:val="000000"/>
          <w:sz w:val="28"/>
          <w:szCs w:val="28"/>
        </w:rPr>
        <w:t xml:space="preserve"> </w:t>
      </w:r>
      <w:r w:rsidR="00744A5A" w:rsidRPr="007B4DD0">
        <w:rPr>
          <w:color w:val="000000"/>
          <w:sz w:val="28"/>
          <w:szCs w:val="28"/>
        </w:rPr>
        <w:t>(2.4)</w:t>
      </w:r>
    </w:p>
    <w:p w:rsidR="00882579" w:rsidRPr="003350BA" w:rsidRDefault="00882579" w:rsidP="007B4DD0">
      <w:pPr>
        <w:widowControl/>
        <w:spacing w:line="360" w:lineRule="auto"/>
        <w:ind w:firstLine="709"/>
        <w:rPr>
          <w:color w:val="000000"/>
          <w:sz w:val="28"/>
          <w:szCs w:val="28"/>
        </w:rPr>
      </w:pPr>
    </w:p>
    <w:p w:rsidR="007B4DD0" w:rsidRDefault="00744A5A" w:rsidP="007B4DD0">
      <w:pPr>
        <w:widowControl/>
        <w:spacing w:line="360" w:lineRule="auto"/>
        <w:ind w:firstLine="709"/>
        <w:rPr>
          <w:color w:val="000000"/>
          <w:sz w:val="28"/>
          <w:szCs w:val="28"/>
        </w:rPr>
      </w:pPr>
      <w:r w:rsidRPr="007B4DD0">
        <w:rPr>
          <w:color w:val="000000"/>
          <w:sz w:val="28"/>
          <w:szCs w:val="28"/>
        </w:rPr>
        <w:t xml:space="preserve">где </w:t>
      </w:r>
      <w:r w:rsidR="003F70CB" w:rsidRPr="007B4DD0">
        <w:rPr>
          <w:color w:val="000000"/>
          <w:sz w:val="28"/>
          <w:szCs w:val="28"/>
        </w:rPr>
        <w:object w:dxaOrig="300" w:dyaOrig="279">
          <v:shape id="_x0000_i1061" type="#_x0000_t75" style="width:15pt;height:14.25pt" o:ole="">
            <v:imagedata r:id="rId64" o:title=""/>
          </v:shape>
          <o:OLEObject Type="Embed" ProgID="Equation.3" ShapeID="_x0000_i1061" DrawAspect="Content" ObjectID="_1469616092" r:id="rId65"/>
        </w:object>
      </w:r>
      <w:r w:rsidRPr="007B4DD0">
        <w:rPr>
          <w:color w:val="000000"/>
          <w:sz w:val="28"/>
          <w:szCs w:val="28"/>
        </w:rPr>
        <w:t>- трудовые затраты на текущий ремонт и техническое обслуживание, чел-ч;</w:t>
      </w:r>
    </w:p>
    <w:p w:rsidR="00744A5A" w:rsidRPr="007B4DD0" w:rsidRDefault="003F70CB" w:rsidP="007B4DD0">
      <w:pPr>
        <w:widowControl/>
        <w:spacing w:line="360" w:lineRule="auto"/>
        <w:ind w:firstLine="709"/>
        <w:rPr>
          <w:color w:val="000000"/>
          <w:sz w:val="28"/>
          <w:szCs w:val="28"/>
        </w:rPr>
      </w:pPr>
      <w:r w:rsidRPr="007B4DD0">
        <w:rPr>
          <w:color w:val="000000"/>
          <w:sz w:val="28"/>
          <w:szCs w:val="28"/>
        </w:rPr>
        <w:object w:dxaOrig="300" w:dyaOrig="360">
          <v:shape id="_x0000_i1062" type="#_x0000_t75" style="width:15pt;height:18pt" o:ole="">
            <v:imagedata r:id="rId66" o:title=""/>
          </v:shape>
          <o:OLEObject Type="Embed" ProgID="Equation.3" ShapeID="_x0000_i1062" DrawAspect="Content" ObjectID="_1469616093" r:id="rId67"/>
        </w:object>
      </w:r>
      <w:r w:rsidR="00744A5A" w:rsidRPr="007B4DD0">
        <w:rPr>
          <w:color w:val="000000"/>
          <w:sz w:val="28"/>
          <w:szCs w:val="28"/>
        </w:rPr>
        <w:t>-уровень оплаты 1чел-ч.</w:t>
      </w:r>
    </w:p>
    <w:p w:rsidR="00744A5A" w:rsidRPr="007B4DD0" w:rsidRDefault="00744A5A" w:rsidP="007B4DD0">
      <w:pPr>
        <w:pStyle w:val="21"/>
        <w:spacing w:before="0"/>
        <w:ind w:firstLine="709"/>
        <w:jc w:val="both"/>
        <w:rPr>
          <w:color w:val="000000"/>
        </w:rPr>
      </w:pPr>
      <w:r w:rsidRPr="007B4DD0">
        <w:rPr>
          <w:color w:val="000000"/>
        </w:rPr>
        <w:t>Также планируются доплаты за вредные условия труда, сменный режим работы, работу в праздничные дни; надбавки за высокие показатели работы и др.надбавки и доплаты, разрешенные законодательством.</w:t>
      </w:r>
    </w:p>
    <w:p w:rsidR="00744A5A" w:rsidRPr="007B4DD0" w:rsidRDefault="00744A5A" w:rsidP="007B4DD0">
      <w:pPr>
        <w:pStyle w:val="ad"/>
        <w:tabs>
          <w:tab w:val="left" w:pos="6096"/>
          <w:tab w:val="left" w:pos="8222"/>
        </w:tabs>
        <w:spacing w:after="0" w:line="360" w:lineRule="auto"/>
        <w:ind w:left="0" w:firstLine="709"/>
        <w:jc w:val="both"/>
        <w:rPr>
          <w:color w:val="000000"/>
          <w:sz w:val="28"/>
          <w:szCs w:val="28"/>
        </w:rPr>
      </w:pPr>
      <w:r w:rsidRPr="007B4DD0">
        <w:rPr>
          <w:color w:val="000000"/>
          <w:sz w:val="28"/>
          <w:szCs w:val="28"/>
        </w:rPr>
        <w:t>Отчисления на социальное страхование производятся в размере 24% от всего фонда заработной платы, а также от всех выплат из фонда материального поощрения за исключением средств, выплачиваемых как оказание единовременной помощи.</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Затраты на транспортные услуги рассчитываются по формуле:</w:t>
      </w:r>
    </w:p>
    <w:p w:rsidR="00744A5A" w:rsidRPr="007B4DD0" w:rsidRDefault="003F70CB" w:rsidP="007B4DD0">
      <w:pPr>
        <w:widowControl/>
        <w:shd w:val="clear" w:color="auto" w:fill="FFFFFF"/>
        <w:tabs>
          <w:tab w:val="right" w:pos="9540"/>
        </w:tabs>
        <w:autoSpaceDE w:val="0"/>
        <w:autoSpaceDN w:val="0"/>
        <w:adjustRightInd w:val="0"/>
        <w:spacing w:line="360" w:lineRule="auto"/>
        <w:ind w:firstLine="709"/>
        <w:rPr>
          <w:color w:val="000000"/>
          <w:sz w:val="28"/>
          <w:szCs w:val="28"/>
        </w:rPr>
      </w:pPr>
      <w:r w:rsidRPr="007B4DD0">
        <w:rPr>
          <w:color w:val="000000"/>
          <w:sz w:val="28"/>
          <w:szCs w:val="28"/>
        </w:rPr>
        <w:object w:dxaOrig="1320" w:dyaOrig="360">
          <v:shape id="_x0000_i1063" type="#_x0000_t75" style="width:66pt;height:18pt" o:ole="">
            <v:imagedata r:id="rId68" o:title=""/>
          </v:shape>
          <o:OLEObject Type="Embed" ProgID="Equation.3" ShapeID="_x0000_i1063" DrawAspect="Content" ObjectID="_1469616094" r:id="rId69"/>
        </w:object>
      </w:r>
      <w:r w:rsidR="00744A5A" w:rsidRPr="007B4DD0">
        <w:rPr>
          <w:color w:val="000000"/>
          <w:sz w:val="28"/>
          <w:szCs w:val="28"/>
        </w:rPr>
        <w:t>, (2.5)</w:t>
      </w:r>
    </w:p>
    <w:p w:rsidR="00882579" w:rsidRPr="003350BA" w:rsidRDefault="00882579" w:rsidP="007B4DD0">
      <w:pPr>
        <w:widowControl/>
        <w:shd w:val="clear" w:color="auto" w:fill="FFFFFF"/>
        <w:autoSpaceDE w:val="0"/>
        <w:autoSpaceDN w:val="0"/>
        <w:adjustRightInd w:val="0"/>
        <w:spacing w:line="360" w:lineRule="auto"/>
        <w:ind w:firstLine="709"/>
        <w:rPr>
          <w:color w:val="000000"/>
          <w:sz w:val="28"/>
          <w:szCs w:val="28"/>
        </w:rPr>
      </w:pP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где</w:t>
      </w:r>
      <w:r w:rsidR="007B4DD0">
        <w:rPr>
          <w:color w:val="000000"/>
          <w:sz w:val="28"/>
          <w:szCs w:val="28"/>
        </w:rPr>
        <w:t xml:space="preserve"> </w:t>
      </w:r>
      <w:r w:rsidRPr="007B4DD0">
        <w:rPr>
          <w:color w:val="000000"/>
          <w:sz w:val="28"/>
          <w:szCs w:val="28"/>
          <w:lang w:val="en-US"/>
        </w:rPr>
        <w:t>V</w:t>
      </w:r>
      <w:r w:rsidRPr="007B4DD0">
        <w:rPr>
          <w:color w:val="000000"/>
          <w:sz w:val="28"/>
          <w:szCs w:val="28"/>
        </w:rPr>
        <w:t xml:space="preserve"> -пробег автотранспорта, маш.-час;</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Ц - стоимость 1 маш.-час работы, руб.</w:t>
      </w:r>
    </w:p>
    <w:p w:rsidR="00744A5A" w:rsidRPr="007B4DD0" w:rsidRDefault="00744A5A" w:rsidP="007B4DD0">
      <w:pPr>
        <w:pStyle w:val="ad"/>
        <w:tabs>
          <w:tab w:val="left" w:pos="6096"/>
          <w:tab w:val="left" w:pos="8222"/>
        </w:tabs>
        <w:spacing w:after="0" w:line="360" w:lineRule="auto"/>
        <w:ind w:left="0" w:firstLine="709"/>
        <w:jc w:val="both"/>
        <w:rPr>
          <w:color w:val="000000"/>
          <w:sz w:val="28"/>
          <w:szCs w:val="28"/>
        </w:rPr>
      </w:pPr>
      <w:r w:rsidRPr="007B4DD0">
        <w:rPr>
          <w:color w:val="000000"/>
          <w:sz w:val="28"/>
          <w:szCs w:val="28"/>
        </w:rPr>
        <w:t>Плановый размер амортизационных отчислений по всем амортизуемым основным фондам, числящимся на балансе подразделения определяется расчетом сумм амортизационных отчислений по каждой группе основных фондов. Сумма амортизационных отчислений на планируемый год рассчитывается по каждому объекту или группе основных фондов умножением среднегодовой стоимости этих фондов на соответствующие нормы амортизационных отчислений с учетом поправочных коэффициентов отдельно на полное восстановление и отдельно на капитальный ремонт.</w:t>
      </w:r>
    </w:p>
    <w:p w:rsidR="00744A5A" w:rsidRPr="007B4DD0" w:rsidRDefault="00744A5A" w:rsidP="007B4DD0">
      <w:pPr>
        <w:pStyle w:val="ad"/>
        <w:tabs>
          <w:tab w:val="left" w:pos="6096"/>
          <w:tab w:val="left" w:pos="8222"/>
        </w:tabs>
        <w:spacing w:after="0" w:line="360" w:lineRule="auto"/>
        <w:ind w:left="0" w:firstLine="709"/>
        <w:jc w:val="both"/>
        <w:rPr>
          <w:color w:val="000000"/>
          <w:sz w:val="28"/>
          <w:szCs w:val="28"/>
        </w:rPr>
      </w:pPr>
      <w:r w:rsidRPr="007B4DD0">
        <w:rPr>
          <w:color w:val="000000"/>
          <w:sz w:val="28"/>
          <w:szCs w:val="28"/>
        </w:rPr>
        <w:t>При определении суммы амортизационных отчислений по отдельным группам машин и оборудования применяются нормы амортизационных отчислений, соответствующие фактическим условиям эксплуатации этих средств труда в цехе. Для корректировки норм амортизационных отчислений на фактические условия работы машин и оборудования берется та сменность работы орудий труда, которая заложена в расчетах к плану производства, а при отсутствии её - фактическая сменность, при которой цех работает большую часть года.</w:t>
      </w:r>
    </w:p>
    <w:p w:rsidR="00744A5A" w:rsidRPr="007B4DD0" w:rsidRDefault="00744A5A" w:rsidP="007B4DD0">
      <w:pPr>
        <w:pStyle w:val="ad"/>
        <w:tabs>
          <w:tab w:val="left" w:pos="6096"/>
          <w:tab w:val="left" w:pos="8222"/>
        </w:tabs>
        <w:spacing w:after="0" w:line="360" w:lineRule="auto"/>
        <w:ind w:left="0" w:firstLine="709"/>
        <w:jc w:val="both"/>
        <w:rPr>
          <w:color w:val="000000"/>
          <w:sz w:val="28"/>
          <w:szCs w:val="28"/>
        </w:rPr>
      </w:pPr>
      <w:r w:rsidRPr="007B4DD0">
        <w:rPr>
          <w:color w:val="000000"/>
          <w:sz w:val="28"/>
          <w:szCs w:val="28"/>
        </w:rPr>
        <w:t>Общий размер амортизационных отчислений на планируемый год по всем амортиз</w:t>
      </w:r>
      <w:r w:rsidR="00882579">
        <w:rPr>
          <w:color w:val="000000"/>
          <w:sz w:val="28"/>
          <w:szCs w:val="28"/>
        </w:rPr>
        <w:t>ир</w:t>
      </w:r>
      <w:r w:rsidRPr="007B4DD0">
        <w:rPr>
          <w:color w:val="000000"/>
          <w:sz w:val="28"/>
          <w:szCs w:val="28"/>
        </w:rPr>
        <w:t>уемым основным фондам определяется путем подсчета сумм амортизации, исчисленных по всем группам основных фондов в зависимости от состава и размера основных фондов. А</w:t>
      </w:r>
      <w:r w:rsidRPr="007B4DD0">
        <w:rPr>
          <w:snapToGrid w:val="0"/>
          <w:color w:val="000000"/>
          <w:sz w:val="28"/>
          <w:szCs w:val="28"/>
        </w:rPr>
        <w:t>мортизационные отчисления на полное восстановление</w:t>
      </w:r>
      <w:r w:rsidR="007B4DD0">
        <w:rPr>
          <w:snapToGrid w:val="0"/>
          <w:color w:val="000000"/>
          <w:sz w:val="28"/>
          <w:szCs w:val="28"/>
        </w:rPr>
        <w:t xml:space="preserve"> </w:t>
      </w:r>
      <w:r w:rsidRPr="007B4DD0">
        <w:rPr>
          <w:snapToGrid w:val="0"/>
          <w:color w:val="000000"/>
          <w:sz w:val="28"/>
          <w:szCs w:val="28"/>
        </w:rPr>
        <w:t>основных производственных фондов (А) определяются по формуле:</w:t>
      </w:r>
    </w:p>
    <w:p w:rsidR="00744A5A" w:rsidRPr="007B4DD0" w:rsidRDefault="00744A5A" w:rsidP="007B4DD0">
      <w:pPr>
        <w:widowControl/>
        <w:spacing w:line="360" w:lineRule="auto"/>
        <w:ind w:firstLine="709"/>
        <w:rPr>
          <w:snapToGrid w:val="0"/>
          <w:color w:val="000000"/>
          <w:sz w:val="28"/>
          <w:szCs w:val="28"/>
        </w:rPr>
      </w:pPr>
    </w:p>
    <w:p w:rsidR="00744A5A" w:rsidRPr="007B4DD0" w:rsidRDefault="003F70CB" w:rsidP="007B4DD0">
      <w:pPr>
        <w:widowControl/>
        <w:spacing w:line="360" w:lineRule="auto"/>
        <w:ind w:firstLine="709"/>
        <w:rPr>
          <w:snapToGrid w:val="0"/>
          <w:color w:val="000000"/>
          <w:sz w:val="28"/>
          <w:szCs w:val="28"/>
        </w:rPr>
      </w:pPr>
      <w:r w:rsidRPr="007B4DD0">
        <w:rPr>
          <w:snapToGrid w:val="0"/>
          <w:color w:val="000000"/>
          <w:sz w:val="28"/>
          <w:szCs w:val="28"/>
        </w:rPr>
        <w:object w:dxaOrig="1840" w:dyaOrig="680">
          <v:shape id="_x0000_i1064" type="#_x0000_t75" style="width:100.5pt;height:37.5pt" o:ole="">
            <v:imagedata r:id="rId70" o:title=""/>
          </v:shape>
          <o:OLEObject Type="Embed" ProgID="Equation.3" ShapeID="_x0000_i1064" DrawAspect="Content" ObjectID="_1469616095" r:id="rId71"/>
        </w:object>
      </w:r>
      <w:r w:rsidR="00744A5A" w:rsidRPr="007B4DD0">
        <w:rPr>
          <w:snapToGrid w:val="0"/>
          <w:color w:val="000000"/>
          <w:sz w:val="28"/>
          <w:szCs w:val="28"/>
        </w:rPr>
        <w:t>,</w:t>
      </w:r>
      <w:r w:rsidR="007B4DD0">
        <w:rPr>
          <w:snapToGrid w:val="0"/>
          <w:color w:val="000000"/>
          <w:sz w:val="28"/>
          <w:szCs w:val="28"/>
        </w:rPr>
        <w:t xml:space="preserve"> </w:t>
      </w:r>
      <w:r w:rsidR="00744A5A" w:rsidRPr="007B4DD0">
        <w:rPr>
          <w:snapToGrid w:val="0"/>
          <w:color w:val="000000"/>
          <w:sz w:val="28"/>
          <w:szCs w:val="28"/>
        </w:rPr>
        <w:t>(2.6)</w:t>
      </w:r>
    </w:p>
    <w:p w:rsidR="007B4DD0" w:rsidRDefault="00882579" w:rsidP="007B4DD0">
      <w:pPr>
        <w:widowControl/>
        <w:spacing w:line="360" w:lineRule="auto"/>
        <w:ind w:firstLine="709"/>
        <w:rPr>
          <w:snapToGrid w:val="0"/>
          <w:color w:val="000000"/>
          <w:sz w:val="28"/>
          <w:szCs w:val="28"/>
        </w:rPr>
      </w:pPr>
      <w:r>
        <w:rPr>
          <w:snapToGrid w:val="0"/>
          <w:color w:val="000000"/>
          <w:sz w:val="28"/>
          <w:szCs w:val="28"/>
        </w:rPr>
        <w:br w:type="page"/>
      </w:r>
      <w:r w:rsidR="00744A5A" w:rsidRPr="007B4DD0">
        <w:rPr>
          <w:snapToGrid w:val="0"/>
          <w:color w:val="000000"/>
          <w:sz w:val="28"/>
          <w:szCs w:val="28"/>
        </w:rPr>
        <w:t xml:space="preserve">где </w:t>
      </w:r>
      <w:r w:rsidR="003F70CB" w:rsidRPr="007B4DD0">
        <w:rPr>
          <w:color w:val="000000"/>
          <w:sz w:val="28"/>
          <w:szCs w:val="28"/>
        </w:rPr>
        <w:object w:dxaOrig="380" w:dyaOrig="340">
          <v:shape id="_x0000_i1065" type="#_x0000_t75" style="width:18.75pt;height:17.25pt" o:ole="">
            <v:imagedata r:id="rId72" o:title=""/>
          </v:shape>
          <o:OLEObject Type="Embed" ProgID="Equation.3" ShapeID="_x0000_i1065" DrawAspect="Content" ObjectID="_1469616096" r:id="rId73"/>
        </w:object>
      </w:r>
      <w:r w:rsidR="00744A5A" w:rsidRPr="007B4DD0">
        <w:rPr>
          <w:snapToGrid w:val="0"/>
          <w:color w:val="000000"/>
          <w:sz w:val="28"/>
          <w:szCs w:val="28"/>
        </w:rPr>
        <w:t>- действующие нормы амортизационных отчислений;</w:t>
      </w:r>
    </w:p>
    <w:p w:rsidR="007B4DD0" w:rsidRDefault="003F70CB" w:rsidP="007B4DD0">
      <w:pPr>
        <w:widowControl/>
        <w:spacing w:line="360" w:lineRule="auto"/>
        <w:ind w:firstLine="709"/>
        <w:rPr>
          <w:snapToGrid w:val="0"/>
          <w:color w:val="000000"/>
          <w:sz w:val="28"/>
          <w:szCs w:val="28"/>
        </w:rPr>
      </w:pPr>
      <w:r w:rsidRPr="007B4DD0">
        <w:rPr>
          <w:color w:val="000000"/>
          <w:sz w:val="28"/>
          <w:szCs w:val="28"/>
        </w:rPr>
        <w:object w:dxaOrig="540" w:dyaOrig="360">
          <v:shape id="_x0000_i1066" type="#_x0000_t75" style="width:27pt;height:18pt" o:ole="">
            <v:imagedata r:id="rId74" o:title=""/>
          </v:shape>
          <o:OLEObject Type="Embed" ProgID="Equation.3" ShapeID="_x0000_i1066" DrawAspect="Content" ObjectID="_1469616097" r:id="rId75"/>
        </w:object>
      </w:r>
      <w:r w:rsidR="00744A5A" w:rsidRPr="007B4DD0">
        <w:rPr>
          <w:snapToGrid w:val="0"/>
          <w:color w:val="000000"/>
          <w:sz w:val="28"/>
          <w:szCs w:val="28"/>
        </w:rPr>
        <w:t xml:space="preserve"> - среднегодовая стоимость основных фондов.</w:t>
      </w:r>
    </w:p>
    <w:p w:rsidR="00744A5A" w:rsidRPr="007B4DD0" w:rsidRDefault="00744A5A" w:rsidP="007B4DD0">
      <w:pPr>
        <w:pStyle w:val="21"/>
        <w:spacing w:before="0"/>
        <w:ind w:firstLine="709"/>
        <w:jc w:val="both"/>
        <w:rPr>
          <w:color w:val="000000"/>
        </w:rPr>
      </w:pPr>
      <w:r w:rsidRPr="007B4DD0">
        <w:rPr>
          <w:color w:val="000000"/>
        </w:rPr>
        <w:t>Элемент затрат «Прочие расходы» планируется на основании предполагаемых расходов по статьям данного элемента. В прочие расходы включаются все расходы, которые не вошли в перечисленные элементы. При планировании прочих денежных расходов учитываются расходы связанные с охраной труда, командировочные, почтово-телеграфные расходы, с изобретениями и рационализаторскими предложениями и другие расходы.</w:t>
      </w:r>
    </w:p>
    <w:p w:rsidR="007B4DD0" w:rsidRDefault="00744A5A" w:rsidP="007B4DD0">
      <w:pPr>
        <w:pStyle w:val="21"/>
        <w:spacing w:before="0"/>
        <w:ind w:firstLine="709"/>
        <w:jc w:val="both"/>
        <w:rPr>
          <w:color w:val="000000"/>
        </w:rPr>
      </w:pPr>
      <w:r w:rsidRPr="007B4DD0">
        <w:rPr>
          <w:color w:val="000000"/>
        </w:rPr>
        <w:t>На основании нормативно-информационной базы, планового уровня производственных параметров, их ресурсоемкости и ожидаемых результатов внедрения организационно-технических мероприятий по повышению эффективности затрат, рассчитывается плановый уровень затрат по экономическим элементам и статьям расходов.</w:t>
      </w:r>
    </w:p>
    <w:p w:rsidR="00744A5A" w:rsidRPr="007B4DD0" w:rsidRDefault="00744A5A" w:rsidP="007B4DD0">
      <w:pPr>
        <w:pStyle w:val="21"/>
        <w:spacing w:before="0"/>
        <w:ind w:firstLine="709"/>
        <w:jc w:val="both"/>
        <w:rPr>
          <w:color w:val="000000"/>
        </w:rPr>
      </w:pPr>
    </w:p>
    <w:p w:rsidR="00744A5A" w:rsidRPr="003350BA" w:rsidRDefault="00882579" w:rsidP="00882579">
      <w:pPr>
        <w:widowControl/>
        <w:spacing w:line="360" w:lineRule="auto"/>
        <w:ind w:firstLine="709"/>
        <w:jc w:val="center"/>
        <w:rPr>
          <w:b/>
          <w:bCs/>
          <w:caps/>
          <w:color w:val="000000"/>
          <w:sz w:val="28"/>
          <w:szCs w:val="28"/>
        </w:rPr>
      </w:pPr>
      <w:r>
        <w:rPr>
          <w:color w:val="000000"/>
          <w:sz w:val="28"/>
          <w:szCs w:val="28"/>
        </w:rPr>
        <w:br w:type="page"/>
      </w:r>
      <w:r w:rsidR="004F72CA" w:rsidRPr="003350BA">
        <w:rPr>
          <w:b/>
          <w:bCs/>
          <w:caps/>
          <w:color w:val="000000"/>
          <w:sz w:val="28"/>
          <w:szCs w:val="28"/>
        </w:rPr>
        <w:t>3 О</w:t>
      </w:r>
      <w:r w:rsidRPr="003350BA">
        <w:rPr>
          <w:b/>
          <w:bCs/>
          <w:caps/>
          <w:color w:val="000000"/>
          <w:sz w:val="28"/>
          <w:szCs w:val="28"/>
        </w:rPr>
        <w:t>боснование затрат на</w:t>
      </w:r>
      <w:r w:rsidR="004F72CA" w:rsidRPr="003350BA">
        <w:rPr>
          <w:b/>
          <w:bCs/>
          <w:caps/>
          <w:color w:val="000000"/>
          <w:sz w:val="28"/>
          <w:szCs w:val="28"/>
        </w:rPr>
        <w:t xml:space="preserve"> текущий ремонт и техническое обслуживание электрических сетей</w:t>
      </w:r>
    </w:p>
    <w:p w:rsidR="00744A5A" w:rsidRPr="00882579" w:rsidRDefault="00744A5A" w:rsidP="00882579">
      <w:pPr>
        <w:widowControl/>
        <w:spacing w:line="360" w:lineRule="auto"/>
        <w:ind w:firstLine="709"/>
        <w:jc w:val="center"/>
        <w:rPr>
          <w:b/>
          <w:bCs/>
          <w:color w:val="000000"/>
          <w:sz w:val="28"/>
          <w:szCs w:val="28"/>
        </w:rPr>
      </w:pPr>
    </w:p>
    <w:p w:rsidR="00744A5A" w:rsidRPr="00882579" w:rsidRDefault="00744A5A" w:rsidP="00882579">
      <w:pPr>
        <w:widowControl/>
        <w:spacing w:line="360" w:lineRule="auto"/>
        <w:ind w:firstLine="709"/>
        <w:jc w:val="center"/>
        <w:rPr>
          <w:b/>
          <w:bCs/>
          <w:color w:val="000000"/>
          <w:sz w:val="28"/>
          <w:szCs w:val="28"/>
        </w:rPr>
      </w:pPr>
      <w:r w:rsidRPr="00882579">
        <w:rPr>
          <w:b/>
          <w:bCs/>
          <w:color w:val="000000"/>
          <w:sz w:val="28"/>
          <w:szCs w:val="28"/>
        </w:rPr>
        <w:t>3.1 Определение планового уровня затрат</w:t>
      </w:r>
    </w:p>
    <w:p w:rsidR="00744A5A" w:rsidRPr="007B4DD0" w:rsidRDefault="00744A5A" w:rsidP="007B4DD0">
      <w:pPr>
        <w:widowControl/>
        <w:spacing w:line="360" w:lineRule="auto"/>
        <w:ind w:firstLine="709"/>
        <w:rPr>
          <w:color w:val="000000"/>
          <w:sz w:val="28"/>
          <w:szCs w:val="28"/>
        </w:rPr>
      </w:pPr>
    </w:p>
    <w:p w:rsidR="007B4DD0" w:rsidRDefault="00744A5A" w:rsidP="007B4DD0">
      <w:pPr>
        <w:widowControl/>
        <w:spacing w:line="360" w:lineRule="auto"/>
        <w:ind w:firstLine="709"/>
        <w:rPr>
          <w:color w:val="000000"/>
          <w:sz w:val="28"/>
          <w:szCs w:val="28"/>
        </w:rPr>
      </w:pPr>
      <w:r w:rsidRPr="007B4DD0">
        <w:rPr>
          <w:color w:val="000000"/>
          <w:sz w:val="28"/>
          <w:szCs w:val="28"/>
        </w:rPr>
        <w:t>Как известно от обоснованности плана по затратам зависит эффективность работы всего предприятия. Произведем расчет планового уровня затрат на текущий ремонт и техническое обслуживание электрических сетей.</w:t>
      </w:r>
    </w:p>
    <w:p w:rsid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На основе расчетов отдельных видов затрат и смет затрат по подстанциям составляется сводная смета затрат на производство по филиалу. Основными материалами для ее составления являются следующие:</w:t>
      </w:r>
    </w:p>
    <w:p w:rsidR="007B4DD0" w:rsidRDefault="00744A5A" w:rsidP="007B4DD0">
      <w:pPr>
        <w:widowControl/>
        <w:numPr>
          <w:ilvl w:val="0"/>
          <w:numId w:val="13"/>
        </w:numPr>
        <w:shd w:val="clear" w:color="auto" w:fill="FFFFFF"/>
        <w:tabs>
          <w:tab w:val="left" w:pos="1260"/>
          <w:tab w:val="left" w:pos="1440"/>
        </w:tabs>
        <w:autoSpaceDE w:val="0"/>
        <w:autoSpaceDN w:val="0"/>
        <w:adjustRightInd w:val="0"/>
        <w:spacing w:line="360" w:lineRule="auto"/>
        <w:ind w:left="0" w:firstLine="709"/>
        <w:rPr>
          <w:color w:val="000000"/>
          <w:sz w:val="28"/>
          <w:szCs w:val="28"/>
        </w:rPr>
      </w:pPr>
      <w:r w:rsidRPr="007B4DD0">
        <w:rPr>
          <w:color w:val="000000"/>
          <w:sz w:val="28"/>
          <w:szCs w:val="28"/>
        </w:rPr>
        <w:t>расчет затрат на сырье, материалы и электроэнергию;</w:t>
      </w:r>
    </w:p>
    <w:p w:rsidR="00744A5A" w:rsidRPr="007B4DD0" w:rsidRDefault="00744A5A" w:rsidP="007B4DD0">
      <w:pPr>
        <w:widowControl/>
        <w:numPr>
          <w:ilvl w:val="0"/>
          <w:numId w:val="13"/>
        </w:numPr>
        <w:shd w:val="clear" w:color="auto" w:fill="FFFFFF"/>
        <w:tabs>
          <w:tab w:val="left" w:pos="1260"/>
          <w:tab w:val="left" w:pos="1440"/>
        </w:tabs>
        <w:autoSpaceDE w:val="0"/>
        <w:autoSpaceDN w:val="0"/>
        <w:adjustRightInd w:val="0"/>
        <w:spacing w:line="360" w:lineRule="auto"/>
        <w:ind w:left="0" w:firstLine="709"/>
        <w:rPr>
          <w:color w:val="000000"/>
          <w:sz w:val="28"/>
          <w:szCs w:val="28"/>
        </w:rPr>
      </w:pPr>
      <w:r w:rsidRPr="007B4DD0">
        <w:rPr>
          <w:color w:val="000000"/>
          <w:sz w:val="28"/>
          <w:szCs w:val="28"/>
        </w:rPr>
        <w:t>расчет величины основной и дополнительной заработной платы производственных рабочих;</w:t>
      </w:r>
    </w:p>
    <w:p w:rsidR="007B4DD0" w:rsidRDefault="00744A5A" w:rsidP="007B4DD0">
      <w:pPr>
        <w:widowControl/>
        <w:numPr>
          <w:ilvl w:val="0"/>
          <w:numId w:val="13"/>
        </w:numPr>
        <w:shd w:val="clear" w:color="auto" w:fill="FFFFFF"/>
        <w:tabs>
          <w:tab w:val="left" w:pos="1260"/>
          <w:tab w:val="left" w:pos="1440"/>
        </w:tabs>
        <w:autoSpaceDE w:val="0"/>
        <w:autoSpaceDN w:val="0"/>
        <w:adjustRightInd w:val="0"/>
        <w:spacing w:line="360" w:lineRule="auto"/>
        <w:ind w:left="0" w:firstLine="709"/>
        <w:rPr>
          <w:color w:val="000000"/>
          <w:sz w:val="28"/>
          <w:szCs w:val="28"/>
        </w:rPr>
      </w:pPr>
      <w:r w:rsidRPr="007B4DD0">
        <w:rPr>
          <w:color w:val="000000"/>
          <w:sz w:val="28"/>
          <w:szCs w:val="28"/>
        </w:rPr>
        <w:t>смета затрат на обслуживание и эксплуатацию оборудования;</w:t>
      </w:r>
    </w:p>
    <w:p w:rsidR="007B4DD0" w:rsidRDefault="00744A5A" w:rsidP="007B4DD0">
      <w:pPr>
        <w:widowControl/>
        <w:numPr>
          <w:ilvl w:val="0"/>
          <w:numId w:val="13"/>
        </w:numPr>
        <w:shd w:val="clear" w:color="auto" w:fill="FFFFFF"/>
        <w:tabs>
          <w:tab w:val="left" w:pos="1260"/>
          <w:tab w:val="left" w:pos="1440"/>
        </w:tabs>
        <w:autoSpaceDE w:val="0"/>
        <w:autoSpaceDN w:val="0"/>
        <w:adjustRightInd w:val="0"/>
        <w:spacing w:line="360" w:lineRule="auto"/>
        <w:ind w:left="0" w:firstLine="709"/>
        <w:rPr>
          <w:color w:val="000000"/>
          <w:sz w:val="28"/>
          <w:szCs w:val="28"/>
        </w:rPr>
      </w:pPr>
      <w:r w:rsidRPr="007B4DD0">
        <w:rPr>
          <w:color w:val="000000"/>
          <w:sz w:val="28"/>
          <w:szCs w:val="28"/>
        </w:rPr>
        <w:t>смета цеховых расходов;</w:t>
      </w:r>
    </w:p>
    <w:p w:rsidR="00744A5A" w:rsidRPr="007B4DD0" w:rsidRDefault="00744A5A" w:rsidP="007B4DD0">
      <w:pPr>
        <w:widowControl/>
        <w:numPr>
          <w:ilvl w:val="0"/>
          <w:numId w:val="13"/>
        </w:numPr>
        <w:shd w:val="clear" w:color="auto" w:fill="FFFFFF"/>
        <w:tabs>
          <w:tab w:val="left" w:pos="1260"/>
          <w:tab w:val="left" w:pos="1440"/>
        </w:tabs>
        <w:autoSpaceDE w:val="0"/>
        <w:autoSpaceDN w:val="0"/>
        <w:adjustRightInd w:val="0"/>
        <w:spacing w:line="360" w:lineRule="auto"/>
        <w:ind w:left="0" w:firstLine="709"/>
        <w:rPr>
          <w:color w:val="000000"/>
          <w:sz w:val="28"/>
          <w:szCs w:val="28"/>
        </w:rPr>
      </w:pPr>
      <w:r w:rsidRPr="007B4DD0">
        <w:rPr>
          <w:color w:val="000000"/>
          <w:sz w:val="28"/>
          <w:szCs w:val="28"/>
        </w:rPr>
        <w:t>смета общехозяйственных расходов.</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В свою очередь расчеты всех этих затрат осуществляются исходя из предварительно разработанных таких разделов плана предприятия, как производственная программа, план организационно-технических мероприятий, план по труду и заработной плате, расчет среднегодовой стоимости основных фондов.</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Стоимость основных материальных ресурсов</w:t>
      </w:r>
      <w:r w:rsidR="0067207C" w:rsidRPr="007B4DD0">
        <w:rPr>
          <w:color w:val="000000"/>
          <w:sz w:val="28"/>
          <w:szCs w:val="28"/>
        </w:rPr>
        <w:t xml:space="preserve"> представлена в приложении 2</w:t>
      </w:r>
      <w:r w:rsidR="00545E9D" w:rsidRPr="007B4DD0">
        <w:rPr>
          <w:color w:val="000000"/>
          <w:sz w:val="28"/>
          <w:szCs w:val="28"/>
        </w:rPr>
        <w:t>,</w:t>
      </w:r>
      <w:r w:rsidR="0067207C" w:rsidRPr="007B4DD0">
        <w:rPr>
          <w:color w:val="000000"/>
          <w:sz w:val="28"/>
          <w:szCs w:val="28"/>
        </w:rPr>
        <w:t xml:space="preserve"> табл. П</w:t>
      </w:r>
      <w:r w:rsidR="00545E9D" w:rsidRPr="007B4DD0">
        <w:rPr>
          <w:color w:val="000000"/>
          <w:sz w:val="28"/>
          <w:szCs w:val="28"/>
        </w:rPr>
        <w:t>.2</w:t>
      </w:r>
      <w:r w:rsidR="0067207C" w:rsidRPr="007B4DD0">
        <w:rPr>
          <w:color w:val="000000"/>
          <w:sz w:val="28"/>
          <w:szCs w:val="28"/>
        </w:rPr>
        <w:t>.1</w:t>
      </w:r>
      <w:r w:rsidRPr="007B4DD0">
        <w:rPr>
          <w:color w:val="000000"/>
          <w:sz w:val="28"/>
          <w:szCs w:val="28"/>
        </w:rPr>
        <w:t>, отражаемая по элементу «Материалы», формируется исходя из годовой потребности в ресурсах и их стоимости. Общая сумма затрат на материалы составит</w:t>
      </w:r>
      <w:r w:rsidR="007B4DD0">
        <w:rPr>
          <w:color w:val="000000"/>
          <w:sz w:val="28"/>
          <w:szCs w:val="28"/>
        </w:rPr>
        <w:t xml:space="preserve"> </w:t>
      </w:r>
      <w:r w:rsidR="008B1F07" w:rsidRPr="007B4DD0">
        <w:rPr>
          <w:color w:val="000000"/>
          <w:sz w:val="28"/>
          <w:szCs w:val="28"/>
        </w:rPr>
        <w:t xml:space="preserve">1575,35 </w:t>
      </w:r>
      <w:r w:rsidRPr="007B4DD0">
        <w:rPr>
          <w:color w:val="000000"/>
          <w:sz w:val="28"/>
          <w:szCs w:val="28"/>
        </w:rPr>
        <w:t>тыс. руб.</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Стоимость планируемой покупной электроэнергии распределяется по всем производственным процессам. Затраты на электроэнергию рассчитываются исходя из количества потребленной электроэнергии в предыдущем году и цены 1 тыс.кВт/час на плановый период. Расчет затрат на электроэнергию представлен в табл. 3.1.</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Таблица 3.1</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Затраты на электроэнергию на плановый период</w:t>
      </w:r>
    </w:p>
    <w:tbl>
      <w:tblPr>
        <w:tblW w:w="4382" w:type="pct"/>
        <w:tblInd w:w="112" w:type="dxa"/>
        <w:tblLook w:val="0000" w:firstRow="0" w:lastRow="0" w:firstColumn="0" w:lastColumn="0" w:noHBand="0" w:noVBand="0"/>
      </w:tblPr>
      <w:tblGrid>
        <w:gridCol w:w="5528"/>
        <w:gridCol w:w="2860"/>
      </w:tblGrid>
      <w:tr w:rsidR="00744A5A" w:rsidRPr="00882579">
        <w:trPr>
          <w:trHeight w:val="412"/>
        </w:trPr>
        <w:tc>
          <w:tcPr>
            <w:tcW w:w="3295" w:type="pct"/>
            <w:tcBorders>
              <w:top w:val="single" w:sz="4" w:space="0" w:color="auto"/>
              <w:left w:val="single" w:sz="4" w:space="0" w:color="auto"/>
              <w:bottom w:val="single" w:sz="4" w:space="0" w:color="auto"/>
              <w:right w:val="single" w:sz="4" w:space="0" w:color="auto"/>
            </w:tcBorders>
          </w:tcPr>
          <w:p w:rsidR="00744A5A" w:rsidRPr="00882579" w:rsidRDefault="00744A5A" w:rsidP="00882579">
            <w:pPr>
              <w:widowControl/>
              <w:spacing w:line="360" w:lineRule="auto"/>
              <w:ind w:firstLine="0"/>
              <w:rPr>
                <w:color w:val="000000"/>
              </w:rPr>
            </w:pPr>
            <w:r w:rsidRPr="00882579">
              <w:rPr>
                <w:color w:val="000000"/>
              </w:rPr>
              <w:t>Статьи расчета</w:t>
            </w:r>
          </w:p>
        </w:tc>
        <w:tc>
          <w:tcPr>
            <w:tcW w:w="1705" w:type="pct"/>
            <w:tcBorders>
              <w:top w:val="single" w:sz="4" w:space="0" w:color="auto"/>
              <w:left w:val="nil"/>
              <w:bottom w:val="single" w:sz="4" w:space="0" w:color="auto"/>
              <w:right w:val="single" w:sz="4" w:space="0" w:color="auto"/>
            </w:tcBorders>
          </w:tcPr>
          <w:p w:rsidR="00744A5A" w:rsidRPr="00882579" w:rsidRDefault="00744A5A" w:rsidP="00882579">
            <w:pPr>
              <w:widowControl/>
              <w:spacing w:line="360" w:lineRule="auto"/>
              <w:ind w:firstLine="0"/>
              <w:rPr>
                <w:color w:val="000000"/>
              </w:rPr>
            </w:pPr>
            <w:r w:rsidRPr="00882579">
              <w:rPr>
                <w:color w:val="000000"/>
              </w:rPr>
              <w:t>Значение</w:t>
            </w:r>
          </w:p>
        </w:tc>
      </w:tr>
      <w:tr w:rsidR="00744A5A" w:rsidRPr="00882579">
        <w:trPr>
          <w:trHeight w:val="372"/>
        </w:trPr>
        <w:tc>
          <w:tcPr>
            <w:tcW w:w="3295"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Количество потребляемой электроэнергии, тыс. кВт. ч.:</w:t>
            </w:r>
          </w:p>
        </w:tc>
        <w:tc>
          <w:tcPr>
            <w:tcW w:w="1705" w:type="pct"/>
            <w:tcBorders>
              <w:top w:val="nil"/>
              <w:left w:val="nil"/>
              <w:bottom w:val="single" w:sz="4" w:space="0" w:color="auto"/>
              <w:right w:val="single" w:sz="4" w:space="0" w:color="auto"/>
            </w:tcBorders>
          </w:tcPr>
          <w:p w:rsidR="00744A5A" w:rsidRPr="00882579" w:rsidRDefault="008B1F07" w:rsidP="00882579">
            <w:pPr>
              <w:widowControl/>
              <w:spacing w:line="360" w:lineRule="auto"/>
              <w:ind w:firstLine="0"/>
              <w:rPr>
                <w:color w:val="000000"/>
              </w:rPr>
            </w:pPr>
            <w:r w:rsidRPr="00882579">
              <w:rPr>
                <w:color w:val="000000"/>
              </w:rPr>
              <w:t>346,09</w:t>
            </w:r>
          </w:p>
        </w:tc>
      </w:tr>
      <w:tr w:rsidR="00744A5A" w:rsidRPr="00882579">
        <w:trPr>
          <w:trHeight w:val="353"/>
        </w:trPr>
        <w:tc>
          <w:tcPr>
            <w:tcW w:w="3295"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 xml:space="preserve">Тариф за 1 </w:t>
            </w:r>
            <w:r w:rsidR="00A57E23" w:rsidRPr="00882579">
              <w:rPr>
                <w:color w:val="000000"/>
              </w:rPr>
              <w:t>кВт. ч</w:t>
            </w:r>
            <w:r w:rsidRPr="00882579">
              <w:rPr>
                <w:color w:val="000000"/>
              </w:rPr>
              <w:t>., руб.</w:t>
            </w:r>
          </w:p>
        </w:tc>
        <w:tc>
          <w:tcPr>
            <w:tcW w:w="1705" w:type="pct"/>
            <w:tcBorders>
              <w:top w:val="nil"/>
              <w:left w:val="nil"/>
              <w:bottom w:val="single" w:sz="4" w:space="0" w:color="auto"/>
              <w:right w:val="single" w:sz="4" w:space="0" w:color="auto"/>
            </w:tcBorders>
          </w:tcPr>
          <w:p w:rsidR="00744A5A" w:rsidRPr="00882579" w:rsidRDefault="00744A5A" w:rsidP="00882579">
            <w:pPr>
              <w:widowControl/>
              <w:spacing w:line="360" w:lineRule="auto"/>
              <w:ind w:firstLine="0"/>
              <w:rPr>
                <w:color w:val="000000"/>
              </w:rPr>
            </w:pPr>
            <w:r w:rsidRPr="00882579">
              <w:rPr>
                <w:color w:val="000000"/>
              </w:rPr>
              <w:t>1,13</w:t>
            </w:r>
          </w:p>
        </w:tc>
      </w:tr>
      <w:tr w:rsidR="00744A5A" w:rsidRPr="00882579">
        <w:trPr>
          <w:trHeight w:val="517"/>
        </w:trPr>
        <w:tc>
          <w:tcPr>
            <w:tcW w:w="3295"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Стоимость потребляемой электроэнергии, тыс. руб.</w:t>
            </w:r>
          </w:p>
        </w:tc>
        <w:tc>
          <w:tcPr>
            <w:tcW w:w="1705" w:type="pct"/>
            <w:tcBorders>
              <w:top w:val="nil"/>
              <w:left w:val="nil"/>
              <w:bottom w:val="single" w:sz="4" w:space="0" w:color="auto"/>
              <w:right w:val="single" w:sz="4" w:space="0" w:color="auto"/>
            </w:tcBorders>
          </w:tcPr>
          <w:p w:rsidR="00744A5A" w:rsidRPr="00882579" w:rsidRDefault="008B1F07" w:rsidP="00882579">
            <w:pPr>
              <w:widowControl/>
              <w:spacing w:line="360" w:lineRule="auto"/>
              <w:ind w:firstLine="0"/>
              <w:rPr>
                <w:color w:val="000000"/>
              </w:rPr>
            </w:pPr>
            <w:r w:rsidRPr="00882579">
              <w:rPr>
                <w:color w:val="000000"/>
              </w:rPr>
              <w:t>391,08</w:t>
            </w:r>
          </w:p>
        </w:tc>
      </w:tr>
    </w:tbl>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 xml:space="preserve">Полученные данные при расчете стоимости электроэнергии показывают, что плановый уровень затрат на оплату электроэнергии составит </w:t>
      </w:r>
      <w:r w:rsidR="00517A46" w:rsidRPr="007B4DD0">
        <w:rPr>
          <w:color w:val="000000"/>
          <w:sz w:val="28"/>
          <w:szCs w:val="28"/>
        </w:rPr>
        <w:t>391,08</w:t>
      </w:r>
      <w:r w:rsidRPr="007B4DD0">
        <w:rPr>
          <w:color w:val="000000"/>
          <w:sz w:val="28"/>
          <w:szCs w:val="28"/>
        </w:rPr>
        <w:t xml:space="preserve"> тыс. руб.</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Затраты на топливо для автомашин определяются исходя из</w:t>
      </w:r>
      <w:r w:rsidR="007B4DD0">
        <w:rPr>
          <w:color w:val="000000"/>
          <w:sz w:val="28"/>
          <w:szCs w:val="28"/>
        </w:rPr>
        <w:t xml:space="preserve"> </w:t>
      </w:r>
      <w:r w:rsidRPr="007B4DD0">
        <w:rPr>
          <w:color w:val="000000"/>
          <w:sz w:val="28"/>
          <w:szCs w:val="28"/>
        </w:rPr>
        <w:t>их пробега и нормы расхода топлива (табл. 3.2).</w:t>
      </w:r>
    </w:p>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Таблица 3.2</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Затраты на топливо в плановом периоде</w:t>
      </w:r>
    </w:p>
    <w:tbl>
      <w:tblPr>
        <w:tblW w:w="4842" w:type="pct"/>
        <w:tblInd w:w="-116" w:type="dxa"/>
        <w:tblLook w:val="0000" w:firstRow="0" w:lastRow="0" w:firstColumn="0" w:lastColumn="0" w:noHBand="0" w:noVBand="0"/>
      </w:tblPr>
      <w:tblGrid>
        <w:gridCol w:w="1894"/>
        <w:gridCol w:w="1813"/>
        <w:gridCol w:w="1261"/>
        <w:gridCol w:w="1500"/>
        <w:gridCol w:w="1285"/>
        <w:gridCol w:w="1516"/>
      </w:tblGrid>
      <w:tr w:rsidR="00744A5A" w:rsidRPr="00882579">
        <w:trPr>
          <w:trHeight w:val="1221"/>
        </w:trPr>
        <w:tc>
          <w:tcPr>
            <w:tcW w:w="1022" w:type="pct"/>
            <w:tcBorders>
              <w:top w:val="single" w:sz="4" w:space="0" w:color="auto"/>
              <w:left w:val="single" w:sz="4" w:space="0" w:color="auto"/>
              <w:bottom w:val="single" w:sz="4" w:space="0" w:color="auto"/>
              <w:right w:val="single" w:sz="4"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Марка транспортного средства</w:t>
            </w:r>
          </w:p>
        </w:tc>
        <w:tc>
          <w:tcPr>
            <w:tcW w:w="978" w:type="pct"/>
            <w:tcBorders>
              <w:top w:val="single" w:sz="4" w:space="0" w:color="auto"/>
              <w:left w:val="nil"/>
              <w:bottom w:val="single" w:sz="4" w:space="0" w:color="auto"/>
              <w:right w:val="single" w:sz="4"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Количество</w:t>
            </w:r>
            <w:r w:rsidR="00882579" w:rsidRPr="00882579">
              <w:rPr>
                <w:color w:val="000000"/>
              </w:rPr>
              <w:t xml:space="preserve"> </w:t>
            </w:r>
            <w:r w:rsidRPr="00882579">
              <w:rPr>
                <w:color w:val="000000"/>
              </w:rPr>
              <w:t>автомобилей</w:t>
            </w:r>
          </w:p>
        </w:tc>
        <w:tc>
          <w:tcPr>
            <w:tcW w:w="680" w:type="pct"/>
            <w:tcBorders>
              <w:top w:val="single" w:sz="4" w:space="0" w:color="auto"/>
              <w:left w:val="nil"/>
              <w:bottom w:val="single" w:sz="4" w:space="0" w:color="auto"/>
              <w:right w:val="single" w:sz="4"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Пробег, км.</w:t>
            </w:r>
          </w:p>
        </w:tc>
        <w:tc>
          <w:tcPr>
            <w:tcW w:w="809" w:type="pct"/>
            <w:tcBorders>
              <w:top w:val="single" w:sz="4" w:space="0" w:color="auto"/>
              <w:left w:val="nil"/>
              <w:bottom w:val="single" w:sz="4" w:space="0" w:color="auto"/>
              <w:right w:val="single" w:sz="4"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Норма расхода топлива, л/км</w:t>
            </w:r>
          </w:p>
        </w:tc>
        <w:tc>
          <w:tcPr>
            <w:tcW w:w="693" w:type="pct"/>
            <w:tcBorders>
              <w:top w:val="single" w:sz="4" w:space="0" w:color="auto"/>
              <w:left w:val="nil"/>
              <w:bottom w:val="single" w:sz="4" w:space="0" w:color="auto"/>
              <w:right w:val="single" w:sz="4" w:space="0" w:color="auto"/>
            </w:tcBorders>
            <w:vAlign w:val="bottom"/>
          </w:tcPr>
          <w:p w:rsidR="00744A5A" w:rsidRPr="00882579" w:rsidRDefault="00744A5A" w:rsidP="00882579">
            <w:pPr>
              <w:widowControl/>
              <w:spacing w:line="360" w:lineRule="auto"/>
              <w:ind w:firstLine="0"/>
              <w:rPr>
                <w:color w:val="000000"/>
              </w:rPr>
            </w:pPr>
            <w:r w:rsidRPr="00882579">
              <w:rPr>
                <w:color w:val="000000"/>
              </w:rPr>
              <w:t>Цена за литр, руб.</w:t>
            </w:r>
          </w:p>
        </w:tc>
        <w:tc>
          <w:tcPr>
            <w:tcW w:w="818" w:type="pct"/>
            <w:tcBorders>
              <w:top w:val="single" w:sz="4" w:space="0" w:color="auto"/>
              <w:left w:val="nil"/>
              <w:bottom w:val="single" w:sz="4" w:space="0" w:color="auto"/>
              <w:right w:val="single" w:sz="4" w:space="0" w:color="auto"/>
            </w:tcBorders>
            <w:vAlign w:val="bottom"/>
          </w:tcPr>
          <w:p w:rsidR="00744A5A" w:rsidRPr="00882579" w:rsidRDefault="00744A5A" w:rsidP="00882579">
            <w:pPr>
              <w:widowControl/>
              <w:spacing w:line="360" w:lineRule="auto"/>
              <w:ind w:firstLine="0"/>
              <w:rPr>
                <w:color w:val="000000"/>
              </w:rPr>
            </w:pPr>
            <w:r w:rsidRPr="00882579">
              <w:rPr>
                <w:color w:val="000000"/>
              </w:rPr>
              <w:t>Стоимость, тыс. руб.</w:t>
            </w:r>
          </w:p>
        </w:tc>
      </w:tr>
      <w:tr w:rsidR="00744A5A" w:rsidRPr="00882579">
        <w:trPr>
          <w:trHeight w:val="315"/>
        </w:trPr>
        <w:tc>
          <w:tcPr>
            <w:tcW w:w="1022" w:type="pct"/>
            <w:tcBorders>
              <w:top w:val="nil"/>
              <w:left w:val="single" w:sz="4" w:space="0" w:color="auto"/>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ВАЗ-21043</w:t>
            </w:r>
          </w:p>
        </w:tc>
        <w:tc>
          <w:tcPr>
            <w:tcW w:w="97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3</w:t>
            </w:r>
          </w:p>
        </w:tc>
        <w:tc>
          <w:tcPr>
            <w:tcW w:w="680"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6913</w:t>
            </w:r>
          </w:p>
        </w:tc>
        <w:tc>
          <w:tcPr>
            <w:tcW w:w="809"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0,3</w:t>
            </w:r>
          </w:p>
        </w:tc>
        <w:tc>
          <w:tcPr>
            <w:tcW w:w="693"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23,5</w:t>
            </w:r>
          </w:p>
        </w:tc>
        <w:tc>
          <w:tcPr>
            <w:tcW w:w="81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146,21</w:t>
            </w:r>
          </w:p>
        </w:tc>
      </w:tr>
      <w:tr w:rsidR="00744A5A" w:rsidRPr="00882579">
        <w:trPr>
          <w:trHeight w:val="457"/>
        </w:trPr>
        <w:tc>
          <w:tcPr>
            <w:tcW w:w="1022"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УАЗ-22153</w:t>
            </w:r>
          </w:p>
        </w:tc>
        <w:tc>
          <w:tcPr>
            <w:tcW w:w="97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3</w:t>
            </w:r>
          </w:p>
        </w:tc>
        <w:tc>
          <w:tcPr>
            <w:tcW w:w="680" w:type="pct"/>
            <w:tcBorders>
              <w:top w:val="nil"/>
              <w:left w:val="nil"/>
              <w:bottom w:val="single" w:sz="4" w:space="0" w:color="auto"/>
              <w:right w:val="single" w:sz="4" w:space="0" w:color="auto"/>
            </w:tcBorders>
            <w:vAlign w:val="center"/>
          </w:tcPr>
          <w:p w:rsidR="00744A5A" w:rsidRPr="00882579" w:rsidRDefault="008B1F07" w:rsidP="00882579">
            <w:pPr>
              <w:widowControl/>
              <w:spacing w:line="360" w:lineRule="auto"/>
              <w:ind w:firstLine="0"/>
              <w:rPr>
                <w:color w:val="000000"/>
              </w:rPr>
            </w:pPr>
            <w:r w:rsidRPr="00882579">
              <w:rPr>
                <w:color w:val="000000"/>
              </w:rPr>
              <w:t>8</w:t>
            </w:r>
            <w:r w:rsidR="00744A5A" w:rsidRPr="00882579">
              <w:rPr>
                <w:color w:val="000000"/>
              </w:rPr>
              <w:t>091</w:t>
            </w:r>
          </w:p>
        </w:tc>
        <w:tc>
          <w:tcPr>
            <w:tcW w:w="809"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0,2</w:t>
            </w:r>
          </w:p>
        </w:tc>
        <w:tc>
          <w:tcPr>
            <w:tcW w:w="693"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23,5</w:t>
            </w:r>
          </w:p>
        </w:tc>
        <w:tc>
          <w:tcPr>
            <w:tcW w:w="818" w:type="pct"/>
            <w:tcBorders>
              <w:top w:val="nil"/>
              <w:left w:val="nil"/>
              <w:bottom w:val="single" w:sz="4" w:space="0" w:color="auto"/>
              <w:right w:val="single" w:sz="4" w:space="0" w:color="auto"/>
            </w:tcBorders>
            <w:noWrap/>
            <w:vAlign w:val="center"/>
          </w:tcPr>
          <w:p w:rsidR="00744A5A" w:rsidRPr="00882579" w:rsidRDefault="008B1F07" w:rsidP="00882579">
            <w:pPr>
              <w:widowControl/>
              <w:spacing w:line="360" w:lineRule="auto"/>
              <w:ind w:firstLine="0"/>
              <w:rPr>
                <w:color w:val="000000"/>
              </w:rPr>
            </w:pPr>
            <w:r w:rsidRPr="00882579">
              <w:rPr>
                <w:color w:val="000000"/>
              </w:rPr>
              <w:t>114,0</w:t>
            </w:r>
            <w:r w:rsidR="00744A5A" w:rsidRPr="00882579">
              <w:rPr>
                <w:color w:val="000000"/>
              </w:rPr>
              <w:t>8</w:t>
            </w:r>
          </w:p>
        </w:tc>
      </w:tr>
      <w:tr w:rsidR="00744A5A" w:rsidRPr="00882579">
        <w:trPr>
          <w:trHeight w:val="535"/>
        </w:trPr>
        <w:tc>
          <w:tcPr>
            <w:tcW w:w="1022"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Газ-3110</w:t>
            </w:r>
          </w:p>
        </w:tc>
        <w:tc>
          <w:tcPr>
            <w:tcW w:w="97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680" w:type="pct"/>
            <w:tcBorders>
              <w:top w:val="nil"/>
              <w:left w:val="nil"/>
              <w:bottom w:val="single" w:sz="4" w:space="0" w:color="auto"/>
              <w:right w:val="single" w:sz="4" w:space="0" w:color="auto"/>
            </w:tcBorders>
            <w:vAlign w:val="center"/>
          </w:tcPr>
          <w:p w:rsidR="00744A5A" w:rsidRPr="00882579" w:rsidRDefault="008B1F07" w:rsidP="00882579">
            <w:pPr>
              <w:widowControl/>
              <w:spacing w:line="360" w:lineRule="auto"/>
              <w:ind w:firstLine="0"/>
              <w:rPr>
                <w:color w:val="000000"/>
              </w:rPr>
            </w:pPr>
            <w:r w:rsidRPr="00882579">
              <w:rPr>
                <w:color w:val="000000"/>
              </w:rPr>
              <w:t>8</w:t>
            </w:r>
            <w:r w:rsidR="00744A5A" w:rsidRPr="00882579">
              <w:rPr>
                <w:color w:val="000000"/>
              </w:rPr>
              <w:t>931</w:t>
            </w:r>
          </w:p>
        </w:tc>
        <w:tc>
          <w:tcPr>
            <w:tcW w:w="809"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0,22</w:t>
            </w:r>
          </w:p>
        </w:tc>
        <w:tc>
          <w:tcPr>
            <w:tcW w:w="693"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23,5</w:t>
            </w:r>
          </w:p>
        </w:tc>
        <w:tc>
          <w:tcPr>
            <w:tcW w:w="818" w:type="pct"/>
            <w:tcBorders>
              <w:top w:val="nil"/>
              <w:left w:val="nil"/>
              <w:bottom w:val="single" w:sz="4" w:space="0" w:color="auto"/>
              <w:right w:val="single" w:sz="4" w:space="0" w:color="auto"/>
            </w:tcBorders>
            <w:noWrap/>
            <w:vAlign w:val="center"/>
          </w:tcPr>
          <w:p w:rsidR="00744A5A" w:rsidRPr="00882579" w:rsidRDefault="008B1F07" w:rsidP="00882579">
            <w:pPr>
              <w:widowControl/>
              <w:spacing w:line="360" w:lineRule="auto"/>
              <w:ind w:firstLine="0"/>
              <w:rPr>
                <w:color w:val="000000"/>
              </w:rPr>
            </w:pPr>
            <w:r w:rsidRPr="00882579">
              <w:rPr>
                <w:color w:val="000000"/>
              </w:rPr>
              <w:t>92</w:t>
            </w:r>
            <w:r w:rsidR="00744A5A" w:rsidRPr="00882579">
              <w:rPr>
                <w:color w:val="000000"/>
              </w:rPr>
              <w:t>,</w:t>
            </w:r>
            <w:r w:rsidRPr="00882579">
              <w:rPr>
                <w:color w:val="000000"/>
              </w:rPr>
              <w:t>35</w:t>
            </w:r>
          </w:p>
        </w:tc>
      </w:tr>
      <w:tr w:rsidR="00744A5A" w:rsidRPr="00882579">
        <w:trPr>
          <w:trHeight w:val="630"/>
        </w:trPr>
        <w:tc>
          <w:tcPr>
            <w:tcW w:w="1022"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Ваз-2329</w:t>
            </w:r>
          </w:p>
        </w:tc>
        <w:tc>
          <w:tcPr>
            <w:tcW w:w="97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3</w:t>
            </w:r>
          </w:p>
        </w:tc>
        <w:tc>
          <w:tcPr>
            <w:tcW w:w="680"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13945</w:t>
            </w:r>
          </w:p>
        </w:tc>
        <w:tc>
          <w:tcPr>
            <w:tcW w:w="809"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0,22</w:t>
            </w:r>
          </w:p>
        </w:tc>
        <w:tc>
          <w:tcPr>
            <w:tcW w:w="693"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23,5</w:t>
            </w:r>
          </w:p>
        </w:tc>
        <w:tc>
          <w:tcPr>
            <w:tcW w:w="81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216,29</w:t>
            </w:r>
          </w:p>
        </w:tc>
      </w:tr>
      <w:tr w:rsidR="00744A5A" w:rsidRPr="00882579">
        <w:trPr>
          <w:trHeight w:val="439"/>
        </w:trPr>
        <w:tc>
          <w:tcPr>
            <w:tcW w:w="1022"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ГАЗ 3110</w:t>
            </w:r>
          </w:p>
        </w:tc>
        <w:tc>
          <w:tcPr>
            <w:tcW w:w="978"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w:t>
            </w:r>
          </w:p>
        </w:tc>
        <w:tc>
          <w:tcPr>
            <w:tcW w:w="680"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8524</w:t>
            </w:r>
          </w:p>
        </w:tc>
        <w:tc>
          <w:tcPr>
            <w:tcW w:w="809"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0,19</w:t>
            </w:r>
          </w:p>
        </w:tc>
        <w:tc>
          <w:tcPr>
            <w:tcW w:w="693"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23,5</w:t>
            </w:r>
          </w:p>
        </w:tc>
        <w:tc>
          <w:tcPr>
            <w:tcW w:w="81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76,12</w:t>
            </w:r>
          </w:p>
        </w:tc>
      </w:tr>
      <w:tr w:rsidR="00744A5A" w:rsidRPr="00882579">
        <w:trPr>
          <w:trHeight w:val="315"/>
        </w:trPr>
        <w:tc>
          <w:tcPr>
            <w:tcW w:w="1022" w:type="pct"/>
            <w:tcBorders>
              <w:top w:val="nil"/>
              <w:left w:val="single" w:sz="4" w:space="0" w:color="auto"/>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Всего</w:t>
            </w:r>
          </w:p>
        </w:tc>
        <w:tc>
          <w:tcPr>
            <w:tcW w:w="978"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13</w:t>
            </w:r>
          </w:p>
        </w:tc>
        <w:tc>
          <w:tcPr>
            <w:tcW w:w="680"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44404</w:t>
            </w:r>
          </w:p>
        </w:tc>
        <w:tc>
          <w:tcPr>
            <w:tcW w:w="809" w:type="pct"/>
            <w:tcBorders>
              <w:top w:val="nil"/>
              <w:left w:val="nil"/>
              <w:bottom w:val="single" w:sz="4" w:space="0" w:color="auto"/>
              <w:right w:val="single" w:sz="4" w:space="0" w:color="auto"/>
            </w:tcBorders>
            <w:noWrap/>
            <w:vAlign w:val="center"/>
          </w:tcPr>
          <w:p w:rsidR="00744A5A" w:rsidRPr="00882579" w:rsidRDefault="00744A5A" w:rsidP="00882579">
            <w:pPr>
              <w:widowControl/>
              <w:spacing w:line="360" w:lineRule="auto"/>
              <w:ind w:firstLine="0"/>
              <w:rPr>
                <w:color w:val="000000"/>
              </w:rPr>
            </w:pPr>
            <w:r w:rsidRPr="00882579">
              <w:rPr>
                <w:color w:val="000000"/>
              </w:rPr>
              <w:t>-</w:t>
            </w:r>
          </w:p>
        </w:tc>
        <w:tc>
          <w:tcPr>
            <w:tcW w:w="693" w:type="pct"/>
            <w:tcBorders>
              <w:top w:val="nil"/>
              <w:left w:val="nil"/>
              <w:bottom w:val="single" w:sz="4" w:space="0" w:color="auto"/>
              <w:right w:val="single" w:sz="4" w:space="0" w:color="auto"/>
            </w:tcBorders>
            <w:vAlign w:val="center"/>
          </w:tcPr>
          <w:p w:rsidR="00744A5A" w:rsidRPr="00882579" w:rsidRDefault="00744A5A" w:rsidP="00882579">
            <w:pPr>
              <w:widowControl/>
              <w:spacing w:line="360" w:lineRule="auto"/>
              <w:ind w:firstLine="0"/>
              <w:rPr>
                <w:color w:val="000000"/>
              </w:rPr>
            </w:pPr>
            <w:r w:rsidRPr="00882579">
              <w:rPr>
                <w:color w:val="000000"/>
              </w:rPr>
              <w:t>-</w:t>
            </w:r>
          </w:p>
        </w:tc>
        <w:tc>
          <w:tcPr>
            <w:tcW w:w="818" w:type="pct"/>
            <w:tcBorders>
              <w:top w:val="nil"/>
              <w:left w:val="nil"/>
              <w:bottom w:val="single" w:sz="4" w:space="0" w:color="auto"/>
              <w:right w:val="single" w:sz="4" w:space="0" w:color="auto"/>
            </w:tcBorders>
            <w:noWrap/>
            <w:vAlign w:val="center"/>
          </w:tcPr>
          <w:p w:rsidR="00744A5A" w:rsidRPr="00882579" w:rsidRDefault="008B1F07" w:rsidP="00882579">
            <w:pPr>
              <w:widowControl/>
              <w:spacing w:line="360" w:lineRule="auto"/>
              <w:ind w:firstLine="0"/>
              <w:rPr>
                <w:color w:val="000000"/>
              </w:rPr>
            </w:pPr>
            <w:r w:rsidRPr="00882579">
              <w:rPr>
                <w:color w:val="000000"/>
              </w:rPr>
              <w:t>645,05</w:t>
            </w:r>
          </w:p>
        </w:tc>
      </w:tr>
    </w:tbl>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 xml:space="preserve">Затраты на топливо в плановом году составят </w:t>
      </w:r>
      <w:r w:rsidR="00517A46" w:rsidRPr="007B4DD0">
        <w:rPr>
          <w:color w:val="000000"/>
          <w:sz w:val="28"/>
          <w:szCs w:val="28"/>
        </w:rPr>
        <w:t>645,05</w:t>
      </w:r>
      <w:r w:rsidRPr="007B4DD0">
        <w:rPr>
          <w:color w:val="000000"/>
          <w:sz w:val="28"/>
          <w:szCs w:val="28"/>
        </w:rPr>
        <w:t xml:space="preserve"> тыс.руб.</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Затраты на транспортные услуги рассчитываются исходя из потребности в транспортных услугах и расценок на транспортные услуги сторонних организаций (табл. 3.3).</w:t>
      </w:r>
    </w:p>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Таблица 3.3</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Затраты на транспортные услуги в плановом периоде</w:t>
      </w:r>
    </w:p>
    <w:tbl>
      <w:tblPr>
        <w:tblW w:w="4758" w:type="pct"/>
        <w:tblInd w:w="112" w:type="dxa"/>
        <w:tblLook w:val="0000" w:firstRow="0" w:lastRow="0" w:firstColumn="0" w:lastColumn="0" w:noHBand="0" w:noVBand="0"/>
      </w:tblPr>
      <w:tblGrid>
        <w:gridCol w:w="2151"/>
        <w:gridCol w:w="2401"/>
        <w:gridCol w:w="1707"/>
        <w:gridCol w:w="2849"/>
      </w:tblGrid>
      <w:tr w:rsidR="00744A5A" w:rsidRPr="00882579">
        <w:trPr>
          <w:trHeight w:val="665"/>
        </w:trPr>
        <w:tc>
          <w:tcPr>
            <w:tcW w:w="1181" w:type="pct"/>
            <w:tcBorders>
              <w:top w:val="single" w:sz="8" w:space="0" w:color="auto"/>
              <w:left w:val="single" w:sz="8" w:space="0" w:color="auto"/>
              <w:bottom w:val="single" w:sz="8" w:space="0" w:color="auto"/>
              <w:right w:val="single" w:sz="8" w:space="0" w:color="auto"/>
            </w:tcBorders>
          </w:tcPr>
          <w:p w:rsidR="00744A5A" w:rsidRPr="00882579" w:rsidRDefault="00744A5A" w:rsidP="00882579">
            <w:pPr>
              <w:widowControl/>
              <w:spacing w:line="360" w:lineRule="auto"/>
              <w:ind w:firstLine="0"/>
              <w:rPr>
                <w:color w:val="000000"/>
              </w:rPr>
            </w:pPr>
            <w:r w:rsidRPr="00882579">
              <w:rPr>
                <w:color w:val="000000"/>
              </w:rPr>
              <w:t>Марка транспортного средства</w:t>
            </w:r>
          </w:p>
        </w:tc>
        <w:tc>
          <w:tcPr>
            <w:tcW w:w="1318" w:type="pct"/>
            <w:tcBorders>
              <w:top w:val="single" w:sz="8" w:space="0" w:color="auto"/>
              <w:left w:val="nil"/>
              <w:bottom w:val="single" w:sz="8" w:space="0" w:color="auto"/>
              <w:right w:val="single" w:sz="8" w:space="0" w:color="auto"/>
            </w:tcBorders>
          </w:tcPr>
          <w:p w:rsidR="00744A5A" w:rsidRPr="00882579" w:rsidRDefault="00744A5A" w:rsidP="00882579">
            <w:pPr>
              <w:widowControl/>
              <w:spacing w:line="360" w:lineRule="auto"/>
              <w:ind w:firstLine="0"/>
              <w:rPr>
                <w:color w:val="000000"/>
              </w:rPr>
            </w:pPr>
            <w:r w:rsidRPr="00882579">
              <w:rPr>
                <w:color w:val="000000"/>
              </w:rPr>
              <w:t>Стоимость 1 машино-часа, руб.</w:t>
            </w:r>
          </w:p>
        </w:tc>
        <w:tc>
          <w:tcPr>
            <w:tcW w:w="937" w:type="pct"/>
            <w:tcBorders>
              <w:top w:val="single" w:sz="8" w:space="0" w:color="auto"/>
              <w:left w:val="nil"/>
              <w:bottom w:val="single" w:sz="8" w:space="0" w:color="auto"/>
              <w:right w:val="single" w:sz="8" w:space="0" w:color="auto"/>
            </w:tcBorders>
          </w:tcPr>
          <w:p w:rsidR="00744A5A" w:rsidRPr="00882579" w:rsidRDefault="00744A5A" w:rsidP="00882579">
            <w:pPr>
              <w:widowControl/>
              <w:spacing w:line="360" w:lineRule="auto"/>
              <w:ind w:firstLine="0"/>
              <w:rPr>
                <w:color w:val="000000"/>
              </w:rPr>
            </w:pPr>
            <w:r w:rsidRPr="00882579">
              <w:rPr>
                <w:color w:val="000000"/>
              </w:rPr>
              <w:t>Пробег, км.</w:t>
            </w:r>
          </w:p>
        </w:tc>
        <w:tc>
          <w:tcPr>
            <w:tcW w:w="1564" w:type="pct"/>
            <w:tcBorders>
              <w:top w:val="single" w:sz="8" w:space="0" w:color="auto"/>
              <w:left w:val="nil"/>
              <w:bottom w:val="single" w:sz="8" w:space="0" w:color="auto"/>
              <w:right w:val="single" w:sz="8" w:space="0" w:color="auto"/>
            </w:tcBorders>
          </w:tcPr>
          <w:p w:rsidR="00744A5A" w:rsidRPr="00882579" w:rsidRDefault="00744A5A" w:rsidP="00882579">
            <w:pPr>
              <w:widowControl/>
              <w:spacing w:line="360" w:lineRule="auto"/>
              <w:ind w:firstLine="0"/>
              <w:rPr>
                <w:color w:val="000000"/>
              </w:rPr>
            </w:pPr>
            <w:r w:rsidRPr="00882579">
              <w:rPr>
                <w:color w:val="000000"/>
              </w:rPr>
              <w:t>Стоимость транспортных услуг, тыс. руб.</w:t>
            </w:r>
          </w:p>
        </w:tc>
      </w:tr>
      <w:tr w:rsidR="00744A5A" w:rsidRPr="00882579">
        <w:trPr>
          <w:trHeight w:val="326"/>
        </w:trPr>
        <w:tc>
          <w:tcPr>
            <w:tcW w:w="1181" w:type="pct"/>
            <w:tcBorders>
              <w:top w:val="nil"/>
              <w:left w:val="single" w:sz="8" w:space="0" w:color="auto"/>
              <w:bottom w:val="single" w:sz="8" w:space="0" w:color="auto"/>
              <w:right w:val="single" w:sz="8"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ЛТЗ-60</w:t>
            </w:r>
          </w:p>
        </w:tc>
        <w:tc>
          <w:tcPr>
            <w:tcW w:w="1318"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873,91</w:t>
            </w:r>
          </w:p>
        </w:tc>
        <w:tc>
          <w:tcPr>
            <w:tcW w:w="937" w:type="pct"/>
            <w:tcBorders>
              <w:top w:val="nil"/>
              <w:left w:val="nil"/>
              <w:bottom w:val="single" w:sz="8" w:space="0" w:color="auto"/>
              <w:right w:val="single" w:sz="8" w:space="0" w:color="auto"/>
            </w:tcBorders>
            <w:vAlign w:val="center"/>
          </w:tcPr>
          <w:p w:rsidR="00744A5A" w:rsidRPr="00882579" w:rsidRDefault="008B1F07" w:rsidP="00882579">
            <w:pPr>
              <w:widowControl/>
              <w:spacing w:line="360" w:lineRule="auto"/>
              <w:ind w:firstLine="0"/>
              <w:rPr>
                <w:color w:val="000000"/>
              </w:rPr>
            </w:pPr>
            <w:r w:rsidRPr="00882579">
              <w:rPr>
                <w:color w:val="000000"/>
              </w:rPr>
              <w:t>59</w:t>
            </w:r>
            <w:r w:rsidR="00744A5A" w:rsidRPr="00882579">
              <w:rPr>
                <w:color w:val="000000"/>
              </w:rPr>
              <w:t>1</w:t>
            </w:r>
          </w:p>
        </w:tc>
        <w:tc>
          <w:tcPr>
            <w:tcW w:w="1564" w:type="pct"/>
            <w:tcBorders>
              <w:top w:val="nil"/>
              <w:left w:val="nil"/>
              <w:bottom w:val="single" w:sz="8" w:space="0" w:color="auto"/>
              <w:right w:val="single" w:sz="8" w:space="0" w:color="auto"/>
            </w:tcBorders>
            <w:vAlign w:val="center"/>
          </w:tcPr>
          <w:p w:rsidR="00744A5A" w:rsidRPr="00882579" w:rsidRDefault="008B1F07" w:rsidP="00882579">
            <w:pPr>
              <w:widowControl/>
              <w:spacing w:line="360" w:lineRule="auto"/>
              <w:ind w:firstLine="0"/>
              <w:rPr>
                <w:color w:val="000000"/>
              </w:rPr>
            </w:pPr>
            <w:r w:rsidRPr="00882579">
              <w:rPr>
                <w:color w:val="000000"/>
              </w:rPr>
              <w:t>516,48</w:t>
            </w:r>
          </w:p>
        </w:tc>
      </w:tr>
      <w:tr w:rsidR="00744A5A" w:rsidRPr="00882579">
        <w:trPr>
          <w:trHeight w:val="321"/>
        </w:trPr>
        <w:tc>
          <w:tcPr>
            <w:tcW w:w="1181" w:type="pct"/>
            <w:tcBorders>
              <w:top w:val="nil"/>
              <w:left w:val="single" w:sz="8" w:space="0" w:color="auto"/>
              <w:bottom w:val="single" w:sz="8" w:space="0" w:color="auto"/>
              <w:right w:val="single" w:sz="8"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ПАЗ-3205</w:t>
            </w:r>
          </w:p>
        </w:tc>
        <w:tc>
          <w:tcPr>
            <w:tcW w:w="1318"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740</w:t>
            </w:r>
          </w:p>
        </w:tc>
        <w:tc>
          <w:tcPr>
            <w:tcW w:w="937"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331</w:t>
            </w:r>
          </w:p>
        </w:tc>
        <w:tc>
          <w:tcPr>
            <w:tcW w:w="1564"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244,94</w:t>
            </w:r>
          </w:p>
        </w:tc>
      </w:tr>
      <w:tr w:rsidR="00744A5A" w:rsidRPr="00882579">
        <w:trPr>
          <w:trHeight w:val="303"/>
        </w:trPr>
        <w:tc>
          <w:tcPr>
            <w:tcW w:w="1181" w:type="pct"/>
            <w:tcBorders>
              <w:top w:val="nil"/>
              <w:left w:val="single" w:sz="8" w:space="0" w:color="auto"/>
              <w:bottom w:val="single" w:sz="8" w:space="0" w:color="auto"/>
              <w:right w:val="single" w:sz="8"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ЗИЛ-45085</w:t>
            </w:r>
          </w:p>
        </w:tc>
        <w:tc>
          <w:tcPr>
            <w:tcW w:w="1318"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730</w:t>
            </w:r>
          </w:p>
        </w:tc>
        <w:tc>
          <w:tcPr>
            <w:tcW w:w="937"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331</w:t>
            </w:r>
          </w:p>
        </w:tc>
        <w:tc>
          <w:tcPr>
            <w:tcW w:w="1564"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241,63</w:t>
            </w:r>
          </w:p>
        </w:tc>
      </w:tr>
      <w:tr w:rsidR="00744A5A" w:rsidRPr="00882579">
        <w:trPr>
          <w:trHeight w:val="330"/>
        </w:trPr>
        <w:tc>
          <w:tcPr>
            <w:tcW w:w="1181" w:type="pct"/>
            <w:tcBorders>
              <w:top w:val="nil"/>
              <w:left w:val="single" w:sz="8" w:space="0" w:color="auto"/>
              <w:bottom w:val="single" w:sz="8" w:space="0" w:color="auto"/>
              <w:right w:val="single" w:sz="8" w:space="0" w:color="auto"/>
            </w:tcBorders>
            <w:vAlign w:val="bottom"/>
          </w:tcPr>
          <w:p w:rsidR="00744A5A" w:rsidRPr="00882579" w:rsidRDefault="00744A5A" w:rsidP="00882579">
            <w:pPr>
              <w:widowControl/>
              <w:spacing w:line="360" w:lineRule="auto"/>
              <w:ind w:firstLine="0"/>
              <w:rPr>
                <w:color w:val="000000"/>
              </w:rPr>
            </w:pPr>
            <w:r w:rsidRPr="00882579">
              <w:rPr>
                <w:color w:val="000000"/>
              </w:rPr>
              <w:t>Всего</w:t>
            </w:r>
          </w:p>
        </w:tc>
        <w:tc>
          <w:tcPr>
            <w:tcW w:w="1318"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w:t>
            </w:r>
          </w:p>
        </w:tc>
        <w:tc>
          <w:tcPr>
            <w:tcW w:w="937" w:type="pct"/>
            <w:tcBorders>
              <w:top w:val="nil"/>
              <w:left w:val="nil"/>
              <w:bottom w:val="single" w:sz="8" w:space="0" w:color="auto"/>
              <w:right w:val="single" w:sz="8" w:space="0" w:color="auto"/>
            </w:tcBorders>
            <w:vAlign w:val="center"/>
          </w:tcPr>
          <w:p w:rsidR="00744A5A" w:rsidRPr="00882579" w:rsidRDefault="00744A5A" w:rsidP="00882579">
            <w:pPr>
              <w:widowControl/>
              <w:spacing w:line="360" w:lineRule="auto"/>
              <w:ind w:firstLine="0"/>
              <w:rPr>
                <w:color w:val="000000"/>
              </w:rPr>
            </w:pPr>
            <w:r w:rsidRPr="00882579">
              <w:rPr>
                <w:color w:val="000000"/>
              </w:rPr>
              <w:t>1113</w:t>
            </w:r>
          </w:p>
        </w:tc>
        <w:tc>
          <w:tcPr>
            <w:tcW w:w="1564" w:type="pct"/>
            <w:tcBorders>
              <w:top w:val="nil"/>
              <w:left w:val="nil"/>
              <w:bottom w:val="single" w:sz="8" w:space="0" w:color="auto"/>
              <w:right w:val="single" w:sz="8" w:space="0" w:color="auto"/>
            </w:tcBorders>
            <w:vAlign w:val="center"/>
          </w:tcPr>
          <w:p w:rsidR="00744A5A" w:rsidRPr="00882579" w:rsidRDefault="008B1F07" w:rsidP="00882579">
            <w:pPr>
              <w:widowControl/>
              <w:spacing w:line="360" w:lineRule="auto"/>
              <w:ind w:firstLine="0"/>
              <w:rPr>
                <w:color w:val="000000"/>
              </w:rPr>
            </w:pPr>
            <w:r w:rsidRPr="00882579">
              <w:rPr>
                <w:color w:val="000000"/>
              </w:rPr>
              <w:t>1003,05</w:t>
            </w:r>
          </w:p>
        </w:tc>
      </w:tr>
    </w:tbl>
    <w:p w:rsidR="00744A5A" w:rsidRPr="007B4DD0" w:rsidRDefault="00744A5A" w:rsidP="007B4DD0">
      <w:pPr>
        <w:widowControl/>
        <w:spacing w:line="360" w:lineRule="auto"/>
        <w:ind w:firstLine="709"/>
        <w:rPr>
          <w:color w:val="000000"/>
          <w:sz w:val="28"/>
          <w:szCs w:val="28"/>
        </w:rPr>
      </w:pPr>
    </w:p>
    <w:p w:rsid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 xml:space="preserve">Затраты на транспортные услуги в плановом периоде составят </w:t>
      </w:r>
      <w:r w:rsidR="00517A46" w:rsidRPr="007B4DD0">
        <w:rPr>
          <w:color w:val="000000"/>
          <w:sz w:val="28"/>
          <w:szCs w:val="28"/>
        </w:rPr>
        <w:t>1003,05</w:t>
      </w:r>
      <w:r w:rsidRPr="007B4DD0">
        <w:rPr>
          <w:color w:val="000000"/>
          <w:sz w:val="28"/>
          <w:szCs w:val="28"/>
        </w:rPr>
        <w:t xml:space="preserve"> тыс. руб.</w:t>
      </w:r>
    </w:p>
    <w:p w:rsid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В элементе «Затраты на оплату труда» отражаются расходы на оплату труда, включая премии рабочим и служащим за производственные результаты и доплаты к тарифным ставкам и окладам, в том числе за работу в выходные и праздничные, за совмещение профессий, расширение зон обслуживания, доплаты за разъездной характер работы, вахтовый метод работы.</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Для того чтобы рассчитать отчисления на социальные нужды, необходимо определить размер налоговой базы для каждого отдельного работника. Расчет заработной платы персонала представлен в таблице 3.4.</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Таблица 3.4</w:t>
      </w:r>
    </w:p>
    <w:p w:rsidR="0039558E"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Фонд заработной платы на плановый период</w:t>
      </w:r>
    </w:p>
    <w:tbl>
      <w:tblPr>
        <w:tblW w:w="4609" w:type="pct"/>
        <w:tblInd w:w="232" w:type="dxa"/>
        <w:tblLook w:val="0000" w:firstRow="0" w:lastRow="0" w:firstColumn="0" w:lastColumn="0" w:noHBand="0" w:noVBand="0"/>
      </w:tblPr>
      <w:tblGrid>
        <w:gridCol w:w="5116"/>
        <w:gridCol w:w="473"/>
        <w:gridCol w:w="999"/>
        <w:gridCol w:w="711"/>
        <w:gridCol w:w="582"/>
        <w:gridCol w:w="942"/>
      </w:tblGrid>
      <w:tr w:rsidR="00142C16" w:rsidRPr="00882579">
        <w:trPr>
          <w:gridAfter w:val="1"/>
          <w:wAfter w:w="534" w:type="pct"/>
          <w:trHeight w:val="583"/>
        </w:trPr>
        <w:tc>
          <w:tcPr>
            <w:tcW w:w="3167" w:type="pct"/>
            <w:gridSpan w:val="2"/>
            <w:tcBorders>
              <w:top w:val="single" w:sz="4" w:space="0" w:color="auto"/>
              <w:left w:val="single" w:sz="4" w:space="0" w:color="auto"/>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Наименование показателей</w:t>
            </w:r>
          </w:p>
        </w:tc>
        <w:tc>
          <w:tcPr>
            <w:tcW w:w="566" w:type="pct"/>
            <w:tcBorders>
              <w:top w:val="single" w:sz="4" w:space="0" w:color="auto"/>
              <w:left w:val="nil"/>
              <w:bottom w:val="single" w:sz="4" w:space="0" w:color="auto"/>
              <w:right w:val="single" w:sz="4" w:space="0" w:color="auto"/>
            </w:tcBorders>
            <w:vAlign w:val="center"/>
          </w:tcPr>
          <w:p w:rsidR="00142C16" w:rsidRPr="00882579" w:rsidRDefault="00142C16" w:rsidP="00882579">
            <w:pPr>
              <w:widowControl/>
              <w:spacing w:line="360" w:lineRule="auto"/>
              <w:ind w:firstLine="0"/>
              <w:rPr>
                <w:color w:val="000000"/>
              </w:rPr>
            </w:pPr>
            <w:r w:rsidRPr="00882579">
              <w:rPr>
                <w:color w:val="000000"/>
              </w:rPr>
              <w:t>Ед.изм.,</w:t>
            </w:r>
            <w:r w:rsidR="007B4DD0" w:rsidRPr="00882579">
              <w:rPr>
                <w:color w:val="000000"/>
              </w:rPr>
              <w:t xml:space="preserve"> </w:t>
            </w:r>
            <w:r w:rsidRPr="00882579">
              <w:rPr>
                <w:color w:val="000000"/>
              </w:rPr>
              <w:t>коэф.</w:t>
            </w:r>
          </w:p>
        </w:tc>
        <w:tc>
          <w:tcPr>
            <w:tcW w:w="733" w:type="pct"/>
            <w:gridSpan w:val="2"/>
            <w:tcBorders>
              <w:top w:val="single" w:sz="4" w:space="0" w:color="auto"/>
              <w:left w:val="nil"/>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Значение</w:t>
            </w:r>
          </w:p>
        </w:tc>
      </w:tr>
      <w:tr w:rsidR="00142C16" w:rsidRPr="00882579">
        <w:trPr>
          <w:gridAfter w:val="1"/>
          <w:wAfter w:w="534" w:type="pct"/>
          <w:trHeight w:val="300"/>
        </w:trPr>
        <w:tc>
          <w:tcPr>
            <w:tcW w:w="3167" w:type="pct"/>
            <w:gridSpan w:val="2"/>
            <w:tcBorders>
              <w:top w:val="nil"/>
              <w:left w:val="single" w:sz="4" w:space="0" w:color="auto"/>
              <w:bottom w:val="single" w:sz="4" w:space="0" w:color="auto"/>
              <w:right w:val="single" w:sz="4" w:space="0" w:color="auto"/>
            </w:tcBorders>
            <w:vAlign w:val="bottom"/>
          </w:tcPr>
          <w:p w:rsidR="00142C16" w:rsidRPr="00882579" w:rsidRDefault="00142C16" w:rsidP="00882579">
            <w:pPr>
              <w:widowControl/>
              <w:spacing w:line="360" w:lineRule="auto"/>
              <w:ind w:firstLine="0"/>
              <w:rPr>
                <w:color w:val="000000"/>
              </w:rPr>
            </w:pPr>
            <w:r w:rsidRPr="00882579">
              <w:rPr>
                <w:color w:val="000000"/>
              </w:rPr>
              <w:t>Месячная тарифная ставка работника</w:t>
            </w:r>
          </w:p>
        </w:tc>
        <w:tc>
          <w:tcPr>
            <w:tcW w:w="566" w:type="pct"/>
            <w:tcBorders>
              <w:top w:val="nil"/>
              <w:left w:val="nil"/>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руб.</w:t>
            </w:r>
          </w:p>
        </w:tc>
        <w:tc>
          <w:tcPr>
            <w:tcW w:w="733" w:type="pct"/>
            <w:gridSpan w:val="2"/>
            <w:tcBorders>
              <w:top w:val="nil"/>
              <w:left w:val="nil"/>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8 313</w:t>
            </w:r>
          </w:p>
        </w:tc>
      </w:tr>
      <w:tr w:rsidR="00142C16" w:rsidRPr="00882579">
        <w:trPr>
          <w:gridAfter w:val="1"/>
          <w:wAfter w:w="534" w:type="pct"/>
          <w:trHeight w:val="334"/>
        </w:trPr>
        <w:tc>
          <w:tcPr>
            <w:tcW w:w="3167" w:type="pct"/>
            <w:gridSpan w:val="2"/>
            <w:tcBorders>
              <w:top w:val="nil"/>
              <w:left w:val="single" w:sz="4" w:space="0" w:color="auto"/>
              <w:bottom w:val="single" w:sz="4" w:space="0" w:color="auto"/>
              <w:right w:val="single" w:sz="4" w:space="0" w:color="auto"/>
            </w:tcBorders>
            <w:vAlign w:val="bottom"/>
          </w:tcPr>
          <w:p w:rsidR="00142C16" w:rsidRPr="00882579" w:rsidRDefault="00142C16" w:rsidP="00882579">
            <w:pPr>
              <w:widowControl/>
              <w:spacing w:line="360" w:lineRule="auto"/>
              <w:ind w:firstLine="0"/>
              <w:rPr>
                <w:color w:val="000000"/>
              </w:rPr>
            </w:pPr>
            <w:r w:rsidRPr="00882579">
              <w:rPr>
                <w:color w:val="000000"/>
              </w:rPr>
              <w:t>Среднемесячный фонд рабочего времени за год</w:t>
            </w:r>
          </w:p>
        </w:tc>
        <w:tc>
          <w:tcPr>
            <w:tcW w:w="566" w:type="pct"/>
            <w:tcBorders>
              <w:top w:val="nil"/>
              <w:left w:val="nil"/>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час</w:t>
            </w:r>
          </w:p>
        </w:tc>
        <w:tc>
          <w:tcPr>
            <w:tcW w:w="733" w:type="pct"/>
            <w:gridSpan w:val="2"/>
            <w:tcBorders>
              <w:top w:val="nil"/>
              <w:left w:val="nil"/>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165,58</w:t>
            </w:r>
          </w:p>
        </w:tc>
      </w:tr>
      <w:tr w:rsidR="00142C16" w:rsidRPr="00882579">
        <w:trPr>
          <w:gridAfter w:val="1"/>
          <w:wAfter w:w="534" w:type="pct"/>
          <w:trHeight w:val="169"/>
        </w:trPr>
        <w:tc>
          <w:tcPr>
            <w:tcW w:w="3167" w:type="pct"/>
            <w:gridSpan w:val="2"/>
            <w:tcBorders>
              <w:top w:val="nil"/>
              <w:left w:val="single" w:sz="4" w:space="0" w:color="auto"/>
              <w:bottom w:val="single" w:sz="4" w:space="0" w:color="auto"/>
              <w:right w:val="single" w:sz="4" w:space="0" w:color="auto"/>
            </w:tcBorders>
            <w:noWrap/>
            <w:vAlign w:val="bottom"/>
          </w:tcPr>
          <w:p w:rsidR="00142C16" w:rsidRPr="00882579" w:rsidRDefault="00142C16" w:rsidP="00882579">
            <w:pPr>
              <w:widowControl/>
              <w:spacing w:line="360" w:lineRule="auto"/>
              <w:ind w:firstLine="0"/>
              <w:rPr>
                <w:color w:val="000000"/>
              </w:rPr>
            </w:pPr>
            <w:r w:rsidRPr="00882579">
              <w:rPr>
                <w:color w:val="000000"/>
              </w:rPr>
              <w:t>Тарифная ставка</w:t>
            </w:r>
          </w:p>
        </w:tc>
        <w:tc>
          <w:tcPr>
            <w:tcW w:w="566" w:type="pct"/>
            <w:tcBorders>
              <w:top w:val="nil"/>
              <w:left w:val="nil"/>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руб/час</w:t>
            </w:r>
          </w:p>
        </w:tc>
        <w:tc>
          <w:tcPr>
            <w:tcW w:w="733" w:type="pct"/>
            <w:gridSpan w:val="2"/>
            <w:tcBorders>
              <w:top w:val="nil"/>
              <w:left w:val="nil"/>
              <w:bottom w:val="single" w:sz="4" w:space="0" w:color="auto"/>
              <w:right w:val="single" w:sz="4" w:space="0" w:color="auto"/>
            </w:tcBorders>
            <w:noWrap/>
            <w:vAlign w:val="center"/>
          </w:tcPr>
          <w:p w:rsidR="00142C16" w:rsidRPr="00882579" w:rsidRDefault="00142C16" w:rsidP="00882579">
            <w:pPr>
              <w:widowControl/>
              <w:spacing w:line="360" w:lineRule="auto"/>
              <w:ind w:firstLine="0"/>
              <w:rPr>
                <w:color w:val="000000"/>
              </w:rPr>
            </w:pPr>
            <w:r w:rsidRPr="00882579">
              <w:rPr>
                <w:color w:val="000000"/>
              </w:rPr>
              <w:t>50,2</w:t>
            </w:r>
          </w:p>
        </w:tc>
      </w:tr>
      <w:tr w:rsidR="00142C16" w:rsidRPr="0088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2899" w:type="pct"/>
            <w:vAlign w:val="bottom"/>
          </w:tcPr>
          <w:p w:rsidR="00142C16" w:rsidRPr="00882579" w:rsidRDefault="00142C16" w:rsidP="00882579">
            <w:pPr>
              <w:widowControl/>
              <w:spacing w:line="360" w:lineRule="auto"/>
              <w:ind w:firstLine="0"/>
              <w:rPr>
                <w:color w:val="000000"/>
              </w:rPr>
            </w:pPr>
            <w:r w:rsidRPr="00882579">
              <w:rPr>
                <w:color w:val="000000"/>
              </w:rPr>
              <w:t>Начисления, учитывающие условия производства работ</w:t>
            </w:r>
          </w:p>
        </w:tc>
        <w:tc>
          <w:tcPr>
            <w:tcW w:w="1237" w:type="pct"/>
            <w:gridSpan w:val="3"/>
            <w:noWrap/>
            <w:vAlign w:val="center"/>
          </w:tcPr>
          <w:p w:rsidR="00142C16" w:rsidRPr="00882579" w:rsidRDefault="00142C16" w:rsidP="00882579">
            <w:pPr>
              <w:widowControl/>
              <w:spacing w:line="360" w:lineRule="auto"/>
              <w:ind w:firstLine="0"/>
              <w:rPr>
                <w:color w:val="000000"/>
              </w:rPr>
            </w:pPr>
            <w:r w:rsidRPr="00882579">
              <w:rPr>
                <w:color w:val="000000"/>
              </w:rPr>
              <w:t>15%</w:t>
            </w:r>
          </w:p>
        </w:tc>
        <w:tc>
          <w:tcPr>
            <w:tcW w:w="864" w:type="pct"/>
            <w:gridSpan w:val="2"/>
            <w:noWrap/>
            <w:vAlign w:val="center"/>
          </w:tcPr>
          <w:p w:rsidR="00142C16" w:rsidRPr="00882579" w:rsidRDefault="00142C16" w:rsidP="00882579">
            <w:pPr>
              <w:widowControl/>
              <w:spacing w:line="360" w:lineRule="auto"/>
              <w:ind w:firstLine="0"/>
              <w:rPr>
                <w:color w:val="000000"/>
              </w:rPr>
            </w:pPr>
            <w:r w:rsidRPr="00882579">
              <w:rPr>
                <w:color w:val="000000"/>
              </w:rPr>
              <w:t>8</w:t>
            </w:r>
          </w:p>
        </w:tc>
      </w:tr>
      <w:tr w:rsidR="00142C16" w:rsidRPr="0088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899" w:type="pct"/>
            <w:noWrap/>
            <w:vAlign w:val="bottom"/>
          </w:tcPr>
          <w:p w:rsidR="00142C16" w:rsidRPr="00882579" w:rsidRDefault="00142C16" w:rsidP="00882579">
            <w:pPr>
              <w:widowControl/>
              <w:spacing w:line="360" w:lineRule="auto"/>
              <w:ind w:firstLine="0"/>
              <w:rPr>
                <w:color w:val="000000"/>
              </w:rPr>
            </w:pPr>
            <w:r w:rsidRPr="00882579">
              <w:rPr>
                <w:color w:val="000000"/>
              </w:rPr>
              <w:t>Коэффициент премий</w:t>
            </w:r>
          </w:p>
        </w:tc>
        <w:tc>
          <w:tcPr>
            <w:tcW w:w="1237" w:type="pct"/>
            <w:gridSpan w:val="3"/>
            <w:noWrap/>
            <w:vAlign w:val="center"/>
          </w:tcPr>
          <w:p w:rsidR="00142C16" w:rsidRPr="00882579" w:rsidRDefault="00142C16" w:rsidP="00882579">
            <w:pPr>
              <w:widowControl/>
              <w:spacing w:line="360" w:lineRule="auto"/>
              <w:ind w:firstLine="0"/>
              <w:rPr>
                <w:color w:val="000000"/>
              </w:rPr>
            </w:pPr>
            <w:r w:rsidRPr="00882579">
              <w:rPr>
                <w:color w:val="000000"/>
              </w:rPr>
              <w:t>80%</w:t>
            </w:r>
          </w:p>
        </w:tc>
        <w:tc>
          <w:tcPr>
            <w:tcW w:w="864" w:type="pct"/>
            <w:gridSpan w:val="2"/>
            <w:noWrap/>
            <w:vAlign w:val="center"/>
          </w:tcPr>
          <w:p w:rsidR="00142C16" w:rsidRPr="00882579" w:rsidRDefault="00142C16" w:rsidP="00882579">
            <w:pPr>
              <w:widowControl/>
              <w:spacing w:line="360" w:lineRule="auto"/>
              <w:ind w:firstLine="0"/>
              <w:rPr>
                <w:color w:val="000000"/>
              </w:rPr>
            </w:pPr>
            <w:r w:rsidRPr="00882579">
              <w:rPr>
                <w:color w:val="000000"/>
              </w:rPr>
              <w:t>46,19</w:t>
            </w:r>
          </w:p>
        </w:tc>
      </w:tr>
      <w:tr w:rsidR="00142C16" w:rsidRPr="0088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2899" w:type="pct"/>
            <w:noWrap/>
            <w:vAlign w:val="bottom"/>
          </w:tcPr>
          <w:p w:rsidR="00142C16" w:rsidRPr="00882579" w:rsidRDefault="00142C16" w:rsidP="00882579">
            <w:pPr>
              <w:widowControl/>
              <w:spacing w:line="360" w:lineRule="auto"/>
              <w:ind w:firstLine="0"/>
              <w:rPr>
                <w:color w:val="000000"/>
              </w:rPr>
            </w:pPr>
            <w:r w:rsidRPr="00882579">
              <w:rPr>
                <w:color w:val="000000"/>
              </w:rPr>
              <w:t>Районный коэффициент и северная надбавка</w:t>
            </w:r>
          </w:p>
        </w:tc>
        <w:tc>
          <w:tcPr>
            <w:tcW w:w="1237" w:type="pct"/>
            <w:gridSpan w:val="3"/>
            <w:noWrap/>
            <w:vAlign w:val="center"/>
          </w:tcPr>
          <w:p w:rsidR="00142C16" w:rsidRPr="00882579" w:rsidRDefault="00142C16" w:rsidP="00882579">
            <w:pPr>
              <w:widowControl/>
              <w:spacing w:line="360" w:lineRule="auto"/>
              <w:ind w:firstLine="0"/>
              <w:rPr>
                <w:color w:val="000000"/>
              </w:rPr>
            </w:pPr>
            <w:r w:rsidRPr="00882579">
              <w:rPr>
                <w:color w:val="000000"/>
              </w:rPr>
              <w:t>120%</w:t>
            </w:r>
          </w:p>
        </w:tc>
        <w:tc>
          <w:tcPr>
            <w:tcW w:w="864" w:type="pct"/>
            <w:gridSpan w:val="2"/>
            <w:noWrap/>
            <w:vAlign w:val="center"/>
          </w:tcPr>
          <w:p w:rsidR="00142C16" w:rsidRPr="00882579" w:rsidRDefault="00142C16" w:rsidP="00882579">
            <w:pPr>
              <w:widowControl/>
              <w:spacing w:line="360" w:lineRule="auto"/>
              <w:ind w:firstLine="0"/>
              <w:rPr>
                <w:color w:val="000000"/>
              </w:rPr>
            </w:pPr>
            <w:r w:rsidRPr="00882579">
              <w:rPr>
                <w:color w:val="000000"/>
              </w:rPr>
              <w:t>124,710062</w:t>
            </w:r>
          </w:p>
        </w:tc>
      </w:tr>
      <w:tr w:rsidR="00142C16" w:rsidRPr="0088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2899" w:type="pct"/>
            <w:noWrap/>
            <w:vAlign w:val="bottom"/>
          </w:tcPr>
          <w:p w:rsidR="00142C16" w:rsidRPr="00882579" w:rsidRDefault="00142C16" w:rsidP="00882579">
            <w:pPr>
              <w:widowControl/>
              <w:spacing w:line="360" w:lineRule="auto"/>
              <w:ind w:firstLine="0"/>
              <w:rPr>
                <w:color w:val="000000"/>
              </w:rPr>
            </w:pPr>
            <w:r w:rsidRPr="00882579">
              <w:rPr>
                <w:color w:val="000000"/>
              </w:rPr>
              <w:t>Итого с учетом накладных расходов</w:t>
            </w:r>
          </w:p>
        </w:tc>
        <w:tc>
          <w:tcPr>
            <w:tcW w:w="1237" w:type="pct"/>
            <w:gridSpan w:val="3"/>
            <w:noWrap/>
            <w:vAlign w:val="center"/>
          </w:tcPr>
          <w:p w:rsidR="00142C16" w:rsidRPr="00882579" w:rsidRDefault="00142C16" w:rsidP="00882579">
            <w:pPr>
              <w:widowControl/>
              <w:spacing w:line="360" w:lineRule="auto"/>
              <w:ind w:firstLine="0"/>
              <w:rPr>
                <w:color w:val="000000"/>
              </w:rPr>
            </w:pPr>
            <w:r w:rsidRPr="00882579">
              <w:rPr>
                <w:color w:val="000000"/>
              </w:rPr>
              <w:t>91%</w:t>
            </w:r>
          </w:p>
        </w:tc>
        <w:tc>
          <w:tcPr>
            <w:tcW w:w="864" w:type="pct"/>
            <w:gridSpan w:val="2"/>
            <w:noWrap/>
            <w:vAlign w:val="center"/>
          </w:tcPr>
          <w:p w:rsidR="00142C16" w:rsidRPr="00882579" w:rsidRDefault="00142C16" w:rsidP="00882579">
            <w:pPr>
              <w:widowControl/>
              <w:spacing w:line="360" w:lineRule="auto"/>
              <w:ind w:firstLine="0"/>
              <w:rPr>
                <w:color w:val="000000"/>
              </w:rPr>
            </w:pPr>
            <w:r w:rsidRPr="00882579">
              <w:rPr>
                <w:color w:val="000000"/>
              </w:rPr>
              <w:t>436,693066</w:t>
            </w:r>
          </w:p>
        </w:tc>
      </w:tr>
      <w:tr w:rsidR="00142C16" w:rsidRPr="0088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2899" w:type="pct"/>
            <w:noWrap/>
            <w:vAlign w:val="bottom"/>
          </w:tcPr>
          <w:p w:rsidR="00142C16" w:rsidRPr="00882579" w:rsidRDefault="00142C16" w:rsidP="00882579">
            <w:pPr>
              <w:widowControl/>
              <w:spacing w:line="360" w:lineRule="auto"/>
              <w:ind w:firstLine="0"/>
              <w:rPr>
                <w:color w:val="000000"/>
              </w:rPr>
            </w:pPr>
            <w:r w:rsidRPr="00882579">
              <w:rPr>
                <w:color w:val="000000"/>
              </w:rPr>
              <w:t>Трудозатраты</w:t>
            </w:r>
          </w:p>
        </w:tc>
        <w:tc>
          <w:tcPr>
            <w:tcW w:w="1237" w:type="pct"/>
            <w:gridSpan w:val="3"/>
            <w:noWrap/>
            <w:vAlign w:val="center"/>
          </w:tcPr>
          <w:p w:rsidR="00142C16" w:rsidRPr="00882579" w:rsidRDefault="00142C16" w:rsidP="00882579">
            <w:pPr>
              <w:widowControl/>
              <w:spacing w:line="360" w:lineRule="auto"/>
              <w:ind w:firstLine="0"/>
              <w:rPr>
                <w:color w:val="000000"/>
              </w:rPr>
            </w:pPr>
            <w:r w:rsidRPr="00882579">
              <w:rPr>
                <w:color w:val="000000"/>
              </w:rPr>
              <w:t>чел.-ч.</w:t>
            </w:r>
          </w:p>
        </w:tc>
        <w:tc>
          <w:tcPr>
            <w:tcW w:w="864" w:type="pct"/>
            <w:gridSpan w:val="2"/>
            <w:noWrap/>
            <w:vAlign w:val="center"/>
          </w:tcPr>
          <w:p w:rsidR="00142C16" w:rsidRPr="00882579" w:rsidRDefault="00142C16" w:rsidP="00882579">
            <w:pPr>
              <w:widowControl/>
              <w:spacing w:line="360" w:lineRule="auto"/>
              <w:ind w:firstLine="0"/>
              <w:rPr>
                <w:color w:val="000000"/>
              </w:rPr>
            </w:pPr>
            <w:r w:rsidRPr="00882579">
              <w:rPr>
                <w:color w:val="000000"/>
              </w:rPr>
              <w:t>10196,18</w:t>
            </w:r>
          </w:p>
        </w:tc>
      </w:tr>
      <w:tr w:rsidR="00142C16" w:rsidRPr="0088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2899" w:type="pct"/>
            <w:noWrap/>
            <w:vAlign w:val="bottom"/>
          </w:tcPr>
          <w:p w:rsidR="00142C16" w:rsidRPr="00882579" w:rsidRDefault="00142C16" w:rsidP="00882579">
            <w:pPr>
              <w:widowControl/>
              <w:spacing w:line="360" w:lineRule="auto"/>
              <w:ind w:firstLine="0"/>
              <w:rPr>
                <w:color w:val="000000"/>
              </w:rPr>
            </w:pPr>
            <w:r w:rsidRPr="00882579">
              <w:rPr>
                <w:color w:val="000000"/>
              </w:rPr>
              <w:t xml:space="preserve">Итого заработная плата </w:t>
            </w:r>
          </w:p>
        </w:tc>
        <w:tc>
          <w:tcPr>
            <w:tcW w:w="1237" w:type="pct"/>
            <w:gridSpan w:val="3"/>
            <w:noWrap/>
            <w:vAlign w:val="center"/>
          </w:tcPr>
          <w:p w:rsidR="00142C16" w:rsidRPr="00882579" w:rsidRDefault="00142C16" w:rsidP="00882579">
            <w:pPr>
              <w:widowControl/>
              <w:spacing w:line="360" w:lineRule="auto"/>
              <w:ind w:firstLine="0"/>
              <w:rPr>
                <w:color w:val="000000"/>
              </w:rPr>
            </w:pPr>
            <w:r w:rsidRPr="00882579">
              <w:rPr>
                <w:color w:val="000000"/>
              </w:rPr>
              <w:t>тыс. руб.</w:t>
            </w:r>
          </w:p>
        </w:tc>
        <w:tc>
          <w:tcPr>
            <w:tcW w:w="864" w:type="pct"/>
            <w:gridSpan w:val="2"/>
            <w:noWrap/>
            <w:vAlign w:val="center"/>
          </w:tcPr>
          <w:p w:rsidR="00142C16" w:rsidRPr="00882579" w:rsidRDefault="00142C16" w:rsidP="00882579">
            <w:pPr>
              <w:widowControl/>
              <w:spacing w:line="360" w:lineRule="auto"/>
              <w:ind w:firstLine="0"/>
              <w:rPr>
                <w:color w:val="000000"/>
              </w:rPr>
            </w:pPr>
            <w:r w:rsidRPr="00882579">
              <w:rPr>
                <w:color w:val="000000"/>
              </w:rPr>
              <w:t>4452,60</w:t>
            </w:r>
          </w:p>
        </w:tc>
      </w:tr>
      <w:tr w:rsidR="00142C16" w:rsidRPr="0088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2899" w:type="pct"/>
            <w:noWrap/>
            <w:vAlign w:val="bottom"/>
          </w:tcPr>
          <w:p w:rsidR="00142C16" w:rsidRPr="00882579" w:rsidRDefault="00142C16" w:rsidP="00882579">
            <w:pPr>
              <w:widowControl/>
              <w:spacing w:line="360" w:lineRule="auto"/>
              <w:ind w:firstLine="0"/>
              <w:rPr>
                <w:color w:val="000000"/>
              </w:rPr>
            </w:pPr>
            <w:r w:rsidRPr="00882579">
              <w:rPr>
                <w:color w:val="000000"/>
              </w:rPr>
              <w:t>ЕСН</w:t>
            </w:r>
          </w:p>
        </w:tc>
        <w:tc>
          <w:tcPr>
            <w:tcW w:w="1237" w:type="pct"/>
            <w:gridSpan w:val="3"/>
            <w:noWrap/>
            <w:vAlign w:val="center"/>
          </w:tcPr>
          <w:p w:rsidR="00142C16" w:rsidRPr="00882579" w:rsidRDefault="00142C16" w:rsidP="00882579">
            <w:pPr>
              <w:widowControl/>
              <w:spacing w:line="360" w:lineRule="auto"/>
              <w:ind w:firstLine="0"/>
              <w:rPr>
                <w:color w:val="000000"/>
              </w:rPr>
            </w:pPr>
            <w:r w:rsidRPr="00882579">
              <w:rPr>
                <w:color w:val="000000"/>
              </w:rPr>
              <w:t>24%</w:t>
            </w:r>
          </w:p>
        </w:tc>
        <w:tc>
          <w:tcPr>
            <w:tcW w:w="864" w:type="pct"/>
            <w:gridSpan w:val="2"/>
            <w:noWrap/>
            <w:vAlign w:val="center"/>
          </w:tcPr>
          <w:p w:rsidR="00142C16" w:rsidRPr="00882579" w:rsidRDefault="00142C16" w:rsidP="00882579">
            <w:pPr>
              <w:widowControl/>
              <w:spacing w:line="360" w:lineRule="auto"/>
              <w:ind w:firstLine="0"/>
              <w:rPr>
                <w:color w:val="000000"/>
              </w:rPr>
            </w:pPr>
            <w:r w:rsidRPr="00882579">
              <w:rPr>
                <w:color w:val="000000"/>
              </w:rPr>
              <w:t>1068,62</w:t>
            </w:r>
          </w:p>
        </w:tc>
      </w:tr>
    </w:tbl>
    <w:p w:rsidR="00142C16" w:rsidRPr="007B4DD0" w:rsidRDefault="00142C16" w:rsidP="007B4DD0">
      <w:pPr>
        <w:widowControl/>
        <w:shd w:val="clear" w:color="auto" w:fill="FFFFFF"/>
        <w:autoSpaceDE w:val="0"/>
        <w:autoSpaceDN w:val="0"/>
        <w:adjustRightInd w:val="0"/>
        <w:spacing w:line="360" w:lineRule="auto"/>
        <w:ind w:firstLine="709"/>
        <w:rPr>
          <w:color w:val="000000"/>
          <w:sz w:val="28"/>
          <w:szCs w:val="28"/>
        </w:rPr>
      </w:pP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 xml:space="preserve">Расходы на заработную плату составят </w:t>
      </w:r>
      <w:r w:rsidR="00517A46" w:rsidRPr="007B4DD0">
        <w:rPr>
          <w:color w:val="000000"/>
          <w:sz w:val="28"/>
          <w:szCs w:val="28"/>
        </w:rPr>
        <w:t>4452,6</w:t>
      </w:r>
      <w:r w:rsidRPr="007B4DD0">
        <w:rPr>
          <w:color w:val="000000"/>
          <w:sz w:val="28"/>
          <w:szCs w:val="28"/>
        </w:rPr>
        <w:t xml:space="preserve"> тыс.руб., в том числе накладные расходы составляют </w:t>
      </w:r>
      <w:r w:rsidR="00517A46" w:rsidRPr="007B4DD0">
        <w:rPr>
          <w:color w:val="000000"/>
          <w:sz w:val="28"/>
          <w:szCs w:val="28"/>
        </w:rPr>
        <w:t>91</w:t>
      </w:r>
      <w:r w:rsidRPr="007B4DD0">
        <w:rPr>
          <w:color w:val="000000"/>
          <w:sz w:val="28"/>
          <w:szCs w:val="28"/>
        </w:rPr>
        <w:t xml:space="preserve"> %. Размер отчислений на социальные нужды составит </w:t>
      </w:r>
      <w:r w:rsidR="00517A46" w:rsidRPr="007B4DD0">
        <w:rPr>
          <w:color w:val="000000"/>
          <w:sz w:val="28"/>
          <w:szCs w:val="28"/>
        </w:rPr>
        <w:t>1068,62</w:t>
      </w:r>
      <w:r w:rsidRPr="007B4DD0">
        <w:rPr>
          <w:color w:val="000000"/>
          <w:sz w:val="28"/>
          <w:szCs w:val="28"/>
        </w:rPr>
        <w:t xml:space="preserve"> тыс. руб.</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В элементе «Амортизация» отражается сумма амортизационных отчислений на полное восстановление, исчисленных исходя из балансовой стоимости ОПФ и утвержденных в установленном порядке норм. Расчет амортизационных отчислений на плановый период представлен в табл. 3.5.</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Таблица 3.5</w:t>
      </w:r>
    </w:p>
    <w:p w:rsidR="00744A5A" w:rsidRPr="007B4DD0" w:rsidRDefault="00744A5A" w:rsidP="007B4DD0">
      <w:pPr>
        <w:widowControl/>
        <w:shd w:val="clear" w:color="auto" w:fill="FFFFFF"/>
        <w:autoSpaceDE w:val="0"/>
        <w:autoSpaceDN w:val="0"/>
        <w:adjustRightInd w:val="0"/>
        <w:spacing w:line="360" w:lineRule="auto"/>
        <w:ind w:firstLine="709"/>
        <w:rPr>
          <w:color w:val="000000"/>
          <w:sz w:val="28"/>
          <w:szCs w:val="28"/>
        </w:rPr>
      </w:pPr>
      <w:r w:rsidRPr="007B4DD0">
        <w:rPr>
          <w:color w:val="000000"/>
          <w:sz w:val="28"/>
          <w:szCs w:val="28"/>
        </w:rPr>
        <w:t>Амортизационные отчисления в плановом периоде</w:t>
      </w:r>
    </w:p>
    <w:tbl>
      <w:tblPr>
        <w:tblW w:w="4729" w:type="pct"/>
        <w:tblInd w:w="112" w:type="dxa"/>
        <w:tblLook w:val="0000" w:firstRow="0" w:lastRow="0" w:firstColumn="0" w:lastColumn="0" w:noHBand="0" w:noVBand="0"/>
      </w:tblPr>
      <w:tblGrid>
        <w:gridCol w:w="2508"/>
        <w:gridCol w:w="2107"/>
        <w:gridCol w:w="1825"/>
        <w:gridCol w:w="2612"/>
      </w:tblGrid>
      <w:tr w:rsidR="005E40A6" w:rsidRPr="006D11BD">
        <w:trPr>
          <w:trHeight w:val="902"/>
        </w:trPr>
        <w:tc>
          <w:tcPr>
            <w:tcW w:w="1385" w:type="pct"/>
            <w:tcBorders>
              <w:top w:val="single" w:sz="8" w:space="0" w:color="auto"/>
              <w:left w:val="single" w:sz="8" w:space="0" w:color="auto"/>
              <w:bottom w:val="single" w:sz="8" w:space="0" w:color="auto"/>
              <w:right w:val="single" w:sz="8" w:space="0" w:color="auto"/>
            </w:tcBorders>
            <w:vAlign w:val="center"/>
          </w:tcPr>
          <w:p w:rsidR="005E40A6" w:rsidRPr="006D11BD" w:rsidRDefault="005E40A6" w:rsidP="006D11BD">
            <w:pPr>
              <w:widowControl/>
              <w:spacing w:line="360" w:lineRule="auto"/>
              <w:ind w:firstLine="0"/>
              <w:rPr>
                <w:color w:val="000000"/>
              </w:rPr>
            </w:pPr>
            <w:r w:rsidRPr="006D11BD">
              <w:rPr>
                <w:color w:val="000000"/>
              </w:rPr>
              <w:t>Основные производственные фонды</w:t>
            </w:r>
          </w:p>
        </w:tc>
        <w:tc>
          <w:tcPr>
            <w:tcW w:w="1164" w:type="pct"/>
            <w:tcBorders>
              <w:top w:val="single" w:sz="8" w:space="0" w:color="auto"/>
              <w:left w:val="nil"/>
              <w:bottom w:val="single" w:sz="8" w:space="0" w:color="auto"/>
              <w:right w:val="single" w:sz="8" w:space="0" w:color="auto"/>
            </w:tcBorders>
            <w:vAlign w:val="center"/>
          </w:tcPr>
          <w:p w:rsidR="005E40A6" w:rsidRPr="006D11BD" w:rsidRDefault="005E40A6" w:rsidP="006D11BD">
            <w:pPr>
              <w:widowControl/>
              <w:spacing w:line="360" w:lineRule="auto"/>
              <w:ind w:firstLine="0"/>
              <w:rPr>
                <w:color w:val="000000"/>
              </w:rPr>
            </w:pPr>
            <w:r w:rsidRPr="006D11BD">
              <w:rPr>
                <w:color w:val="000000"/>
              </w:rPr>
              <w:t>Среднегодовая стоимость, руб.</w:t>
            </w:r>
          </w:p>
        </w:tc>
        <w:tc>
          <w:tcPr>
            <w:tcW w:w="1008" w:type="pct"/>
            <w:tcBorders>
              <w:top w:val="single" w:sz="8" w:space="0" w:color="auto"/>
              <w:left w:val="nil"/>
              <w:bottom w:val="single" w:sz="8" w:space="0" w:color="auto"/>
              <w:right w:val="single" w:sz="8" w:space="0" w:color="auto"/>
            </w:tcBorders>
            <w:vAlign w:val="center"/>
          </w:tcPr>
          <w:p w:rsidR="005E40A6" w:rsidRPr="006D11BD" w:rsidRDefault="005E40A6" w:rsidP="006D11BD">
            <w:pPr>
              <w:widowControl/>
              <w:spacing w:line="360" w:lineRule="auto"/>
              <w:ind w:firstLine="0"/>
              <w:rPr>
                <w:color w:val="000000"/>
              </w:rPr>
            </w:pPr>
            <w:r w:rsidRPr="006D11BD">
              <w:rPr>
                <w:color w:val="000000"/>
              </w:rPr>
              <w:t>Норма амортизации, %</w:t>
            </w:r>
          </w:p>
        </w:tc>
        <w:tc>
          <w:tcPr>
            <w:tcW w:w="1443" w:type="pct"/>
            <w:tcBorders>
              <w:top w:val="single" w:sz="8" w:space="0" w:color="auto"/>
              <w:left w:val="nil"/>
              <w:bottom w:val="single" w:sz="8" w:space="0" w:color="auto"/>
              <w:right w:val="single" w:sz="8" w:space="0" w:color="auto"/>
            </w:tcBorders>
            <w:vAlign w:val="center"/>
          </w:tcPr>
          <w:p w:rsidR="005E40A6" w:rsidRPr="006D11BD" w:rsidRDefault="005E40A6" w:rsidP="006D11BD">
            <w:pPr>
              <w:widowControl/>
              <w:spacing w:line="360" w:lineRule="auto"/>
              <w:ind w:firstLine="0"/>
              <w:rPr>
                <w:color w:val="000000"/>
              </w:rPr>
            </w:pPr>
            <w:r w:rsidRPr="006D11BD">
              <w:rPr>
                <w:color w:val="000000"/>
              </w:rPr>
              <w:t>Амортизационные отчисления,</w:t>
            </w:r>
            <w:r w:rsidR="007B4DD0" w:rsidRPr="006D11BD">
              <w:rPr>
                <w:color w:val="000000"/>
              </w:rPr>
              <w:t xml:space="preserve"> </w:t>
            </w:r>
            <w:r w:rsidRPr="006D11BD">
              <w:rPr>
                <w:color w:val="000000"/>
              </w:rPr>
              <w:t>тыс. руб.</w:t>
            </w:r>
          </w:p>
        </w:tc>
      </w:tr>
      <w:tr w:rsidR="005E40A6" w:rsidRPr="006D11BD">
        <w:trPr>
          <w:trHeight w:val="330"/>
        </w:trPr>
        <w:tc>
          <w:tcPr>
            <w:tcW w:w="1385" w:type="pct"/>
            <w:tcBorders>
              <w:top w:val="nil"/>
              <w:left w:val="single" w:sz="8" w:space="0" w:color="auto"/>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1</w:t>
            </w:r>
          </w:p>
        </w:tc>
        <w:tc>
          <w:tcPr>
            <w:tcW w:w="1164"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2</w:t>
            </w:r>
          </w:p>
        </w:tc>
        <w:tc>
          <w:tcPr>
            <w:tcW w:w="1008"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3</w:t>
            </w:r>
          </w:p>
        </w:tc>
        <w:tc>
          <w:tcPr>
            <w:tcW w:w="1443" w:type="pct"/>
            <w:tcBorders>
              <w:top w:val="nil"/>
              <w:left w:val="nil"/>
              <w:bottom w:val="single" w:sz="8" w:space="0" w:color="auto"/>
              <w:right w:val="single" w:sz="8" w:space="0" w:color="auto"/>
            </w:tcBorders>
            <w:vAlign w:val="bottom"/>
          </w:tcPr>
          <w:p w:rsidR="005E40A6" w:rsidRPr="006D11BD" w:rsidRDefault="005E40A6" w:rsidP="006D11BD">
            <w:pPr>
              <w:widowControl/>
              <w:spacing w:line="360" w:lineRule="auto"/>
              <w:ind w:firstLine="0"/>
              <w:rPr>
                <w:color w:val="000000"/>
              </w:rPr>
            </w:pPr>
            <w:r w:rsidRPr="006D11BD">
              <w:rPr>
                <w:color w:val="000000"/>
              </w:rPr>
              <w:t>4</w:t>
            </w:r>
          </w:p>
        </w:tc>
      </w:tr>
      <w:tr w:rsidR="005E40A6" w:rsidRPr="006D11BD">
        <w:trPr>
          <w:trHeight w:val="330"/>
        </w:trPr>
        <w:tc>
          <w:tcPr>
            <w:tcW w:w="1385" w:type="pct"/>
            <w:tcBorders>
              <w:top w:val="nil"/>
              <w:left w:val="single" w:sz="8" w:space="0" w:color="auto"/>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Оборудования</w:t>
            </w:r>
          </w:p>
        </w:tc>
        <w:tc>
          <w:tcPr>
            <w:tcW w:w="1164"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595451</w:t>
            </w:r>
          </w:p>
        </w:tc>
        <w:tc>
          <w:tcPr>
            <w:tcW w:w="1008"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15</w:t>
            </w:r>
          </w:p>
        </w:tc>
        <w:tc>
          <w:tcPr>
            <w:tcW w:w="1443" w:type="pct"/>
            <w:tcBorders>
              <w:top w:val="nil"/>
              <w:left w:val="nil"/>
              <w:bottom w:val="single" w:sz="8" w:space="0" w:color="auto"/>
              <w:right w:val="single" w:sz="8" w:space="0" w:color="auto"/>
            </w:tcBorders>
            <w:vAlign w:val="bottom"/>
          </w:tcPr>
          <w:p w:rsidR="005E40A6" w:rsidRPr="006D11BD" w:rsidRDefault="005E40A6" w:rsidP="006D11BD">
            <w:pPr>
              <w:widowControl/>
              <w:spacing w:line="360" w:lineRule="auto"/>
              <w:ind w:firstLine="0"/>
              <w:rPr>
                <w:color w:val="000000"/>
              </w:rPr>
            </w:pPr>
            <w:r w:rsidRPr="006D11BD">
              <w:rPr>
                <w:color w:val="000000"/>
              </w:rPr>
              <w:t>89,31765</w:t>
            </w:r>
          </w:p>
        </w:tc>
      </w:tr>
      <w:tr w:rsidR="005E40A6" w:rsidRPr="006D11BD">
        <w:trPr>
          <w:trHeight w:val="331"/>
        </w:trPr>
        <w:tc>
          <w:tcPr>
            <w:tcW w:w="1385" w:type="pct"/>
            <w:tcBorders>
              <w:top w:val="nil"/>
              <w:left w:val="single" w:sz="8" w:space="0" w:color="auto"/>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Измерительные приборы</w:t>
            </w:r>
          </w:p>
        </w:tc>
        <w:tc>
          <w:tcPr>
            <w:tcW w:w="1164"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458766</w:t>
            </w:r>
          </w:p>
        </w:tc>
        <w:tc>
          <w:tcPr>
            <w:tcW w:w="1008"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15</w:t>
            </w:r>
          </w:p>
        </w:tc>
        <w:tc>
          <w:tcPr>
            <w:tcW w:w="1443" w:type="pct"/>
            <w:tcBorders>
              <w:top w:val="nil"/>
              <w:left w:val="nil"/>
              <w:bottom w:val="single" w:sz="8" w:space="0" w:color="auto"/>
              <w:right w:val="single" w:sz="8" w:space="0" w:color="auto"/>
            </w:tcBorders>
            <w:vAlign w:val="bottom"/>
          </w:tcPr>
          <w:p w:rsidR="005E40A6" w:rsidRPr="006D11BD" w:rsidRDefault="005E40A6" w:rsidP="006D11BD">
            <w:pPr>
              <w:widowControl/>
              <w:spacing w:line="360" w:lineRule="auto"/>
              <w:ind w:firstLine="0"/>
              <w:rPr>
                <w:color w:val="000000"/>
              </w:rPr>
            </w:pPr>
            <w:r w:rsidRPr="006D11BD">
              <w:rPr>
                <w:color w:val="000000"/>
              </w:rPr>
              <w:t>68,8149</w:t>
            </w:r>
          </w:p>
        </w:tc>
      </w:tr>
      <w:tr w:rsidR="005E40A6" w:rsidRPr="006D11BD">
        <w:trPr>
          <w:trHeight w:val="313"/>
        </w:trPr>
        <w:tc>
          <w:tcPr>
            <w:tcW w:w="1385" w:type="pct"/>
            <w:tcBorders>
              <w:top w:val="nil"/>
              <w:left w:val="single" w:sz="8" w:space="0" w:color="auto"/>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Вычислительная техника</w:t>
            </w:r>
          </w:p>
        </w:tc>
        <w:tc>
          <w:tcPr>
            <w:tcW w:w="1164"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131302</w:t>
            </w:r>
          </w:p>
        </w:tc>
        <w:tc>
          <w:tcPr>
            <w:tcW w:w="1008"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25</w:t>
            </w:r>
          </w:p>
        </w:tc>
        <w:tc>
          <w:tcPr>
            <w:tcW w:w="1443" w:type="pct"/>
            <w:tcBorders>
              <w:top w:val="nil"/>
              <w:left w:val="nil"/>
              <w:bottom w:val="single" w:sz="8" w:space="0" w:color="auto"/>
              <w:right w:val="single" w:sz="8" w:space="0" w:color="auto"/>
            </w:tcBorders>
            <w:vAlign w:val="bottom"/>
          </w:tcPr>
          <w:p w:rsidR="005E40A6" w:rsidRPr="006D11BD" w:rsidRDefault="005E40A6" w:rsidP="006D11BD">
            <w:pPr>
              <w:widowControl/>
              <w:spacing w:line="360" w:lineRule="auto"/>
              <w:ind w:firstLine="0"/>
              <w:rPr>
                <w:color w:val="000000"/>
              </w:rPr>
            </w:pPr>
            <w:r w:rsidRPr="006D11BD">
              <w:rPr>
                <w:color w:val="000000"/>
              </w:rPr>
              <w:t>32,8255</w:t>
            </w:r>
          </w:p>
        </w:tc>
      </w:tr>
      <w:tr w:rsidR="005E40A6" w:rsidRPr="006D11BD">
        <w:trPr>
          <w:trHeight w:val="310"/>
        </w:trPr>
        <w:tc>
          <w:tcPr>
            <w:tcW w:w="1385" w:type="pct"/>
            <w:tcBorders>
              <w:top w:val="nil"/>
              <w:left w:val="single" w:sz="8" w:space="0" w:color="auto"/>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Транспортные средства</w:t>
            </w:r>
          </w:p>
        </w:tc>
        <w:tc>
          <w:tcPr>
            <w:tcW w:w="1164"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910235</w:t>
            </w:r>
          </w:p>
        </w:tc>
        <w:tc>
          <w:tcPr>
            <w:tcW w:w="1008" w:type="pct"/>
            <w:tcBorders>
              <w:top w:val="nil"/>
              <w:left w:val="nil"/>
              <w:bottom w:val="single" w:sz="8" w:space="0" w:color="auto"/>
              <w:right w:val="single" w:sz="8" w:space="0" w:color="auto"/>
            </w:tcBorders>
          </w:tcPr>
          <w:p w:rsidR="005E40A6" w:rsidRPr="006D11BD" w:rsidRDefault="005E40A6" w:rsidP="006D11BD">
            <w:pPr>
              <w:widowControl/>
              <w:spacing w:line="360" w:lineRule="auto"/>
              <w:ind w:firstLine="0"/>
              <w:rPr>
                <w:color w:val="000000"/>
              </w:rPr>
            </w:pPr>
            <w:r w:rsidRPr="006D11BD">
              <w:rPr>
                <w:color w:val="000000"/>
              </w:rPr>
              <w:t>25</w:t>
            </w:r>
          </w:p>
        </w:tc>
        <w:tc>
          <w:tcPr>
            <w:tcW w:w="1443" w:type="pct"/>
            <w:tcBorders>
              <w:top w:val="nil"/>
              <w:left w:val="nil"/>
              <w:bottom w:val="single" w:sz="8" w:space="0" w:color="auto"/>
              <w:right w:val="single" w:sz="8" w:space="0" w:color="auto"/>
            </w:tcBorders>
            <w:vAlign w:val="bottom"/>
          </w:tcPr>
          <w:p w:rsidR="005E40A6" w:rsidRPr="006D11BD" w:rsidRDefault="005E40A6" w:rsidP="006D11BD">
            <w:pPr>
              <w:widowControl/>
              <w:spacing w:line="360" w:lineRule="auto"/>
              <w:ind w:firstLine="0"/>
              <w:rPr>
                <w:color w:val="000000"/>
              </w:rPr>
            </w:pPr>
            <w:r w:rsidRPr="006D11BD">
              <w:rPr>
                <w:color w:val="000000"/>
              </w:rPr>
              <w:t>227,5588</w:t>
            </w:r>
          </w:p>
        </w:tc>
      </w:tr>
      <w:tr w:rsidR="005E40A6"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385" w:type="pct"/>
          </w:tcPr>
          <w:p w:rsidR="005E40A6" w:rsidRPr="006D11BD" w:rsidRDefault="005E40A6" w:rsidP="006D11BD">
            <w:pPr>
              <w:widowControl/>
              <w:spacing w:line="360" w:lineRule="auto"/>
              <w:ind w:firstLine="0"/>
              <w:rPr>
                <w:color w:val="000000"/>
              </w:rPr>
            </w:pPr>
            <w:r w:rsidRPr="006D11BD">
              <w:rPr>
                <w:color w:val="000000"/>
              </w:rPr>
              <w:t>Инструмент</w:t>
            </w:r>
          </w:p>
        </w:tc>
        <w:tc>
          <w:tcPr>
            <w:tcW w:w="1164" w:type="pct"/>
          </w:tcPr>
          <w:p w:rsidR="005E40A6" w:rsidRPr="006D11BD" w:rsidRDefault="005E40A6" w:rsidP="006D11BD">
            <w:pPr>
              <w:widowControl/>
              <w:spacing w:line="360" w:lineRule="auto"/>
              <w:ind w:firstLine="0"/>
              <w:rPr>
                <w:color w:val="000000"/>
              </w:rPr>
            </w:pPr>
            <w:r w:rsidRPr="006D11BD">
              <w:rPr>
                <w:color w:val="000000"/>
              </w:rPr>
              <w:t>564634</w:t>
            </w:r>
          </w:p>
        </w:tc>
        <w:tc>
          <w:tcPr>
            <w:tcW w:w="1008" w:type="pct"/>
          </w:tcPr>
          <w:p w:rsidR="005E40A6" w:rsidRPr="006D11BD" w:rsidRDefault="005E40A6" w:rsidP="006D11BD">
            <w:pPr>
              <w:widowControl/>
              <w:spacing w:line="360" w:lineRule="auto"/>
              <w:ind w:firstLine="0"/>
              <w:rPr>
                <w:color w:val="000000"/>
              </w:rPr>
            </w:pPr>
            <w:r w:rsidRPr="006D11BD">
              <w:rPr>
                <w:color w:val="000000"/>
              </w:rPr>
              <w:t>25</w:t>
            </w:r>
          </w:p>
        </w:tc>
        <w:tc>
          <w:tcPr>
            <w:tcW w:w="1443" w:type="pct"/>
            <w:vAlign w:val="bottom"/>
          </w:tcPr>
          <w:p w:rsidR="005E40A6" w:rsidRPr="006D11BD" w:rsidRDefault="005E40A6" w:rsidP="006D11BD">
            <w:pPr>
              <w:widowControl/>
              <w:spacing w:line="360" w:lineRule="auto"/>
              <w:ind w:firstLine="0"/>
              <w:rPr>
                <w:color w:val="000000"/>
              </w:rPr>
            </w:pPr>
            <w:r w:rsidRPr="006D11BD">
              <w:rPr>
                <w:color w:val="000000"/>
              </w:rPr>
              <w:t>141,1585</w:t>
            </w:r>
          </w:p>
        </w:tc>
      </w:tr>
      <w:tr w:rsidR="005E40A6"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1385" w:type="pct"/>
          </w:tcPr>
          <w:p w:rsidR="005E40A6" w:rsidRPr="006D11BD" w:rsidRDefault="005E40A6" w:rsidP="006D11BD">
            <w:pPr>
              <w:widowControl/>
              <w:spacing w:line="360" w:lineRule="auto"/>
              <w:ind w:firstLine="0"/>
              <w:rPr>
                <w:color w:val="000000"/>
              </w:rPr>
            </w:pPr>
            <w:r w:rsidRPr="006D11BD">
              <w:rPr>
                <w:color w:val="000000"/>
              </w:rPr>
              <w:t>Инвентарь</w:t>
            </w:r>
          </w:p>
        </w:tc>
        <w:tc>
          <w:tcPr>
            <w:tcW w:w="1164" w:type="pct"/>
          </w:tcPr>
          <w:p w:rsidR="005E40A6" w:rsidRPr="006D11BD" w:rsidRDefault="005E40A6" w:rsidP="006D11BD">
            <w:pPr>
              <w:widowControl/>
              <w:spacing w:line="360" w:lineRule="auto"/>
              <w:ind w:firstLine="0"/>
              <w:rPr>
                <w:color w:val="000000"/>
              </w:rPr>
            </w:pPr>
            <w:r w:rsidRPr="006D11BD">
              <w:rPr>
                <w:color w:val="000000"/>
              </w:rPr>
              <w:t>15882</w:t>
            </w:r>
          </w:p>
        </w:tc>
        <w:tc>
          <w:tcPr>
            <w:tcW w:w="1008" w:type="pct"/>
          </w:tcPr>
          <w:p w:rsidR="005E40A6" w:rsidRPr="006D11BD" w:rsidRDefault="005E40A6" w:rsidP="006D11BD">
            <w:pPr>
              <w:widowControl/>
              <w:spacing w:line="360" w:lineRule="auto"/>
              <w:ind w:firstLine="0"/>
              <w:rPr>
                <w:color w:val="000000"/>
              </w:rPr>
            </w:pPr>
            <w:r w:rsidRPr="006D11BD">
              <w:rPr>
                <w:color w:val="000000"/>
              </w:rPr>
              <w:t>30</w:t>
            </w:r>
          </w:p>
        </w:tc>
        <w:tc>
          <w:tcPr>
            <w:tcW w:w="1443" w:type="pct"/>
            <w:vAlign w:val="bottom"/>
          </w:tcPr>
          <w:p w:rsidR="005E40A6" w:rsidRPr="006D11BD" w:rsidRDefault="005E40A6" w:rsidP="006D11BD">
            <w:pPr>
              <w:widowControl/>
              <w:spacing w:line="360" w:lineRule="auto"/>
              <w:ind w:firstLine="0"/>
              <w:rPr>
                <w:color w:val="000000"/>
              </w:rPr>
            </w:pPr>
            <w:r w:rsidRPr="006D11BD">
              <w:rPr>
                <w:color w:val="000000"/>
              </w:rPr>
              <w:t>4,7646</w:t>
            </w:r>
          </w:p>
        </w:tc>
      </w:tr>
      <w:tr w:rsidR="005E40A6" w:rsidRPr="007B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1385" w:type="pct"/>
          </w:tcPr>
          <w:p w:rsidR="005E40A6" w:rsidRPr="006D11BD" w:rsidRDefault="005E40A6" w:rsidP="006D11BD">
            <w:pPr>
              <w:widowControl/>
              <w:spacing w:line="360" w:lineRule="auto"/>
              <w:ind w:firstLine="0"/>
              <w:rPr>
                <w:color w:val="000000"/>
              </w:rPr>
            </w:pPr>
            <w:r w:rsidRPr="006D11BD">
              <w:rPr>
                <w:color w:val="000000"/>
              </w:rPr>
              <w:t xml:space="preserve">Итого </w:t>
            </w:r>
          </w:p>
        </w:tc>
        <w:tc>
          <w:tcPr>
            <w:tcW w:w="1164" w:type="pct"/>
          </w:tcPr>
          <w:p w:rsidR="005E40A6" w:rsidRPr="006D11BD" w:rsidRDefault="005E40A6" w:rsidP="006D11BD">
            <w:pPr>
              <w:widowControl/>
              <w:spacing w:line="360" w:lineRule="auto"/>
              <w:ind w:firstLine="0"/>
              <w:rPr>
                <w:color w:val="000000"/>
              </w:rPr>
            </w:pPr>
            <w:r w:rsidRPr="006D11BD">
              <w:rPr>
                <w:color w:val="000000"/>
              </w:rPr>
              <w:t>15417417</w:t>
            </w:r>
          </w:p>
        </w:tc>
        <w:tc>
          <w:tcPr>
            <w:tcW w:w="1008" w:type="pct"/>
          </w:tcPr>
          <w:p w:rsidR="005E40A6" w:rsidRPr="006D11BD" w:rsidRDefault="005E40A6" w:rsidP="006D11BD">
            <w:pPr>
              <w:widowControl/>
              <w:spacing w:line="360" w:lineRule="auto"/>
              <w:ind w:firstLine="0"/>
              <w:rPr>
                <w:color w:val="000000"/>
              </w:rPr>
            </w:pPr>
            <w:r w:rsidRPr="006D11BD">
              <w:rPr>
                <w:color w:val="000000"/>
              </w:rPr>
              <w:t> </w:t>
            </w:r>
          </w:p>
        </w:tc>
        <w:tc>
          <w:tcPr>
            <w:tcW w:w="1443" w:type="pct"/>
          </w:tcPr>
          <w:p w:rsidR="005E40A6" w:rsidRPr="006D11BD" w:rsidRDefault="005E40A6" w:rsidP="006D11BD">
            <w:pPr>
              <w:widowControl/>
              <w:spacing w:line="360" w:lineRule="auto"/>
              <w:ind w:firstLine="0"/>
              <w:rPr>
                <w:color w:val="000000"/>
              </w:rPr>
            </w:pPr>
            <w:r w:rsidRPr="006D11BD">
              <w:rPr>
                <w:color w:val="000000"/>
              </w:rPr>
              <w:t>564,44</w:t>
            </w:r>
          </w:p>
        </w:tc>
      </w:tr>
    </w:tbl>
    <w:p w:rsidR="0011462A" w:rsidRPr="007B4DD0" w:rsidRDefault="0011462A" w:rsidP="007B4DD0">
      <w:pPr>
        <w:widowControl/>
        <w:tabs>
          <w:tab w:val="right" w:pos="9638"/>
        </w:tabs>
        <w:spacing w:line="360" w:lineRule="auto"/>
        <w:ind w:firstLine="709"/>
        <w:rPr>
          <w:color w:val="000000"/>
          <w:sz w:val="28"/>
          <w:szCs w:val="28"/>
        </w:rPr>
      </w:pPr>
    </w:p>
    <w:p w:rsidR="00744A5A" w:rsidRPr="007B4DD0" w:rsidRDefault="00744A5A" w:rsidP="007B4DD0">
      <w:pPr>
        <w:widowControl/>
        <w:tabs>
          <w:tab w:val="right" w:pos="9638"/>
        </w:tabs>
        <w:spacing w:line="360" w:lineRule="auto"/>
        <w:ind w:firstLine="709"/>
        <w:rPr>
          <w:color w:val="000000"/>
          <w:sz w:val="28"/>
          <w:szCs w:val="28"/>
        </w:rPr>
      </w:pPr>
      <w:r w:rsidRPr="007B4DD0">
        <w:rPr>
          <w:color w:val="000000"/>
          <w:sz w:val="28"/>
          <w:szCs w:val="28"/>
        </w:rPr>
        <w:t>Амортизационные отчисления основных производственных фондов в плановом периоде составят 564,44 тыс. руб.</w:t>
      </w:r>
    </w:p>
    <w:p w:rsidR="00744A5A" w:rsidRPr="007B4DD0" w:rsidRDefault="00744A5A" w:rsidP="007B4DD0">
      <w:pPr>
        <w:widowControl/>
        <w:tabs>
          <w:tab w:val="right" w:pos="9638"/>
        </w:tabs>
        <w:spacing w:line="360" w:lineRule="auto"/>
        <w:ind w:firstLine="709"/>
        <w:rPr>
          <w:color w:val="000000"/>
          <w:sz w:val="28"/>
          <w:szCs w:val="28"/>
        </w:rPr>
      </w:pPr>
      <w:r w:rsidRPr="007B4DD0">
        <w:rPr>
          <w:color w:val="000000"/>
          <w:sz w:val="28"/>
          <w:szCs w:val="28"/>
        </w:rPr>
        <w:t>При планировании прочих денежных расходов учитываются отчисления процентов за кредит, командировочные и почтово-телеграфные расходы, стоимость услуг сторонних организаций и т.д. В состав прочих затрат включают общехозяйственные затраты. Планирование данных затрат осуществляет по отдельным статья</w:t>
      </w:r>
      <w:r w:rsidR="006D11BD">
        <w:rPr>
          <w:color w:val="000000"/>
          <w:sz w:val="28"/>
          <w:szCs w:val="28"/>
        </w:rPr>
        <w:t>м</w:t>
      </w:r>
      <w:r w:rsidRPr="007B4DD0">
        <w:rPr>
          <w:color w:val="000000"/>
          <w:sz w:val="28"/>
          <w:szCs w:val="28"/>
        </w:rPr>
        <w:t xml:space="preserve"> расходов. Результаты расчета затрат представлены в табл. 3.6.</w:t>
      </w:r>
    </w:p>
    <w:p w:rsidR="00744A5A" w:rsidRPr="007B4DD0" w:rsidRDefault="00744A5A" w:rsidP="007B4DD0">
      <w:pPr>
        <w:widowControl/>
        <w:tabs>
          <w:tab w:val="right" w:pos="9638"/>
        </w:tabs>
        <w:spacing w:line="360" w:lineRule="auto"/>
        <w:ind w:firstLine="709"/>
        <w:rPr>
          <w:color w:val="000000"/>
          <w:sz w:val="28"/>
          <w:szCs w:val="28"/>
        </w:rPr>
      </w:pPr>
    </w:p>
    <w:p w:rsidR="00744A5A" w:rsidRPr="007B4DD0" w:rsidRDefault="00744A5A" w:rsidP="007B4DD0">
      <w:pPr>
        <w:widowControl/>
        <w:tabs>
          <w:tab w:val="right" w:pos="9638"/>
        </w:tabs>
        <w:spacing w:line="360" w:lineRule="auto"/>
        <w:ind w:firstLine="709"/>
        <w:rPr>
          <w:color w:val="000000"/>
          <w:sz w:val="28"/>
          <w:szCs w:val="28"/>
        </w:rPr>
      </w:pPr>
      <w:r w:rsidRPr="007B4DD0">
        <w:rPr>
          <w:color w:val="000000"/>
          <w:sz w:val="28"/>
          <w:szCs w:val="28"/>
        </w:rPr>
        <w:t>Таблица 3.6</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Общехозяйственные расходы в плановом периоде</w:t>
      </w:r>
    </w:p>
    <w:tbl>
      <w:tblPr>
        <w:tblW w:w="4758" w:type="pct"/>
        <w:tblInd w:w="-116" w:type="dxa"/>
        <w:tblLook w:val="0000" w:firstRow="0" w:lastRow="0" w:firstColumn="0" w:lastColumn="0" w:noHBand="0" w:noVBand="0"/>
      </w:tblPr>
      <w:tblGrid>
        <w:gridCol w:w="6966"/>
        <w:gridCol w:w="2142"/>
      </w:tblGrid>
      <w:tr w:rsidR="00744A5A" w:rsidRPr="001D670F">
        <w:trPr>
          <w:trHeight w:val="630"/>
        </w:trPr>
        <w:tc>
          <w:tcPr>
            <w:tcW w:w="3824" w:type="pct"/>
            <w:tcBorders>
              <w:top w:val="single" w:sz="4" w:space="0" w:color="auto"/>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Расходы</w:t>
            </w:r>
          </w:p>
        </w:tc>
        <w:tc>
          <w:tcPr>
            <w:tcW w:w="1176" w:type="pct"/>
            <w:tcBorders>
              <w:top w:val="single" w:sz="4" w:space="0" w:color="auto"/>
              <w:left w:val="nil"/>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Стоимость, тыс. руб.</w:t>
            </w:r>
          </w:p>
        </w:tc>
      </w:tr>
      <w:tr w:rsidR="00744A5A" w:rsidRPr="001D670F">
        <w:trPr>
          <w:trHeight w:val="457"/>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Расходы по обслуживанию рабочих, в том числе:</w:t>
            </w:r>
          </w:p>
        </w:tc>
        <w:tc>
          <w:tcPr>
            <w:tcW w:w="1176" w:type="pct"/>
            <w:tcBorders>
              <w:top w:val="nil"/>
              <w:left w:val="nil"/>
              <w:bottom w:val="single" w:sz="4" w:space="0" w:color="auto"/>
              <w:right w:val="single" w:sz="4" w:space="0" w:color="auto"/>
            </w:tcBorders>
            <w:vAlign w:val="center"/>
          </w:tcPr>
          <w:p w:rsidR="00744A5A" w:rsidRPr="001D670F" w:rsidRDefault="008B1F07" w:rsidP="001D670F">
            <w:pPr>
              <w:widowControl/>
              <w:spacing w:line="360" w:lineRule="auto"/>
              <w:ind w:firstLine="0"/>
              <w:rPr>
                <w:color w:val="000000"/>
              </w:rPr>
            </w:pPr>
            <w:r w:rsidRPr="001D670F">
              <w:rPr>
                <w:color w:val="000000"/>
              </w:rPr>
              <w:t>74</w:t>
            </w:r>
          </w:p>
        </w:tc>
      </w:tr>
      <w:tr w:rsidR="00744A5A" w:rsidRPr="001D670F">
        <w:trPr>
          <w:trHeight w:val="342"/>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 спец. одежда</w:t>
            </w:r>
          </w:p>
        </w:tc>
        <w:tc>
          <w:tcPr>
            <w:tcW w:w="1176" w:type="pct"/>
            <w:tcBorders>
              <w:top w:val="nil"/>
              <w:left w:val="nil"/>
              <w:bottom w:val="single" w:sz="4" w:space="0" w:color="auto"/>
              <w:right w:val="single" w:sz="4" w:space="0" w:color="auto"/>
            </w:tcBorders>
            <w:noWrap/>
            <w:vAlign w:val="center"/>
          </w:tcPr>
          <w:p w:rsidR="00744A5A" w:rsidRPr="001D670F" w:rsidRDefault="008B1F07" w:rsidP="001D670F">
            <w:pPr>
              <w:widowControl/>
              <w:spacing w:line="360" w:lineRule="auto"/>
              <w:ind w:firstLine="0"/>
              <w:rPr>
                <w:color w:val="000000"/>
              </w:rPr>
            </w:pPr>
            <w:r w:rsidRPr="001D670F">
              <w:rPr>
                <w:color w:val="000000"/>
              </w:rPr>
              <w:t>40</w:t>
            </w:r>
          </w:p>
        </w:tc>
      </w:tr>
      <w:tr w:rsidR="00744A5A" w:rsidRPr="001D670F">
        <w:trPr>
          <w:trHeight w:val="349"/>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 спец. питание</w:t>
            </w:r>
          </w:p>
        </w:tc>
        <w:tc>
          <w:tcPr>
            <w:tcW w:w="1176" w:type="pct"/>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34</w:t>
            </w:r>
          </w:p>
        </w:tc>
      </w:tr>
      <w:tr w:rsidR="00744A5A" w:rsidRPr="001D670F">
        <w:trPr>
          <w:trHeight w:val="405"/>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Расходы:</w:t>
            </w:r>
          </w:p>
        </w:tc>
        <w:tc>
          <w:tcPr>
            <w:tcW w:w="1176" w:type="pct"/>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p>
        </w:tc>
      </w:tr>
      <w:tr w:rsidR="00744A5A" w:rsidRPr="001D670F">
        <w:trPr>
          <w:trHeight w:val="390"/>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 почтово-телеграфные</w:t>
            </w:r>
          </w:p>
        </w:tc>
        <w:tc>
          <w:tcPr>
            <w:tcW w:w="1176" w:type="pct"/>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13</w:t>
            </w:r>
          </w:p>
        </w:tc>
      </w:tr>
      <w:tr w:rsidR="00744A5A" w:rsidRPr="001D670F">
        <w:trPr>
          <w:trHeight w:val="330"/>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 представительские расходы</w:t>
            </w:r>
          </w:p>
        </w:tc>
        <w:tc>
          <w:tcPr>
            <w:tcW w:w="1176" w:type="pct"/>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25</w:t>
            </w:r>
          </w:p>
        </w:tc>
      </w:tr>
      <w:tr w:rsidR="00744A5A" w:rsidRPr="001D670F">
        <w:trPr>
          <w:trHeight w:val="379"/>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Налоги и платежи</w:t>
            </w:r>
          </w:p>
        </w:tc>
        <w:tc>
          <w:tcPr>
            <w:tcW w:w="1176" w:type="pct"/>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191</w:t>
            </w:r>
          </w:p>
        </w:tc>
      </w:tr>
      <w:tr w:rsidR="00744A5A" w:rsidRPr="001D670F">
        <w:trPr>
          <w:trHeight w:val="555"/>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Вознаграждения авторам изобретений, технических усовершенствований и рационализаторских предложений</w:t>
            </w:r>
          </w:p>
        </w:tc>
        <w:tc>
          <w:tcPr>
            <w:tcW w:w="1176" w:type="pct"/>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31</w:t>
            </w:r>
          </w:p>
        </w:tc>
      </w:tr>
      <w:tr w:rsidR="00744A5A" w:rsidRPr="001D670F">
        <w:trPr>
          <w:trHeight w:val="660"/>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Прочие мелкие расходы (по охране труда, технике безопасности, подготовке кадров и др.)</w:t>
            </w:r>
          </w:p>
        </w:tc>
        <w:tc>
          <w:tcPr>
            <w:tcW w:w="1176" w:type="pct"/>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2</w:t>
            </w:r>
            <w:r w:rsidR="008B1F07" w:rsidRPr="001D670F">
              <w:rPr>
                <w:color w:val="000000"/>
              </w:rPr>
              <w:t>80</w:t>
            </w:r>
          </w:p>
        </w:tc>
      </w:tr>
      <w:tr w:rsidR="00744A5A" w:rsidRPr="001D670F">
        <w:trPr>
          <w:trHeight w:val="386"/>
        </w:trPr>
        <w:tc>
          <w:tcPr>
            <w:tcW w:w="3824" w:type="pct"/>
            <w:tcBorders>
              <w:top w:val="nil"/>
              <w:left w:val="single" w:sz="4" w:space="0" w:color="auto"/>
              <w:bottom w:val="single" w:sz="4" w:space="0" w:color="auto"/>
              <w:right w:val="single" w:sz="4" w:space="0" w:color="auto"/>
            </w:tcBorders>
          </w:tcPr>
          <w:p w:rsidR="00744A5A" w:rsidRPr="001D670F" w:rsidRDefault="00744A5A" w:rsidP="001D670F">
            <w:pPr>
              <w:widowControl/>
              <w:spacing w:line="360" w:lineRule="auto"/>
              <w:ind w:firstLine="0"/>
              <w:rPr>
                <w:color w:val="000000"/>
              </w:rPr>
            </w:pPr>
            <w:r w:rsidRPr="001D670F">
              <w:rPr>
                <w:color w:val="000000"/>
              </w:rPr>
              <w:t>Всего</w:t>
            </w:r>
          </w:p>
        </w:tc>
        <w:tc>
          <w:tcPr>
            <w:tcW w:w="1176" w:type="pct"/>
            <w:tcBorders>
              <w:top w:val="nil"/>
              <w:left w:val="nil"/>
              <w:bottom w:val="single" w:sz="4" w:space="0" w:color="auto"/>
              <w:right w:val="single" w:sz="4" w:space="0" w:color="auto"/>
            </w:tcBorders>
            <w:vAlign w:val="center"/>
          </w:tcPr>
          <w:p w:rsidR="00744A5A" w:rsidRPr="001D670F" w:rsidRDefault="008B1F07" w:rsidP="001D670F">
            <w:pPr>
              <w:widowControl/>
              <w:spacing w:line="360" w:lineRule="auto"/>
              <w:ind w:firstLine="0"/>
              <w:rPr>
                <w:color w:val="000000"/>
              </w:rPr>
            </w:pPr>
            <w:r w:rsidRPr="001D670F">
              <w:rPr>
                <w:color w:val="000000"/>
              </w:rPr>
              <w:t>614</w:t>
            </w:r>
          </w:p>
        </w:tc>
      </w:tr>
    </w:tbl>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 xml:space="preserve">Прочие затраты в плановом периоде составят </w:t>
      </w:r>
      <w:r w:rsidR="00517A46" w:rsidRPr="007B4DD0">
        <w:rPr>
          <w:color w:val="000000"/>
          <w:sz w:val="28"/>
          <w:szCs w:val="28"/>
        </w:rPr>
        <w:t>614</w:t>
      </w:r>
      <w:r w:rsidRPr="007B4DD0">
        <w:rPr>
          <w:color w:val="000000"/>
          <w:sz w:val="28"/>
          <w:szCs w:val="28"/>
        </w:rPr>
        <w:t xml:space="preserve"> тыс.</w:t>
      </w:r>
      <w:r w:rsidR="0011462A" w:rsidRPr="007B4DD0">
        <w:rPr>
          <w:color w:val="000000"/>
          <w:sz w:val="28"/>
          <w:szCs w:val="28"/>
        </w:rPr>
        <w:t xml:space="preserve"> </w:t>
      </w:r>
      <w:r w:rsidRPr="007B4DD0">
        <w:rPr>
          <w:color w:val="000000"/>
          <w:sz w:val="28"/>
          <w:szCs w:val="28"/>
        </w:rPr>
        <w:t>руб.</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Плановый уровень затрат на текущий ремонт и техническое обслуживание электрических сетей и изменение затрат относительно прошлого года представлен в табл. 3.7</w:t>
      </w:r>
    </w:p>
    <w:p w:rsidR="00744A5A" w:rsidRPr="007B4DD0" w:rsidRDefault="00744A5A" w:rsidP="007B4DD0">
      <w:pPr>
        <w:widowControl/>
        <w:spacing w:line="360" w:lineRule="auto"/>
        <w:ind w:firstLine="709"/>
        <w:rPr>
          <w:color w:val="000000"/>
          <w:sz w:val="28"/>
          <w:szCs w:val="28"/>
        </w:rPr>
      </w:pPr>
    </w:p>
    <w:p w:rsidR="00744A5A" w:rsidRPr="007B4DD0" w:rsidRDefault="001D670F" w:rsidP="007B4DD0">
      <w:pPr>
        <w:widowControl/>
        <w:spacing w:line="360" w:lineRule="auto"/>
        <w:ind w:firstLine="709"/>
        <w:rPr>
          <w:color w:val="000000"/>
          <w:sz w:val="28"/>
          <w:szCs w:val="28"/>
        </w:rPr>
      </w:pPr>
      <w:r>
        <w:rPr>
          <w:color w:val="000000"/>
          <w:sz w:val="28"/>
          <w:szCs w:val="28"/>
        </w:rPr>
        <w:br w:type="page"/>
      </w:r>
      <w:r w:rsidR="00744A5A" w:rsidRPr="007B4DD0">
        <w:rPr>
          <w:color w:val="000000"/>
          <w:sz w:val="28"/>
          <w:szCs w:val="28"/>
        </w:rPr>
        <w:t>Таблица 3.7</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Плановый уровень затрат на текущий ремонт и техническое</w:t>
      </w:r>
      <w:r w:rsidR="001D670F">
        <w:rPr>
          <w:color w:val="000000"/>
          <w:sz w:val="28"/>
          <w:szCs w:val="28"/>
        </w:rPr>
        <w:t xml:space="preserve"> </w:t>
      </w:r>
      <w:r w:rsidRPr="007B4DD0">
        <w:rPr>
          <w:color w:val="000000"/>
          <w:sz w:val="28"/>
          <w:szCs w:val="28"/>
        </w:rPr>
        <w:t>обслуживание электрических сетей</w:t>
      </w:r>
    </w:p>
    <w:tbl>
      <w:tblPr>
        <w:tblW w:w="4597" w:type="pct"/>
        <w:tblInd w:w="112" w:type="dxa"/>
        <w:tblLayout w:type="fixed"/>
        <w:tblLook w:val="0000" w:firstRow="0" w:lastRow="0" w:firstColumn="0" w:lastColumn="0" w:noHBand="0" w:noVBand="0"/>
      </w:tblPr>
      <w:tblGrid>
        <w:gridCol w:w="2726"/>
        <w:gridCol w:w="1206"/>
        <w:gridCol w:w="1216"/>
        <w:gridCol w:w="2040"/>
        <w:gridCol w:w="1612"/>
      </w:tblGrid>
      <w:tr w:rsidR="008B1F07" w:rsidRPr="001D670F">
        <w:trPr>
          <w:trHeight w:val="1178"/>
        </w:trPr>
        <w:tc>
          <w:tcPr>
            <w:tcW w:w="1549" w:type="pct"/>
            <w:tcBorders>
              <w:top w:val="single" w:sz="4" w:space="0" w:color="auto"/>
              <w:left w:val="single" w:sz="4" w:space="0" w:color="auto"/>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Статья затрат</w:t>
            </w:r>
          </w:p>
        </w:tc>
        <w:tc>
          <w:tcPr>
            <w:tcW w:w="685" w:type="pct"/>
            <w:tcBorders>
              <w:top w:val="single" w:sz="4" w:space="0" w:color="auto"/>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Факт</w:t>
            </w:r>
          </w:p>
        </w:tc>
        <w:tc>
          <w:tcPr>
            <w:tcW w:w="691" w:type="pct"/>
            <w:tcBorders>
              <w:top w:val="single" w:sz="4" w:space="0" w:color="auto"/>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План</w:t>
            </w:r>
          </w:p>
        </w:tc>
        <w:tc>
          <w:tcPr>
            <w:tcW w:w="1159" w:type="pct"/>
            <w:tcBorders>
              <w:top w:val="single" w:sz="4" w:space="0" w:color="auto"/>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Отклонение, тыс. руб.</w:t>
            </w:r>
          </w:p>
        </w:tc>
        <w:tc>
          <w:tcPr>
            <w:tcW w:w="916" w:type="pct"/>
            <w:tcBorders>
              <w:top w:val="single" w:sz="4" w:space="0" w:color="auto"/>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Темп роста, %</w:t>
            </w:r>
          </w:p>
        </w:tc>
      </w:tr>
      <w:tr w:rsidR="008B1F07" w:rsidRPr="001D670F">
        <w:trPr>
          <w:trHeight w:val="326"/>
        </w:trPr>
        <w:tc>
          <w:tcPr>
            <w:tcW w:w="1549" w:type="pct"/>
            <w:tcBorders>
              <w:top w:val="nil"/>
              <w:left w:val="single" w:sz="4" w:space="0" w:color="auto"/>
              <w:bottom w:val="single" w:sz="4" w:space="0" w:color="auto"/>
              <w:right w:val="single" w:sz="4" w:space="0" w:color="auto"/>
            </w:tcBorders>
            <w:noWrap/>
            <w:vAlign w:val="bottom"/>
          </w:tcPr>
          <w:p w:rsidR="008B1F07" w:rsidRPr="001D670F" w:rsidRDefault="008B1F07" w:rsidP="001D670F">
            <w:pPr>
              <w:widowControl/>
              <w:spacing w:line="360" w:lineRule="auto"/>
              <w:ind w:firstLine="0"/>
              <w:rPr>
                <w:color w:val="000000"/>
              </w:rPr>
            </w:pPr>
            <w:r w:rsidRPr="001D670F">
              <w:rPr>
                <w:color w:val="000000"/>
              </w:rPr>
              <w:t>Материалы</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1548,66</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1575,35</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26,69</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101,72</w:t>
            </w:r>
          </w:p>
        </w:tc>
      </w:tr>
      <w:tr w:rsidR="008B1F07" w:rsidRPr="001D670F">
        <w:trPr>
          <w:trHeight w:val="326"/>
        </w:trPr>
        <w:tc>
          <w:tcPr>
            <w:tcW w:w="1549" w:type="pct"/>
            <w:tcBorders>
              <w:top w:val="nil"/>
              <w:left w:val="single" w:sz="4" w:space="0" w:color="auto"/>
              <w:bottom w:val="single" w:sz="4" w:space="0" w:color="auto"/>
              <w:right w:val="single" w:sz="4" w:space="0" w:color="auto"/>
            </w:tcBorders>
            <w:noWrap/>
            <w:vAlign w:val="bottom"/>
          </w:tcPr>
          <w:p w:rsidR="008B1F07" w:rsidRPr="001D670F" w:rsidRDefault="008B1F07" w:rsidP="001D670F">
            <w:pPr>
              <w:widowControl/>
              <w:spacing w:line="360" w:lineRule="auto"/>
              <w:ind w:firstLine="0"/>
              <w:rPr>
                <w:color w:val="000000"/>
              </w:rPr>
            </w:pPr>
            <w:r w:rsidRPr="001D670F">
              <w:rPr>
                <w:color w:val="000000"/>
              </w:rPr>
              <w:t>Заработная плата</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4098,00</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4452,60</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354,60</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108,65</w:t>
            </w:r>
          </w:p>
        </w:tc>
      </w:tr>
      <w:tr w:rsidR="008B1F07" w:rsidRPr="001D670F">
        <w:trPr>
          <w:trHeight w:val="326"/>
        </w:trPr>
        <w:tc>
          <w:tcPr>
            <w:tcW w:w="1549" w:type="pct"/>
            <w:tcBorders>
              <w:top w:val="nil"/>
              <w:left w:val="single" w:sz="4" w:space="0" w:color="auto"/>
              <w:bottom w:val="single" w:sz="4" w:space="0" w:color="auto"/>
              <w:right w:val="single" w:sz="4" w:space="0" w:color="auto"/>
            </w:tcBorders>
            <w:noWrap/>
            <w:vAlign w:val="bottom"/>
          </w:tcPr>
          <w:p w:rsidR="008B1F07" w:rsidRPr="001D670F" w:rsidRDefault="008B1F07" w:rsidP="001D670F">
            <w:pPr>
              <w:widowControl/>
              <w:spacing w:line="360" w:lineRule="auto"/>
              <w:ind w:firstLine="0"/>
              <w:rPr>
                <w:color w:val="000000"/>
              </w:rPr>
            </w:pPr>
            <w:r w:rsidRPr="001D670F">
              <w:rPr>
                <w:color w:val="000000"/>
              </w:rPr>
              <w:t>ЕСН</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1065,48</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1068,62</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3,14</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100,30</w:t>
            </w:r>
          </w:p>
        </w:tc>
      </w:tr>
      <w:tr w:rsidR="008B1F07" w:rsidRPr="001D670F">
        <w:trPr>
          <w:trHeight w:val="291"/>
        </w:trPr>
        <w:tc>
          <w:tcPr>
            <w:tcW w:w="1549" w:type="pct"/>
            <w:tcBorders>
              <w:top w:val="nil"/>
              <w:left w:val="single" w:sz="4" w:space="0" w:color="auto"/>
              <w:bottom w:val="single" w:sz="4" w:space="0" w:color="auto"/>
              <w:right w:val="single" w:sz="4" w:space="0" w:color="auto"/>
            </w:tcBorders>
          </w:tcPr>
          <w:p w:rsidR="008B1F07" w:rsidRPr="001D670F" w:rsidRDefault="008B1F07" w:rsidP="001D670F">
            <w:pPr>
              <w:widowControl/>
              <w:spacing w:line="360" w:lineRule="auto"/>
              <w:ind w:firstLine="0"/>
              <w:rPr>
                <w:color w:val="000000"/>
              </w:rPr>
            </w:pPr>
            <w:r w:rsidRPr="001D670F">
              <w:rPr>
                <w:color w:val="000000"/>
              </w:rPr>
              <w:t>Топливо</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635,42</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645,05</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9,63</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101,52</w:t>
            </w:r>
          </w:p>
        </w:tc>
      </w:tr>
      <w:tr w:rsidR="008B1F07" w:rsidRPr="001D670F">
        <w:trPr>
          <w:trHeight w:val="537"/>
        </w:trPr>
        <w:tc>
          <w:tcPr>
            <w:tcW w:w="1549" w:type="pct"/>
            <w:tcBorders>
              <w:top w:val="nil"/>
              <w:left w:val="single" w:sz="4" w:space="0" w:color="auto"/>
              <w:bottom w:val="single" w:sz="4" w:space="0" w:color="auto"/>
              <w:right w:val="single" w:sz="4" w:space="0" w:color="auto"/>
            </w:tcBorders>
          </w:tcPr>
          <w:p w:rsidR="008B1F07" w:rsidRPr="001D670F" w:rsidRDefault="008B1F07" w:rsidP="001D670F">
            <w:pPr>
              <w:widowControl/>
              <w:spacing w:line="360" w:lineRule="auto"/>
              <w:ind w:firstLine="0"/>
              <w:rPr>
                <w:color w:val="000000"/>
              </w:rPr>
            </w:pPr>
            <w:r w:rsidRPr="001D670F">
              <w:rPr>
                <w:color w:val="000000"/>
              </w:rPr>
              <w:t>Электроэнергия</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371,27</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391,08</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19,81</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105,34</w:t>
            </w:r>
          </w:p>
        </w:tc>
      </w:tr>
      <w:tr w:rsidR="008B1F07" w:rsidRPr="001D670F">
        <w:trPr>
          <w:trHeight w:val="326"/>
        </w:trPr>
        <w:tc>
          <w:tcPr>
            <w:tcW w:w="1549" w:type="pct"/>
            <w:tcBorders>
              <w:top w:val="nil"/>
              <w:left w:val="single" w:sz="4" w:space="0" w:color="auto"/>
              <w:bottom w:val="single" w:sz="4" w:space="0" w:color="auto"/>
              <w:right w:val="single" w:sz="4" w:space="0" w:color="auto"/>
            </w:tcBorders>
            <w:noWrap/>
            <w:vAlign w:val="bottom"/>
          </w:tcPr>
          <w:p w:rsidR="008B1F07" w:rsidRPr="001D670F" w:rsidRDefault="008B1F07" w:rsidP="001D670F">
            <w:pPr>
              <w:widowControl/>
              <w:spacing w:line="360" w:lineRule="auto"/>
              <w:ind w:firstLine="0"/>
              <w:rPr>
                <w:color w:val="000000"/>
              </w:rPr>
            </w:pPr>
            <w:r w:rsidRPr="001D670F">
              <w:rPr>
                <w:color w:val="000000"/>
              </w:rPr>
              <w:t>Услуги производственного характера</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944,13</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1003,05</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58,92</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106,24</w:t>
            </w:r>
          </w:p>
        </w:tc>
      </w:tr>
      <w:tr w:rsidR="008B1F07" w:rsidRPr="001D670F">
        <w:trPr>
          <w:trHeight w:val="326"/>
        </w:trPr>
        <w:tc>
          <w:tcPr>
            <w:tcW w:w="1549" w:type="pct"/>
            <w:tcBorders>
              <w:top w:val="nil"/>
              <w:left w:val="single" w:sz="4" w:space="0" w:color="auto"/>
              <w:bottom w:val="single" w:sz="4" w:space="0" w:color="auto"/>
              <w:right w:val="single" w:sz="4" w:space="0" w:color="auto"/>
            </w:tcBorders>
            <w:noWrap/>
            <w:vAlign w:val="bottom"/>
          </w:tcPr>
          <w:p w:rsidR="008B1F07" w:rsidRPr="001D670F" w:rsidRDefault="008B1F07" w:rsidP="001D670F">
            <w:pPr>
              <w:widowControl/>
              <w:spacing w:line="360" w:lineRule="auto"/>
              <w:ind w:firstLine="0"/>
              <w:rPr>
                <w:color w:val="000000"/>
              </w:rPr>
            </w:pPr>
            <w:r w:rsidRPr="001D670F">
              <w:rPr>
                <w:color w:val="000000"/>
              </w:rPr>
              <w:t>Амортизация</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564,44</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564,44</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0,00</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100,00</w:t>
            </w:r>
          </w:p>
        </w:tc>
      </w:tr>
      <w:tr w:rsidR="008B1F07" w:rsidRPr="001D670F">
        <w:trPr>
          <w:trHeight w:val="326"/>
        </w:trPr>
        <w:tc>
          <w:tcPr>
            <w:tcW w:w="1549" w:type="pct"/>
            <w:tcBorders>
              <w:top w:val="nil"/>
              <w:left w:val="single" w:sz="4" w:space="0" w:color="auto"/>
              <w:bottom w:val="single" w:sz="4" w:space="0" w:color="auto"/>
              <w:right w:val="single" w:sz="4" w:space="0" w:color="auto"/>
            </w:tcBorders>
            <w:noWrap/>
            <w:vAlign w:val="bottom"/>
          </w:tcPr>
          <w:p w:rsidR="008B1F07" w:rsidRPr="001D670F" w:rsidRDefault="008B1F07" w:rsidP="001D670F">
            <w:pPr>
              <w:widowControl/>
              <w:spacing w:line="360" w:lineRule="auto"/>
              <w:ind w:firstLine="0"/>
              <w:rPr>
                <w:color w:val="000000"/>
              </w:rPr>
            </w:pPr>
            <w:r w:rsidRPr="001D670F">
              <w:rPr>
                <w:color w:val="000000"/>
              </w:rPr>
              <w:t>Прочие</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613,23</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614,00</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0,77</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100,13</w:t>
            </w:r>
          </w:p>
        </w:tc>
      </w:tr>
      <w:tr w:rsidR="008B1F07" w:rsidRPr="001D670F">
        <w:trPr>
          <w:trHeight w:val="326"/>
        </w:trPr>
        <w:tc>
          <w:tcPr>
            <w:tcW w:w="1549" w:type="pct"/>
            <w:tcBorders>
              <w:top w:val="nil"/>
              <w:left w:val="single" w:sz="4" w:space="0" w:color="auto"/>
              <w:bottom w:val="single" w:sz="4" w:space="0" w:color="auto"/>
              <w:right w:val="single" w:sz="4" w:space="0" w:color="auto"/>
            </w:tcBorders>
            <w:noWrap/>
            <w:vAlign w:val="bottom"/>
          </w:tcPr>
          <w:p w:rsidR="008B1F07" w:rsidRPr="001D670F" w:rsidRDefault="008B1F07" w:rsidP="001D670F">
            <w:pPr>
              <w:widowControl/>
              <w:spacing w:line="360" w:lineRule="auto"/>
              <w:ind w:firstLine="0"/>
              <w:rPr>
                <w:color w:val="000000"/>
              </w:rPr>
            </w:pPr>
            <w:r w:rsidRPr="001D670F">
              <w:rPr>
                <w:color w:val="000000"/>
              </w:rPr>
              <w:t>Всего</w:t>
            </w:r>
          </w:p>
        </w:tc>
        <w:tc>
          <w:tcPr>
            <w:tcW w:w="685"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9840,63</w:t>
            </w:r>
          </w:p>
        </w:tc>
        <w:tc>
          <w:tcPr>
            <w:tcW w:w="691"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10314,19</w:t>
            </w:r>
          </w:p>
        </w:tc>
        <w:tc>
          <w:tcPr>
            <w:tcW w:w="1159"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473,56</w:t>
            </w:r>
          </w:p>
        </w:tc>
        <w:tc>
          <w:tcPr>
            <w:tcW w:w="916" w:type="pct"/>
            <w:tcBorders>
              <w:top w:val="nil"/>
              <w:left w:val="nil"/>
              <w:bottom w:val="single" w:sz="4" w:space="0" w:color="auto"/>
              <w:right w:val="single" w:sz="4" w:space="0" w:color="auto"/>
            </w:tcBorders>
            <w:noWrap/>
            <w:vAlign w:val="center"/>
          </w:tcPr>
          <w:p w:rsidR="008B1F07" w:rsidRPr="001D670F" w:rsidRDefault="008B1F07" w:rsidP="001D670F">
            <w:pPr>
              <w:widowControl/>
              <w:spacing w:line="360" w:lineRule="auto"/>
              <w:ind w:firstLine="0"/>
              <w:rPr>
                <w:color w:val="000000"/>
              </w:rPr>
            </w:pPr>
            <w:r w:rsidRPr="001D670F">
              <w:rPr>
                <w:color w:val="000000"/>
              </w:rPr>
              <w:t>104,81</w:t>
            </w:r>
          </w:p>
        </w:tc>
      </w:tr>
    </w:tbl>
    <w:p w:rsidR="008B1F07" w:rsidRPr="007B4DD0" w:rsidRDefault="008B1F07" w:rsidP="007B4DD0">
      <w:pPr>
        <w:widowControl/>
        <w:spacing w:line="360" w:lineRule="auto"/>
        <w:ind w:firstLine="709"/>
        <w:rPr>
          <w:color w:val="000000"/>
          <w:sz w:val="28"/>
          <w:szCs w:val="28"/>
        </w:rPr>
      </w:pPr>
    </w:p>
    <w:p w:rsidR="007B4DD0" w:rsidRDefault="00744A5A" w:rsidP="007B4DD0">
      <w:pPr>
        <w:widowControl/>
        <w:spacing w:line="360" w:lineRule="auto"/>
        <w:ind w:firstLine="709"/>
        <w:rPr>
          <w:color w:val="000000"/>
          <w:sz w:val="28"/>
          <w:szCs w:val="28"/>
        </w:rPr>
      </w:pPr>
      <w:r w:rsidRPr="007B4DD0">
        <w:rPr>
          <w:color w:val="000000"/>
          <w:sz w:val="28"/>
          <w:szCs w:val="28"/>
        </w:rPr>
        <w:t>Затраты на</w:t>
      </w:r>
      <w:r w:rsidR="007B4DD0">
        <w:rPr>
          <w:color w:val="000000"/>
          <w:sz w:val="28"/>
          <w:szCs w:val="28"/>
        </w:rPr>
        <w:t xml:space="preserve"> </w:t>
      </w:r>
      <w:r w:rsidRPr="007B4DD0">
        <w:rPr>
          <w:color w:val="000000"/>
          <w:sz w:val="28"/>
          <w:szCs w:val="28"/>
        </w:rPr>
        <w:t xml:space="preserve">текущий ремонт и техническое обслуживание электрических сетей в плановом периоде </w:t>
      </w:r>
      <w:r w:rsidR="001D670F">
        <w:rPr>
          <w:color w:val="000000"/>
          <w:sz w:val="28"/>
          <w:szCs w:val="28"/>
        </w:rPr>
        <w:t>возра</w:t>
      </w:r>
      <w:r w:rsidR="00517A46" w:rsidRPr="007B4DD0">
        <w:rPr>
          <w:color w:val="000000"/>
          <w:sz w:val="28"/>
          <w:szCs w:val="28"/>
        </w:rPr>
        <w:t xml:space="preserve">стут на 473,56 </w:t>
      </w:r>
      <w:r w:rsidRPr="007B4DD0">
        <w:rPr>
          <w:color w:val="000000"/>
          <w:sz w:val="28"/>
          <w:szCs w:val="28"/>
        </w:rPr>
        <w:t xml:space="preserve">тыс. руб. или </w:t>
      </w:r>
      <w:r w:rsidR="00517A46" w:rsidRPr="007B4DD0">
        <w:rPr>
          <w:color w:val="000000"/>
          <w:sz w:val="28"/>
          <w:szCs w:val="28"/>
        </w:rPr>
        <w:t>4,81</w:t>
      </w:r>
      <w:r w:rsidRPr="007B4DD0">
        <w:rPr>
          <w:color w:val="000000"/>
          <w:sz w:val="28"/>
          <w:szCs w:val="28"/>
        </w:rPr>
        <w:t xml:space="preserve"> % относительно отчетного периода и составят 8996,83 тыс. руб. </w:t>
      </w:r>
      <w:r w:rsidR="00517A46" w:rsidRPr="007B4DD0">
        <w:rPr>
          <w:color w:val="000000"/>
          <w:sz w:val="28"/>
          <w:szCs w:val="28"/>
        </w:rPr>
        <w:t xml:space="preserve">Рост </w:t>
      </w:r>
      <w:r w:rsidRPr="007B4DD0">
        <w:rPr>
          <w:color w:val="000000"/>
          <w:sz w:val="28"/>
          <w:szCs w:val="28"/>
        </w:rPr>
        <w:t>наблюдается по всем видам затрат.</w:t>
      </w:r>
    </w:p>
    <w:p w:rsidR="00744A5A" w:rsidRPr="007B4DD0" w:rsidRDefault="00744A5A" w:rsidP="007B4DD0">
      <w:pPr>
        <w:widowControl/>
        <w:spacing w:line="360" w:lineRule="auto"/>
        <w:ind w:firstLine="709"/>
        <w:rPr>
          <w:color w:val="000000"/>
          <w:sz w:val="28"/>
          <w:szCs w:val="28"/>
        </w:rPr>
      </w:pPr>
    </w:p>
    <w:p w:rsidR="00744A5A" w:rsidRPr="001D670F" w:rsidRDefault="00744A5A" w:rsidP="001D670F">
      <w:pPr>
        <w:widowControl/>
        <w:spacing w:line="360" w:lineRule="auto"/>
        <w:ind w:firstLine="709"/>
        <w:jc w:val="center"/>
        <w:rPr>
          <w:b/>
          <w:bCs/>
          <w:color w:val="000000"/>
          <w:sz w:val="28"/>
          <w:szCs w:val="28"/>
        </w:rPr>
      </w:pPr>
      <w:r w:rsidRPr="001D670F">
        <w:rPr>
          <w:b/>
          <w:bCs/>
          <w:color w:val="000000"/>
          <w:sz w:val="28"/>
          <w:szCs w:val="28"/>
        </w:rPr>
        <w:t>3.2 Экономическая оценка предложений по повышению эффективности затрат</w:t>
      </w:r>
    </w:p>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Покупка оборудования для регенерации трансформаторного масла позволит повторно использовать его и сократить расходы на материалы. Экономия от данного мероприятия представлен в табл. 3.8.</w:t>
      </w:r>
    </w:p>
    <w:p w:rsidR="00517A46" w:rsidRPr="007B4DD0" w:rsidRDefault="00517A46" w:rsidP="007B4DD0">
      <w:pPr>
        <w:widowControl/>
        <w:spacing w:line="360" w:lineRule="auto"/>
        <w:ind w:firstLine="709"/>
        <w:rPr>
          <w:color w:val="000000"/>
          <w:sz w:val="28"/>
          <w:szCs w:val="28"/>
        </w:rPr>
      </w:pPr>
    </w:p>
    <w:p w:rsidR="00744A5A" w:rsidRPr="007B4DD0" w:rsidRDefault="001D670F" w:rsidP="007B4DD0">
      <w:pPr>
        <w:widowControl/>
        <w:spacing w:line="360" w:lineRule="auto"/>
        <w:ind w:firstLine="709"/>
        <w:rPr>
          <w:color w:val="000000"/>
          <w:sz w:val="28"/>
          <w:szCs w:val="28"/>
        </w:rPr>
      </w:pPr>
      <w:r>
        <w:rPr>
          <w:color w:val="000000"/>
          <w:sz w:val="28"/>
          <w:szCs w:val="28"/>
        </w:rPr>
        <w:br w:type="page"/>
      </w:r>
      <w:r w:rsidR="00744A5A" w:rsidRPr="007B4DD0">
        <w:rPr>
          <w:color w:val="000000"/>
          <w:sz w:val="28"/>
          <w:szCs w:val="28"/>
        </w:rPr>
        <w:t>Таблица 3.8</w:t>
      </w:r>
    </w:p>
    <w:p w:rsidR="00744A5A" w:rsidRPr="007B4DD0" w:rsidRDefault="00744A5A"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Экономия от внедрения системы регенерации</w:t>
      </w:r>
      <w:r w:rsidR="001D670F">
        <w:rPr>
          <w:rFonts w:ascii="Times New Roman" w:hAnsi="Times New Roman" w:cs="Times New Roman"/>
          <w:color w:val="000000"/>
          <w:sz w:val="28"/>
          <w:szCs w:val="28"/>
        </w:rPr>
        <w:t xml:space="preserve"> </w:t>
      </w:r>
      <w:r w:rsidRPr="007B4DD0">
        <w:rPr>
          <w:rFonts w:ascii="Times New Roman" w:hAnsi="Times New Roman" w:cs="Times New Roman"/>
          <w:color w:val="000000"/>
          <w:sz w:val="28"/>
          <w:szCs w:val="28"/>
        </w:rPr>
        <w:t>трансформаторного масла</w:t>
      </w:r>
    </w:p>
    <w:tbl>
      <w:tblPr>
        <w:tblW w:w="8308" w:type="dxa"/>
        <w:tblInd w:w="232" w:type="dxa"/>
        <w:tblLook w:val="0000" w:firstRow="0" w:lastRow="0" w:firstColumn="0" w:lastColumn="0" w:noHBand="0" w:noVBand="0"/>
      </w:tblPr>
      <w:tblGrid>
        <w:gridCol w:w="6365"/>
        <w:gridCol w:w="1943"/>
      </w:tblGrid>
      <w:tr w:rsidR="00744A5A" w:rsidRPr="001D670F">
        <w:trPr>
          <w:trHeight w:val="287"/>
        </w:trPr>
        <w:tc>
          <w:tcPr>
            <w:tcW w:w="6365" w:type="dxa"/>
            <w:tcBorders>
              <w:top w:val="single" w:sz="4" w:space="0" w:color="auto"/>
              <w:left w:val="single" w:sz="4" w:space="0" w:color="auto"/>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Показатель</w:t>
            </w:r>
          </w:p>
        </w:tc>
        <w:tc>
          <w:tcPr>
            <w:tcW w:w="1943" w:type="dxa"/>
            <w:tcBorders>
              <w:top w:val="single" w:sz="4" w:space="0" w:color="auto"/>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Значение</w:t>
            </w:r>
          </w:p>
        </w:tc>
      </w:tr>
      <w:tr w:rsidR="00744A5A" w:rsidRPr="001D670F">
        <w:trPr>
          <w:trHeight w:val="287"/>
        </w:trPr>
        <w:tc>
          <w:tcPr>
            <w:tcW w:w="636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Затраты на приобретение оборудования регенерации</w:t>
            </w:r>
          </w:p>
        </w:tc>
        <w:tc>
          <w:tcPr>
            <w:tcW w:w="1943" w:type="dxa"/>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138</w:t>
            </w:r>
          </w:p>
        </w:tc>
      </w:tr>
      <w:tr w:rsidR="00744A5A" w:rsidRPr="001D670F">
        <w:trPr>
          <w:trHeight w:val="287"/>
        </w:trPr>
        <w:tc>
          <w:tcPr>
            <w:tcW w:w="636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Норма амортизации</w:t>
            </w:r>
          </w:p>
        </w:tc>
        <w:tc>
          <w:tcPr>
            <w:tcW w:w="1943" w:type="dxa"/>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10%</w:t>
            </w:r>
          </w:p>
        </w:tc>
      </w:tr>
      <w:tr w:rsidR="00744A5A" w:rsidRPr="001D670F">
        <w:trPr>
          <w:trHeight w:val="287"/>
        </w:trPr>
        <w:tc>
          <w:tcPr>
            <w:tcW w:w="636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Амортизационные отчисления</w:t>
            </w:r>
          </w:p>
        </w:tc>
        <w:tc>
          <w:tcPr>
            <w:tcW w:w="1943" w:type="dxa"/>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13,8</w:t>
            </w:r>
          </w:p>
        </w:tc>
      </w:tr>
      <w:tr w:rsidR="00744A5A" w:rsidRPr="001D670F">
        <w:trPr>
          <w:trHeight w:val="287"/>
        </w:trPr>
        <w:tc>
          <w:tcPr>
            <w:tcW w:w="636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Затраты на реагенты и материалы при регенерации</w:t>
            </w:r>
          </w:p>
        </w:tc>
        <w:tc>
          <w:tcPr>
            <w:tcW w:w="1943" w:type="dxa"/>
            <w:tcBorders>
              <w:top w:val="nil"/>
              <w:left w:val="nil"/>
              <w:bottom w:val="single" w:sz="4" w:space="0" w:color="auto"/>
              <w:right w:val="single" w:sz="4" w:space="0" w:color="auto"/>
            </w:tcBorders>
            <w:noWrap/>
            <w:vAlign w:val="center"/>
          </w:tcPr>
          <w:p w:rsidR="00744A5A" w:rsidRPr="001D670F" w:rsidRDefault="00744A5A" w:rsidP="001D670F">
            <w:pPr>
              <w:widowControl/>
              <w:spacing w:line="360" w:lineRule="auto"/>
              <w:ind w:firstLine="0"/>
              <w:rPr>
                <w:color w:val="000000"/>
              </w:rPr>
            </w:pPr>
            <w:r w:rsidRPr="001D670F">
              <w:rPr>
                <w:color w:val="000000"/>
              </w:rPr>
              <w:t>5,79</w:t>
            </w:r>
          </w:p>
        </w:tc>
      </w:tr>
      <w:tr w:rsidR="00744A5A" w:rsidRPr="001D670F">
        <w:trPr>
          <w:trHeight w:val="287"/>
        </w:trPr>
        <w:tc>
          <w:tcPr>
            <w:tcW w:w="636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Необходимо докупить, 15 %</w:t>
            </w:r>
          </w:p>
        </w:tc>
        <w:tc>
          <w:tcPr>
            <w:tcW w:w="1943" w:type="dxa"/>
            <w:tcBorders>
              <w:top w:val="nil"/>
              <w:left w:val="nil"/>
              <w:bottom w:val="single" w:sz="4" w:space="0" w:color="auto"/>
              <w:right w:val="single" w:sz="4" w:space="0" w:color="auto"/>
            </w:tcBorders>
            <w:noWrap/>
            <w:vAlign w:val="center"/>
          </w:tcPr>
          <w:p w:rsidR="00744A5A" w:rsidRPr="001D670F" w:rsidRDefault="008B1F07" w:rsidP="001D670F">
            <w:pPr>
              <w:widowControl/>
              <w:spacing w:line="360" w:lineRule="auto"/>
              <w:ind w:firstLine="0"/>
              <w:rPr>
                <w:color w:val="000000"/>
              </w:rPr>
            </w:pPr>
            <w:r w:rsidRPr="001D670F">
              <w:rPr>
                <w:color w:val="000000"/>
              </w:rPr>
              <w:t>26,77</w:t>
            </w:r>
          </w:p>
        </w:tc>
      </w:tr>
      <w:tr w:rsidR="00744A5A" w:rsidRPr="001D670F">
        <w:trPr>
          <w:trHeight w:val="287"/>
        </w:trPr>
        <w:tc>
          <w:tcPr>
            <w:tcW w:w="636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Затраты на покупку трансформаторного масла</w:t>
            </w:r>
          </w:p>
        </w:tc>
        <w:tc>
          <w:tcPr>
            <w:tcW w:w="1943" w:type="dxa"/>
            <w:tcBorders>
              <w:top w:val="nil"/>
              <w:left w:val="nil"/>
              <w:bottom w:val="single" w:sz="4" w:space="0" w:color="auto"/>
              <w:right w:val="single" w:sz="4" w:space="0" w:color="auto"/>
            </w:tcBorders>
            <w:noWrap/>
            <w:vAlign w:val="center"/>
          </w:tcPr>
          <w:p w:rsidR="00744A5A" w:rsidRPr="001D670F" w:rsidRDefault="008B1F07" w:rsidP="001D670F">
            <w:pPr>
              <w:widowControl/>
              <w:spacing w:line="360" w:lineRule="auto"/>
              <w:ind w:firstLine="0"/>
              <w:rPr>
                <w:color w:val="000000"/>
              </w:rPr>
            </w:pPr>
            <w:r w:rsidRPr="001D670F">
              <w:rPr>
                <w:color w:val="000000"/>
              </w:rPr>
              <w:t>178,49</w:t>
            </w:r>
          </w:p>
        </w:tc>
      </w:tr>
      <w:tr w:rsidR="00744A5A" w:rsidRPr="001D670F">
        <w:trPr>
          <w:trHeight w:val="287"/>
        </w:trPr>
        <w:tc>
          <w:tcPr>
            <w:tcW w:w="636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Экономия</w:t>
            </w:r>
          </w:p>
        </w:tc>
        <w:tc>
          <w:tcPr>
            <w:tcW w:w="1943" w:type="dxa"/>
            <w:tcBorders>
              <w:top w:val="nil"/>
              <w:left w:val="nil"/>
              <w:bottom w:val="single" w:sz="4" w:space="0" w:color="auto"/>
              <w:right w:val="single" w:sz="4" w:space="0" w:color="auto"/>
            </w:tcBorders>
            <w:noWrap/>
            <w:vAlign w:val="center"/>
          </w:tcPr>
          <w:p w:rsidR="00744A5A" w:rsidRPr="001D670F" w:rsidRDefault="008B1F07" w:rsidP="001D670F">
            <w:pPr>
              <w:widowControl/>
              <w:spacing w:line="360" w:lineRule="auto"/>
              <w:ind w:firstLine="0"/>
              <w:rPr>
                <w:color w:val="000000"/>
              </w:rPr>
            </w:pPr>
            <w:r w:rsidRPr="001D670F">
              <w:rPr>
                <w:color w:val="000000"/>
              </w:rPr>
              <w:t>158,9</w:t>
            </w:r>
          </w:p>
        </w:tc>
      </w:tr>
    </w:tbl>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Выход после регенерации трансформаторного масла составляет 85%, поэтому необходимо 15 % докупить. Затраты на реагенты и материалы составят 5,79 тыс. руб. При закупки оборудования амортизационные отчисления возрастут на 13,8 тыс. руб.</w:t>
      </w:r>
    </w:p>
    <w:p w:rsidR="00744A5A" w:rsidRPr="007B4DD0" w:rsidRDefault="00744A5A"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На рис. 3.1</w:t>
      </w:r>
      <w:r w:rsidR="000E5484" w:rsidRPr="007B4DD0">
        <w:rPr>
          <w:rFonts w:ascii="Times New Roman" w:hAnsi="Times New Roman" w:cs="Times New Roman"/>
          <w:color w:val="000000"/>
          <w:sz w:val="28"/>
          <w:szCs w:val="28"/>
        </w:rPr>
        <w:t>.</w:t>
      </w:r>
      <w:r w:rsidRPr="007B4DD0">
        <w:rPr>
          <w:rFonts w:ascii="Times New Roman" w:hAnsi="Times New Roman" w:cs="Times New Roman"/>
          <w:color w:val="000000"/>
          <w:sz w:val="28"/>
          <w:szCs w:val="28"/>
        </w:rPr>
        <w:t xml:space="preserve"> показаны затраты на мероприятие и ожидаемый экономический эффект от внедрения системы регенерации трансформаторного масла.</w:t>
      </w:r>
    </w:p>
    <w:p w:rsidR="00596F95" w:rsidRPr="007B4DD0" w:rsidRDefault="00596F95" w:rsidP="007B4DD0">
      <w:pPr>
        <w:pStyle w:val="a9"/>
        <w:spacing w:line="360" w:lineRule="auto"/>
        <w:ind w:firstLine="709"/>
        <w:jc w:val="both"/>
        <w:rPr>
          <w:rFonts w:ascii="Times New Roman" w:hAnsi="Times New Roman" w:cs="Times New Roman"/>
          <w:color w:val="000000"/>
          <w:sz w:val="28"/>
          <w:szCs w:val="28"/>
        </w:rPr>
      </w:pPr>
    </w:p>
    <w:p w:rsidR="00596F95" w:rsidRPr="007B4DD0" w:rsidRDefault="00865B53" w:rsidP="007B4DD0">
      <w:pPr>
        <w:pStyle w:val="a9"/>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67" type="#_x0000_t75" style="width:426.75pt;height:181.5pt">
            <v:imagedata r:id="rId76" o:title="" grayscale="t"/>
          </v:shape>
        </w:pict>
      </w:r>
    </w:p>
    <w:p w:rsidR="00744A5A" w:rsidRPr="007B4DD0" w:rsidRDefault="00744A5A"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Рис. 3.1</w:t>
      </w:r>
      <w:r w:rsidR="005C5862" w:rsidRPr="007B4DD0">
        <w:rPr>
          <w:rFonts w:ascii="Times New Roman" w:hAnsi="Times New Roman" w:cs="Times New Roman"/>
          <w:color w:val="000000"/>
          <w:sz w:val="28"/>
          <w:szCs w:val="28"/>
        </w:rPr>
        <w:t>.</w:t>
      </w:r>
      <w:r w:rsidRPr="007B4DD0">
        <w:rPr>
          <w:rFonts w:ascii="Times New Roman" w:hAnsi="Times New Roman" w:cs="Times New Roman"/>
          <w:color w:val="000000"/>
          <w:sz w:val="28"/>
          <w:szCs w:val="28"/>
        </w:rPr>
        <w:t xml:space="preserve"> Экономия от внедрения системы регенерации</w:t>
      </w:r>
      <w:r w:rsidR="001D670F">
        <w:rPr>
          <w:rFonts w:ascii="Times New Roman" w:hAnsi="Times New Roman" w:cs="Times New Roman"/>
          <w:color w:val="000000"/>
          <w:sz w:val="28"/>
          <w:szCs w:val="28"/>
        </w:rPr>
        <w:t xml:space="preserve"> </w:t>
      </w:r>
      <w:r w:rsidRPr="007B4DD0">
        <w:rPr>
          <w:rFonts w:ascii="Times New Roman" w:hAnsi="Times New Roman" w:cs="Times New Roman"/>
          <w:color w:val="000000"/>
          <w:sz w:val="28"/>
          <w:szCs w:val="28"/>
        </w:rPr>
        <w:t>трансформаторного масла</w:t>
      </w:r>
    </w:p>
    <w:p w:rsidR="00596F95" w:rsidRPr="007B4DD0" w:rsidRDefault="00596F95" w:rsidP="007B4DD0">
      <w:pPr>
        <w:pStyle w:val="a9"/>
        <w:spacing w:line="360" w:lineRule="auto"/>
        <w:ind w:firstLine="709"/>
        <w:jc w:val="both"/>
        <w:rPr>
          <w:rFonts w:ascii="Times New Roman" w:hAnsi="Times New Roman" w:cs="Times New Roman"/>
          <w:color w:val="000000"/>
          <w:sz w:val="28"/>
          <w:szCs w:val="28"/>
        </w:rPr>
      </w:pPr>
    </w:p>
    <w:p w:rsidR="00744A5A" w:rsidRPr="007B4DD0" w:rsidRDefault="001D670F" w:rsidP="007B4DD0">
      <w:pPr>
        <w:widowControl/>
        <w:spacing w:line="360" w:lineRule="auto"/>
        <w:ind w:firstLine="709"/>
        <w:rPr>
          <w:color w:val="000000"/>
          <w:sz w:val="28"/>
          <w:szCs w:val="28"/>
        </w:rPr>
      </w:pPr>
      <w:r>
        <w:rPr>
          <w:color w:val="000000"/>
          <w:sz w:val="28"/>
          <w:szCs w:val="28"/>
        </w:rPr>
        <w:br w:type="page"/>
      </w:r>
      <w:r w:rsidR="000E5484" w:rsidRPr="007B4DD0">
        <w:rPr>
          <w:color w:val="000000"/>
          <w:sz w:val="28"/>
          <w:szCs w:val="28"/>
        </w:rPr>
        <w:t>Сравнительная оценка использования марка транспортного средства УРАЛ-42113 вместо ПАЗ-3205 и ЗИЛ-45085 представлена в табл. 3.9.</w:t>
      </w:r>
    </w:p>
    <w:p w:rsidR="001D670F" w:rsidRDefault="001D670F"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Таблица 3.9</w:t>
      </w:r>
    </w:p>
    <w:p w:rsidR="00744A5A" w:rsidRPr="007B4DD0" w:rsidRDefault="00744A5A"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Экономия при оптимизации транспортных услуг</w:t>
      </w:r>
    </w:p>
    <w:tbl>
      <w:tblPr>
        <w:tblW w:w="8668" w:type="dxa"/>
        <w:tblInd w:w="232" w:type="dxa"/>
        <w:tblLook w:val="0000" w:firstRow="0" w:lastRow="0" w:firstColumn="0" w:lastColumn="0" w:noHBand="0" w:noVBand="0"/>
      </w:tblPr>
      <w:tblGrid>
        <w:gridCol w:w="6245"/>
        <w:gridCol w:w="2423"/>
      </w:tblGrid>
      <w:tr w:rsidR="00744A5A" w:rsidRPr="001D670F">
        <w:trPr>
          <w:trHeight w:val="263"/>
        </w:trPr>
        <w:tc>
          <w:tcPr>
            <w:tcW w:w="6245" w:type="dxa"/>
            <w:tcBorders>
              <w:top w:val="single" w:sz="4" w:space="0" w:color="auto"/>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Показатель</w:t>
            </w:r>
          </w:p>
        </w:tc>
        <w:tc>
          <w:tcPr>
            <w:tcW w:w="2423" w:type="dxa"/>
            <w:tcBorders>
              <w:top w:val="single" w:sz="4" w:space="0" w:color="auto"/>
              <w:left w:val="nil"/>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Значение</w:t>
            </w:r>
          </w:p>
        </w:tc>
      </w:tr>
      <w:tr w:rsidR="00744A5A" w:rsidRPr="001D670F">
        <w:trPr>
          <w:trHeight w:val="263"/>
        </w:trPr>
        <w:tc>
          <w:tcPr>
            <w:tcW w:w="624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Затраты ПАЗ-3205</w:t>
            </w:r>
          </w:p>
        </w:tc>
        <w:tc>
          <w:tcPr>
            <w:tcW w:w="2423" w:type="dxa"/>
            <w:tcBorders>
              <w:top w:val="nil"/>
              <w:left w:val="nil"/>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244,94</w:t>
            </w:r>
          </w:p>
        </w:tc>
      </w:tr>
      <w:tr w:rsidR="00744A5A" w:rsidRPr="001D670F">
        <w:trPr>
          <w:trHeight w:val="263"/>
        </w:trPr>
        <w:tc>
          <w:tcPr>
            <w:tcW w:w="624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Затраты ЗИЛ-45085</w:t>
            </w:r>
          </w:p>
        </w:tc>
        <w:tc>
          <w:tcPr>
            <w:tcW w:w="2423" w:type="dxa"/>
            <w:tcBorders>
              <w:top w:val="nil"/>
              <w:left w:val="nil"/>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241,63</w:t>
            </w:r>
          </w:p>
        </w:tc>
      </w:tr>
      <w:tr w:rsidR="00744A5A" w:rsidRPr="001D670F">
        <w:trPr>
          <w:trHeight w:val="263"/>
        </w:trPr>
        <w:tc>
          <w:tcPr>
            <w:tcW w:w="624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Затраты УРАЛ-42113</w:t>
            </w:r>
          </w:p>
        </w:tc>
        <w:tc>
          <w:tcPr>
            <w:tcW w:w="2423" w:type="dxa"/>
            <w:tcBorders>
              <w:top w:val="nil"/>
              <w:left w:val="nil"/>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301,21</w:t>
            </w:r>
          </w:p>
        </w:tc>
      </w:tr>
      <w:tr w:rsidR="00744A5A" w:rsidRPr="001D670F">
        <w:trPr>
          <w:trHeight w:val="263"/>
        </w:trPr>
        <w:tc>
          <w:tcPr>
            <w:tcW w:w="6245" w:type="dxa"/>
            <w:tcBorders>
              <w:top w:val="nil"/>
              <w:left w:val="single" w:sz="4" w:space="0" w:color="auto"/>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Эффект</w:t>
            </w:r>
          </w:p>
        </w:tc>
        <w:tc>
          <w:tcPr>
            <w:tcW w:w="2423" w:type="dxa"/>
            <w:tcBorders>
              <w:top w:val="nil"/>
              <w:left w:val="nil"/>
              <w:bottom w:val="single" w:sz="4" w:space="0" w:color="auto"/>
              <w:right w:val="single" w:sz="4" w:space="0" w:color="auto"/>
            </w:tcBorders>
            <w:noWrap/>
            <w:vAlign w:val="bottom"/>
          </w:tcPr>
          <w:p w:rsidR="00744A5A" w:rsidRPr="001D670F" w:rsidRDefault="00744A5A" w:rsidP="001D670F">
            <w:pPr>
              <w:widowControl/>
              <w:spacing w:line="360" w:lineRule="auto"/>
              <w:ind w:firstLine="0"/>
              <w:rPr>
                <w:color w:val="000000"/>
              </w:rPr>
            </w:pPr>
            <w:r w:rsidRPr="001D670F">
              <w:rPr>
                <w:color w:val="000000"/>
              </w:rPr>
              <w:t>185,36</w:t>
            </w:r>
          </w:p>
        </w:tc>
      </w:tr>
    </w:tbl>
    <w:p w:rsidR="00744A5A" w:rsidRPr="007B4DD0" w:rsidRDefault="00744A5A" w:rsidP="007B4DD0">
      <w:pPr>
        <w:pStyle w:val="a9"/>
        <w:spacing w:line="360" w:lineRule="auto"/>
        <w:ind w:firstLine="709"/>
        <w:jc w:val="both"/>
        <w:rPr>
          <w:rFonts w:ascii="Times New Roman" w:hAnsi="Times New Roman" w:cs="Times New Roman"/>
          <w:color w:val="000000"/>
          <w:sz w:val="28"/>
          <w:szCs w:val="28"/>
        </w:rPr>
      </w:pPr>
    </w:p>
    <w:p w:rsidR="00744A5A" w:rsidRPr="007B4DD0" w:rsidRDefault="00744A5A"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На рис. 3.2</w:t>
      </w:r>
      <w:r w:rsidR="000E5484" w:rsidRPr="007B4DD0">
        <w:rPr>
          <w:rFonts w:ascii="Times New Roman" w:hAnsi="Times New Roman" w:cs="Times New Roman"/>
          <w:color w:val="000000"/>
          <w:sz w:val="28"/>
          <w:szCs w:val="28"/>
        </w:rPr>
        <w:t>.</w:t>
      </w:r>
      <w:r w:rsidRPr="007B4DD0">
        <w:rPr>
          <w:rFonts w:ascii="Times New Roman" w:hAnsi="Times New Roman" w:cs="Times New Roman"/>
          <w:color w:val="000000"/>
          <w:sz w:val="28"/>
          <w:szCs w:val="28"/>
        </w:rPr>
        <w:t xml:space="preserve"> показана экономия от оптимизации грузопассажирских перевозок на техническое обслуживание высоковольтных линий электропередачи.</w:t>
      </w:r>
    </w:p>
    <w:p w:rsidR="00744A5A" w:rsidRPr="007B4DD0" w:rsidRDefault="00744A5A" w:rsidP="007B4DD0">
      <w:pPr>
        <w:widowControl/>
        <w:spacing w:line="360" w:lineRule="auto"/>
        <w:ind w:firstLine="709"/>
        <w:rPr>
          <w:color w:val="000000"/>
          <w:sz w:val="28"/>
          <w:szCs w:val="28"/>
        </w:rPr>
      </w:pPr>
    </w:p>
    <w:p w:rsidR="00744A5A" w:rsidRPr="007B4DD0" w:rsidRDefault="00865B53" w:rsidP="007B4DD0">
      <w:pPr>
        <w:widowControl/>
        <w:spacing w:line="360" w:lineRule="auto"/>
        <w:ind w:firstLine="709"/>
        <w:rPr>
          <w:color w:val="000000"/>
          <w:sz w:val="28"/>
          <w:szCs w:val="28"/>
        </w:rPr>
      </w:pPr>
      <w:r>
        <w:rPr>
          <w:color w:val="000000"/>
          <w:sz w:val="28"/>
          <w:szCs w:val="28"/>
        </w:rPr>
        <w:pict>
          <v:shape id="_x0000_i1068" type="#_x0000_t75" style="width:372.75pt;height:251.25pt">
            <v:imagedata r:id="rId77" o:title="" grayscale="t"/>
          </v:shape>
        </w:pict>
      </w:r>
    </w:p>
    <w:p w:rsidR="00744A5A" w:rsidRPr="007B4DD0" w:rsidRDefault="00744A5A" w:rsidP="007B4DD0">
      <w:pPr>
        <w:pStyle w:val="a9"/>
        <w:spacing w:line="360" w:lineRule="auto"/>
        <w:ind w:firstLine="709"/>
        <w:jc w:val="both"/>
        <w:rPr>
          <w:rFonts w:ascii="Times New Roman" w:hAnsi="Times New Roman" w:cs="Times New Roman"/>
          <w:color w:val="000000"/>
          <w:sz w:val="28"/>
          <w:szCs w:val="28"/>
        </w:rPr>
      </w:pPr>
      <w:r w:rsidRPr="007B4DD0">
        <w:rPr>
          <w:rFonts w:ascii="Times New Roman" w:hAnsi="Times New Roman" w:cs="Times New Roman"/>
          <w:color w:val="000000"/>
          <w:sz w:val="28"/>
          <w:szCs w:val="28"/>
        </w:rPr>
        <w:t>Рис. 3.2</w:t>
      </w:r>
      <w:r w:rsidR="005C5862" w:rsidRPr="007B4DD0">
        <w:rPr>
          <w:rFonts w:ascii="Times New Roman" w:hAnsi="Times New Roman" w:cs="Times New Roman"/>
          <w:color w:val="000000"/>
          <w:sz w:val="28"/>
          <w:szCs w:val="28"/>
        </w:rPr>
        <w:t>.</w:t>
      </w:r>
      <w:r w:rsidRPr="007B4DD0">
        <w:rPr>
          <w:rFonts w:ascii="Times New Roman" w:hAnsi="Times New Roman" w:cs="Times New Roman"/>
          <w:color w:val="000000"/>
          <w:sz w:val="28"/>
          <w:szCs w:val="28"/>
        </w:rPr>
        <w:t xml:space="preserve"> Экономия от оптимизации грузопассажирских перевозок</w:t>
      </w:r>
      <w:r w:rsidR="001D670F">
        <w:rPr>
          <w:rFonts w:ascii="Times New Roman" w:hAnsi="Times New Roman" w:cs="Times New Roman"/>
          <w:color w:val="000000"/>
          <w:sz w:val="28"/>
          <w:szCs w:val="28"/>
        </w:rPr>
        <w:t xml:space="preserve"> </w:t>
      </w:r>
      <w:r w:rsidRPr="007B4DD0">
        <w:rPr>
          <w:rFonts w:ascii="Times New Roman" w:hAnsi="Times New Roman" w:cs="Times New Roman"/>
          <w:color w:val="000000"/>
          <w:sz w:val="28"/>
          <w:szCs w:val="28"/>
        </w:rPr>
        <w:t>на техническое обслуживание высоковольтных линий электропередачи.</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Возможное изменение планового уровня затрат на текущий ремонт и техническое обслуживание электрических сетей в результате реализации предложений по повышению их эффективности представлено в таблице 3.10.</w:t>
      </w:r>
    </w:p>
    <w:p w:rsidR="00744A5A" w:rsidRPr="007B4DD0" w:rsidRDefault="003350BA" w:rsidP="007B4DD0">
      <w:pPr>
        <w:widowControl/>
        <w:spacing w:line="360" w:lineRule="auto"/>
        <w:ind w:firstLine="709"/>
        <w:rPr>
          <w:color w:val="000000"/>
          <w:sz w:val="28"/>
          <w:szCs w:val="28"/>
        </w:rPr>
      </w:pPr>
      <w:r>
        <w:rPr>
          <w:color w:val="000000"/>
          <w:sz w:val="28"/>
          <w:szCs w:val="28"/>
        </w:rPr>
        <w:br w:type="page"/>
      </w:r>
      <w:r w:rsidR="00744A5A" w:rsidRPr="007B4DD0">
        <w:rPr>
          <w:color w:val="000000"/>
          <w:sz w:val="28"/>
          <w:szCs w:val="28"/>
        </w:rPr>
        <w:t>Таблица 3.10</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Изменение планового уровня затрат в результате</w:t>
      </w:r>
      <w:r w:rsidR="001D670F">
        <w:rPr>
          <w:color w:val="000000"/>
          <w:sz w:val="28"/>
          <w:szCs w:val="28"/>
        </w:rPr>
        <w:t xml:space="preserve"> </w:t>
      </w:r>
      <w:r w:rsidRPr="007B4DD0">
        <w:rPr>
          <w:color w:val="000000"/>
          <w:sz w:val="28"/>
          <w:szCs w:val="28"/>
        </w:rPr>
        <w:t>реализации предложений</w:t>
      </w:r>
    </w:p>
    <w:tbl>
      <w:tblPr>
        <w:tblW w:w="4764" w:type="pct"/>
        <w:tblInd w:w="112" w:type="dxa"/>
        <w:tblLayout w:type="fixed"/>
        <w:tblLook w:val="0000" w:firstRow="0" w:lastRow="0" w:firstColumn="0" w:lastColumn="0" w:noHBand="0" w:noVBand="0"/>
      </w:tblPr>
      <w:tblGrid>
        <w:gridCol w:w="2263"/>
        <w:gridCol w:w="1977"/>
        <w:gridCol w:w="1795"/>
        <w:gridCol w:w="1439"/>
        <w:gridCol w:w="1645"/>
      </w:tblGrid>
      <w:tr w:rsidR="00596F95" w:rsidRPr="001D670F">
        <w:trPr>
          <w:trHeight w:val="1175"/>
        </w:trPr>
        <w:tc>
          <w:tcPr>
            <w:tcW w:w="1241" w:type="pct"/>
            <w:tcBorders>
              <w:top w:val="single" w:sz="4" w:space="0" w:color="auto"/>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Статья затрат</w:t>
            </w:r>
          </w:p>
        </w:tc>
        <w:tc>
          <w:tcPr>
            <w:tcW w:w="1084" w:type="pct"/>
            <w:tcBorders>
              <w:top w:val="single" w:sz="4" w:space="0" w:color="auto"/>
              <w:left w:val="nil"/>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До внедрения мероприятия</w:t>
            </w:r>
          </w:p>
        </w:tc>
        <w:tc>
          <w:tcPr>
            <w:tcW w:w="984" w:type="pct"/>
            <w:tcBorders>
              <w:top w:val="single" w:sz="4" w:space="0" w:color="auto"/>
              <w:left w:val="nil"/>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После внедрения мероприятия</w:t>
            </w:r>
          </w:p>
        </w:tc>
        <w:tc>
          <w:tcPr>
            <w:tcW w:w="789" w:type="pct"/>
            <w:tcBorders>
              <w:top w:val="single" w:sz="4" w:space="0" w:color="auto"/>
              <w:left w:val="nil"/>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Отклонение, тыс. руб.</w:t>
            </w:r>
          </w:p>
        </w:tc>
        <w:tc>
          <w:tcPr>
            <w:tcW w:w="902" w:type="pct"/>
            <w:tcBorders>
              <w:top w:val="single" w:sz="4" w:space="0" w:color="auto"/>
              <w:left w:val="nil"/>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Темп роста, %</w:t>
            </w:r>
          </w:p>
        </w:tc>
      </w:tr>
      <w:tr w:rsidR="00596F95" w:rsidRPr="001D670F">
        <w:trPr>
          <w:trHeight w:val="325"/>
        </w:trPr>
        <w:tc>
          <w:tcPr>
            <w:tcW w:w="1241" w:type="pct"/>
            <w:tcBorders>
              <w:top w:val="nil"/>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Материалы</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1575,35</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1429,42</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-145,93</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90,74</w:t>
            </w:r>
          </w:p>
        </w:tc>
      </w:tr>
      <w:tr w:rsidR="00596F95" w:rsidRPr="001D670F">
        <w:trPr>
          <w:trHeight w:val="325"/>
        </w:trPr>
        <w:tc>
          <w:tcPr>
            <w:tcW w:w="1241" w:type="pct"/>
            <w:tcBorders>
              <w:top w:val="nil"/>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Заработная плата</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4452,60</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4452,60</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0,00</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100,00</w:t>
            </w:r>
          </w:p>
        </w:tc>
      </w:tr>
      <w:tr w:rsidR="00596F95" w:rsidRPr="001D670F">
        <w:trPr>
          <w:trHeight w:val="325"/>
        </w:trPr>
        <w:tc>
          <w:tcPr>
            <w:tcW w:w="1241" w:type="pct"/>
            <w:tcBorders>
              <w:top w:val="nil"/>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ЕСН</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1068,62</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1068,62</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0,00</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100,00</w:t>
            </w:r>
          </w:p>
        </w:tc>
      </w:tr>
      <w:tr w:rsidR="00596F95" w:rsidRPr="001D670F">
        <w:trPr>
          <w:trHeight w:val="417"/>
        </w:trPr>
        <w:tc>
          <w:tcPr>
            <w:tcW w:w="1241" w:type="pct"/>
            <w:tcBorders>
              <w:top w:val="nil"/>
              <w:left w:val="single" w:sz="4" w:space="0" w:color="auto"/>
              <w:bottom w:val="single" w:sz="4" w:space="0" w:color="auto"/>
              <w:right w:val="single" w:sz="4" w:space="0" w:color="auto"/>
            </w:tcBorders>
          </w:tcPr>
          <w:p w:rsidR="00596F95" w:rsidRPr="001D670F" w:rsidRDefault="00596F95" w:rsidP="001D670F">
            <w:pPr>
              <w:widowControl/>
              <w:spacing w:line="360" w:lineRule="auto"/>
              <w:ind w:firstLine="0"/>
              <w:rPr>
                <w:color w:val="000000"/>
              </w:rPr>
            </w:pPr>
            <w:r w:rsidRPr="001D670F">
              <w:rPr>
                <w:color w:val="000000"/>
              </w:rPr>
              <w:t>Топливо</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645,05</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645,05</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0,00</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100,00</w:t>
            </w:r>
          </w:p>
        </w:tc>
      </w:tr>
      <w:tr w:rsidR="00596F95" w:rsidRPr="001D670F">
        <w:trPr>
          <w:trHeight w:val="299"/>
        </w:trPr>
        <w:tc>
          <w:tcPr>
            <w:tcW w:w="1241" w:type="pct"/>
            <w:tcBorders>
              <w:top w:val="nil"/>
              <w:left w:val="single" w:sz="4" w:space="0" w:color="auto"/>
              <w:bottom w:val="single" w:sz="4" w:space="0" w:color="auto"/>
              <w:right w:val="single" w:sz="4" w:space="0" w:color="auto"/>
            </w:tcBorders>
          </w:tcPr>
          <w:p w:rsidR="00596F95" w:rsidRPr="001D670F" w:rsidRDefault="00596F95" w:rsidP="001D670F">
            <w:pPr>
              <w:widowControl/>
              <w:spacing w:line="360" w:lineRule="auto"/>
              <w:ind w:firstLine="0"/>
              <w:rPr>
                <w:color w:val="000000"/>
              </w:rPr>
            </w:pPr>
            <w:r w:rsidRPr="001D670F">
              <w:rPr>
                <w:color w:val="000000"/>
              </w:rPr>
              <w:t>Электроэнергия</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391,08</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391,08</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0,00</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100,00</w:t>
            </w:r>
          </w:p>
        </w:tc>
      </w:tr>
      <w:tr w:rsidR="00596F95" w:rsidRPr="001D670F">
        <w:trPr>
          <w:trHeight w:val="325"/>
        </w:trPr>
        <w:tc>
          <w:tcPr>
            <w:tcW w:w="1241" w:type="pct"/>
            <w:tcBorders>
              <w:top w:val="nil"/>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Услуги производственного характера</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1003,05</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817,69</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-185,36</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81,52</w:t>
            </w:r>
          </w:p>
        </w:tc>
      </w:tr>
      <w:tr w:rsidR="00596F95" w:rsidRPr="001D670F">
        <w:trPr>
          <w:trHeight w:val="325"/>
        </w:trPr>
        <w:tc>
          <w:tcPr>
            <w:tcW w:w="1241" w:type="pct"/>
            <w:tcBorders>
              <w:top w:val="nil"/>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Амортизация</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564,44</w:t>
            </w:r>
          </w:p>
        </w:tc>
        <w:tc>
          <w:tcPr>
            <w:tcW w:w="984" w:type="pct"/>
            <w:tcBorders>
              <w:top w:val="nil"/>
              <w:left w:val="nil"/>
              <w:bottom w:val="single" w:sz="4" w:space="0" w:color="auto"/>
              <w:right w:val="single" w:sz="4" w:space="0" w:color="auto"/>
            </w:tcBorders>
            <w:noWrap/>
            <w:vAlign w:val="center"/>
          </w:tcPr>
          <w:p w:rsidR="00596F95" w:rsidRPr="001D670F" w:rsidRDefault="00517A46" w:rsidP="001D670F">
            <w:pPr>
              <w:widowControl/>
              <w:spacing w:line="360" w:lineRule="auto"/>
              <w:ind w:firstLine="0"/>
              <w:rPr>
                <w:color w:val="000000"/>
              </w:rPr>
            </w:pPr>
            <w:r w:rsidRPr="001D670F">
              <w:rPr>
                <w:color w:val="000000"/>
              </w:rPr>
              <w:t>57</w:t>
            </w:r>
            <w:r w:rsidR="00596F95" w:rsidRPr="001D670F">
              <w:rPr>
                <w:color w:val="000000"/>
              </w:rPr>
              <w:t>,</w:t>
            </w:r>
            <w:r w:rsidRPr="001D670F">
              <w:rPr>
                <w:color w:val="000000"/>
              </w:rPr>
              <w:t>24</w:t>
            </w:r>
          </w:p>
        </w:tc>
        <w:tc>
          <w:tcPr>
            <w:tcW w:w="789" w:type="pct"/>
            <w:tcBorders>
              <w:top w:val="nil"/>
              <w:left w:val="nil"/>
              <w:bottom w:val="single" w:sz="4" w:space="0" w:color="auto"/>
              <w:right w:val="single" w:sz="4" w:space="0" w:color="auto"/>
            </w:tcBorders>
            <w:noWrap/>
            <w:vAlign w:val="center"/>
          </w:tcPr>
          <w:p w:rsidR="00596F95" w:rsidRPr="001D670F" w:rsidRDefault="00517A46" w:rsidP="001D670F">
            <w:pPr>
              <w:widowControl/>
              <w:spacing w:line="360" w:lineRule="auto"/>
              <w:ind w:firstLine="0"/>
              <w:rPr>
                <w:color w:val="000000"/>
              </w:rPr>
            </w:pPr>
            <w:r w:rsidRPr="001D670F">
              <w:rPr>
                <w:color w:val="000000"/>
              </w:rPr>
              <w:t>13,8</w:t>
            </w:r>
          </w:p>
        </w:tc>
        <w:tc>
          <w:tcPr>
            <w:tcW w:w="902" w:type="pct"/>
            <w:tcBorders>
              <w:top w:val="nil"/>
              <w:left w:val="nil"/>
              <w:bottom w:val="single" w:sz="4" w:space="0" w:color="auto"/>
              <w:right w:val="single" w:sz="4" w:space="0" w:color="auto"/>
            </w:tcBorders>
            <w:noWrap/>
            <w:vAlign w:val="center"/>
          </w:tcPr>
          <w:p w:rsidR="00596F95" w:rsidRPr="001D670F" w:rsidRDefault="00517A46" w:rsidP="001D670F">
            <w:pPr>
              <w:widowControl/>
              <w:spacing w:line="360" w:lineRule="auto"/>
              <w:ind w:firstLine="0"/>
              <w:rPr>
                <w:color w:val="000000"/>
              </w:rPr>
            </w:pPr>
            <w:r w:rsidRPr="001D670F">
              <w:rPr>
                <w:color w:val="000000"/>
              </w:rPr>
              <w:t>102,44</w:t>
            </w:r>
          </w:p>
        </w:tc>
      </w:tr>
      <w:tr w:rsidR="00596F95" w:rsidRPr="001D670F">
        <w:trPr>
          <w:trHeight w:val="325"/>
        </w:trPr>
        <w:tc>
          <w:tcPr>
            <w:tcW w:w="1241" w:type="pct"/>
            <w:tcBorders>
              <w:top w:val="nil"/>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Прочие</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614,00</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614,00</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0,00</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100,00</w:t>
            </w:r>
          </w:p>
        </w:tc>
      </w:tr>
      <w:tr w:rsidR="00596F95" w:rsidRPr="001D670F">
        <w:trPr>
          <w:trHeight w:val="325"/>
        </w:trPr>
        <w:tc>
          <w:tcPr>
            <w:tcW w:w="1241" w:type="pct"/>
            <w:tcBorders>
              <w:top w:val="nil"/>
              <w:left w:val="single" w:sz="4" w:space="0" w:color="auto"/>
              <w:bottom w:val="single" w:sz="4" w:space="0" w:color="auto"/>
              <w:right w:val="single" w:sz="4" w:space="0" w:color="auto"/>
            </w:tcBorders>
            <w:noWrap/>
            <w:vAlign w:val="bottom"/>
          </w:tcPr>
          <w:p w:rsidR="00596F95" w:rsidRPr="001D670F" w:rsidRDefault="00596F95" w:rsidP="001D670F">
            <w:pPr>
              <w:widowControl/>
              <w:spacing w:line="360" w:lineRule="auto"/>
              <w:ind w:firstLine="0"/>
              <w:rPr>
                <w:color w:val="000000"/>
              </w:rPr>
            </w:pPr>
            <w:r w:rsidRPr="001D670F">
              <w:rPr>
                <w:color w:val="000000"/>
              </w:rPr>
              <w:t>Всего</w:t>
            </w:r>
          </w:p>
        </w:tc>
        <w:tc>
          <w:tcPr>
            <w:tcW w:w="10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10314,19</w:t>
            </w:r>
          </w:p>
        </w:tc>
        <w:tc>
          <w:tcPr>
            <w:tcW w:w="984"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999</w:t>
            </w:r>
            <w:r w:rsidR="00517A46" w:rsidRPr="001D670F">
              <w:rPr>
                <w:color w:val="000000"/>
              </w:rPr>
              <w:t>6,7</w:t>
            </w:r>
          </w:p>
        </w:tc>
        <w:tc>
          <w:tcPr>
            <w:tcW w:w="789"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-3</w:t>
            </w:r>
            <w:r w:rsidR="00517A46" w:rsidRPr="001D670F">
              <w:rPr>
                <w:color w:val="000000"/>
              </w:rPr>
              <w:t>17,49</w:t>
            </w:r>
          </w:p>
        </w:tc>
        <w:tc>
          <w:tcPr>
            <w:tcW w:w="902" w:type="pct"/>
            <w:tcBorders>
              <w:top w:val="nil"/>
              <w:left w:val="nil"/>
              <w:bottom w:val="single" w:sz="4" w:space="0" w:color="auto"/>
              <w:right w:val="single" w:sz="4" w:space="0" w:color="auto"/>
            </w:tcBorders>
            <w:noWrap/>
            <w:vAlign w:val="center"/>
          </w:tcPr>
          <w:p w:rsidR="00596F95" w:rsidRPr="001D670F" w:rsidRDefault="00596F95" w:rsidP="001D670F">
            <w:pPr>
              <w:widowControl/>
              <w:spacing w:line="360" w:lineRule="auto"/>
              <w:ind w:firstLine="0"/>
              <w:rPr>
                <w:color w:val="000000"/>
              </w:rPr>
            </w:pPr>
            <w:r w:rsidRPr="001D670F">
              <w:rPr>
                <w:color w:val="000000"/>
              </w:rPr>
              <w:t>96,</w:t>
            </w:r>
            <w:r w:rsidR="00517A46" w:rsidRPr="001D670F">
              <w:rPr>
                <w:color w:val="000000"/>
              </w:rPr>
              <w:t>92</w:t>
            </w:r>
          </w:p>
        </w:tc>
      </w:tr>
    </w:tbl>
    <w:p w:rsidR="00744A5A" w:rsidRPr="007B4DD0" w:rsidRDefault="00744A5A" w:rsidP="007B4DD0">
      <w:pPr>
        <w:widowControl/>
        <w:spacing w:line="360" w:lineRule="auto"/>
        <w:ind w:firstLine="709"/>
        <w:rPr>
          <w:color w:val="000000"/>
          <w:sz w:val="28"/>
          <w:szCs w:val="28"/>
        </w:rPr>
      </w:pPr>
    </w:p>
    <w:p w:rsidR="00744A5A" w:rsidRPr="007B4DD0" w:rsidRDefault="00744A5A" w:rsidP="007B4DD0">
      <w:pPr>
        <w:widowControl/>
        <w:spacing w:line="360" w:lineRule="auto"/>
        <w:ind w:firstLine="709"/>
        <w:rPr>
          <w:color w:val="000000"/>
          <w:sz w:val="28"/>
          <w:szCs w:val="28"/>
        </w:rPr>
      </w:pPr>
      <w:r w:rsidRPr="007B4DD0">
        <w:rPr>
          <w:color w:val="000000"/>
          <w:sz w:val="28"/>
          <w:szCs w:val="28"/>
        </w:rPr>
        <w:t>Таким образом, из приведенных данных в таблице 3.10 можно сделать следующий вывод: возможное снижение планируемого уровня затрат на текущий ремонт и техническое обслуживание электрических сетей при реализации предложений по повышению их эффективности составит 2,8 %. Наибольшее отклонение наблюдается по элементу «Услуги производственного характера» на</w:t>
      </w:r>
      <w:r w:rsidR="007B4DD0">
        <w:rPr>
          <w:color w:val="000000"/>
          <w:sz w:val="28"/>
          <w:szCs w:val="28"/>
        </w:rPr>
        <w:t xml:space="preserve"> </w:t>
      </w:r>
      <w:r w:rsidRPr="007B4DD0">
        <w:rPr>
          <w:color w:val="000000"/>
          <w:sz w:val="28"/>
          <w:szCs w:val="28"/>
        </w:rPr>
        <w:t>21,05 %.</w:t>
      </w:r>
    </w:p>
    <w:p w:rsidR="007B4DD0" w:rsidRDefault="00744A5A" w:rsidP="007B4DD0">
      <w:pPr>
        <w:widowControl/>
        <w:spacing w:line="360" w:lineRule="auto"/>
        <w:ind w:firstLine="709"/>
        <w:rPr>
          <w:color w:val="000000"/>
          <w:sz w:val="28"/>
          <w:szCs w:val="28"/>
        </w:rPr>
      </w:pPr>
      <w:r w:rsidRPr="007B4DD0">
        <w:rPr>
          <w:color w:val="000000"/>
          <w:sz w:val="28"/>
          <w:szCs w:val="28"/>
        </w:rPr>
        <w:t>В результате внедрения мероприятий за</w:t>
      </w:r>
      <w:r w:rsidR="00517A46" w:rsidRPr="007B4DD0">
        <w:rPr>
          <w:color w:val="000000"/>
          <w:sz w:val="28"/>
          <w:szCs w:val="28"/>
        </w:rPr>
        <w:t>траты на материалы снизятся на 9</w:t>
      </w:r>
      <w:r w:rsidRPr="007B4DD0">
        <w:rPr>
          <w:color w:val="000000"/>
          <w:sz w:val="28"/>
          <w:szCs w:val="28"/>
        </w:rPr>
        <w:t>,</w:t>
      </w:r>
      <w:r w:rsidR="00517A46" w:rsidRPr="007B4DD0">
        <w:rPr>
          <w:color w:val="000000"/>
          <w:sz w:val="28"/>
          <w:szCs w:val="28"/>
        </w:rPr>
        <w:t>26</w:t>
      </w:r>
      <w:r w:rsidRPr="007B4DD0">
        <w:rPr>
          <w:color w:val="000000"/>
          <w:sz w:val="28"/>
          <w:szCs w:val="28"/>
        </w:rPr>
        <w:t xml:space="preserve"> %, а</w:t>
      </w:r>
      <w:r w:rsidR="007B4DD0">
        <w:rPr>
          <w:color w:val="000000"/>
          <w:sz w:val="28"/>
          <w:szCs w:val="28"/>
        </w:rPr>
        <w:t xml:space="preserve"> </w:t>
      </w:r>
      <w:r w:rsidRPr="007B4DD0">
        <w:rPr>
          <w:color w:val="000000"/>
          <w:sz w:val="28"/>
          <w:szCs w:val="28"/>
        </w:rPr>
        <w:t xml:space="preserve">амортизационные </w:t>
      </w:r>
      <w:r w:rsidR="00A82581" w:rsidRPr="007B4DD0">
        <w:rPr>
          <w:color w:val="000000"/>
          <w:sz w:val="28"/>
          <w:szCs w:val="28"/>
        </w:rPr>
        <w:t xml:space="preserve">отчисления возрастут на </w:t>
      </w:r>
      <w:r w:rsidR="00517A46" w:rsidRPr="007B4DD0">
        <w:rPr>
          <w:color w:val="000000"/>
          <w:sz w:val="28"/>
          <w:szCs w:val="28"/>
        </w:rPr>
        <w:t>2,44</w:t>
      </w:r>
      <w:r w:rsidR="00A82581" w:rsidRPr="007B4DD0">
        <w:rPr>
          <w:color w:val="000000"/>
          <w:sz w:val="28"/>
          <w:szCs w:val="28"/>
        </w:rPr>
        <w:t>%.</w:t>
      </w:r>
    </w:p>
    <w:p w:rsidR="00744A5A" w:rsidRPr="007B4DD0" w:rsidRDefault="00744A5A" w:rsidP="007B4DD0">
      <w:pPr>
        <w:widowControl/>
        <w:spacing w:line="360" w:lineRule="auto"/>
        <w:ind w:firstLine="709"/>
        <w:rPr>
          <w:color w:val="000000"/>
          <w:sz w:val="28"/>
          <w:szCs w:val="28"/>
        </w:rPr>
      </w:pPr>
      <w:r w:rsidRPr="007B4DD0">
        <w:rPr>
          <w:color w:val="000000"/>
          <w:sz w:val="28"/>
          <w:szCs w:val="28"/>
        </w:rPr>
        <w:t>На осуществление капитальных вложений могут быть использованы средства их прибыли предприятия или специальных фондов, что уменьшает размер прибыли на величину затрат, необходимых для приобретения нового оборудования.</w:t>
      </w:r>
    </w:p>
    <w:p w:rsidR="00744A5A" w:rsidRPr="001D670F" w:rsidRDefault="00744A5A" w:rsidP="001D670F">
      <w:pPr>
        <w:widowControl/>
        <w:spacing w:line="360" w:lineRule="auto"/>
        <w:ind w:firstLine="709"/>
        <w:rPr>
          <w:color w:val="000000"/>
          <w:sz w:val="28"/>
          <w:szCs w:val="28"/>
        </w:rPr>
      </w:pPr>
      <w:r w:rsidRPr="001D670F">
        <w:rPr>
          <w:color w:val="000000"/>
          <w:sz w:val="28"/>
          <w:szCs w:val="28"/>
        </w:rPr>
        <w:t>Наиболее характерную оценку организации работы ремонтной службы</w:t>
      </w:r>
      <w:r w:rsidR="007B4DD0" w:rsidRPr="001D670F">
        <w:rPr>
          <w:color w:val="000000"/>
          <w:sz w:val="28"/>
          <w:szCs w:val="28"/>
        </w:rPr>
        <w:t xml:space="preserve"> </w:t>
      </w:r>
      <w:r w:rsidRPr="001D670F">
        <w:rPr>
          <w:color w:val="000000"/>
          <w:sz w:val="28"/>
          <w:szCs w:val="28"/>
        </w:rPr>
        <w:t>на планируемый период дает показатель - средняя стоимость одного ремонта. Он отражает все стороны деятельности ремонтной службы: использование материальных и трудовых ресурсов, организацию труда и производства работ, уровень техники и технологии. Возможное влияние мер по совершенствованию организации работ ремонтной</w:t>
      </w:r>
      <w:r w:rsidR="007B4DD0" w:rsidRPr="001D670F">
        <w:rPr>
          <w:color w:val="000000"/>
          <w:sz w:val="28"/>
          <w:szCs w:val="28"/>
        </w:rPr>
        <w:t xml:space="preserve"> </w:t>
      </w:r>
      <w:r w:rsidRPr="001D670F">
        <w:rPr>
          <w:color w:val="000000"/>
          <w:sz w:val="28"/>
          <w:szCs w:val="28"/>
        </w:rPr>
        <w:t>на изменение средней стоимости одного ремонта</w:t>
      </w:r>
      <w:r w:rsidR="007B4DD0" w:rsidRPr="001D670F">
        <w:rPr>
          <w:color w:val="000000"/>
          <w:sz w:val="28"/>
          <w:szCs w:val="28"/>
        </w:rPr>
        <w:t xml:space="preserve"> </w:t>
      </w:r>
      <w:r w:rsidRPr="001D670F">
        <w:rPr>
          <w:color w:val="000000"/>
          <w:sz w:val="28"/>
          <w:szCs w:val="28"/>
        </w:rPr>
        <w:t>представлено на рис. 3.3.</w:t>
      </w:r>
    </w:p>
    <w:p w:rsidR="000E5484" w:rsidRPr="007B4DD0" w:rsidRDefault="000E5484" w:rsidP="007B4DD0">
      <w:pPr>
        <w:pStyle w:val="a3"/>
        <w:suppressLineNumbers/>
        <w:suppressAutoHyphens/>
        <w:ind w:firstLine="709"/>
        <w:rPr>
          <w:color w:val="000000"/>
        </w:rPr>
      </w:pPr>
    </w:p>
    <w:p w:rsidR="000E5484" w:rsidRPr="007B4DD0" w:rsidRDefault="00865B53" w:rsidP="007B4DD0">
      <w:pPr>
        <w:pStyle w:val="a3"/>
        <w:suppressLineNumbers/>
        <w:suppressAutoHyphens/>
        <w:ind w:firstLine="709"/>
        <w:rPr>
          <w:color w:val="000000"/>
        </w:rPr>
      </w:pPr>
      <w:r>
        <w:rPr>
          <w:color w:val="000000"/>
        </w:rPr>
        <w:pict>
          <v:shape id="_x0000_i1069" type="#_x0000_t75" style="width:408pt;height:267pt">
            <v:imagedata r:id="rId78" o:title="" grayscale="t"/>
          </v:shape>
        </w:pict>
      </w:r>
    </w:p>
    <w:p w:rsidR="00744A5A" w:rsidRPr="007B4DD0" w:rsidRDefault="00744A5A" w:rsidP="007B4DD0">
      <w:pPr>
        <w:pStyle w:val="a3"/>
        <w:suppressLineNumbers/>
        <w:suppressAutoHyphens/>
        <w:ind w:firstLine="709"/>
        <w:rPr>
          <w:color w:val="000000"/>
        </w:rPr>
      </w:pPr>
      <w:r w:rsidRPr="007B4DD0">
        <w:rPr>
          <w:color w:val="000000"/>
        </w:rPr>
        <w:t>Рис. 3.3</w:t>
      </w:r>
      <w:r w:rsidR="005C5862" w:rsidRPr="007B4DD0">
        <w:rPr>
          <w:color w:val="000000"/>
        </w:rPr>
        <w:t>.</w:t>
      </w:r>
      <w:r w:rsidRPr="007B4DD0">
        <w:rPr>
          <w:color w:val="000000"/>
        </w:rPr>
        <w:t xml:space="preserve"> Изменение</w:t>
      </w:r>
      <w:r w:rsidR="007B4DD0">
        <w:rPr>
          <w:color w:val="000000"/>
        </w:rPr>
        <w:t xml:space="preserve"> </w:t>
      </w:r>
      <w:r w:rsidRPr="007B4DD0">
        <w:rPr>
          <w:color w:val="000000"/>
        </w:rPr>
        <w:t>средней</w:t>
      </w:r>
      <w:r w:rsidR="007B4DD0">
        <w:rPr>
          <w:color w:val="000000"/>
        </w:rPr>
        <w:t xml:space="preserve"> </w:t>
      </w:r>
      <w:r w:rsidRPr="007B4DD0">
        <w:rPr>
          <w:color w:val="000000"/>
        </w:rPr>
        <w:t>стоимости</w:t>
      </w:r>
      <w:r w:rsidR="007B4DD0">
        <w:rPr>
          <w:color w:val="000000"/>
        </w:rPr>
        <w:t xml:space="preserve"> </w:t>
      </w:r>
      <w:r w:rsidRPr="007B4DD0">
        <w:rPr>
          <w:color w:val="000000"/>
        </w:rPr>
        <w:t>одного</w:t>
      </w:r>
      <w:r w:rsidR="007B4DD0">
        <w:rPr>
          <w:color w:val="000000"/>
        </w:rPr>
        <w:t xml:space="preserve"> </w:t>
      </w:r>
      <w:r w:rsidRPr="007B4DD0">
        <w:rPr>
          <w:color w:val="000000"/>
        </w:rPr>
        <w:t>ремонта и</w:t>
      </w:r>
      <w:r w:rsidR="001D670F">
        <w:rPr>
          <w:color w:val="000000"/>
        </w:rPr>
        <w:t xml:space="preserve"> </w:t>
      </w:r>
      <w:r w:rsidRPr="007B4DD0">
        <w:rPr>
          <w:color w:val="000000"/>
        </w:rPr>
        <w:t>технического обслуживания,</w:t>
      </w:r>
      <w:r w:rsidR="007B4DD0">
        <w:rPr>
          <w:color w:val="000000"/>
        </w:rPr>
        <w:t xml:space="preserve"> </w:t>
      </w:r>
      <w:r w:rsidRPr="007B4DD0">
        <w:rPr>
          <w:color w:val="000000"/>
        </w:rPr>
        <w:t>тыс. руб.</w:t>
      </w:r>
    </w:p>
    <w:p w:rsidR="00744A5A" w:rsidRPr="007B4DD0" w:rsidRDefault="00744A5A" w:rsidP="007B4DD0">
      <w:pPr>
        <w:widowControl/>
        <w:suppressLineNumbers/>
        <w:suppressAutoHyphens/>
        <w:spacing w:line="360" w:lineRule="auto"/>
        <w:ind w:firstLine="709"/>
        <w:rPr>
          <w:color w:val="000000"/>
          <w:sz w:val="28"/>
          <w:szCs w:val="28"/>
        </w:rPr>
      </w:pPr>
    </w:p>
    <w:p w:rsidR="007B4DD0" w:rsidRDefault="00744A5A" w:rsidP="001D670F">
      <w:pPr>
        <w:widowControl/>
        <w:spacing w:line="360" w:lineRule="auto"/>
        <w:ind w:firstLine="709"/>
        <w:rPr>
          <w:color w:val="000000"/>
          <w:sz w:val="28"/>
          <w:szCs w:val="28"/>
        </w:rPr>
      </w:pPr>
      <w:r w:rsidRPr="007B4DD0">
        <w:rPr>
          <w:color w:val="000000"/>
          <w:sz w:val="28"/>
          <w:szCs w:val="28"/>
        </w:rPr>
        <w:t>Из приведенных на рис. 3.3 данных видно, что на планируемый период наблюдается снижение</w:t>
      </w:r>
      <w:r w:rsidR="007B4DD0">
        <w:rPr>
          <w:color w:val="000000"/>
          <w:sz w:val="28"/>
          <w:szCs w:val="28"/>
        </w:rPr>
        <w:t xml:space="preserve"> </w:t>
      </w:r>
      <w:r w:rsidRPr="007B4DD0">
        <w:rPr>
          <w:color w:val="000000"/>
          <w:sz w:val="28"/>
          <w:szCs w:val="28"/>
        </w:rPr>
        <w:t>средней себестоимости одного текущего ремонта и технического обслуживания. Наибольшее отклонение проектной средней стоимости было достигнуто по техническому обслуживанию на 6,07 %. Также</w:t>
      </w:r>
      <w:r w:rsidR="007B4DD0">
        <w:rPr>
          <w:color w:val="000000"/>
          <w:sz w:val="28"/>
          <w:szCs w:val="28"/>
        </w:rPr>
        <w:t xml:space="preserve"> </w:t>
      </w:r>
      <w:r w:rsidRPr="007B4DD0">
        <w:rPr>
          <w:color w:val="000000"/>
          <w:sz w:val="28"/>
          <w:szCs w:val="28"/>
        </w:rPr>
        <w:t>в результате проведения комплекса мер</w:t>
      </w:r>
      <w:r w:rsidR="007B4DD0">
        <w:rPr>
          <w:color w:val="000000"/>
          <w:sz w:val="28"/>
          <w:szCs w:val="28"/>
        </w:rPr>
        <w:t xml:space="preserve"> </w:t>
      </w:r>
      <w:r w:rsidRPr="007B4DD0">
        <w:rPr>
          <w:color w:val="000000"/>
          <w:sz w:val="28"/>
          <w:szCs w:val="28"/>
        </w:rPr>
        <w:t>изменилась средняя стоимость текущего ремонта на 4,3 %.</w:t>
      </w:r>
    </w:p>
    <w:p w:rsidR="009A6D70" w:rsidRPr="007B4DD0" w:rsidRDefault="009A6D70" w:rsidP="001D670F">
      <w:pPr>
        <w:widowControl/>
        <w:spacing w:line="360" w:lineRule="auto"/>
        <w:ind w:firstLine="709"/>
        <w:rPr>
          <w:color w:val="000000"/>
          <w:sz w:val="28"/>
          <w:szCs w:val="28"/>
        </w:rPr>
      </w:pPr>
      <w:r w:rsidRPr="007B4DD0">
        <w:rPr>
          <w:color w:val="000000"/>
          <w:sz w:val="28"/>
          <w:szCs w:val="28"/>
        </w:rPr>
        <w:t>Эффективность предложенных мероприятий можно оценить сравнив показатели эффективности производства и показатели эффективности затрат по плану и факту.</w:t>
      </w:r>
    </w:p>
    <w:p w:rsidR="009A6D70" w:rsidRPr="007B4DD0" w:rsidRDefault="009A6D70" w:rsidP="001D670F">
      <w:pPr>
        <w:widowControl/>
        <w:spacing w:line="360" w:lineRule="auto"/>
        <w:ind w:firstLine="709"/>
        <w:rPr>
          <w:color w:val="000000"/>
          <w:sz w:val="28"/>
          <w:szCs w:val="28"/>
        </w:rPr>
      </w:pPr>
      <w:r w:rsidRPr="007B4DD0">
        <w:rPr>
          <w:color w:val="000000"/>
          <w:sz w:val="28"/>
          <w:szCs w:val="28"/>
        </w:rPr>
        <w:t>Показатели эффективности производства представлены в табл. 3</w:t>
      </w:r>
      <w:r w:rsidR="006938BF" w:rsidRPr="007B4DD0">
        <w:rPr>
          <w:color w:val="000000"/>
          <w:sz w:val="28"/>
          <w:szCs w:val="28"/>
        </w:rPr>
        <w:t>.12</w:t>
      </w:r>
      <w:r w:rsidRPr="007B4DD0">
        <w:rPr>
          <w:color w:val="000000"/>
          <w:sz w:val="28"/>
          <w:szCs w:val="28"/>
        </w:rPr>
        <w:t>.</w:t>
      </w:r>
    </w:p>
    <w:p w:rsidR="009A6D70" w:rsidRPr="001D670F" w:rsidRDefault="001D670F" w:rsidP="001D670F">
      <w:pPr>
        <w:widowControl/>
        <w:spacing w:line="360" w:lineRule="auto"/>
        <w:ind w:firstLine="709"/>
        <w:rPr>
          <w:color w:val="000000"/>
          <w:sz w:val="28"/>
          <w:szCs w:val="28"/>
        </w:rPr>
      </w:pPr>
      <w:r>
        <w:rPr>
          <w:color w:val="000000"/>
          <w:sz w:val="28"/>
          <w:szCs w:val="28"/>
        </w:rPr>
        <w:br w:type="page"/>
      </w:r>
      <w:r w:rsidR="006938BF" w:rsidRPr="001D670F">
        <w:rPr>
          <w:color w:val="000000"/>
          <w:sz w:val="28"/>
          <w:szCs w:val="28"/>
        </w:rPr>
        <w:t>Таблица 3.12</w:t>
      </w:r>
    </w:p>
    <w:p w:rsidR="009A6D70" w:rsidRPr="001D670F" w:rsidRDefault="009A6D70" w:rsidP="001D670F">
      <w:pPr>
        <w:widowControl/>
        <w:spacing w:line="360" w:lineRule="auto"/>
        <w:ind w:firstLine="709"/>
        <w:rPr>
          <w:color w:val="000000"/>
          <w:sz w:val="28"/>
          <w:szCs w:val="28"/>
        </w:rPr>
      </w:pPr>
      <w:r w:rsidRPr="001D670F">
        <w:rPr>
          <w:color w:val="000000"/>
          <w:sz w:val="28"/>
          <w:szCs w:val="28"/>
        </w:rPr>
        <w:t>Показатели эффективности производства</w:t>
      </w:r>
    </w:p>
    <w:tbl>
      <w:tblPr>
        <w:tblW w:w="4382" w:type="pct"/>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1772"/>
        <w:gridCol w:w="1079"/>
        <w:gridCol w:w="1079"/>
        <w:gridCol w:w="1592"/>
      </w:tblGrid>
      <w:tr w:rsidR="005E40A6" w:rsidRPr="001D670F">
        <w:trPr>
          <w:trHeight w:val="282"/>
        </w:trPr>
        <w:tc>
          <w:tcPr>
            <w:tcW w:w="1708" w:type="pct"/>
            <w:noWrap/>
            <w:vAlign w:val="bottom"/>
          </w:tcPr>
          <w:p w:rsidR="005E40A6" w:rsidRPr="001D670F" w:rsidRDefault="005E40A6" w:rsidP="001D670F">
            <w:pPr>
              <w:widowControl/>
              <w:spacing w:line="360" w:lineRule="auto"/>
              <w:ind w:firstLine="0"/>
              <w:rPr>
                <w:color w:val="000000"/>
              </w:rPr>
            </w:pPr>
            <w:r w:rsidRPr="001D670F">
              <w:rPr>
                <w:color w:val="000000"/>
              </w:rPr>
              <w:t>Показатель</w:t>
            </w:r>
          </w:p>
        </w:tc>
        <w:tc>
          <w:tcPr>
            <w:tcW w:w="1056" w:type="pct"/>
            <w:noWrap/>
            <w:vAlign w:val="bottom"/>
          </w:tcPr>
          <w:p w:rsidR="005E40A6" w:rsidRPr="001D670F" w:rsidRDefault="005E40A6" w:rsidP="001D670F">
            <w:pPr>
              <w:widowControl/>
              <w:spacing w:line="360" w:lineRule="auto"/>
              <w:ind w:firstLine="0"/>
              <w:rPr>
                <w:color w:val="000000"/>
              </w:rPr>
            </w:pPr>
            <w:r w:rsidRPr="001D670F">
              <w:rPr>
                <w:color w:val="000000"/>
              </w:rPr>
              <w:t>Ед. изм.</w:t>
            </w:r>
          </w:p>
        </w:tc>
        <w:tc>
          <w:tcPr>
            <w:tcW w:w="643" w:type="pct"/>
            <w:noWrap/>
            <w:vAlign w:val="bottom"/>
          </w:tcPr>
          <w:p w:rsidR="005E40A6" w:rsidRPr="001D670F" w:rsidRDefault="00517A46" w:rsidP="001D670F">
            <w:pPr>
              <w:widowControl/>
              <w:spacing w:line="360" w:lineRule="auto"/>
              <w:ind w:firstLine="0"/>
              <w:rPr>
                <w:color w:val="000000"/>
              </w:rPr>
            </w:pPr>
            <w:r w:rsidRPr="001D670F">
              <w:rPr>
                <w:color w:val="000000"/>
              </w:rPr>
              <w:t>Факт</w:t>
            </w:r>
          </w:p>
        </w:tc>
        <w:tc>
          <w:tcPr>
            <w:tcW w:w="643" w:type="pct"/>
            <w:noWrap/>
            <w:vAlign w:val="bottom"/>
          </w:tcPr>
          <w:p w:rsidR="005E40A6" w:rsidRPr="001D670F" w:rsidRDefault="00517A46" w:rsidP="001D670F">
            <w:pPr>
              <w:widowControl/>
              <w:spacing w:line="360" w:lineRule="auto"/>
              <w:ind w:firstLine="0"/>
              <w:rPr>
                <w:color w:val="000000"/>
              </w:rPr>
            </w:pPr>
            <w:r w:rsidRPr="001D670F">
              <w:rPr>
                <w:color w:val="000000"/>
              </w:rPr>
              <w:t>План</w:t>
            </w:r>
          </w:p>
        </w:tc>
        <w:tc>
          <w:tcPr>
            <w:tcW w:w="949" w:type="pct"/>
            <w:noWrap/>
            <w:vAlign w:val="bottom"/>
          </w:tcPr>
          <w:p w:rsidR="005E40A6" w:rsidRPr="001D670F" w:rsidRDefault="005E40A6" w:rsidP="001D670F">
            <w:pPr>
              <w:widowControl/>
              <w:spacing w:line="360" w:lineRule="auto"/>
              <w:ind w:firstLine="0"/>
              <w:rPr>
                <w:color w:val="000000"/>
              </w:rPr>
            </w:pPr>
            <w:r w:rsidRPr="001D670F">
              <w:rPr>
                <w:color w:val="000000"/>
              </w:rPr>
              <w:t>Темп роста, %</w:t>
            </w:r>
          </w:p>
        </w:tc>
      </w:tr>
      <w:tr w:rsidR="005E40A6" w:rsidRPr="001D670F">
        <w:trPr>
          <w:trHeight w:val="278"/>
        </w:trPr>
        <w:tc>
          <w:tcPr>
            <w:tcW w:w="1708" w:type="pct"/>
            <w:noWrap/>
            <w:vAlign w:val="bottom"/>
          </w:tcPr>
          <w:p w:rsidR="005E40A6" w:rsidRPr="001D670F" w:rsidRDefault="005E40A6" w:rsidP="001D670F">
            <w:pPr>
              <w:widowControl/>
              <w:spacing w:line="360" w:lineRule="auto"/>
              <w:ind w:firstLine="0"/>
              <w:rPr>
                <w:color w:val="000000"/>
              </w:rPr>
            </w:pPr>
            <w:r w:rsidRPr="001D670F">
              <w:rPr>
                <w:color w:val="000000"/>
              </w:rPr>
              <w:t>Производительность труда</w:t>
            </w:r>
          </w:p>
        </w:tc>
        <w:tc>
          <w:tcPr>
            <w:tcW w:w="1056" w:type="pct"/>
            <w:noWrap/>
            <w:vAlign w:val="bottom"/>
          </w:tcPr>
          <w:p w:rsidR="005E40A6" w:rsidRPr="001D670F" w:rsidRDefault="005E40A6" w:rsidP="001D670F">
            <w:pPr>
              <w:widowControl/>
              <w:spacing w:line="360" w:lineRule="auto"/>
              <w:ind w:firstLine="0"/>
              <w:rPr>
                <w:color w:val="000000"/>
              </w:rPr>
            </w:pPr>
            <w:r w:rsidRPr="001D670F">
              <w:rPr>
                <w:color w:val="000000"/>
              </w:rPr>
              <w:t>тыс. руб./чел.</w:t>
            </w:r>
          </w:p>
        </w:tc>
        <w:tc>
          <w:tcPr>
            <w:tcW w:w="643" w:type="pct"/>
            <w:noWrap/>
            <w:vAlign w:val="bottom"/>
          </w:tcPr>
          <w:p w:rsidR="005E40A6" w:rsidRPr="001D670F" w:rsidRDefault="005E40A6" w:rsidP="001D670F">
            <w:pPr>
              <w:widowControl/>
              <w:spacing w:line="360" w:lineRule="auto"/>
              <w:ind w:firstLine="0"/>
              <w:rPr>
                <w:color w:val="000000"/>
              </w:rPr>
            </w:pPr>
            <w:r w:rsidRPr="001D670F">
              <w:rPr>
                <w:color w:val="000000"/>
              </w:rPr>
              <w:t>317,44</w:t>
            </w:r>
          </w:p>
        </w:tc>
        <w:tc>
          <w:tcPr>
            <w:tcW w:w="643" w:type="pct"/>
            <w:noWrap/>
            <w:vAlign w:val="bottom"/>
          </w:tcPr>
          <w:p w:rsidR="005E40A6" w:rsidRPr="001D670F" w:rsidRDefault="005E40A6" w:rsidP="001D670F">
            <w:pPr>
              <w:widowControl/>
              <w:spacing w:line="360" w:lineRule="auto"/>
              <w:ind w:firstLine="0"/>
              <w:rPr>
                <w:color w:val="000000"/>
              </w:rPr>
            </w:pPr>
            <w:r w:rsidRPr="001D670F">
              <w:rPr>
                <w:color w:val="000000"/>
              </w:rPr>
              <w:t>322,32</w:t>
            </w:r>
          </w:p>
        </w:tc>
        <w:tc>
          <w:tcPr>
            <w:tcW w:w="949" w:type="pct"/>
            <w:noWrap/>
            <w:vAlign w:val="bottom"/>
          </w:tcPr>
          <w:p w:rsidR="005E40A6" w:rsidRPr="001D670F" w:rsidRDefault="005E40A6" w:rsidP="001D670F">
            <w:pPr>
              <w:widowControl/>
              <w:spacing w:line="360" w:lineRule="auto"/>
              <w:ind w:firstLine="0"/>
              <w:rPr>
                <w:color w:val="000000"/>
              </w:rPr>
            </w:pPr>
            <w:r w:rsidRPr="001D670F">
              <w:rPr>
                <w:color w:val="000000"/>
              </w:rPr>
              <w:t>101,54</w:t>
            </w:r>
          </w:p>
        </w:tc>
      </w:tr>
      <w:tr w:rsidR="005E40A6" w:rsidRPr="001D670F">
        <w:trPr>
          <w:trHeight w:val="301"/>
        </w:trPr>
        <w:tc>
          <w:tcPr>
            <w:tcW w:w="1708" w:type="pct"/>
            <w:noWrap/>
            <w:vAlign w:val="bottom"/>
          </w:tcPr>
          <w:p w:rsidR="005E40A6" w:rsidRPr="001D670F" w:rsidRDefault="005E40A6" w:rsidP="001D670F">
            <w:pPr>
              <w:widowControl/>
              <w:spacing w:line="360" w:lineRule="auto"/>
              <w:ind w:firstLine="0"/>
              <w:rPr>
                <w:color w:val="000000"/>
              </w:rPr>
            </w:pPr>
            <w:r w:rsidRPr="001D670F">
              <w:rPr>
                <w:color w:val="000000"/>
              </w:rPr>
              <w:t>Фондоотдача</w:t>
            </w:r>
          </w:p>
        </w:tc>
        <w:tc>
          <w:tcPr>
            <w:tcW w:w="1056" w:type="pct"/>
            <w:noWrap/>
            <w:vAlign w:val="bottom"/>
          </w:tcPr>
          <w:p w:rsidR="005E40A6" w:rsidRPr="001D670F" w:rsidRDefault="005E40A6" w:rsidP="001D670F">
            <w:pPr>
              <w:widowControl/>
              <w:spacing w:line="360" w:lineRule="auto"/>
              <w:ind w:firstLine="0"/>
              <w:rPr>
                <w:color w:val="000000"/>
              </w:rPr>
            </w:pPr>
            <w:r w:rsidRPr="001D670F">
              <w:rPr>
                <w:color w:val="000000"/>
              </w:rPr>
              <w:t>руб./руб.</w:t>
            </w:r>
          </w:p>
        </w:tc>
        <w:tc>
          <w:tcPr>
            <w:tcW w:w="643" w:type="pct"/>
            <w:noWrap/>
            <w:vAlign w:val="bottom"/>
          </w:tcPr>
          <w:p w:rsidR="005E40A6" w:rsidRPr="001D670F" w:rsidRDefault="005E40A6" w:rsidP="001D670F">
            <w:pPr>
              <w:widowControl/>
              <w:spacing w:line="360" w:lineRule="auto"/>
              <w:ind w:firstLine="0"/>
              <w:rPr>
                <w:color w:val="000000"/>
              </w:rPr>
            </w:pPr>
            <w:r w:rsidRPr="001D670F">
              <w:rPr>
                <w:color w:val="000000"/>
              </w:rPr>
              <w:t>0,638</w:t>
            </w:r>
          </w:p>
        </w:tc>
        <w:tc>
          <w:tcPr>
            <w:tcW w:w="643" w:type="pct"/>
            <w:noWrap/>
            <w:vAlign w:val="bottom"/>
          </w:tcPr>
          <w:p w:rsidR="005E40A6" w:rsidRPr="001D670F" w:rsidRDefault="005E40A6" w:rsidP="001D670F">
            <w:pPr>
              <w:widowControl/>
              <w:spacing w:line="360" w:lineRule="auto"/>
              <w:ind w:firstLine="0"/>
              <w:rPr>
                <w:color w:val="000000"/>
              </w:rPr>
            </w:pPr>
            <w:r w:rsidRPr="001D670F">
              <w:rPr>
                <w:color w:val="000000"/>
              </w:rPr>
              <w:t>0,642</w:t>
            </w:r>
          </w:p>
        </w:tc>
        <w:tc>
          <w:tcPr>
            <w:tcW w:w="949" w:type="pct"/>
            <w:noWrap/>
            <w:vAlign w:val="bottom"/>
          </w:tcPr>
          <w:p w:rsidR="005E40A6" w:rsidRPr="001D670F" w:rsidRDefault="005E40A6" w:rsidP="001D670F">
            <w:pPr>
              <w:widowControl/>
              <w:spacing w:line="360" w:lineRule="auto"/>
              <w:ind w:firstLine="0"/>
              <w:rPr>
                <w:color w:val="000000"/>
              </w:rPr>
            </w:pPr>
            <w:r w:rsidRPr="001D670F">
              <w:rPr>
                <w:color w:val="000000"/>
              </w:rPr>
              <w:t>100,64</w:t>
            </w:r>
          </w:p>
        </w:tc>
      </w:tr>
      <w:tr w:rsidR="005E40A6" w:rsidRPr="001D670F">
        <w:trPr>
          <w:trHeight w:val="297"/>
        </w:trPr>
        <w:tc>
          <w:tcPr>
            <w:tcW w:w="1708" w:type="pct"/>
            <w:noWrap/>
            <w:vAlign w:val="bottom"/>
          </w:tcPr>
          <w:p w:rsidR="005E40A6" w:rsidRPr="001D670F" w:rsidRDefault="005E40A6" w:rsidP="001D670F">
            <w:pPr>
              <w:widowControl/>
              <w:spacing w:line="360" w:lineRule="auto"/>
              <w:ind w:firstLine="0"/>
              <w:rPr>
                <w:color w:val="000000"/>
              </w:rPr>
            </w:pPr>
            <w:r w:rsidRPr="001D670F">
              <w:rPr>
                <w:color w:val="000000"/>
              </w:rPr>
              <w:t>Материалоотдача</w:t>
            </w:r>
          </w:p>
        </w:tc>
        <w:tc>
          <w:tcPr>
            <w:tcW w:w="1056" w:type="pct"/>
            <w:noWrap/>
            <w:vAlign w:val="bottom"/>
          </w:tcPr>
          <w:p w:rsidR="005E40A6" w:rsidRPr="001D670F" w:rsidRDefault="005E40A6" w:rsidP="001D670F">
            <w:pPr>
              <w:widowControl/>
              <w:spacing w:line="360" w:lineRule="auto"/>
              <w:ind w:firstLine="0"/>
              <w:rPr>
                <w:color w:val="000000"/>
              </w:rPr>
            </w:pPr>
            <w:r w:rsidRPr="001D670F">
              <w:rPr>
                <w:color w:val="000000"/>
              </w:rPr>
              <w:t>руб./руб.</w:t>
            </w:r>
          </w:p>
        </w:tc>
        <w:tc>
          <w:tcPr>
            <w:tcW w:w="643" w:type="pct"/>
            <w:noWrap/>
            <w:vAlign w:val="bottom"/>
          </w:tcPr>
          <w:p w:rsidR="005E40A6" w:rsidRPr="001D670F" w:rsidRDefault="005E40A6" w:rsidP="001D670F">
            <w:pPr>
              <w:widowControl/>
              <w:spacing w:line="360" w:lineRule="auto"/>
              <w:ind w:firstLine="0"/>
              <w:rPr>
                <w:color w:val="000000"/>
              </w:rPr>
            </w:pPr>
            <w:r w:rsidRPr="001D670F">
              <w:rPr>
                <w:color w:val="000000"/>
              </w:rPr>
              <w:t>2,812</w:t>
            </w:r>
          </w:p>
        </w:tc>
        <w:tc>
          <w:tcPr>
            <w:tcW w:w="643" w:type="pct"/>
            <w:noWrap/>
            <w:vAlign w:val="bottom"/>
          </w:tcPr>
          <w:p w:rsidR="005E40A6" w:rsidRPr="001D670F" w:rsidRDefault="005E40A6" w:rsidP="001D670F">
            <w:pPr>
              <w:widowControl/>
              <w:spacing w:line="360" w:lineRule="auto"/>
              <w:ind w:firstLine="0"/>
              <w:rPr>
                <w:color w:val="000000"/>
              </w:rPr>
            </w:pPr>
            <w:r w:rsidRPr="001D670F">
              <w:rPr>
                <w:color w:val="000000"/>
              </w:rPr>
              <w:t>3,043</w:t>
            </w:r>
          </w:p>
        </w:tc>
        <w:tc>
          <w:tcPr>
            <w:tcW w:w="949" w:type="pct"/>
            <w:noWrap/>
            <w:vAlign w:val="bottom"/>
          </w:tcPr>
          <w:p w:rsidR="005E40A6" w:rsidRPr="001D670F" w:rsidRDefault="005E40A6" w:rsidP="001D670F">
            <w:pPr>
              <w:widowControl/>
              <w:spacing w:line="360" w:lineRule="auto"/>
              <w:ind w:firstLine="0"/>
              <w:rPr>
                <w:color w:val="000000"/>
              </w:rPr>
            </w:pPr>
            <w:r w:rsidRPr="001D670F">
              <w:rPr>
                <w:color w:val="000000"/>
              </w:rPr>
              <w:t>108,23</w:t>
            </w:r>
          </w:p>
        </w:tc>
      </w:tr>
    </w:tbl>
    <w:p w:rsidR="009A6D70" w:rsidRPr="007B4DD0" w:rsidRDefault="009A6D70" w:rsidP="007B4DD0">
      <w:pPr>
        <w:pStyle w:val="23"/>
        <w:suppressLineNumbers/>
        <w:suppressAutoHyphens/>
        <w:spacing w:after="0" w:line="360" w:lineRule="auto"/>
        <w:ind w:left="0" w:firstLine="709"/>
        <w:jc w:val="both"/>
        <w:rPr>
          <w:color w:val="000000"/>
          <w:sz w:val="28"/>
          <w:szCs w:val="28"/>
        </w:rPr>
      </w:pPr>
    </w:p>
    <w:p w:rsidR="009A6D70" w:rsidRPr="007B4DD0" w:rsidRDefault="005E40A6" w:rsidP="007B4DD0">
      <w:pPr>
        <w:widowControl/>
        <w:spacing w:line="360" w:lineRule="auto"/>
        <w:ind w:firstLine="709"/>
        <w:rPr>
          <w:color w:val="000000"/>
          <w:sz w:val="28"/>
          <w:szCs w:val="28"/>
        </w:rPr>
      </w:pPr>
      <w:r w:rsidRPr="007B4DD0">
        <w:rPr>
          <w:color w:val="000000"/>
          <w:sz w:val="28"/>
          <w:szCs w:val="28"/>
        </w:rPr>
        <w:t xml:space="preserve">Фондоотдача </w:t>
      </w:r>
      <w:r w:rsidR="00101C0C" w:rsidRPr="007B4DD0">
        <w:rPr>
          <w:color w:val="000000"/>
          <w:sz w:val="28"/>
          <w:szCs w:val="28"/>
        </w:rPr>
        <w:t xml:space="preserve">работ по текущему ремонту и техническому обслуживанию электрических сетей </w:t>
      </w:r>
      <w:r w:rsidR="009A6D70" w:rsidRPr="007B4DD0">
        <w:rPr>
          <w:color w:val="000000"/>
          <w:sz w:val="28"/>
          <w:szCs w:val="28"/>
        </w:rPr>
        <w:t xml:space="preserve">увеличится на </w:t>
      </w:r>
      <w:r w:rsidRPr="007B4DD0">
        <w:rPr>
          <w:color w:val="000000"/>
          <w:sz w:val="28"/>
          <w:szCs w:val="28"/>
        </w:rPr>
        <w:t xml:space="preserve">0,64%, а материалоотдача </w:t>
      </w:r>
      <w:r w:rsidR="00101C0C" w:rsidRPr="007B4DD0">
        <w:rPr>
          <w:color w:val="000000"/>
          <w:sz w:val="28"/>
          <w:szCs w:val="28"/>
        </w:rPr>
        <w:t xml:space="preserve">на </w:t>
      </w:r>
      <w:r w:rsidRPr="007B4DD0">
        <w:rPr>
          <w:color w:val="000000"/>
          <w:sz w:val="28"/>
          <w:szCs w:val="28"/>
        </w:rPr>
        <w:t>8,23</w:t>
      </w:r>
      <w:r w:rsidR="009A6D70" w:rsidRPr="007B4DD0">
        <w:rPr>
          <w:color w:val="000000"/>
          <w:sz w:val="28"/>
          <w:szCs w:val="28"/>
        </w:rPr>
        <w:t>%.</w:t>
      </w:r>
    </w:p>
    <w:p w:rsidR="00101C0C" w:rsidRPr="007B4DD0" w:rsidRDefault="00101C0C" w:rsidP="007B4DD0">
      <w:pPr>
        <w:widowControl/>
        <w:spacing w:line="360" w:lineRule="auto"/>
        <w:ind w:firstLine="709"/>
        <w:rPr>
          <w:color w:val="000000"/>
          <w:sz w:val="28"/>
          <w:szCs w:val="28"/>
        </w:rPr>
      </w:pPr>
      <w:r w:rsidRPr="007B4DD0">
        <w:rPr>
          <w:color w:val="000000"/>
          <w:sz w:val="28"/>
          <w:szCs w:val="28"/>
        </w:rPr>
        <w:t xml:space="preserve">Показатели эффективности затрат представлены в табл. </w:t>
      </w:r>
      <w:r w:rsidR="006938BF" w:rsidRPr="007B4DD0">
        <w:rPr>
          <w:color w:val="000000"/>
          <w:sz w:val="28"/>
          <w:szCs w:val="28"/>
        </w:rPr>
        <w:t>3.13</w:t>
      </w:r>
      <w:r w:rsidRPr="007B4DD0">
        <w:rPr>
          <w:color w:val="000000"/>
          <w:sz w:val="28"/>
          <w:szCs w:val="28"/>
        </w:rPr>
        <w:t>.</w:t>
      </w:r>
    </w:p>
    <w:p w:rsidR="00101C0C" w:rsidRPr="007B4DD0" w:rsidRDefault="00101C0C" w:rsidP="007B4DD0">
      <w:pPr>
        <w:widowControl/>
        <w:spacing w:line="360" w:lineRule="auto"/>
        <w:ind w:firstLine="709"/>
        <w:rPr>
          <w:color w:val="000000"/>
          <w:sz w:val="28"/>
          <w:szCs w:val="28"/>
        </w:rPr>
      </w:pPr>
    </w:p>
    <w:p w:rsidR="00101C0C" w:rsidRPr="007B4DD0" w:rsidRDefault="006938BF" w:rsidP="007B4DD0">
      <w:pPr>
        <w:widowControl/>
        <w:spacing w:line="360" w:lineRule="auto"/>
        <w:ind w:firstLine="709"/>
        <w:rPr>
          <w:color w:val="000000"/>
          <w:sz w:val="28"/>
          <w:szCs w:val="28"/>
        </w:rPr>
      </w:pPr>
      <w:r w:rsidRPr="007B4DD0">
        <w:rPr>
          <w:color w:val="000000"/>
          <w:sz w:val="28"/>
          <w:szCs w:val="28"/>
        </w:rPr>
        <w:t>Таблица 3.13</w:t>
      </w:r>
    </w:p>
    <w:p w:rsidR="00101C0C" w:rsidRPr="007B4DD0" w:rsidRDefault="00101C0C" w:rsidP="007B4DD0">
      <w:pPr>
        <w:widowControl/>
        <w:spacing w:line="360" w:lineRule="auto"/>
        <w:ind w:firstLine="709"/>
        <w:rPr>
          <w:color w:val="000000"/>
          <w:sz w:val="28"/>
          <w:szCs w:val="28"/>
        </w:rPr>
      </w:pPr>
      <w:r w:rsidRPr="007B4DD0">
        <w:rPr>
          <w:color w:val="000000"/>
          <w:sz w:val="28"/>
          <w:szCs w:val="28"/>
        </w:rPr>
        <w:t>Показатели эффективности затрат</w:t>
      </w:r>
    </w:p>
    <w:tbl>
      <w:tblPr>
        <w:tblW w:w="4507" w:type="pct"/>
        <w:tblInd w:w="232" w:type="dxa"/>
        <w:tblLook w:val="0000" w:firstRow="0" w:lastRow="0" w:firstColumn="0" w:lastColumn="0" w:noHBand="0" w:noVBand="0"/>
      </w:tblPr>
      <w:tblGrid>
        <w:gridCol w:w="2630"/>
        <w:gridCol w:w="1606"/>
        <w:gridCol w:w="1206"/>
        <w:gridCol w:w="1206"/>
        <w:gridCol w:w="1979"/>
      </w:tblGrid>
      <w:tr w:rsidR="005E40A6" w:rsidRPr="001D670F">
        <w:trPr>
          <w:trHeight w:val="376"/>
        </w:trPr>
        <w:tc>
          <w:tcPr>
            <w:tcW w:w="1524" w:type="pct"/>
            <w:tcBorders>
              <w:top w:val="single" w:sz="4" w:space="0" w:color="auto"/>
              <w:left w:val="single" w:sz="4" w:space="0" w:color="auto"/>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Показатель</w:t>
            </w:r>
          </w:p>
        </w:tc>
        <w:tc>
          <w:tcPr>
            <w:tcW w:w="931" w:type="pct"/>
            <w:tcBorders>
              <w:top w:val="single" w:sz="4" w:space="0" w:color="auto"/>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Ед. изм.</w:t>
            </w:r>
          </w:p>
        </w:tc>
        <w:tc>
          <w:tcPr>
            <w:tcW w:w="699" w:type="pct"/>
            <w:tcBorders>
              <w:top w:val="single" w:sz="4" w:space="0" w:color="auto"/>
              <w:left w:val="nil"/>
              <w:bottom w:val="single" w:sz="4" w:space="0" w:color="auto"/>
              <w:right w:val="single" w:sz="4" w:space="0" w:color="auto"/>
            </w:tcBorders>
            <w:noWrap/>
            <w:vAlign w:val="bottom"/>
          </w:tcPr>
          <w:p w:rsidR="005E40A6" w:rsidRPr="001D670F" w:rsidRDefault="00517A46" w:rsidP="001D670F">
            <w:pPr>
              <w:widowControl/>
              <w:spacing w:line="360" w:lineRule="auto"/>
              <w:ind w:firstLine="0"/>
              <w:rPr>
                <w:color w:val="000000"/>
              </w:rPr>
            </w:pPr>
            <w:r w:rsidRPr="001D670F">
              <w:rPr>
                <w:color w:val="000000"/>
              </w:rPr>
              <w:t>Факт</w:t>
            </w:r>
          </w:p>
        </w:tc>
        <w:tc>
          <w:tcPr>
            <w:tcW w:w="699" w:type="pct"/>
            <w:tcBorders>
              <w:top w:val="single" w:sz="4" w:space="0" w:color="auto"/>
              <w:left w:val="nil"/>
              <w:bottom w:val="single" w:sz="4" w:space="0" w:color="auto"/>
              <w:right w:val="single" w:sz="4" w:space="0" w:color="auto"/>
            </w:tcBorders>
            <w:noWrap/>
            <w:vAlign w:val="bottom"/>
          </w:tcPr>
          <w:p w:rsidR="005E40A6" w:rsidRPr="001D670F" w:rsidRDefault="00517A46" w:rsidP="001D670F">
            <w:pPr>
              <w:widowControl/>
              <w:spacing w:line="360" w:lineRule="auto"/>
              <w:ind w:firstLine="0"/>
              <w:rPr>
                <w:color w:val="000000"/>
              </w:rPr>
            </w:pPr>
            <w:r w:rsidRPr="001D670F">
              <w:rPr>
                <w:color w:val="000000"/>
              </w:rPr>
              <w:t>План</w:t>
            </w:r>
          </w:p>
        </w:tc>
        <w:tc>
          <w:tcPr>
            <w:tcW w:w="1147" w:type="pct"/>
            <w:tcBorders>
              <w:top w:val="single" w:sz="4" w:space="0" w:color="auto"/>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Темп роста, %</w:t>
            </w:r>
          </w:p>
        </w:tc>
      </w:tr>
      <w:tr w:rsidR="005E40A6" w:rsidRPr="001D670F">
        <w:trPr>
          <w:trHeight w:val="357"/>
        </w:trPr>
        <w:tc>
          <w:tcPr>
            <w:tcW w:w="1524" w:type="pct"/>
            <w:tcBorders>
              <w:top w:val="nil"/>
              <w:left w:val="single" w:sz="4" w:space="0" w:color="auto"/>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Фондоемкость</w:t>
            </w:r>
          </w:p>
        </w:tc>
        <w:tc>
          <w:tcPr>
            <w:tcW w:w="931"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руб./руб.</w:t>
            </w:r>
          </w:p>
        </w:tc>
        <w:tc>
          <w:tcPr>
            <w:tcW w:w="699"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1,567</w:t>
            </w:r>
          </w:p>
        </w:tc>
        <w:tc>
          <w:tcPr>
            <w:tcW w:w="699"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1,557</w:t>
            </w:r>
          </w:p>
        </w:tc>
        <w:tc>
          <w:tcPr>
            <w:tcW w:w="1147"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99,37</w:t>
            </w:r>
          </w:p>
        </w:tc>
      </w:tr>
      <w:tr w:rsidR="005E40A6" w:rsidRPr="001D670F">
        <w:trPr>
          <w:trHeight w:val="354"/>
        </w:trPr>
        <w:tc>
          <w:tcPr>
            <w:tcW w:w="1524" w:type="pct"/>
            <w:tcBorders>
              <w:top w:val="nil"/>
              <w:left w:val="single" w:sz="4" w:space="0" w:color="auto"/>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Материалоемкость</w:t>
            </w:r>
          </w:p>
        </w:tc>
        <w:tc>
          <w:tcPr>
            <w:tcW w:w="931"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руб./руб.</w:t>
            </w:r>
          </w:p>
        </w:tc>
        <w:tc>
          <w:tcPr>
            <w:tcW w:w="699"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0,356</w:t>
            </w:r>
          </w:p>
        </w:tc>
        <w:tc>
          <w:tcPr>
            <w:tcW w:w="699"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0,329</w:t>
            </w:r>
          </w:p>
        </w:tc>
        <w:tc>
          <w:tcPr>
            <w:tcW w:w="1147" w:type="pct"/>
            <w:tcBorders>
              <w:top w:val="nil"/>
              <w:left w:val="nil"/>
              <w:bottom w:val="single" w:sz="4" w:space="0" w:color="auto"/>
              <w:right w:val="single" w:sz="4" w:space="0" w:color="auto"/>
            </w:tcBorders>
            <w:noWrap/>
            <w:vAlign w:val="bottom"/>
          </w:tcPr>
          <w:p w:rsidR="005E40A6" w:rsidRPr="001D670F" w:rsidRDefault="005E40A6" w:rsidP="001D670F">
            <w:pPr>
              <w:widowControl/>
              <w:spacing w:line="360" w:lineRule="auto"/>
              <w:ind w:firstLine="0"/>
              <w:rPr>
                <w:color w:val="000000"/>
              </w:rPr>
            </w:pPr>
            <w:r w:rsidRPr="001D670F">
              <w:rPr>
                <w:color w:val="000000"/>
              </w:rPr>
              <w:t>92,40</w:t>
            </w:r>
          </w:p>
        </w:tc>
      </w:tr>
    </w:tbl>
    <w:p w:rsidR="00101C0C" w:rsidRPr="007B4DD0" w:rsidRDefault="00101C0C" w:rsidP="007B4DD0">
      <w:pPr>
        <w:widowControl/>
        <w:spacing w:line="360" w:lineRule="auto"/>
        <w:ind w:firstLine="709"/>
        <w:rPr>
          <w:color w:val="000000"/>
          <w:sz w:val="28"/>
          <w:szCs w:val="28"/>
        </w:rPr>
      </w:pPr>
    </w:p>
    <w:p w:rsidR="009A6D70" w:rsidRPr="007B4DD0" w:rsidRDefault="009A6D70" w:rsidP="007B4DD0">
      <w:pPr>
        <w:widowControl/>
        <w:spacing w:line="360" w:lineRule="auto"/>
        <w:ind w:firstLine="709"/>
        <w:rPr>
          <w:color w:val="000000"/>
          <w:sz w:val="28"/>
          <w:szCs w:val="28"/>
        </w:rPr>
      </w:pPr>
      <w:r w:rsidRPr="007B4DD0">
        <w:rPr>
          <w:color w:val="000000"/>
          <w:sz w:val="28"/>
          <w:szCs w:val="28"/>
        </w:rPr>
        <w:t>В результате внедрения мероприятий ожидается снижение материалоемкости</w:t>
      </w:r>
      <w:r w:rsidR="00101C0C" w:rsidRPr="007B4DD0">
        <w:rPr>
          <w:color w:val="000000"/>
          <w:sz w:val="28"/>
          <w:szCs w:val="28"/>
        </w:rPr>
        <w:t xml:space="preserve"> работ</w:t>
      </w:r>
      <w:r w:rsidRPr="007B4DD0">
        <w:rPr>
          <w:color w:val="000000"/>
          <w:sz w:val="28"/>
          <w:szCs w:val="28"/>
        </w:rPr>
        <w:t xml:space="preserve"> и</w:t>
      </w:r>
      <w:r w:rsidR="007B4DD0">
        <w:rPr>
          <w:color w:val="000000"/>
          <w:sz w:val="28"/>
          <w:szCs w:val="28"/>
        </w:rPr>
        <w:t xml:space="preserve"> </w:t>
      </w:r>
      <w:r w:rsidRPr="007B4DD0">
        <w:rPr>
          <w:color w:val="000000"/>
          <w:sz w:val="28"/>
          <w:szCs w:val="28"/>
        </w:rPr>
        <w:t>фондоемкости</w:t>
      </w:r>
      <w:r w:rsidR="00101C0C" w:rsidRPr="007B4DD0">
        <w:rPr>
          <w:color w:val="000000"/>
          <w:sz w:val="28"/>
          <w:szCs w:val="28"/>
        </w:rPr>
        <w:t>.</w:t>
      </w:r>
      <w:r w:rsidRPr="007B4DD0">
        <w:rPr>
          <w:color w:val="000000"/>
          <w:sz w:val="28"/>
          <w:szCs w:val="28"/>
        </w:rPr>
        <w:t xml:space="preserve"> В плановом периоде </w:t>
      </w:r>
      <w:r w:rsidR="00101C0C" w:rsidRPr="007B4DD0">
        <w:rPr>
          <w:color w:val="000000"/>
          <w:sz w:val="28"/>
          <w:szCs w:val="28"/>
        </w:rPr>
        <w:t xml:space="preserve">фондоемкость </w:t>
      </w:r>
      <w:r w:rsidRPr="007B4DD0">
        <w:rPr>
          <w:color w:val="000000"/>
          <w:sz w:val="28"/>
          <w:szCs w:val="28"/>
        </w:rPr>
        <w:t xml:space="preserve">составит </w:t>
      </w:r>
      <w:r w:rsidR="00517A46" w:rsidRPr="007B4DD0">
        <w:rPr>
          <w:color w:val="000000"/>
          <w:sz w:val="28"/>
          <w:szCs w:val="28"/>
        </w:rPr>
        <w:t>1,557</w:t>
      </w:r>
      <w:r w:rsidR="00101C0C" w:rsidRPr="007B4DD0">
        <w:rPr>
          <w:color w:val="000000"/>
          <w:sz w:val="28"/>
          <w:szCs w:val="28"/>
        </w:rPr>
        <w:t xml:space="preserve"> </w:t>
      </w:r>
      <w:r w:rsidRPr="007B4DD0">
        <w:rPr>
          <w:color w:val="000000"/>
          <w:sz w:val="28"/>
          <w:szCs w:val="28"/>
        </w:rPr>
        <w:t xml:space="preserve">руб., </w:t>
      </w:r>
      <w:r w:rsidR="00101C0C" w:rsidRPr="007B4DD0">
        <w:rPr>
          <w:color w:val="000000"/>
          <w:sz w:val="28"/>
          <w:szCs w:val="28"/>
        </w:rPr>
        <w:t xml:space="preserve">материалоемкость </w:t>
      </w:r>
      <w:r w:rsidRPr="007B4DD0">
        <w:rPr>
          <w:color w:val="000000"/>
          <w:sz w:val="28"/>
          <w:szCs w:val="28"/>
        </w:rPr>
        <w:t xml:space="preserve">составит </w:t>
      </w:r>
      <w:r w:rsidR="00101C0C" w:rsidRPr="007B4DD0">
        <w:rPr>
          <w:color w:val="000000"/>
          <w:sz w:val="28"/>
          <w:szCs w:val="28"/>
        </w:rPr>
        <w:t xml:space="preserve">0,329 </w:t>
      </w:r>
      <w:r w:rsidRPr="007B4DD0">
        <w:rPr>
          <w:color w:val="000000"/>
          <w:sz w:val="28"/>
          <w:szCs w:val="28"/>
        </w:rPr>
        <w:t>руб. на 1 рубль объема</w:t>
      </w:r>
      <w:r w:rsidR="00101C0C" w:rsidRPr="007B4DD0">
        <w:rPr>
          <w:color w:val="000000"/>
          <w:sz w:val="28"/>
          <w:szCs w:val="28"/>
        </w:rPr>
        <w:t xml:space="preserve"> работ</w:t>
      </w:r>
      <w:r w:rsidRPr="007B4DD0">
        <w:rPr>
          <w:color w:val="000000"/>
          <w:sz w:val="28"/>
          <w:szCs w:val="28"/>
        </w:rPr>
        <w:t>.</w:t>
      </w:r>
    </w:p>
    <w:p w:rsidR="00744A5A" w:rsidRPr="007B4DD0" w:rsidRDefault="00744A5A" w:rsidP="007B4DD0">
      <w:pPr>
        <w:pStyle w:val="23"/>
        <w:suppressLineNumbers/>
        <w:suppressAutoHyphens/>
        <w:spacing w:after="0" w:line="360" w:lineRule="auto"/>
        <w:ind w:left="0" w:firstLine="709"/>
        <w:jc w:val="both"/>
        <w:rPr>
          <w:color w:val="000000"/>
          <w:sz w:val="28"/>
          <w:szCs w:val="28"/>
        </w:rPr>
      </w:pPr>
      <w:r w:rsidRPr="007B4DD0">
        <w:rPr>
          <w:color w:val="000000"/>
          <w:sz w:val="28"/>
          <w:szCs w:val="28"/>
        </w:rPr>
        <w:t>Из вышесказанного следует сделать следующий вывод, что реализация комплекса мер, а именно оптимизация транспортных услуг, повторное использование трансформаторного масла после его регенерации и внедрение системы «стандарт-костс» позволит добиться снижения уровня затрат на текущий ремонт и техническое обслуживание электрических сетей.</w:t>
      </w:r>
    </w:p>
    <w:p w:rsidR="004F72CA" w:rsidRPr="007B4DD0" w:rsidRDefault="00744A5A" w:rsidP="007B4DD0">
      <w:pPr>
        <w:widowControl/>
        <w:spacing w:line="360" w:lineRule="auto"/>
        <w:ind w:firstLine="709"/>
        <w:rPr>
          <w:color w:val="000000"/>
          <w:sz w:val="28"/>
          <w:szCs w:val="28"/>
        </w:rPr>
      </w:pPr>
      <w:r w:rsidRPr="007B4DD0">
        <w:rPr>
          <w:color w:val="000000"/>
          <w:sz w:val="28"/>
          <w:szCs w:val="28"/>
        </w:rPr>
        <w:t>На основе проведенных расчетов можно рекомендовать разработанную программу по повышению эффективности затрат на текущий ремонт и техническое обслуживание электрических сетей к внедрению на практике.</w:t>
      </w:r>
    </w:p>
    <w:p w:rsidR="005E40A6" w:rsidRPr="007B4DD0" w:rsidRDefault="005E40A6" w:rsidP="007B4DD0">
      <w:pPr>
        <w:widowControl/>
        <w:spacing w:line="360" w:lineRule="auto"/>
        <w:ind w:firstLine="709"/>
        <w:rPr>
          <w:color w:val="000000"/>
          <w:sz w:val="28"/>
          <w:szCs w:val="28"/>
        </w:rPr>
      </w:pPr>
    </w:p>
    <w:p w:rsidR="00A71CD4" w:rsidRPr="001D670F" w:rsidRDefault="001D670F" w:rsidP="001D670F">
      <w:pPr>
        <w:widowControl/>
        <w:spacing w:line="360" w:lineRule="auto"/>
        <w:ind w:firstLine="709"/>
        <w:jc w:val="center"/>
        <w:rPr>
          <w:b/>
          <w:bCs/>
          <w:color w:val="000000"/>
          <w:sz w:val="28"/>
          <w:szCs w:val="28"/>
        </w:rPr>
      </w:pPr>
      <w:r>
        <w:rPr>
          <w:color w:val="000000"/>
          <w:sz w:val="28"/>
          <w:szCs w:val="28"/>
        </w:rPr>
        <w:br w:type="page"/>
      </w:r>
      <w:r w:rsidR="00A71CD4" w:rsidRPr="001D670F">
        <w:rPr>
          <w:b/>
          <w:bCs/>
          <w:color w:val="000000"/>
          <w:sz w:val="28"/>
          <w:szCs w:val="28"/>
        </w:rPr>
        <w:t>ЗАКЛЮЧЕНИЕ</w:t>
      </w:r>
    </w:p>
    <w:p w:rsidR="00A71CD4" w:rsidRPr="007B4DD0" w:rsidRDefault="00A71CD4" w:rsidP="007B4DD0">
      <w:pPr>
        <w:widowControl/>
        <w:spacing w:line="360" w:lineRule="auto"/>
        <w:ind w:firstLine="709"/>
        <w:rPr>
          <w:color w:val="000000"/>
          <w:sz w:val="28"/>
          <w:szCs w:val="28"/>
        </w:rPr>
      </w:pPr>
    </w:p>
    <w:p w:rsidR="007B4DD0" w:rsidRDefault="00A71CD4" w:rsidP="007B4DD0">
      <w:pPr>
        <w:widowControl/>
        <w:spacing w:line="360" w:lineRule="auto"/>
        <w:ind w:firstLine="709"/>
        <w:rPr>
          <w:color w:val="000000"/>
          <w:sz w:val="28"/>
          <w:szCs w:val="28"/>
        </w:rPr>
      </w:pPr>
      <w:r w:rsidRPr="007B4DD0">
        <w:rPr>
          <w:color w:val="000000"/>
          <w:sz w:val="28"/>
          <w:szCs w:val="28"/>
        </w:rPr>
        <w:t>Главной задачей филиала ОАО «Тюменьэнерго» «Сургутские электрические сети» является распределение и отпуск электрической энергии потребителям Среднего Приобья Тюменской области по воздушным линиям электропередач</w:t>
      </w:r>
      <w:r w:rsidR="00B838D8" w:rsidRPr="007B4DD0">
        <w:rPr>
          <w:color w:val="000000"/>
          <w:sz w:val="28"/>
          <w:szCs w:val="28"/>
        </w:rPr>
        <w:t>.</w:t>
      </w:r>
      <w:r w:rsidR="006A7F3D" w:rsidRPr="007B4DD0">
        <w:rPr>
          <w:color w:val="000000"/>
          <w:sz w:val="28"/>
          <w:szCs w:val="28"/>
        </w:rPr>
        <w:t xml:space="preserve"> Себестоимость - важнейший итоговый показатель деятельности предприятия, так как определяет в конечном итоге финансовый результат (прибыль). На исследуемом предприятии наблюдается рост себестоимости, в связи с этим обоснование затрат на текущий ремонт и техническое обслуживание электрических сетей является актуальным и своевременным.</w:t>
      </w:r>
    </w:p>
    <w:p w:rsidR="003802AB" w:rsidRPr="007B4DD0" w:rsidRDefault="0033397F" w:rsidP="007B4DD0">
      <w:pPr>
        <w:widowControl/>
        <w:spacing w:line="360" w:lineRule="auto"/>
        <w:ind w:firstLine="709"/>
        <w:rPr>
          <w:color w:val="000000"/>
          <w:sz w:val="28"/>
          <w:szCs w:val="28"/>
        </w:rPr>
      </w:pPr>
      <w:r w:rsidRPr="007B4DD0">
        <w:rPr>
          <w:color w:val="000000"/>
          <w:sz w:val="28"/>
          <w:szCs w:val="28"/>
        </w:rPr>
        <w:t xml:space="preserve">В ходе </w:t>
      </w:r>
      <w:r w:rsidR="00B838D8" w:rsidRPr="007B4DD0">
        <w:rPr>
          <w:color w:val="000000"/>
          <w:sz w:val="28"/>
          <w:szCs w:val="28"/>
        </w:rPr>
        <w:t>анализе эффективности затрат на текущий ремонт и техническое обслуживание электрических сетей в</w:t>
      </w:r>
      <w:r w:rsidR="00A71CD4" w:rsidRPr="007B4DD0">
        <w:rPr>
          <w:color w:val="000000"/>
          <w:sz w:val="28"/>
          <w:szCs w:val="28"/>
        </w:rPr>
        <w:t xml:space="preserve"> отчетном периоде </w:t>
      </w:r>
      <w:r w:rsidR="00B838D8" w:rsidRPr="007B4DD0">
        <w:rPr>
          <w:color w:val="000000"/>
          <w:sz w:val="28"/>
          <w:szCs w:val="28"/>
        </w:rPr>
        <w:t>было выявлено, что</w:t>
      </w:r>
      <w:r w:rsidR="00C37F4A" w:rsidRPr="007B4DD0">
        <w:rPr>
          <w:color w:val="000000"/>
          <w:sz w:val="28"/>
          <w:szCs w:val="28"/>
        </w:rPr>
        <w:t xml:space="preserve"> основным фактором роста затрат является</w:t>
      </w:r>
      <w:r w:rsidR="007B4DD0">
        <w:rPr>
          <w:color w:val="000000"/>
          <w:sz w:val="28"/>
          <w:szCs w:val="28"/>
        </w:rPr>
        <w:t xml:space="preserve"> </w:t>
      </w:r>
      <w:r w:rsidR="00C37F4A" w:rsidRPr="007B4DD0">
        <w:rPr>
          <w:color w:val="000000"/>
          <w:sz w:val="28"/>
          <w:szCs w:val="28"/>
        </w:rPr>
        <w:t xml:space="preserve">увеличение </w:t>
      </w:r>
      <w:r w:rsidR="00A71CD4" w:rsidRPr="007B4DD0">
        <w:rPr>
          <w:color w:val="000000"/>
          <w:sz w:val="28"/>
          <w:szCs w:val="28"/>
        </w:rPr>
        <w:t xml:space="preserve">количество </w:t>
      </w:r>
      <w:r w:rsidR="00C37F4A" w:rsidRPr="007B4DD0">
        <w:rPr>
          <w:color w:val="000000"/>
          <w:sz w:val="28"/>
          <w:szCs w:val="28"/>
        </w:rPr>
        <w:t xml:space="preserve">текущих </w:t>
      </w:r>
      <w:r w:rsidR="00A71CD4" w:rsidRPr="007B4DD0">
        <w:rPr>
          <w:color w:val="000000"/>
          <w:sz w:val="28"/>
          <w:szCs w:val="28"/>
        </w:rPr>
        <w:t xml:space="preserve">ремонтов и </w:t>
      </w:r>
      <w:r w:rsidR="00C37F4A" w:rsidRPr="007B4DD0">
        <w:rPr>
          <w:color w:val="000000"/>
          <w:sz w:val="28"/>
          <w:szCs w:val="28"/>
        </w:rPr>
        <w:t xml:space="preserve">технического обслуживания. </w:t>
      </w:r>
      <w:r w:rsidR="003802AB" w:rsidRPr="007B4DD0">
        <w:rPr>
          <w:color w:val="000000"/>
          <w:sz w:val="28"/>
          <w:szCs w:val="28"/>
        </w:rPr>
        <w:t>Увеличение расходов происходит по всем статьям, наибольший прирост наблюдается по статье материалы 20,22%, заработная плата, занимающая основной удельный вес в структуре увеличилась относительно плана на 4,45% или на 174,67 тыс. руб., соответственно зарплате увеличились отчисления на социальные нужды – на 45,41 тыс.</w:t>
      </w:r>
      <w:r w:rsidR="006F79E1" w:rsidRPr="007B4DD0">
        <w:rPr>
          <w:color w:val="000000"/>
          <w:sz w:val="28"/>
          <w:szCs w:val="28"/>
        </w:rPr>
        <w:t xml:space="preserve"> </w:t>
      </w:r>
      <w:r w:rsidR="003802AB" w:rsidRPr="007B4DD0">
        <w:rPr>
          <w:color w:val="000000"/>
          <w:sz w:val="28"/>
          <w:szCs w:val="28"/>
        </w:rPr>
        <w:t>руб., затраты на топливо возросли на 6</w:t>
      </w:r>
      <w:r w:rsidR="006F79E1" w:rsidRPr="007B4DD0">
        <w:rPr>
          <w:color w:val="000000"/>
          <w:sz w:val="28"/>
          <w:szCs w:val="28"/>
        </w:rPr>
        <w:t xml:space="preserve"> </w:t>
      </w:r>
      <w:r w:rsidR="003802AB" w:rsidRPr="007B4DD0">
        <w:rPr>
          <w:color w:val="000000"/>
          <w:sz w:val="28"/>
          <w:szCs w:val="28"/>
        </w:rPr>
        <w:t>%, на электроэнергию превысили план на 6,27</w:t>
      </w:r>
      <w:r w:rsidR="006F79E1" w:rsidRPr="007B4DD0">
        <w:rPr>
          <w:color w:val="000000"/>
          <w:sz w:val="28"/>
          <w:szCs w:val="28"/>
        </w:rPr>
        <w:t xml:space="preserve"> </w:t>
      </w:r>
      <w:r w:rsidR="003802AB" w:rsidRPr="007B4DD0">
        <w:rPr>
          <w:color w:val="000000"/>
          <w:sz w:val="28"/>
          <w:szCs w:val="28"/>
        </w:rPr>
        <w:t>%.</w:t>
      </w:r>
    </w:p>
    <w:p w:rsidR="00A71CD4" w:rsidRPr="007B4DD0" w:rsidRDefault="00A71CD4" w:rsidP="007B4DD0">
      <w:pPr>
        <w:widowControl/>
        <w:spacing w:line="360" w:lineRule="auto"/>
        <w:ind w:firstLine="709"/>
        <w:rPr>
          <w:color w:val="000000"/>
          <w:sz w:val="28"/>
          <w:szCs w:val="28"/>
        </w:rPr>
      </w:pPr>
      <w:r w:rsidRPr="007B4DD0">
        <w:rPr>
          <w:color w:val="000000"/>
          <w:sz w:val="28"/>
          <w:szCs w:val="28"/>
        </w:rPr>
        <w:t>В отчетном периоде по сравнению с планом затраты возросли за счет увеличения расхода материалов относительно норм и роста цен на материалы. Основными факторами, определившими</w:t>
      </w:r>
      <w:r w:rsidR="006F79E1" w:rsidRPr="007B4DD0">
        <w:rPr>
          <w:color w:val="000000"/>
          <w:sz w:val="28"/>
          <w:szCs w:val="28"/>
        </w:rPr>
        <w:t xml:space="preserve"> уровень</w:t>
      </w:r>
      <w:r w:rsidRPr="007B4DD0">
        <w:rPr>
          <w:color w:val="000000"/>
          <w:sz w:val="28"/>
          <w:szCs w:val="28"/>
        </w:rPr>
        <w:t xml:space="preserve"> транспортных услуг</w:t>
      </w:r>
      <w:r w:rsidR="006F79E1" w:rsidRPr="007B4DD0">
        <w:rPr>
          <w:color w:val="000000"/>
          <w:sz w:val="28"/>
          <w:szCs w:val="28"/>
        </w:rPr>
        <w:t>,</w:t>
      </w:r>
      <w:r w:rsidRPr="007B4DD0">
        <w:rPr>
          <w:color w:val="000000"/>
          <w:sz w:val="28"/>
          <w:szCs w:val="28"/>
        </w:rPr>
        <w:t xml:space="preserve"> являются:</w:t>
      </w:r>
      <w:r w:rsidR="006F79E1" w:rsidRPr="007B4DD0">
        <w:rPr>
          <w:color w:val="000000"/>
          <w:sz w:val="28"/>
          <w:szCs w:val="28"/>
        </w:rPr>
        <w:t xml:space="preserve"> пробег и стоимость одного машино-часа</w:t>
      </w:r>
      <w:r w:rsidRPr="007B4DD0">
        <w:rPr>
          <w:color w:val="000000"/>
          <w:sz w:val="28"/>
          <w:szCs w:val="28"/>
        </w:rPr>
        <w:t>. Амортизационные отчисления по сравнению с прошлым годом увеличились за счет ввода новых ОПФ.</w:t>
      </w:r>
    </w:p>
    <w:p w:rsidR="006F79E1" w:rsidRPr="007B4DD0" w:rsidRDefault="006F79E1" w:rsidP="007B4DD0">
      <w:pPr>
        <w:widowControl/>
        <w:spacing w:line="360" w:lineRule="auto"/>
        <w:ind w:firstLine="709"/>
        <w:rPr>
          <w:color w:val="000000"/>
          <w:sz w:val="28"/>
          <w:szCs w:val="28"/>
        </w:rPr>
      </w:pPr>
      <w:r w:rsidRPr="007B4DD0">
        <w:rPr>
          <w:color w:val="000000"/>
          <w:sz w:val="28"/>
          <w:szCs w:val="28"/>
        </w:rPr>
        <w:t>По результатам комплексного анализа были выявлении резервы снижения затрат: повышения контроль за расходованием материалов на основе использования норм; снижения стоимости транспортных услуг за</w:t>
      </w:r>
      <w:r w:rsidR="006A7F3D" w:rsidRPr="007B4DD0">
        <w:rPr>
          <w:color w:val="000000"/>
          <w:sz w:val="28"/>
          <w:szCs w:val="28"/>
        </w:rPr>
        <w:t xml:space="preserve"> </w:t>
      </w:r>
      <w:r w:rsidRPr="007B4DD0">
        <w:rPr>
          <w:color w:val="000000"/>
          <w:sz w:val="28"/>
          <w:szCs w:val="28"/>
        </w:rPr>
        <w:t xml:space="preserve">счет выбор рационального вида транспортного средства; снижения затрат на материалы </w:t>
      </w:r>
      <w:r w:rsidR="006A7F3D" w:rsidRPr="007B4DD0">
        <w:rPr>
          <w:color w:val="000000"/>
          <w:sz w:val="28"/>
          <w:szCs w:val="28"/>
        </w:rPr>
        <w:t>за счет повторное их использование – и</w:t>
      </w:r>
      <w:r w:rsidR="007B4DD0">
        <w:rPr>
          <w:color w:val="000000"/>
          <w:sz w:val="28"/>
          <w:szCs w:val="28"/>
        </w:rPr>
        <w:t xml:space="preserve"> </w:t>
      </w:r>
      <w:r w:rsidR="006A7F3D" w:rsidRPr="007B4DD0">
        <w:rPr>
          <w:color w:val="000000"/>
          <w:sz w:val="28"/>
          <w:szCs w:val="28"/>
        </w:rPr>
        <w:t xml:space="preserve">их оценка составила </w:t>
      </w:r>
      <w:r w:rsidRPr="007B4DD0">
        <w:rPr>
          <w:color w:val="000000"/>
          <w:sz w:val="28"/>
          <w:szCs w:val="28"/>
        </w:rPr>
        <w:t>679</w:t>
      </w:r>
      <w:r w:rsidR="006A7F3D" w:rsidRPr="007B4DD0">
        <w:rPr>
          <w:color w:val="000000"/>
          <w:sz w:val="28"/>
          <w:szCs w:val="28"/>
        </w:rPr>
        <w:t xml:space="preserve"> тыс. руб.</w:t>
      </w:r>
    </w:p>
    <w:p w:rsidR="00FA0700" w:rsidRPr="007B4DD0" w:rsidRDefault="00A71CD4" w:rsidP="007B4DD0">
      <w:pPr>
        <w:widowControl/>
        <w:spacing w:line="360" w:lineRule="auto"/>
        <w:ind w:firstLine="709"/>
        <w:rPr>
          <w:color w:val="000000"/>
          <w:sz w:val="28"/>
          <w:szCs w:val="28"/>
        </w:rPr>
      </w:pPr>
      <w:r w:rsidRPr="007B4DD0">
        <w:rPr>
          <w:color w:val="000000"/>
          <w:sz w:val="28"/>
          <w:szCs w:val="28"/>
        </w:rPr>
        <w:t>Для повышения эффективности затрат в плановом периоде предложено в</w:t>
      </w:r>
      <w:r w:rsidR="00FA0700" w:rsidRPr="007B4DD0">
        <w:rPr>
          <w:color w:val="000000"/>
          <w:sz w:val="28"/>
          <w:szCs w:val="28"/>
        </w:rPr>
        <w:t>недрение следующих мероприятий:</w:t>
      </w:r>
    </w:p>
    <w:p w:rsidR="00FA0700" w:rsidRPr="007B4DD0" w:rsidRDefault="00FA0700" w:rsidP="007B4DD0">
      <w:pPr>
        <w:widowControl/>
        <w:numPr>
          <w:ilvl w:val="0"/>
          <w:numId w:val="19"/>
        </w:numPr>
        <w:tabs>
          <w:tab w:val="left" w:pos="1260"/>
        </w:tabs>
        <w:spacing w:line="360" w:lineRule="auto"/>
        <w:ind w:left="0" w:firstLine="709"/>
        <w:rPr>
          <w:color w:val="000000"/>
          <w:sz w:val="28"/>
          <w:szCs w:val="28"/>
        </w:rPr>
      </w:pPr>
      <w:r w:rsidRPr="007B4DD0">
        <w:rPr>
          <w:color w:val="000000"/>
          <w:sz w:val="28"/>
          <w:szCs w:val="28"/>
        </w:rPr>
        <w:t>внедрение системы «стандарт-костс»;</w:t>
      </w:r>
    </w:p>
    <w:p w:rsidR="00FA0700" w:rsidRPr="007B4DD0" w:rsidRDefault="00FA0700" w:rsidP="007B4DD0">
      <w:pPr>
        <w:widowControl/>
        <w:numPr>
          <w:ilvl w:val="0"/>
          <w:numId w:val="19"/>
        </w:numPr>
        <w:tabs>
          <w:tab w:val="left" w:pos="1260"/>
        </w:tabs>
        <w:spacing w:line="360" w:lineRule="auto"/>
        <w:ind w:left="0" w:firstLine="709"/>
        <w:rPr>
          <w:color w:val="000000"/>
          <w:sz w:val="28"/>
          <w:szCs w:val="28"/>
        </w:rPr>
      </w:pPr>
      <w:r w:rsidRPr="007B4DD0">
        <w:rPr>
          <w:color w:val="000000"/>
          <w:sz w:val="28"/>
          <w:szCs w:val="28"/>
        </w:rPr>
        <w:t>повторное использование трансформаторного масла после регенерации;</w:t>
      </w:r>
    </w:p>
    <w:p w:rsidR="00FA0700" w:rsidRPr="007B4DD0" w:rsidRDefault="00FA0700" w:rsidP="007B4DD0">
      <w:pPr>
        <w:widowControl/>
        <w:numPr>
          <w:ilvl w:val="0"/>
          <w:numId w:val="19"/>
        </w:numPr>
        <w:tabs>
          <w:tab w:val="left" w:pos="1260"/>
        </w:tabs>
        <w:spacing w:line="360" w:lineRule="auto"/>
        <w:ind w:left="0" w:firstLine="709"/>
        <w:rPr>
          <w:color w:val="000000"/>
          <w:sz w:val="28"/>
          <w:szCs w:val="28"/>
        </w:rPr>
      </w:pPr>
      <w:r w:rsidRPr="007B4DD0">
        <w:rPr>
          <w:color w:val="000000"/>
          <w:sz w:val="28"/>
          <w:szCs w:val="28"/>
        </w:rPr>
        <w:t>оптимизация грузопассажирских перевозок для технического обслуживания высоковольтных линий электропередачи.</w:t>
      </w:r>
    </w:p>
    <w:p w:rsidR="00A82581" w:rsidRPr="007B4DD0" w:rsidRDefault="00A82581" w:rsidP="007B4DD0">
      <w:pPr>
        <w:widowControl/>
        <w:tabs>
          <w:tab w:val="left" w:pos="1260"/>
        </w:tabs>
        <w:spacing w:line="360" w:lineRule="auto"/>
        <w:ind w:firstLine="709"/>
        <w:rPr>
          <w:color w:val="000000"/>
          <w:sz w:val="28"/>
          <w:szCs w:val="28"/>
        </w:rPr>
      </w:pPr>
      <w:r w:rsidRPr="007B4DD0">
        <w:rPr>
          <w:color w:val="000000"/>
          <w:sz w:val="28"/>
          <w:szCs w:val="28"/>
        </w:rPr>
        <w:t xml:space="preserve">Процесс регенерации масла и очищения от грязи позволит повторно использовать трансформаторное масло и </w:t>
      </w:r>
      <w:r w:rsidR="000B1328" w:rsidRPr="007B4DD0">
        <w:rPr>
          <w:color w:val="000000"/>
          <w:sz w:val="28"/>
          <w:szCs w:val="28"/>
        </w:rPr>
        <w:t>сократить</w:t>
      </w:r>
      <w:r w:rsidRPr="007B4DD0">
        <w:rPr>
          <w:color w:val="000000"/>
          <w:sz w:val="28"/>
          <w:szCs w:val="28"/>
        </w:rPr>
        <w:t xml:space="preserve"> эксплуатационные расходы на</w:t>
      </w:r>
      <w:r w:rsidR="000B1328" w:rsidRPr="007B4DD0">
        <w:rPr>
          <w:color w:val="000000"/>
          <w:sz w:val="28"/>
          <w:szCs w:val="28"/>
        </w:rPr>
        <w:t xml:space="preserve"> материалы.</w:t>
      </w:r>
    </w:p>
    <w:p w:rsidR="007B4DD0" w:rsidRDefault="000B1328" w:rsidP="007B4DD0">
      <w:pPr>
        <w:pStyle w:val="af"/>
        <w:tabs>
          <w:tab w:val="left" w:pos="1260"/>
        </w:tabs>
        <w:spacing w:before="0" w:beforeAutospacing="0" w:after="0" w:afterAutospacing="0" w:line="360" w:lineRule="auto"/>
        <w:ind w:firstLine="709"/>
        <w:jc w:val="both"/>
        <w:rPr>
          <w:color w:val="000000"/>
          <w:sz w:val="28"/>
          <w:szCs w:val="28"/>
        </w:rPr>
      </w:pPr>
      <w:r w:rsidRPr="007B4DD0">
        <w:rPr>
          <w:color w:val="000000"/>
          <w:sz w:val="28"/>
          <w:szCs w:val="28"/>
        </w:rPr>
        <w:t>Внедрение системы «стандарт-костс» даст возможность детально и своевременно учитывать (выявлять) отклонения для каждого центра ответственности; указывать на возникшие отклонения в целях принятия необходимых управленческих воздействий, регулирующих уровень затрат; создания системы действующих прогрессивных норм и нормативов и на их основе определение рационального (обоснованного) нормативного уровня затрат материалов на текущий ремонт и техническое обслуживание электрических сетей; получать информации о затратах по нормам на отдельные виды работ; контроля и обобщение данных о фактических потерях и непроизводительных расходах; постоянного повышение достоверности, точности и оперативности учета затрат; оценки результатов работы производственных подразделений и предприятия в целом.</w:t>
      </w:r>
    </w:p>
    <w:p w:rsidR="000B1328" w:rsidRPr="007B4DD0" w:rsidRDefault="000B1328" w:rsidP="007B4DD0">
      <w:pPr>
        <w:widowControl/>
        <w:spacing w:line="360" w:lineRule="auto"/>
        <w:ind w:firstLine="709"/>
        <w:rPr>
          <w:color w:val="000000"/>
          <w:sz w:val="28"/>
          <w:szCs w:val="28"/>
        </w:rPr>
      </w:pPr>
      <w:r w:rsidRPr="007B4DD0">
        <w:rPr>
          <w:color w:val="000000"/>
          <w:sz w:val="28"/>
          <w:szCs w:val="28"/>
        </w:rPr>
        <w:t>Использование марки транспортного средства УРАЛ-42113 позволит доставлять ремонтный персонал</w:t>
      </w:r>
      <w:r w:rsidR="003802AB" w:rsidRPr="007B4DD0">
        <w:rPr>
          <w:color w:val="000000"/>
          <w:sz w:val="28"/>
          <w:szCs w:val="28"/>
        </w:rPr>
        <w:t xml:space="preserve"> и необходимые материалы и оборудование</w:t>
      </w:r>
      <w:r w:rsidRPr="007B4DD0">
        <w:rPr>
          <w:color w:val="000000"/>
          <w:sz w:val="28"/>
          <w:szCs w:val="28"/>
        </w:rPr>
        <w:t xml:space="preserve"> на техническое обслуживание высоковольтных линий электропередачи осуществляется </w:t>
      </w:r>
      <w:r w:rsidR="003802AB" w:rsidRPr="007B4DD0">
        <w:rPr>
          <w:color w:val="000000"/>
          <w:sz w:val="28"/>
          <w:szCs w:val="28"/>
        </w:rPr>
        <w:t>с меньшей стоимостью одного машино-часа.</w:t>
      </w:r>
    </w:p>
    <w:p w:rsidR="007B4DD0" w:rsidRDefault="00A82581" w:rsidP="007B4DD0">
      <w:pPr>
        <w:widowControl/>
        <w:spacing w:line="360" w:lineRule="auto"/>
        <w:ind w:firstLine="709"/>
        <w:rPr>
          <w:color w:val="000000"/>
          <w:sz w:val="28"/>
          <w:szCs w:val="28"/>
        </w:rPr>
      </w:pPr>
      <w:r w:rsidRPr="007B4DD0">
        <w:rPr>
          <w:color w:val="000000"/>
          <w:sz w:val="28"/>
          <w:szCs w:val="28"/>
        </w:rPr>
        <w:t>Таким образом, возможное снижение планируемого уровня затрат на текущий ремонт и техническое обслуживание электрических сетей при реализации предложений по повышению их эффективности составит 251 тыс. руб. (2,8 %).</w:t>
      </w:r>
    </w:p>
    <w:p w:rsidR="00A82581" w:rsidRPr="007B4DD0" w:rsidRDefault="00A82581" w:rsidP="007B4DD0">
      <w:pPr>
        <w:widowControl/>
        <w:spacing w:line="360" w:lineRule="auto"/>
        <w:ind w:firstLine="709"/>
        <w:rPr>
          <w:color w:val="000000"/>
          <w:sz w:val="28"/>
          <w:szCs w:val="28"/>
        </w:rPr>
      </w:pPr>
      <w:r w:rsidRPr="007B4DD0">
        <w:rPr>
          <w:color w:val="000000"/>
          <w:sz w:val="28"/>
          <w:szCs w:val="28"/>
        </w:rPr>
        <w:t>В результате внедрения мероприятий затраты на материалы снизятся на 5,93 %; услуги производственного характера на</w:t>
      </w:r>
      <w:r w:rsidR="007B4DD0">
        <w:rPr>
          <w:color w:val="000000"/>
          <w:sz w:val="28"/>
          <w:szCs w:val="28"/>
        </w:rPr>
        <w:t xml:space="preserve"> </w:t>
      </w:r>
      <w:r w:rsidRPr="007B4DD0">
        <w:rPr>
          <w:color w:val="000000"/>
          <w:sz w:val="28"/>
          <w:szCs w:val="28"/>
        </w:rPr>
        <w:t>21,05 %;</w:t>
      </w:r>
      <w:r w:rsidR="007B4DD0">
        <w:rPr>
          <w:color w:val="000000"/>
          <w:sz w:val="28"/>
          <w:szCs w:val="28"/>
        </w:rPr>
        <w:t xml:space="preserve"> </w:t>
      </w:r>
      <w:r w:rsidRPr="007B4DD0">
        <w:rPr>
          <w:color w:val="000000"/>
          <w:sz w:val="28"/>
          <w:szCs w:val="28"/>
        </w:rPr>
        <w:t>амортизационные отчисления возрастут на 2,44 %.</w:t>
      </w:r>
    </w:p>
    <w:p w:rsidR="00517A46" w:rsidRPr="007B4DD0" w:rsidRDefault="00A71CD4" w:rsidP="007B4DD0">
      <w:pPr>
        <w:widowControl/>
        <w:spacing w:line="360" w:lineRule="auto"/>
        <w:ind w:firstLine="709"/>
        <w:rPr>
          <w:color w:val="000000"/>
          <w:sz w:val="28"/>
          <w:szCs w:val="28"/>
        </w:rPr>
      </w:pPr>
      <w:r w:rsidRPr="007B4DD0">
        <w:rPr>
          <w:color w:val="000000"/>
          <w:sz w:val="28"/>
          <w:szCs w:val="28"/>
        </w:rPr>
        <w:t xml:space="preserve">Таким образом, внедрение мероприятий позволит улучшить основные </w:t>
      </w:r>
      <w:r w:rsidR="00101C0C" w:rsidRPr="007B4DD0">
        <w:rPr>
          <w:color w:val="000000"/>
          <w:sz w:val="28"/>
          <w:szCs w:val="28"/>
        </w:rPr>
        <w:t>показатели эффективности производства и затра</w:t>
      </w:r>
      <w:r w:rsidR="006938BF" w:rsidRPr="007B4DD0">
        <w:rPr>
          <w:color w:val="000000"/>
          <w:sz w:val="28"/>
          <w:szCs w:val="28"/>
        </w:rPr>
        <w:t xml:space="preserve">т. </w:t>
      </w:r>
      <w:r w:rsidR="00517A46" w:rsidRPr="007B4DD0">
        <w:rPr>
          <w:color w:val="000000"/>
          <w:sz w:val="28"/>
          <w:szCs w:val="28"/>
        </w:rPr>
        <w:t>Фондоотдача работ по текущему ремонту и техническому обслуживанию электрических сетей увеличится на 0,64%, а материалоотдача на 8,23%.</w:t>
      </w:r>
    </w:p>
    <w:p w:rsidR="00517A46" w:rsidRPr="007B4DD0" w:rsidRDefault="00517A46" w:rsidP="007B4DD0">
      <w:pPr>
        <w:widowControl/>
        <w:spacing w:line="360" w:lineRule="auto"/>
        <w:ind w:firstLine="709"/>
        <w:rPr>
          <w:color w:val="000000"/>
          <w:sz w:val="28"/>
          <w:szCs w:val="28"/>
        </w:rPr>
      </w:pPr>
      <w:r w:rsidRPr="007B4DD0">
        <w:rPr>
          <w:color w:val="000000"/>
          <w:sz w:val="28"/>
          <w:szCs w:val="28"/>
        </w:rPr>
        <w:t>В результате внедрения мероприятий ожидается снижение материалоемкости работ и</w:t>
      </w:r>
      <w:r w:rsidR="007B4DD0">
        <w:rPr>
          <w:color w:val="000000"/>
          <w:sz w:val="28"/>
          <w:szCs w:val="28"/>
        </w:rPr>
        <w:t xml:space="preserve"> </w:t>
      </w:r>
      <w:r w:rsidRPr="007B4DD0">
        <w:rPr>
          <w:color w:val="000000"/>
          <w:sz w:val="28"/>
          <w:szCs w:val="28"/>
        </w:rPr>
        <w:t>фондоемкости. В плановом периоде фондоемкость составит 1,557 руб., материалоемкость составит 0,329 руб. на 1 рубль объема работ.</w:t>
      </w:r>
    </w:p>
    <w:p w:rsidR="00A71CD4" w:rsidRPr="007B4DD0" w:rsidRDefault="00A71CD4" w:rsidP="007B4DD0">
      <w:pPr>
        <w:widowControl/>
        <w:spacing w:line="360" w:lineRule="auto"/>
        <w:ind w:firstLine="709"/>
        <w:rPr>
          <w:color w:val="000000"/>
          <w:sz w:val="28"/>
          <w:szCs w:val="28"/>
        </w:rPr>
      </w:pPr>
      <w:r w:rsidRPr="007B4DD0">
        <w:rPr>
          <w:color w:val="000000"/>
          <w:sz w:val="28"/>
          <w:szCs w:val="28"/>
        </w:rPr>
        <w:t>На основании сделанных расчетов можно рекомендовать предложенные мероприятия к внедрению на предприятии.</w:t>
      </w:r>
    </w:p>
    <w:p w:rsidR="00A71CD4" w:rsidRPr="007B4DD0" w:rsidRDefault="00A71CD4" w:rsidP="007B4DD0">
      <w:pPr>
        <w:widowControl/>
        <w:spacing w:line="360" w:lineRule="auto"/>
        <w:ind w:firstLine="709"/>
        <w:rPr>
          <w:color w:val="000000"/>
          <w:sz w:val="28"/>
          <w:szCs w:val="28"/>
        </w:rPr>
      </w:pPr>
    </w:p>
    <w:p w:rsidR="004F72CA" w:rsidRPr="001D670F" w:rsidRDefault="001D670F" w:rsidP="001D670F">
      <w:pPr>
        <w:widowControl/>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4F72CA" w:rsidRPr="001D670F">
        <w:rPr>
          <w:b/>
          <w:bCs/>
          <w:color w:val="000000"/>
          <w:sz w:val="28"/>
          <w:szCs w:val="28"/>
        </w:rPr>
        <w:t>СПИСОК ЛИТЕРАТУРЫ</w:t>
      </w:r>
    </w:p>
    <w:p w:rsidR="004F72CA" w:rsidRPr="007B4DD0" w:rsidRDefault="004F72CA" w:rsidP="007B4DD0">
      <w:pPr>
        <w:widowControl/>
        <w:shd w:val="clear" w:color="auto" w:fill="FFFFFF"/>
        <w:autoSpaceDE w:val="0"/>
        <w:autoSpaceDN w:val="0"/>
        <w:adjustRightInd w:val="0"/>
        <w:spacing w:line="360" w:lineRule="auto"/>
        <w:ind w:firstLine="709"/>
        <w:rPr>
          <w:color w:val="000000"/>
          <w:sz w:val="28"/>
          <w:szCs w:val="28"/>
        </w:rPr>
      </w:pP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Положение об организации плановых ремонтов оборудования в филиале ОАО «Тюменьэнерго» Сургутские электрические сети.</w:t>
      </w:r>
      <w:r w:rsidR="0094119A" w:rsidRPr="007B4DD0">
        <w:rPr>
          <w:color w:val="000000"/>
          <w:sz w:val="28"/>
          <w:szCs w:val="28"/>
        </w:rPr>
        <w:t>- Сургут, 2007</w:t>
      </w:r>
      <w:r w:rsidR="002E38C6" w:rsidRPr="007B4DD0">
        <w:rPr>
          <w:color w:val="000000"/>
          <w:sz w:val="28"/>
          <w:szCs w:val="28"/>
        </w:rPr>
        <w:t>.</w:t>
      </w:r>
      <w:r w:rsidR="0011462A" w:rsidRPr="007B4DD0">
        <w:rPr>
          <w:color w:val="000000"/>
          <w:sz w:val="28"/>
          <w:szCs w:val="28"/>
        </w:rPr>
        <w:t xml:space="preserve"> - 13с.</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Рекомендации по расчету затрат на техническое обслуживание (абонентской платы) для филиалов ОАО «Тюменьэнерго». – Сургут, 2007.</w:t>
      </w:r>
      <w:r w:rsidR="0011462A" w:rsidRPr="007B4DD0">
        <w:rPr>
          <w:color w:val="000000"/>
          <w:sz w:val="28"/>
          <w:szCs w:val="28"/>
        </w:rPr>
        <w:t xml:space="preserve"> - 91с.</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Рекомендации по расчету трудозатрат и материалов на текущий ремонт первичного оборудования подстанций ОАО «Тюменьэнерго». – Сургут, 2007.</w:t>
      </w:r>
      <w:r w:rsidR="0011462A" w:rsidRPr="007B4DD0">
        <w:rPr>
          <w:color w:val="000000"/>
          <w:sz w:val="28"/>
          <w:szCs w:val="28"/>
        </w:rPr>
        <w:t xml:space="preserve"> - 131с.</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Базовые цены на работы по ремонту энергетического оборудования, адеквативные условиям функционирования конкурентного рынка услуг по ремонту и техперевооружению. -</w:t>
      </w:r>
      <w:r w:rsidR="007B4DD0">
        <w:rPr>
          <w:color w:val="000000"/>
          <w:sz w:val="28"/>
          <w:szCs w:val="28"/>
        </w:rPr>
        <w:t xml:space="preserve"> </w:t>
      </w:r>
      <w:r w:rsidRPr="007B4DD0">
        <w:rPr>
          <w:color w:val="000000"/>
          <w:sz w:val="28"/>
          <w:szCs w:val="28"/>
        </w:rPr>
        <w:t>М.: Российское открытое акционерное общество энергетики и электроспецифики «ЕЭС России», 2003.</w:t>
      </w:r>
      <w:r w:rsidR="0011462A" w:rsidRPr="007B4DD0">
        <w:rPr>
          <w:color w:val="000000"/>
          <w:sz w:val="28"/>
          <w:szCs w:val="28"/>
        </w:rPr>
        <w:t xml:space="preserve"> - 55с.</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Нормативная численность промышленно-производственного персонала распределительных электрических сетей – М.: Российское открытое акционерное общество энергетики и электроспецифики «ЕЭС России», 2004.</w:t>
      </w:r>
      <w:r w:rsidR="0094119A" w:rsidRPr="007B4DD0">
        <w:rPr>
          <w:color w:val="000000"/>
          <w:sz w:val="28"/>
          <w:szCs w:val="28"/>
        </w:rPr>
        <w:t>- 91с.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Правила организации технического обслуживания и ремонта оборудования, зданий сооружений электростанций и сетей ОАО РАО «ЕЭС России». -</w:t>
      </w:r>
      <w:r w:rsidR="007B4DD0">
        <w:rPr>
          <w:color w:val="000000"/>
          <w:sz w:val="28"/>
          <w:szCs w:val="28"/>
        </w:rPr>
        <w:t xml:space="preserve"> </w:t>
      </w:r>
      <w:r w:rsidRPr="007B4DD0">
        <w:rPr>
          <w:color w:val="000000"/>
          <w:sz w:val="28"/>
          <w:szCs w:val="28"/>
        </w:rPr>
        <w:t>М.: Российское открытое акционерное общество энергетики и электро</w:t>
      </w:r>
      <w:r w:rsidR="0011462A" w:rsidRPr="007B4DD0">
        <w:rPr>
          <w:color w:val="000000"/>
          <w:sz w:val="28"/>
          <w:szCs w:val="28"/>
        </w:rPr>
        <w:t xml:space="preserve">специфики «ЕЭС России», 2004. – </w:t>
      </w:r>
      <w:r w:rsidRPr="007B4DD0">
        <w:rPr>
          <w:color w:val="000000"/>
          <w:sz w:val="28"/>
          <w:szCs w:val="28"/>
        </w:rPr>
        <w:t>246с.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Абрютина М.С., Грачев А.В. Анализ финансово-хозяйственной деятельности предприятия. -</w:t>
      </w:r>
      <w:r w:rsidR="007B4DD0">
        <w:rPr>
          <w:color w:val="000000"/>
          <w:sz w:val="28"/>
          <w:szCs w:val="28"/>
        </w:rPr>
        <w:t xml:space="preserve"> </w:t>
      </w:r>
      <w:r w:rsidRPr="007B4DD0">
        <w:rPr>
          <w:color w:val="000000"/>
          <w:sz w:val="28"/>
          <w:szCs w:val="28"/>
        </w:rPr>
        <w:t>М.: Дело и сервис, 1998.</w:t>
      </w:r>
      <w:r w:rsidR="00A71CD4" w:rsidRPr="007B4DD0">
        <w:rPr>
          <w:color w:val="000000"/>
          <w:sz w:val="28"/>
          <w:szCs w:val="28"/>
        </w:rPr>
        <w:t>- 631с.</w:t>
      </w:r>
    </w:p>
    <w:p w:rsidR="0094119A" w:rsidRPr="007B4DD0" w:rsidRDefault="004F72CA" w:rsidP="001D670F">
      <w:pPr>
        <w:widowControl/>
        <w:numPr>
          <w:ilvl w:val="0"/>
          <w:numId w:val="14"/>
        </w:numPr>
        <w:tabs>
          <w:tab w:val="left" w:pos="600"/>
          <w:tab w:val="num" w:pos="1080"/>
        </w:tabs>
        <w:spacing w:line="360" w:lineRule="auto"/>
        <w:ind w:left="0" w:firstLine="0"/>
        <w:jc w:val="left"/>
        <w:rPr>
          <w:color w:val="000000"/>
          <w:sz w:val="28"/>
          <w:szCs w:val="28"/>
        </w:rPr>
      </w:pPr>
      <w:r w:rsidRPr="007B4DD0">
        <w:rPr>
          <w:color w:val="000000"/>
          <w:sz w:val="28"/>
          <w:szCs w:val="28"/>
        </w:rPr>
        <w:t>Анализ производственно-хозяйственной деятельности энергетических предприятий</w:t>
      </w:r>
      <w:r w:rsidR="007B4DD0">
        <w:rPr>
          <w:color w:val="000000"/>
          <w:sz w:val="28"/>
          <w:szCs w:val="28"/>
        </w:rPr>
        <w:t xml:space="preserve"> </w:t>
      </w:r>
      <w:r w:rsidRPr="007B4DD0">
        <w:rPr>
          <w:color w:val="000000"/>
          <w:sz w:val="28"/>
          <w:szCs w:val="28"/>
        </w:rPr>
        <w:t>/ Под ред. Р.Е. Лещинера. – М.: Энергоатомиздат, 2001.</w:t>
      </w:r>
      <w:r w:rsidR="002E38C6" w:rsidRPr="007B4DD0">
        <w:rPr>
          <w:color w:val="000000"/>
          <w:sz w:val="28"/>
          <w:szCs w:val="28"/>
        </w:rPr>
        <w:t>- 413с.</w:t>
      </w:r>
    </w:p>
    <w:p w:rsidR="0094119A" w:rsidRPr="007B4DD0" w:rsidRDefault="0094119A" w:rsidP="001D670F">
      <w:pPr>
        <w:widowControl/>
        <w:numPr>
          <w:ilvl w:val="0"/>
          <w:numId w:val="14"/>
        </w:numPr>
        <w:tabs>
          <w:tab w:val="left" w:pos="600"/>
          <w:tab w:val="num" w:pos="1080"/>
          <w:tab w:val="num" w:pos="1260"/>
        </w:tabs>
        <w:spacing w:line="360" w:lineRule="auto"/>
        <w:ind w:left="0" w:firstLine="0"/>
        <w:jc w:val="left"/>
        <w:rPr>
          <w:color w:val="000000"/>
          <w:sz w:val="28"/>
          <w:szCs w:val="28"/>
        </w:rPr>
      </w:pPr>
      <w:r w:rsidRPr="007B4DD0">
        <w:rPr>
          <w:color w:val="000000"/>
          <w:sz w:val="28"/>
          <w:szCs w:val="28"/>
        </w:rPr>
        <w:t>Анализ финансово-хозяйственной деятельности. Учебник / Л.Н. Чечевицына. Изд. 2-е, дополн. и перераб. – Ростов н/Д: Феникс, 2007. – 384 с.</w:t>
      </w:r>
    </w:p>
    <w:p w:rsidR="007B4DD0" w:rsidRDefault="0094119A" w:rsidP="001D670F">
      <w:pPr>
        <w:widowControl/>
        <w:numPr>
          <w:ilvl w:val="0"/>
          <w:numId w:val="14"/>
        </w:numPr>
        <w:tabs>
          <w:tab w:val="left" w:pos="600"/>
          <w:tab w:val="num" w:pos="1080"/>
          <w:tab w:val="num" w:pos="1260"/>
        </w:tabs>
        <w:spacing w:line="360" w:lineRule="auto"/>
        <w:ind w:left="0" w:firstLine="0"/>
        <w:jc w:val="left"/>
        <w:rPr>
          <w:color w:val="000000"/>
          <w:sz w:val="28"/>
          <w:szCs w:val="28"/>
        </w:rPr>
      </w:pPr>
      <w:r w:rsidRPr="007B4DD0">
        <w:rPr>
          <w:color w:val="000000"/>
          <w:sz w:val="28"/>
          <w:szCs w:val="28"/>
        </w:rPr>
        <w:t>Анализ финансово-экономической деятельности предприятий/ Под ред. Раевского В. А. - М.: Финансы и статистика, 1999.- 415с.</w:t>
      </w:r>
    </w:p>
    <w:p w:rsidR="0094119A" w:rsidRPr="007B4DD0" w:rsidRDefault="004F72CA" w:rsidP="001D670F">
      <w:pPr>
        <w:widowControl/>
        <w:numPr>
          <w:ilvl w:val="0"/>
          <w:numId w:val="14"/>
        </w:numPr>
        <w:tabs>
          <w:tab w:val="left" w:pos="600"/>
          <w:tab w:val="num" w:pos="1080"/>
          <w:tab w:val="num" w:pos="1260"/>
        </w:tabs>
        <w:spacing w:line="360" w:lineRule="auto"/>
        <w:ind w:left="0" w:firstLine="0"/>
        <w:jc w:val="left"/>
        <w:rPr>
          <w:color w:val="000000"/>
          <w:sz w:val="28"/>
          <w:szCs w:val="28"/>
        </w:rPr>
      </w:pPr>
      <w:r w:rsidRPr="007B4DD0">
        <w:rPr>
          <w:color w:val="000000"/>
          <w:sz w:val="28"/>
          <w:szCs w:val="28"/>
        </w:rPr>
        <w:t>Анализ хозяйственной деятельности в промышленности./Под общей ред. В.И. Стражева. -</w:t>
      </w:r>
      <w:r w:rsidR="007B4DD0">
        <w:rPr>
          <w:color w:val="000000"/>
          <w:sz w:val="28"/>
          <w:szCs w:val="28"/>
        </w:rPr>
        <w:t xml:space="preserve"> </w:t>
      </w:r>
      <w:r w:rsidRPr="007B4DD0">
        <w:rPr>
          <w:color w:val="000000"/>
          <w:sz w:val="28"/>
          <w:szCs w:val="28"/>
        </w:rPr>
        <w:t>Киев.: Высшая школа, 2002.</w:t>
      </w:r>
      <w:r w:rsidR="002E38C6" w:rsidRPr="007B4DD0">
        <w:rPr>
          <w:color w:val="000000"/>
          <w:sz w:val="28"/>
          <w:szCs w:val="28"/>
        </w:rPr>
        <w:t>- 531</w:t>
      </w:r>
    </w:p>
    <w:p w:rsidR="0094119A" w:rsidRPr="007B4DD0" w:rsidRDefault="0094119A" w:rsidP="001D670F">
      <w:pPr>
        <w:widowControl/>
        <w:numPr>
          <w:ilvl w:val="0"/>
          <w:numId w:val="14"/>
        </w:numPr>
        <w:tabs>
          <w:tab w:val="left" w:pos="600"/>
          <w:tab w:val="num" w:pos="1080"/>
          <w:tab w:val="num" w:pos="1260"/>
        </w:tabs>
        <w:spacing w:line="360" w:lineRule="auto"/>
        <w:ind w:left="0" w:firstLine="0"/>
        <w:jc w:val="left"/>
        <w:rPr>
          <w:color w:val="000000"/>
          <w:sz w:val="28"/>
          <w:szCs w:val="28"/>
        </w:rPr>
      </w:pPr>
      <w:r w:rsidRPr="007B4DD0">
        <w:rPr>
          <w:color w:val="000000"/>
          <w:sz w:val="28"/>
          <w:szCs w:val="28"/>
        </w:rPr>
        <w:t>Бердникова Т. Б. Анализ и диагностика финансово-хозяйственной деятельности предприятия - М.: Инфра-М, 2001</w:t>
      </w:r>
      <w:r w:rsidR="002E38C6" w:rsidRPr="007B4DD0">
        <w:rPr>
          <w:color w:val="000000"/>
          <w:sz w:val="28"/>
          <w:szCs w:val="28"/>
        </w:rPr>
        <w:t>.</w:t>
      </w:r>
      <w:r w:rsidRPr="007B4DD0">
        <w:rPr>
          <w:color w:val="000000"/>
          <w:sz w:val="28"/>
          <w:szCs w:val="28"/>
        </w:rPr>
        <w:t xml:space="preserve"> - 211 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Астафьев В.Е. Экономика, организация и планирование электротехнического производства. – М.: Энергия, 1999. – 513с.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Афанасьев Н.А. Система технического обслуживания и ремо</w:t>
      </w:r>
      <w:r w:rsidR="00A71CD4" w:rsidRPr="007B4DD0">
        <w:rPr>
          <w:color w:val="000000"/>
          <w:sz w:val="28"/>
          <w:szCs w:val="28"/>
        </w:rPr>
        <w:t xml:space="preserve">нта оборудования энергохозяйств </w:t>
      </w:r>
      <w:r w:rsidRPr="007B4DD0">
        <w:rPr>
          <w:color w:val="000000"/>
          <w:sz w:val="28"/>
          <w:szCs w:val="28"/>
        </w:rPr>
        <w:t>промышленных предприятий. – М.: Энергоатомиздат, 1999.</w:t>
      </w:r>
      <w:r w:rsidR="002E38C6" w:rsidRPr="007B4DD0">
        <w:rPr>
          <w:color w:val="000000"/>
          <w:sz w:val="28"/>
          <w:szCs w:val="28"/>
        </w:rPr>
        <w:t>- 513с.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Бреши Р., Манере С. Принципы корпоративных финансов. М.: Тройка-Диалог, Олимп-Бизнес, 2007. - 345с.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snapToGrid w:val="0"/>
          <w:color w:val="000000"/>
          <w:sz w:val="28"/>
          <w:szCs w:val="28"/>
        </w:rPr>
        <w:t>Бромвич Майкл Анализ экономической эффективности капиталовложений. -М.;Инфра-М, 2006.-342с.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snapToGrid w:val="0"/>
          <w:color w:val="000000"/>
          <w:sz w:val="28"/>
          <w:szCs w:val="28"/>
        </w:rPr>
        <w:t>Бухалков М.И. Планирование на предприятии: Учебник. – 3-е изд., испр. – М.: ИНФРА-М, 2008. – 416с.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snapToGrid w:val="0"/>
          <w:color w:val="000000"/>
          <w:sz w:val="28"/>
          <w:szCs w:val="28"/>
        </w:rPr>
        <w:t>Бухалков М.И. Внутрифирменное планирование: Учебник. – М.: ИНФРА-М, 1999. – 392с.</w:t>
      </w:r>
    </w:p>
    <w:p w:rsid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Гительман Л.Д., Ратников Б.Б. Энергетический бизнес: Учебное пособие. – 2-е изд., испр. – М.: «Дело», 2006. – 600с.</w:t>
      </w:r>
    </w:p>
    <w:p w:rsid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Горелик О.М. Технико-экономический анализ и его инструментальные средства: Учебное пособие. – М.: Финансы и статистика, 2007. – 240с.</w:t>
      </w:r>
    </w:p>
    <w:p w:rsidR="0094119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Горемыкин В.А., Бугулов Э.Р. Планирование на предприятии. Учебник. – М.: Информационно – издательский дом «Филинъ», 2002. – 313с.</w:t>
      </w:r>
    </w:p>
    <w:p w:rsidR="0094119A" w:rsidRPr="007B4DD0" w:rsidRDefault="0094119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Дубровин И.А., Есин А.Р., Стуканова И.П. Экономика и организация производства: Учебное пособие / Под общей ред. проф. И.А. Дубровина. – М.: Издательско-торговая корпорация «Дашков и Ко», 2007. – 202с.</w:t>
      </w:r>
    </w:p>
    <w:p w:rsidR="004F72CA" w:rsidRPr="007B4DD0" w:rsidRDefault="004F72CA" w:rsidP="001D670F">
      <w:pPr>
        <w:widowControl/>
        <w:numPr>
          <w:ilvl w:val="0"/>
          <w:numId w:val="14"/>
        </w:numPr>
        <w:shd w:val="clear" w:color="auto" w:fill="FFFFFF"/>
        <w:tabs>
          <w:tab w:val="left" w:pos="600"/>
        </w:tabs>
        <w:autoSpaceDE w:val="0"/>
        <w:autoSpaceDN w:val="0"/>
        <w:adjustRightInd w:val="0"/>
        <w:spacing w:line="360" w:lineRule="auto"/>
        <w:ind w:left="0" w:firstLine="0"/>
        <w:jc w:val="left"/>
        <w:rPr>
          <w:color w:val="000000"/>
          <w:sz w:val="28"/>
          <w:szCs w:val="28"/>
        </w:rPr>
      </w:pPr>
      <w:r w:rsidRPr="007B4DD0">
        <w:rPr>
          <w:color w:val="000000"/>
          <w:sz w:val="28"/>
          <w:szCs w:val="28"/>
        </w:rPr>
        <w:t>Друри К. Введение в управленческий и производственный учет: пер.с англ. - М.: Аудит ЮНИТИ, 2003. - 540 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Ермолович Л.Л. Анализ финансово-хозяйственной деятельности предприятия. - Мн.: БГЭУ, 2001</w:t>
      </w:r>
      <w:r w:rsidR="002E38C6" w:rsidRPr="007B4DD0">
        <w:rPr>
          <w:color w:val="000000"/>
          <w:sz w:val="28"/>
          <w:szCs w:val="28"/>
        </w:rPr>
        <w:t>.- 391с.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Зайцев Н.Л. Экономика промышленного предприятия. - М.: ИНФРА-М, 2004.</w:t>
      </w:r>
      <w:r w:rsidR="002E38C6" w:rsidRPr="007B4DD0">
        <w:rPr>
          <w:color w:val="000000"/>
          <w:sz w:val="28"/>
          <w:szCs w:val="28"/>
        </w:rPr>
        <w:t>- 531с.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Идрисов А.Б. Планирование и анализ эффективности инвестиций.- М. 2004.- 88 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Карпов Т.П. Управленческий учет: Учебник для ВУЗов. – М.: ЮНИТИ, 2002. – 350с.</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Колпачков В.И., Ящура А.И.</w:t>
      </w:r>
      <w:r w:rsidR="007B4DD0">
        <w:rPr>
          <w:color w:val="000000"/>
          <w:sz w:val="28"/>
          <w:szCs w:val="28"/>
        </w:rPr>
        <w:t xml:space="preserve"> </w:t>
      </w:r>
      <w:r w:rsidRPr="007B4DD0">
        <w:rPr>
          <w:color w:val="000000"/>
          <w:sz w:val="28"/>
          <w:szCs w:val="28"/>
        </w:rPr>
        <w:t>Производственная эксплуатация, техническое обслуживание и ремонт энергетического оборудования: Справочник. – М.:</w:t>
      </w:r>
      <w:r w:rsidR="002E38C6" w:rsidRPr="007B4DD0">
        <w:rPr>
          <w:color w:val="000000"/>
          <w:sz w:val="28"/>
          <w:szCs w:val="28"/>
        </w:rPr>
        <w:t xml:space="preserve"> Изд. ЗАО «Энергосервис», 1999. – 635с.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Котляров С.А. Управление затратами: Учебное пособие. – СПб.: Питер, 2001. – 324с.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Лебедев В.Г., Дроздова Т.Г., Кустарев В.П. Управление затратами на предприятии: учебное пособие / под общей ред. Г.А. Краюхина. – СПб.: Бизнес-Пресса, 2003. – 412с.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Маркова В.Д., Кузнецова С.А. Стратегический менеджмент. Курс лекций. – М.: ИНФРА-М; Новосибирск: Сибирское соглашение, 2000. – 345с.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Методика анализа деятельности предприятия в условиях рыночной экономики: Учебное пособие / Под ред. Г.А. Крахина. – СПб.: СПБГИЭА, 1996. – 234с.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Новиков А.В. Анализ хозяйственной деятельности энергетических предприятий. – М.: Энергоатомиздат, 1999.</w:t>
      </w:r>
      <w:r w:rsidR="002E38C6" w:rsidRPr="007B4DD0">
        <w:rPr>
          <w:color w:val="000000"/>
          <w:sz w:val="28"/>
          <w:szCs w:val="28"/>
        </w:rPr>
        <w:t>- 234с.</w:t>
      </w:r>
    </w:p>
    <w:p w:rsidR="0094119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Организация, планирование и управление деятельностью</w:t>
      </w:r>
      <w:r w:rsidR="002E38C6" w:rsidRPr="007B4DD0">
        <w:rPr>
          <w:snapToGrid w:val="0"/>
          <w:color w:val="000000"/>
          <w:sz w:val="28"/>
          <w:szCs w:val="28"/>
        </w:rPr>
        <w:t xml:space="preserve"> промышленных предприятий / Под</w:t>
      </w:r>
      <w:r w:rsidR="007B4DD0">
        <w:rPr>
          <w:snapToGrid w:val="0"/>
          <w:color w:val="000000"/>
          <w:sz w:val="28"/>
          <w:szCs w:val="28"/>
        </w:rPr>
        <w:t xml:space="preserve"> </w:t>
      </w:r>
      <w:r w:rsidR="002E38C6" w:rsidRPr="007B4DD0">
        <w:rPr>
          <w:snapToGrid w:val="0"/>
          <w:color w:val="000000"/>
          <w:sz w:val="28"/>
          <w:szCs w:val="28"/>
        </w:rPr>
        <w:t>р</w:t>
      </w:r>
      <w:r w:rsidRPr="007B4DD0">
        <w:rPr>
          <w:snapToGrid w:val="0"/>
          <w:color w:val="000000"/>
          <w:sz w:val="28"/>
          <w:szCs w:val="28"/>
        </w:rPr>
        <w:t>ед. С.Е. Каменицера. – М.: Высшая школа, 2002. – 349с.</w:t>
      </w:r>
    </w:p>
    <w:p w:rsidR="007B4DD0" w:rsidRDefault="004F72CA" w:rsidP="001D670F">
      <w:pPr>
        <w:pStyle w:val="af0"/>
        <w:numPr>
          <w:ilvl w:val="0"/>
          <w:numId w:val="14"/>
        </w:numPr>
        <w:tabs>
          <w:tab w:val="left" w:pos="600"/>
        </w:tabs>
        <w:spacing w:line="360" w:lineRule="auto"/>
        <w:ind w:left="0" w:firstLine="0"/>
        <w:rPr>
          <w:color w:val="000000"/>
          <w:sz w:val="28"/>
          <w:szCs w:val="28"/>
        </w:rPr>
      </w:pPr>
      <w:r w:rsidRPr="007B4DD0">
        <w:rPr>
          <w:color w:val="000000"/>
          <w:sz w:val="28"/>
          <w:szCs w:val="28"/>
        </w:rPr>
        <w:t>Организация энергетического производства / Под ред. В.И. Свешникова. – М.: «Энергоатомиздат», 2001. – 281с.</w:t>
      </w:r>
    </w:p>
    <w:p w:rsidR="004F72CA" w:rsidRPr="007B4DD0" w:rsidRDefault="0094119A" w:rsidP="001D670F">
      <w:pPr>
        <w:pStyle w:val="af0"/>
        <w:numPr>
          <w:ilvl w:val="0"/>
          <w:numId w:val="14"/>
        </w:numPr>
        <w:tabs>
          <w:tab w:val="left" w:pos="600"/>
        </w:tabs>
        <w:spacing w:line="360" w:lineRule="auto"/>
        <w:ind w:left="0" w:firstLine="0"/>
        <w:rPr>
          <w:snapToGrid w:val="0"/>
          <w:color w:val="000000"/>
          <w:sz w:val="28"/>
          <w:szCs w:val="28"/>
        </w:rPr>
      </w:pPr>
      <w:r w:rsidRPr="007B4DD0">
        <w:rPr>
          <w:color w:val="000000"/>
          <w:sz w:val="28"/>
          <w:szCs w:val="28"/>
        </w:rPr>
        <w:t>Отраслевое регулирование заработной платы: Учебно-методическое пособие. – М.: Издательство «Дело и Сервис», 2002. – 208 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Прыкин Б.В. Технико-экономический анализ производства: Учебник для ВУЗов. – 2-е изд., перераб. и доп. – М.: Юнити – Дана, 2003. – 476с.</w:t>
      </w:r>
    </w:p>
    <w:p w:rsidR="004F72CA" w:rsidRPr="007B4DD0" w:rsidRDefault="004F72CA" w:rsidP="001D670F">
      <w:pPr>
        <w:widowControl/>
        <w:numPr>
          <w:ilvl w:val="0"/>
          <w:numId w:val="14"/>
        </w:numPr>
        <w:tabs>
          <w:tab w:val="left" w:pos="600"/>
        </w:tabs>
        <w:spacing w:line="360" w:lineRule="auto"/>
        <w:ind w:left="0" w:firstLine="0"/>
        <w:jc w:val="left"/>
        <w:rPr>
          <w:color w:val="000000"/>
          <w:sz w:val="28"/>
          <w:szCs w:val="28"/>
        </w:rPr>
      </w:pPr>
      <w:r w:rsidRPr="007B4DD0">
        <w:rPr>
          <w:color w:val="000000"/>
          <w:sz w:val="28"/>
          <w:szCs w:val="28"/>
        </w:rPr>
        <w:t xml:space="preserve">Романова Л.Е. Анализ хозяйственной деятельности: учебное пособие. - </w:t>
      </w:r>
      <w:r w:rsidR="002E38C6" w:rsidRPr="007B4DD0">
        <w:rPr>
          <w:color w:val="000000"/>
          <w:sz w:val="28"/>
          <w:szCs w:val="28"/>
        </w:rPr>
        <w:t>Тула: ТулГу, 2003.- 344с.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Раппопорт А.И. Реструктуризация российской электроэнергетики: методология, практика, инвестирование. – М.: ЗАО «Издательство Экономика», 2005.- 213с.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Савицкая Г.В. Методика комплексного анализа хозяйственной деятельности: Краткий курс. – 3-е изд., испр. – М.: ИНФРА-М, 2005. – 320с.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Савицкая Г.В. Теория анализа хозяйственной деятельности: Учебное пособие. – М.: ИНФРА-М, 2005.- 281с.</w:t>
      </w:r>
    </w:p>
    <w:p w:rsidR="0094119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Самсонов В.С. Экономика предприятия энергетического комплекса: Учебное пособие. – 2-е изд. – М.: Высшая школа, 2003. – 416с.</w:t>
      </w:r>
    </w:p>
    <w:p w:rsidR="0094119A" w:rsidRPr="007B4DD0" w:rsidRDefault="0094119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Семь нот менеждмента. – Издание третье, дополненное. – М.: ЗАО «Журнал Эксперт», 1998. – 424 с.</w:t>
      </w:r>
    </w:p>
    <w:p w:rsidR="0094119A" w:rsidRPr="007B4DD0" w:rsidRDefault="0094119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Скляренко В.К., Прудников В.М. Экономика предприятия: Учебник. – М.: ИНФРА-М, 2007. – 528 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Сибикин Ю.Д. Техническое обслуживание, ремонт электрооборудования и сетей промышленных предприятий. – М.: Издательский центр «Академия», 2003. – 432с.</w:t>
      </w:r>
    </w:p>
    <w:p w:rsidR="004F72CA" w:rsidRPr="007B4DD0" w:rsidRDefault="0094119A" w:rsidP="001D670F">
      <w:pPr>
        <w:widowControl/>
        <w:numPr>
          <w:ilvl w:val="0"/>
          <w:numId w:val="14"/>
        </w:numPr>
        <w:shd w:val="clear" w:color="auto" w:fill="FFFFFF"/>
        <w:tabs>
          <w:tab w:val="left" w:pos="600"/>
        </w:tabs>
        <w:autoSpaceDE w:val="0"/>
        <w:autoSpaceDN w:val="0"/>
        <w:adjustRightInd w:val="0"/>
        <w:spacing w:line="360" w:lineRule="auto"/>
        <w:ind w:left="0" w:firstLine="0"/>
        <w:jc w:val="left"/>
        <w:rPr>
          <w:color w:val="000000"/>
          <w:sz w:val="28"/>
          <w:szCs w:val="28"/>
        </w:rPr>
      </w:pPr>
      <w:r w:rsidRPr="007B4DD0">
        <w:rPr>
          <w:color w:val="000000"/>
          <w:sz w:val="28"/>
          <w:szCs w:val="28"/>
        </w:rPr>
        <w:t>Социальная статистика:</w:t>
      </w:r>
      <w:r w:rsidR="004F72CA" w:rsidRPr="007B4DD0">
        <w:rPr>
          <w:color w:val="000000"/>
          <w:sz w:val="28"/>
          <w:szCs w:val="28"/>
        </w:rPr>
        <w:t xml:space="preserve"> Учебник / Под ред. И.И. Елисеевой - М.: Финансы и статистика, 2002. - 446 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Трубочкин М.И. Управление затратами предприятия: Учебное пособие – 2-е изд., испр. и доп. – М.: ИНФРА-М, 2009. – 319с.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Трусов А.Д. Учет затрат в комплексных производствах. – М.: Финансы и статистика, 1992. – 348с.</w:t>
      </w:r>
    </w:p>
    <w:p w:rsidR="0094119A" w:rsidRPr="007B4DD0" w:rsidRDefault="0094119A" w:rsidP="001D670F">
      <w:pPr>
        <w:pStyle w:val="af0"/>
        <w:numPr>
          <w:ilvl w:val="0"/>
          <w:numId w:val="14"/>
        </w:numPr>
        <w:tabs>
          <w:tab w:val="left" w:pos="600"/>
        </w:tabs>
        <w:spacing w:line="360" w:lineRule="auto"/>
        <w:ind w:left="0" w:firstLine="0"/>
        <w:rPr>
          <w:snapToGrid w:val="0"/>
          <w:color w:val="000000"/>
          <w:sz w:val="28"/>
          <w:szCs w:val="28"/>
        </w:rPr>
      </w:pPr>
      <w:r w:rsidRPr="007B4DD0">
        <w:rPr>
          <w:color w:val="000000"/>
          <w:sz w:val="28"/>
          <w:szCs w:val="28"/>
        </w:rPr>
        <w:t>Управленческий учет: Учебник / А.Д. Шеремет, О.Е. Николаева, С.И. Полякова; Под редакцией А.Д. Шеремета. – 3-е изд., перераб. и доп. – М.: ИД ФБК-ПРЕСС, 2005. – 344 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Финансовое управление компанией / Под ред. Е.В. Кузнецовой. - М.: Фонд "Правовая культура", 2005.-384с.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Фомина В.И. Экономика электроэнергетики: Учебник. – М.: ИУЭ ГУУ, ИПКгосслужбы, 2005. – 392с.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Хлебников В.В. Рынок электроэнергии в России: Учебное пособие. – М.: Владос, 2005. – 296с.</w:t>
      </w:r>
    </w:p>
    <w:p w:rsidR="004F72CA" w:rsidRPr="007B4DD0" w:rsidRDefault="004F72CA" w:rsidP="001D670F">
      <w:pPr>
        <w:pStyle w:val="af0"/>
        <w:numPr>
          <w:ilvl w:val="0"/>
          <w:numId w:val="14"/>
        </w:numPr>
        <w:tabs>
          <w:tab w:val="left" w:pos="600"/>
        </w:tabs>
        <w:spacing w:line="360" w:lineRule="auto"/>
        <w:ind w:left="0" w:firstLine="0"/>
        <w:rPr>
          <w:snapToGrid w:val="0"/>
          <w:color w:val="000000"/>
          <w:sz w:val="28"/>
          <w:szCs w:val="28"/>
        </w:rPr>
      </w:pPr>
      <w:r w:rsidRPr="007B4DD0">
        <w:rPr>
          <w:snapToGrid w:val="0"/>
          <w:color w:val="000000"/>
          <w:sz w:val="28"/>
          <w:szCs w:val="28"/>
        </w:rPr>
        <w:t>Холт Р.Н., Баренс С.Б. Планирование инвестиций. -М.: "ДелоЛТД", 2004.-120 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Шеремет А.Д Комплексный анализ хозяйственной деятельности предприятия / Учебное пособие для ВУЗов. – испр. и доп. – М.: ИНФРА-М, 2008. – 416с.</w:t>
      </w:r>
    </w:p>
    <w:p w:rsidR="004F72CA"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Экономика и управление в энергетике: Учебное пособие / Под ред. Н.Н. Кожевникова. - М.: Издательский центр «Академия», 2003. – 384с.</w:t>
      </w:r>
    </w:p>
    <w:p w:rsidR="006938BF" w:rsidRP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Экономика предприятия: Учебник / Под ред. О.И. Волкова. – М.: ИНФРА-М, 2001. – 416с.</w:t>
      </w:r>
    </w:p>
    <w:p w:rsidR="007B4DD0" w:rsidRDefault="004F72CA"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Антоненко И. Информатизация управления ТО и Р сетевого энергооборудования. // Электрооборудование: эксплуатация и ремонт. – 2008. - №10. - с.36-43.</w:t>
      </w:r>
    </w:p>
    <w:p w:rsidR="004F72CA" w:rsidRPr="007B4DD0" w:rsidRDefault="006938BF" w:rsidP="001D670F">
      <w:pPr>
        <w:widowControl/>
        <w:numPr>
          <w:ilvl w:val="0"/>
          <w:numId w:val="14"/>
        </w:numPr>
        <w:tabs>
          <w:tab w:val="left" w:pos="142"/>
          <w:tab w:val="left" w:pos="600"/>
          <w:tab w:val="left" w:pos="1276"/>
        </w:tabs>
        <w:spacing w:line="360" w:lineRule="auto"/>
        <w:ind w:left="0" w:firstLine="0"/>
        <w:jc w:val="left"/>
        <w:rPr>
          <w:color w:val="000000"/>
          <w:sz w:val="28"/>
          <w:szCs w:val="28"/>
        </w:rPr>
      </w:pPr>
      <w:r w:rsidRPr="007B4DD0">
        <w:rPr>
          <w:color w:val="000000"/>
          <w:sz w:val="28"/>
          <w:szCs w:val="28"/>
        </w:rPr>
        <w:t>Бодрова Т.В. Управленческий учет как бизнес-процесс управления налоговой нагрузкой хозяйствующего субъекта. // Управленческий учет. – 2008. - № 5. – с. 98-103.</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Григорьев А.В. Необходимость сохранения эффективной системы диагностического и ремонтного обслуживания. // Энергетик. – 2007. - №1. – с.8-13.</w:t>
      </w:r>
    </w:p>
    <w:p w:rsidR="006938BF" w:rsidRPr="007B4DD0" w:rsidRDefault="006938BF"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Загребаев Н.Г. Экономическая эффективность создания комплексной нормативной базы прямых затрат в корпоративной системе управления ремонтными работами. // Проблемы экономики и управления нефтегазовым комплексом. – 2005. - № 1. – с. 39-48.</w:t>
      </w:r>
    </w:p>
    <w:p w:rsidR="006938BF" w:rsidRPr="007B4DD0" w:rsidRDefault="006938BF"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Залевский В.А. Управленческий учет как информационный базис системы управления предприятием. // Управленческий учет. – 2008. - № 9. – с. 3-11.</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Зотов Г.В. О проблемах реформирования электроэнергетики. // Энергетик. – 2007. - №2. – с.9-10.</w:t>
      </w:r>
    </w:p>
    <w:p w:rsidR="006938BF"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Мишутин В., Тарасов А. Организация ремонтных и инженерно-технических служб предприятия. // Электрооборудование: эксплуатация и ремонт. – 2008. - №12. - с.57-65.</w:t>
      </w:r>
    </w:p>
    <w:p w:rsidR="006938BF" w:rsidRPr="007B4DD0" w:rsidRDefault="006938BF"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Никулина Л.Н., Харионовская Т.Л. Модель внутренней отчетности предприятий промышленности. // Управленческий учет. – 2008. - № 5. – с. 25-33.</w:t>
      </w:r>
    </w:p>
    <w:p w:rsidR="004F72CA" w:rsidRPr="007B4DD0" w:rsidRDefault="004F72CA" w:rsidP="001D670F">
      <w:pPr>
        <w:widowControl/>
        <w:numPr>
          <w:ilvl w:val="0"/>
          <w:numId w:val="14"/>
        </w:numPr>
        <w:tabs>
          <w:tab w:val="left" w:pos="600"/>
          <w:tab w:val="left" w:pos="1276"/>
        </w:tabs>
        <w:spacing w:line="360" w:lineRule="auto"/>
        <w:ind w:left="0" w:firstLine="0"/>
        <w:jc w:val="left"/>
        <w:rPr>
          <w:color w:val="000000"/>
          <w:sz w:val="28"/>
          <w:szCs w:val="28"/>
        </w:rPr>
      </w:pPr>
      <w:r w:rsidRPr="007B4DD0">
        <w:rPr>
          <w:color w:val="000000"/>
          <w:sz w:val="28"/>
          <w:szCs w:val="28"/>
        </w:rPr>
        <w:t>Сухинин М.Н. Организация ремонта электрохозяйства промышленного предприятия. // Электрооборудование: эксплуатация и ремонт. – 2008. - №1. - с.11-31.</w:t>
      </w:r>
    </w:p>
    <w:p w:rsidR="00D3141E" w:rsidRPr="007B4DD0" w:rsidRDefault="00D3141E" w:rsidP="007B4DD0">
      <w:pPr>
        <w:widowControl/>
        <w:spacing w:line="360" w:lineRule="auto"/>
        <w:ind w:firstLine="709"/>
        <w:rPr>
          <w:color w:val="000000"/>
          <w:sz w:val="28"/>
          <w:szCs w:val="28"/>
        </w:rPr>
      </w:pPr>
    </w:p>
    <w:p w:rsidR="00D3141E" w:rsidRPr="007B4DD0" w:rsidRDefault="00D3141E" w:rsidP="007B4DD0">
      <w:pPr>
        <w:widowControl/>
        <w:spacing w:line="360" w:lineRule="auto"/>
        <w:ind w:firstLine="709"/>
        <w:rPr>
          <w:color w:val="000000"/>
          <w:sz w:val="28"/>
          <w:szCs w:val="28"/>
        </w:rPr>
      </w:pPr>
    </w:p>
    <w:p w:rsidR="00D3141E" w:rsidRPr="007B4DD0" w:rsidRDefault="00D3141E" w:rsidP="007B4DD0">
      <w:pPr>
        <w:widowControl/>
        <w:spacing w:line="360" w:lineRule="auto"/>
        <w:ind w:firstLine="709"/>
        <w:rPr>
          <w:color w:val="000000"/>
          <w:sz w:val="28"/>
          <w:szCs w:val="28"/>
        </w:rPr>
        <w:sectPr w:rsidR="00D3141E" w:rsidRPr="007B4DD0" w:rsidSect="007B4DD0">
          <w:pgSz w:w="11906" w:h="16838"/>
          <w:pgMar w:top="1134" w:right="850" w:bottom="1134" w:left="1701" w:header="709" w:footer="709" w:gutter="0"/>
          <w:pgNumType w:start="5"/>
          <w:cols w:space="708"/>
          <w:titlePg/>
          <w:docGrid w:linePitch="360"/>
        </w:sectPr>
      </w:pPr>
    </w:p>
    <w:p w:rsidR="00D3141E" w:rsidRPr="007B4DD0" w:rsidRDefault="00D3141E" w:rsidP="007B4DD0">
      <w:pPr>
        <w:spacing w:line="360" w:lineRule="auto"/>
        <w:ind w:firstLine="709"/>
        <w:rPr>
          <w:color w:val="000000"/>
          <w:sz w:val="28"/>
          <w:szCs w:val="28"/>
        </w:rPr>
      </w:pPr>
      <w:r w:rsidRPr="007B4DD0">
        <w:rPr>
          <w:color w:val="000000"/>
          <w:sz w:val="28"/>
          <w:szCs w:val="28"/>
        </w:rPr>
        <w:t xml:space="preserve">Таблица </w:t>
      </w:r>
      <w:r w:rsidR="006D07C7" w:rsidRPr="007B4DD0">
        <w:rPr>
          <w:color w:val="000000"/>
          <w:sz w:val="28"/>
          <w:szCs w:val="28"/>
        </w:rPr>
        <w:t>П.</w:t>
      </w:r>
      <w:r w:rsidR="00E93975" w:rsidRPr="007B4DD0">
        <w:rPr>
          <w:color w:val="000000"/>
          <w:sz w:val="28"/>
          <w:szCs w:val="28"/>
        </w:rPr>
        <w:t>1.1</w:t>
      </w:r>
    </w:p>
    <w:p w:rsidR="00D3141E" w:rsidRPr="007B4DD0" w:rsidRDefault="00D3141E" w:rsidP="007B4DD0">
      <w:pPr>
        <w:spacing w:line="360" w:lineRule="auto"/>
        <w:ind w:firstLine="709"/>
        <w:rPr>
          <w:color w:val="000000"/>
          <w:sz w:val="28"/>
          <w:szCs w:val="28"/>
        </w:rPr>
      </w:pPr>
      <w:r w:rsidRPr="007B4DD0">
        <w:rPr>
          <w:color w:val="000000"/>
          <w:sz w:val="28"/>
          <w:szCs w:val="28"/>
        </w:rPr>
        <w:t>Производственная программа текущего ремонта и технического обслуживания электрических сетей</w:t>
      </w:r>
      <w:r w:rsidR="001D670F">
        <w:rPr>
          <w:color w:val="000000"/>
          <w:sz w:val="28"/>
          <w:szCs w:val="28"/>
        </w:rPr>
        <w:t xml:space="preserve"> </w:t>
      </w:r>
      <w:r w:rsidR="00F07CAC" w:rsidRPr="007B4DD0">
        <w:rPr>
          <w:color w:val="000000"/>
          <w:sz w:val="28"/>
          <w:szCs w:val="28"/>
        </w:rPr>
        <w:t>«Сургутских электрических сетей» ОАО «Тюменьэнерго»</w:t>
      </w:r>
    </w:p>
    <w:tbl>
      <w:tblPr>
        <w:tblW w:w="4980" w:type="pct"/>
        <w:tblInd w:w="-116" w:type="dxa"/>
        <w:tblLayout w:type="fixed"/>
        <w:tblLook w:val="0000" w:firstRow="0" w:lastRow="0" w:firstColumn="0" w:lastColumn="0" w:noHBand="0" w:noVBand="0"/>
      </w:tblPr>
      <w:tblGrid>
        <w:gridCol w:w="1246"/>
        <w:gridCol w:w="431"/>
        <w:gridCol w:w="540"/>
        <w:gridCol w:w="644"/>
        <w:gridCol w:w="646"/>
        <w:gridCol w:w="646"/>
        <w:gridCol w:w="643"/>
        <w:gridCol w:w="610"/>
        <w:gridCol w:w="568"/>
        <w:gridCol w:w="656"/>
        <w:gridCol w:w="538"/>
        <w:gridCol w:w="528"/>
        <w:gridCol w:w="559"/>
        <w:gridCol w:w="641"/>
        <w:gridCol w:w="637"/>
      </w:tblGrid>
      <w:tr w:rsidR="00D3141E" w:rsidRPr="001D670F">
        <w:trPr>
          <w:trHeight w:val="752"/>
        </w:trPr>
        <w:tc>
          <w:tcPr>
            <w:tcW w:w="654" w:type="pct"/>
            <w:vMerge w:val="restart"/>
            <w:tcBorders>
              <w:top w:val="single" w:sz="4" w:space="0" w:color="auto"/>
              <w:left w:val="single" w:sz="4" w:space="0" w:color="auto"/>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Название оборудования</w:t>
            </w:r>
          </w:p>
        </w:tc>
        <w:tc>
          <w:tcPr>
            <w:tcW w:w="509" w:type="pct"/>
            <w:gridSpan w:val="2"/>
            <w:tcBorders>
              <w:top w:val="single" w:sz="4" w:space="0" w:color="auto"/>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Объем ремонтов</w:t>
            </w:r>
          </w:p>
        </w:tc>
        <w:tc>
          <w:tcPr>
            <w:tcW w:w="3837" w:type="pct"/>
            <w:gridSpan w:val="12"/>
            <w:tcBorders>
              <w:top w:val="single" w:sz="4" w:space="0" w:color="auto"/>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Месяц выполнения ремонта</w:t>
            </w:r>
          </w:p>
        </w:tc>
      </w:tr>
      <w:tr w:rsidR="00D3141E" w:rsidRPr="001D670F">
        <w:trPr>
          <w:trHeight w:val="377"/>
        </w:trPr>
        <w:tc>
          <w:tcPr>
            <w:tcW w:w="654" w:type="pct"/>
            <w:vMerge/>
            <w:tcBorders>
              <w:top w:val="single" w:sz="4" w:space="0" w:color="auto"/>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p>
        </w:tc>
        <w:tc>
          <w:tcPr>
            <w:tcW w:w="226"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ТО</w:t>
            </w:r>
          </w:p>
        </w:tc>
        <w:tc>
          <w:tcPr>
            <w:tcW w:w="283"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ТР</w:t>
            </w:r>
          </w:p>
        </w:tc>
        <w:tc>
          <w:tcPr>
            <w:tcW w:w="338"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1</w:t>
            </w:r>
          </w:p>
        </w:tc>
        <w:tc>
          <w:tcPr>
            <w:tcW w:w="339"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2</w:t>
            </w:r>
          </w:p>
        </w:tc>
        <w:tc>
          <w:tcPr>
            <w:tcW w:w="339"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3</w:t>
            </w:r>
          </w:p>
        </w:tc>
        <w:tc>
          <w:tcPr>
            <w:tcW w:w="337"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4</w:t>
            </w:r>
          </w:p>
        </w:tc>
        <w:tc>
          <w:tcPr>
            <w:tcW w:w="320"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5</w:t>
            </w:r>
          </w:p>
        </w:tc>
        <w:tc>
          <w:tcPr>
            <w:tcW w:w="298"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6</w:t>
            </w:r>
          </w:p>
        </w:tc>
        <w:tc>
          <w:tcPr>
            <w:tcW w:w="344"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7</w:t>
            </w:r>
          </w:p>
        </w:tc>
        <w:tc>
          <w:tcPr>
            <w:tcW w:w="282"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8</w:t>
            </w:r>
          </w:p>
        </w:tc>
        <w:tc>
          <w:tcPr>
            <w:tcW w:w="277"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9</w:t>
            </w:r>
          </w:p>
        </w:tc>
        <w:tc>
          <w:tcPr>
            <w:tcW w:w="293"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10</w:t>
            </w:r>
          </w:p>
        </w:tc>
        <w:tc>
          <w:tcPr>
            <w:tcW w:w="336"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11</w:t>
            </w:r>
          </w:p>
        </w:tc>
        <w:tc>
          <w:tcPr>
            <w:tcW w:w="334" w:type="pct"/>
            <w:tcBorders>
              <w:top w:val="nil"/>
              <w:left w:val="nil"/>
              <w:bottom w:val="single" w:sz="4" w:space="0" w:color="auto"/>
              <w:right w:val="single" w:sz="4" w:space="0" w:color="auto"/>
            </w:tcBorders>
            <w:noWrap/>
            <w:vAlign w:val="bottom"/>
          </w:tcPr>
          <w:p w:rsidR="00D3141E" w:rsidRPr="001D670F" w:rsidRDefault="00D3141E" w:rsidP="001D670F">
            <w:pPr>
              <w:widowControl/>
              <w:spacing w:line="360" w:lineRule="auto"/>
              <w:ind w:firstLine="0"/>
              <w:rPr>
                <w:color w:val="000000"/>
              </w:rPr>
            </w:pPr>
            <w:r w:rsidRPr="001D670F">
              <w:rPr>
                <w:color w:val="000000"/>
              </w:rPr>
              <w:t>12</w:t>
            </w:r>
          </w:p>
        </w:tc>
      </w:tr>
      <w:tr w:rsidR="00D3141E" w:rsidRPr="001D670F">
        <w:trPr>
          <w:trHeight w:val="915"/>
        </w:trPr>
        <w:tc>
          <w:tcPr>
            <w:tcW w:w="654" w:type="pct"/>
            <w:tcBorders>
              <w:top w:val="nil"/>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r w:rsidRPr="001D670F">
              <w:rPr>
                <w:color w:val="000000"/>
              </w:rPr>
              <w:t>ВЛ на ж/б опорах</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450</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(51)</w:t>
            </w: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(113)</w:t>
            </w: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(191)</w:t>
            </w: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(95)</w:t>
            </w: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r>
      <w:tr w:rsidR="00D3141E" w:rsidRPr="001D670F">
        <w:trPr>
          <w:trHeight w:val="377"/>
        </w:trPr>
        <w:tc>
          <w:tcPr>
            <w:tcW w:w="654" w:type="pct"/>
            <w:tcBorders>
              <w:top w:val="nil"/>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ТДТН-25000/110</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48</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(13)</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(9)</w:t>
            </w: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(16)</w:t>
            </w: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(10)</w:t>
            </w:r>
          </w:p>
        </w:tc>
        <w:tc>
          <w:tcPr>
            <w:tcW w:w="33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r>
      <w:tr w:rsidR="00D3141E" w:rsidRPr="001D670F">
        <w:trPr>
          <w:trHeight w:val="609"/>
        </w:trPr>
        <w:tc>
          <w:tcPr>
            <w:tcW w:w="654" w:type="pct"/>
            <w:tcBorders>
              <w:top w:val="nil"/>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r w:rsidRPr="001D670F">
              <w:rPr>
                <w:color w:val="000000"/>
              </w:rPr>
              <w:t>ВМТ-110Б-1250/25</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54</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23</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(9)</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(7); ТР (4)</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(9)</w:t>
            </w: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(5)</w:t>
            </w: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(7)</w:t>
            </w: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(13)</w:t>
            </w: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(6)</w:t>
            </w:r>
          </w:p>
        </w:tc>
        <w:tc>
          <w:tcPr>
            <w:tcW w:w="336"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(8); ТР (3)</w:t>
            </w:r>
          </w:p>
        </w:tc>
        <w:tc>
          <w:tcPr>
            <w:tcW w:w="334"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(6)</w:t>
            </w:r>
          </w:p>
        </w:tc>
      </w:tr>
      <w:tr w:rsidR="00D3141E" w:rsidRPr="001D670F">
        <w:trPr>
          <w:trHeight w:val="304"/>
        </w:trPr>
        <w:tc>
          <w:tcPr>
            <w:tcW w:w="654" w:type="pct"/>
            <w:tcBorders>
              <w:top w:val="nil"/>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r w:rsidRPr="001D670F">
              <w:rPr>
                <w:color w:val="000000"/>
              </w:rPr>
              <w:t>С-35М-630-10А-У3</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13</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19</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(3); ТР (4)</w:t>
            </w: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(7)</w:t>
            </w: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(3)</w:t>
            </w: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(2)</w:t>
            </w: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(5)</w:t>
            </w: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6"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(2); ТР (6)</w:t>
            </w:r>
          </w:p>
        </w:tc>
        <w:tc>
          <w:tcPr>
            <w:tcW w:w="334"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r>
      <w:tr w:rsidR="00D3141E" w:rsidRPr="001D670F">
        <w:trPr>
          <w:trHeight w:val="546"/>
        </w:trPr>
        <w:tc>
          <w:tcPr>
            <w:tcW w:w="654" w:type="pct"/>
            <w:tcBorders>
              <w:top w:val="nil"/>
              <w:left w:val="single" w:sz="4" w:space="0" w:color="auto"/>
              <w:bottom w:val="single" w:sz="4" w:space="0" w:color="auto"/>
              <w:right w:val="single" w:sz="4" w:space="0" w:color="auto"/>
            </w:tcBorders>
            <w:vAlign w:val="center"/>
          </w:tcPr>
          <w:p w:rsidR="00D3141E" w:rsidRPr="001D670F" w:rsidRDefault="00865B53" w:rsidP="001D670F">
            <w:pPr>
              <w:widowControl/>
              <w:spacing w:line="360" w:lineRule="auto"/>
              <w:ind w:firstLine="0"/>
              <w:rPr>
                <w:color w:val="000000"/>
              </w:rPr>
            </w:pPr>
            <w:r>
              <w:rPr>
                <w:noProof/>
              </w:rPr>
              <w:pict>
                <v:rect id="_x0000_s1222" style="position:absolute;left:0;text-align:left;margin-left:-36pt;margin-top:12.35pt;width:27pt;height:27.2pt;z-index:251665920;mso-position-horizontal-relative:text;mso-position-vertical-relative:text" stroked="f" strokeweight=".4pt">
                  <v:textbox style="layout-flow:vertical">
                    <w:txbxContent>
                      <w:p w:rsidR="007B4DD0" w:rsidRDefault="007B4DD0">
                        <w:pPr>
                          <w:widowControl/>
                          <w:ind w:firstLine="0"/>
                          <w:jc w:val="left"/>
                          <w:rPr>
                            <w:sz w:val="24"/>
                            <w:szCs w:val="24"/>
                          </w:rPr>
                        </w:pPr>
                        <w:r>
                          <w:rPr>
                            <w:sz w:val="24"/>
                            <w:szCs w:val="24"/>
                          </w:rPr>
                          <w:t>84</w:t>
                        </w:r>
                      </w:p>
                    </w:txbxContent>
                  </v:textbox>
                  <w10:anchorlock/>
                </v:rect>
              </w:pict>
            </w:r>
            <w:r w:rsidR="00D3141E" w:rsidRPr="001D670F">
              <w:rPr>
                <w:color w:val="000000"/>
              </w:rPr>
              <w:t>НКФ-110</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18</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(5)</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(3)</w:t>
            </w: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(4)</w:t>
            </w: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(3)</w:t>
            </w:r>
          </w:p>
        </w:tc>
        <w:tc>
          <w:tcPr>
            <w:tcW w:w="336"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4"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(3)</w:t>
            </w:r>
          </w:p>
        </w:tc>
      </w:tr>
      <w:tr w:rsidR="00D3141E" w:rsidRPr="001D670F">
        <w:trPr>
          <w:trHeight w:val="609"/>
        </w:trPr>
        <w:tc>
          <w:tcPr>
            <w:tcW w:w="654" w:type="pct"/>
            <w:tcBorders>
              <w:top w:val="nil"/>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r w:rsidRPr="001D670F">
              <w:rPr>
                <w:color w:val="000000"/>
              </w:rPr>
              <w:t>ТФЗМ-110</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28</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(6)</w:t>
            </w: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(13)</w:t>
            </w: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(9)</w:t>
            </w: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6"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4"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r>
      <w:tr w:rsidR="00D3141E" w:rsidRPr="001D670F">
        <w:trPr>
          <w:trHeight w:val="912"/>
        </w:trPr>
        <w:tc>
          <w:tcPr>
            <w:tcW w:w="654" w:type="pct"/>
            <w:tcBorders>
              <w:top w:val="nil"/>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r w:rsidRPr="001D670F">
              <w:rPr>
                <w:color w:val="000000"/>
              </w:rPr>
              <w:t>РНДЗ-35\1000-УХЛ1</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25</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15</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(4); ТР (7)</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(3)</w:t>
            </w: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(15)</w:t>
            </w: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(3)</w:t>
            </w: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6"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(6): ТР (7)</w:t>
            </w:r>
          </w:p>
        </w:tc>
        <w:tc>
          <w:tcPr>
            <w:tcW w:w="334"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865B53" w:rsidP="001D670F">
            <w:pPr>
              <w:widowControl/>
              <w:spacing w:line="360" w:lineRule="auto"/>
              <w:ind w:firstLine="0"/>
              <w:rPr>
                <w:color w:val="000000"/>
              </w:rPr>
            </w:pPr>
            <w:r>
              <w:rPr>
                <w:noProof/>
              </w:rPr>
              <w:pict>
                <v:rect id="_x0000_s1223" style="position:absolute;left:0;text-align:left;margin-left:34.2pt;margin-top:32.95pt;width:28.8pt;height:119.1pt;z-index:-251652608;mso-position-horizontal-relative:text;mso-position-vertical-relative:text" stroked="f" strokeweight=".4pt">
                  <v:textbox style="layout-flow:vertical;mso-next-textbox:#_x0000_s1223">
                    <w:txbxContent>
                      <w:p w:rsidR="007B4DD0" w:rsidRPr="00D3141E" w:rsidRDefault="007B4DD0" w:rsidP="00F07CAC">
                        <w:pPr>
                          <w:widowControl/>
                          <w:ind w:firstLine="0"/>
                          <w:rPr>
                            <w:sz w:val="28"/>
                            <w:szCs w:val="28"/>
                          </w:rPr>
                        </w:pPr>
                        <w:r w:rsidRPr="00D3141E">
                          <w:rPr>
                            <w:sz w:val="28"/>
                            <w:szCs w:val="28"/>
                          </w:rPr>
                          <w:t>ПРИЛОЖЕНИЕ 1</w:t>
                        </w:r>
                      </w:p>
                    </w:txbxContent>
                  </v:textbox>
                  <w10:anchorlock/>
                </v:rect>
              </w:pict>
            </w:r>
          </w:p>
        </w:tc>
      </w:tr>
      <w:tr w:rsidR="00D3141E" w:rsidRPr="001D670F">
        <w:trPr>
          <w:trHeight w:val="377"/>
        </w:trPr>
        <w:tc>
          <w:tcPr>
            <w:tcW w:w="654" w:type="pct"/>
            <w:tcBorders>
              <w:top w:val="nil"/>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r w:rsidRPr="001D670F">
              <w:rPr>
                <w:color w:val="000000"/>
              </w:rPr>
              <w:t>ЛР-110 кВ</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31</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13</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(7)</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tabs>
                <w:tab w:val="left" w:pos="971"/>
              </w:tabs>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(13)</w:t>
            </w: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(9)</w:t>
            </w: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(11)</w:t>
            </w: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6"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4"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(6)</w:t>
            </w:r>
          </w:p>
        </w:tc>
      </w:tr>
      <w:tr w:rsidR="00D3141E" w:rsidRPr="001D670F">
        <w:trPr>
          <w:trHeight w:val="787"/>
        </w:trPr>
        <w:tc>
          <w:tcPr>
            <w:tcW w:w="654" w:type="pct"/>
            <w:tcBorders>
              <w:top w:val="nil"/>
              <w:left w:val="single" w:sz="4" w:space="0" w:color="auto"/>
              <w:bottom w:val="single" w:sz="4" w:space="0" w:color="auto"/>
              <w:right w:val="single" w:sz="4" w:space="0" w:color="auto"/>
            </w:tcBorders>
            <w:vAlign w:val="center"/>
          </w:tcPr>
          <w:p w:rsidR="00D3141E" w:rsidRPr="001D670F" w:rsidRDefault="00D3141E" w:rsidP="001D670F">
            <w:pPr>
              <w:widowControl/>
              <w:spacing w:line="360" w:lineRule="auto"/>
              <w:ind w:firstLine="0"/>
              <w:rPr>
                <w:color w:val="000000"/>
              </w:rPr>
            </w:pPr>
            <w:r w:rsidRPr="001D670F">
              <w:rPr>
                <w:color w:val="000000"/>
              </w:rPr>
              <w:t>ШР-110 кВ</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91</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10</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(15); ТР (3)</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(23)</w:t>
            </w: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(4)</w:t>
            </w: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(13)</w:t>
            </w: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(17)</w:t>
            </w: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(3)</w:t>
            </w:r>
          </w:p>
        </w:tc>
        <w:tc>
          <w:tcPr>
            <w:tcW w:w="336"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(13)</w:t>
            </w:r>
          </w:p>
        </w:tc>
        <w:tc>
          <w:tcPr>
            <w:tcW w:w="334"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(20)</w:t>
            </w:r>
          </w:p>
        </w:tc>
      </w:tr>
      <w:tr w:rsidR="00D3141E" w:rsidRPr="001D670F">
        <w:trPr>
          <w:trHeight w:val="304"/>
        </w:trPr>
        <w:tc>
          <w:tcPr>
            <w:tcW w:w="654" w:type="pct"/>
            <w:tcBorders>
              <w:top w:val="nil"/>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РНДЗ-110\1000-УХЛ1</w:t>
            </w:r>
          </w:p>
        </w:tc>
        <w:tc>
          <w:tcPr>
            <w:tcW w:w="226"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15</w:t>
            </w:r>
          </w:p>
        </w:tc>
        <w:tc>
          <w:tcPr>
            <w:tcW w:w="283"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11</w:t>
            </w:r>
          </w:p>
        </w:tc>
        <w:tc>
          <w:tcPr>
            <w:tcW w:w="33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(2); ТР (3)</w:t>
            </w: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9"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ТР (4)</w:t>
            </w:r>
          </w:p>
        </w:tc>
        <w:tc>
          <w:tcPr>
            <w:tcW w:w="33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(3)</w:t>
            </w:r>
          </w:p>
        </w:tc>
        <w:tc>
          <w:tcPr>
            <w:tcW w:w="320"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98"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44"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(6); ТР (3)</w:t>
            </w:r>
          </w:p>
        </w:tc>
        <w:tc>
          <w:tcPr>
            <w:tcW w:w="282"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277" w:type="pct"/>
            <w:tcBorders>
              <w:top w:val="nil"/>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(2)</w:t>
            </w:r>
          </w:p>
        </w:tc>
        <w:tc>
          <w:tcPr>
            <w:tcW w:w="293" w:type="pct"/>
            <w:tcBorders>
              <w:top w:val="single" w:sz="4" w:space="0" w:color="auto"/>
              <w:left w:val="nil"/>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c>
          <w:tcPr>
            <w:tcW w:w="336"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r w:rsidRPr="001D670F">
              <w:rPr>
                <w:color w:val="000000"/>
              </w:rPr>
              <w:t>ТО (2)</w:t>
            </w:r>
          </w:p>
        </w:tc>
        <w:tc>
          <w:tcPr>
            <w:tcW w:w="334" w:type="pct"/>
            <w:tcBorders>
              <w:top w:val="single" w:sz="4" w:space="0" w:color="auto"/>
              <w:left w:val="single" w:sz="4" w:space="0" w:color="auto"/>
              <w:bottom w:val="single" w:sz="4" w:space="0" w:color="auto"/>
              <w:right w:val="single" w:sz="4" w:space="0" w:color="auto"/>
            </w:tcBorders>
            <w:noWrap/>
            <w:vAlign w:val="center"/>
          </w:tcPr>
          <w:p w:rsidR="00D3141E" w:rsidRPr="001D670F" w:rsidRDefault="00D3141E" w:rsidP="001D670F">
            <w:pPr>
              <w:widowControl/>
              <w:spacing w:line="360" w:lineRule="auto"/>
              <w:ind w:firstLine="0"/>
              <w:rPr>
                <w:color w:val="000000"/>
              </w:rPr>
            </w:pPr>
          </w:p>
        </w:tc>
      </w:tr>
    </w:tbl>
    <w:p w:rsidR="00D3141E" w:rsidRPr="007B4DD0" w:rsidRDefault="00865B53" w:rsidP="007B4DD0">
      <w:pPr>
        <w:spacing w:line="360" w:lineRule="auto"/>
        <w:ind w:firstLine="709"/>
        <w:rPr>
          <w:color w:val="000000"/>
          <w:sz w:val="28"/>
          <w:szCs w:val="28"/>
        </w:rPr>
        <w:sectPr w:rsidR="00D3141E" w:rsidRPr="007B4DD0" w:rsidSect="007B4DD0">
          <w:pgSz w:w="11906" w:h="16838"/>
          <w:pgMar w:top="1134" w:right="850" w:bottom="1134" w:left="1701" w:header="709" w:footer="709" w:gutter="0"/>
          <w:cols w:space="708"/>
          <w:titlePg/>
          <w:docGrid w:linePitch="360"/>
        </w:sectPr>
      </w:pPr>
      <w:r>
        <w:rPr>
          <w:noProof/>
        </w:rPr>
        <w:pict>
          <v:rect id="_x0000_s1224" style="position:absolute;left:0;text-align:left;margin-left:352.35pt;margin-top:14.75pt;width:18pt;height:27pt;z-index:251664896;mso-position-horizontal-relative:text;mso-position-vertical-relative:text" stroked="f" strokeweight=".4pt">
            <w10:anchorlock/>
          </v:rect>
        </w:pict>
      </w:r>
      <w:r>
        <w:rPr>
          <w:noProof/>
        </w:rPr>
        <w:pict>
          <v:rect id="_x0000_s1225" style="position:absolute;left:0;text-align:left;margin-left:351pt;margin-top:415.1pt;width:27pt;height:18pt;z-index:251662848;mso-position-horizontal-relative:text;mso-position-vertical-relative:text" stroked="f" strokeweight=".4pt">
            <w10:anchorlock/>
          </v:rect>
        </w:pict>
      </w:r>
    </w:p>
    <w:p w:rsidR="00A741AA" w:rsidRPr="001D670F" w:rsidRDefault="00A741AA" w:rsidP="007B4DD0">
      <w:pPr>
        <w:spacing w:line="360" w:lineRule="auto"/>
        <w:ind w:firstLine="709"/>
        <w:rPr>
          <w:b/>
          <w:bCs/>
          <w:color w:val="000000"/>
          <w:sz w:val="28"/>
          <w:szCs w:val="28"/>
        </w:rPr>
      </w:pPr>
      <w:r w:rsidRPr="001D670F">
        <w:rPr>
          <w:b/>
          <w:bCs/>
          <w:color w:val="000000"/>
          <w:sz w:val="28"/>
          <w:szCs w:val="28"/>
        </w:rPr>
        <w:t>ПРИЛОЖЕНИЕ 2</w:t>
      </w:r>
    </w:p>
    <w:p w:rsidR="00E93975" w:rsidRPr="007B4DD0" w:rsidRDefault="00E93975" w:rsidP="007B4DD0">
      <w:pPr>
        <w:spacing w:line="360" w:lineRule="auto"/>
        <w:ind w:firstLine="709"/>
        <w:rPr>
          <w:color w:val="000000"/>
          <w:sz w:val="28"/>
          <w:szCs w:val="28"/>
        </w:rPr>
      </w:pPr>
    </w:p>
    <w:p w:rsidR="00A741AA" w:rsidRPr="007B4DD0" w:rsidRDefault="006D07C7" w:rsidP="007B4DD0">
      <w:pPr>
        <w:spacing w:line="360" w:lineRule="auto"/>
        <w:ind w:firstLine="709"/>
        <w:rPr>
          <w:color w:val="000000"/>
          <w:sz w:val="28"/>
          <w:szCs w:val="28"/>
        </w:rPr>
      </w:pPr>
      <w:r w:rsidRPr="007B4DD0">
        <w:rPr>
          <w:color w:val="000000"/>
          <w:sz w:val="28"/>
          <w:szCs w:val="28"/>
        </w:rPr>
        <w:t>Таблица П.2</w:t>
      </w:r>
      <w:r w:rsidR="00A741AA" w:rsidRPr="007B4DD0">
        <w:rPr>
          <w:color w:val="000000"/>
          <w:sz w:val="28"/>
          <w:szCs w:val="28"/>
        </w:rPr>
        <w:t>.1</w:t>
      </w:r>
    </w:p>
    <w:p w:rsidR="00A741AA" w:rsidRPr="007B4DD0" w:rsidRDefault="00A741AA" w:rsidP="007B4DD0">
      <w:pPr>
        <w:spacing w:line="360" w:lineRule="auto"/>
        <w:ind w:firstLine="709"/>
        <w:rPr>
          <w:color w:val="000000"/>
          <w:sz w:val="28"/>
          <w:szCs w:val="28"/>
        </w:rPr>
      </w:pPr>
      <w:r w:rsidRPr="007B4DD0">
        <w:rPr>
          <w:color w:val="000000"/>
          <w:sz w:val="28"/>
          <w:szCs w:val="28"/>
        </w:rPr>
        <w:t>Затраты на материалы в плановом периоде</w:t>
      </w:r>
    </w:p>
    <w:tbl>
      <w:tblPr>
        <w:tblW w:w="4713" w:type="pct"/>
        <w:tblInd w:w="111" w:type="dxa"/>
        <w:tblLayout w:type="fixed"/>
        <w:tblLook w:val="0000" w:firstRow="0" w:lastRow="0" w:firstColumn="0" w:lastColumn="0" w:noHBand="0" w:noVBand="0"/>
      </w:tblPr>
      <w:tblGrid>
        <w:gridCol w:w="4788"/>
        <w:gridCol w:w="14"/>
        <w:gridCol w:w="861"/>
        <w:gridCol w:w="13"/>
        <w:gridCol w:w="1039"/>
        <w:gridCol w:w="13"/>
        <w:gridCol w:w="1034"/>
        <w:gridCol w:w="13"/>
        <w:gridCol w:w="1236"/>
        <w:gridCol w:w="11"/>
      </w:tblGrid>
      <w:tr w:rsidR="00A741AA" w:rsidRPr="001D670F">
        <w:trPr>
          <w:gridAfter w:val="1"/>
          <w:wAfter w:w="6" w:type="pct"/>
          <w:trHeight w:val="284"/>
        </w:trPr>
        <w:tc>
          <w:tcPr>
            <w:tcW w:w="2654" w:type="pct"/>
            <w:tcBorders>
              <w:top w:val="single" w:sz="4" w:space="0" w:color="auto"/>
              <w:left w:val="single" w:sz="4" w:space="0" w:color="auto"/>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Вид материала</w:t>
            </w:r>
          </w:p>
        </w:tc>
        <w:tc>
          <w:tcPr>
            <w:tcW w:w="485" w:type="pct"/>
            <w:gridSpan w:val="2"/>
            <w:tcBorders>
              <w:top w:val="single" w:sz="4" w:space="0" w:color="auto"/>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Ед.</w:t>
            </w:r>
            <w:r w:rsidR="00E93975" w:rsidRPr="001D670F">
              <w:rPr>
                <w:color w:val="000000"/>
              </w:rPr>
              <w:t xml:space="preserve"> </w:t>
            </w:r>
            <w:r w:rsidRPr="001D670F">
              <w:rPr>
                <w:color w:val="000000"/>
              </w:rPr>
              <w:t>изм.</w:t>
            </w:r>
          </w:p>
        </w:tc>
        <w:tc>
          <w:tcPr>
            <w:tcW w:w="583" w:type="pct"/>
            <w:gridSpan w:val="2"/>
            <w:tcBorders>
              <w:top w:val="single" w:sz="4" w:space="0" w:color="auto"/>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Расход</w:t>
            </w:r>
          </w:p>
        </w:tc>
        <w:tc>
          <w:tcPr>
            <w:tcW w:w="580" w:type="pct"/>
            <w:gridSpan w:val="2"/>
            <w:tcBorders>
              <w:top w:val="single" w:sz="4" w:space="0" w:color="auto"/>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Цена, руб.</w:t>
            </w:r>
          </w:p>
        </w:tc>
        <w:tc>
          <w:tcPr>
            <w:tcW w:w="692" w:type="pct"/>
            <w:gridSpan w:val="2"/>
            <w:tcBorders>
              <w:top w:val="single" w:sz="4" w:space="0" w:color="auto"/>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Стоимость, тыс. руб.</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1</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2</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4</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Ветошь х/б</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296,71</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45</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13,35</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Электроды</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51,43</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80</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4,11</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Кислород</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м3</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53,41</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39</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2,08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Круг отрезной</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9,89</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40</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0,40</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Уайт спирит</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л</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551,88</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68,64</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37,88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Растворитель</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л</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173,08</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55</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9,52</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Уплотнитель</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939,58</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173,46</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162,98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Силикагель КСКГ</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525,18</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55,08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28,93</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Силикагель индикаторный</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39,56</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244,8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9,68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Катушка 5СЯ 520.307</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90,00</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1388,76</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124,99</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Катушка 5СЯ 520.303</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41,54</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1197,5</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49,74</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Фланец 8183581</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12,86</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962,33</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12,37</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Болт с гайкой</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54,40</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47,71</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2,60</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Подшипник №42612</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12,86</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161,55</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2,08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Стержень 5КА 540039</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12,86</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1064</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13,68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Ролик 8СЯ</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118,68</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49,69</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5,90</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Гайка М27</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113,74</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77</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8,76</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Собачка 8КА</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9,89</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700</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6,92</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Манжета 8СЯ</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90,00</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65,33</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5,88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Кольцо 8СЯ</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75,17</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29,17</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2,19</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Отвердитель</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12,86</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37</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0,48</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Лист резина УМ8</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75,17</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58,56</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4,40</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Комплект резиновых изд.различных узлов, ТМ-100</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16,81</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1317,8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22,16</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Комплект резиновых изд.различных узлов, ТМ-160</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20,77</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1550,8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32,21</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Комплект резиновых изд.различных узлов, ТМ-250</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36,59</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2250</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82,34</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Отстойник расширительного бака</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228,47</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144,07</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32,92</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Маслоуказатель</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23,74</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224,58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5,33</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Автомат</w:t>
            </w:r>
            <w:r w:rsidR="007B4DD0" w:rsidRPr="001D670F">
              <w:rPr>
                <w:color w:val="000000"/>
              </w:rPr>
              <w:t xml:space="preserve"> </w:t>
            </w:r>
            <w:r w:rsidRPr="001D670F">
              <w:rPr>
                <w:color w:val="000000"/>
              </w:rPr>
              <w:t>А37</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12,86</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2360</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30,34</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Электротен к ПЭТ</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71,21</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115,25</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8,21</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Масло трансформаторное</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л</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193,85</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520,78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100,95</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Перемотка эл.двигателей</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30,66</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1248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38,26</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Эмаль</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370,89</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61,5</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22,81</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Кальций хлористый</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91,98</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82,2</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7,56</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Лист 2 гк</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450,01</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46,8</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21,06</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tcPr>
          <w:p w:rsidR="00A741AA" w:rsidRPr="001D670F" w:rsidRDefault="00A741AA" w:rsidP="001D670F">
            <w:pPr>
              <w:widowControl/>
              <w:spacing w:line="360" w:lineRule="auto"/>
              <w:ind w:firstLine="0"/>
              <w:rPr>
                <w:color w:val="000000"/>
              </w:rPr>
            </w:pPr>
            <w:r w:rsidRPr="001D670F">
              <w:rPr>
                <w:color w:val="000000"/>
              </w:rPr>
              <w:t xml:space="preserve">Медь </w:t>
            </w:r>
          </w:p>
        </w:tc>
        <w:tc>
          <w:tcPr>
            <w:tcW w:w="485"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90,00</w:t>
            </w:r>
          </w:p>
        </w:tc>
        <w:tc>
          <w:tcPr>
            <w:tcW w:w="580" w:type="pct"/>
            <w:gridSpan w:val="2"/>
            <w:tcBorders>
              <w:top w:val="nil"/>
              <w:left w:val="nil"/>
              <w:bottom w:val="single" w:sz="4" w:space="0" w:color="auto"/>
              <w:right w:val="single" w:sz="4" w:space="0" w:color="auto"/>
            </w:tcBorders>
            <w:vAlign w:val="center"/>
          </w:tcPr>
          <w:p w:rsidR="00A741AA" w:rsidRPr="001D670F" w:rsidRDefault="00A741AA" w:rsidP="001D670F">
            <w:pPr>
              <w:widowControl/>
              <w:spacing w:line="360" w:lineRule="auto"/>
              <w:ind w:firstLine="0"/>
              <w:rPr>
                <w:color w:val="000000"/>
              </w:rPr>
            </w:pPr>
            <w:r w:rsidRPr="001D670F">
              <w:rPr>
                <w:color w:val="000000"/>
              </w:rPr>
              <w:t>833,39</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75,01</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noWrap/>
            <w:vAlign w:val="bottom"/>
          </w:tcPr>
          <w:p w:rsidR="00A741AA" w:rsidRPr="001D670F" w:rsidRDefault="00A741AA" w:rsidP="001D670F">
            <w:pPr>
              <w:widowControl/>
              <w:spacing w:line="360" w:lineRule="auto"/>
              <w:ind w:firstLine="0"/>
              <w:rPr>
                <w:color w:val="000000"/>
              </w:rPr>
            </w:pPr>
            <w:r w:rsidRPr="001D670F">
              <w:rPr>
                <w:color w:val="000000"/>
              </w:rPr>
              <w:t>Бензин авиационный</w:t>
            </w:r>
          </w:p>
        </w:tc>
        <w:tc>
          <w:tcPr>
            <w:tcW w:w="485"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л.</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63,54</w:t>
            </w:r>
          </w:p>
        </w:tc>
        <w:tc>
          <w:tcPr>
            <w:tcW w:w="580"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107</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6,80</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noWrap/>
            <w:vAlign w:val="bottom"/>
          </w:tcPr>
          <w:p w:rsidR="00A741AA" w:rsidRPr="001D670F" w:rsidRDefault="00A741AA" w:rsidP="001D670F">
            <w:pPr>
              <w:widowControl/>
              <w:spacing w:line="360" w:lineRule="auto"/>
              <w:ind w:firstLine="0"/>
              <w:rPr>
                <w:color w:val="000000"/>
              </w:rPr>
            </w:pPr>
            <w:r w:rsidRPr="001D670F">
              <w:rPr>
                <w:color w:val="000000"/>
              </w:rPr>
              <w:t>Смазка</w:t>
            </w:r>
          </w:p>
        </w:tc>
        <w:tc>
          <w:tcPr>
            <w:tcW w:w="485"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29,67</w:t>
            </w:r>
          </w:p>
        </w:tc>
        <w:tc>
          <w:tcPr>
            <w:tcW w:w="580"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785</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23,29</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noWrap/>
            <w:vAlign w:val="bottom"/>
          </w:tcPr>
          <w:p w:rsidR="00A741AA" w:rsidRPr="001D670F" w:rsidRDefault="00A741AA" w:rsidP="001D670F">
            <w:pPr>
              <w:widowControl/>
              <w:spacing w:line="360" w:lineRule="auto"/>
              <w:ind w:firstLine="0"/>
              <w:rPr>
                <w:color w:val="000000"/>
              </w:rPr>
            </w:pPr>
            <w:r w:rsidRPr="001D670F">
              <w:rPr>
                <w:color w:val="000000"/>
              </w:rPr>
              <w:t>Шлифовальная шкурка</w:t>
            </w:r>
          </w:p>
        </w:tc>
        <w:tc>
          <w:tcPr>
            <w:tcW w:w="485"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35,80</w:t>
            </w:r>
          </w:p>
        </w:tc>
        <w:tc>
          <w:tcPr>
            <w:tcW w:w="580"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137</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4,91</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noWrap/>
            <w:vAlign w:val="bottom"/>
          </w:tcPr>
          <w:p w:rsidR="00A741AA" w:rsidRPr="001D670F" w:rsidRDefault="00A741AA" w:rsidP="001D670F">
            <w:pPr>
              <w:widowControl/>
              <w:spacing w:line="360" w:lineRule="auto"/>
              <w:ind w:firstLine="0"/>
              <w:rPr>
                <w:color w:val="000000"/>
              </w:rPr>
            </w:pPr>
            <w:r w:rsidRPr="001D670F">
              <w:rPr>
                <w:color w:val="000000"/>
              </w:rPr>
              <w:t>Ветошь</w:t>
            </w:r>
          </w:p>
        </w:tc>
        <w:tc>
          <w:tcPr>
            <w:tcW w:w="485"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78,33</w:t>
            </w:r>
          </w:p>
        </w:tc>
        <w:tc>
          <w:tcPr>
            <w:tcW w:w="580"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36</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2,82</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noWrap/>
            <w:vAlign w:val="bottom"/>
          </w:tcPr>
          <w:p w:rsidR="00A741AA" w:rsidRPr="001D670F" w:rsidRDefault="00A741AA" w:rsidP="001D670F">
            <w:pPr>
              <w:widowControl/>
              <w:spacing w:line="360" w:lineRule="auto"/>
              <w:ind w:firstLine="0"/>
              <w:rPr>
                <w:color w:val="000000"/>
              </w:rPr>
            </w:pPr>
            <w:r w:rsidRPr="001D670F">
              <w:rPr>
                <w:color w:val="000000"/>
              </w:rPr>
              <w:t>Краска</w:t>
            </w:r>
          </w:p>
        </w:tc>
        <w:tc>
          <w:tcPr>
            <w:tcW w:w="485"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129,27</w:t>
            </w:r>
          </w:p>
        </w:tc>
        <w:tc>
          <w:tcPr>
            <w:tcW w:w="580"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154</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19,91</w:t>
            </w:r>
          </w:p>
        </w:tc>
      </w:tr>
      <w:tr w:rsidR="00A741AA" w:rsidRPr="001D670F">
        <w:trPr>
          <w:gridAfter w:val="1"/>
          <w:wAfter w:w="6" w:type="pct"/>
          <w:trHeight w:val="284"/>
        </w:trPr>
        <w:tc>
          <w:tcPr>
            <w:tcW w:w="2654" w:type="pct"/>
            <w:tcBorders>
              <w:top w:val="nil"/>
              <w:left w:val="single" w:sz="4" w:space="0" w:color="auto"/>
              <w:bottom w:val="single" w:sz="4" w:space="0" w:color="auto"/>
              <w:right w:val="single" w:sz="4" w:space="0" w:color="auto"/>
            </w:tcBorders>
            <w:noWrap/>
            <w:vAlign w:val="bottom"/>
          </w:tcPr>
          <w:p w:rsidR="00A741AA" w:rsidRPr="001D670F" w:rsidRDefault="00A741AA" w:rsidP="001D670F">
            <w:pPr>
              <w:widowControl/>
              <w:spacing w:line="360" w:lineRule="auto"/>
              <w:ind w:firstLine="0"/>
              <w:rPr>
                <w:color w:val="000000"/>
              </w:rPr>
            </w:pPr>
            <w:r w:rsidRPr="001D670F">
              <w:rPr>
                <w:color w:val="000000"/>
              </w:rPr>
              <w:t>Силикагель</w:t>
            </w:r>
          </w:p>
        </w:tc>
        <w:tc>
          <w:tcPr>
            <w:tcW w:w="485"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18,15</w:t>
            </w:r>
          </w:p>
        </w:tc>
        <w:tc>
          <w:tcPr>
            <w:tcW w:w="580"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230</w:t>
            </w:r>
          </w:p>
        </w:tc>
        <w:tc>
          <w:tcPr>
            <w:tcW w:w="692" w:type="pct"/>
            <w:gridSpan w:val="2"/>
            <w:tcBorders>
              <w:top w:val="nil"/>
              <w:left w:val="nil"/>
              <w:bottom w:val="single" w:sz="4" w:space="0" w:color="auto"/>
              <w:right w:val="single" w:sz="4" w:space="0" w:color="auto"/>
            </w:tcBorders>
            <w:noWrap/>
            <w:vAlign w:val="center"/>
          </w:tcPr>
          <w:p w:rsidR="00A741AA" w:rsidRPr="001D670F" w:rsidRDefault="00A741AA" w:rsidP="001D670F">
            <w:pPr>
              <w:widowControl/>
              <w:spacing w:line="360" w:lineRule="auto"/>
              <w:ind w:firstLine="0"/>
              <w:rPr>
                <w:color w:val="000000"/>
              </w:rPr>
            </w:pPr>
            <w:r w:rsidRPr="001D670F">
              <w:rPr>
                <w:color w:val="000000"/>
              </w:rPr>
              <w:t>4,18</w:t>
            </w:r>
          </w:p>
        </w:tc>
      </w:tr>
      <w:tr w:rsidR="00A741AA" w:rsidRPr="001D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662" w:type="pct"/>
            <w:gridSpan w:val="2"/>
            <w:noWrap/>
            <w:vAlign w:val="bottom"/>
          </w:tcPr>
          <w:p w:rsidR="00A741AA" w:rsidRPr="001D670F" w:rsidRDefault="00A741AA" w:rsidP="001D670F">
            <w:pPr>
              <w:widowControl/>
              <w:spacing w:line="360" w:lineRule="auto"/>
              <w:ind w:firstLine="0"/>
              <w:rPr>
                <w:color w:val="000000"/>
              </w:rPr>
            </w:pPr>
            <w:r w:rsidRPr="001D670F">
              <w:rPr>
                <w:color w:val="000000"/>
              </w:rPr>
              <w:t>Уайт-спирт</w:t>
            </w:r>
          </w:p>
        </w:tc>
        <w:tc>
          <w:tcPr>
            <w:tcW w:w="484"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л.</w:t>
            </w:r>
          </w:p>
        </w:tc>
        <w:tc>
          <w:tcPr>
            <w:tcW w:w="583"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2,02</w:t>
            </w:r>
          </w:p>
        </w:tc>
        <w:tc>
          <w:tcPr>
            <w:tcW w:w="580"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85</w:t>
            </w:r>
          </w:p>
        </w:tc>
        <w:tc>
          <w:tcPr>
            <w:tcW w:w="691"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0,17</w:t>
            </w:r>
          </w:p>
        </w:tc>
      </w:tr>
      <w:tr w:rsidR="00A741AA" w:rsidRPr="001D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662" w:type="pct"/>
            <w:gridSpan w:val="2"/>
            <w:noWrap/>
            <w:vAlign w:val="bottom"/>
          </w:tcPr>
          <w:p w:rsidR="00A741AA" w:rsidRPr="001D670F" w:rsidRDefault="00A741AA" w:rsidP="001D670F">
            <w:pPr>
              <w:widowControl/>
              <w:spacing w:line="360" w:lineRule="auto"/>
              <w:ind w:firstLine="0"/>
              <w:rPr>
                <w:color w:val="000000"/>
              </w:rPr>
            </w:pPr>
            <w:r w:rsidRPr="001D670F">
              <w:rPr>
                <w:color w:val="000000"/>
              </w:rPr>
              <w:t>Влагостойкая шпатлевка</w:t>
            </w:r>
          </w:p>
        </w:tc>
        <w:tc>
          <w:tcPr>
            <w:tcW w:w="484"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кг.</w:t>
            </w:r>
          </w:p>
        </w:tc>
        <w:tc>
          <w:tcPr>
            <w:tcW w:w="583"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9,41</w:t>
            </w:r>
          </w:p>
        </w:tc>
        <w:tc>
          <w:tcPr>
            <w:tcW w:w="580"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257</w:t>
            </w:r>
          </w:p>
        </w:tc>
        <w:tc>
          <w:tcPr>
            <w:tcW w:w="691"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2,42</w:t>
            </w:r>
          </w:p>
        </w:tc>
      </w:tr>
      <w:tr w:rsidR="00A741AA" w:rsidRPr="001D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662" w:type="pct"/>
            <w:gridSpan w:val="2"/>
            <w:noWrap/>
            <w:vAlign w:val="bottom"/>
          </w:tcPr>
          <w:p w:rsidR="00A741AA" w:rsidRPr="001D670F" w:rsidRDefault="00A741AA" w:rsidP="001D670F">
            <w:pPr>
              <w:widowControl/>
              <w:spacing w:line="360" w:lineRule="auto"/>
              <w:ind w:firstLine="0"/>
              <w:rPr>
                <w:color w:val="000000"/>
              </w:rPr>
            </w:pPr>
            <w:r w:rsidRPr="001D670F">
              <w:rPr>
                <w:color w:val="000000"/>
              </w:rPr>
              <w:t>Изолятор</w:t>
            </w:r>
          </w:p>
        </w:tc>
        <w:tc>
          <w:tcPr>
            <w:tcW w:w="484"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шт.</w:t>
            </w:r>
          </w:p>
        </w:tc>
        <w:tc>
          <w:tcPr>
            <w:tcW w:w="583"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47,07</w:t>
            </w:r>
          </w:p>
        </w:tc>
        <w:tc>
          <w:tcPr>
            <w:tcW w:w="580"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6313</w:t>
            </w:r>
          </w:p>
        </w:tc>
        <w:tc>
          <w:tcPr>
            <w:tcW w:w="691" w:type="pct"/>
            <w:gridSpan w:val="2"/>
            <w:noWrap/>
            <w:vAlign w:val="center"/>
          </w:tcPr>
          <w:p w:rsidR="00A741AA" w:rsidRPr="001D670F" w:rsidRDefault="00A741AA" w:rsidP="001D670F">
            <w:pPr>
              <w:widowControl/>
              <w:spacing w:line="360" w:lineRule="auto"/>
              <w:ind w:firstLine="0"/>
              <w:rPr>
                <w:color w:val="000000"/>
              </w:rPr>
            </w:pPr>
            <w:r w:rsidRPr="001D670F">
              <w:rPr>
                <w:color w:val="000000"/>
              </w:rPr>
              <w:t>297,14</w:t>
            </w:r>
          </w:p>
        </w:tc>
      </w:tr>
      <w:tr w:rsidR="00A741AA" w:rsidRPr="001D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662" w:type="pct"/>
            <w:gridSpan w:val="2"/>
          </w:tcPr>
          <w:p w:rsidR="00A741AA" w:rsidRPr="001D670F" w:rsidRDefault="00A741AA" w:rsidP="001D670F">
            <w:pPr>
              <w:widowControl/>
              <w:spacing w:line="360" w:lineRule="auto"/>
              <w:ind w:firstLine="0"/>
              <w:rPr>
                <w:color w:val="000000"/>
              </w:rPr>
            </w:pPr>
            <w:r w:rsidRPr="001D670F">
              <w:rPr>
                <w:color w:val="000000"/>
              </w:rPr>
              <w:t>ИТОГО</w:t>
            </w:r>
          </w:p>
        </w:tc>
        <w:tc>
          <w:tcPr>
            <w:tcW w:w="484" w:type="pct"/>
            <w:gridSpan w:val="2"/>
            <w:noWrap/>
            <w:vAlign w:val="center"/>
          </w:tcPr>
          <w:p w:rsidR="00A741AA" w:rsidRPr="001D670F" w:rsidRDefault="00F07CAC" w:rsidP="001D670F">
            <w:pPr>
              <w:widowControl/>
              <w:spacing w:line="360" w:lineRule="auto"/>
              <w:ind w:firstLine="0"/>
              <w:rPr>
                <w:color w:val="000000"/>
              </w:rPr>
            </w:pPr>
            <w:r w:rsidRPr="001D670F">
              <w:rPr>
                <w:color w:val="000000"/>
              </w:rPr>
              <w:t>-</w:t>
            </w:r>
          </w:p>
        </w:tc>
        <w:tc>
          <w:tcPr>
            <w:tcW w:w="583" w:type="pct"/>
            <w:gridSpan w:val="2"/>
            <w:noWrap/>
            <w:vAlign w:val="center"/>
          </w:tcPr>
          <w:p w:rsidR="00A741AA" w:rsidRPr="001D670F" w:rsidRDefault="00F07CAC" w:rsidP="001D670F">
            <w:pPr>
              <w:widowControl/>
              <w:spacing w:line="360" w:lineRule="auto"/>
              <w:ind w:firstLine="0"/>
              <w:rPr>
                <w:color w:val="000000"/>
              </w:rPr>
            </w:pPr>
            <w:r w:rsidRPr="001D670F">
              <w:rPr>
                <w:color w:val="000000"/>
              </w:rPr>
              <w:t>-</w:t>
            </w:r>
          </w:p>
        </w:tc>
        <w:tc>
          <w:tcPr>
            <w:tcW w:w="580" w:type="pct"/>
            <w:gridSpan w:val="2"/>
            <w:noWrap/>
            <w:vAlign w:val="center"/>
          </w:tcPr>
          <w:p w:rsidR="00A741AA" w:rsidRPr="001D670F" w:rsidRDefault="00F07CAC" w:rsidP="001D670F">
            <w:pPr>
              <w:widowControl/>
              <w:spacing w:line="360" w:lineRule="auto"/>
              <w:ind w:firstLine="0"/>
              <w:rPr>
                <w:color w:val="000000"/>
              </w:rPr>
            </w:pPr>
            <w:r w:rsidRPr="001D670F">
              <w:rPr>
                <w:color w:val="000000"/>
              </w:rPr>
              <w:t>-</w:t>
            </w:r>
          </w:p>
        </w:tc>
        <w:tc>
          <w:tcPr>
            <w:tcW w:w="691" w:type="pct"/>
            <w:gridSpan w:val="2"/>
            <w:noWrap/>
            <w:vAlign w:val="center"/>
          </w:tcPr>
          <w:p w:rsidR="00A741AA" w:rsidRPr="001D670F" w:rsidRDefault="003323DB" w:rsidP="001D670F">
            <w:pPr>
              <w:widowControl/>
              <w:spacing w:line="360" w:lineRule="auto"/>
              <w:ind w:firstLine="0"/>
              <w:rPr>
                <w:color w:val="000000"/>
              </w:rPr>
            </w:pPr>
            <w:r w:rsidRPr="001D670F">
              <w:rPr>
                <w:color w:val="000000"/>
              </w:rPr>
              <w:t>15,75,35</w:t>
            </w:r>
          </w:p>
        </w:tc>
      </w:tr>
    </w:tbl>
    <w:p w:rsidR="00D3141E" w:rsidRPr="007B4DD0" w:rsidRDefault="00D3141E" w:rsidP="007B4DD0">
      <w:pPr>
        <w:spacing w:line="360" w:lineRule="auto"/>
        <w:ind w:firstLine="709"/>
        <w:rPr>
          <w:color w:val="000000"/>
          <w:sz w:val="28"/>
          <w:szCs w:val="28"/>
        </w:rPr>
      </w:pPr>
      <w:bookmarkStart w:id="0" w:name="_GoBack"/>
      <w:bookmarkEnd w:id="0"/>
    </w:p>
    <w:sectPr w:rsidR="00D3141E" w:rsidRPr="007B4DD0" w:rsidSect="007B4DD0">
      <w:pgSz w:w="11906" w:h="16838"/>
      <w:pgMar w:top="1134" w:right="850" w:bottom="1134" w:left="1701" w:header="709" w:footer="709" w:gutter="0"/>
      <w:pgNumType w:start="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E77" w:rsidRDefault="00923E77">
      <w:pPr>
        <w:widowControl/>
        <w:ind w:firstLine="0"/>
        <w:jc w:val="left"/>
        <w:rPr>
          <w:sz w:val="24"/>
          <w:szCs w:val="24"/>
        </w:rPr>
      </w:pPr>
      <w:r>
        <w:rPr>
          <w:sz w:val="24"/>
          <w:szCs w:val="24"/>
        </w:rPr>
        <w:separator/>
      </w:r>
    </w:p>
  </w:endnote>
  <w:endnote w:type="continuationSeparator" w:id="0">
    <w:p w:rsidR="00923E77" w:rsidRDefault="00923E77">
      <w:pPr>
        <w:widowControl/>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E77" w:rsidRDefault="00923E77">
      <w:pPr>
        <w:widowControl/>
        <w:ind w:firstLine="0"/>
        <w:jc w:val="left"/>
        <w:rPr>
          <w:sz w:val="24"/>
          <w:szCs w:val="24"/>
        </w:rPr>
      </w:pPr>
      <w:r>
        <w:rPr>
          <w:sz w:val="24"/>
          <w:szCs w:val="24"/>
        </w:rPr>
        <w:separator/>
      </w:r>
    </w:p>
  </w:footnote>
  <w:footnote w:type="continuationSeparator" w:id="0">
    <w:p w:rsidR="00923E77" w:rsidRDefault="00923E77">
      <w:pPr>
        <w:widowControl/>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61710"/>
    <w:multiLevelType w:val="hybridMultilevel"/>
    <w:tmpl w:val="DDE41790"/>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1">
    <w:nsid w:val="0AE51F12"/>
    <w:multiLevelType w:val="singleLevel"/>
    <w:tmpl w:val="6F7C88AA"/>
    <w:lvl w:ilvl="0">
      <w:start w:val="1"/>
      <w:numFmt w:val="decimal"/>
      <w:lvlText w:val="%1)"/>
      <w:lvlJc w:val="left"/>
      <w:pPr>
        <w:tabs>
          <w:tab w:val="num" w:pos="680"/>
        </w:tabs>
        <w:ind w:left="680" w:hanging="360"/>
      </w:pPr>
      <w:rPr>
        <w:rFonts w:hint="default"/>
      </w:rPr>
    </w:lvl>
  </w:abstractNum>
  <w:abstractNum w:abstractNumId="2">
    <w:nsid w:val="15C31B3A"/>
    <w:multiLevelType w:val="multilevel"/>
    <w:tmpl w:val="58C027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1B636A36"/>
    <w:multiLevelType w:val="hybridMultilevel"/>
    <w:tmpl w:val="E46C8C54"/>
    <w:lvl w:ilvl="0" w:tplc="960CBE3E">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20AC2B00"/>
    <w:multiLevelType w:val="hybridMultilevel"/>
    <w:tmpl w:val="A7E6C2B2"/>
    <w:lvl w:ilvl="0" w:tplc="298656B0">
      <w:start w:val="1"/>
      <w:numFmt w:val="bullet"/>
      <w:lvlText w:val=""/>
      <w:lvlJc w:val="left"/>
      <w:pPr>
        <w:tabs>
          <w:tab w:val="num" w:pos="1800"/>
        </w:tabs>
        <w:ind w:left="180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17A6C12"/>
    <w:multiLevelType w:val="hybridMultilevel"/>
    <w:tmpl w:val="30942E94"/>
    <w:lvl w:ilvl="0" w:tplc="E9BEE5DE">
      <w:start w:val="1"/>
      <w:numFmt w:val="decimal"/>
      <w:lvlText w:val="%1."/>
      <w:lvlJc w:val="left"/>
      <w:pPr>
        <w:tabs>
          <w:tab w:val="num" w:pos="1770"/>
        </w:tabs>
        <w:ind w:left="1770" w:hanging="105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21821DF5"/>
    <w:multiLevelType w:val="hybridMultilevel"/>
    <w:tmpl w:val="0186C8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B371906"/>
    <w:multiLevelType w:val="singleLevel"/>
    <w:tmpl w:val="5CF203FE"/>
    <w:lvl w:ilvl="0">
      <w:start w:val="1"/>
      <w:numFmt w:val="decimal"/>
      <w:lvlText w:val="%1)"/>
      <w:lvlJc w:val="left"/>
      <w:pPr>
        <w:tabs>
          <w:tab w:val="num" w:pos="680"/>
        </w:tabs>
        <w:ind w:left="680" w:hanging="360"/>
      </w:pPr>
      <w:rPr>
        <w:rFonts w:hint="default"/>
      </w:rPr>
    </w:lvl>
  </w:abstractNum>
  <w:abstractNum w:abstractNumId="8">
    <w:nsid w:val="2B3D1178"/>
    <w:multiLevelType w:val="singleLevel"/>
    <w:tmpl w:val="B05420A8"/>
    <w:lvl w:ilvl="0">
      <w:start w:val="3"/>
      <w:numFmt w:val="bullet"/>
      <w:lvlText w:val="-"/>
      <w:lvlJc w:val="left"/>
      <w:pPr>
        <w:tabs>
          <w:tab w:val="num" w:pos="360"/>
        </w:tabs>
        <w:ind w:left="360" w:hanging="360"/>
      </w:pPr>
      <w:rPr>
        <w:rFonts w:hint="default"/>
      </w:rPr>
    </w:lvl>
  </w:abstractNum>
  <w:abstractNum w:abstractNumId="9">
    <w:nsid w:val="316061E7"/>
    <w:multiLevelType w:val="singleLevel"/>
    <w:tmpl w:val="516C210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0">
    <w:nsid w:val="33562043"/>
    <w:multiLevelType w:val="hybridMultilevel"/>
    <w:tmpl w:val="090EC554"/>
    <w:lvl w:ilvl="0" w:tplc="D3005060">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1">
    <w:nsid w:val="35554BEE"/>
    <w:multiLevelType w:val="hybridMultilevel"/>
    <w:tmpl w:val="7C30BA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6977D36"/>
    <w:multiLevelType w:val="multilevel"/>
    <w:tmpl w:val="B3FC52E8"/>
    <w:lvl w:ilvl="0">
      <w:start w:val="1"/>
      <w:numFmt w:val="bullet"/>
      <w:lvlText w:val=""/>
      <w:lvlJc w:val="left"/>
      <w:pPr>
        <w:tabs>
          <w:tab w:val="num" w:pos="2651"/>
        </w:tabs>
        <w:ind w:left="2651" w:hanging="360"/>
      </w:pPr>
      <w:rPr>
        <w:rFonts w:ascii="Symbol" w:hAnsi="Symbol" w:cs="Symbol" w:hint="default"/>
        <w:color w:val="auto"/>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13">
    <w:nsid w:val="37D10C95"/>
    <w:multiLevelType w:val="singleLevel"/>
    <w:tmpl w:val="AF9C891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4">
    <w:nsid w:val="3BEC7AEF"/>
    <w:multiLevelType w:val="hybridMultilevel"/>
    <w:tmpl w:val="A7D29A96"/>
    <w:lvl w:ilvl="0" w:tplc="298656B0">
      <w:start w:val="1"/>
      <w:numFmt w:val="bullet"/>
      <w:lvlText w:val=""/>
      <w:lvlJc w:val="left"/>
      <w:pPr>
        <w:tabs>
          <w:tab w:val="num" w:pos="2651"/>
        </w:tabs>
        <w:ind w:left="2651" w:hanging="360"/>
      </w:pPr>
      <w:rPr>
        <w:rFonts w:ascii="Symbol" w:hAnsi="Symbol" w:cs="Symbol" w:hint="default"/>
        <w:color w:val="auto"/>
      </w:rPr>
    </w:lvl>
    <w:lvl w:ilvl="1" w:tplc="298656B0">
      <w:start w:val="1"/>
      <w:numFmt w:val="bullet"/>
      <w:lvlText w:val=""/>
      <w:lvlJc w:val="left"/>
      <w:pPr>
        <w:tabs>
          <w:tab w:val="num" w:pos="1440"/>
        </w:tabs>
        <w:ind w:left="1440" w:hanging="360"/>
      </w:pPr>
      <w:rPr>
        <w:rFonts w:ascii="Symbol" w:hAnsi="Symbol" w:cs="Symbol" w:hint="default"/>
        <w:color w:val="auto"/>
      </w:rPr>
    </w:lvl>
    <w:lvl w:ilvl="2" w:tplc="0419000F">
      <w:start w:val="1"/>
      <w:numFmt w:val="decimal"/>
      <w:lvlText w:val="%3."/>
      <w:lvlJc w:val="left"/>
      <w:pPr>
        <w:tabs>
          <w:tab w:val="num" w:pos="3011"/>
        </w:tabs>
        <w:ind w:left="3011" w:hanging="360"/>
      </w:pPr>
      <w:rPr>
        <w:rFonts w:hint="default"/>
        <w:color w:val="auto"/>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5">
    <w:nsid w:val="3C1834C0"/>
    <w:multiLevelType w:val="multilevel"/>
    <w:tmpl w:val="6FFC829E"/>
    <w:lvl w:ilvl="0">
      <w:start w:val="1"/>
      <w:numFmt w:val="bullet"/>
      <w:lvlText w:val=""/>
      <w:lvlJc w:val="left"/>
      <w:pPr>
        <w:tabs>
          <w:tab w:val="num" w:pos="2700"/>
        </w:tabs>
        <w:ind w:left="2700" w:hanging="360"/>
      </w:pPr>
      <w:rPr>
        <w:rFonts w:ascii="Symbol" w:hAnsi="Symbol" w:cs="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16">
    <w:nsid w:val="418A0759"/>
    <w:multiLevelType w:val="hybridMultilevel"/>
    <w:tmpl w:val="AFE6B272"/>
    <w:lvl w:ilvl="0" w:tplc="0419000F">
      <w:start w:val="1"/>
      <w:numFmt w:val="decimal"/>
      <w:lvlText w:val="%1."/>
      <w:lvlJc w:val="left"/>
      <w:pPr>
        <w:ind w:left="1260" w:hanging="360"/>
      </w:pPr>
      <w:rPr>
        <w:rFonts w:hint="default"/>
      </w:rPr>
    </w:lvl>
    <w:lvl w:ilvl="1" w:tplc="04190019">
      <w:start w:val="1"/>
      <w:numFmt w:val="lowerLetter"/>
      <w:lvlText w:val="%2."/>
      <w:lvlJc w:val="left"/>
      <w:pPr>
        <w:ind w:left="5192" w:hanging="360"/>
      </w:pPr>
    </w:lvl>
    <w:lvl w:ilvl="2" w:tplc="0419001B">
      <w:start w:val="1"/>
      <w:numFmt w:val="lowerRoman"/>
      <w:lvlText w:val="%3."/>
      <w:lvlJc w:val="right"/>
      <w:pPr>
        <w:ind w:left="5912" w:hanging="180"/>
      </w:pPr>
    </w:lvl>
    <w:lvl w:ilvl="3" w:tplc="0419000F">
      <w:start w:val="1"/>
      <w:numFmt w:val="decimal"/>
      <w:lvlText w:val="%4."/>
      <w:lvlJc w:val="left"/>
      <w:pPr>
        <w:ind w:left="6632" w:hanging="360"/>
      </w:pPr>
    </w:lvl>
    <w:lvl w:ilvl="4" w:tplc="04190019">
      <w:start w:val="1"/>
      <w:numFmt w:val="lowerLetter"/>
      <w:lvlText w:val="%5."/>
      <w:lvlJc w:val="left"/>
      <w:pPr>
        <w:ind w:left="7352" w:hanging="360"/>
      </w:pPr>
    </w:lvl>
    <w:lvl w:ilvl="5" w:tplc="0419001B">
      <w:start w:val="1"/>
      <w:numFmt w:val="lowerRoman"/>
      <w:lvlText w:val="%6."/>
      <w:lvlJc w:val="right"/>
      <w:pPr>
        <w:ind w:left="8072" w:hanging="180"/>
      </w:pPr>
    </w:lvl>
    <w:lvl w:ilvl="6" w:tplc="0419000F">
      <w:start w:val="1"/>
      <w:numFmt w:val="decimal"/>
      <w:lvlText w:val="%7."/>
      <w:lvlJc w:val="left"/>
      <w:pPr>
        <w:ind w:left="8792" w:hanging="360"/>
      </w:pPr>
    </w:lvl>
    <w:lvl w:ilvl="7" w:tplc="04190019">
      <w:start w:val="1"/>
      <w:numFmt w:val="lowerLetter"/>
      <w:lvlText w:val="%8."/>
      <w:lvlJc w:val="left"/>
      <w:pPr>
        <w:ind w:left="9512" w:hanging="360"/>
      </w:pPr>
    </w:lvl>
    <w:lvl w:ilvl="8" w:tplc="0419001B">
      <w:start w:val="1"/>
      <w:numFmt w:val="lowerRoman"/>
      <w:lvlText w:val="%9."/>
      <w:lvlJc w:val="right"/>
      <w:pPr>
        <w:ind w:left="10232" w:hanging="180"/>
      </w:pPr>
    </w:lvl>
  </w:abstractNum>
  <w:abstractNum w:abstractNumId="17">
    <w:nsid w:val="4B222E1C"/>
    <w:multiLevelType w:val="hybridMultilevel"/>
    <w:tmpl w:val="5B6CC9B4"/>
    <w:lvl w:ilvl="0" w:tplc="298656B0">
      <w:start w:val="1"/>
      <w:numFmt w:val="bullet"/>
      <w:lvlText w:val=""/>
      <w:lvlJc w:val="left"/>
      <w:pPr>
        <w:tabs>
          <w:tab w:val="num" w:pos="2651"/>
        </w:tabs>
        <w:ind w:left="2651" w:hanging="360"/>
      </w:pPr>
      <w:rPr>
        <w:rFonts w:ascii="Symbol" w:hAnsi="Symbol" w:cs="Symbol" w:hint="default"/>
        <w:color w:val="auto"/>
      </w:rPr>
    </w:lvl>
    <w:lvl w:ilvl="1" w:tplc="298656B0">
      <w:start w:val="1"/>
      <w:numFmt w:val="bullet"/>
      <w:lvlText w:val=""/>
      <w:lvlJc w:val="left"/>
      <w:pPr>
        <w:tabs>
          <w:tab w:val="num" w:pos="1440"/>
        </w:tabs>
        <w:ind w:left="1440" w:hanging="360"/>
      </w:pPr>
      <w:rPr>
        <w:rFonts w:ascii="Symbol" w:hAnsi="Symbol" w:cs="Symbol" w:hint="default"/>
        <w:color w:val="auto"/>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8">
    <w:nsid w:val="54BE39EA"/>
    <w:multiLevelType w:val="hybridMultilevel"/>
    <w:tmpl w:val="ED7E847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9">
    <w:nsid w:val="5A007392"/>
    <w:multiLevelType w:val="hybridMultilevel"/>
    <w:tmpl w:val="FF3E96B6"/>
    <w:lvl w:ilvl="0" w:tplc="58948776">
      <w:start w:val="1"/>
      <w:numFmt w:val="decimal"/>
      <w:lvlText w:val="%1."/>
      <w:lvlJc w:val="left"/>
      <w:pPr>
        <w:tabs>
          <w:tab w:val="num" w:pos="1789"/>
        </w:tabs>
        <w:ind w:left="1789" w:hanging="1080"/>
      </w:pPr>
      <w:rPr>
        <w:rFonts w:ascii="Times New Roman" w:eastAsia="Times New Roman" w:hAnsi="Times New Roman"/>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5DE72D66"/>
    <w:multiLevelType w:val="hybridMultilevel"/>
    <w:tmpl w:val="B3FC52E8"/>
    <w:lvl w:ilvl="0" w:tplc="298656B0">
      <w:start w:val="1"/>
      <w:numFmt w:val="bullet"/>
      <w:lvlText w:val=""/>
      <w:lvlJc w:val="left"/>
      <w:pPr>
        <w:tabs>
          <w:tab w:val="num" w:pos="2651"/>
        </w:tabs>
        <w:ind w:left="2651" w:hanging="360"/>
      </w:pPr>
      <w:rPr>
        <w:rFonts w:ascii="Symbol" w:hAnsi="Symbol" w:cs="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1">
    <w:nsid w:val="5F6A319C"/>
    <w:multiLevelType w:val="hybridMultilevel"/>
    <w:tmpl w:val="EE2A4A20"/>
    <w:lvl w:ilvl="0" w:tplc="298656B0">
      <w:start w:val="1"/>
      <w:numFmt w:val="bullet"/>
      <w:lvlText w:val=""/>
      <w:lvlJc w:val="left"/>
      <w:pPr>
        <w:tabs>
          <w:tab w:val="num" w:pos="1800"/>
        </w:tabs>
        <w:ind w:left="1800" w:hanging="360"/>
      </w:pPr>
      <w:rPr>
        <w:rFonts w:ascii="Symbol" w:hAnsi="Symbol" w:cs="Symbol" w:hint="default"/>
        <w:color w:val="auto"/>
      </w:rPr>
    </w:lvl>
    <w:lvl w:ilvl="1" w:tplc="298656B0">
      <w:start w:val="1"/>
      <w:numFmt w:val="bullet"/>
      <w:lvlText w:val=""/>
      <w:lvlJc w:val="left"/>
      <w:pPr>
        <w:tabs>
          <w:tab w:val="num" w:pos="1440"/>
        </w:tabs>
        <w:ind w:left="1440" w:hanging="360"/>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1743C39"/>
    <w:multiLevelType w:val="hybridMultilevel"/>
    <w:tmpl w:val="30F45924"/>
    <w:lvl w:ilvl="0" w:tplc="298656B0">
      <w:start w:val="1"/>
      <w:numFmt w:val="bullet"/>
      <w:lvlText w:val=""/>
      <w:lvlJc w:val="left"/>
      <w:pPr>
        <w:tabs>
          <w:tab w:val="num" w:pos="1800"/>
        </w:tabs>
        <w:ind w:left="1800" w:hanging="360"/>
      </w:pPr>
      <w:rPr>
        <w:rFonts w:ascii="Symbol" w:hAnsi="Symbol" w:cs="Symbol" w:hint="default"/>
        <w:color w:val="auto"/>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3">
    <w:nsid w:val="7B3E3DEC"/>
    <w:multiLevelType w:val="hybridMultilevel"/>
    <w:tmpl w:val="6FFC829E"/>
    <w:lvl w:ilvl="0" w:tplc="298656B0">
      <w:start w:val="1"/>
      <w:numFmt w:val="bullet"/>
      <w:lvlText w:val=""/>
      <w:lvlJc w:val="left"/>
      <w:pPr>
        <w:tabs>
          <w:tab w:val="num" w:pos="2700"/>
        </w:tabs>
        <w:ind w:left="2700" w:hanging="360"/>
      </w:pPr>
      <w:rPr>
        <w:rFonts w:ascii="Symbol" w:hAnsi="Symbol" w:cs="Symbol" w:hint="default"/>
        <w:color w:val="auto"/>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num w:numId="1">
    <w:abstractNumId w:val="10"/>
  </w:num>
  <w:num w:numId="2">
    <w:abstractNumId w:val="2"/>
  </w:num>
  <w:num w:numId="3">
    <w:abstractNumId w:val="6"/>
  </w:num>
  <w:num w:numId="4">
    <w:abstractNumId w:val="11"/>
  </w:num>
  <w:num w:numId="5">
    <w:abstractNumId w:val="1"/>
  </w:num>
  <w:num w:numId="6">
    <w:abstractNumId w:val="7"/>
  </w:num>
  <w:num w:numId="7">
    <w:abstractNumId w:val="8"/>
  </w:num>
  <w:num w:numId="8">
    <w:abstractNumId w:val="18"/>
  </w:num>
  <w:num w:numId="9">
    <w:abstractNumId w:val="5"/>
  </w:num>
  <w:num w:numId="10">
    <w:abstractNumId w:val="0"/>
  </w:num>
  <w:num w:numId="11">
    <w:abstractNumId w:val="21"/>
  </w:num>
  <w:num w:numId="12">
    <w:abstractNumId w:val="14"/>
  </w:num>
  <w:num w:numId="13">
    <w:abstractNumId w:val="4"/>
  </w:num>
  <w:num w:numId="14">
    <w:abstractNumId w:val="16"/>
  </w:num>
  <w:num w:numId="15">
    <w:abstractNumId w:val="9"/>
  </w:num>
  <w:num w:numId="16">
    <w:abstractNumId w:val="13"/>
  </w:num>
  <w:num w:numId="17">
    <w:abstractNumId w:val="23"/>
  </w:num>
  <w:num w:numId="18">
    <w:abstractNumId w:val="15"/>
  </w:num>
  <w:num w:numId="19">
    <w:abstractNumId w:val="22"/>
  </w:num>
  <w:num w:numId="20">
    <w:abstractNumId w:val="20"/>
  </w:num>
  <w:num w:numId="21">
    <w:abstractNumId w:val="12"/>
  </w:num>
  <w:num w:numId="22">
    <w:abstractNumId w:val="17"/>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DEB"/>
    <w:rsid w:val="00007350"/>
    <w:rsid w:val="000603E8"/>
    <w:rsid w:val="000666A8"/>
    <w:rsid w:val="00067F6F"/>
    <w:rsid w:val="00070E81"/>
    <w:rsid w:val="000B1328"/>
    <w:rsid w:val="000B511D"/>
    <w:rsid w:val="000C1687"/>
    <w:rsid w:val="000C19C8"/>
    <w:rsid w:val="000E5484"/>
    <w:rsid w:val="00101C0C"/>
    <w:rsid w:val="00113E1A"/>
    <w:rsid w:val="0011462A"/>
    <w:rsid w:val="00120A53"/>
    <w:rsid w:val="0012368E"/>
    <w:rsid w:val="00142C16"/>
    <w:rsid w:val="00160EB6"/>
    <w:rsid w:val="00161A15"/>
    <w:rsid w:val="00167E29"/>
    <w:rsid w:val="001709A9"/>
    <w:rsid w:val="00184497"/>
    <w:rsid w:val="001B0DC1"/>
    <w:rsid w:val="001B7274"/>
    <w:rsid w:val="001B7CEC"/>
    <w:rsid w:val="001C5D84"/>
    <w:rsid w:val="001D670F"/>
    <w:rsid w:val="001E5456"/>
    <w:rsid w:val="001E7648"/>
    <w:rsid w:val="001F18DD"/>
    <w:rsid w:val="001F69D9"/>
    <w:rsid w:val="00201706"/>
    <w:rsid w:val="00216983"/>
    <w:rsid w:val="00245E5D"/>
    <w:rsid w:val="0025199C"/>
    <w:rsid w:val="0027553F"/>
    <w:rsid w:val="0027680F"/>
    <w:rsid w:val="002833B1"/>
    <w:rsid w:val="002E38C6"/>
    <w:rsid w:val="003026FF"/>
    <w:rsid w:val="00323763"/>
    <w:rsid w:val="003323DB"/>
    <w:rsid w:val="0033397F"/>
    <w:rsid w:val="003350BA"/>
    <w:rsid w:val="003408D8"/>
    <w:rsid w:val="003802AB"/>
    <w:rsid w:val="00385426"/>
    <w:rsid w:val="00394E64"/>
    <w:rsid w:val="0039558E"/>
    <w:rsid w:val="003B0A50"/>
    <w:rsid w:val="003D693B"/>
    <w:rsid w:val="003E166B"/>
    <w:rsid w:val="003F70CB"/>
    <w:rsid w:val="004339BC"/>
    <w:rsid w:val="004448BA"/>
    <w:rsid w:val="00450F8F"/>
    <w:rsid w:val="00453284"/>
    <w:rsid w:val="00454B95"/>
    <w:rsid w:val="00463D10"/>
    <w:rsid w:val="0047169C"/>
    <w:rsid w:val="0047569B"/>
    <w:rsid w:val="00493C06"/>
    <w:rsid w:val="004B58A2"/>
    <w:rsid w:val="004F72CA"/>
    <w:rsid w:val="00500406"/>
    <w:rsid w:val="0051076F"/>
    <w:rsid w:val="005112B7"/>
    <w:rsid w:val="00517A46"/>
    <w:rsid w:val="005204A4"/>
    <w:rsid w:val="00545102"/>
    <w:rsid w:val="00545E9D"/>
    <w:rsid w:val="00567167"/>
    <w:rsid w:val="00571D6E"/>
    <w:rsid w:val="00582DF5"/>
    <w:rsid w:val="00587267"/>
    <w:rsid w:val="00594021"/>
    <w:rsid w:val="00596F95"/>
    <w:rsid w:val="005C0E09"/>
    <w:rsid w:val="005C13BB"/>
    <w:rsid w:val="005C5862"/>
    <w:rsid w:val="005D4315"/>
    <w:rsid w:val="005E40A6"/>
    <w:rsid w:val="005F7865"/>
    <w:rsid w:val="006063E1"/>
    <w:rsid w:val="00620FC7"/>
    <w:rsid w:val="00626EAA"/>
    <w:rsid w:val="00630976"/>
    <w:rsid w:val="00643607"/>
    <w:rsid w:val="00647F62"/>
    <w:rsid w:val="00653B2F"/>
    <w:rsid w:val="00663BF2"/>
    <w:rsid w:val="0067207C"/>
    <w:rsid w:val="006905AC"/>
    <w:rsid w:val="006938BF"/>
    <w:rsid w:val="006977CE"/>
    <w:rsid w:val="006A15B4"/>
    <w:rsid w:val="006A7F3D"/>
    <w:rsid w:val="006C0476"/>
    <w:rsid w:val="006C2C0E"/>
    <w:rsid w:val="006D07C7"/>
    <w:rsid w:val="006D0BDA"/>
    <w:rsid w:val="006D11BD"/>
    <w:rsid w:val="006D6451"/>
    <w:rsid w:val="006F3CF4"/>
    <w:rsid w:val="006F79E1"/>
    <w:rsid w:val="00741785"/>
    <w:rsid w:val="00744A5A"/>
    <w:rsid w:val="00765A7E"/>
    <w:rsid w:val="00775632"/>
    <w:rsid w:val="00781AAE"/>
    <w:rsid w:val="00785095"/>
    <w:rsid w:val="007B4DD0"/>
    <w:rsid w:val="00820662"/>
    <w:rsid w:val="008272A9"/>
    <w:rsid w:val="008307A8"/>
    <w:rsid w:val="00865B53"/>
    <w:rsid w:val="00881DC6"/>
    <w:rsid w:val="00882579"/>
    <w:rsid w:val="008B1F07"/>
    <w:rsid w:val="008D107A"/>
    <w:rsid w:val="008D6229"/>
    <w:rsid w:val="008E273D"/>
    <w:rsid w:val="008F4954"/>
    <w:rsid w:val="00904BD4"/>
    <w:rsid w:val="009065D2"/>
    <w:rsid w:val="009127BC"/>
    <w:rsid w:val="00923E77"/>
    <w:rsid w:val="00934AFD"/>
    <w:rsid w:val="0094119A"/>
    <w:rsid w:val="00941D10"/>
    <w:rsid w:val="009449D4"/>
    <w:rsid w:val="00966238"/>
    <w:rsid w:val="00967131"/>
    <w:rsid w:val="00982450"/>
    <w:rsid w:val="009855D6"/>
    <w:rsid w:val="00991CE6"/>
    <w:rsid w:val="00992C3C"/>
    <w:rsid w:val="00993DF3"/>
    <w:rsid w:val="00995986"/>
    <w:rsid w:val="009A6D70"/>
    <w:rsid w:val="009A7D45"/>
    <w:rsid w:val="009B5F11"/>
    <w:rsid w:val="009C24B9"/>
    <w:rsid w:val="009D45F6"/>
    <w:rsid w:val="009E2E34"/>
    <w:rsid w:val="00A070B9"/>
    <w:rsid w:val="00A16E79"/>
    <w:rsid w:val="00A4609B"/>
    <w:rsid w:val="00A47B65"/>
    <w:rsid w:val="00A50EC3"/>
    <w:rsid w:val="00A53A87"/>
    <w:rsid w:val="00A57E23"/>
    <w:rsid w:val="00A71CD4"/>
    <w:rsid w:val="00A741AA"/>
    <w:rsid w:val="00A821F2"/>
    <w:rsid w:val="00A821F8"/>
    <w:rsid w:val="00A82581"/>
    <w:rsid w:val="00AB3207"/>
    <w:rsid w:val="00AC10A4"/>
    <w:rsid w:val="00B03341"/>
    <w:rsid w:val="00B033CE"/>
    <w:rsid w:val="00B23224"/>
    <w:rsid w:val="00B40F4C"/>
    <w:rsid w:val="00B6581E"/>
    <w:rsid w:val="00B66D93"/>
    <w:rsid w:val="00B736D8"/>
    <w:rsid w:val="00B73DE0"/>
    <w:rsid w:val="00B80869"/>
    <w:rsid w:val="00B838D8"/>
    <w:rsid w:val="00B85B01"/>
    <w:rsid w:val="00BB3562"/>
    <w:rsid w:val="00BC6CE0"/>
    <w:rsid w:val="00BD4F98"/>
    <w:rsid w:val="00BE5177"/>
    <w:rsid w:val="00BE77F5"/>
    <w:rsid w:val="00C208D8"/>
    <w:rsid w:val="00C20BAE"/>
    <w:rsid w:val="00C23948"/>
    <w:rsid w:val="00C249F3"/>
    <w:rsid w:val="00C2587C"/>
    <w:rsid w:val="00C305AB"/>
    <w:rsid w:val="00C31986"/>
    <w:rsid w:val="00C323AB"/>
    <w:rsid w:val="00C37F4A"/>
    <w:rsid w:val="00C54ED0"/>
    <w:rsid w:val="00C65933"/>
    <w:rsid w:val="00C80DEB"/>
    <w:rsid w:val="00C87CBE"/>
    <w:rsid w:val="00C93503"/>
    <w:rsid w:val="00CA7726"/>
    <w:rsid w:val="00CC569F"/>
    <w:rsid w:val="00CD42F9"/>
    <w:rsid w:val="00CF5241"/>
    <w:rsid w:val="00CF52BD"/>
    <w:rsid w:val="00D3141E"/>
    <w:rsid w:val="00D33E28"/>
    <w:rsid w:val="00D3411A"/>
    <w:rsid w:val="00D47EB1"/>
    <w:rsid w:val="00D664E8"/>
    <w:rsid w:val="00DA3725"/>
    <w:rsid w:val="00DB7CAB"/>
    <w:rsid w:val="00DD69CD"/>
    <w:rsid w:val="00DD6F69"/>
    <w:rsid w:val="00DE7FAF"/>
    <w:rsid w:val="00E00BB9"/>
    <w:rsid w:val="00E016CC"/>
    <w:rsid w:val="00E141DD"/>
    <w:rsid w:val="00E24FD9"/>
    <w:rsid w:val="00E4332F"/>
    <w:rsid w:val="00E5149D"/>
    <w:rsid w:val="00E56628"/>
    <w:rsid w:val="00E93975"/>
    <w:rsid w:val="00E94A31"/>
    <w:rsid w:val="00E94A7B"/>
    <w:rsid w:val="00EA2205"/>
    <w:rsid w:val="00EA666F"/>
    <w:rsid w:val="00EB413A"/>
    <w:rsid w:val="00EB446B"/>
    <w:rsid w:val="00EF0EFF"/>
    <w:rsid w:val="00F0028F"/>
    <w:rsid w:val="00F07CAC"/>
    <w:rsid w:val="00F10D17"/>
    <w:rsid w:val="00F3658A"/>
    <w:rsid w:val="00F5018B"/>
    <w:rsid w:val="00F51E53"/>
    <w:rsid w:val="00F702DB"/>
    <w:rsid w:val="00F82590"/>
    <w:rsid w:val="00F85F6F"/>
    <w:rsid w:val="00F93F51"/>
    <w:rsid w:val="00F946C0"/>
    <w:rsid w:val="00FA0700"/>
    <w:rsid w:val="00FB69EC"/>
    <w:rsid w:val="00FC0A41"/>
    <w:rsid w:val="00FD02E4"/>
    <w:rsid w:val="00FE1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5"/>
    <o:shapelayout v:ext="edit">
      <o:idmap v:ext="edit" data="1"/>
    </o:shapelayout>
  </w:shapeDefaults>
  <w:decimalSymbol w:val=","/>
  <w:listSeparator w:val=";"/>
  <w14:defaultImageDpi w14:val="0"/>
  <w15:chartTrackingRefBased/>
  <w15:docId w15:val="{5663303B-B846-4E24-8DB9-8647E890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4E8"/>
    <w:pPr>
      <w:widowControl w:val="0"/>
      <w:ind w:firstLine="320"/>
      <w:jc w:val="both"/>
    </w:pPr>
  </w:style>
  <w:style w:type="paragraph" w:styleId="1">
    <w:name w:val="heading 1"/>
    <w:basedOn w:val="a"/>
    <w:next w:val="a"/>
    <w:link w:val="10"/>
    <w:uiPriority w:val="99"/>
    <w:qFormat/>
    <w:rsid w:val="001F69D9"/>
    <w:pPr>
      <w:keepNext/>
      <w:widowControl/>
      <w:spacing w:line="360" w:lineRule="auto"/>
      <w:ind w:firstLine="709"/>
      <w:jc w:val="right"/>
      <w:outlineLvl w:val="0"/>
    </w:pPr>
    <w:rPr>
      <w:sz w:val="28"/>
      <w:szCs w:val="28"/>
    </w:rPr>
  </w:style>
  <w:style w:type="paragraph" w:styleId="2">
    <w:name w:val="heading 2"/>
    <w:basedOn w:val="a"/>
    <w:next w:val="a"/>
    <w:link w:val="20"/>
    <w:uiPriority w:val="99"/>
    <w:qFormat/>
    <w:rsid w:val="001F69D9"/>
    <w:pPr>
      <w:keepNext/>
      <w:widowControl/>
      <w:ind w:firstLine="0"/>
      <w:jc w:val="center"/>
      <w:outlineLvl w:val="1"/>
    </w:pPr>
    <w:rPr>
      <w:sz w:val="28"/>
      <w:szCs w:val="28"/>
    </w:rPr>
  </w:style>
  <w:style w:type="paragraph" w:styleId="3">
    <w:name w:val="heading 3"/>
    <w:basedOn w:val="a"/>
    <w:next w:val="a"/>
    <w:link w:val="30"/>
    <w:uiPriority w:val="99"/>
    <w:qFormat/>
    <w:rsid w:val="001F69D9"/>
    <w:pPr>
      <w:keepNext/>
      <w:widowControl/>
      <w:spacing w:line="360" w:lineRule="auto"/>
      <w:ind w:firstLine="709"/>
      <w:jc w:val="center"/>
      <w:outlineLvl w:val="2"/>
    </w:pPr>
    <w:rPr>
      <w:sz w:val="28"/>
      <w:szCs w:val="28"/>
    </w:rPr>
  </w:style>
  <w:style w:type="paragraph" w:styleId="4">
    <w:name w:val="heading 4"/>
    <w:basedOn w:val="a"/>
    <w:next w:val="a"/>
    <w:link w:val="40"/>
    <w:uiPriority w:val="99"/>
    <w:qFormat/>
    <w:rsid w:val="001F69D9"/>
    <w:pPr>
      <w:keepNext/>
      <w:widowControl/>
      <w:ind w:firstLine="0"/>
      <w:jc w:val="left"/>
      <w:outlineLvl w:val="3"/>
    </w:pPr>
    <w:rPr>
      <w:sz w:val="28"/>
      <w:szCs w:val="28"/>
    </w:rPr>
  </w:style>
  <w:style w:type="paragraph" w:styleId="9">
    <w:name w:val="heading 9"/>
    <w:basedOn w:val="a"/>
    <w:next w:val="a"/>
    <w:link w:val="90"/>
    <w:uiPriority w:val="99"/>
    <w:qFormat/>
    <w:rsid w:val="001F69D9"/>
    <w:pPr>
      <w:keepNext/>
      <w:widowControl/>
      <w:spacing w:line="360" w:lineRule="auto"/>
      <w:ind w:firstLine="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sid w:val="001F69D9"/>
    <w:pPr>
      <w:widowControl/>
      <w:spacing w:line="360" w:lineRule="auto"/>
      <w:ind w:firstLine="0"/>
    </w:pPr>
    <w:rPr>
      <w:sz w:val="28"/>
      <w:szCs w:val="28"/>
    </w:rPr>
  </w:style>
  <w:style w:type="character" w:customStyle="1" w:styleId="a4">
    <w:name w:val="Основний текст Знак"/>
    <w:link w:val="a3"/>
    <w:uiPriority w:val="99"/>
    <w:semiHidden/>
    <w:rPr>
      <w:sz w:val="20"/>
      <w:szCs w:val="20"/>
    </w:rPr>
  </w:style>
  <w:style w:type="paragraph" w:styleId="21">
    <w:name w:val="Body Text 2"/>
    <w:basedOn w:val="a"/>
    <w:link w:val="22"/>
    <w:uiPriority w:val="99"/>
    <w:rsid w:val="001F69D9"/>
    <w:pPr>
      <w:widowControl/>
      <w:spacing w:before="180" w:line="360" w:lineRule="auto"/>
      <w:ind w:firstLine="0"/>
      <w:jc w:val="center"/>
    </w:pPr>
    <w:rPr>
      <w:sz w:val="28"/>
      <w:szCs w:val="28"/>
    </w:rPr>
  </w:style>
  <w:style w:type="character" w:customStyle="1" w:styleId="22">
    <w:name w:val="Основний текст 2 Знак"/>
    <w:link w:val="21"/>
    <w:uiPriority w:val="99"/>
    <w:semiHidden/>
    <w:rPr>
      <w:sz w:val="20"/>
      <w:szCs w:val="20"/>
    </w:rPr>
  </w:style>
  <w:style w:type="paragraph" w:styleId="31">
    <w:name w:val="Body Text 3"/>
    <w:basedOn w:val="a"/>
    <w:link w:val="32"/>
    <w:uiPriority w:val="99"/>
    <w:rsid w:val="001F69D9"/>
    <w:pPr>
      <w:widowControl/>
      <w:spacing w:line="420" w:lineRule="auto"/>
      <w:ind w:firstLine="0"/>
      <w:jc w:val="left"/>
    </w:pPr>
    <w:rPr>
      <w:sz w:val="28"/>
      <w:szCs w:val="28"/>
    </w:rPr>
  </w:style>
  <w:style w:type="character" w:customStyle="1" w:styleId="32">
    <w:name w:val="Основний текст 3 Знак"/>
    <w:link w:val="31"/>
    <w:uiPriority w:val="99"/>
    <w:semiHidden/>
    <w:rPr>
      <w:sz w:val="16"/>
      <w:szCs w:val="16"/>
    </w:rPr>
  </w:style>
  <w:style w:type="paragraph" w:styleId="33">
    <w:name w:val="Body Text Indent 3"/>
    <w:basedOn w:val="a"/>
    <w:link w:val="34"/>
    <w:uiPriority w:val="99"/>
    <w:rsid w:val="00967131"/>
    <w:pPr>
      <w:widowControl/>
      <w:spacing w:after="120"/>
      <w:ind w:left="283" w:firstLine="0"/>
      <w:jc w:val="left"/>
    </w:pPr>
    <w:rPr>
      <w:sz w:val="16"/>
      <w:szCs w:val="16"/>
    </w:rPr>
  </w:style>
  <w:style w:type="character" w:customStyle="1" w:styleId="34">
    <w:name w:val="Основний текст з відступом 3 Знак"/>
    <w:link w:val="33"/>
    <w:uiPriority w:val="99"/>
    <w:semiHidden/>
    <w:rPr>
      <w:sz w:val="16"/>
      <w:szCs w:val="16"/>
    </w:rPr>
  </w:style>
  <w:style w:type="paragraph" w:styleId="a5">
    <w:name w:val="Plain Text"/>
    <w:basedOn w:val="a"/>
    <w:link w:val="a6"/>
    <w:uiPriority w:val="99"/>
    <w:rsid w:val="00967131"/>
    <w:pPr>
      <w:widowControl/>
      <w:ind w:firstLine="0"/>
      <w:jc w:val="left"/>
    </w:pPr>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a7">
    <w:name w:val="Title"/>
    <w:basedOn w:val="a"/>
    <w:link w:val="a8"/>
    <w:uiPriority w:val="99"/>
    <w:qFormat/>
    <w:rsid w:val="005F7865"/>
    <w:pPr>
      <w:widowControl/>
      <w:ind w:firstLine="0"/>
      <w:jc w:val="center"/>
    </w:pPr>
    <w:rPr>
      <w:sz w:val="28"/>
      <w:szCs w:val="28"/>
    </w:rPr>
  </w:style>
  <w:style w:type="character" w:customStyle="1" w:styleId="a8">
    <w:name w:val="Назва Знак"/>
    <w:link w:val="a7"/>
    <w:uiPriority w:val="10"/>
    <w:rPr>
      <w:rFonts w:ascii="Cambria" w:eastAsia="Times New Roman" w:hAnsi="Cambria" w:cs="Times New Roman"/>
      <w:b/>
      <w:bCs/>
      <w:kern w:val="28"/>
      <w:sz w:val="32"/>
      <w:szCs w:val="32"/>
    </w:rPr>
  </w:style>
  <w:style w:type="paragraph" w:customStyle="1" w:styleId="a9">
    <w:name w:val="Стиль"/>
    <w:uiPriority w:val="99"/>
    <w:rsid w:val="00E141DD"/>
    <w:pPr>
      <w:widowControl w:val="0"/>
      <w:autoSpaceDE w:val="0"/>
      <w:autoSpaceDN w:val="0"/>
      <w:adjustRightInd w:val="0"/>
    </w:pPr>
    <w:rPr>
      <w:rFonts w:ascii="Arial" w:hAnsi="Arial" w:cs="Arial"/>
      <w:sz w:val="24"/>
      <w:szCs w:val="24"/>
    </w:rPr>
  </w:style>
  <w:style w:type="paragraph" w:styleId="aa">
    <w:name w:val="footer"/>
    <w:basedOn w:val="a"/>
    <w:link w:val="ab"/>
    <w:uiPriority w:val="99"/>
    <w:rsid w:val="002833B1"/>
    <w:pPr>
      <w:widowControl/>
      <w:tabs>
        <w:tab w:val="center" w:pos="4677"/>
        <w:tab w:val="right" w:pos="9355"/>
      </w:tabs>
      <w:ind w:firstLine="0"/>
      <w:jc w:val="left"/>
    </w:pPr>
    <w:rPr>
      <w:sz w:val="24"/>
      <w:szCs w:val="24"/>
    </w:rPr>
  </w:style>
  <w:style w:type="character" w:styleId="ac">
    <w:name w:val="page number"/>
    <w:uiPriority w:val="99"/>
    <w:rsid w:val="002833B1"/>
  </w:style>
  <w:style w:type="paragraph" w:styleId="ad">
    <w:name w:val="Body Text Indent"/>
    <w:basedOn w:val="a"/>
    <w:link w:val="ae"/>
    <w:uiPriority w:val="99"/>
    <w:rsid w:val="00744A5A"/>
    <w:pPr>
      <w:widowControl/>
      <w:spacing w:after="120"/>
      <w:ind w:left="283" w:firstLine="0"/>
      <w:jc w:val="left"/>
    </w:pPr>
    <w:rPr>
      <w:sz w:val="24"/>
      <w:szCs w:val="24"/>
    </w:rPr>
  </w:style>
  <w:style w:type="character" w:customStyle="1" w:styleId="ae">
    <w:name w:val="Основний текст з відступом Знак"/>
    <w:link w:val="ad"/>
    <w:uiPriority w:val="99"/>
    <w:semiHidden/>
    <w:rPr>
      <w:sz w:val="20"/>
      <w:szCs w:val="20"/>
    </w:rPr>
  </w:style>
  <w:style w:type="paragraph" w:styleId="af">
    <w:name w:val="Normal (Web)"/>
    <w:basedOn w:val="a"/>
    <w:uiPriority w:val="99"/>
    <w:rsid w:val="00744A5A"/>
    <w:pPr>
      <w:widowControl/>
      <w:spacing w:before="100" w:beforeAutospacing="1" w:after="100" w:afterAutospacing="1"/>
      <w:ind w:firstLine="0"/>
      <w:jc w:val="left"/>
    </w:pPr>
    <w:rPr>
      <w:sz w:val="24"/>
      <w:szCs w:val="24"/>
    </w:rPr>
  </w:style>
  <w:style w:type="paragraph" w:styleId="23">
    <w:name w:val="Body Text Indent 2"/>
    <w:basedOn w:val="a"/>
    <w:link w:val="24"/>
    <w:uiPriority w:val="99"/>
    <w:rsid w:val="00744A5A"/>
    <w:pPr>
      <w:widowControl/>
      <w:spacing w:after="120" w:line="480" w:lineRule="auto"/>
      <w:ind w:left="283" w:firstLine="0"/>
      <w:jc w:val="left"/>
    </w:pPr>
    <w:rPr>
      <w:sz w:val="24"/>
      <w:szCs w:val="24"/>
    </w:rPr>
  </w:style>
  <w:style w:type="character" w:customStyle="1" w:styleId="24">
    <w:name w:val="Основний текст з відступом 2 Знак"/>
    <w:link w:val="23"/>
    <w:uiPriority w:val="99"/>
    <w:semiHidden/>
    <w:rPr>
      <w:sz w:val="20"/>
      <w:szCs w:val="20"/>
    </w:rPr>
  </w:style>
  <w:style w:type="paragraph" w:styleId="af0">
    <w:name w:val="List Paragraph"/>
    <w:basedOn w:val="a"/>
    <w:uiPriority w:val="99"/>
    <w:qFormat/>
    <w:rsid w:val="004F72CA"/>
    <w:pPr>
      <w:widowControl/>
      <w:ind w:left="720" w:firstLine="0"/>
      <w:jc w:val="left"/>
    </w:pPr>
  </w:style>
  <w:style w:type="paragraph" w:styleId="af1">
    <w:name w:val="Subtitle"/>
    <w:basedOn w:val="a"/>
    <w:link w:val="af2"/>
    <w:uiPriority w:val="99"/>
    <w:qFormat/>
    <w:rsid w:val="00B23224"/>
    <w:pPr>
      <w:widowControl/>
      <w:spacing w:line="360" w:lineRule="auto"/>
      <w:ind w:firstLine="0"/>
    </w:pPr>
    <w:rPr>
      <w:sz w:val="28"/>
      <w:szCs w:val="28"/>
    </w:rPr>
  </w:style>
  <w:style w:type="paragraph" w:styleId="af3">
    <w:name w:val="header"/>
    <w:basedOn w:val="a"/>
    <w:link w:val="af4"/>
    <w:uiPriority w:val="99"/>
    <w:rsid w:val="00B23224"/>
    <w:pPr>
      <w:widowControl/>
      <w:tabs>
        <w:tab w:val="center" w:pos="4677"/>
        <w:tab w:val="right" w:pos="9355"/>
      </w:tabs>
      <w:ind w:firstLine="0"/>
      <w:jc w:val="left"/>
    </w:pPr>
    <w:rPr>
      <w:sz w:val="24"/>
      <w:szCs w:val="24"/>
    </w:rPr>
  </w:style>
  <w:style w:type="character" w:customStyle="1" w:styleId="af2">
    <w:name w:val="Підзаголовок Знак"/>
    <w:link w:val="af1"/>
    <w:uiPriority w:val="99"/>
    <w:locked/>
    <w:rsid w:val="00B23224"/>
    <w:rPr>
      <w:sz w:val="28"/>
      <w:szCs w:val="28"/>
    </w:rPr>
  </w:style>
  <w:style w:type="character" w:customStyle="1" w:styleId="ab">
    <w:name w:val="Нижній колонтитул Знак"/>
    <w:link w:val="aa"/>
    <w:uiPriority w:val="99"/>
    <w:locked/>
    <w:rsid w:val="00B23224"/>
    <w:rPr>
      <w:sz w:val="24"/>
      <w:szCs w:val="24"/>
    </w:rPr>
  </w:style>
  <w:style w:type="character" w:customStyle="1" w:styleId="af4">
    <w:name w:val="Верхній колонтитул Знак"/>
    <w:link w:val="af3"/>
    <w:uiPriority w:val="99"/>
    <w:locked/>
    <w:rsid w:val="00B232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95095">
      <w:marLeft w:val="0"/>
      <w:marRight w:val="0"/>
      <w:marTop w:val="0"/>
      <w:marBottom w:val="0"/>
      <w:divBdr>
        <w:top w:val="none" w:sz="0" w:space="0" w:color="auto"/>
        <w:left w:val="none" w:sz="0" w:space="0" w:color="auto"/>
        <w:bottom w:val="none" w:sz="0" w:space="0" w:color="auto"/>
        <w:right w:val="none" w:sz="0" w:space="0" w:color="auto"/>
      </w:divBdr>
    </w:div>
    <w:div w:id="626395096">
      <w:marLeft w:val="0"/>
      <w:marRight w:val="0"/>
      <w:marTop w:val="0"/>
      <w:marBottom w:val="0"/>
      <w:divBdr>
        <w:top w:val="none" w:sz="0" w:space="0" w:color="auto"/>
        <w:left w:val="none" w:sz="0" w:space="0" w:color="auto"/>
        <w:bottom w:val="none" w:sz="0" w:space="0" w:color="auto"/>
        <w:right w:val="none" w:sz="0" w:space="0" w:color="auto"/>
      </w:divBdr>
    </w:div>
    <w:div w:id="626395099">
      <w:marLeft w:val="0"/>
      <w:marRight w:val="0"/>
      <w:marTop w:val="0"/>
      <w:marBottom w:val="0"/>
      <w:divBdr>
        <w:top w:val="none" w:sz="0" w:space="0" w:color="auto"/>
        <w:left w:val="none" w:sz="0" w:space="0" w:color="auto"/>
        <w:bottom w:val="none" w:sz="0" w:space="0" w:color="auto"/>
        <w:right w:val="none" w:sz="0" w:space="0" w:color="auto"/>
      </w:divBdr>
    </w:div>
    <w:div w:id="626395100">
      <w:marLeft w:val="0"/>
      <w:marRight w:val="0"/>
      <w:marTop w:val="0"/>
      <w:marBottom w:val="0"/>
      <w:divBdr>
        <w:top w:val="none" w:sz="0" w:space="0" w:color="auto"/>
        <w:left w:val="none" w:sz="0" w:space="0" w:color="auto"/>
        <w:bottom w:val="none" w:sz="0" w:space="0" w:color="auto"/>
        <w:right w:val="none" w:sz="0" w:space="0" w:color="auto"/>
      </w:divBdr>
    </w:div>
    <w:div w:id="626395101">
      <w:marLeft w:val="0"/>
      <w:marRight w:val="0"/>
      <w:marTop w:val="0"/>
      <w:marBottom w:val="0"/>
      <w:divBdr>
        <w:top w:val="none" w:sz="0" w:space="0" w:color="auto"/>
        <w:left w:val="none" w:sz="0" w:space="0" w:color="auto"/>
        <w:bottom w:val="none" w:sz="0" w:space="0" w:color="auto"/>
        <w:right w:val="none" w:sz="0" w:space="0" w:color="auto"/>
      </w:divBdr>
    </w:div>
    <w:div w:id="626395102">
      <w:marLeft w:val="0"/>
      <w:marRight w:val="0"/>
      <w:marTop w:val="0"/>
      <w:marBottom w:val="0"/>
      <w:divBdr>
        <w:top w:val="none" w:sz="0" w:space="0" w:color="auto"/>
        <w:left w:val="none" w:sz="0" w:space="0" w:color="auto"/>
        <w:bottom w:val="none" w:sz="0" w:space="0" w:color="auto"/>
        <w:right w:val="none" w:sz="0" w:space="0" w:color="auto"/>
      </w:divBdr>
    </w:div>
    <w:div w:id="626395103">
      <w:marLeft w:val="0"/>
      <w:marRight w:val="0"/>
      <w:marTop w:val="0"/>
      <w:marBottom w:val="0"/>
      <w:divBdr>
        <w:top w:val="none" w:sz="0" w:space="0" w:color="auto"/>
        <w:left w:val="none" w:sz="0" w:space="0" w:color="auto"/>
        <w:bottom w:val="none" w:sz="0" w:space="0" w:color="auto"/>
        <w:right w:val="none" w:sz="0" w:space="0" w:color="auto"/>
      </w:divBdr>
    </w:div>
    <w:div w:id="626395104">
      <w:marLeft w:val="0"/>
      <w:marRight w:val="0"/>
      <w:marTop w:val="0"/>
      <w:marBottom w:val="0"/>
      <w:divBdr>
        <w:top w:val="none" w:sz="0" w:space="0" w:color="auto"/>
        <w:left w:val="none" w:sz="0" w:space="0" w:color="auto"/>
        <w:bottom w:val="none" w:sz="0" w:space="0" w:color="auto"/>
        <w:right w:val="none" w:sz="0" w:space="0" w:color="auto"/>
      </w:divBdr>
    </w:div>
    <w:div w:id="626395105">
      <w:marLeft w:val="0"/>
      <w:marRight w:val="0"/>
      <w:marTop w:val="0"/>
      <w:marBottom w:val="0"/>
      <w:divBdr>
        <w:top w:val="none" w:sz="0" w:space="0" w:color="auto"/>
        <w:left w:val="none" w:sz="0" w:space="0" w:color="auto"/>
        <w:bottom w:val="none" w:sz="0" w:space="0" w:color="auto"/>
        <w:right w:val="none" w:sz="0" w:space="0" w:color="auto"/>
      </w:divBdr>
    </w:div>
    <w:div w:id="626395107">
      <w:marLeft w:val="0"/>
      <w:marRight w:val="0"/>
      <w:marTop w:val="0"/>
      <w:marBottom w:val="0"/>
      <w:divBdr>
        <w:top w:val="none" w:sz="0" w:space="0" w:color="auto"/>
        <w:left w:val="none" w:sz="0" w:space="0" w:color="auto"/>
        <w:bottom w:val="none" w:sz="0" w:space="0" w:color="auto"/>
        <w:right w:val="none" w:sz="0" w:space="0" w:color="auto"/>
      </w:divBdr>
    </w:div>
    <w:div w:id="626395108">
      <w:marLeft w:val="0"/>
      <w:marRight w:val="0"/>
      <w:marTop w:val="0"/>
      <w:marBottom w:val="0"/>
      <w:divBdr>
        <w:top w:val="none" w:sz="0" w:space="0" w:color="auto"/>
        <w:left w:val="none" w:sz="0" w:space="0" w:color="auto"/>
        <w:bottom w:val="none" w:sz="0" w:space="0" w:color="auto"/>
        <w:right w:val="none" w:sz="0" w:space="0" w:color="auto"/>
      </w:divBdr>
    </w:div>
    <w:div w:id="626395109">
      <w:marLeft w:val="0"/>
      <w:marRight w:val="0"/>
      <w:marTop w:val="0"/>
      <w:marBottom w:val="0"/>
      <w:divBdr>
        <w:top w:val="none" w:sz="0" w:space="0" w:color="auto"/>
        <w:left w:val="none" w:sz="0" w:space="0" w:color="auto"/>
        <w:bottom w:val="none" w:sz="0" w:space="0" w:color="auto"/>
        <w:right w:val="none" w:sz="0" w:space="0" w:color="auto"/>
      </w:divBdr>
    </w:div>
    <w:div w:id="626395110">
      <w:marLeft w:val="0"/>
      <w:marRight w:val="0"/>
      <w:marTop w:val="0"/>
      <w:marBottom w:val="0"/>
      <w:divBdr>
        <w:top w:val="none" w:sz="0" w:space="0" w:color="auto"/>
        <w:left w:val="none" w:sz="0" w:space="0" w:color="auto"/>
        <w:bottom w:val="none" w:sz="0" w:space="0" w:color="auto"/>
        <w:right w:val="none" w:sz="0" w:space="0" w:color="auto"/>
      </w:divBdr>
    </w:div>
    <w:div w:id="626395111">
      <w:marLeft w:val="0"/>
      <w:marRight w:val="0"/>
      <w:marTop w:val="0"/>
      <w:marBottom w:val="0"/>
      <w:divBdr>
        <w:top w:val="none" w:sz="0" w:space="0" w:color="auto"/>
        <w:left w:val="none" w:sz="0" w:space="0" w:color="auto"/>
        <w:bottom w:val="none" w:sz="0" w:space="0" w:color="auto"/>
        <w:right w:val="none" w:sz="0" w:space="0" w:color="auto"/>
      </w:divBdr>
    </w:div>
    <w:div w:id="626395112">
      <w:marLeft w:val="0"/>
      <w:marRight w:val="0"/>
      <w:marTop w:val="0"/>
      <w:marBottom w:val="0"/>
      <w:divBdr>
        <w:top w:val="none" w:sz="0" w:space="0" w:color="auto"/>
        <w:left w:val="none" w:sz="0" w:space="0" w:color="auto"/>
        <w:bottom w:val="none" w:sz="0" w:space="0" w:color="auto"/>
        <w:right w:val="none" w:sz="0" w:space="0" w:color="auto"/>
      </w:divBdr>
    </w:div>
    <w:div w:id="626395113">
      <w:marLeft w:val="0"/>
      <w:marRight w:val="0"/>
      <w:marTop w:val="0"/>
      <w:marBottom w:val="0"/>
      <w:divBdr>
        <w:top w:val="none" w:sz="0" w:space="0" w:color="auto"/>
        <w:left w:val="none" w:sz="0" w:space="0" w:color="auto"/>
        <w:bottom w:val="none" w:sz="0" w:space="0" w:color="auto"/>
        <w:right w:val="none" w:sz="0" w:space="0" w:color="auto"/>
      </w:divBdr>
    </w:div>
    <w:div w:id="626395114">
      <w:marLeft w:val="0"/>
      <w:marRight w:val="0"/>
      <w:marTop w:val="0"/>
      <w:marBottom w:val="0"/>
      <w:divBdr>
        <w:top w:val="none" w:sz="0" w:space="0" w:color="auto"/>
        <w:left w:val="none" w:sz="0" w:space="0" w:color="auto"/>
        <w:bottom w:val="none" w:sz="0" w:space="0" w:color="auto"/>
        <w:right w:val="none" w:sz="0" w:space="0" w:color="auto"/>
      </w:divBdr>
    </w:div>
    <w:div w:id="626395115">
      <w:marLeft w:val="0"/>
      <w:marRight w:val="0"/>
      <w:marTop w:val="0"/>
      <w:marBottom w:val="0"/>
      <w:divBdr>
        <w:top w:val="none" w:sz="0" w:space="0" w:color="auto"/>
        <w:left w:val="none" w:sz="0" w:space="0" w:color="auto"/>
        <w:bottom w:val="none" w:sz="0" w:space="0" w:color="auto"/>
        <w:right w:val="none" w:sz="0" w:space="0" w:color="auto"/>
      </w:divBdr>
    </w:div>
    <w:div w:id="626395116">
      <w:marLeft w:val="0"/>
      <w:marRight w:val="0"/>
      <w:marTop w:val="0"/>
      <w:marBottom w:val="0"/>
      <w:divBdr>
        <w:top w:val="none" w:sz="0" w:space="0" w:color="auto"/>
        <w:left w:val="none" w:sz="0" w:space="0" w:color="auto"/>
        <w:bottom w:val="none" w:sz="0" w:space="0" w:color="auto"/>
        <w:right w:val="none" w:sz="0" w:space="0" w:color="auto"/>
      </w:divBdr>
    </w:div>
    <w:div w:id="626395117">
      <w:marLeft w:val="0"/>
      <w:marRight w:val="0"/>
      <w:marTop w:val="0"/>
      <w:marBottom w:val="0"/>
      <w:divBdr>
        <w:top w:val="none" w:sz="0" w:space="0" w:color="auto"/>
        <w:left w:val="none" w:sz="0" w:space="0" w:color="auto"/>
        <w:bottom w:val="none" w:sz="0" w:space="0" w:color="auto"/>
        <w:right w:val="none" w:sz="0" w:space="0" w:color="auto"/>
      </w:divBdr>
    </w:div>
    <w:div w:id="626395118">
      <w:marLeft w:val="0"/>
      <w:marRight w:val="0"/>
      <w:marTop w:val="0"/>
      <w:marBottom w:val="0"/>
      <w:divBdr>
        <w:top w:val="none" w:sz="0" w:space="0" w:color="auto"/>
        <w:left w:val="none" w:sz="0" w:space="0" w:color="auto"/>
        <w:bottom w:val="none" w:sz="0" w:space="0" w:color="auto"/>
        <w:right w:val="none" w:sz="0" w:space="0" w:color="auto"/>
      </w:divBdr>
    </w:div>
    <w:div w:id="626395119">
      <w:marLeft w:val="0"/>
      <w:marRight w:val="0"/>
      <w:marTop w:val="0"/>
      <w:marBottom w:val="0"/>
      <w:divBdr>
        <w:top w:val="none" w:sz="0" w:space="0" w:color="auto"/>
        <w:left w:val="none" w:sz="0" w:space="0" w:color="auto"/>
        <w:bottom w:val="none" w:sz="0" w:space="0" w:color="auto"/>
        <w:right w:val="none" w:sz="0" w:space="0" w:color="auto"/>
      </w:divBdr>
    </w:div>
    <w:div w:id="626395120">
      <w:marLeft w:val="0"/>
      <w:marRight w:val="0"/>
      <w:marTop w:val="0"/>
      <w:marBottom w:val="0"/>
      <w:divBdr>
        <w:top w:val="none" w:sz="0" w:space="0" w:color="auto"/>
        <w:left w:val="none" w:sz="0" w:space="0" w:color="auto"/>
        <w:bottom w:val="none" w:sz="0" w:space="0" w:color="auto"/>
        <w:right w:val="none" w:sz="0" w:space="0" w:color="auto"/>
      </w:divBdr>
    </w:div>
    <w:div w:id="626395121">
      <w:marLeft w:val="0"/>
      <w:marRight w:val="0"/>
      <w:marTop w:val="0"/>
      <w:marBottom w:val="0"/>
      <w:divBdr>
        <w:top w:val="none" w:sz="0" w:space="0" w:color="auto"/>
        <w:left w:val="none" w:sz="0" w:space="0" w:color="auto"/>
        <w:bottom w:val="none" w:sz="0" w:space="0" w:color="auto"/>
        <w:right w:val="none" w:sz="0" w:space="0" w:color="auto"/>
      </w:divBdr>
    </w:div>
    <w:div w:id="626395122">
      <w:marLeft w:val="0"/>
      <w:marRight w:val="0"/>
      <w:marTop w:val="0"/>
      <w:marBottom w:val="0"/>
      <w:divBdr>
        <w:top w:val="none" w:sz="0" w:space="0" w:color="auto"/>
        <w:left w:val="none" w:sz="0" w:space="0" w:color="auto"/>
        <w:bottom w:val="none" w:sz="0" w:space="0" w:color="auto"/>
        <w:right w:val="none" w:sz="0" w:space="0" w:color="auto"/>
      </w:divBdr>
      <w:divsChild>
        <w:div w:id="626395097">
          <w:marLeft w:val="0"/>
          <w:marRight w:val="0"/>
          <w:marTop w:val="0"/>
          <w:marBottom w:val="0"/>
          <w:divBdr>
            <w:top w:val="none" w:sz="0" w:space="0" w:color="auto"/>
            <w:left w:val="none" w:sz="0" w:space="0" w:color="auto"/>
            <w:bottom w:val="none" w:sz="0" w:space="0" w:color="auto"/>
            <w:right w:val="none" w:sz="0" w:space="0" w:color="auto"/>
          </w:divBdr>
        </w:div>
        <w:div w:id="626395098">
          <w:marLeft w:val="0"/>
          <w:marRight w:val="0"/>
          <w:marTop w:val="0"/>
          <w:marBottom w:val="0"/>
          <w:divBdr>
            <w:top w:val="none" w:sz="0" w:space="0" w:color="auto"/>
            <w:left w:val="none" w:sz="0" w:space="0" w:color="auto"/>
            <w:bottom w:val="none" w:sz="0" w:space="0" w:color="auto"/>
            <w:right w:val="none" w:sz="0" w:space="0" w:color="auto"/>
          </w:divBdr>
        </w:div>
        <w:div w:id="626395106">
          <w:marLeft w:val="0"/>
          <w:marRight w:val="0"/>
          <w:marTop w:val="0"/>
          <w:marBottom w:val="0"/>
          <w:divBdr>
            <w:top w:val="none" w:sz="0" w:space="0" w:color="auto"/>
            <w:left w:val="none" w:sz="0" w:space="0" w:color="auto"/>
            <w:bottom w:val="none" w:sz="0" w:space="0" w:color="auto"/>
            <w:right w:val="none" w:sz="0" w:space="0" w:color="auto"/>
          </w:divBdr>
        </w:div>
        <w:div w:id="626395123">
          <w:marLeft w:val="0"/>
          <w:marRight w:val="0"/>
          <w:marTop w:val="0"/>
          <w:marBottom w:val="0"/>
          <w:divBdr>
            <w:top w:val="none" w:sz="0" w:space="0" w:color="auto"/>
            <w:left w:val="none" w:sz="0" w:space="0" w:color="auto"/>
            <w:bottom w:val="none" w:sz="0" w:space="0" w:color="auto"/>
            <w:right w:val="none" w:sz="0" w:space="0" w:color="auto"/>
          </w:divBdr>
        </w:div>
        <w:div w:id="626395130">
          <w:marLeft w:val="0"/>
          <w:marRight w:val="0"/>
          <w:marTop w:val="0"/>
          <w:marBottom w:val="0"/>
          <w:divBdr>
            <w:top w:val="none" w:sz="0" w:space="0" w:color="auto"/>
            <w:left w:val="none" w:sz="0" w:space="0" w:color="auto"/>
            <w:bottom w:val="none" w:sz="0" w:space="0" w:color="auto"/>
            <w:right w:val="none" w:sz="0" w:space="0" w:color="auto"/>
          </w:divBdr>
        </w:div>
        <w:div w:id="626395138">
          <w:marLeft w:val="0"/>
          <w:marRight w:val="0"/>
          <w:marTop w:val="0"/>
          <w:marBottom w:val="0"/>
          <w:divBdr>
            <w:top w:val="none" w:sz="0" w:space="0" w:color="auto"/>
            <w:left w:val="none" w:sz="0" w:space="0" w:color="auto"/>
            <w:bottom w:val="none" w:sz="0" w:space="0" w:color="auto"/>
            <w:right w:val="none" w:sz="0" w:space="0" w:color="auto"/>
          </w:divBdr>
        </w:div>
        <w:div w:id="626395150">
          <w:marLeft w:val="0"/>
          <w:marRight w:val="0"/>
          <w:marTop w:val="0"/>
          <w:marBottom w:val="0"/>
          <w:divBdr>
            <w:top w:val="none" w:sz="0" w:space="0" w:color="auto"/>
            <w:left w:val="none" w:sz="0" w:space="0" w:color="auto"/>
            <w:bottom w:val="none" w:sz="0" w:space="0" w:color="auto"/>
            <w:right w:val="none" w:sz="0" w:space="0" w:color="auto"/>
          </w:divBdr>
        </w:div>
      </w:divsChild>
    </w:div>
    <w:div w:id="626395124">
      <w:marLeft w:val="0"/>
      <w:marRight w:val="0"/>
      <w:marTop w:val="0"/>
      <w:marBottom w:val="0"/>
      <w:divBdr>
        <w:top w:val="none" w:sz="0" w:space="0" w:color="auto"/>
        <w:left w:val="none" w:sz="0" w:space="0" w:color="auto"/>
        <w:bottom w:val="none" w:sz="0" w:space="0" w:color="auto"/>
        <w:right w:val="none" w:sz="0" w:space="0" w:color="auto"/>
      </w:divBdr>
    </w:div>
    <w:div w:id="626395125">
      <w:marLeft w:val="0"/>
      <w:marRight w:val="0"/>
      <w:marTop w:val="0"/>
      <w:marBottom w:val="0"/>
      <w:divBdr>
        <w:top w:val="none" w:sz="0" w:space="0" w:color="auto"/>
        <w:left w:val="none" w:sz="0" w:space="0" w:color="auto"/>
        <w:bottom w:val="none" w:sz="0" w:space="0" w:color="auto"/>
        <w:right w:val="none" w:sz="0" w:space="0" w:color="auto"/>
      </w:divBdr>
    </w:div>
    <w:div w:id="626395126">
      <w:marLeft w:val="0"/>
      <w:marRight w:val="0"/>
      <w:marTop w:val="0"/>
      <w:marBottom w:val="0"/>
      <w:divBdr>
        <w:top w:val="none" w:sz="0" w:space="0" w:color="auto"/>
        <w:left w:val="none" w:sz="0" w:space="0" w:color="auto"/>
        <w:bottom w:val="none" w:sz="0" w:space="0" w:color="auto"/>
        <w:right w:val="none" w:sz="0" w:space="0" w:color="auto"/>
      </w:divBdr>
    </w:div>
    <w:div w:id="626395127">
      <w:marLeft w:val="0"/>
      <w:marRight w:val="0"/>
      <w:marTop w:val="0"/>
      <w:marBottom w:val="0"/>
      <w:divBdr>
        <w:top w:val="none" w:sz="0" w:space="0" w:color="auto"/>
        <w:left w:val="none" w:sz="0" w:space="0" w:color="auto"/>
        <w:bottom w:val="none" w:sz="0" w:space="0" w:color="auto"/>
        <w:right w:val="none" w:sz="0" w:space="0" w:color="auto"/>
      </w:divBdr>
    </w:div>
    <w:div w:id="626395128">
      <w:marLeft w:val="0"/>
      <w:marRight w:val="0"/>
      <w:marTop w:val="0"/>
      <w:marBottom w:val="0"/>
      <w:divBdr>
        <w:top w:val="none" w:sz="0" w:space="0" w:color="auto"/>
        <w:left w:val="none" w:sz="0" w:space="0" w:color="auto"/>
        <w:bottom w:val="none" w:sz="0" w:space="0" w:color="auto"/>
        <w:right w:val="none" w:sz="0" w:space="0" w:color="auto"/>
      </w:divBdr>
    </w:div>
    <w:div w:id="626395129">
      <w:marLeft w:val="0"/>
      <w:marRight w:val="0"/>
      <w:marTop w:val="0"/>
      <w:marBottom w:val="0"/>
      <w:divBdr>
        <w:top w:val="none" w:sz="0" w:space="0" w:color="auto"/>
        <w:left w:val="none" w:sz="0" w:space="0" w:color="auto"/>
        <w:bottom w:val="none" w:sz="0" w:space="0" w:color="auto"/>
        <w:right w:val="none" w:sz="0" w:space="0" w:color="auto"/>
      </w:divBdr>
    </w:div>
    <w:div w:id="626395131">
      <w:marLeft w:val="0"/>
      <w:marRight w:val="0"/>
      <w:marTop w:val="0"/>
      <w:marBottom w:val="0"/>
      <w:divBdr>
        <w:top w:val="none" w:sz="0" w:space="0" w:color="auto"/>
        <w:left w:val="none" w:sz="0" w:space="0" w:color="auto"/>
        <w:bottom w:val="none" w:sz="0" w:space="0" w:color="auto"/>
        <w:right w:val="none" w:sz="0" w:space="0" w:color="auto"/>
      </w:divBdr>
    </w:div>
    <w:div w:id="626395132">
      <w:marLeft w:val="0"/>
      <w:marRight w:val="0"/>
      <w:marTop w:val="0"/>
      <w:marBottom w:val="0"/>
      <w:divBdr>
        <w:top w:val="none" w:sz="0" w:space="0" w:color="auto"/>
        <w:left w:val="none" w:sz="0" w:space="0" w:color="auto"/>
        <w:bottom w:val="none" w:sz="0" w:space="0" w:color="auto"/>
        <w:right w:val="none" w:sz="0" w:space="0" w:color="auto"/>
      </w:divBdr>
    </w:div>
    <w:div w:id="626395133">
      <w:marLeft w:val="0"/>
      <w:marRight w:val="0"/>
      <w:marTop w:val="0"/>
      <w:marBottom w:val="0"/>
      <w:divBdr>
        <w:top w:val="none" w:sz="0" w:space="0" w:color="auto"/>
        <w:left w:val="none" w:sz="0" w:space="0" w:color="auto"/>
        <w:bottom w:val="none" w:sz="0" w:space="0" w:color="auto"/>
        <w:right w:val="none" w:sz="0" w:space="0" w:color="auto"/>
      </w:divBdr>
    </w:div>
    <w:div w:id="626395134">
      <w:marLeft w:val="0"/>
      <w:marRight w:val="0"/>
      <w:marTop w:val="0"/>
      <w:marBottom w:val="0"/>
      <w:divBdr>
        <w:top w:val="none" w:sz="0" w:space="0" w:color="auto"/>
        <w:left w:val="none" w:sz="0" w:space="0" w:color="auto"/>
        <w:bottom w:val="none" w:sz="0" w:space="0" w:color="auto"/>
        <w:right w:val="none" w:sz="0" w:space="0" w:color="auto"/>
      </w:divBdr>
    </w:div>
    <w:div w:id="626395135">
      <w:marLeft w:val="0"/>
      <w:marRight w:val="0"/>
      <w:marTop w:val="0"/>
      <w:marBottom w:val="0"/>
      <w:divBdr>
        <w:top w:val="none" w:sz="0" w:space="0" w:color="auto"/>
        <w:left w:val="none" w:sz="0" w:space="0" w:color="auto"/>
        <w:bottom w:val="none" w:sz="0" w:space="0" w:color="auto"/>
        <w:right w:val="none" w:sz="0" w:space="0" w:color="auto"/>
      </w:divBdr>
    </w:div>
    <w:div w:id="626395136">
      <w:marLeft w:val="0"/>
      <w:marRight w:val="0"/>
      <w:marTop w:val="0"/>
      <w:marBottom w:val="0"/>
      <w:divBdr>
        <w:top w:val="none" w:sz="0" w:space="0" w:color="auto"/>
        <w:left w:val="none" w:sz="0" w:space="0" w:color="auto"/>
        <w:bottom w:val="none" w:sz="0" w:space="0" w:color="auto"/>
        <w:right w:val="none" w:sz="0" w:space="0" w:color="auto"/>
      </w:divBdr>
    </w:div>
    <w:div w:id="626395137">
      <w:marLeft w:val="0"/>
      <w:marRight w:val="0"/>
      <w:marTop w:val="0"/>
      <w:marBottom w:val="0"/>
      <w:divBdr>
        <w:top w:val="none" w:sz="0" w:space="0" w:color="auto"/>
        <w:left w:val="none" w:sz="0" w:space="0" w:color="auto"/>
        <w:bottom w:val="none" w:sz="0" w:space="0" w:color="auto"/>
        <w:right w:val="none" w:sz="0" w:space="0" w:color="auto"/>
      </w:divBdr>
    </w:div>
    <w:div w:id="626395139">
      <w:marLeft w:val="0"/>
      <w:marRight w:val="0"/>
      <w:marTop w:val="0"/>
      <w:marBottom w:val="0"/>
      <w:divBdr>
        <w:top w:val="none" w:sz="0" w:space="0" w:color="auto"/>
        <w:left w:val="none" w:sz="0" w:space="0" w:color="auto"/>
        <w:bottom w:val="none" w:sz="0" w:space="0" w:color="auto"/>
        <w:right w:val="none" w:sz="0" w:space="0" w:color="auto"/>
      </w:divBdr>
    </w:div>
    <w:div w:id="626395140">
      <w:marLeft w:val="0"/>
      <w:marRight w:val="0"/>
      <w:marTop w:val="0"/>
      <w:marBottom w:val="0"/>
      <w:divBdr>
        <w:top w:val="none" w:sz="0" w:space="0" w:color="auto"/>
        <w:left w:val="none" w:sz="0" w:space="0" w:color="auto"/>
        <w:bottom w:val="none" w:sz="0" w:space="0" w:color="auto"/>
        <w:right w:val="none" w:sz="0" w:space="0" w:color="auto"/>
      </w:divBdr>
    </w:div>
    <w:div w:id="626395141">
      <w:marLeft w:val="0"/>
      <w:marRight w:val="0"/>
      <w:marTop w:val="0"/>
      <w:marBottom w:val="0"/>
      <w:divBdr>
        <w:top w:val="none" w:sz="0" w:space="0" w:color="auto"/>
        <w:left w:val="none" w:sz="0" w:space="0" w:color="auto"/>
        <w:bottom w:val="none" w:sz="0" w:space="0" w:color="auto"/>
        <w:right w:val="none" w:sz="0" w:space="0" w:color="auto"/>
      </w:divBdr>
    </w:div>
    <w:div w:id="626395142">
      <w:marLeft w:val="0"/>
      <w:marRight w:val="0"/>
      <w:marTop w:val="0"/>
      <w:marBottom w:val="0"/>
      <w:divBdr>
        <w:top w:val="none" w:sz="0" w:space="0" w:color="auto"/>
        <w:left w:val="none" w:sz="0" w:space="0" w:color="auto"/>
        <w:bottom w:val="none" w:sz="0" w:space="0" w:color="auto"/>
        <w:right w:val="none" w:sz="0" w:space="0" w:color="auto"/>
      </w:divBdr>
    </w:div>
    <w:div w:id="626395143">
      <w:marLeft w:val="0"/>
      <w:marRight w:val="0"/>
      <w:marTop w:val="0"/>
      <w:marBottom w:val="0"/>
      <w:divBdr>
        <w:top w:val="none" w:sz="0" w:space="0" w:color="auto"/>
        <w:left w:val="none" w:sz="0" w:space="0" w:color="auto"/>
        <w:bottom w:val="none" w:sz="0" w:space="0" w:color="auto"/>
        <w:right w:val="none" w:sz="0" w:space="0" w:color="auto"/>
      </w:divBdr>
    </w:div>
    <w:div w:id="626395144">
      <w:marLeft w:val="0"/>
      <w:marRight w:val="0"/>
      <w:marTop w:val="0"/>
      <w:marBottom w:val="0"/>
      <w:divBdr>
        <w:top w:val="none" w:sz="0" w:space="0" w:color="auto"/>
        <w:left w:val="none" w:sz="0" w:space="0" w:color="auto"/>
        <w:bottom w:val="none" w:sz="0" w:space="0" w:color="auto"/>
        <w:right w:val="none" w:sz="0" w:space="0" w:color="auto"/>
      </w:divBdr>
    </w:div>
    <w:div w:id="626395145">
      <w:marLeft w:val="0"/>
      <w:marRight w:val="0"/>
      <w:marTop w:val="0"/>
      <w:marBottom w:val="0"/>
      <w:divBdr>
        <w:top w:val="none" w:sz="0" w:space="0" w:color="auto"/>
        <w:left w:val="none" w:sz="0" w:space="0" w:color="auto"/>
        <w:bottom w:val="none" w:sz="0" w:space="0" w:color="auto"/>
        <w:right w:val="none" w:sz="0" w:space="0" w:color="auto"/>
      </w:divBdr>
    </w:div>
    <w:div w:id="626395146">
      <w:marLeft w:val="0"/>
      <w:marRight w:val="0"/>
      <w:marTop w:val="0"/>
      <w:marBottom w:val="0"/>
      <w:divBdr>
        <w:top w:val="none" w:sz="0" w:space="0" w:color="auto"/>
        <w:left w:val="none" w:sz="0" w:space="0" w:color="auto"/>
        <w:bottom w:val="none" w:sz="0" w:space="0" w:color="auto"/>
        <w:right w:val="none" w:sz="0" w:space="0" w:color="auto"/>
      </w:divBdr>
    </w:div>
    <w:div w:id="626395147">
      <w:marLeft w:val="0"/>
      <w:marRight w:val="0"/>
      <w:marTop w:val="0"/>
      <w:marBottom w:val="0"/>
      <w:divBdr>
        <w:top w:val="none" w:sz="0" w:space="0" w:color="auto"/>
        <w:left w:val="none" w:sz="0" w:space="0" w:color="auto"/>
        <w:bottom w:val="none" w:sz="0" w:space="0" w:color="auto"/>
        <w:right w:val="none" w:sz="0" w:space="0" w:color="auto"/>
      </w:divBdr>
    </w:div>
    <w:div w:id="626395148">
      <w:marLeft w:val="0"/>
      <w:marRight w:val="0"/>
      <w:marTop w:val="0"/>
      <w:marBottom w:val="0"/>
      <w:divBdr>
        <w:top w:val="none" w:sz="0" w:space="0" w:color="auto"/>
        <w:left w:val="none" w:sz="0" w:space="0" w:color="auto"/>
        <w:bottom w:val="none" w:sz="0" w:space="0" w:color="auto"/>
        <w:right w:val="none" w:sz="0" w:space="0" w:color="auto"/>
      </w:divBdr>
    </w:div>
    <w:div w:id="626395149">
      <w:marLeft w:val="0"/>
      <w:marRight w:val="0"/>
      <w:marTop w:val="0"/>
      <w:marBottom w:val="0"/>
      <w:divBdr>
        <w:top w:val="none" w:sz="0" w:space="0" w:color="auto"/>
        <w:left w:val="none" w:sz="0" w:space="0" w:color="auto"/>
        <w:bottom w:val="none" w:sz="0" w:space="0" w:color="auto"/>
        <w:right w:val="none" w:sz="0" w:space="0" w:color="auto"/>
      </w:divBdr>
    </w:div>
    <w:div w:id="626395151">
      <w:marLeft w:val="0"/>
      <w:marRight w:val="0"/>
      <w:marTop w:val="0"/>
      <w:marBottom w:val="0"/>
      <w:divBdr>
        <w:top w:val="none" w:sz="0" w:space="0" w:color="auto"/>
        <w:left w:val="none" w:sz="0" w:space="0" w:color="auto"/>
        <w:bottom w:val="none" w:sz="0" w:space="0" w:color="auto"/>
        <w:right w:val="none" w:sz="0" w:space="0" w:color="auto"/>
      </w:divBdr>
    </w:div>
    <w:div w:id="626395152">
      <w:marLeft w:val="0"/>
      <w:marRight w:val="0"/>
      <w:marTop w:val="0"/>
      <w:marBottom w:val="0"/>
      <w:divBdr>
        <w:top w:val="none" w:sz="0" w:space="0" w:color="auto"/>
        <w:left w:val="none" w:sz="0" w:space="0" w:color="auto"/>
        <w:bottom w:val="none" w:sz="0" w:space="0" w:color="auto"/>
        <w:right w:val="none" w:sz="0" w:space="0" w:color="auto"/>
      </w:divBdr>
    </w:div>
    <w:div w:id="626395153">
      <w:marLeft w:val="0"/>
      <w:marRight w:val="0"/>
      <w:marTop w:val="0"/>
      <w:marBottom w:val="0"/>
      <w:divBdr>
        <w:top w:val="none" w:sz="0" w:space="0" w:color="auto"/>
        <w:left w:val="none" w:sz="0" w:space="0" w:color="auto"/>
        <w:bottom w:val="none" w:sz="0" w:space="0" w:color="auto"/>
        <w:right w:val="none" w:sz="0" w:space="0" w:color="auto"/>
      </w:divBdr>
    </w:div>
    <w:div w:id="626395154">
      <w:marLeft w:val="0"/>
      <w:marRight w:val="0"/>
      <w:marTop w:val="0"/>
      <w:marBottom w:val="0"/>
      <w:divBdr>
        <w:top w:val="none" w:sz="0" w:space="0" w:color="auto"/>
        <w:left w:val="none" w:sz="0" w:space="0" w:color="auto"/>
        <w:bottom w:val="none" w:sz="0" w:space="0" w:color="auto"/>
        <w:right w:val="none" w:sz="0" w:space="0" w:color="auto"/>
      </w:divBdr>
    </w:div>
    <w:div w:id="626395155">
      <w:marLeft w:val="0"/>
      <w:marRight w:val="0"/>
      <w:marTop w:val="0"/>
      <w:marBottom w:val="0"/>
      <w:divBdr>
        <w:top w:val="none" w:sz="0" w:space="0" w:color="auto"/>
        <w:left w:val="none" w:sz="0" w:space="0" w:color="auto"/>
        <w:bottom w:val="none" w:sz="0" w:space="0" w:color="auto"/>
        <w:right w:val="none" w:sz="0" w:space="0" w:color="auto"/>
      </w:divBdr>
    </w:div>
    <w:div w:id="626395156">
      <w:marLeft w:val="0"/>
      <w:marRight w:val="0"/>
      <w:marTop w:val="0"/>
      <w:marBottom w:val="0"/>
      <w:divBdr>
        <w:top w:val="none" w:sz="0" w:space="0" w:color="auto"/>
        <w:left w:val="none" w:sz="0" w:space="0" w:color="auto"/>
        <w:bottom w:val="none" w:sz="0" w:space="0" w:color="auto"/>
        <w:right w:val="none" w:sz="0" w:space="0" w:color="auto"/>
      </w:divBdr>
    </w:div>
    <w:div w:id="626395157">
      <w:marLeft w:val="0"/>
      <w:marRight w:val="0"/>
      <w:marTop w:val="0"/>
      <w:marBottom w:val="0"/>
      <w:divBdr>
        <w:top w:val="none" w:sz="0" w:space="0" w:color="auto"/>
        <w:left w:val="none" w:sz="0" w:space="0" w:color="auto"/>
        <w:bottom w:val="none" w:sz="0" w:space="0" w:color="auto"/>
        <w:right w:val="none" w:sz="0" w:space="0" w:color="auto"/>
      </w:divBdr>
    </w:div>
    <w:div w:id="626395158">
      <w:marLeft w:val="0"/>
      <w:marRight w:val="0"/>
      <w:marTop w:val="0"/>
      <w:marBottom w:val="0"/>
      <w:divBdr>
        <w:top w:val="none" w:sz="0" w:space="0" w:color="auto"/>
        <w:left w:val="none" w:sz="0" w:space="0" w:color="auto"/>
        <w:bottom w:val="none" w:sz="0" w:space="0" w:color="auto"/>
        <w:right w:val="none" w:sz="0" w:space="0" w:color="auto"/>
      </w:divBdr>
    </w:div>
    <w:div w:id="626395159">
      <w:marLeft w:val="0"/>
      <w:marRight w:val="0"/>
      <w:marTop w:val="0"/>
      <w:marBottom w:val="0"/>
      <w:divBdr>
        <w:top w:val="none" w:sz="0" w:space="0" w:color="auto"/>
        <w:left w:val="none" w:sz="0" w:space="0" w:color="auto"/>
        <w:bottom w:val="none" w:sz="0" w:space="0" w:color="auto"/>
        <w:right w:val="none" w:sz="0" w:space="0" w:color="auto"/>
      </w:divBdr>
    </w:div>
    <w:div w:id="626395160">
      <w:marLeft w:val="0"/>
      <w:marRight w:val="0"/>
      <w:marTop w:val="0"/>
      <w:marBottom w:val="0"/>
      <w:divBdr>
        <w:top w:val="none" w:sz="0" w:space="0" w:color="auto"/>
        <w:left w:val="none" w:sz="0" w:space="0" w:color="auto"/>
        <w:bottom w:val="none" w:sz="0" w:space="0" w:color="auto"/>
        <w:right w:val="none" w:sz="0" w:space="0" w:color="auto"/>
      </w:divBdr>
    </w:div>
    <w:div w:id="626395161">
      <w:marLeft w:val="0"/>
      <w:marRight w:val="0"/>
      <w:marTop w:val="0"/>
      <w:marBottom w:val="0"/>
      <w:divBdr>
        <w:top w:val="none" w:sz="0" w:space="0" w:color="auto"/>
        <w:left w:val="none" w:sz="0" w:space="0" w:color="auto"/>
        <w:bottom w:val="none" w:sz="0" w:space="0" w:color="auto"/>
        <w:right w:val="none" w:sz="0" w:space="0" w:color="auto"/>
      </w:divBdr>
    </w:div>
    <w:div w:id="626395162">
      <w:marLeft w:val="0"/>
      <w:marRight w:val="0"/>
      <w:marTop w:val="0"/>
      <w:marBottom w:val="0"/>
      <w:divBdr>
        <w:top w:val="none" w:sz="0" w:space="0" w:color="auto"/>
        <w:left w:val="none" w:sz="0" w:space="0" w:color="auto"/>
        <w:bottom w:val="none" w:sz="0" w:space="0" w:color="auto"/>
        <w:right w:val="none" w:sz="0" w:space="0" w:color="auto"/>
      </w:divBdr>
    </w:div>
    <w:div w:id="626395163">
      <w:marLeft w:val="0"/>
      <w:marRight w:val="0"/>
      <w:marTop w:val="0"/>
      <w:marBottom w:val="0"/>
      <w:divBdr>
        <w:top w:val="none" w:sz="0" w:space="0" w:color="auto"/>
        <w:left w:val="none" w:sz="0" w:space="0" w:color="auto"/>
        <w:bottom w:val="none" w:sz="0" w:space="0" w:color="auto"/>
        <w:right w:val="none" w:sz="0" w:space="0" w:color="auto"/>
      </w:divBdr>
    </w:div>
    <w:div w:id="626395164">
      <w:marLeft w:val="0"/>
      <w:marRight w:val="0"/>
      <w:marTop w:val="0"/>
      <w:marBottom w:val="0"/>
      <w:divBdr>
        <w:top w:val="none" w:sz="0" w:space="0" w:color="auto"/>
        <w:left w:val="none" w:sz="0" w:space="0" w:color="auto"/>
        <w:bottom w:val="none" w:sz="0" w:space="0" w:color="auto"/>
        <w:right w:val="none" w:sz="0" w:space="0" w:color="auto"/>
      </w:divBdr>
    </w:div>
    <w:div w:id="626395165">
      <w:marLeft w:val="0"/>
      <w:marRight w:val="0"/>
      <w:marTop w:val="0"/>
      <w:marBottom w:val="0"/>
      <w:divBdr>
        <w:top w:val="none" w:sz="0" w:space="0" w:color="auto"/>
        <w:left w:val="none" w:sz="0" w:space="0" w:color="auto"/>
        <w:bottom w:val="none" w:sz="0" w:space="0" w:color="auto"/>
        <w:right w:val="none" w:sz="0" w:space="0" w:color="auto"/>
      </w:divBdr>
    </w:div>
    <w:div w:id="626395166">
      <w:marLeft w:val="0"/>
      <w:marRight w:val="0"/>
      <w:marTop w:val="0"/>
      <w:marBottom w:val="0"/>
      <w:divBdr>
        <w:top w:val="none" w:sz="0" w:space="0" w:color="auto"/>
        <w:left w:val="none" w:sz="0" w:space="0" w:color="auto"/>
        <w:bottom w:val="none" w:sz="0" w:space="0" w:color="auto"/>
        <w:right w:val="none" w:sz="0" w:space="0" w:color="auto"/>
      </w:divBdr>
    </w:div>
    <w:div w:id="626395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16" Type="http://schemas.openxmlformats.org/officeDocument/2006/relationships/image" Target="media/image6.wmf"/><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7.e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e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emf"/><Relationship Id="rId7" Type="http://schemas.openxmlformats.org/officeDocument/2006/relationships/image" Target="media/image1.emf"/><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17283</Words>
  <Characters>98519</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1 АНАЛИЗ ЭФФЕКТИВНОСТИ ЗАТРАТ НА ТЕКУЩИЙ РЕМОНТ И ТЕХНИЧЕСКОЕ ОБСЛУЖИВАНИЕ ЭЛЕКТРИЧЕСКИХ СЕТЕЙ</vt:lpstr>
    </vt:vector>
  </TitlesOfParts>
  <Company>Office</Company>
  <LinksUpToDate>false</LinksUpToDate>
  <CharactersWithSpaces>115571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АНАЛИЗ ЭФФЕКТИВНОСТИ ЗАТРАТ НА ТЕКУЩИЙ РЕМОНТ И ТЕХНИЧЕСКОЕ ОБСЛУЖИВАНИЕ ЭЛЕКТРИЧЕСКИХ СЕТЕЙ</dc:title>
  <dc:subject/>
  <dc:creator>АНАСТАСИЯ</dc:creator>
  <cp:keywords/>
  <dc:description/>
  <cp:lastModifiedBy>Irina</cp:lastModifiedBy>
  <cp:revision>2</cp:revision>
  <cp:lastPrinted>2009-06-14T08:39:00Z</cp:lastPrinted>
  <dcterms:created xsi:type="dcterms:W3CDTF">2014-08-15T10:54:00Z</dcterms:created>
  <dcterms:modified xsi:type="dcterms:W3CDTF">2014-08-15T10:54:00Z</dcterms:modified>
</cp:coreProperties>
</file>