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B1C" w:rsidRDefault="00F00B1C" w:rsidP="004E2447">
      <w:pPr>
        <w:ind w:left="-900" w:firstLine="180"/>
        <w:rPr>
          <w:sz w:val="28"/>
          <w:szCs w:val="28"/>
        </w:rPr>
      </w:pP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p>
    <w:p w:rsidR="004E2447" w:rsidRPr="00D41088" w:rsidRDefault="004E2447" w:rsidP="004E2447">
      <w:pPr>
        <w:ind w:left="-900" w:firstLine="180"/>
        <w:jc w:val="center"/>
        <w:rPr>
          <w:b/>
          <w:sz w:val="28"/>
          <w:szCs w:val="28"/>
        </w:rPr>
      </w:pPr>
      <w:r w:rsidRPr="00D41088">
        <w:rPr>
          <w:b/>
          <w:sz w:val="28"/>
          <w:szCs w:val="28"/>
        </w:rPr>
        <w:t>Вступление</w:t>
      </w:r>
    </w:p>
    <w:p w:rsidR="004E2447" w:rsidRPr="00D41088" w:rsidRDefault="004E2447" w:rsidP="004E2447">
      <w:pPr>
        <w:ind w:left="-900" w:firstLine="180"/>
        <w:jc w:val="center"/>
        <w:rPr>
          <w:b/>
          <w:sz w:val="28"/>
          <w:szCs w:val="28"/>
        </w:rPr>
      </w:pPr>
    </w:p>
    <w:p w:rsidR="004E2447" w:rsidRPr="00D41088" w:rsidRDefault="004E2447" w:rsidP="004E2447">
      <w:pPr>
        <w:ind w:left="-900" w:firstLine="180"/>
        <w:rPr>
          <w:sz w:val="28"/>
          <w:szCs w:val="28"/>
        </w:rPr>
      </w:pPr>
      <w:r w:rsidRPr="00D41088">
        <w:rPr>
          <w:sz w:val="28"/>
          <w:szCs w:val="28"/>
        </w:rPr>
        <w:t xml:space="preserve">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Существование и развитие большей части культур нынешнего человечества сейчас определяются такими политическими, экономическими, социокультурными и духовными процессами, как глобализация и интеграция друг в друга, взаимопроникновение одна сквозь другую. Правильно говорить, что мировое общество находится на пороге новой эры, когда “железных занавесов” и непробиваемых границ более уже не будет существовать, когда сегментация мировой культуры станет менее выявленной и менее глубокой. Сила влияний культур друг на друга в мире в целом настолько увеличилась, что приходится констатировать: раньше мировая история такого размаха ещё не знала. Научно-техническая революция, развитие мирового предпринимательства, экспансия, в особенности информационная, некоторых государственных систем со своими культурными ценностями и прочие факторы – всё это привело к феноменальным геополитическим изменениям, к тому, что границы между разными культурными, ценностными и мировоззренческими мирами начали если не стираться, то заметно уменьшаться. И это является тем фактором, который подчеркивает особую важность научных дисциплин, изучающих современные культуры и взаимосвязи между ними, а также между их компонентами (так как сами знания, полученные субъектом в этих областях, разрешают не только эффективно ориентироваться в вышеуказанных процессах современного мира, но и разумно, корректно принимать участие в последних; они превращаются в необходимый базис такой деятельности). Среди подобных дисциплин выделим культурологию, политологию, религиоведение, экономику, этнопсихологию, этносоциологию, философию и прочие.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Мы считаем нашу работу актуальной, так как поднимается и рассматривается проблематика, которая составляет основу любой из существующих культур, её философского, религиозного, психологического и социологического уровней существования и познания действительности, является базисом ценностного мира бытия общества, как конкретного (народа, государства, макрорегиона), так и в целом: проблематика отношения к жизни и к смерти.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Сформулируем задачи нашей работы, объект и предмет её изучения, её специфику, основы и методы, которые будут использоваться нами при изучении проблемы.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Так, объектом изучения, которое будет проводиться, являются основные (наиболее распространенные) мировоззренческие, ценностно-ориентировочные, религиозные и философские системы взглядов, существующие в наиболее значительных культурах современного мира и психологически связаны, с ними (культурами), а также – обобщённо – представители этих культур (как носители вышеуказанных систем взглядов). Предмет данной работы представляет собой психологические особенности проблемы жизни и смерти у представителей разных культур современного мира и их (особенностей) кросскультурное сравнение.</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Специфика раскрытия сути проблемы жизни и смерти в разных культурах современного мира, которую предлагаем мы, будет состоять, во-первых, в общем раскрытии понятий “жизнь”, “смерть”, “проблема жизни и смерти”, во-вторых – в углублении в религиозный и философский мир каждой из тех культур, которые будут подвергнуты нашему анализу, акцентуации отношения к разбираемой проблеме, к её психологического компоненту, в-третьих – в сравнительном анализе этих отношений и их психологических аспектов у представителей соответствующих культур. Полученная и проанализированная информация будет резюмирована в конце работы.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Как только что было сказано, в нашей работе будут проводиться углубления в религиозный и философский контекст каждой из культур, которые будут нами рассматриваться. Это целиком корректно, так как проблема жизни и смерти именно и решается через эти духовные феномены, и анализ данной проблемы в отрыве от религии и философии будет в большинстве случаев, скорее всего, неэффективным, а то и бесплодным. Религия, конечно, связана с проблемой жизни и смерти в большей мере, чем большинство философских учений, но и последние невозможно вычёркивать в применении к данному содержанию, поэтому основные, важные для раскрытия нашей темы философские направления также будут рассмотрены и необходимым образом проанализированы.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В тех случаях (а их большинство), когда речь будет заходить о культурах, отдалённых от Западной своим культурным и психологическим пространством, мы считаем необходимым дать также короткое содержание исторического развития тех духовных учений, которые связаны с этими культурами, и решением проблемы жизни и смерти в этих учениях и культурах, так как именно таким образом возможна более понятная рефлексия раскрытия данной проблемы относительно мышления, миропонимания, психологии представителей различных культур современного человечества.</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В нашей работе будут использованные следующие методы: изучение и резюмирование некоторых соответствующих по тематике материалов, в том числе и из сети Интернет; сравнительный анализ содержаний некоторых литературных произведений, которые имеют в себе выражения отношения к проблеме жизни и смерти той или иной религии, философии, культуре; анализ информации о представителях различных культур; и др.</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w:t>
      </w:r>
    </w:p>
    <w:p w:rsidR="004E2447" w:rsidRPr="00D41088" w:rsidRDefault="004E2447" w:rsidP="004E2447">
      <w:pPr>
        <w:ind w:left="-900" w:firstLine="180"/>
        <w:rPr>
          <w:sz w:val="28"/>
          <w:szCs w:val="28"/>
        </w:rPr>
      </w:pPr>
    </w:p>
    <w:p w:rsidR="004E2447" w:rsidRPr="00D41088" w:rsidRDefault="004E2447" w:rsidP="004E2447">
      <w:pPr>
        <w:ind w:left="-900" w:firstLine="180"/>
        <w:jc w:val="center"/>
        <w:rPr>
          <w:b/>
          <w:sz w:val="28"/>
          <w:szCs w:val="28"/>
        </w:rPr>
      </w:pPr>
      <w:r w:rsidRPr="00D41088">
        <w:rPr>
          <w:b/>
          <w:sz w:val="28"/>
          <w:szCs w:val="28"/>
        </w:rPr>
        <w:t>Измерения сущности жизни и смерти</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Что же представляет из себя проблема жизни и смерти ? Дать даже относительно развёрнутый ответ на этот вопрос не так легко, как могло бы показаться на первый взгляд. Именно по той причине, что он был актуальным всегда, со времен, когда человек начал мыслить, и до настоящего момента, человечество старалось ответить на него – в любой форме: мифа, философии, науки, религии, искусства. Тысячи научных, художественных, религиозных и философских работы написаны по этой тематике, миллионы мыслей рождались и многие из них распространялись. Именно эта проблема продвинула вперёд культуру и науку, рождала религии, развивала философию. Так было, так есть; скорее всего, так будет и дальше. Но страх смерти (об этом писал даже “отец психоанализа” З. Фрейд) имеет биологический базис. Может ли живущий человек, даже развитый, полностью порвать со своей природой?</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В самом деле, понятно, что каждый человек не является только социальным существом, а ещё и биологическим; мы не будем поднимать здесь другой вопрос – что доминирует в человеке: природное или общественное, – но в любом случае, биологический компонент существует, а раз так, человек как живое существо боится, приходит в ужас от этого страха – страха умереть, страха смерти. Биологическая жизнь – постоянная борьба за существование, борьба со смертью. Человек существует, человек живой, человек вступает в борьбу за своё существование в процессе этого существования, в борьбу за жизнь – так как знает, что она, эта жизни, когда-нибудь закончится, а ему этого совсем не желается. “Неизбежность смерти – самая тяжёлая из наших горестей”, – утверждал французский мыслитель семнадцатого столетия де Клапье де Вовенарг. Тяжело не согласиться с его словами. Жизнь (по крайней мере, своя собственная) входит одним из важнейших элементов (или даже именно важнейшим, решающим) в ценностный мир почти каждого человека. Итак, мыслящий человек хочет эту жизнь максимально продолжить и победить, преодолеть смерть.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Таким образом, проблему жизни и смерти мы понимаем, как поиск возможностей победить смерть и продолжить свою жизнь, в идеале, до бесконечности. Можно сказать иначе: проблема жизни и смерти – это попытки подавить, нейтрализовать или разрешить гнетущий страх смерти, которая когда-нибудь обязательно настанет, постоянно существующий в человеке. Попыток решить эти проблемы за историю человечества накопилось великое множество; также очень много их существует и в современном мире. Это и направление научно-биологическое (попытки, всё более удачные, продлить жизни человека за счёт вмешательства в человеческий геном, то есть на генетическом уровне), и криогенное (ожидания возможности оживления специально замороженных только что умерших людей в будущем, когда наука будет находиться на более развитом, чем сейчас, уровне), и один из взглядов материалистической философии, по которому человек продолжает свою жизнь в детях и своих достижениях, и масса религиозных и религиозно-философских взглядов, утверждающих, что у человека существует бессмертная душа, которая остаётся после смерти физического тела, и прочие подходы.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Раскрытие проблемы жизни и смерти будет, конечно, неполным или даже некорректным, если не осветить значения самих этих терминов – “жизнь” и “смерть”. Итак, какие же существуют ныне основные взгляды на сущность жизни?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Жизнь – это способ существования белковых тел, считал Ф. Энгельс. Почти вся советская наука отталкивалась от этого определения; считалось, что за пределами существования белковых тел жизнь не имеет места. Такие взгляды объединялись с общим мировосприятием в духе диалектического материализма, приматом материи над духом. Возможность существования души отбрасывалась, равно как и идеалистическая, и дуалистическая философия вообще. В “Советском энциклопедическом словаре” находим следующее определение понятия “жизнь”: “Жизнь – одна из форм существования материи, которая закономерно возникает при определенных условиях в процессе своего развития. Организмы отличаются от безжизненных объектов обменом веществ, раздражимостью, способностью к размножению, росту, развитию, активной регуляции своего состава и функций, к разнообразным формам движения, способностью к приспособлению к среде и т.п.”1 Взгляды диалектического материализма приравнивались в Советском Союзе к научным, но, скажем сразу, современный уровень развития науки, в частности – биологии, показывает, что такие сравнения не верны. Жизнь оказывается значительно более сложной, чем она считалась ранее – а потому в современной науке существует масса её определений.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Например, одно из других определений понятия “жизнь”: это процесс существования сложных биологических систем, которые состоят из крупных органических молекул и способны к самопродуцированию и к поддержке своего существования в результате обмена энергией и веществом с окружающей средой.2</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В общем религиозном (например – христианском, мусульманском, иудейском) мировосприятии жизнь понимается в нескольких смыслах. Во-первых, это бессмертное, вечное существование души или духа; во-вторых, это – конечный отрезок пребывания, воплощения этой души или духа в смертном теле. Таким образом, физическая жизнь понимается только как островок существования души или духа на океанском просторе вечности – их существования за пределами земной жизни. Хотя, нужно сказать, взгляды на жизнь сильно варьируют в пределах религиозного или религиозно-философского мировосприятия. Такие концепции, как буддизм или йога, например, понимают данную конкретную жизнь, с учётом предложенного примера, как островок в океане, один из великого множества ему подобных – что вытекает из идеи о реинкарнации, перевоплощениях, по сути – вечного процесса, и, как мы обнаружим позднее, такое психологическое отношение к жизни будет заметно отличаться от западного, христианского.</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Мы сказали несколько слов о жизни. Но возможно ли познать жизнь без раскрытия смысла её противоположности, с которой она находится в постоянном диалектическом взаимодействии, или даже борьбе ? Возможно ли познание сущности жизни без раскрытия вопроса о смерти? Навряд ли.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Что же мы знаем о смерти? За всю многовековую историю человечества тема смерти, наверное, была одной из наиболее распространенных, о ней написано больше, чем о многом другом, так как не было, видимо, ни одного полноценного человека, который бы не задумывался о том, что рано или поздно ждёт его и что вызывает такой сильный ужас. Те, кто мог, воплощали свои мысли, отношения и страх по поводу неминуемого физического конца каждого человека в философии, религии, мифах, науке и разнообразном искусстве. Немало исследователей исторического развития человеческого сознания предполагают, что именно страх смерти был движущей силой развития человеческой культуры. В самом деле, борьба с трудностями, проблемами, трудными условиями жизни не всегда угнетают духовное и интеллектуальное развитие. Очень часто именно они являются движущей силой прогресса, так как, встречаясь с чем-то трудным или даже непреодолимым, человек начинает искать выход, искать ответы на вопросы, и это представляет социализованную форму борьбы за существование – рычаг эволюции в уже не биологической, а общественной природе. Если животное за счёт такой борьбы эволюционирует, то аналогичное относится и к человеку; а так как борьба, как правило, ведется человеком не на естественно-природном уровне, а на духовном или социальном, то и эволюционирует он не биологически, а духовно, интеллектуально и культурно.</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Смерть являлась постоянной проблемой, сопровождавшей человечество на протяжении всей его истории. Каждое следующее поколение получало эту боль и этот страх от предыдущих поколений, старалось как-то на этот вопрос ответить, а затем передавало как саму проблему, так и свои достижения в её решении поколениям следующим, которые повторяли аналогичный путь. Поэтому можно говорить, что о смерти написано и известно сейчас достаточно много (хотя, конечно, далеко не так много, как хотелось бы). В нашей работе здесь мы рассмотрим только основные определения понятия “смерть”.</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Смерть – это процесс прекращения существование сложных биологических систем, которые состоят из крупных органических молекул, потеря их способностей к самопродуцированию и поддержке своего существования в результате обмена энергией и веществом с окружающей средой. Иначе говоря, целиком справедливо будет дать определение, основанное на определении жизни, но указывая на её прекращение. Можно несколько развить определение: “Смерть – прекращение существования жизнедеятельности организма, его гибель. У одноклеточных организмов (напр., простейших) естественная смерть особи проявляется в форме деления, которое приводит к прекращению существования данной особи и возникновению вместо неё двух новых (хотя это ещё представляет вопрос – вообще ли данный процесс размножения является одновременно и смертью – M.Н.). Смерть теплокровных животных и человека связана с прекращением, прежде всего дыхания и кровообращения. Отличают два основных этапа смерти: клиническая смерть и следующая после неё биологическая смерть, – необратимое прекращение физиологических процессов в клетках и тканях.”1</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Таким образом, смерть – это прекращение (процесса) жизни. В определении биологической смерти в современной науке не возникает столько противоречий и дискуссий, сколько в определении сущности жизни.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Такова вкратце ситуация относительно науки. А какие взгляды существуют на данную проблему в современном религиозном и философском мировоззрении?</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Уже указанные монотеистические религии (христианство, мусульманство, иудаизм) воспринимают смерть, как и жизнь, в двух градациях. Первое понимание смерти – это прекращения физического существования, то есть смерть телесная; душа же и дух – бессмертные, а раз так, со смертью физического тела они получают освобождение, так как более не привязаны к телу. После этого душа человека попадает, соответственно своей земной жизни, в рай или в ад, где смерть как таковая не существует. Второе понимание смерти – смерть духовная. За внеэтические, антиморальные или тяжёлые внеэтические, антиморальные поступки душа человека теряет возможность быть спасённой, то есть теряет возможность оказаться благословенной и попасть в рай. По таким представлениям, мертвый душою человек может быть даже ещё живым телесно, но фактически, он уже в аду. Понятно, что именно второй вариант смерти является наижутчайшим для верующих, так как в нём бессмертная душа теряет возможность вечной блаженной жизни в раю и обрекается на вечные адские мучения.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В учениях, основанных на вере в (вечные) перевоплощения (буддизм, индуизм, йога, эзотерический иудаизм), отношение к смерти, в основном, подобное, но свои особенности имеет: смерть – это лишь переход души из данного тела к другому, который будет иметь место или (почти) мгновенно, или спустя некоторое время. В таком понимании смерть теряет своё предельное, финализирующее значение для человека, так как представляет из себя лишь переход к новому звену жизни, который определяется относительно пройденного жизненного пути человека. Это отличает указанные мировоззрения от не только материалистического, но и вообще западного подхода к восприятию и пониманию смерти, в том числе христианского.</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Основные же психологические черты смерти – страх, ужас от неизвестного и прекращения физического (или вообще любого) существования, в большей или меньшей степени подавляемая тревога – остаются присутствующими практически у всех представителей тех или иных мировоззрений.</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Мы рассмотрели основные определения понятий “жизнь” и “смерть”, наметили некоторые штрихи и различия взглядов на эту проблематику у представителей разных культур и мировоззрений. Теперь мы перейдем к анализу самой проблемы – проблемы жизни и смерти.</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В чём состоит её суть? Если говорить в общем плане, то она заключается в поиске истинного понимания жизни, смерти и сложных взаимосвязей между ними, в снятии противоречий между этими двумя противоположными сущностями и в преодолении страха смерти или самой смерти. Нет никаких сомнений в том, что даже суть проблемы можно определить довольно большим количеством определений, так как каждое из них будет зависеть от той или иной мировоззренческой позиции. Вместе с этим, мы предлагаем вышеуказанное определение потому, что, во-первых, считаем его одним из наиболее корректных, а во-вторых, потому, что оно является достаточно общим и объединяющим для различных мировоззрений.</w:t>
      </w:r>
    </w:p>
    <w:p w:rsidR="004E2447" w:rsidRPr="00D41088" w:rsidRDefault="004E2447" w:rsidP="004E2447">
      <w:pPr>
        <w:ind w:left="-900" w:firstLine="180"/>
        <w:jc w:val="center"/>
        <w:rPr>
          <w:b/>
          <w:sz w:val="28"/>
          <w:szCs w:val="28"/>
        </w:rPr>
      </w:pPr>
    </w:p>
    <w:p w:rsidR="004E2447" w:rsidRPr="00D41088" w:rsidRDefault="004E2447" w:rsidP="004E2447">
      <w:pPr>
        <w:ind w:left="-900" w:firstLine="180"/>
        <w:jc w:val="center"/>
        <w:rPr>
          <w:b/>
          <w:sz w:val="28"/>
          <w:szCs w:val="28"/>
        </w:rPr>
      </w:pPr>
      <w:r w:rsidRPr="00D41088">
        <w:rPr>
          <w:b/>
          <w:sz w:val="28"/>
          <w:szCs w:val="28"/>
        </w:rPr>
        <w:t>Суицид</w:t>
      </w:r>
    </w:p>
    <w:p w:rsidR="004E2447" w:rsidRPr="00D41088" w:rsidRDefault="004E2447" w:rsidP="004E2447">
      <w:pPr>
        <w:ind w:left="-900" w:firstLine="180"/>
        <w:rPr>
          <w:sz w:val="28"/>
          <w:szCs w:val="28"/>
        </w:rPr>
      </w:pPr>
      <w:r w:rsidRPr="00D41088">
        <w:rPr>
          <w:sz w:val="28"/>
          <w:szCs w:val="28"/>
        </w:rPr>
        <w:t>Главной проблемой жизни и смерти в современном мире является самоубийство.</w:t>
      </w:r>
    </w:p>
    <w:p w:rsidR="004E2447" w:rsidRPr="00D41088" w:rsidRDefault="004E2447" w:rsidP="004E2447">
      <w:pPr>
        <w:ind w:left="-900" w:firstLine="180"/>
        <w:rPr>
          <w:sz w:val="28"/>
          <w:szCs w:val="28"/>
        </w:rPr>
      </w:pPr>
      <w:r w:rsidRPr="00D41088">
        <w:rPr>
          <w:sz w:val="28"/>
          <w:szCs w:val="28"/>
        </w:rPr>
        <w:t>□ По официальной статистике, каждый год кончают жизнь самоубийством 1 000 000 человек. Среди них:</w:t>
      </w:r>
    </w:p>
    <w:p w:rsidR="004E2447" w:rsidRPr="00D41088" w:rsidRDefault="004E2447" w:rsidP="004E2447">
      <w:pPr>
        <w:ind w:left="-900" w:firstLine="180"/>
        <w:rPr>
          <w:sz w:val="28"/>
          <w:szCs w:val="28"/>
        </w:rPr>
      </w:pPr>
      <w:r w:rsidRPr="00D41088">
        <w:rPr>
          <w:sz w:val="28"/>
          <w:szCs w:val="28"/>
        </w:rPr>
        <w:t>- 280 тысяч китайцев,</w:t>
      </w:r>
    </w:p>
    <w:p w:rsidR="004E2447" w:rsidRPr="00D41088" w:rsidRDefault="004E2447" w:rsidP="004E2447">
      <w:pPr>
        <w:ind w:left="-900" w:firstLine="180"/>
        <w:rPr>
          <w:sz w:val="28"/>
          <w:szCs w:val="28"/>
        </w:rPr>
      </w:pPr>
      <w:r w:rsidRPr="00D41088">
        <w:rPr>
          <w:sz w:val="28"/>
          <w:szCs w:val="28"/>
        </w:rPr>
        <w:t>- 30 тысяч американцев,</w:t>
      </w:r>
    </w:p>
    <w:p w:rsidR="004E2447" w:rsidRPr="00D41088" w:rsidRDefault="004E2447" w:rsidP="004E2447">
      <w:pPr>
        <w:ind w:left="-900" w:firstLine="180"/>
        <w:rPr>
          <w:sz w:val="28"/>
          <w:szCs w:val="28"/>
        </w:rPr>
      </w:pPr>
      <w:r w:rsidRPr="00D41088">
        <w:rPr>
          <w:sz w:val="28"/>
          <w:szCs w:val="28"/>
        </w:rPr>
        <w:t>- 25 тысяч японцев,</w:t>
      </w:r>
    </w:p>
    <w:p w:rsidR="004E2447" w:rsidRPr="00D41088" w:rsidRDefault="004E2447" w:rsidP="004E2447">
      <w:pPr>
        <w:ind w:left="-900" w:firstLine="180"/>
        <w:rPr>
          <w:sz w:val="28"/>
          <w:szCs w:val="28"/>
        </w:rPr>
      </w:pPr>
      <w:r w:rsidRPr="00D41088">
        <w:rPr>
          <w:sz w:val="28"/>
          <w:szCs w:val="28"/>
        </w:rPr>
        <w:t>- 20 тысяч французов,</w:t>
      </w:r>
    </w:p>
    <w:p w:rsidR="004E2447" w:rsidRPr="00D41088" w:rsidRDefault="004E2447" w:rsidP="004E2447">
      <w:pPr>
        <w:ind w:left="-900" w:firstLine="180"/>
        <w:rPr>
          <w:sz w:val="28"/>
          <w:szCs w:val="28"/>
        </w:rPr>
      </w:pPr>
      <w:r w:rsidRPr="00D41088">
        <w:rPr>
          <w:sz w:val="28"/>
          <w:szCs w:val="28"/>
        </w:rPr>
        <w:t>- 50 тысяч русских</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Официальная статистика самоубийств значительно отличается от реальной (приблизительно в 4 раза), поскольку в нее попадают только явные случаи. Никто ни фиксирует случаи неудачных попыток самоубийства, число которых по разным оценкам в 10-20 раз больше, чем законченных самоубийств.</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Только один из четырех (24%) тех, кто совершил попытку самоубийства и остался жив, соприкасается с профессиональной системой здравоохранения.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Число законченных самоубийств среди мужчин в среднем в 4 раза больше, чем  женщин (этот показатель может сильно отличаться - см. статистику по странам). С возрастом (65-85 лет) это соотношение увеличивается до 6-9. С другой стороны - женщины пытаются покончить с собой в 4 раза чаще, чем мужчины, но выбирают "щадящие" способы, которые значительно реже приводят к смерти.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Всемирная организация здравоохранения (ВОЗ) делит все страны по показателю суицида на три группы: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Низкий уровень самоубийств (до 10 человек в год на 100 тысяч населения) - Греция, Италия, Гватемала (0.5), Филиппины (0.5), Албания (1.4), Доминиканская Республика (2.1), Армения (2.3). Самый низкий уровень самоубийств отмечается в Египте (0.03)</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Средний уровень самоубийств (от 10 до 20 человек на 100 тысяч населения) –  Австралия, США.</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Высокий и очень высокий уровень самоубийств (свыше 20 человек на 100 тыс. населения) - Латвия (42.5), Литва (42.1), Эстония (38.2), Венгрия (35.9).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Россия уже давно занимает прочную позицию в третьей группе с показателем 39. Но в некоторых районах России (Волго-Вятский, Западно-Сибирский, Восточно-Сибирский, Дальневосточный, Уральский) этот показатель достигает 65-81, в Республиках Коми, Удмуртия — 150-180 на 100 тыс. населения.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В 2003 год Россия занимала первое место по количеству самоубийств на 100 тысяч населения.</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Суицидальная карта России имеет следующий вид:</w:t>
      </w:r>
      <w:r w:rsidRPr="00D41088">
        <w:rPr>
          <w:sz w:val="28"/>
          <w:szCs w:val="28"/>
        </w:rPr>
        <w:tab/>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мужчины</w:t>
      </w:r>
      <w:r w:rsidRPr="00D41088">
        <w:rPr>
          <w:sz w:val="28"/>
          <w:szCs w:val="28"/>
        </w:rPr>
        <w:tab/>
      </w:r>
    </w:p>
    <w:p w:rsidR="004E2447" w:rsidRPr="00D41088" w:rsidRDefault="004E2447" w:rsidP="004E2447">
      <w:pPr>
        <w:ind w:left="-900" w:firstLine="180"/>
        <w:rPr>
          <w:sz w:val="28"/>
          <w:szCs w:val="28"/>
        </w:rPr>
      </w:pPr>
      <w:r w:rsidRPr="00D41088">
        <w:rPr>
          <w:sz w:val="28"/>
          <w:szCs w:val="28"/>
        </w:rPr>
        <w:t>женщины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Динамика суицидальной кривой в России.  После октябрьской революции и гражданской войны кривая самоубийств резко пошла вверх. К 1926 году в Москве и Ленинграде уровень самоубийств на 100 тысяч составлял 42 среди мужчин и 20 среди женщин (и это только официальная статистика). Далее, были два скачка - в 1937-м и в 1947-м. Затем - некоторый спад во время хрущевской "оттепели", и резкий рост вплоть до 1984 года (39 человека на 100 тысяч), когда Россия занимала по числу самоубийств второе место, уступая только  Венгрии.</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Во время перестройки уровень самоубийств резко упал (до 23 человек), но, начиная с 1988 года,  вновь стал расти, и в 1994-м количество самоубийств возросло, чуть ли не вдвое. Это означает, что 2,7 процента всех умерших в стране составляют самоубийцы. Для сравнения - аналогичный показатель для 50-х годов ХIХ века - 0,06 - 0,09 процента.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Самоубийство среди молодежи. За последнее десятилетие число самоубийств среди молодежи выросло в 3 раза. По мнению судебных экспертов,  причиной большинства так называемых "смертей от несчастного случая" (передозировка лекарственных препаратов, автомобильные аварии, падение с высоты и т.д.) на самом деле являются суициды. Основными причинами, приводящими к самоубийству считаются  конфликты с родителями и сверстниками, страх перед будущим, одиночество. По абсолютному количеству подростковых самоубийств Россия занимает первое место.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60% всех самоубийств приходится на лето и весну. Может быть потому, что именно в этот период особенно заметен контраст между  расцветом природы и неизменностью внутреннего состояния.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Считается, что болезнью самоубийц является депрессия — до 70% депрессивных больных обнаруживают суицидальные тенденции,  а 15% из них совершают самоубийства. Поэтому проблема самоубийств — это проблема депрессий.</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Психиатрия прошлого полагала, что практически все самоубийцы - люди психически ненормальные. Сейчас данные о психической ненормальности покончивших с собой настолько расходятся, что я не решусь приводить их здесь. Более интересным мне показалось гарвардское исследование, во время которого врачам раздали истории болезни людей, которые покончили с собой и попросили поставить диагноз. Врачи не знали о том, что некоторые истории, отобранные случайным образом, были отредактированы - в них отсутствовала информация о том, что человек покончил с собой, все остальное оставалось без изменения. Результаты диагностики сильно отличались: людям, в чьих историях, было написано про самоубийство, диагноз о психическом заболевании был поставлен в 90% случаев, а в отредактированных историях - всего лишь в 22%.</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ВОЗ насчитывает 800 причин самоубийств. Из них:</w:t>
      </w:r>
    </w:p>
    <w:p w:rsidR="004E2447" w:rsidRPr="00D41088" w:rsidRDefault="004E2447" w:rsidP="004E2447">
      <w:pPr>
        <w:ind w:left="-900" w:firstLine="180"/>
        <w:rPr>
          <w:sz w:val="28"/>
          <w:szCs w:val="28"/>
        </w:rPr>
      </w:pPr>
      <w:r w:rsidRPr="00D41088">
        <w:rPr>
          <w:sz w:val="28"/>
          <w:szCs w:val="28"/>
        </w:rPr>
        <w:t>- 41% - неизвестны</w:t>
      </w:r>
    </w:p>
    <w:p w:rsidR="004E2447" w:rsidRPr="00D41088" w:rsidRDefault="004E2447" w:rsidP="004E2447">
      <w:pPr>
        <w:ind w:left="-900" w:firstLine="180"/>
        <w:rPr>
          <w:sz w:val="28"/>
          <w:szCs w:val="28"/>
        </w:rPr>
      </w:pPr>
      <w:r w:rsidRPr="00D41088">
        <w:rPr>
          <w:sz w:val="28"/>
          <w:szCs w:val="28"/>
        </w:rPr>
        <w:t xml:space="preserve">- 19% - страх перед наказанием </w:t>
      </w:r>
    </w:p>
    <w:p w:rsidR="004E2447" w:rsidRPr="00D41088" w:rsidRDefault="004E2447" w:rsidP="004E2447">
      <w:pPr>
        <w:ind w:left="-900" w:firstLine="180"/>
        <w:rPr>
          <w:sz w:val="28"/>
          <w:szCs w:val="28"/>
        </w:rPr>
      </w:pPr>
      <w:r w:rsidRPr="00D41088">
        <w:rPr>
          <w:sz w:val="28"/>
          <w:szCs w:val="28"/>
        </w:rPr>
        <w:t>- 18% – душевная болезнь</w:t>
      </w:r>
    </w:p>
    <w:p w:rsidR="004E2447" w:rsidRPr="00D41088" w:rsidRDefault="004E2447" w:rsidP="004E2447">
      <w:pPr>
        <w:ind w:left="-900" w:firstLine="180"/>
        <w:rPr>
          <w:sz w:val="28"/>
          <w:szCs w:val="28"/>
        </w:rPr>
      </w:pPr>
      <w:r w:rsidRPr="00D41088">
        <w:rPr>
          <w:sz w:val="28"/>
          <w:szCs w:val="28"/>
        </w:rPr>
        <w:t>- 18% - домашние огорчения</w:t>
      </w:r>
    </w:p>
    <w:p w:rsidR="004E2447" w:rsidRPr="00D41088" w:rsidRDefault="004E2447" w:rsidP="004E2447">
      <w:pPr>
        <w:ind w:left="-900" w:firstLine="180"/>
        <w:rPr>
          <w:sz w:val="28"/>
          <w:szCs w:val="28"/>
        </w:rPr>
      </w:pPr>
      <w:r w:rsidRPr="00D41088">
        <w:rPr>
          <w:sz w:val="28"/>
          <w:szCs w:val="28"/>
        </w:rPr>
        <w:t>- 6% - страсти</w:t>
      </w:r>
    </w:p>
    <w:p w:rsidR="004E2447" w:rsidRPr="00D41088" w:rsidRDefault="004E2447" w:rsidP="004E2447">
      <w:pPr>
        <w:ind w:left="-900" w:firstLine="180"/>
        <w:rPr>
          <w:sz w:val="28"/>
          <w:szCs w:val="28"/>
        </w:rPr>
      </w:pPr>
      <w:r w:rsidRPr="00D41088">
        <w:rPr>
          <w:sz w:val="28"/>
          <w:szCs w:val="28"/>
        </w:rPr>
        <w:t>- 3% денежные потери</w:t>
      </w:r>
    </w:p>
    <w:p w:rsidR="004E2447" w:rsidRPr="00D41088" w:rsidRDefault="004E2447" w:rsidP="004E2447">
      <w:pPr>
        <w:ind w:left="-900" w:firstLine="180"/>
        <w:rPr>
          <w:sz w:val="28"/>
          <w:szCs w:val="28"/>
        </w:rPr>
      </w:pPr>
      <w:r w:rsidRPr="00D41088">
        <w:rPr>
          <w:sz w:val="28"/>
          <w:szCs w:val="28"/>
        </w:rPr>
        <w:t>- 1,4% - пресыщенность жизнью</w:t>
      </w:r>
    </w:p>
    <w:p w:rsidR="004E2447" w:rsidRPr="00D41088" w:rsidRDefault="004E2447" w:rsidP="004E2447">
      <w:pPr>
        <w:ind w:left="-900" w:firstLine="180"/>
        <w:rPr>
          <w:sz w:val="28"/>
          <w:szCs w:val="28"/>
        </w:rPr>
      </w:pPr>
      <w:r w:rsidRPr="00D41088">
        <w:rPr>
          <w:sz w:val="28"/>
          <w:szCs w:val="28"/>
        </w:rPr>
        <w:t>- 1,2% - физические болезни.</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Когда читаешь столь точные цифры о причинах самоубийств возникает естественный вопрос - если часто сам человек, идущий на самоубийство не может осознать причину, то откуда это так точно известно тем, кто составляет статистику? Самоубийство - последний шаг, к которому привели  тысячи причин, каждая из которых, в свою очередь, является следствием других причин.</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ВОЗ насчитывает 80 способов ухода из жизни:</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Предпочтительные способы самоубийств могут сильно отличаться, в зависимости от региона. Так, в индийском штате Пенджаб более половины самоубийц умирает под колесами поездов, в Шри-Ланке 91 % самоубийств совершаются с применением инсектицидов (химические препараты для уничтожения вредных насекомых.),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Повешение. Именно этот способ ухода из жизни выбирает большинство самоубийц.</w:t>
      </w:r>
    </w:p>
    <w:p w:rsidR="004E2447" w:rsidRPr="00D41088" w:rsidRDefault="004E2447" w:rsidP="004E2447">
      <w:pPr>
        <w:ind w:left="-900" w:firstLine="180"/>
        <w:rPr>
          <w:sz w:val="28"/>
          <w:szCs w:val="28"/>
        </w:rPr>
      </w:pPr>
      <w:r w:rsidRPr="00D41088">
        <w:rPr>
          <w:sz w:val="28"/>
          <w:szCs w:val="28"/>
        </w:rPr>
        <w:t xml:space="preserve">- Огнестрельное оружие. В США, где оружие легкодоступно, 60% самоубийц умирает именно от пули. В Канаде, где оружие менее доступно, с его использованием происходит 30% суицидов. А в Австрии, где торговля оружием запрещена - всего 4%. </w:t>
      </w:r>
    </w:p>
    <w:p w:rsidR="004E2447" w:rsidRPr="00D41088" w:rsidRDefault="004E2447" w:rsidP="004E2447">
      <w:pPr>
        <w:ind w:left="-900" w:firstLine="180"/>
        <w:rPr>
          <w:sz w:val="28"/>
          <w:szCs w:val="28"/>
        </w:rPr>
      </w:pPr>
      <w:r w:rsidRPr="00D41088">
        <w:rPr>
          <w:sz w:val="28"/>
          <w:szCs w:val="28"/>
        </w:rPr>
        <w:t xml:space="preserve">- Отравление. От передозировки лекарственных средств погибает 15-18% самоубийц. В Китае, большой процент самоубийц кончает с собой с помощью пестицидов(химические вещества, используемые для борьбы с вредными организмами.), где они  с  легкодоступны. </w:t>
      </w:r>
    </w:p>
    <w:p w:rsidR="004E2447" w:rsidRPr="00D41088" w:rsidRDefault="004E2447" w:rsidP="004E2447">
      <w:pPr>
        <w:ind w:left="-900" w:firstLine="180"/>
        <w:rPr>
          <w:sz w:val="28"/>
          <w:szCs w:val="28"/>
        </w:rPr>
      </w:pPr>
      <w:r w:rsidRPr="00D41088">
        <w:rPr>
          <w:sz w:val="28"/>
          <w:szCs w:val="28"/>
        </w:rPr>
        <w:t>- Считается, что большой процент фатальных ДТП с единственной жертвой – фактически суициды.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Труднодоступность потенциальных орудий самоубийства снижает уровень суицидов. Так, когда в Англии перешли с ядовитого коксового газа на менее токсичный природный,  уровень самоубийств снизился на треть, а число самоубийств с помощью газа упало с 2368 до 11 за год.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Время:</w:t>
      </w:r>
    </w:p>
    <w:p w:rsidR="004E2447" w:rsidRPr="00D41088" w:rsidRDefault="004E2447" w:rsidP="004E2447">
      <w:pPr>
        <w:ind w:left="-900" w:firstLine="180"/>
        <w:rPr>
          <w:sz w:val="28"/>
          <w:szCs w:val="28"/>
        </w:rPr>
      </w:pPr>
      <w:r w:rsidRPr="00D41088">
        <w:rPr>
          <w:sz w:val="28"/>
          <w:szCs w:val="28"/>
        </w:rPr>
        <w:t>- Первая половина дня – 32%</w:t>
      </w:r>
    </w:p>
    <w:p w:rsidR="004E2447" w:rsidRPr="00D41088" w:rsidRDefault="004E2447" w:rsidP="004E2447">
      <w:pPr>
        <w:ind w:left="-900" w:firstLine="180"/>
        <w:rPr>
          <w:sz w:val="28"/>
          <w:szCs w:val="28"/>
        </w:rPr>
      </w:pPr>
      <w:r w:rsidRPr="00D41088">
        <w:rPr>
          <w:sz w:val="28"/>
          <w:szCs w:val="28"/>
        </w:rPr>
        <w:t>- Вторая половина – 44%</w:t>
      </w:r>
    </w:p>
    <w:p w:rsidR="004E2447" w:rsidRPr="00D41088" w:rsidRDefault="004E2447" w:rsidP="004E2447">
      <w:pPr>
        <w:ind w:left="-900" w:firstLine="180"/>
        <w:rPr>
          <w:sz w:val="28"/>
          <w:szCs w:val="28"/>
        </w:rPr>
      </w:pPr>
      <w:r w:rsidRPr="00D41088">
        <w:rPr>
          <w:sz w:val="28"/>
          <w:szCs w:val="28"/>
        </w:rPr>
        <w:t>- Ночь – 24%.</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Прослеживается связь числа самоубийств с возрастом</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Существуют этнические группы, предрасположенные к суициду. К примеру, среди угро-финской группы (будь то жители Удмуртии, Венгрии или Финляндии, неважно) очень высокий уровень самоубийств, что видно из графика для Венгрии.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Российские психиатры составили среднестатистический потрет самоубийцы: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Суицидальный риск для различных профессий (оцениваемый в баллах от 1 до 10) выглядит так: на первом месте музыкант (8,5 балла), далее следуют медсестра (8,2); зубной врач (8,2); финансист (7,2); психиатр (7,2) и т.д. Замыкают список библиотекарь (3,2) и продавец (2,1).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Семейное положение. По статистике, состоящие в браке кончают с собой значительно реже, нежели холостые или разведенные. Высокий уровень самоубийств у тех, кто потерял партнера - они кончают с собой в три раза чаще, чем семейные.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Группы риска.  Существует прямая зависимость между суицидом и потерей социального статуса - то, что называют "комплексом короля Лира". Так, высокий уровень самоубийств среди демобилизованных офицеров, молодых солдат, людей, взятых под стражу, недавних пенсионеров. Самые высокие показатели самоубийств отмечены среди наркоманов, инвалидов, психически больных, а также хронические алкоголики. Алкоголики совершают около трети всех законченных самоубийств и четверть всех попыток всех самоубийств.</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Прощальные записки оставляют 44% самоубийц. Они адресованы: </w:t>
      </w:r>
    </w:p>
    <w:p w:rsidR="004E2447" w:rsidRPr="00D41088" w:rsidRDefault="004E2447" w:rsidP="004E2447">
      <w:pPr>
        <w:ind w:left="-900" w:firstLine="180"/>
        <w:rPr>
          <w:sz w:val="28"/>
          <w:szCs w:val="28"/>
        </w:rPr>
      </w:pPr>
      <w:r w:rsidRPr="00D41088">
        <w:rPr>
          <w:sz w:val="28"/>
          <w:szCs w:val="28"/>
        </w:rPr>
        <w:t>- «всем» - 20%,</w:t>
      </w:r>
    </w:p>
    <w:p w:rsidR="004E2447" w:rsidRPr="00D41088" w:rsidRDefault="004E2447" w:rsidP="004E2447">
      <w:pPr>
        <w:ind w:left="-900" w:firstLine="180"/>
        <w:rPr>
          <w:sz w:val="28"/>
          <w:szCs w:val="28"/>
        </w:rPr>
      </w:pPr>
      <w:r w:rsidRPr="00D41088">
        <w:rPr>
          <w:sz w:val="28"/>
          <w:szCs w:val="28"/>
        </w:rPr>
        <w:t>- близким – 12%,</w:t>
      </w:r>
    </w:p>
    <w:p w:rsidR="004E2447" w:rsidRPr="00D41088" w:rsidRDefault="004E2447" w:rsidP="004E2447">
      <w:pPr>
        <w:ind w:left="-900" w:firstLine="180"/>
        <w:rPr>
          <w:sz w:val="28"/>
          <w:szCs w:val="28"/>
        </w:rPr>
      </w:pPr>
      <w:r w:rsidRPr="00D41088">
        <w:rPr>
          <w:sz w:val="28"/>
          <w:szCs w:val="28"/>
        </w:rPr>
        <w:t>- начальникам – 8%,</w:t>
      </w:r>
    </w:p>
    <w:p w:rsidR="004E2447" w:rsidRPr="00D41088" w:rsidRDefault="004E2447" w:rsidP="004E2447">
      <w:pPr>
        <w:ind w:left="-900" w:firstLine="180"/>
        <w:rPr>
          <w:sz w:val="28"/>
          <w:szCs w:val="28"/>
        </w:rPr>
      </w:pPr>
      <w:r w:rsidRPr="00D41088">
        <w:rPr>
          <w:sz w:val="28"/>
          <w:szCs w:val="28"/>
        </w:rPr>
        <w:t>- никому – 4%.</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Алкоголь при жизни употребляло 60% самоубийц, хотя непосредственно перед самоубийством алкоголь употребляется только в 8% случаев, наркотики – в 4%.</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Материальное обеспечение:</w:t>
      </w:r>
    </w:p>
    <w:p w:rsidR="004E2447" w:rsidRPr="00D41088" w:rsidRDefault="004E2447" w:rsidP="004E2447">
      <w:pPr>
        <w:ind w:left="-900" w:firstLine="180"/>
        <w:rPr>
          <w:sz w:val="28"/>
          <w:szCs w:val="28"/>
        </w:rPr>
      </w:pPr>
      <w:r w:rsidRPr="00D41088">
        <w:rPr>
          <w:sz w:val="28"/>
          <w:szCs w:val="28"/>
        </w:rPr>
        <w:t>- Удовлетворительное – 44%</w:t>
      </w:r>
    </w:p>
    <w:p w:rsidR="004E2447" w:rsidRPr="00D41088" w:rsidRDefault="004E2447" w:rsidP="004E2447">
      <w:pPr>
        <w:ind w:left="-900" w:firstLine="180"/>
        <w:rPr>
          <w:sz w:val="28"/>
          <w:szCs w:val="28"/>
        </w:rPr>
      </w:pPr>
      <w:r w:rsidRPr="00D41088">
        <w:rPr>
          <w:sz w:val="28"/>
          <w:szCs w:val="28"/>
        </w:rPr>
        <w:t>- Неудовлетворительное – 56%</w:t>
      </w:r>
    </w:p>
    <w:p w:rsidR="004E2447" w:rsidRPr="00D41088" w:rsidRDefault="004E2447" w:rsidP="004E2447">
      <w:pPr>
        <w:ind w:left="-900" w:firstLine="180"/>
        <w:rPr>
          <w:sz w:val="28"/>
          <w:szCs w:val="28"/>
        </w:rPr>
      </w:pPr>
      <w:r w:rsidRPr="00D41088">
        <w:rPr>
          <w:sz w:val="28"/>
          <w:szCs w:val="28"/>
        </w:rPr>
        <w:t xml:space="preserve">- Уровень жизни и количество самоубийств не связаны между собой - так одна из самых высокоразвитых и богатых стран Европы - Швеция на протяжении десяти лет является одним из лидеров по числу суицидов.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Сексуальная ориентация. По данным сследований, которые проводились в США, геи совершают попытки самоубийства в 7 раз чаще, чем натуралы.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Образование - люди с высоким уровнем образования менее склонны к суициду. Самая опасная группа - люди с неполным средним образованием.</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Взаимоотношения:</w:t>
      </w:r>
    </w:p>
    <w:p w:rsidR="004E2447" w:rsidRPr="00D41088" w:rsidRDefault="004E2447" w:rsidP="004E2447">
      <w:pPr>
        <w:ind w:left="-900" w:firstLine="180"/>
        <w:rPr>
          <w:sz w:val="28"/>
          <w:szCs w:val="28"/>
        </w:rPr>
      </w:pPr>
      <w:r w:rsidRPr="00D41088">
        <w:rPr>
          <w:sz w:val="28"/>
          <w:szCs w:val="28"/>
        </w:rPr>
        <w:t>- Общались с широким кругом людей – 24%</w:t>
      </w:r>
    </w:p>
    <w:p w:rsidR="004E2447" w:rsidRPr="00D41088" w:rsidRDefault="004E2447" w:rsidP="004E2447">
      <w:pPr>
        <w:ind w:left="-900" w:firstLine="180"/>
        <w:rPr>
          <w:sz w:val="28"/>
          <w:szCs w:val="28"/>
        </w:rPr>
      </w:pPr>
      <w:r w:rsidRPr="00D41088">
        <w:rPr>
          <w:sz w:val="28"/>
          <w:szCs w:val="28"/>
        </w:rPr>
        <w:t>- С несколькими людьми – 60%</w:t>
      </w:r>
    </w:p>
    <w:p w:rsidR="004E2447" w:rsidRPr="00D41088" w:rsidRDefault="004E2447" w:rsidP="004E2447">
      <w:pPr>
        <w:ind w:left="-900" w:firstLine="180"/>
        <w:rPr>
          <w:sz w:val="28"/>
          <w:szCs w:val="28"/>
        </w:rPr>
      </w:pPr>
      <w:r w:rsidRPr="00D41088">
        <w:rPr>
          <w:sz w:val="28"/>
          <w:szCs w:val="28"/>
        </w:rPr>
        <w:t>- Были замкнуты и избегали общения – 16%</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Общественные катаклизмы оказывают непосредственное влияние на уровень самоубийств. Например, после возведения Берлинской стены уровень самоубийств в восточном секторе увеличился в 25 (!!!) раз. Экономические кризисы влияют не только на материальное, но и на психическое состояние. В этой ситуации будущее кажется крайне неопределенным, а самоубийство - единственным приемлемым решением.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Около 80% самоубийц предварительно дают знать о своих намерениях окружающим, хотя способы сообщения об этом могут быть завуалированы.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У 6% покончивших с собой, один из родителей был самоубийцей.</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12% после неудачной попытки суицида в течение двух лет повторяют ее и достигают желаемого. 80% покончивших с собой, пытались сделать это в прошлом по крайней мере однажды.</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В окружении каждого человека, покончившего с собой, в среднем остается 6 человек, для которых его самоубийство является тяжелой душевной травмой.</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xml:space="preserve">□ С начала 19 века наблюдается постоянное и равномерное возрастание статистики самоубийств во всех странах мира. </w:t>
      </w:r>
    </w:p>
    <w:p w:rsidR="004E2447" w:rsidRPr="00D41088" w:rsidRDefault="004E2447" w:rsidP="004E2447">
      <w:pPr>
        <w:ind w:left="-900" w:firstLine="180"/>
        <w:rPr>
          <w:sz w:val="28"/>
          <w:szCs w:val="28"/>
        </w:rPr>
      </w:pPr>
    </w:p>
    <w:p w:rsidR="004E2447" w:rsidRPr="00D41088" w:rsidRDefault="004E2447" w:rsidP="004E2447">
      <w:pPr>
        <w:ind w:left="-900" w:firstLine="180"/>
        <w:rPr>
          <w:sz w:val="28"/>
          <w:szCs w:val="28"/>
        </w:rPr>
      </w:pPr>
      <w:r w:rsidRPr="00D41088">
        <w:rPr>
          <w:sz w:val="28"/>
          <w:szCs w:val="28"/>
        </w:rPr>
        <w:t>□ По прогнозам, к 2020 число самоубийств в мире достигнет 1 500 000 человек.</w:t>
      </w:r>
    </w:p>
    <w:p w:rsidR="004E2447" w:rsidRPr="00D41088" w:rsidRDefault="00172FAB" w:rsidP="004E2447">
      <w:pPr>
        <w:ind w:left="-900" w:firstLine="180"/>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178.5pt">
            <v:imagedata r:id="rId6" o:title="a_15_1"/>
          </v:shape>
        </w:pict>
      </w:r>
      <w:r>
        <w:rPr>
          <w:sz w:val="28"/>
          <w:szCs w:val="28"/>
        </w:rPr>
        <w:pict>
          <v:shape id="_x0000_i1026" type="#_x0000_t75" style="width:357.75pt;height:178.5pt">
            <v:imagedata r:id="rId7" o:title="a_15_2"/>
          </v:shape>
        </w:pict>
      </w:r>
    </w:p>
    <w:p w:rsidR="004E2447" w:rsidRPr="00D41088" w:rsidRDefault="004E2447" w:rsidP="004E2447">
      <w:pPr>
        <w:ind w:left="-900" w:firstLine="180"/>
        <w:rPr>
          <w:sz w:val="28"/>
          <w:szCs w:val="28"/>
        </w:rPr>
      </w:pPr>
      <w:bookmarkStart w:id="0" w:name="_GoBack"/>
      <w:bookmarkEnd w:id="0"/>
    </w:p>
    <w:sectPr w:rsidR="004E2447" w:rsidRPr="00D41088" w:rsidSect="00D41088">
      <w:footerReference w:type="even" r:id="rId8"/>
      <w:foot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251" w:rsidRDefault="00A21251">
      <w:r>
        <w:separator/>
      </w:r>
    </w:p>
  </w:endnote>
  <w:endnote w:type="continuationSeparator" w:id="0">
    <w:p w:rsidR="00A21251" w:rsidRDefault="00A2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088" w:rsidRDefault="00D41088" w:rsidP="00A212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41088" w:rsidRDefault="00D4108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088" w:rsidRDefault="00D41088" w:rsidP="00A212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00B1C">
      <w:rPr>
        <w:rStyle w:val="a4"/>
        <w:noProof/>
      </w:rPr>
      <w:t>3</w:t>
    </w:r>
    <w:r>
      <w:rPr>
        <w:rStyle w:val="a4"/>
      </w:rPr>
      <w:fldChar w:fldCharType="end"/>
    </w:r>
  </w:p>
  <w:p w:rsidR="00D41088" w:rsidRDefault="00D4108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251" w:rsidRDefault="00A21251">
      <w:r>
        <w:separator/>
      </w:r>
    </w:p>
  </w:footnote>
  <w:footnote w:type="continuationSeparator" w:id="0">
    <w:p w:rsidR="00A21251" w:rsidRDefault="00A212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447"/>
    <w:rsid w:val="00172FAB"/>
    <w:rsid w:val="002E27E6"/>
    <w:rsid w:val="004E2447"/>
    <w:rsid w:val="00A21251"/>
    <w:rsid w:val="00D41088"/>
    <w:rsid w:val="00F00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B258318-5F96-4A78-9C2A-1B62C22F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41088"/>
    <w:pPr>
      <w:tabs>
        <w:tab w:val="center" w:pos="4677"/>
        <w:tab w:val="right" w:pos="9355"/>
      </w:tabs>
    </w:pPr>
  </w:style>
  <w:style w:type="character" w:styleId="a4">
    <w:name w:val="page number"/>
    <w:basedOn w:val="a0"/>
    <w:rsid w:val="00D4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4128</Words>
  <Characters>23533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27606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2014-04-06T15:20:00Z</dcterms:created>
  <dcterms:modified xsi:type="dcterms:W3CDTF">2014-04-06T15:20:00Z</dcterms:modified>
</cp:coreProperties>
</file>