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1E4" w:rsidRDefault="00BD7138">
      <w:pPr>
        <w:pStyle w:val="1"/>
        <w:jc w:val="center"/>
      </w:pPr>
      <w:r>
        <w:t>Островский а. н. - Трагедия женской судьбы по пьесе а. н.</w:t>
      </w:r>
    </w:p>
    <w:p w:rsidR="00E631E4" w:rsidRPr="00BD7138" w:rsidRDefault="00BD7138">
      <w:pPr>
        <w:pStyle w:val="a3"/>
        <w:spacing w:after="240" w:afterAutospacing="0"/>
      </w:pPr>
      <w:r>
        <w:t>Катерина - главный персонаж драмы Островского \"Гроза\". Основная идея произведения -</w:t>
      </w:r>
      <w:r>
        <w:br/>
        <w:t>конфликт этой девушки с \"темным царством\", царством самодуров, деспотов и невежд. Узнать, почему возник этот конфликт и почему конец драмы такой трагичный, можно, заглянув в душу Катерины, поняв ее представления о жизни. И это возможно сделать, благодаря мастерству драматурга Островского.Из слов Катерины мы узнаем о ее детстве и отрочестве. Девочка не получила хорошего образования. Она жила с матерью. Детство Катерины было радостным, безоблачным. Мать в ней \"души не чаяла\", не принуждала работать по хозяйству. Жила Катя свободно: вставала рано, умывалась родниковой водой, поливала цветы, ходила с матерью в церковь, потом садилась за какую-нибудь работу и слушала странниц и богомолок, которых было много в их доме. Катерине снились волшебные сны, в которых она летала под облаками. И как сильно контрастирует с такой тихой, счастливой жизнью поступок шестилетней девочки, когда Катя, обидевшись на что-то, убежала вечером из дома на Волгу, села в лодку и оттолкнулась от берега!... Мы видим, что Катерина росла счастливой, романтичной, но ограниченной девушкой. Она</w:t>
      </w:r>
      <w:r>
        <w:br/>
        <w:t>была очень набожной и страстно любящей. Она любила все и всех вокруг себя: природу, солнце, церковь, свой дом со странницами, нищих, которым она помогала. Но самое главное в Кате то, что она жила в своих мечтах, обособленно от остального мира. Из всего существующего она выбирала только то, что не противоречило ее натуре, остальное она не хотела замечать и не замечала. Поэтому и видела девочка ангелов в небе, и была для нее церковь не гнетущей и давящей силой, а местом, где все светло, где можно помечтать. Можно сказать, что Катерина была наивной и доброй, воспитанной в вполне религиозном духе. Но если она встречала на своем пути то, что. противоречило ее идеалам, то превращалась в непокорную и упрямую натуру и защищала себя от того постороннего, чужого, что смело потревожить ее душу. Так было и в случае с лодкой.После замужества жизнь Кати сильно изменилась. Из свободного, радостного, возвышенного мира, в котором она чувствовала свое слияние с природой, девушка попала в жизнь, полную обмана, жестокости и беспрекословного подчинения жестоким порядкам.</w:t>
      </w:r>
      <w:r>
        <w:br/>
        <w:t>Дело даже не в том, что Катерина вышла за Тихона не по своей воле: она вообще никого не любила, ей было все равно за кого выходить. Дело в том, что у девушки отняли ее прежнюю жизнь, которую она создала для себя. Катерина уже не чувствует такого восторга от посещения церкви, она не может заниматься привычными ей делами.</w:t>
      </w:r>
      <w:r>
        <w:br/>
        <w:t>Грустные, тревожные мысли не дают ей спокойно любоваться природой. Кате остается терпеть, пока терпится, и мечтать, но она уже не может жить своими мыслями, потому что жестокая действительность возвращает ее на землю, туда, где унижение и страдание. Катерина пытается найти свое счастье в любви к Тихону: \"Я буду мужа любить.</w:t>
      </w:r>
      <w:r>
        <w:br/>
        <w:t>Тиша, голубчик мой, ни на кого я тебя не променяю\". Но искренние проявления этой любви пресекаются Кабанихой: \"Что на шею-то виснешь, бесстыдница? Не с любовником прощаешься\". В Катерине сильно чувство внешней покорности и долга, поэтому она и заставляет себя любить нелюбимого мужа. Тихон и сам из-за самодурства своей</w:t>
      </w:r>
      <w:r>
        <w:br/>
        <w:t>матери не может любить свою жену по-настоящему, хотя, наверное, и хочет. И когда он, уезжая на время, покидает Катю, чтобы нагуляться вволю, девушка становится совсем одинокой.Почему Катерина полюбила Бориса? Ведь он не выставлял свои мужские качества, даже и не разговаривал с ней. Наверное, причина в том, что ей недоставало</w:t>
      </w:r>
      <w:r>
        <w:br/>
        <w:t>чего-то чистого в душной атмосфере дома Кабанихи. И любовь к Борису была этим чистым, не давала Катерине окончательно зачахнуть, как-то поддерживала ее. Она пошла на свидание с Борисом потому, что почувствовала себя человеком, имеющим гордость, элементарные права. Это был бунт против покорности судьбе, против бесправия.</w:t>
      </w:r>
      <w:r>
        <w:br/>
        <w:t>Катерина знала, что совершает грех, но знала она и то, что дальше жить по-прежнему нельзя. Она принесла чистоту своей совести в жертву свободе и Борису. По-моему, идя на этот шаг, Катя уже чувствовала приближающийся конец и, наверное, думала: \"Сейчас или никогда\". Она хотела насытиться любовью, зная, что другого случая не будет. На первом свидании Катерина сказала Борису: \"Ты меня загубил\". Борис - причина</w:t>
      </w:r>
      <w:r>
        <w:br/>
        <w:t>опорочивания ее души, а для Кати это равнозначно гибели.Грех висит на ее сердце тяжким камнем. Катерина ужасно боится надвигающейся грозы, считая ее наказанием за совершенное. Катерина боялась грозы с тех пор, как стала думать о Борисе. Для ее чистой души даже мысль о любви к постороннему человеку - грех. Катя не может жить дальше со своим грехом, и единственным способом хоть частично от него избавиться она считает покаяния Она признается во всем мужу и Кабанихе. Такой поступок в наше время кажется очень странным, наивным. \"Обманывать-то я не умею; скрыть-то ничего не могу\" - такова Катерина. Тихон простил жену, но простила ли она сама себя? Будучи очень религиозной, Катя боится бога, а ее бог живет в ней, бог - ее совесть. Девушку мучают два вопроса: как она вернется домой и будет смотреть в глаза мужу, которому изменила, и как она будет жить с пятном на своей совести. Единственным выходом из этой ситуации Катерина видит смерть: \"Нет, мне что домой, что в могилу - все равно...В могиле лучше...Опять жить? Нет, нет, не надо... нехорошо\" Преследуемая своим грехом, Катерина уходит из жизни, чтобы спасти свою душу.Добролюбов определял характер Катерины как \"решительный, цельный, русский\". Решительный, потому что она решилась на последний шаг, на смерть ради спасения себя от позора и угрызений совести. Цельный, потому что в характере Кати все гармонично, едино, ничто не противоречит друг другу, потому что Катя составляет единое с природой, с Богом. Русский, потому что кто, как ни русский человек, способен так любить, способен так жертвовать, так с виду покорно переносить все лишения, оставаясь при этим самим собой, свободным, не абом. В своем произведении А.Н. Островский показал трагедию женской судьбы в условиях, мещанской семья, которая следовала заветам и традициям домостроя. Писатель</w:t>
      </w:r>
      <w:r>
        <w:br/>
        <w:t>показал, как из жизнерадостной и наивной девушки жестокая семья делает человека, способного на самоубийство, то есть человека доведенного до крайней степени отчаяния и разочарования в жизни. Несмотря на то, что этому произведению более 140 лет, оно до сих пор остается во многом современным. Ведь еще во многих семьях женская</w:t>
      </w:r>
      <w:r>
        <w:br/>
        <w:t>доля остается такой же тяжелой, как и доля Катерины.</w:t>
      </w:r>
      <w:r>
        <w:br/>
      </w:r>
      <w:bookmarkStart w:id="0" w:name="_GoBack"/>
      <w:bookmarkEnd w:id="0"/>
    </w:p>
    <w:sectPr w:rsidR="00E631E4" w:rsidRPr="00BD71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138"/>
    <w:rsid w:val="00306F1D"/>
    <w:rsid w:val="00BD7138"/>
    <w:rsid w:val="00E63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857CB-A9E2-4971-924F-91BE02C3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Трагедия женской судьбы по пьесе а. н.</dc:title>
  <dc:subject/>
  <dc:creator>admin</dc:creator>
  <cp:keywords/>
  <dc:description/>
  <cp:lastModifiedBy>admin</cp:lastModifiedBy>
  <cp:revision>2</cp:revision>
  <dcterms:created xsi:type="dcterms:W3CDTF">2014-06-22T18:08:00Z</dcterms:created>
  <dcterms:modified xsi:type="dcterms:W3CDTF">2014-06-22T18:08:00Z</dcterms:modified>
</cp:coreProperties>
</file>