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B5A" w:rsidRDefault="00487B5A" w:rsidP="006A2CCB">
      <w:pPr>
        <w:spacing w:line="360" w:lineRule="auto"/>
        <w:ind w:left="720"/>
        <w:jc w:val="center"/>
        <w:rPr>
          <w:kern w:val="32"/>
        </w:rPr>
      </w:pPr>
    </w:p>
    <w:p w:rsidR="00182C6F" w:rsidRPr="006A2CCB" w:rsidRDefault="00182C6F" w:rsidP="006A2CCB">
      <w:pPr>
        <w:spacing w:line="360" w:lineRule="auto"/>
        <w:ind w:left="720"/>
        <w:jc w:val="center"/>
        <w:rPr>
          <w:kern w:val="32"/>
        </w:rPr>
      </w:pPr>
      <w:r w:rsidRPr="006A2CCB">
        <w:rPr>
          <w:kern w:val="32"/>
        </w:rPr>
        <w:t>Федеральное агентство по образованию</w:t>
      </w:r>
    </w:p>
    <w:p w:rsidR="00182C6F" w:rsidRPr="006A2CCB" w:rsidRDefault="00182C6F" w:rsidP="006A2CCB">
      <w:pPr>
        <w:spacing w:line="360" w:lineRule="auto"/>
        <w:ind w:left="720"/>
        <w:jc w:val="center"/>
        <w:rPr>
          <w:kern w:val="32"/>
        </w:rPr>
      </w:pPr>
    </w:p>
    <w:p w:rsidR="00182C6F" w:rsidRPr="006A2CCB" w:rsidRDefault="00182C6F" w:rsidP="006A2CCB">
      <w:pPr>
        <w:spacing w:line="360" w:lineRule="auto"/>
        <w:ind w:left="720"/>
        <w:jc w:val="center"/>
        <w:rPr>
          <w:kern w:val="32"/>
        </w:rPr>
      </w:pPr>
      <w:r w:rsidRPr="006A2CCB">
        <w:rPr>
          <w:kern w:val="32"/>
        </w:rPr>
        <w:t>Государственное образовательное учреждение</w:t>
      </w:r>
    </w:p>
    <w:p w:rsidR="00182C6F" w:rsidRPr="006A2CCB" w:rsidRDefault="00182C6F" w:rsidP="006A2CCB">
      <w:pPr>
        <w:spacing w:line="360" w:lineRule="auto"/>
        <w:ind w:left="720"/>
        <w:jc w:val="center"/>
        <w:rPr>
          <w:kern w:val="32"/>
        </w:rPr>
      </w:pPr>
      <w:r w:rsidRPr="006A2CCB">
        <w:rPr>
          <w:kern w:val="32"/>
        </w:rPr>
        <w:t>высшего профессионального образования</w:t>
      </w:r>
    </w:p>
    <w:p w:rsidR="00182C6F" w:rsidRPr="006A2CCB" w:rsidRDefault="00182C6F" w:rsidP="006A2CCB">
      <w:pPr>
        <w:spacing w:line="360" w:lineRule="auto"/>
        <w:ind w:left="720"/>
        <w:jc w:val="center"/>
        <w:rPr>
          <w:kern w:val="32"/>
        </w:rPr>
      </w:pPr>
      <w:r w:rsidRPr="006A2CCB">
        <w:rPr>
          <w:kern w:val="32"/>
        </w:rPr>
        <w:t>«Санкт-Петербургский государственный</w:t>
      </w:r>
    </w:p>
    <w:p w:rsidR="00182C6F" w:rsidRPr="006A2CCB" w:rsidRDefault="00182C6F" w:rsidP="006A2CCB">
      <w:pPr>
        <w:spacing w:line="360" w:lineRule="auto"/>
        <w:ind w:left="720"/>
        <w:jc w:val="center"/>
        <w:rPr>
          <w:kern w:val="32"/>
        </w:rPr>
      </w:pPr>
      <w:r w:rsidRPr="006A2CCB">
        <w:rPr>
          <w:kern w:val="32"/>
        </w:rPr>
        <w:t>инженерно-экономический университет»</w:t>
      </w:r>
    </w:p>
    <w:p w:rsidR="00182C6F" w:rsidRPr="006A2CCB" w:rsidRDefault="00182C6F" w:rsidP="006A2CCB">
      <w:pPr>
        <w:spacing w:line="360" w:lineRule="auto"/>
        <w:ind w:left="720"/>
        <w:jc w:val="center"/>
        <w:rPr>
          <w:kern w:val="32"/>
        </w:rPr>
      </w:pPr>
    </w:p>
    <w:p w:rsidR="00182C6F" w:rsidRPr="006A2CCB" w:rsidRDefault="00182C6F" w:rsidP="006A2CCB">
      <w:pPr>
        <w:spacing w:line="360" w:lineRule="auto"/>
        <w:ind w:left="720"/>
        <w:jc w:val="center"/>
        <w:rPr>
          <w:kern w:val="32"/>
          <w:vertAlign w:val="subscript"/>
        </w:rPr>
      </w:pPr>
      <w:r w:rsidRPr="006A2CCB">
        <w:rPr>
          <w:kern w:val="32"/>
        </w:rPr>
        <w:t xml:space="preserve">Кафедра </w:t>
      </w:r>
      <w:r w:rsidRPr="006A2CCB">
        <w:rPr>
          <w:color w:val="000000"/>
          <w:spacing w:val="-2"/>
          <w:kern w:val="32"/>
        </w:rPr>
        <w:t>коммерческой деятельности и предпринимательства</w:t>
      </w:r>
    </w:p>
    <w:p w:rsidR="00182C6F" w:rsidRPr="006A2CCB" w:rsidRDefault="00182C6F" w:rsidP="006A2CCB">
      <w:pPr>
        <w:spacing w:line="360" w:lineRule="auto"/>
        <w:ind w:left="720"/>
        <w:jc w:val="center"/>
        <w:rPr>
          <w:kern w:val="32"/>
        </w:rPr>
      </w:pPr>
    </w:p>
    <w:p w:rsidR="00182C6F" w:rsidRPr="006A2CCB" w:rsidRDefault="00182C6F" w:rsidP="006A2CCB">
      <w:pPr>
        <w:spacing w:line="360" w:lineRule="auto"/>
        <w:ind w:left="720"/>
        <w:jc w:val="center"/>
        <w:rPr>
          <w:kern w:val="32"/>
        </w:rPr>
      </w:pPr>
    </w:p>
    <w:p w:rsidR="00182C6F" w:rsidRPr="006A2CCB" w:rsidRDefault="00182C6F" w:rsidP="006A2CCB">
      <w:pPr>
        <w:spacing w:line="360" w:lineRule="auto"/>
        <w:ind w:left="720"/>
        <w:jc w:val="center"/>
        <w:rPr>
          <w:kern w:val="32"/>
        </w:rPr>
      </w:pPr>
      <w:r w:rsidRPr="006A2CCB">
        <w:rPr>
          <w:kern w:val="32"/>
        </w:rPr>
        <w:t>О Т Ч Е Т</w:t>
      </w:r>
    </w:p>
    <w:p w:rsidR="00182C6F" w:rsidRPr="006A2CCB" w:rsidRDefault="00182C6F" w:rsidP="006A2CCB">
      <w:pPr>
        <w:spacing w:line="360" w:lineRule="auto"/>
        <w:ind w:left="720"/>
        <w:jc w:val="center"/>
        <w:rPr>
          <w:kern w:val="32"/>
        </w:rPr>
      </w:pPr>
    </w:p>
    <w:p w:rsidR="00182C6F" w:rsidRPr="006A2CCB" w:rsidRDefault="00182C6F" w:rsidP="006A2CCB">
      <w:pPr>
        <w:spacing w:line="360" w:lineRule="auto"/>
        <w:ind w:left="720"/>
        <w:jc w:val="center"/>
        <w:rPr>
          <w:kern w:val="32"/>
        </w:rPr>
      </w:pPr>
      <w:r w:rsidRPr="006A2CCB">
        <w:rPr>
          <w:kern w:val="32"/>
        </w:rPr>
        <w:t>по прохождению</w:t>
      </w:r>
    </w:p>
    <w:p w:rsidR="00182C6F" w:rsidRPr="006A2CCB" w:rsidRDefault="00182C6F" w:rsidP="006A2CCB">
      <w:pPr>
        <w:spacing w:line="360" w:lineRule="auto"/>
        <w:ind w:left="720"/>
        <w:jc w:val="center"/>
        <w:rPr>
          <w:kern w:val="32"/>
        </w:rPr>
      </w:pPr>
    </w:p>
    <w:p w:rsidR="00182C6F" w:rsidRPr="006A2CCB" w:rsidRDefault="00182C6F" w:rsidP="006A2CCB">
      <w:pPr>
        <w:spacing w:line="360" w:lineRule="auto"/>
        <w:ind w:left="720"/>
        <w:jc w:val="center"/>
        <w:rPr>
          <w:kern w:val="32"/>
        </w:rPr>
      </w:pPr>
      <w:r w:rsidRPr="006A2CCB">
        <w:rPr>
          <w:b/>
          <w:iCs/>
          <w:kern w:val="32"/>
        </w:rPr>
        <w:t>УЧЕБНОЙ ПРАКТИКИ ПО ОБОСНОВАНИЮ УПРАВЛЕНЧЕСКИХ РЕШЕНИЙ НА КОММЕРЧЕСКОМ ПРЕДПРИЯТИИ</w:t>
      </w:r>
    </w:p>
    <w:p w:rsidR="00182C6F" w:rsidRPr="006A2CCB" w:rsidRDefault="00182C6F" w:rsidP="006A2CCB">
      <w:pPr>
        <w:spacing w:line="360" w:lineRule="auto"/>
        <w:ind w:left="720"/>
        <w:jc w:val="center"/>
        <w:rPr>
          <w:kern w:val="32"/>
        </w:rPr>
      </w:pPr>
    </w:p>
    <w:p w:rsidR="00182C6F" w:rsidRPr="006A2CCB" w:rsidRDefault="00182C6F" w:rsidP="006A2CCB">
      <w:pPr>
        <w:spacing w:line="360" w:lineRule="auto"/>
        <w:ind w:left="720"/>
        <w:jc w:val="right"/>
        <w:rPr>
          <w:kern w:val="32"/>
        </w:rPr>
      </w:pPr>
    </w:p>
    <w:p w:rsidR="00182C6F" w:rsidRPr="006A2CCB" w:rsidRDefault="00182C6F" w:rsidP="006A2CCB">
      <w:pPr>
        <w:spacing w:line="360" w:lineRule="auto"/>
        <w:ind w:left="720"/>
        <w:jc w:val="right"/>
        <w:rPr>
          <w:kern w:val="32"/>
        </w:rPr>
      </w:pPr>
    </w:p>
    <w:p w:rsidR="00182C6F" w:rsidRPr="006A2CCB" w:rsidRDefault="00182C6F" w:rsidP="006A2CCB">
      <w:pPr>
        <w:spacing w:line="360" w:lineRule="auto"/>
        <w:ind w:left="720"/>
        <w:jc w:val="right"/>
        <w:rPr>
          <w:kern w:val="32"/>
        </w:rPr>
      </w:pPr>
      <w:r w:rsidRPr="006A2CCB">
        <w:rPr>
          <w:kern w:val="32"/>
        </w:rPr>
        <w:t>Выполнил: Дорожинский Андрей Андреевич</w:t>
      </w:r>
    </w:p>
    <w:p w:rsidR="00182C6F" w:rsidRPr="006A2CCB" w:rsidRDefault="00182C6F" w:rsidP="006A2CCB">
      <w:pPr>
        <w:spacing w:line="360" w:lineRule="auto"/>
        <w:ind w:left="720"/>
        <w:jc w:val="right"/>
        <w:rPr>
          <w:kern w:val="32"/>
        </w:rPr>
      </w:pPr>
      <w:r w:rsidRPr="006A2CCB">
        <w:rPr>
          <w:kern w:val="32"/>
        </w:rPr>
        <w:t>студент 4  курса  спец Коммерция(торговое дело)</w:t>
      </w:r>
    </w:p>
    <w:p w:rsidR="00182C6F" w:rsidRPr="006A2CCB" w:rsidRDefault="00182C6F" w:rsidP="006A2CCB">
      <w:pPr>
        <w:spacing w:line="360" w:lineRule="auto"/>
        <w:ind w:left="720"/>
        <w:jc w:val="right"/>
        <w:rPr>
          <w:kern w:val="32"/>
        </w:rPr>
      </w:pPr>
    </w:p>
    <w:p w:rsidR="00182C6F" w:rsidRPr="006A2CCB" w:rsidRDefault="00182C6F" w:rsidP="006A2CCB">
      <w:pPr>
        <w:spacing w:line="360" w:lineRule="auto"/>
        <w:ind w:left="720"/>
        <w:jc w:val="right"/>
        <w:rPr>
          <w:kern w:val="32"/>
          <w:lang w:val="en-US"/>
        </w:rPr>
      </w:pPr>
      <w:r w:rsidRPr="006A2CCB">
        <w:rPr>
          <w:kern w:val="32"/>
        </w:rPr>
        <w:t xml:space="preserve">группа 3261 № зачет. Книжки </w:t>
      </w:r>
      <w:r w:rsidR="006A2CCB">
        <w:rPr>
          <w:kern w:val="32"/>
        </w:rPr>
        <w:t>32046</w:t>
      </w:r>
      <w:r w:rsidR="006A2CCB">
        <w:rPr>
          <w:kern w:val="32"/>
          <w:lang w:val="en-US"/>
        </w:rPr>
        <w:t>/06</w:t>
      </w:r>
    </w:p>
    <w:p w:rsidR="00182C6F" w:rsidRPr="006A2CCB" w:rsidRDefault="00182C6F" w:rsidP="006A2CCB">
      <w:pPr>
        <w:spacing w:line="360" w:lineRule="auto"/>
        <w:rPr>
          <w:kern w:val="32"/>
          <w:lang w:val="en-US"/>
        </w:rPr>
      </w:pPr>
    </w:p>
    <w:p w:rsidR="002733D9" w:rsidRDefault="00182C6F" w:rsidP="006A2CCB">
      <w:pPr>
        <w:spacing w:line="360" w:lineRule="auto"/>
        <w:ind w:left="720"/>
        <w:jc w:val="right"/>
        <w:rPr>
          <w:kern w:val="32"/>
        </w:rPr>
      </w:pPr>
      <w:r w:rsidRPr="006A2CCB">
        <w:rPr>
          <w:kern w:val="32"/>
        </w:rPr>
        <w:t>Преподаватель</w:t>
      </w:r>
    </w:p>
    <w:p w:rsidR="002733D9" w:rsidRDefault="005F2BC2" w:rsidP="006A2CCB">
      <w:pPr>
        <w:spacing w:line="360" w:lineRule="auto"/>
        <w:ind w:left="720"/>
        <w:jc w:val="right"/>
        <w:rPr>
          <w:kern w:val="32"/>
        </w:rPr>
      </w:pPr>
      <w:r>
        <w:rPr>
          <w:kern w:val="32"/>
        </w:rPr>
        <w:t xml:space="preserve"> К.э.н. доцент </w:t>
      </w:r>
      <w:r w:rsidR="002733D9">
        <w:rPr>
          <w:kern w:val="32"/>
        </w:rPr>
        <w:t xml:space="preserve">Борщев Виталий Геннадьевич </w:t>
      </w:r>
    </w:p>
    <w:p w:rsidR="00182C6F" w:rsidRPr="006A2CCB" w:rsidRDefault="00182C6F" w:rsidP="006A2CCB">
      <w:pPr>
        <w:spacing w:line="360" w:lineRule="auto"/>
        <w:ind w:left="720"/>
        <w:jc w:val="right"/>
        <w:rPr>
          <w:kern w:val="32"/>
        </w:rPr>
      </w:pPr>
      <w:r w:rsidRPr="006A2CCB">
        <w:rPr>
          <w:kern w:val="32"/>
        </w:rPr>
        <w:t>Оценка: ______________ Дата: ______________</w:t>
      </w:r>
    </w:p>
    <w:p w:rsidR="00182C6F" w:rsidRPr="006A2CCB" w:rsidRDefault="00182C6F" w:rsidP="006A2CCB">
      <w:pPr>
        <w:spacing w:line="360" w:lineRule="auto"/>
        <w:ind w:left="720"/>
        <w:jc w:val="center"/>
        <w:rPr>
          <w:kern w:val="32"/>
        </w:rPr>
      </w:pPr>
    </w:p>
    <w:p w:rsidR="00182C6F" w:rsidRDefault="00182C6F" w:rsidP="006A2CCB">
      <w:pPr>
        <w:spacing w:line="360" w:lineRule="auto"/>
        <w:ind w:left="720"/>
        <w:jc w:val="center"/>
        <w:rPr>
          <w:kern w:val="32"/>
        </w:rPr>
      </w:pPr>
    </w:p>
    <w:p w:rsidR="002733D9" w:rsidRDefault="002733D9" w:rsidP="006A2CCB">
      <w:pPr>
        <w:spacing w:line="360" w:lineRule="auto"/>
        <w:ind w:left="720"/>
        <w:jc w:val="center"/>
        <w:rPr>
          <w:kern w:val="32"/>
        </w:rPr>
      </w:pPr>
    </w:p>
    <w:p w:rsidR="002733D9" w:rsidRDefault="002733D9" w:rsidP="006A2CCB">
      <w:pPr>
        <w:spacing w:line="360" w:lineRule="auto"/>
        <w:ind w:left="720"/>
        <w:jc w:val="center"/>
        <w:rPr>
          <w:kern w:val="32"/>
        </w:rPr>
      </w:pPr>
    </w:p>
    <w:p w:rsidR="002733D9" w:rsidRPr="006A2CCB" w:rsidRDefault="002733D9" w:rsidP="006A2CCB">
      <w:pPr>
        <w:spacing w:line="360" w:lineRule="auto"/>
        <w:ind w:left="720"/>
        <w:jc w:val="center"/>
        <w:rPr>
          <w:kern w:val="32"/>
        </w:rPr>
      </w:pPr>
    </w:p>
    <w:p w:rsidR="00182C6F" w:rsidRPr="006A2CCB" w:rsidRDefault="00182C6F" w:rsidP="006A2CCB">
      <w:pPr>
        <w:spacing w:line="360" w:lineRule="auto"/>
        <w:ind w:left="720"/>
        <w:jc w:val="center"/>
        <w:rPr>
          <w:b/>
          <w:bCs/>
          <w:kern w:val="32"/>
        </w:rPr>
      </w:pPr>
      <w:r w:rsidRPr="006A2CCB">
        <w:rPr>
          <w:b/>
          <w:bCs/>
          <w:kern w:val="32"/>
        </w:rPr>
        <w:t>Санкт-Петербург</w:t>
      </w:r>
    </w:p>
    <w:p w:rsidR="00182C6F" w:rsidRDefault="00182C6F" w:rsidP="006A2CCB">
      <w:pPr>
        <w:spacing w:line="360" w:lineRule="auto"/>
        <w:ind w:left="720"/>
        <w:jc w:val="center"/>
        <w:rPr>
          <w:b/>
          <w:bCs/>
          <w:kern w:val="32"/>
          <w:lang w:val="en-US"/>
        </w:rPr>
      </w:pPr>
      <w:r w:rsidRPr="006A2CCB">
        <w:rPr>
          <w:b/>
          <w:bCs/>
          <w:kern w:val="32"/>
        </w:rPr>
        <w:t>2010</w:t>
      </w:r>
    </w:p>
    <w:p w:rsidR="006A2CCB" w:rsidRPr="002733D9" w:rsidRDefault="006A2CCB" w:rsidP="002733D9">
      <w:pPr>
        <w:spacing w:line="360" w:lineRule="auto"/>
        <w:ind w:left="720"/>
        <w:rPr>
          <w:bCs/>
          <w:kern w:val="32"/>
        </w:rPr>
      </w:pPr>
    </w:p>
    <w:p w:rsidR="00182C6F" w:rsidRPr="00182C6F" w:rsidRDefault="00182C6F" w:rsidP="00182C6F">
      <w:pPr>
        <w:spacing w:line="360" w:lineRule="auto"/>
        <w:rPr>
          <w:sz w:val="28"/>
          <w:szCs w:val="28"/>
        </w:rPr>
      </w:pPr>
    </w:p>
    <w:p w:rsidR="006A2CCB" w:rsidRPr="006A2CCB" w:rsidRDefault="006A2CCB" w:rsidP="006A2CCB">
      <w:pPr>
        <w:pStyle w:val="1"/>
      </w:pPr>
      <w:bookmarkStart w:id="0" w:name="_Toc264368545"/>
      <w:r>
        <w:t>Введение.</w:t>
      </w:r>
      <w:bookmarkEnd w:id="0"/>
    </w:p>
    <w:p w:rsidR="006A2CCB" w:rsidRDefault="006A2CCB">
      <w:pPr>
        <w:pStyle w:val="11"/>
        <w:tabs>
          <w:tab w:val="right" w:pos="9345"/>
        </w:tabs>
        <w:rPr>
          <w:rFonts w:ascii="Times New Roman" w:hAnsi="Times New Roman" w:cs="Times New Roman"/>
          <w:b w:val="0"/>
          <w:bCs w:val="0"/>
          <w:caps w:val="0"/>
          <w:noProof/>
        </w:rPr>
      </w:pPr>
      <w:r>
        <w:fldChar w:fldCharType="begin"/>
      </w:r>
      <w:r>
        <w:instrText xml:space="preserve"> TOC \o "1-3" \h \z \u </w:instrText>
      </w:r>
      <w:r>
        <w:fldChar w:fldCharType="separate"/>
      </w:r>
      <w:hyperlink w:anchor="_Toc264368545" w:history="1">
        <w:r w:rsidRPr="00651DB0">
          <w:rPr>
            <w:rStyle w:val="a6"/>
            <w:noProof/>
          </w:rPr>
          <w:t>Введение.</w:t>
        </w:r>
        <w:r>
          <w:rPr>
            <w:noProof/>
            <w:webHidden/>
          </w:rPr>
          <w:tab/>
        </w:r>
        <w:r>
          <w:rPr>
            <w:noProof/>
            <w:webHidden/>
          </w:rPr>
          <w:fldChar w:fldCharType="begin"/>
        </w:r>
        <w:r>
          <w:rPr>
            <w:noProof/>
            <w:webHidden/>
          </w:rPr>
          <w:instrText xml:space="preserve"> PAGEREF _Toc264368545 \h </w:instrText>
        </w:r>
        <w:r>
          <w:rPr>
            <w:noProof/>
            <w:webHidden/>
          </w:rPr>
        </w:r>
        <w:r>
          <w:rPr>
            <w:noProof/>
            <w:webHidden/>
          </w:rPr>
          <w:fldChar w:fldCharType="separate"/>
        </w:r>
        <w:r w:rsidR="003B58E3">
          <w:rPr>
            <w:noProof/>
            <w:webHidden/>
          </w:rPr>
          <w:t>2</w:t>
        </w:r>
        <w:r>
          <w:rPr>
            <w:noProof/>
            <w:webHidden/>
          </w:rPr>
          <w:fldChar w:fldCharType="end"/>
        </w:r>
      </w:hyperlink>
    </w:p>
    <w:p w:rsidR="006A2CCB" w:rsidRDefault="00F45ECB">
      <w:pPr>
        <w:pStyle w:val="22"/>
        <w:tabs>
          <w:tab w:val="right" w:pos="9345"/>
        </w:tabs>
        <w:rPr>
          <w:b w:val="0"/>
          <w:bCs w:val="0"/>
          <w:noProof/>
          <w:sz w:val="24"/>
          <w:szCs w:val="24"/>
        </w:rPr>
      </w:pPr>
      <w:hyperlink w:anchor="_Toc264368546" w:history="1">
        <w:r w:rsidR="006A2CCB" w:rsidRPr="00651DB0">
          <w:rPr>
            <w:rStyle w:val="a6"/>
            <w:noProof/>
          </w:rPr>
          <w:t xml:space="preserve">1. </w:t>
        </w:r>
        <w:r w:rsidR="006A2CCB" w:rsidRPr="00651DB0">
          <w:rPr>
            <w:rStyle w:val="a6"/>
            <w:noProof/>
            <w:kern w:val="32"/>
          </w:rPr>
          <w:t>Сущность управленческого решения.</w:t>
        </w:r>
        <w:r w:rsidR="006A2CCB">
          <w:rPr>
            <w:noProof/>
            <w:webHidden/>
          </w:rPr>
          <w:tab/>
        </w:r>
        <w:r w:rsidR="006A2CCB">
          <w:rPr>
            <w:noProof/>
            <w:webHidden/>
          </w:rPr>
          <w:fldChar w:fldCharType="begin"/>
        </w:r>
        <w:r w:rsidR="006A2CCB">
          <w:rPr>
            <w:noProof/>
            <w:webHidden/>
          </w:rPr>
          <w:instrText xml:space="preserve"> PAGEREF _Toc264368546 \h </w:instrText>
        </w:r>
        <w:r w:rsidR="006A2CCB">
          <w:rPr>
            <w:noProof/>
            <w:webHidden/>
          </w:rPr>
        </w:r>
        <w:r w:rsidR="006A2CCB">
          <w:rPr>
            <w:noProof/>
            <w:webHidden/>
          </w:rPr>
          <w:fldChar w:fldCharType="separate"/>
        </w:r>
        <w:r w:rsidR="003B58E3">
          <w:rPr>
            <w:noProof/>
            <w:webHidden/>
          </w:rPr>
          <w:t>3</w:t>
        </w:r>
        <w:r w:rsidR="006A2CCB">
          <w:rPr>
            <w:noProof/>
            <w:webHidden/>
          </w:rPr>
          <w:fldChar w:fldCharType="end"/>
        </w:r>
      </w:hyperlink>
    </w:p>
    <w:p w:rsidR="006A2CCB" w:rsidRDefault="00F45ECB">
      <w:pPr>
        <w:pStyle w:val="22"/>
        <w:tabs>
          <w:tab w:val="right" w:pos="9345"/>
        </w:tabs>
        <w:rPr>
          <w:b w:val="0"/>
          <w:bCs w:val="0"/>
          <w:noProof/>
          <w:sz w:val="24"/>
          <w:szCs w:val="24"/>
        </w:rPr>
      </w:pPr>
      <w:hyperlink w:anchor="_Toc264368547" w:history="1">
        <w:r w:rsidR="006A2CCB" w:rsidRPr="00651DB0">
          <w:rPr>
            <w:rStyle w:val="a6"/>
            <w:noProof/>
            <w:kern w:val="32"/>
          </w:rPr>
          <w:t>2, Последовательность и содержание этапов принятия и выполнения управленческого решения.</w:t>
        </w:r>
        <w:r w:rsidR="006A2CCB">
          <w:rPr>
            <w:noProof/>
            <w:webHidden/>
          </w:rPr>
          <w:tab/>
        </w:r>
        <w:r w:rsidR="006A2CCB">
          <w:rPr>
            <w:noProof/>
            <w:webHidden/>
          </w:rPr>
          <w:fldChar w:fldCharType="begin"/>
        </w:r>
        <w:r w:rsidR="006A2CCB">
          <w:rPr>
            <w:noProof/>
            <w:webHidden/>
          </w:rPr>
          <w:instrText xml:space="preserve"> PAGEREF _Toc264368547 \h </w:instrText>
        </w:r>
        <w:r w:rsidR="006A2CCB">
          <w:rPr>
            <w:noProof/>
            <w:webHidden/>
          </w:rPr>
        </w:r>
        <w:r w:rsidR="006A2CCB">
          <w:rPr>
            <w:noProof/>
            <w:webHidden/>
          </w:rPr>
          <w:fldChar w:fldCharType="separate"/>
        </w:r>
        <w:r w:rsidR="003B58E3">
          <w:rPr>
            <w:noProof/>
            <w:webHidden/>
          </w:rPr>
          <w:t>4</w:t>
        </w:r>
        <w:r w:rsidR="006A2CCB">
          <w:rPr>
            <w:noProof/>
            <w:webHidden/>
          </w:rPr>
          <w:fldChar w:fldCharType="end"/>
        </w:r>
      </w:hyperlink>
    </w:p>
    <w:p w:rsidR="006A2CCB" w:rsidRDefault="00F45ECB">
      <w:pPr>
        <w:pStyle w:val="22"/>
        <w:tabs>
          <w:tab w:val="right" w:pos="9345"/>
        </w:tabs>
        <w:rPr>
          <w:b w:val="0"/>
          <w:bCs w:val="0"/>
          <w:noProof/>
          <w:sz w:val="24"/>
          <w:szCs w:val="24"/>
        </w:rPr>
      </w:pPr>
      <w:hyperlink w:anchor="_Toc264368548" w:history="1">
        <w:r w:rsidR="006A2CCB" w:rsidRPr="00651DB0">
          <w:rPr>
            <w:rStyle w:val="a6"/>
            <w:noProof/>
            <w:kern w:val="32"/>
          </w:rPr>
          <w:t>1. Диагностика проблемы.</w:t>
        </w:r>
        <w:r w:rsidR="006A2CCB">
          <w:rPr>
            <w:noProof/>
            <w:webHidden/>
          </w:rPr>
          <w:tab/>
        </w:r>
        <w:r w:rsidR="006A2CCB">
          <w:rPr>
            <w:noProof/>
            <w:webHidden/>
          </w:rPr>
          <w:fldChar w:fldCharType="begin"/>
        </w:r>
        <w:r w:rsidR="006A2CCB">
          <w:rPr>
            <w:noProof/>
            <w:webHidden/>
          </w:rPr>
          <w:instrText xml:space="preserve"> PAGEREF _Toc264368548 \h </w:instrText>
        </w:r>
        <w:r w:rsidR="006A2CCB">
          <w:rPr>
            <w:noProof/>
            <w:webHidden/>
          </w:rPr>
        </w:r>
        <w:r w:rsidR="006A2CCB">
          <w:rPr>
            <w:noProof/>
            <w:webHidden/>
          </w:rPr>
          <w:fldChar w:fldCharType="separate"/>
        </w:r>
        <w:r w:rsidR="003B58E3">
          <w:rPr>
            <w:noProof/>
            <w:webHidden/>
          </w:rPr>
          <w:t>4</w:t>
        </w:r>
        <w:r w:rsidR="006A2CCB">
          <w:rPr>
            <w:noProof/>
            <w:webHidden/>
          </w:rPr>
          <w:fldChar w:fldCharType="end"/>
        </w:r>
      </w:hyperlink>
    </w:p>
    <w:p w:rsidR="006A2CCB" w:rsidRDefault="00F45ECB">
      <w:pPr>
        <w:pStyle w:val="33"/>
        <w:tabs>
          <w:tab w:val="right" w:pos="9345"/>
        </w:tabs>
        <w:rPr>
          <w:noProof/>
          <w:sz w:val="24"/>
          <w:szCs w:val="24"/>
        </w:rPr>
      </w:pPr>
      <w:hyperlink w:anchor="_Toc264368549" w:history="1">
        <w:r w:rsidR="006A2CCB" w:rsidRPr="00651DB0">
          <w:rPr>
            <w:rStyle w:val="a6"/>
            <w:noProof/>
          </w:rPr>
          <w:t>3. Определение альтернатив.</w:t>
        </w:r>
        <w:r w:rsidR="006A2CCB">
          <w:rPr>
            <w:noProof/>
            <w:webHidden/>
          </w:rPr>
          <w:tab/>
        </w:r>
        <w:r w:rsidR="006A2CCB">
          <w:rPr>
            <w:noProof/>
            <w:webHidden/>
          </w:rPr>
          <w:fldChar w:fldCharType="begin"/>
        </w:r>
        <w:r w:rsidR="006A2CCB">
          <w:rPr>
            <w:noProof/>
            <w:webHidden/>
          </w:rPr>
          <w:instrText xml:space="preserve"> PAGEREF _Toc264368549 \h </w:instrText>
        </w:r>
        <w:r w:rsidR="006A2CCB">
          <w:rPr>
            <w:noProof/>
            <w:webHidden/>
          </w:rPr>
        </w:r>
        <w:r w:rsidR="006A2CCB">
          <w:rPr>
            <w:noProof/>
            <w:webHidden/>
          </w:rPr>
          <w:fldChar w:fldCharType="separate"/>
        </w:r>
        <w:r w:rsidR="003B58E3">
          <w:rPr>
            <w:noProof/>
            <w:webHidden/>
          </w:rPr>
          <w:t>5</w:t>
        </w:r>
        <w:r w:rsidR="006A2CCB">
          <w:rPr>
            <w:noProof/>
            <w:webHidden/>
          </w:rPr>
          <w:fldChar w:fldCharType="end"/>
        </w:r>
      </w:hyperlink>
    </w:p>
    <w:p w:rsidR="006A2CCB" w:rsidRDefault="00F45ECB">
      <w:pPr>
        <w:pStyle w:val="33"/>
        <w:tabs>
          <w:tab w:val="right" w:pos="9345"/>
        </w:tabs>
        <w:rPr>
          <w:noProof/>
          <w:sz w:val="24"/>
          <w:szCs w:val="24"/>
        </w:rPr>
      </w:pPr>
      <w:hyperlink w:anchor="_Toc264368550" w:history="1">
        <w:r w:rsidR="006A2CCB" w:rsidRPr="00651DB0">
          <w:rPr>
            <w:rStyle w:val="a6"/>
            <w:noProof/>
            <w:kern w:val="32"/>
          </w:rPr>
          <w:t>4. Выбор решения.</w:t>
        </w:r>
        <w:r w:rsidR="006A2CCB">
          <w:rPr>
            <w:noProof/>
            <w:webHidden/>
          </w:rPr>
          <w:tab/>
        </w:r>
        <w:r w:rsidR="006A2CCB">
          <w:rPr>
            <w:noProof/>
            <w:webHidden/>
          </w:rPr>
          <w:fldChar w:fldCharType="begin"/>
        </w:r>
        <w:r w:rsidR="006A2CCB">
          <w:rPr>
            <w:noProof/>
            <w:webHidden/>
          </w:rPr>
          <w:instrText xml:space="preserve"> PAGEREF _Toc264368550 \h </w:instrText>
        </w:r>
        <w:r w:rsidR="006A2CCB">
          <w:rPr>
            <w:noProof/>
            <w:webHidden/>
          </w:rPr>
        </w:r>
        <w:r w:rsidR="006A2CCB">
          <w:rPr>
            <w:noProof/>
            <w:webHidden/>
          </w:rPr>
          <w:fldChar w:fldCharType="separate"/>
        </w:r>
        <w:r w:rsidR="003B58E3">
          <w:rPr>
            <w:noProof/>
            <w:webHidden/>
          </w:rPr>
          <w:t>5</w:t>
        </w:r>
        <w:r w:rsidR="006A2CCB">
          <w:rPr>
            <w:noProof/>
            <w:webHidden/>
          </w:rPr>
          <w:fldChar w:fldCharType="end"/>
        </w:r>
      </w:hyperlink>
    </w:p>
    <w:p w:rsidR="006A2CCB" w:rsidRDefault="00F45ECB">
      <w:pPr>
        <w:pStyle w:val="33"/>
        <w:tabs>
          <w:tab w:val="right" w:pos="9345"/>
        </w:tabs>
        <w:rPr>
          <w:noProof/>
          <w:sz w:val="24"/>
          <w:szCs w:val="24"/>
        </w:rPr>
      </w:pPr>
      <w:hyperlink w:anchor="_Toc264368551" w:history="1">
        <w:r w:rsidR="006A2CCB" w:rsidRPr="00651DB0">
          <w:rPr>
            <w:rStyle w:val="a6"/>
            <w:noProof/>
          </w:rPr>
          <w:t>5. Реализация и контроль выполнения решений.</w:t>
        </w:r>
        <w:r w:rsidR="006A2CCB">
          <w:rPr>
            <w:noProof/>
            <w:webHidden/>
          </w:rPr>
          <w:tab/>
        </w:r>
        <w:r w:rsidR="006A2CCB">
          <w:rPr>
            <w:noProof/>
            <w:webHidden/>
          </w:rPr>
          <w:fldChar w:fldCharType="begin"/>
        </w:r>
        <w:r w:rsidR="006A2CCB">
          <w:rPr>
            <w:noProof/>
            <w:webHidden/>
          </w:rPr>
          <w:instrText xml:space="preserve"> PAGEREF _Toc264368551 \h </w:instrText>
        </w:r>
        <w:r w:rsidR="006A2CCB">
          <w:rPr>
            <w:noProof/>
            <w:webHidden/>
          </w:rPr>
        </w:r>
        <w:r w:rsidR="006A2CCB">
          <w:rPr>
            <w:noProof/>
            <w:webHidden/>
          </w:rPr>
          <w:fldChar w:fldCharType="separate"/>
        </w:r>
        <w:r w:rsidR="003B58E3">
          <w:rPr>
            <w:noProof/>
            <w:webHidden/>
          </w:rPr>
          <w:t>6</w:t>
        </w:r>
        <w:r w:rsidR="006A2CCB">
          <w:rPr>
            <w:noProof/>
            <w:webHidden/>
          </w:rPr>
          <w:fldChar w:fldCharType="end"/>
        </w:r>
      </w:hyperlink>
    </w:p>
    <w:p w:rsidR="006A2CCB" w:rsidRDefault="00F45ECB">
      <w:pPr>
        <w:pStyle w:val="22"/>
        <w:tabs>
          <w:tab w:val="right" w:pos="9345"/>
        </w:tabs>
        <w:rPr>
          <w:b w:val="0"/>
          <w:bCs w:val="0"/>
          <w:noProof/>
          <w:sz w:val="24"/>
          <w:szCs w:val="24"/>
        </w:rPr>
      </w:pPr>
      <w:hyperlink w:anchor="_Toc264368552" w:history="1">
        <w:r w:rsidR="006A2CCB" w:rsidRPr="00651DB0">
          <w:rPr>
            <w:rStyle w:val="a6"/>
            <w:noProof/>
          </w:rPr>
          <w:t>Описание процессов принятия управленческого решения на предприятии</w:t>
        </w:r>
        <w:r w:rsidR="006A2CCB">
          <w:rPr>
            <w:noProof/>
            <w:webHidden/>
          </w:rPr>
          <w:tab/>
        </w:r>
        <w:r w:rsidR="006A2CCB">
          <w:rPr>
            <w:noProof/>
            <w:webHidden/>
          </w:rPr>
          <w:fldChar w:fldCharType="begin"/>
        </w:r>
        <w:r w:rsidR="006A2CCB">
          <w:rPr>
            <w:noProof/>
            <w:webHidden/>
          </w:rPr>
          <w:instrText xml:space="preserve"> PAGEREF _Toc264368552 \h </w:instrText>
        </w:r>
        <w:r w:rsidR="006A2CCB">
          <w:rPr>
            <w:noProof/>
            <w:webHidden/>
          </w:rPr>
        </w:r>
        <w:r w:rsidR="006A2CCB">
          <w:rPr>
            <w:noProof/>
            <w:webHidden/>
          </w:rPr>
          <w:fldChar w:fldCharType="separate"/>
        </w:r>
        <w:r w:rsidR="003B58E3">
          <w:rPr>
            <w:noProof/>
            <w:webHidden/>
          </w:rPr>
          <w:t>7</w:t>
        </w:r>
        <w:r w:rsidR="006A2CCB">
          <w:rPr>
            <w:noProof/>
            <w:webHidden/>
          </w:rPr>
          <w:fldChar w:fldCharType="end"/>
        </w:r>
      </w:hyperlink>
    </w:p>
    <w:p w:rsidR="006A2CCB" w:rsidRDefault="00F45ECB">
      <w:pPr>
        <w:pStyle w:val="33"/>
        <w:tabs>
          <w:tab w:val="right" w:pos="9345"/>
        </w:tabs>
        <w:rPr>
          <w:noProof/>
          <w:sz w:val="24"/>
          <w:szCs w:val="24"/>
        </w:rPr>
      </w:pPr>
      <w:hyperlink w:anchor="_Toc264368553" w:history="1">
        <w:r w:rsidR="006A2CCB" w:rsidRPr="00651DB0">
          <w:rPr>
            <w:rStyle w:val="a6"/>
            <w:noProof/>
          </w:rPr>
          <w:t>Пример принятия решения. Расчет.</w:t>
        </w:r>
        <w:r w:rsidR="006A2CCB">
          <w:rPr>
            <w:noProof/>
            <w:webHidden/>
          </w:rPr>
          <w:tab/>
        </w:r>
        <w:r w:rsidR="006A2CCB">
          <w:rPr>
            <w:noProof/>
            <w:webHidden/>
          </w:rPr>
          <w:fldChar w:fldCharType="begin"/>
        </w:r>
        <w:r w:rsidR="006A2CCB">
          <w:rPr>
            <w:noProof/>
            <w:webHidden/>
          </w:rPr>
          <w:instrText xml:space="preserve"> PAGEREF _Toc264368553 \h </w:instrText>
        </w:r>
        <w:r w:rsidR="006A2CCB">
          <w:rPr>
            <w:noProof/>
            <w:webHidden/>
          </w:rPr>
        </w:r>
        <w:r w:rsidR="006A2CCB">
          <w:rPr>
            <w:noProof/>
            <w:webHidden/>
          </w:rPr>
          <w:fldChar w:fldCharType="separate"/>
        </w:r>
        <w:r w:rsidR="003B58E3">
          <w:rPr>
            <w:noProof/>
            <w:webHidden/>
          </w:rPr>
          <w:t>10</w:t>
        </w:r>
        <w:r w:rsidR="006A2CCB">
          <w:rPr>
            <w:noProof/>
            <w:webHidden/>
          </w:rPr>
          <w:fldChar w:fldCharType="end"/>
        </w:r>
      </w:hyperlink>
    </w:p>
    <w:p w:rsidR="006A2CCB" w:rsidRDefault="006A2CCB" w:rsidP="00182C6F">
      <w:pPr>
        <w:pStyle w:val="2"/>
      </w:pPr>
      <w:r>
        <w:fldChar w:fldCharType="end"/>
      </w:r>
      <w:r w:rsidR="00182C6F">
        <w:br/>
        <w:t xml:space="preserve">    </w:t>
      </w:r>
    </w:p>
    <w:p w:rsidR="006A2CCB" w:rsidRDefault="006A2CCB" w:rsidP="00182C6F">
      <w:pPr>
        <w:pStyle w:val="2"/>
      </w:pPr>
    </w:p>
    <w:p w:rsidR="006A2CCB" w:rsidRDefault="006A2CCB" w:rsidP="00182C6F">
      <w:pPr>
        <w:pStyle w:val="2"/>
      </w:pPr>
    </w:p>
    <w:p w:rsidR="006A2CCB" w:rsidRDefault="006A2CCB" w:rsidP="00182C6F">
      <w:pPr>
        <w:pStyle w:val="2"/>
      </w:pPr>
    </w:p>
    <w:p w:rsidR="006A2CCB" w:rsidRDefault="006A2CCB" w:rsidP="00182C6F">
      <w:pPr>
        <w:pStyle w:val="2"/>
      </w:pPr>
    </w:p>
    <w:p w:rsidR="006A2CCB" w:rsidRDefault="006A2CCB" w:rsidP="006A2CCB"/>
    <w:p w:rsidR="006A2CCB" w:rsidRPr="006A2CCB" w:rsidRDefault="006A2CCB" w:rsidP="006A2CCB"/>
    <w:p w:rsidR="006A2CCB" w:rsidRDefault="006A2CCB" w:rsidP="00182C6F">
      <w:pPr>
        <w:pStyle w:val="2"/>
      </w:pPr>
    </w:p>
    <w:p w:rsidR="006A2CCB" w:rsidRDefault="006A2CCB" w:rsidP="00182C6F">
      <w:pPr>
        <w:pStyle w:val="2"/>
      </w:pPr>
    </w:p>
    <w:p w:rsidR="006A2CCB" w:rsidRDefault="006A2CCB" w:rsidP="00182C6F">
      <w:pPr>
        <w:pStyle w:val="2"/>
      </w:pPr>
    </w:p>
    <w:p w:rsidR="006A2CCB" w:rsidRDefault="006A2CCB" w:rsidP="006A2CCB"/>
    <w:p w:rsidR="006A2CCB" w:rsidRDefault="006A2CCB" w:rsidP="006A2CCB"/>
    <w:p w:rsidR="006A2CCB" w:rsidRDefault="006A2CCB" w:rsidP="006A2CCB"/>
    <w:p w:rsidR="006A2CCB" w:rsidRDefault="006A2CCB" w:rsidP="006A2CCB"/>
    <w:p w:rsidR="006A2CCB" w:rsidRDefault="006A2CCB" w:rsidP="006A2CCB"/>
    <w:p w:rsidR="006A2CCB" w:rsidRDefault="006A2CCB" w:rsidP="006A2CCB"/>
    <w:p w:rsidR="006A2CCB" w:rsidRDefault="006A2CCB" w:rsidP="006A2CCB"/>
    <w:p w:rsidR="006A2CCB" w:rsidRDefault="006A2CCB" w:rsidP="006A2CCB"/>
    <w:p w:rsidR="006A2CCB" w:rsidRDefault="006A2CCB" w:rsidP="006A2CCB"/>
    <w:p w:rsidR="006A2CCB" w:rsidRDefault="006A2CCB" w:rsidP="006A2CCB">
      <w:pPr>
        <w:pStyle w:val="31"/>
        <w:spacing w:line="360" w:lineRule="auto"/>
        <w:rPr>
          <w:sz w:val="28"/>
          <w:szCs w:val="28"/>
        </w:rPr>
      </w:pPr>
    </w:p>
    <w:p w:rsidR="006A2CCB" w:rsidRDefault="006A2CCB" w:rsidP="006A2CCB">
      <w:pPr>
        <w:pStyle w:val="31"/>
        <w:spacing w:line="360" w:lineRule="auto"/>
        <w:rPr>
          <w:sz w:val="28"/>
          <w:szCs w:val="28"/>
        </w:rPr>
      </w:pPr>
    </w:p>
    <w:p w:rsidR="006A2CCB" w:rsidRDefault="006A2CCB" w:rsidP="006A2CCB">
      <w:pPr>
        <w:pStyle w:val="31"/>
        <w:spacing w:line="360" w:lineRule="auto"/>
        <w:rPr>
          <w:sz w:val="28"/>
          <w:szCs w:val="28"/>
        </w:rPr>
      </w:pPr>
    </w:p>
    <w:p w:rsidR="006A2CCB" w:rsidRDefault="006A2CCB" w:rsidP="006A2CCB">
      <w:pPr>
        <w:pStyle w:val="31"/>
        <w:spacing w:line="360" w:lineRule="auto"/>
        <w:rPr>
          <w:sz w:val="28"/>
          <w:szCs w:val="28"/>
        </w:rPr>
      </w:pPr>
    </w:p>
    <w:p w:rsidR="006A2CCB" w:rsidRDefault="006A2CCB" w:rsidP="006A2CCB">
      <w:pPr>
        <w:pStyle w:val="31"/>
        <w:spacing w:line="360" w:lineRule="auto"/>
        <w:rPr>
          <w:sz w:val="28"/>
          <w:szCs w:val="28"/>
        </w:rPr>
      </w:pPr>
    </w:p>
    <w:p w:rsidR="006A2CCB" w:rsidRDefault="006A2CCB" w:rsidP="006A2CCB">
      <w:pPr>
        <w:pStyle w:val="31"/>
        <w:spacing w:line="360" w:lineRule="auto"/>
        <w:rPr>
          <w:sz w:val="28"/>
          <w:szCs w:val="28"/>
        </w:rPr>
      </w:pPr>
    </w:p>
    <w:p w:rsidR="006A2CCB" w:rsidRDefault="006A2CCB" w:rsidP="006A2CCB">
      <w:pPr>
        <w:pStyle w:val="31"/>
        <w:spacing w:line="360" w:lineRule="auto"/>
        <w:rPr>
          <w:sz w:val="28"/>
          <w:szCs w:val="28"/>
        </w:rPr>
      </w:pPr>
      <w:r>
        <w:rPr>
          <w:sz w:val="28"/>
          <w:szCs w:val="28"/>
        </w:rPr>
        <w:t>«УПРАВЛЕНЧЕСКОЕ РЕШЕНИЕ, ЭТАПЫ ПРИНЯТИЯ УПРАВЛЕНЧЕСКОГО РЕШЕНИЯ»</w:t>
      </w:r>
    </w:p>
    <w:p w:rsidR="006A2CCB" w:rsidRPr="006A2CCB" w:rsidRDefault="006A2CCB" w:rsidP="006A2CCB"/>
    <w:p w:rsidR="00182C6F" w:rsidRPr="006A2CCB" w:rsidRDefault="00182C6F" w:rsidP="00182C6F">
      <w:pPr>
        <w:pStyle w:val="2"/>
      </w:pPr>
      <w:r>
        <w:t xml:space="preserve"> </w:t>
      </w:r>
      <w:bookmarkStart w:id="1" w:name="_Toc264368546"/>
      <w:r>
        <w:rPr>
          <w:kern w:val="32"/>
        </w:rPr>
        <w:t>Сущность управленческого решения.</w:t>
      </w:r>
      <w:bookmarkEnd w:id="1"/>
    </w:p>
    <w:p w:rsidR="00182C6F" w:rsidRDefault="00182C6F" w:rsidP="00182C6F">
      <w:pPr>
        <w:spacing w:line="360" w:lineRule="auto"/>
        <w:rPr>
          <w:sz w:val="28"/>
          <w:szCs w:val="28"/>
        </w:rPr>
      </w:pPr>
      <w:r>
        <w:rPr>
          <w:sz w:val="28"/>
          <w:szCs w:val="28"/>
        </w:rPr>
        <w:t xml:space="preserve">          Принятие эффективных решений нужно для выполнения основных управленческих функций. Решение есть некоторый процесс, складывающийся из ряда отдельных актов и процедур  и ни одна функция управления, независимо от того, какой орган ее осуществляет, не может быть реализована иначе как посредством подготовки и исполнения управленческих решений. Принятие  решений  является  основой   управления.  </w:t>
      </w:r>
    </w:p>
    <w:p w:rsidR="00182C6F" w:rsidRDefault="00182C6F" w:rsidP="00182C6F">
      <w:pPr>
        <w:spacing w:line="360" w:lineRule="auto"/>
        <w:rPr>
          <w:sz w:val="28"/>
          <w:szCs w:val="28"/>
        </w:rPr>
      </w:pPr>
      <w:r>
        <w:rPr>
          <w:sz w:val="28"/>
          <w:szCs w:val="28"/>
        </w:rPr>
        <w:t xml:space="preserve">           </w:t>
      </w:r>
      <w:r>
        <w:rPr>
          <w:b/>
          <w:sz w:val="28"/>
          <w:szCs w:val="28"/>
        </w:rPr>
        <w:t>Управленческое решение</w:t>
      </w:r>
      <w:r>
        <w:rPr>
          <w:sz w:val="28"/>
          <w:szCs w:val="28"/>
        </w:rPr>
        <w:t xml:space="preserve"> - это  результат  конкретной   управленческое деятельности  менеджера на основе его должностных полномочий и компетенции, направленный на достижение целей организации, основанный на анализе, прогнозировании, оптимизации, экономического обоснования и выбора альтернативы из множества вариантов достижения конкретной цели системы менеджмента.</w:t>
      </w:r>
    </w:p>
    <w:p w:rsidR="00182C6F" w:rsidRDefault="00182C6F" w:rsidP="00182C6F">
      <w:pPr>
        <w:spacing w:line="360" w:lineRule="auto"/>
        <w:rPr>
          <w:sz w:val="28"/>
          <w:szCs w:val="28"/>
        </w:rPr>
      </w:pPr>
      <w:r>
        <w:rPr>
          <w:sz w:val="28"/>
          <w:szCs w:val="28"/>
        </w:rPr>
        <w:t xml:space="preserve">           В более широком понимании управленческое решение рассматривают как основной вид управленческого труда, совокупность взаимосвязанных, целенаправленных и логически последовательных управленческих действий, обеспечивающих реализацию управленческих задач.</w:t>
      </w:r>
    </w:p>
    <w:p w:rsidR="00182C6F" w:rsidRDefault="00182C6F" w:rsidP="00182C6F">
      <w:pPr>
        <w:spacing w:line="360" w:lineRule="auto"/>
        <w:rPr>
          <w:sz w:val="28"/>
          <w:szCs w:val="28"/>
        </w:rPr>
      </w:pPr>
      <w:r>
        <w:rPr>
          <w:sz w:val="28"/>
          <w:szCs w:val="28"/>
        </w:rPr>
        <w:t>При выборе управленческого решения к нему предъявляются следующие требования: эффективность, экономичность, своевременность и надежность.</w:t>
      </w:r>
    </w:p>
    <w:p w:rsidR="00182C6F" w:rsidRDefault="00182C6F" w:rsidP="00182C6F">
      <w:pPr>
        <w:spacing w:line="360" w:lineRule="auto"/>
        <w:rPr>
          <w:sz w:val="28"/>
          <w:szCs w:val="28"/>
        </w:rPr>
      </w:pPr>
      <w:r>
        <w:rPr>
          <w:sz w:val="28"/>
          <w:szCs w:val="28"/>
        </w:rPr>
        <w:t xml:space="preserve">           Каждое управленческое решение имеет свой конкретный результат, поэтому целью управленческой деятельности является нахождение таких форм, методов, средств и инструментов, которые могли бы способствовать достижению оптимального результата в конкретных условиях и обстоятельствах.</w:t>
      </w:r>
    </w:p>
    <w:p w:rsidR="00182C6F" w:rsidRDefault="00182C6F" w:rsidP="00182C6F">
      <w:pPr>
        <w:spacing w:line="360" w:lineRule="auto"/>
        <w:ind w:left="720"/>
        <w:jc w:val="both"/>
        <w:rPr>
          <w:bCs/>
          <w:kern w:val="32"/>
          <w:sz w:val="28"/>
          <w:szCs w:val="28"/>
        </w:rPr>
      </w:pPr>
    </w:p>
    <w:p w:rsidR="00182C6F" w:rsidRDefault="00182C6F" w:rsidP="00182C6F">
      <w:pPr>
        <w:spacing w:line="360" w:lineRule="auto"/>
        <w:ind w:left="720"/>
        <w:jc w:val="both"/>
        <w:rPr>
          <w:bCs/>
          <w:kern w:val="32"/>
          <w:sz w:val="28"/>
          <w:szCs w:val="28"/>
        </w:rPr>
      </w:pPr>
    </w:p>
    <w:p w:rsidR="00182C6F" w:rsidRDefault="00182C6F" w:rsidP="00182C6F">
      <w:pPr>
        <w:spacing w:line="360" w:lineRule="auto"/>
        <w:ind w:left="720"/>
        <w:jc w:val="both"/>
        <w:rPr>
          <w:bCs/>
          <w:kern w:val="32"/>
          <w:sz w:val="28"/>
          <w:szCs w:val="28"/>
        </w:rPr>
      </w:pPr>
    </w:p>
    <w:p w:rsidR="00182C6F" w:rsidRDefault="00182C6F" w:rsidP="00182C6F">
      <w:pPr>
        <w:pStyle w:val="2"/>
        <w:rPr>
          <w:kern w:val="32"/>
        </w:rPr>
      </w:pPr>
      <w:bookmarkStart w:id="2" w:name="_Toc264368547"/>
      <w:r>
        <w:rPr>
          <w:kern w:val="32"/>
        </w:rPr>
        <w:t>Последовательность и содержание этапов принятия и выполнения управленческого решения.</w:t>
      </w:r>
      <w:bookmarkEnd w:id="2"/>
    </w:p>
    <w:p w:rsidR="00182C6F" w:rsidRDefault="00182C6F" w:rsidP="00182C6F">
      <w:pPr>
        <w:spacing w:line="360" w:lineRule="auto"/>
        <w:jc w:val="both"/>
        <w:rPr>
          <w:bCs/>
          <w:kern w:val="32"/>
          <w:sz w:val="28"/>
          <w:szCs w:val="28"/>
        </w:rPr>
      </w:pPr>
    </w:p>
    <w:p w:rsidR="00182C6F" w:rsidRDefault="00182C6F" w:rsidP="00182C6F">
      <w:pPr>
        <w:spacing w:line="360" w:lineRule="auto"/>
        <w:rPr>
          <w:sz w:val="28"/>
          <w:szCs w:val="28"/>
        </w:rPr>
      </w:pPr>
      <w:r>
        <w:rPr>
          <w:sz w:val="28"/>
          <w:szCs w:val="28"/>
        </w:rPr>
        <w:t>Процесс принятия решений не является односложным и единичным действием, подготовка и принятие решений в процессе управления представляет набор процедур, объединяемых в отдельные этапы.  При сложении всех таких мелких шагов складывается управленческое решение. Общепринято выделять в составе решения от двух (</w:t>
      </w:r>
      <w:r>
        <w:rPr>
          <w:i/>
          <w:iCs/>
          <w:sz w:val="28"/>
          <w:szCs w:val="28"/>
        </w:rPr>
        <w:t>Определение проблемы- Решение проблем)</w:t>
      </w:r>
      <w:r>
        <w:rPr>
          <w:sz w:val="28"/>
          <w:szCs w:val="28"/>
        </w:rPr>
        <w:t xml:space="preserve"> до  неопределенного количества этапов. Рассмотрим наиболее распространенную схему:</w:t>
      </w:r>
    </w:p>
    <w:p w:rsidR="00182C6F" w:rsidRPr="00182C6F" w:rsidRDefault="00182C6F" w:rsidP="00182C6F">
      <w:pPr>
        <w:pStyle w:val="2"/>
        <w:rPr>
          <w:kern w:val="32"/>
        </w:rPr>
      </w:pPr>
      <w:bookmarkStart w:id="3" w:name="_Toc264368548"/>
      <w:r w:rsidRPr="00182C6F">
        <w:rPr>
          <w:kern w:val="32"/>
        </w:rPr>
        <w:t>1. Диагностика проблемы.</w:t>
      </w:r>
      <w:bookmarkEnd w:id="3"/>
    </w:p>
    <w:p w:rsidR="00182C6F" w:rsidRDefault="00182C6F" w:rsidP="00182C6F">
      <w:pPr>
        <w:spacing w:line="360" w:lineRule="auto"/>
        <w:rPr>
          <w:sz w:val="28"/>
          <w:szCs w:val="28"/>
        </w:rPr>
      </w:pPr>
      <w:r>
        <w:rPr>
          <w:sz w:val="28"/>
          <w:szCs w:val="28"/>
        </w:rPr>
        <w:t>Важнейший шаг на пути решения проблемы – это определение проблемы, диагноз полный и правильный. Существует два определения проблемы. Согласно одному, проблемой считается ситуация, когда поставленные цели не достигнуты, так как</w:t>
      </w:r>
    </w:p>
    <w:p w:rsidR="00182C6F" w:rsidRDefault="00182C6F" w:rsidP="00182C6F">
      <w:pPr>
        <w:spacing w:line="360" w:lineRule="auto"/>
        <w:rPr>
          <w:sz w:val="28"/>
          <w:szCs w:val="28"/>
        </w:rPr>
      </w:pPr>
      <w:r>
        <w:rPr>
          <w:sz w:val="28"/>
          <w:szCs w:val="28"/>
        </w:rPr>
        <w:t>есть препятствия. О проблеме узнают потому, что не случается то, что должно было случиться. Например, мастер может установить, что производительность на</w:t>
      </w:r>
    </w:p>
    <w:p w:rsidR="00182C6F" w:rsidRDefault="00182C6F" w:rsidP="00182C6F">
      <w:pPr>
        <w:spacing w:line="360" w:lineRule="auto"/>
        <w:rPr>
          <w:sz w:val="28"/>
          <w:szCs w:val="28"/>
        </w:rPr>
      </w:pPr>
      <w:r>
        <w:rPr>
          <w:sz w:val="28"/>
          <w:szCs w:val="28"/>
        </w:rPr>
        <w:t>его участке ниже нормы. Это реактивное управление, его необходимость</w:t>
      </w:r>
    </w:p>
    <w:p w:rsidR="00182C6F" w:rsidRDefault="00182C6F" w:rsidP="00182C6F">
      <w:pPr>
        <w:spacing w:line="360" w:lineRule="auto"/>
        <w:rPr>
          <w:sz w:val="28"/>
          <w:szCs w:val="28"/>
        </w:rPr>
      </w:pPr>
      <w:r>
        <w:rPr>
          <w:sz w:val="28"/>
          <w:szCs w:val="28"/>
        </w:rPr>
        <w:t>очевидна. Но ограничиваться таким ведением проблем недопустимо.</w:t>
      </w:r>
    </w:p>
    <w:p w:rsidR="00182C6F" w:rsidRDefault="00182C6F" w:rsidP="00182C6F">
      <w:pPr>
        <w:spacing w:line="360" w:lineRule="auto"/>
        <w:rPr>
          <w:sz w:val="28"/>
          <w:szCs w:val="28"/>
        </w:rPr>
      </w:pPr>
      <w:r>
        <w:rPr>
          <w:sz w:val="28"/>
          <w:szCs w:val="28"/>
        </w:rPr>
        <w:t>Согласно другому определению, проблему можно рассматривать как потенциальную возможность. Препятствия также существуют, но мы их предвидим. Это, например,</w:t>
      </w:r>
    </w:p>
    <w:p w:rsidR="00182C6F" w:rsidRDefault="00182C6F" w:rsidP="00182C6F">
      <w:pPr>
        <w:spacing w:line="360" w:lineRule="auto"/>
        <w:rPr>
          <w:sz w:val="28"/>
          <w:szCs w:val="28"/>
        </w:rPr>
      </w:pPr>
      <w:r>
        <w:rPr>
          <w:sz w:val="28"/>
          <w:szCs w:val="28"/>
        </w:rPr>
        <w:t>активный поиск способов повышения производительности какого-то подразделения, даже когда она и так высока. В этом случае проблему осознают, когда понимают,</w:t>
      </w:r>
    </w:p>
    <w:p w:rsidR="00182C6F" w:rsidRDefault="00182C6F" w:rsidP="00182C6F">
      <w:pPr>
        <w:spacing w:line="360" w:lineRule="auto"/>
        <w:rPr>
          <w:sz w:val="28"/>
          <w:szCs w:val="28"/>
        </w:rPr>
      </w:pPr>
      <w:r>
        <w:rPr>
          <w:sz w:val="28"/>
          <w:szCs w:val="28"/>
        </w:rPr>
        <w:t>что кое-что можно сделать для улучшения дел или для извлечения выгоды из</w:t>
      </w:r>
    </w:p>
    <w:p w:rsidR="00182C6F" w:rsidRDefault="00182C6F" w:rsidP="00182C6F">
      <w:pPr>
        <w:spacing w:line="360" w:lineRule="auto"/>
        <w:rPr>
          <w:sz w:val="28"/>
          <w:szCs w:val="28"/>
        </w:rPr>
      </w:pPr>
      <w:r>
        <w:rPr>
          <w:sz w:val="28"/>
          <w:szCs w:val="28"/>
        </w:rPr>
        <w:t>представляющейся возможности. Так поступают предприимчивые менеджеры. Полностью определить проблему трудно, поэтому диагностика проблемы сама по себе часто становится процедурой, имеющей несколько шагов с принятием</w:t>
      </w:r>
    </w:p>
    <w:p w:rsidR="00182C6F" w:rsidRDefault="00182C6F" w:rsidP="00182C6F">
      <w:pPr>
        <w:spacing w:line="360" w:lineRule="auto"/>
        <w:rPr>
          <w:sz w:val="28"/>
          <w:szCs w:val="28"/>
        </w:rPr>
      </w:pPr>
      <w:r>
        <w:rPr>
          <w:sz w:val="28"/>
          <w:szCs w:val="28"/>
        </w:rPr>
        <w:t>промежуточных решений.</w:t>
      </w:r>
    </w:p>
    <w:p w:rsidR="00182C6F" w:rsidRDefault="00182C6F" w:rsidP="00182C6F">
      <w:pPr>
        <w:spacing w:line="360" w:lineRule="auto"/>
        <w:rPr>
          <w:sz w:val="28"/>
          <w:szCs w:val="28"/>
        </w:rPr>
      </w:pPr>
      <w:r>
        <w:rPr>
          <w:sz w:val="28"/>
          <w:szCs w:val="28"/>
        </w:rPr>
        <w:t xml:space="preserve">     Определение проблемы  включает: выявление симптомов, формулировку</w:t>
      </w:r>
    </w:p>
    <w:p w:rsidR="00182C6F" w:rsidRDefault="00182C6F" w:rsidP="00182C6F">
      <w:pPr>
        <w:spacing w:line="360" w:lineRule="auto"/>
        <w:rPr>
          <w:sz w:val="28"/>
          <w:szCs w:val="28"/>
        </w:rPr>
      </w:pPr>
      <w:r>
        <w:rPr>
          <w:sz w:val="28"/>
          <w:szCs w:val="28"/>
        </w:rPr>
        <w:t>возможных причин или базовых проблем, лежащих в основе симптомов, выявление альтернативных действий, которые может предпринять лицо, принимающее решение,</w:t>
      </w:r>
    </w:p>
    <w:p w:rsidR="00182C6F" w:rsidRDefault="00182C6F" w:rsidP="00182C6F">
      <w:pPr>
        <w:spacing w:line="360" w:lineRule="auto"/>
        <w:rPr>
          <w:sz w:val="28"/>
          <w:szCs w:val="28"/>
        </w:rPr>
      </w:pPr>
      <w:r>
        <w:rPr>
          <w:sz w:val="28"/>
          <w:szCs w:val="28"/>
        </w:rPr>
        <w:t>для разрешения проблем.</w:t>
      </w:r>
    </w:p>
    <w:p w:rsidR="00182C6F" w:rsidRDefault="00182C6F" w:rsidP="00182C6F">
      <w:pPr>
        <w:spacing w:line="360" w:lineRule="auto"/>
        <w:rPr>
          <w:sz w:val="28"/>
          <w:szCs w:val="28"/>
        </w:rPr>
      </w:pPr>
      <w:r>
        <w:rPr>
          <w:sz w:val="28"/>
          <w:szCs w:val="28"/>
        </w:rPr>
        <w:t xml:space="preserve">Например, для руководства высшего звена можно выделить следующие подходы к выявлению проблем: 2. </w:t>
      </w:r>
      <w:r>
        <w:rPr>
          <w:b/>
          <w:sz w:val="28"/>
          <w:szCs w:val="28"/>
        </w:rPr>
        <w:t>Формулировка критериев и ограничений принятия решений.</w:t>
      </w:r>
    </w:p>
    <w:p w:rsidR="00182C6F" w:rsidRDefault="00182C6F" w:rsidP="00182C6F">
      <w:pPr>
        <w:spacing w:line="360" w:lineRule="auto"/>
        <w:rPr>
          <w:sz w:val="28"/>
          <w:szCs w:val="28"/>
        </w:rPr>
      </w:pPr>
    </w:p>
    <w:p w:rsidR="00182C6F" w:rsidRDefault="00182C6F" w:rsidP="00182C6F">
      <w:pPr>
        <w:pStyle w:val="3"/>
      </w:pPr>
      <w:bookmarkStart w:id="4" w:name="_Toc264368549"/>
      <w:r>
        <w:t>3. Определение альтернатив.</w:t>
      </w:r>
      <w:bookmarkEnd w:id="4"/>
    </w:p>
    <w:p w:rsidR="00182C6F" w:rsidRDefault="00182C6F" w:rsidP="00182C6F">
      <w:pPr>
        <w:spacing w:line="360" w:lineRule="auto"/>
        <w:rPr>
          <w:sz w:val="28"/>
          <w:szCs w:val="28"/>
        </w:rPr>
      </w:pPr>
      <w:r>
        <w:rPr>
          <w:sz w:val="28"/>
          <w:szCs w:val="28"/>
        </w:rPr>
        <w:t>Разработка вариантов решения. Формулирование требований и ограничений.</w:t>
      </w:r>
    </w:p>
    <w:p w:rsidR="00182C6F" w:rsidRPr="00182C6F" w:rsidRDefault="00182C6F" w:rsidP="00182C6F">
      <w:pPr>
        <w:spacing w:line="360" w:lineRule="auto"/>
        <w:rPr>
          <w:sz w:val="28"/>
          <w:szCs w:val="28"/>
        </w:rPr>
      </w:pPr>
    </w:p>
    <w:p w:rsidR="00182C6F" w:rsidRDefault="00182C6F" w:rsidP="00182C6F">
      <w:pPr>
        <w:spacing w:line="360" w:lineRule="auto"/>
        <w:rPr>
          <w:sz w:val="28"/>
          <w:szCs w:val="28"/>
        </w:rPr>
      </w:pPr>
    </w:p>
    <w:p w:rsidR="00182C6F" w:rsidRPr="00182C6F" w:rsidRDefault="00182C6F" w:rsidP="00182C6F">
      <w:pPr>
        <w:pStyle w:val="3"/>
        <w:rPr>
          <w:kern w:val="32"/>
        </w:rPr>
      </w:pPr>
      <w:bookmarkStart w:id="5" w:name="_Toc264368550"/>
      <w:r w:rsidRPr="00182C6F">
        <w:rPr>
          <w:kern w:val="32"/>
        </w:rPr>
        <w:t>4. Выбор решения.</w:t>
      </w:r>
      <w:bookmarkEnd w:id="5"/>
    </w:p>
    <w:p w:rsidR="00182C6F" w:rsidRDefault="00182C6F" w:rsidP="00182C6F">
      <w:pPr>
        <w:spacing w:line="360" w:lineRule="auto"/>
        <w:rPr>
          <w:sz w:val="28"/>
          <w:szCs w:val="28"/>
        </w:rPr>
      </w:pPr>
      <w:r>
        <w:rPr>
          <w:sz w:val="28"/>
          <w:szCs w:val="28"/>
        </w:rPr>
        <w:t>Выбор оптимального варианта осуществляется обычно руководителем по</w:t>
      </w:r>
    </w:p>
    <w:p w:rsidR="00182C6F" w:rsidRDefault="00182C6F" w:rsidP="00182C6F">
      <w:pPr>
        <w:spacing w:line="360" w:lineRule="auto"/>
        <w:rPr>
          <w:sz w:val="28"/>
          <w:szCs w:val="28"/>
        </w:rPr>
      </w:pPr>
      <w:r>
        <w:rPr>
          <w:sz w:val="28"/>
          <w:szCs w:val="28"/>
        </w:rPr>
        <w:t>результатам анализа предложенных ва</w:t>
      </w:r>
      <w:r>
        <w:rPr>
          <w:sz w:val="28"/>
          <w:szCs w:val="28"/>
        </w:rPr>
        <w:softHyphen/>
        <w:t>риантов. Оптимальный вариант —это наилучший вариант в данных условиях по заданному критерию. Однако на характике любой из вариантов может иметь не одну, а несколько целей, каждой из которых соответствуют свои  критерии оптимальности.</w:t>
      </w:r>
    </w:p>
    <w:p w:rsidR="00182C6F" w:rsidRDefault="00182C6F" w:rsidP="00182C6F">
      <w:pPr>
        <w:spacing w:line="360" w:lineRule="auto"/>
        <w:rPr>
          <w:sz w:val="28"/>
          <w:szCs w:val="28"/>
        </w:rPr>
      </w:pPr>
      <w:r>
        <w:rPr>
          <w:sz w:val="28"/>
          <w:szCs w:val="28"/>
        </w:rPr>
        <w:t>Обязательным условием выбора варианта решения является комплексный учет его возможных положительных и отрицательных последствий.</w:t>
      </w:r>
    </w:p>
    <w:p w:rsidR="00182C6F" w:rsidRDefault="00182C6F" w:rsidP="00182C6F">
      <w:pPr>
        <w:spacing w:line="360" w:lineRule="auto"/>
        <w:rPr>
          <w:sz w:val="28"/>
          <w:szCs w:val="28"/>
        </w:rPr>
      </w:pPr>
      <w:r>
        <w:rPr>
          <w:sz w:val="28"/>
          <w:szCs w:val="28"/>
        </w:rPr>
        <w:t>Выбор оптимального варианта решения утверждает руководитель. Решение</w:t>
      </w:r>
    </w:p>
    <w:p w:rsidR="00182C6F" w:rsidRDefault="00182C6F" w:rsidP="00182C6F">
      <w:pPr>
        <w:spacing w:line="360" w:lineRule="auto"/>
        <w:rPr>
          <w:sz w:val="28"/>
          <w:szCs w:val="28"/>
        </w:rPr>
      </w:pPr>
      <w:r>
        <w:rPr>
          <w:sz w:val="28"/>
          <w:szCs w:val="28"/>
        </w:rPr>
        <w:t>формулируется и документально оформляется, фиксируется (т. е. подписывается)</w:t>
      </w:r>
    </w:p>
    <w:p w:rsidR="00182C6F" w:rsidRDefault="00182C6F" w:rsidP="00182C6F">
      <w:pPr>
        <w:spacing w:line="360" w:lineRule="auto"/>
        <w:rPr>
          <w:sz w:val="28"/>
          <w:szCs w:val="28"/>
        </w:rPr>
      </w:pPr>
      <w:r>
        <w:rPr>
          <w:sz w:val="28"/>
          <w:szCs w:val="28"/>
        </w:rPr>
        <w:t>руково</w:t>
      </w:r>
      <w:r>
        <w:rPr>
          <w:sz w:val="28"/>
          <w:szCs w:val="28"/>
        </w:rPr>
        <w:softHyphen/>
        <w:t>дителем, после чего задания доводятся до непосредственных</w:t>
      </w:r>
    </w:p>
    <w:p w:rsidR="00182C6F" w:rsidRDefault="00182C6F" w:rsidP="00182C6F">
      <w:pPr>
        <w:spacing w:line="360" w:lineRule="auto"/>
        <w:rPr>
          <w:sz w:val="28"/>
          <w:szCs w:val="28"/>
        </w:rPr>
      </w:pPr>
      <w:r>
        <w:rPr>
          <w:sz w:val="28"/>
          <w:szCs w:val="28"/>
        </w:rPr>
        <w:t>исполнителей, т. е. осуществляется организация исполнения.</w:t>
      </w:r>
    </w:p>
    <w:p w:rsidR="00182C6F" w:rsidRDefault="00182C6F" w:rsidP="00182C6F">
      <w:pPr>
        <w:spacing w:line="360" w:lineRule="auto"/>
        <w:rPr>
          <w:sz w:val="28"/>
          <w:szCs w:val="28"/>
        </w:rPr>
      </w:pPr>
      <w:r>
        <w:rPr>
          <w:sz w:val="28"/>
          <w:szCs w:val="28"/>
        </w:rPr>
        <w:t>Заключительная фаза принятия управленческого ре</w:t>
      </w:r>
      <w:r>
        <w:rPr>
          <w:sz w:val="28"/>
          <w:szCs w:val="28"/>
        </w:rPr>
        <w:softHyphen/>
        <w:t>шения _ организация</w:t>
      </w:r>
    </w:p>
    <w:p w:rsidR="00182C6F" w:rsidRDefault="00182C6F" w:rsidP="00182C6F">
      <w:pPr>
        <w:spacing w:line="360" w:lineRule="auto"/>
        <w:rPr>
          <w:sz w:val="28"/>
          <w:szCs w:val="28"/>
        </w:rPr>
      </w:pPr>
      <w:r>
        <w:rPr>
          <w:sz w:val="28"/>
          <w:szCs w:val="28"/>
        </w:rPr>
        <w:t>выполнения. Эта фаза включает доведение заданий до исполнителей, формирование и исполнение организационного плана и организацию контроля.</w:t>
      </w:r>
    </w:p>
    <w:p w:rsidR="00182C6F" w:rsidRDefault="00182C6F" w:rsidP="00182C6F">
      <w:pPr>
        <w:spacing w:line="360" w:lineRule="auto"/>
        <w:rPr>
          <w:sz w:val="28"/>
          <w:szCs w:val="28"/>
        </w:rPr>
      </w:pPr>
    </w:p>
    <w:p w:rsidR="00182C6F" w:rsidRDefault="00182C6F" w:rsidP="00182C6F">
      <w:pPr>
        <w:pStyle w:val="3"/>
      </w:pPr>
      <w:bookmarkStart w:id="6" w:name="_Toc264368551"/>
      <w:r>
        <w:t>5. Реализация и контроль выполнения решений.</w:t>
      </w:r>
      <w:bookmarkEnd w:id="6"/>
    </w:p>
    <w:p w:rsidR="00182C6F" w:rsidRDefault="00182C6F" w:rsidP="00182C6F">
      <w:pPr>
        <w:pStyle w:val="a3"/>
        <w:spacing w:line="360" w:lineRule="auto"/>
        <w:rPr>
          <w:sz w:val="28"/>
          <w:szCs w:val="28"/>
        </w:rPr>
      </w:pPr>
      <w:r>
        <w:rPr>
          <w:sz w:val="28"/>
          <w:szCs w:val="28"/>
        </w:rPr>
        <w:t>Для разрешения проблемы или извлечения выгоды из имеющейся возможности решение должно быть  реализовано. Уровень эффективности осуществления решения повысится, если оно будет признано теми, кого оно затрагивает. Руководитель должен убеждать в правильности своей точки зрения других людей в организации, доказывать людям, что его выбор несёт благо организации в целом и каждому работнику в отдельности. Некоторые руководители необоснованно считают попытки убеждения напрасной тратой времени, однако подход тика “начальник всегда прав” сегодня в мире образованных людей, как правило, не срабатывает.</w:t>
      </w:r>
    </w:p>
    <w:p w:rsidR="00182C6F" w:rsidRDefault="00182C6F" w:rsidP="00182C6F">
      <w:pPr>
        <w:pStyle w:val="a3"/>
        <w:spacing w:line="360" w:lineRule="auto"/>
        <w:rPr>
          <w:sz w:val="28"/>
          <w:szCs w:val="28"/>
        </w:rPr>
      </w:pPr>
    </w:p>
    <w:p w:rsidR="00182C6F" w:rsidRDefault="00182C6F" w:rsidP="00182C6F">
      <w:pPr>
        <w:pStyle w:val="a3"/>
        <w:spacing w:line="360" w:lineRule="auto"/>
        <w:rPr>
          <w:sz w:val="28"/>
          <w:szCs w:val="28"/>
        </w:rPr>
      </w:pPr>
    </w:p>
    <w:p w:rsidR="00182C6F" w:rsidRDefault="00182C6F" w:rsidP="00182C6F">
      <w:pPr>
        <w:pStyle w:val="a3"/>
        <w:spacing w:line="360" w:lineRule="auto"/>
        <w:rPr>
          <w:sz w:val="28"/>
          <w:szCs w:val="28"/>
        </w:rPr>
      </w:pPr>
    </w:p>
    <w:p w:rsidR="00182C6F" w:rsidRDefault="00182C6F" w:rsidP="00182C6F">
      <w:pPr>
        <w:pStyle w:val="a3"/>
        <w:spacing w:line="360" w:lineRule="auto"/>
        <w:rPr>
          <w:sz w:val="28"/>
          <w:szCs w:val="28"/>
        </w:rPr>
      </w:pPr>
    </w:p>
    <w:p w:rsidR="00182C6F" w:rsidRDefault="00182C6F" w:rsidP="00182C6F">
      <w:pPr>
        <w:pStyle w:val="a3"/>
        <w:spacing w:line="360" w:lineRule="auto"/>
        <w:rPr>
          <w:sz w:val="28"/>
          <w:szCs w:val="28"/>
        </w:rPr>
      </w:pPr>
    </w:p>
    <w:p w:rsidR="00182C6F" w:rsidRDefault="00182C6F" w:rsidP="00182C6F">
      <w:pPr>
        <w:pStyle w:val="a3"/>
        <w:spacing w:line="360" w:lineRule="auto"/>
        <w:rPr>
          <w:sz w:val="28"/>
          <w:szCs w:val="28"/>
        </w:rPr>
      </w:pPr>
    </w:p>
    <w:p w:rsidR="00182C6F" w:rsidRDefault="00182C6F" w:rsidP="00182C6F">
      <w:pPr>
        <w:pStyle w:val="a3"/>
        <w:spacing w:line="360" w:lineRule="auto"/>
        <w:rPr>
          <w:sz w:val="28"/>
          <w:szCs w:val="28"/>
        </w:rPr>
      </w:pPr>
    </w:p>
    <w:p w:rsidR="00182C6F" w:rsidRDefault="00182C6F" w:rsidP="00182C6F">
      <w:pPr>
        <w:pStyle w:val="a3"/>
        <w:spacing w:line="360" w:lineRule="auto"/>
        <w:rPr>
          <w:sz w:val="28"/>
          <w:szCs w:val="28"/>
        </w:rPr>
      </w:pPr>
    </w:p>
    <w:p w:rsidR="00182C6F" w:rsidRDefault="00182C6F" w:rsidP="00182C6F">
      <w:pPr>
        <w:pStyle w:val="a3"/>
        <w:spacing w:line="360" w:lineRule="auto"/>
        <w:rPr>
          <w:sz w:val="28"/>
          <w:szCs w:val="28"/>
        </w:rPr>
      </w:pPr>
    </w:p>
    <w:p w:rsidR="00182C6F" w:rsidRDefault="00182C6F" w:rsidP="00182C6F">
      <w:pPr>
        <w:pStyle w:val="a3"/>
        <w:spacing w:line="360" w:lineRule="auto"/>
        <w:rPr>
          <w:sz w:val="28"/>
          <w:szCs w:val="28"/>
        </w:rPr>
      </w:pPr>
    </w:p>
    <w:p w:rsidR="00182C6F" w:rsidRDefault="00182C6F" w:rsidP="00182C6F">
      <w:pPr>
        <w:pStyle w:val="a3"/>
        <w:spacing w:line="360" w:lineRule="auto"/>
        <w:rPr>
          <w:sz w:val="28"/>
          <w:szCs w:val="28"/>
        </w:rPr>
      </w:pPr>
    </w:p>
    <w:p w:rsidR="00182C6F" w:rsidRDefault="00182C6F" w:rsidP="00182C6F">
      <w:pPr>
        <w:pStyle w:val="a3"/>
        <w:spacing w:line="360" w:lineRule="auto"/>
        <w:rPr>
          <w:sz w:val="28"/>
          <w:szCs w:val="28"/>
        </w:rPr>
      </w:pPr>
    </w:p>
    <w:p w:rsidR="00182C6F" w:rsidRDefault="00182C6F" w:rsidP="00182C6F">
      <w:pPr>
        <w:pStyle w:val="a3"/>
        <w:spacing w:line="360" w:lineRule="auto"/>
        <w:rPr>
          <w:sz w:val="28"/>
          <w:szCs w:val="28"/>
        </w:rPr>
      </w:pPr>
    </w:p>
    <w:p w:rsidR="00182C6F" w:rsidRDefault="00182C6F" w:rsidP="00182C6F">
      <w:pPr>
        <w:pStyle w:val="a3"/>
        <w:spacing w:line="360" w:lineRule="auto"/>
        <w:rPr>
          <w:sz w:val="28"/>
          <w:szCs w:val="28"/>
        </w:rPr>
      </w:pPr>
    </w:p>
    <w:p w:rsidR="00182C6F" w:rsidRDefault="00182C6F" w:rsidP="00182C6F">
      <w:pPr>
        <w:pStyle w:val="a3"/>
        <w:spacing w:line="360" w:lineRule="auto"/>
        <w:rPr>
          <w:sz w:val="28"/>
          <w:szCs w:val="28"/>
        </w:rPr>
      </w:pPr>
    </w:p>
    <w:p w:rsidR="00182C6F" w:rsidRDefault="00182C6F" w:rsidP="00182C6F">
      <w:pPr>
        <w:spacing w:line="360" w:lineRule="auto"/>
        <w:jc w:val="center"/>
        <w:rPr>
          <w:sz w:val="28"/>
          <w:szCs w:val="28"/>
        </w:rPr>
      </w:pPr>
      <w:bookmarkStart w:id="7" w:name="_Toc264368552"/>
      <w:r w:rsidRPr="006A2CCB">
        <w:rPr>
          <w:rStyle w:val="20"/>
        </w:rPr>
        <w:t>Описание процессов принятия управленческого решения на предприятии</w:t>
      </w:r>
      <w:bookmarkEnd w:id="7"/>
      <w:r>
        <w:rPr>
          <w:sz w:val="28"/>
          <w:szCs w:val="28"/>
        </w:rPr>
        <w:t xml:space="preserve"> ОАО “Дикс-торг”.</w:t>
      </w:r>
    </w:p>
    <w:p w:rsidR="00182C6F" w:rsidRDefault="00182C6F" w:rsidP="00182C6F">
      <w:pPr>
        <w:spacing w:line="360" w:lineRule="auto"/>
        <w:rPr>
          <w:sz w:val="28"/>
          <w:szCs w:val="28"/>
        </w:rPr>
      </w:pPr>
      <w:r>
        <w:rPr>
          <w:sz w:val="28"/>
          <w:szCs w:val="28"/>
        </w:rPr>
        <w:t>ОАО “Дикс-торг” занимается поставкой пищевой продукции в магазины города, являясь посредником между сельскими хозяйствами и конкретными точками сбыта.</w:t>
      </w:r>
    </w:p>
    <w:p w:rsidR="00182C6F" w:rsidRDefault="00182C6F" w:rsidP="00182C6F">
      <w:pPr>
        <w:numPr>
          <w:ilvl w:val="0"/>
          <w:numId w:val="1"/>
        </w:numPr>
        <w:spacing w:line="360" w:lineRule="auto"/>
        <w:rPr>
          <w:sz w:val="28"/>
          <w:szCs w:val="28"/>
        </w:rPr>
      </w:pPr>
      <w:r>
        <w:rPr>
          <w:sz w:val="28"/>
          <w:szCs w:val="28"/>
        </w:rPr>
        <w:t>Распределение обязанностей в процессе принятия решений.</w:t>
      </w:r>
    </w:p>
    <w:p w:rsidR="00182C6F" w:rsidRDefault="00182C6F" w:rsidP="00182C6F">
      <w:pPr>
        <w:spacing w:line="360" w:lineRule="auto"/>
        <w:ind w:left="360"/>
        <w:rPr>
          <w:sz w:val="28"/>
          <w:szCs w:val="28"/>
        </w:rPr>
      </w:pPr>
      <w:r>
        <w:rPr>
          <w:b/>
          <w:sz w:val="28"/>
          <w:szCs w:val="28"/>
        </w:rPr>
        <w:t>Генеральный директор</w:t>
      </w:r>
      <w:r>
        <w:rPr>
          <w:sz w:val="28"/>
          <w:szCs w:val="28"/>
        </w:rPr>
        <w:t xml:space="preserve"> – занимается созданием системы регулярного управления бизнесом. Координация и оптимизация взаимодействия руководителей первого уровня управления. Проведение ежедневного совещания с директорами Директората. </w:t>
      </w:r>
    </w:p>
    <w:p w:rsidR="00182C6F" w:rsidRDefault="00182C6F" w:rsidP="00182C6F">
      <w:pPr>
        <w:spacing w:line="360" w:lineRule="auto"/>
        <w:ind w:left="360"/>
        <w:rPr>
          <w:sz w:val="28"/>
          <w:szCs w:val="28"/>
        </w:rPr>
      </w:pPr>
      <w:r>
        <w:rPr>
          <w:b/>
          <w:sz w:val="28"/>
          <w:szCs w:val="28"/>
        </w:rPr>
        <w:t>Руководство 1 уровня</w:t>
      </w:r>
      <w:r>
        <w:rPr>
          <w:sz w:val="28"/>
          <w:szCs w:val="28"/>
        </w:rPr>
        <w:t>(Топ-менеджмент) – Состоит из коммерческого директора, финансового директора, технического директора. Каждый из директоров занимается курированием своей области.</w:t>
      </w:r>
    </w:p>
    <w:p w:rsidR="00182C6F" w:rsidRDefault="00182C6F" w:rsidP="00182C6F">
      <w:pPr>
        <w:spacing w:line="360" w:lineRule="auto"/>
        <w:ind w:left="360"/>
        <w:rPr>
          <w:sz w:val="28"/>
          <w:szCs w:val="28"/>
        </w:rPr>
      </w:pPr>
      <w:r>
        <w:rPr>
          <w:b/>
          <w:sz w:val="28"/>
          <w:szCs w:val="28"/>
        </w:rPr>
        <w:t>Коммерческий отдел.</w:t>
      </w:r>
      <w:r>
        <w:rPr>
          <w:sz w:val="28"/>
          <w:szCs w:val="28"/>
        </w:rPr>
        <w:t xml:space="preserve"> Наиболее важный в структуре  данного предприятия отдел. Курируется коммерческим директором. Состоит из</w:t>
      </w:r>
      <w:r>
        <w:rPr>
          <w:sz w:val="28"/>
          <w:szCs w:val="28"/>
          <w:lang w:val="en-US"/>
        </w:rPr>
        <w:t>:</w:t>
      </w:r>
    </w:p>
    <w:p w:rsidR="00182C6F" w:rsidRDefault="00182C6F" w:rsidP="00182C6F">
      <w:pPr>
        <w:numPr>
          <w:ilvl w:val="0"/>
          <w:numId w:val="2"/>
        </w:numPr>
        <w:spacing w:line="360" w:lineRule="auto"/>
        <w:rPr>
          <w:sz w:val="28"/>
          <w:szCs w:val="28"/>
        </w:rPr>
      </w:pPr>
      <w:r>
        <w:rPr>
          <w:sz w:val="28"/>
          <w:szCs w:val="28"/>
        </w:rPr>
        <w:t>Менеджера по закупкам</w:t>
      </w:r>
    </w:p>
    <w:p w:rsidR="00182C6F" w:rsidRDefault="00182C6F" w:rsidP="00182C6F">
      <w:pPr>
        <w:numPr>
          <w:ilvl w:val="0"/>
          <w:numId w:val="2"/>
        </w:numPr>
        <w:spacing w:line="360" w:lineRule="auto"/>
        <w:rPr>
          <w:sz w:val="28"/>
          <w:szCs w:val="28"/>
        </w:rPr>
      </w:pPr>
      <w:r>
        <w:rPr>
          <w:sz w:val="28"/>
          <w:szCs w:val="28"/>
        </w:rPr>
        <w:t>Менеджера по сбыту</w:t>
      </w:r>
    </w:p>
    <w:p w:rsidR="00182C6F" w:rsidRDefault="00182C6F" w:rsidP="00182C6F">
      <w:pPr>
        <w:numPr>
          <w:ilvl w:val="0"/>
          <w:numId w:val="2"/>
        </w:numPr>
        <w:spacing w:line="360" w:lineRule="auto"/>
        <w:rPr>
          <w:sz w:val="28"/>
          <w:szCs w:val="28"/>
        </w:rPr>
      </w:pPr>
      <w:r>
        <w:rPr>
          <w:sz w:val="28"/>
          <w:szCs w:val="28"/>
        </w:rPr>
        <w:t xml:space="preserve">Торговых представителей. </w:t>
      </w:r>
    </w:p>
    <w:p w:rsidR="00182C6F" w:rsidRDefault="00182C6F" w:rsidP="00182C6F">
      <w:pPr>
        <w:numPr>
          <w:ilvl w:val="0"/>
          <w:numId w:val="2"/>
        </w:numPr>
        <w:spacing w:line="360" w:lineRule="auto"/>
        <w:rPr>
          <w:sz w:val="28"/>
          <w:szCs w:val="28"/>
        </w:rPr>
      </w:pPr>
      <w:r>
        <w:rPr>
          <w:sz w:val="28"/>
          <w:szCs w:val="28"/>
        </w:rPr>
        <w:t>Логист</w:t>
      </w:r>
    </w:p>
    <w:p w:rsidR="00182C6F" w:rsidRDefault="00182C6F" w:rsidP="00182C6F">
      <w:pPr>
        <w:numPr>
          <w:ilvl w:val="0"/>
          <w:numId w:val="2"/>
        </w:numPr>
        <w:spacing w:line="360" w:lineRule="auto"/>
        <w:rPr>
          <w:sz w:val="28"/>
          <w:szCs w:val="28"/>
        </w:rPr>
      </w:pPr>
      <w:r>
        <w:rPr>
          <w:sz w:val="28"/>
          <w:szCs w:val="28"/>
        </w:rPr>
        <w:t>Маркетолог.</w:t>
      </w:r>
    </w:p>
    <w:p w:rsidR="00182C6F" w:rsidRDefault="00182C6F" w:rsidP="00182C6F">
      <w:pPr>
        <w:numPr>
          <w:ilvl w:val="0"/>
          <w:numId w:val="2"/>
        </w:numPr>
        <w:spacing w:line="360" w:lineRule="auto"/>
        <w:rPr>
          <w:sz w:val="28"/>
          <w:szCs w:val="28"/>
        </w:rPr>
      </w:pPr>
      <w:r>
        <w:rPr>
          <w:sz w:val="28"/>
          <w:szCs w:val="28"/>
        </w:rPr>
        <w:t>Специалист по качеству.</w:t>
      </w:r>
    </w:p>
    <w:p w:rsidR="00182C6F" w:rsidRDefault="00182C6F" w:rsidP="00182C6F">
      <w:pPr>
        <w:spacing w:line="360" w:lineRule="auto"/>
        <w:rPr>
          <w:b/>
          <w:sz w:val="28"/>
          <w:szCs w:val="28"/>
        </w:rPr>
      </w:pPr>
      <w:r>
        <w:rPr>
          <w:b/>
          <w:sz w:val="28"/>
          <w:szCs w:val="28"/>
        </w:rPr>
        <w:t>Финансовый отдел.</w:t>
      </w:r>
    </w:p>
    <w:p w:rsidR="00182C6F" w:rsidRPr="00182C6F" w:rsidRDefault="00182C6F" w:rsidP="00182C6F">
      <w:pPr>
        <w:spacing w:line="360" w:lineRule="auto"/>
        <w:ind w:left="360"/>
        <w:rPr>
          <w:sz w:val="28"/>
          <w:szCs w:val="28"/>
        </w:rPr>
      </w:pPr>
      <w:r>
        <w:rPr>
          <w:sz w:val="28"/>
          <w:szCs w:val="28"/>
        </w:rPr>
        <w:t>Курируется финансовым директором. Состоит из</w:t>
      </w:r>
      <w:r w:rsidRPr="00182C6F">
        <w:rPr>
          <w:sz w:val="28"/>
          <w:szCs w:val="28"/>
        </w:rPr>
        <w:t>:</w:t>
      </w:r>
    </w:p>
    <w:p w:rsidR="00182C6F" w:rsidRDefault="00182C6F" w:rsidP="00182C6F">
      <w:pPr>
        <w:numPr>
          <w:ilvl w:val="0"/>
          <w:numId w:val="3"/>
        </w:numPr>
        <w:spacing w:line="360" w:lineRule="auto"/>
        <w:rPr>
          <w:sz w:val="28"/>
          <w:szCs w:val="28"/>
        </w:rPr>
      </w:pPr>
      <w:r>
        <w:rPr>
          <w:sz w:val="28"/>
          <w:szCs w:val="28"/>
        </w:rPr>
        <w:t>Бухгалтер</w:t>
      </w:r>
    </w:p>
    <w:p w:rsidR="00182C6F" w:rsidRDefault="00182C6F" w:rsidP="00182C6F">
      <w:pPr>
        <w:numPr>
          <w:ilvl w:val="0"/>
          <w:numId w:val="3"/>
        </w:numPr>
        <w:spacing w:line="360" w:lineRule="auto"/>
        <w:rPr>
          <w:sz w:val="28"/>
          <w:szCs w:val="28"/>
        </w:rPr>
      </w:pPr>
      <w:r>
        <w:rPr>
          <w:sz w:val="28"/>
          <w:szCs w:val="28"/>
        </w:rPr>
        <w:t>Юрист.</w:t>
      </w:r>
    </w:p>
    <w:p w:rsidR="00182C6F" w:rsidRDefault="00182C6F" w:rsidP="00182C6F">
      <w:pPr>
        <w:spacing w:line="360" w:lineRule="auto"/>
        <w:rPr>
          <w:sz w:val="28"/>
          <w:szCs w:val="28"/>
        </w:rPr>
      </w:pPr>
      <w:r>
        <w:rPr>
          <w:b/>
          <w:sz w:val="28"/>
          <w:szCs w:val="28"/>
        </w:rPr>
        <w:t>Технический отдел.</w:t>
      </w:r>
    </w:p>
    <w:p w:rsidR="00182C6F" w:rsidRPr="00182C6F" w:rsidRDefault="00182C6F" w:rsidP="00182C6F">
      <w:pPr>
        <w:spacing w:line="360" w:lineRule="auto"/>
        <w:rPr>
          <w:sz w:val="28"/>
          <w:szCs w:val="28"/>
        </w:rPr>
      </w:pPr>
      <w:r>
        <w:rPr>
          <w:sz w:val="28"/>
          <w:szCs w:val="28"/>
        </w:rPr>
        <w:t>Курируется техническим директором. Состоит из:</w:t>
      </w:r>
    </w:p>
    <w:p w:rsidR="00182C6F" w:rsidRDefault="00182C6F" w:rsidP="00182C6F">
      <w:pPr>
        <w:numPr>
          <w:ilvl w:val="0"/>
          <w:numId w:val="4"/>
        </w:numPr>
        <w:spacing w:line="360" w:lineRule="auto"/>
        <w:rPr>
          <w:sz w:val="28"/>
          <w:szCs w:val="28"/>
        </w:rPr>
      </w:pPr>
      <w:r>
        <w:rPr>
          <w:sz w:val="28"/>
          <w:szCs w:val="28"/>
        </w:rPr>
        <w:t>Механик</w:t>
      </w:r>
    </w:p>
    <w:p w:rsidR="00182C6F" w:rsidRDefault="00182C6F" w:rsidP="00182C6F">
      <w:pPr>
        <w:numPr>
          <w:ilvl w:val="0"/>
          <w:numId w:val="4"/>
        </w:numPr>
        <w:spacing w:line="360" w:lineRule="auto"/>
        <w:rPr>
          <w:sz w:val="28"/>
          <w:szCs w:val="28"/>
        </w:rPr>
      </w:pPr>
      <w:r>
        <w:rPr>
          <w:sz w:val="28"/>
          <w:szCs w:val="28"/>
        </w:rPr>
        <w:t>Водители</w:t>
      </w:r>
    </w:p>
    <w:p w:rsidR="00182C6F" w:rsidRDefault="00182C6F" w:rsidP="00182C6F">
      <w:pPr>
        <w:numPr>
          <w:ilvl w:val="0"/>
          <w:numId w:val="4"/>
        </w:numPr>
        <w:spacing w:line="360" w:lineRule="auto"/>
        <w:rPr>
          <w:sz w:val="28"/>
          <w:szCs w:val="28"/>
        </w:rPr>
      </w:pPr>
      <w:r>
        <w:rPr>
          <w:sz w:val="28"/>
          <w:szCs w:val="28"/>
        </w:rPr>
        <w:t>Кладовщик.</w:t>
      </w:r>
    </w:p>
    <w:p w:rsidR="00182C6F" w:rsidRDefault="00182C6F" w:rsidP="00182C6F">
      <w:pPr>
        <w:spacing w:line="360" w:lineRule="auto"/>
        <w:ind w:left="360"/>
        <w:rPr>
          <w:b/>
          <w:sz w:val="28"/>
          <w:szCs w:val="28"/>
        </w:rPr>
      </w:pPr>
      <w:r>
        <w:rPr>
          <w:b/>
          <w:sz w:val="28"/>
          <w:szCs w:val="28"/>
        </w:rPr>
        <w:t>Распределение обязанностей и информационное обеспечение процесса принятия решений.</w:t>
      </w:r>
    </w:p>
    <w:p w:rsidR="00182C6F" w:rsidRDefault="00182C6F" w:rsidP="00182C6F">
      <w:pPr>
        <w:spacing w:line="360" w:lineRule="auto"/>
        <w:ind w:left="360"/>
        <w:rPr>
          <w:sz w:val="28"/>
          <w:szCs w:val="28"/>
        </w:rPr>
      </w:pPr>
      <w:r>
        <w:rPr>
          <w:sz w:val="28"/>
          <w:szCs w:val="28"/>
        </w:rPr>
        <w:t xml:space="preserve">При принятии коммерческих решений опорной точкой являются отчеты составляемые торговыми представителями(Обязанность ТП – составить отчет в заданной форме и предоставить менеджеру по закупкам или сбыту в зависимости от подчинения). Менеджеры по закупкам/сбыту принимают от торговых представителей входящие данные, обрабатывают их, диагностируют изменение в ценах, объемах проданной продукции, предложениях конкурентов, и иных рыночных факторах. Данная информация предоставляется маркетологу, который анализирует причины этих изменений и предоставляет отчет коммерческому директору. Коммерческий директор предоставляет отчет на совет директоров с предложениями по изменению закупочных/сбытовых цен, изменения ассортимента. объемов/прочих условий закупки/сбыта, изменения поставщиков итд. </w:t>
      </w:r>
    </w:p>
    <w:p w:rsidR="00182C6F" w:rsidRDefault="00182C6F" w:rsidP="00182C6F">
      <w:pPr>
        <w:spacing w:line="360" w:lineRule="auto"/>
        <w:ind w:left="360"/>
        <w:rPr>
          <w:sz w:val="28"/>
          <w:szCs w:val="28"/>
        </w:rPr>
      </w:pPr>
      <w:r>
        <w:rPr>
          <w:sz w:val="28"/>
          <w:szCs w:val="28"/>
        </w:rPr>
        <w:t xml:space="preserve">Финансовый директор анализирует эти предложения с точки зрения финансовых возможностей предприятия а также финансовых последствий данных изменений для предприятия. Рассчитывает затраты на эти изменения. </w:t>
      </w:r>
    </w:p>
    <w:p w:rsidR="00182C6F" w:rsidRDefault="00182C6F" w:rsidP="00182C6F">
      <w:pPr>
        <w:spacing w:line="360" w:lineRule="auto"/>
        <w:ind w:left="360"/>
        <w:rPr>
          <w:sz w:val="28"/>
          <w:szCs w:val="28"/>
        </w:rPr>
      </w:pPr>
      <w:r>
        <w:rPr>
          <w:sz w:val="28"/>
          <w:szCs w:val="28"/>
        </w:rPr>
        <w:t xml:space="preserve">Технический директор предоставляет информацию о технической возможности осуществления данного коммерческого решения. Рассчитывает необходимость в складских помещениях и транспортных средствах. Рассчитывает затраты необходимые для хранения и перевозки товаров в случае поступления предложения по увеличению объемов закупки продукции.  </w:t>
      </w:r>
    </w:p>
    <w:p w:rsidR="00182C6F" w:rsidRDefault="00182C6F" w:rsidP="00182C6F">
      <w:pPr>
        <w:spacing w:line="360" w:lineRule="auto"/>
        <w:ind w:left="360"/>
        <w:rPr>
          <w:sz w:val="28"/>
          <w:szCs w:val="28"/>
        </w:rPr>
      </w:pPr>
      <w:r>
        <w:rPr>
          <w:sz w:val="28"/>
          <w:szCs w:val="28"/>
        </w:rPr>
        <w:t>Генеральный директор ведет совещание и выносит окончательное решение.</w:t>
      </w:r>
    </w:p>
    <w:p w:rsidR="00182C6F" w:rsidRDefault="00182C6F" w:rsidP="00182C6F">
      <w:pPr>
        <w:spacing w:line="360" w:lineRule="auto"/>
        <w:ind w:left="360"/>
        <w:rPr>
          <w:b/>
          <w:sz w:val="28"/>
          <w:szCs w:val="28"/>
        </w:rPr>
      </w:pPr>
      <w:r>
        <w:rPr>
          <w:b/>
          <w:sz w:val="28"/>
          <w:szCs w:val="28"/>
        </w:rPr>
        <w:t>Состав системы показателей оценки принимаемых решений.</w:t>
      </w:r>
    </w:p>
    <w:p w:rsidR="00182C6F" w:rsidRDefault="00182C6F" w:rsidP="00182C6F">
      <w:pPr>
        <w:spacing w:line="360" w:lineRule="auto"/>
        <w:ind w:left="360"/>
        <w:rPr>
          <w:sz w:val="28"/>
          <w:szCs w:val="28"/>
        </w:rPr>
      </w:pPr>
      <w:r>
        <w:rPr>
          <w:sz w:val="28"/>
          <w:szCs w:val="28"/>
        </w:rPr>
        <w:t>При принятии коммерческих решений будут использоваться следующие показатели оценки решения:</w:t>
      </w:r>
    </w:p>
    <w:p w:rsidR="00182C6F" w:rsidRDefault="00182C6F" w:rsidP="00182C6F">
      <w:pPr>
        <w:numPr>
          <w:ilvl w:val="0"/>
          <w:numId w:val="5"/>
        </w:numPr>
        <w:spacing w:line="360" w:lineRule="auto"/>
        <w:rPr>
          <w:sz w:val="28"/>
          <w:szCs w:val="28"/>
        </w:rPr>
      </w:pPr>
      <w:r>
        <w:rPr>
          <w:sz w:val="28"/>
          <w:szCs w:val="28"/>
        </w:rPr>
        <w:t>Финансовые затраты</w:t>
      </w:r>
    </w:p>
    <w:p w:rsidR="00182C6F" w:rsidRDefault="00182C6F" w:rsidP="00182C6F">
      <w:pPr>
        <w:numPr>
          <w:ilvl w:val="0"/>
          <w:numId w:val="5"/>
        </w:numPr>
        <w:spacing w:line="360" w:lineRule="auto"/>
        <w:rPr>
          <w:sz w:val="28"/>
          <w:szCs w:val="28"/>
        </w:rPr>
      </w:pPr>
      <w:r>
        <w:rPr>
          <w:sz w:val="28"/>
          <w:szCs w:val="28"/>
        </w:rPr>
        <w:t>Влияние решения на прибыль, товарооборот и рентабельность.</w:t>
      </w:r>
    </w:p>
    <w:p w:rsidR="00182C6F" w:rsidRDefault="00182C6F" w:rsidP="00182C6F">
      <w:pPr>
        <w:numPr>
          <w:ilvl w:val="0"/>
          <w:numId w:val="5"/>
        </w:numPr>
        <w:spacing w:line="360" w:lineRule="auto"/>
        <w:rPr>
          <w:sz w:val="28"/>
          <w:szCs w:val="28"/>
        </w:rPr>
      </w:pPr>
      <w:r>
        <w:rPr>
          <w:sz w:val="28"/>
          <w:szCs w:val="28"/>
        </w:rPr>
        <w:t>Влияние решения на взаимоотношения с партнерами.</w:t>
      </w:r>
    </w:p>
    <w:p w:rsidR="00182C6F" w:rsidRDefault="00182C6F" w:rsidP="00182C6F">
      <w:pPr>
        <w:numPr>
          <w:ilvl w:val="0"/>
          <w:numId w:val="5"/>
        </w:numPr>
        <w:spacing w:line="360" w:lineRule="auto"/>
        <w:rPr>
          <w:sz w:val="28"/>
          <w:szCs w:val="28"/>
        </w:rPr>
      </w:pPr>
      <w:r>
        <w:rPr>
          <w:sz w:val="28"/>
          <w:szCs w:val="28"/>
        </w:rPr>
        <w:t>Влияние на товарооборот.</w:t>
      </w:r>
    </w:p>
    <w:p w:rsidR="00182C6F" w:rsidRDefault="00182C6F" w:rsidP="00182C6F">
      <w:pPr>
        <w:numPr>
          <w:ilvl w:val="0"/>
          <w:numId w:val="5"/>
        </w:numPr>
        <w:spacing w:line="360" w:lineRule="auto"/>
        <w:rPr>
          <w:sz w:val="28"/>
          <w:szCs w:val="28"/>
        </w:rPr>
      </w:pPr>
      <w:r>
        <w:rPr>
          <w:sz w:val="28"/>
          <w:szCs w:val="28"/>
        </w:rPr>
        <w:t>Скорость реализации продукции</w:t>
      </w:r>
    </w:p>
    <w:p w:rsidR="00182C6F" w:rsidRDefault="00182C6F" w:rsidP="00182C6F">
      <w:pPr>
        <w:numPr>
          <w:ilvl w:val="0"/>
          <w:numId w:val="5"/>
        </w:numPr>
        <w:spacing w:line="360" w:lineRule="auto"/>
        <w:rPr>
          <w:sz w:val="28"/>
          <w:szCs w:val="28"/>
        </w:rPr>
      </w:pPr>
      <w:r>
        <w:rPr>
          <w:sz w:val="28"/>
          <w:szCs w:val="28"/>
        </w:rPr>
        <w:t>Технические затраты.</w:t>
      </w:r>
    </w:p>
    <w:p w:rsidR="00182C6F" w:rsidRDefault="00182C6F" w:rsidP="00182C6F">
      <w:pPr>
        <w:numPr>
          <w:ilvl w:val="0"/>
          <w:numId w:val="5"/>
        </w:numPr>
        <w:spacing w:line="360" w:lineRule="auto"/>
        <w:rPr>
          <w:sz w:val="28"/>
          <w:szCs w:val="28"/>
        </w:rPr>
      </w:pPr>
      <w:r>
        <w:rPr>
          <w:sz w:val="28"/>
          <w:szCs w:val="28"/>
        </w:rPr>
        <w:t>Количество отвлекаемых трудовых ресурсов.</w:t>
      </w:r>
    </w:p>
    <w:p w:rsidR="00182C6F" w:rsidRDefault="00182C6F" w:rsidP="00182C6F">
      <w:pPr>
        <w:numPr>
          <w:ilvl w:val="0"/>
          <w:numId w:val="5"/>
        </w:numPr>
        <w:spacing w:line="360" w:lineRule="auto"/>
        <w:rPr>
          <w:sz w:val="28"/>
          <w:szCs w:val="28"/>
        </w:rPr>
      </w:pPr>
      <w:r>
        <w:rPr>
          <w:sz w:val="28"/>
          <w:szCs w:val="28"/>
        </w:rPr>
        <w:t>Время необходимое для реализации решения.</w:t>
      </w:r>
    </w:p>
    <w:p w:rsidR="00182C6F" w:rsidRDefault="00182C6F" w:rsidP="00182C6F">
      <w:pPr>
        <w:spacing w:line="360" w:lineRule="auto"/>
        <w:ind w:left="360"/>
        <w:rPr>
          <w:b/>
          <w:sz w:val="28"/>
          <w:szCs w:val="28"/>
        </w:rPr>
      </w:pPr>
    </w:p>
    <w:p w:rsidR="00182C6F" w:rsidRDefault="00182C6F" w:rsidP="00182C6F">
      <w:pPr>
        <w:spacing w:line="360" w:lineRule="auto"/>
        <w:ind w:left="360"/>
        <w:rPr>
          <w:b/>
          <w:sz w:val="28"/>
          <w:szCs w:val="28"/>
        </w:rPr>
      </w:pPr>
      <w:r>
        <w:rPr>
          <w:b/>
          <w:sz w:val="28"/>
          <w:szCs w:val="28"/>
        </w:rPr>
        <w:t>Содержания методик принятия решений и</w:t>
      </w:r>
      <w:r>
        <w:rPr>
          <w:sz w:val="28"/>
          <w:szCs w:val="28"/>
        </w:rPr>
        <w:t xml:space="preserve"> </w:t>
      </w:r>
      <w:r>
        <w:rPr>
          <w:b/>
          <w:sz w:val="28"/>
          <w:szCs w:val="28"/>
        </w:rPr>
        <w:t>рекомендаций по совершенствованию процесса принятия управленческих решений.</w:t>
      </w:r>
    </w:p>
    <w:p w:rsidR="00182C6F" w:rsidRPr="00182C6F" w:rsidRDefault="00182C6F" w:rsidP="006A2CCB">
      <w:pPr>
        <w:spacing w:line="360" w:lineRule="auto"/>
        <w:ind w:left="360"/>
        <w:rPr>
          <w:sz w:val="28"/>
          <w:szCs w:val="28"/>
        </w:rPr>
      </w:pPr>
      <w:r>
        <w:rPr>
          <w:sz w:val="28"/>
          <w:szCs w:val="28"/>
        </w:rPr>
        <w:t xml:space="preserve">В данной фирме реализован классический коллективные метод обсуждения и принятия решений. Когда решения принимаются ограниченным кругом лиц (директоратом) в форме ежедневного собрания. Решение выноситься одним человеком – генеральным директором. Это  принципа диктатора – за основу берется мнение одного лица группы. Этот принцип характерен для военных организаций, а также для принятия решений в чрезвычайных обстоятельствах;  Такой метод принятия решения продолжает работать в условиях небольшого количества сотрудников фирмы и способности директора иметь компетентность во всех направлениях. Однако  по мере роста фирмы такой подход становиться все менее эффективным. Со временем рекомендуется увеличить самостоятельность отделов,  отдав принятие маловажных решений под компетенцию руководителей 2-го уровня. Также рекомендуется ввести в обиход Японскую систему принятия решений, так называемую "кингисё", суть которой в том, что на рассмотрение готовится проект новшества. Он передается для обсуждения лицам по списку, составленному руководителем. Каждый должен рассмотреть предлагаемое решение и дать свои замечания в письменном виде. После этого проводится совещание. </w:t>
      </w:r>
    </w:p>
    <w:p w:rsidR="00182C6F" w:rsidRDefault="006A2CCB" w:rsidP="006A2CCB">
      <w:pPr>
        <w:pStyle w:val="3"/>
      </w:pPr>
      <w:bookmarkStart w:id="8" w:name="_Toc264368553"/>
      <w:r>
        <w:t>Пример пр</w:t>
      </w:r>
      <w:r w:rsidR="00182C6F">
        <w:t>инятия решения. Расчет.</w:t>
      </w:r>
      <w:bookmarkEnd w:id="8"/>
    </w:p>
    <w:p w:rsidR="00182C6F" w:rsidRDefault="00182C6F" w:rsidP="00182C6F">
      <w:pPr>
        <w:spacing w:line="360" w:lineRule="auto"/>
        <w:ind w:left="360"/>
        <w:rPr>
          <w:sz w:val="28"/>
          <w:szCs w:val="28"/>
        </w:rPr>
      </w:pPr>
      <w:r>
        <w:rPr>
          <w:sz w:val="28"/>
          <w:szCs w:val="28"/>
        </w:rPr>
        <w:t xml:space="preserve"> В текущем сезоне подведен расчет изменений в скорости реализации товаров поставляемых фирмой в сеть магазинов. В отчете, предоставленном маркетологом фирмы указываеться что скорость реализации </w:t>
      </w:r>
      <w:r w:rsidR="003B58E3">
        <w:rPr>
          <w:sz w:val="28"/>
          <w:szCs w:val="28"/>
        </w:rPr>
        <w:t>картофеля</w:t>
      </w:r>
      <w:r>
        <w:rPr>
          <w:sz w:val="28"/>
          <w:szCs w:val="28"/>
        </w:rPr>
        <w:t xml:space="preserve"> увеличилась на 22% при текущем объеме </w:t>
      </w:r>
      <w:r w:rsidR="003B58E3">
        <w:rPr>
          <w:sz w:val="28"/>
          <w:szCs w:val="28"/>
        </w:rPr>
        <w:t>поставок</w:t>
      </w:r>
    </w:p>
    <w:p w:rsidR="003B58E3" w:rsidRDefault="00182C6F" w:rsidP="00182C6F">
      <w:pPr>
        <w:spacing w:line="360" w:lineRule="auto"/>
        <w:ind w:left="360"/>
        <w:rPr>
          <w:sz w:val="28"/>
          <w:szCs w:val="28"/>
          <w:lang w:val="en-US"/>
        </w:rPr>
      </w:pPr>
      <w:r>
        <w:rPr>
          <w:sz w:val="28"/>
          <w:szCs w:val="28"/>
        </w:rPr>
        <w:t xml:space="preserve">В 7300 кг/месяц. </w:t>
      </w:r>
    </w:p>
    <w:p w:rsidR="003B58E3" w:rsidRPr="003B58E3" w:rsidRDefault="003B58E3" w:rsidP="00182C6F">
      <w:pPr>
        <w:spacing w:line="360" w:lineRule="auto"/>
        <w:ind w:left="360"/>
        <w:rPr>
          <w:b/>
          <w:sz w:val="28"/>
          <w:szCs w:val="28"/>
          <w:lang w:val="en-US"/>
        </w:rPr>
      </w:pPr>
      <w:r w:rsidRPr="003B58E3">
        <w:rPr>
          <w:b/>
          <w:sz w:val="28"/>
          <w:szCs w:val="28"/>
        </w:rPr>
        <w:t>Т</w:t>
      </w:r>
      <w:r>
        <w:rPr>
          <w:b/>
          <w:sz w:val="28"/>
          <w:szCs w:val="28"/>
        </w:rPr>
        <w:t xml:space="preserve">ребуется </w:t>
      </w:r>
      <w:r>
        <w:rPr>
          <w:b/>
          <w:sz w:val="28"/>
          <w:szCs w:val="28"/>
          <w:lang w:val="en-US"/>
        </w:rPr>
        <w:t>:</w:t>
      </w:r>
    </w:p>
    <w:p w:rsidR="00182C6F" w:rsidRDefault="00182C6F" w:rsidP="00182C6F">
      <w:pPr>
        <w:spacing w:line="360" w:lineRule="auto"/>
        <w:ind w:left="360"/>
        <w:rPr>
          <w:sz w:val="28"/>
          <w:szCs w:val="28"/>
          <w:lang w:val="en-US"/>
        </w:rPr>
      </w:pPr>
      <w:r>
        <w:rPr>
          <w:sz w:val="28"/>
          <w:szCs w:val="28"/>
        </w:rPr>
        <w:t xml:space="preserve">Руководство должно принять решение как с наибольшей выгодой использовать увеличившийся спрос. </w:t>
      </w:r>
    </w:p>
    <w:p w:rsidR="003B58E3" w:rsidRDefault="003B58E3" w:rsidP="00182C6F">
      <w:pPr>
        <w:spacing w:line="360" w:lineRule="auto"/>
        <w:ind w:left="360"/>
        <w:rPr>
          <w:sz w:val="28"/>
          <w:szCs w:val="28"/>
          <w:lang w:val="en-US"/>
        </w:rPr>
      </w:pPr>
      <w:r>
        <w:rPr>
          <w:sz w:val="28"/>
          <w:szCs w:val="28"/>
        </w:rPr>
        <w:t>Варианты решения</w:t>
      </w:r>
      <w:r>
        <w:rPr>
          <w:sz w:val="28"/>
          <w:szCs w:val="28"/>
          <w:lang w:val="en-US"/>
        </w:rPr>
        <w:t>:</w:t>
      </w:r>
    </w:p>
    <w:p w:rsidR="003B58E3" w:rsidRDefault="003B58E3" w:rsidP="003B58E3">
      <w:pPr>
        <w:numPr>
          <w:ilvl w:val="0"/>
          <w:numId w:val="6"/>
        </w:numPr>
        <w:spacing w:line="360" w:lineRule="auto"/>
        <w:rPr>
          <w:sz w:val="28"/>
          <w:szCs w:val="28"/>
        </w:rPr>
      </w:pPr>
      <w:r>
        <w:rPr>
          <w:sz w:val="28"/>
          <w:szCs w:val="28"/>
        </w:rPr>
        <w:t>Увеличение объемов поставок картофеля в торговую сеть.</w:t>
      </w:r>
    </w:p>
    <w:p w:rsidR="003B58E3" w:rsidRDefault="003B58E3" w:rsidP="003B58E3">
      <w:pPr>
        <w:numPr>
          <w:ilvl w:val="0"/>
          <w:numId w:val="6"/>
        </w:numPr>
        <w:spacing w:line="360" w:lineRule="auto"/>
        <w:rPr>
          <w:sz w:val="28"/>
          <w:szCs w:val="28"/>
        </w:rPr>
      </w:pPr>
      <w:r>
        <w:rPr>
          <w:sz w:val="28"/>
          <w:szCs w:val="28"/>
        </w:rPr>
        <w:t>Увеличение цены и соответственное увеличение прибыли с помощью финансового рычага.</w:t>
      </w:r>
    </w:p>
    <w:p w:rsidR="003B58E3" w:rsidRPr="003B58E3" w:rsidRDefault="003B58E3" w:rsidP="003B58E3">
      <w:pPr>
        <w:spacing w:line="360" w:lineRule="auto"/>
        <w:ind w:left="630"/>
        <w:rPr>
          <w:sz w:val="28"/>
          <w:szCs w:val="28"/>
        </w:rPr>
      </w:pPr>
      <w:r>
        <w:rPr>
          <w:sz w:val="28"/>
          <w:szCs w:val="28"/>
        </w:rPr>
        <w:t xml:space="preserve"> </w:t>
      </w:r>
    </w:p>
    <w:p w:rsidR="00182C6F" w:rsidRDefault="00182C6F" w:rsidP="00182C6F">
      <w:pPr>
        <w:spacing w:line="360" w:lineRule="auto"/>
        <w:ind w:left="360"/>
        <w:rPr>
          <w:sz w:val="28"/>
          <w:szCs w:val="28"/>
        </w:rPr>
      </w:pPr>
      <w:r>
        <w:rPr>
          <w:sz w:val="28"/>
          <w:szCs w:val="28"/>
        </w:rPr>
        <w:t xml:space="preserve">    Текущая цена закупки картофеля – 10 р/кг. Стандартная наценка фирмы – 5 р. Наценка магазина – 5р. Ликвидность цены –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340"/>
      </w:tblGrid>
      <w:tr w:rsidR="00182C6F" w:rsidRPr="002F66AE" w:rsidTr="002F66AE">
        <w:trPr>
          <w:trHeight w:val="720"/>
        </w:trPr>
        <w:tc>
          <w:tcPr>
            <w:tcW w:w="3420" w:type="dxa"/>
            <w:tcBorders>
              <w:top w:val="single" w:sz="4" w:space="0" w:color="auto"/>
              <w:left w:val="single" w:sz="4" w:space="0" w:color="auto"/>
              <w:bottom w:val="single" w:sz="4" w:space="0" w:color="auto"/>
              <w:right w:val="single" w:sz="4" w:space="0" w:color="auto"/>
            </w:tcBorders>
          </w:tcPr>
          <w:p w:rsidR="00182C6F" w:rsidRDefault="00182C6F">
            <w:r>
              <w:t>Наимен. Расходов.</w:t>
            </w:r>
          </w:p>
        </w:tc>
        <w:tc>
          <w:tcPr>
            <w:tcW w:w="2340" w:type="dxa"/>
            <w:tcBorders>
              <w:top w:val="single" w:sz="4" w:space="0" w:color="auto"/>
              <w:left w:val="single" w:sz="4" w:space="0" w:color="auto"/>
              <w:bottom w:val="single" w:sz="4" w:space="0" w:color="auto"/>
              <w:right w:val="single" w:sz="4" w:space="0" w:color="auto"/>
            </w:tcBorders>
          </w:tcPr>
          <w:p w:rsidR="00182C6F" w:rsidRDefault="00182C6F">
            <w:r>
              <w:t>Стоимость.</w:t>
            </w:r>
          </w:p>
        </w:tc>
      </w:tr>
      <w:tr w:rsidR="00182C6F" w:rsidRPr="002F66AE" w:rsidTr="002F66AE">
        <w:trPr>
          <w:trHeight w:val="880"/>
        </w:trPr>
        <w:tc>
          <w:tcPr>
            <w:tcW w:w="3420" w:type="dxa"/>
            <w:tcBorders>
              <w:top w:val="single" w:sz="4" w:space="0" w:color="auto"/>
              <w:left w:val="single" w:sz="4" w:space="0" w:color="auto"/>
              <w:bottom w:val="single" w:sz="4" w:space="0" w:color="auto"/>
              <w:right w:val="single" w:sz="4" w:space="0" w:color="auto"/>
            </w:tcBorders>
          </w:tcPr>
          <w:p w:rsidR="00182C6F" w:rsidRDefault="00182C6F">
            <w:r>
              <w:t>Транспортировка</w:t>
            </w:r>
          </w:p>
          <w:p w:rsidR="00182C6F" w:rsidRDefault="00182C6F">
            <w:r>
              <w:t>Хозяйство-склад-магазин</w:t>
            </w:r>
          </w:p>
        </w:tc>
        <w:tc>
          <w:tcPr>
            <w:tcW w:w="2340" w:type="dxa"/>
            <w:tcBorders>
              <w:top w:val="single" w:sz="4" w:space="0" w:color="auto"/>
              <w:left w:val="single" w:sz="4" w:space="0" w:color="auto"/>
              <w:bottom w:val="single" w:sz="4" w:space="0" w:color="auto"/>
              <w:right w:val="single" w:sz="4" w:space="0" w:color="auto"/>
            </w:tcBorders>
          </w:tcPr>
          <w:p w:rsidR="00182C6F" w:rsidRDefault="00182C6F">
            <w:r>
              <w:t>1.5 р/кг</w:t>
            </w:r>
          </w:p>
        </w:tc>
      </w:tr>
      <w:tr w:rsidR="00182C6F" w:rsidRPr="002F66AE" w:rsidTr="002F66AE">
        <w:trPr>
          <w:trHeight w:val="720"/>
        </w:trPr>
        <w:tc>
          <w:tcPr>
            <w:tcW w:w="3420" w:type="dxa"/>
            <w:tcBorders>
              <w:top w:val="single" w:sz="4" w:space="0" w:color="auto"/>
              <w:left w:val="single" w:sz="4" w:space="0" w:color="auto"/>
              <w:bottom w:val="single" w:sz="4" w:space="0" w:color="auto"/>
              <w:right w:val="single" w:sz="4" w:space="0" w:color="auto"/>
            </w:tcBorders>
          </w:tcPr>
          <w:p w:rsidR="00182C6F" w:rsidRDefault="00182C6F">
            <w:r>
              <w:t xml:space="preserve">Хранение </w:t>
            </w:r>
          </w:p>
        </w:tc>
        <w:tc>
          <w:tcPr>
            <w:tcW w:w="2340" w:type="dxa"/>
            <w:tcBorders>
              <w:top w:val="single" w:sz="4" w:space="0" w:color="auto"/>
              <w:left w:val="single" w:sz="4" w:space="0" w:color="auto"/>
              <w:bottom w:val="single" w:sz="4" w:space="0" w:color="auto"/>
              <w:right w:val="single" w:sz="4" w:space="0" w:color="auto"/>
            </w:tcBorders>
          </w:tcPr>
          <w:p w:rsidR="00182C6F" w:rsidRDefault="00182C6F">
            <w:r>
              <w:t>0.5 р/кг</w:t>
            </w:r>
          </w:p>
        </w:tc>
      </w:tr>
      <w:tr w:rsidR="00182C6F" w:rsidRPr="002F66AE" w:rsidTr="002F66AE">
        <w:trPr>
          <w:trHeight w:val="705"/>
        </w:trPr>
        <w:tc>
          <w:tcPr>
            <w:tcW w:w="3420" w:type="dxa"/>
            <w:tcBorders>
              <w:top w:val="single" w:sz="4" w:space="0" w:color="auto"/>
              <w:left w:val="single" w:sz="4" w:space="0" w:color="auto"/>
              <w:bottom w:val="single" w:sz="4" w:space="0" w:color="auto"/>
              <w:right w:val="single" w:sz="4" w:space="0" w:color="auto"/>
            </w:tcBorders>
          </w:tcPr>
          <w:p w:rsidR="00182C6F" w:rsidRDefault="00182C6F">
            <w:r>
              <w:t>Потери при хранении/ трансп.</w:t>
            </w:r>
          </w:p>
        </w:tc>
        <w:tc>
          <w:tcPr>
            <w:tcW w:w="2340" w:type="dxa"/>
            <w:tcBorders>
              <w:top w:val="single" w:sz="4" w:space="0" w:color="auto"/>
              <w:left w:val="single" w:sz="4" w:space="0" w:color="auto"/>
              <w:bottom w:val="single" w:sz="4" w:space="0" w:color="auto"/>
              <w:right w:val="single" w:sz="4" w:space="0" w:color="auto"/>
            </w:tcBorders>
          </w:tcPr>
          <w:p w:rsidR="00182C6F" w:rsidRDefault="00182C6F">
            <w:r>
              <w:t>5% от товара.</w:t>
            </w:r>
          </w:p>
        </w:tc>
      </w:tr>
    </w:tbl>
    <w:p w:rsidR="00182C6F" w:rsidRPr="006A2CCB" w:rsidRDefault="00182C6F" w:rsidP="006A2CCB">
      <w:pPr>
        <w:spacing w:line="360" w:lineRule="auto"/>
        <w:rPr>
          <w:sz w:val="28"/>
          <w:szCs w:val="28"/>
        </w:rPr>
      </w:pPr>
    </w:p>
    <w:p w:rsidR="00182C6F" w:rsidRDefault="003B58E3" w:rsidP="00182C6F">
      <w:pPr>
        <w:spacing w:line="360" w:lineRule="auto"/>
        <w:ind w:left="360"/>
        <w:rPr>
          <w:sz w:val="28"/>
          <w:szCs w:val="28"/>
        </w:rPr>
      </w:pPr>
      <w:r>
        <w:rPr>
          <w:sz w:val="28"/>
          <w:szCs w:val="28"/>
        </w:rPr>
        <w:t>Финансовый</w:t>
      </w:r>
      <w:r w:rsidR="00182C6F">
        <w:rPr>
          <w:sz w:val="28"/>
          <w:szCs w:val="28"/>
        </w:rPr>
        <w:t xml:space="preserve"> отдел </w:t>
      </w:r>
      <w:r>
        <w:rPr>
          <w:sz w:val="28"/>
          <w:szCs w:val="28"/>
        </w:rPr>
        <w:t>рассчитывает</w:t>
      </w:r>
      <w:r w:rsidR="00182C6F">
        <w:rPr>
          <w:sz w:val="28"/>
          <w:szCs w:val="28"/>
        </w:rPr>
        <w:t xml:space="preserve"> выгоды от заполнения ниши/увеличения цены.</w:t>
      </w:r>
    </w:p>
    <w:p w:rsidR="00182C6F" w:rsidRDefault="00182C6F" w:rsidP="00182C6F">
      <w:pPr>
        <w:spacing w:line="360" w:lineRule="auto"/>
        <w:ind w:left="360"/>
        <w:rPr>
          <w:sz w:val="28"/>
          <w:szCs w:val="28"/>
        </w:rPr>
      </w:pPr>
      <w:r>
        <w:rPr>
          <w:sz w:val="28"/>
          <w:szCs w:val="28"/>
        </w:rPr>
        <w:t xml:space="preserve">Итого расходы за реализацию на 22% большего объема товара фирма получит прибыль в: 7000 *0.22 = </w:t>
      </w:r>
      <w:smartTag w:uri="urn:schemas-microsoft-com:office:smarttags" w:element="metricconverter">
        <w:smartTagPr>
          <w:attr w:name="ProductID" w:val="1540 кг"/>
        </w:smartTagPr>
        <w:r>
          <w:rPr>
            <w:sz w:val="28"/>
            <w:szCs w:val="28"/>
          </w:rPr>
          <w:t>1540 кг</w:t>
        </w:r>
      </w:smartTag>
      <w:r>
        <w:rPr>
          <w:sz w:val="28"/>
          <w:szCs w:val="28"/>
        </w:rPr>
        <w:t xml:space="preserve">. Прибыльность на </w:t>
      </w:r>
      <w:smartTag w:uri="urn:schemas-microsoft-com:office:smarttags" w:element="metricconverter">
        <w:smartTagPr>
          <w:attr w:name="ProductID" w:val="1 кг"/>
        </w:smartTagPr>
        <w:r>
          <w:rPr>
            <w:sz w:val="28"/>
            <w:szCs w:val="28"/>
          </w:rPr>
          <w:t>1 кг</w:t>
        </w:r>
      </w:smartTag>
      <w:r>
        <w:rPr>
          <w:sz w:val="28"/>
          <w:szCs w:val="28"/>
        </w:rPr>
        <w:t xml:space="preserve"> – 1</w:t>
      </w:r>
      <w:r>
        <w:rPr>
          <w:sz w:val="28"/>
          <w:szCs w:val="28"/>
          <w:lang w:val="en-US"/>
        </w:rPr>
        <w:t>,</w:t>
      </w:r>
      <w:r>
        <w:rPr>
          <w:sz w:val="28"/>
          <w:szCs w:val="28"/>
        </w:rPr>
        <w:t>5+0.5+0</w:t>
      </w:r>
      <w:r>
        <w:rPr>
          <w:sz w:val="28"/>
          <w:szCs w:val="28"/>
          <w:lang w:val="en-US"/>
        </w:rPr>
        <w:t>,</w:t>
      </w:r>
      <w:r>
        <w:rPr>
          <w:sz w:val="28"/>
          <w:szCs w:val="28"/>
        </w:rPr>
        <w:t>5=2</w:t>
      </w:r>
      <w:r>
        <w:rPr>
          <w:sz w:val="28"/>
          <w:szCs w:val="28"/>
          <w:lang w:val="en-US"/>
        </w:rPr>
        <w:t>,</w:t>
      </w:r>
      <w:r>
        <w:rPr>
          <w:sz w:val="28"/>
          <w:szCs w:val="28"/>
        </w:rPr>
        <w:t xml:space="preserve">5. </w:t>
      </w:r>
    </w:p>
    <w:p w:rsidR="00182C6F" w:rsidRDefault="00182C6F" w:rsidP="00182C6F">
      <w:pPr>
        <w:spacing w:line="360" w:lineRule="auto"/>
        <w:ind w:left="360"/>
        <w:rPr>
          <w:sz w:val="28"/>
          <w:szCs w:val="28"/>
        </w:rPr>
      </w:pPr>
      <w:r>
        <w:rPr>
          <w:sz w:val="28"/>
          <w:szCs w:val="28"/>
        </w:rPr>
        <w:t>1540 *</w:t>
      </w:r>
      <w:r>
        <w:rPr>
          <w:sz w:val="28"/>
          <w:szCs w:val="28"/>
          <w:lang w:val="en-US"/>
        </w:rPr>
        <w:t xml:space="preserve"> 2.5 = 3080 </w:t>
      </w:r>
      <w:r>
        <w:rPr>
          <w:sz w:val="28"/>
          <w:szCs w:val="28"/>
        </w:rPr>
        <w:t>р.</w:t>
      </w:r>
    </w:p>
    <w:p w:rsidR="00182C6F" w:rsidRDefault="00182C6F" w:rsidP="00182C6F">
      <w:pPr>
        <w:spacing w:line="360" w:lineRule="auto"/>
        <w:ind w:left="360"/>
        <w:rPr>
          <w:sz w:val="28"/>
          <w:szCs w:val="28"/>
        </w:rPr>
      </w:pPr>
      <w:r>
        <w:rPr>
          <w:sz w:val="28"/>
          <w:szCs w:val="28"/>
        </w:rPr>
        <w:t xml:space="preserve">При увеличении цены на 1% спрос упадет на 1,2 % </w:t>
      </w:r>
    </w:p>
    <w:p w:rsidR="003B58E3" w:rsidRPr="00182C6F" w:rsidRDefault="003B58E3" w:rsidP="00182C6F">
      <w:pPr>
        <w:spacing w:line="360" w:lineRule="auto"/>
        <w:ind w:left="360"/>
        <w:rPr>
          <w:sz w:val="28"/>
          <w:szCs w:val="28"/>
        </w:rPr>
      </w:pPr>
    </w:p>
    <w:p w:rsidR="00182C6F" w:rsidRDefault="00182C6F" w:rsidP="00182C6F">
      <w:pPr>
        <w:spacing w:line="360" w:lineRule="auto"/>
        <w:ind w:left="360"/>
        <w:rPr>
          <w:sz w:val="28"/>
          <w:szCs w:val="28"/>
        </w:rPr>
      </w:pPr>
      <w:r>
        <w:rPr>
          <w:sz w:val="28"/>
          <w:szCs w:val="28"/>
        </w:rPr>
        <w:t xml:space="preserve">Финансовый отдел предложил увеличить стоимость продукции на 20%. Это снизит текущий спрос на 2% но увеличит прибыли на 1 р/кг т.е </w:t>
      </w:r>
    </w:p>
    <w:p w:rsidR="003B58E3" w:rsidRDefault="00182C6F" w:rsidP="00182C6F">
      <w:pPr>
        <w:spacing w:line="360" w:lineRule="auto"/>
        <w:ind w:left="360"/>
        <w:rPr>
          <w:sz w:val="28"/>
          <w:szCs w:val="28"/>
        </w:rPr>
      </w:pPr>
      <w:r>
        <w:rPr>
          <w:sz w:val="28"/>
          <w:szCs w:val="28"/>
        </w:rPr>
        <w:t xml:space="preserve">На 40 %. Коммерческий директор возражает против токого решения, указывая на то, что </w:t>
      </w:r>
      <w:r w:rsidR="003B58E3">
        <w:rPr>
          <w:sz w:val="28"/>
          <w:szCs w:val="28"/>
        </w:rPr>
        <w:t xml:space="preserve">несмотря на факт краткосрочного увеличения прибыльности этого товара на </w:t>
      </w:r>
      <w:r>
        <w:rPr>
          <w:sz w:val="28"/>
          <w:szCs w:val="28"/>
        </w:rPr>
        <w:t xml:space="preserve">незаполненную нишу могут занять конкуренты, </w:t>
      </w:r>
      <w:r w:rsidR="003B58E3">
        <w:rPr>
          <w:sz w:val="28"/>
          <w:szCs w:val="28"/>
        </w:rPr>
        <w:t>воспользовавшись</w:t>
      </w:r>
      <w:r>
        <w:rPr>
          <w:sz w:val="28"/>
          <w:szCs w:val="28"/>
        </w:rPr>
        <w:t xml:space="preserve"> ростом цены на продукцию фирмы  и возможно что торговая сеть </w:t>
      </w:r>
      <w:r w:rsidR="003B58E3">
        <w:rPr>
          <w:sz w:val="28"/>
          <w:szCs w:val="28"/>
        </w:rPr>
        <w:t>откажется</w:t>
      </w:r>
      <w:r>
        <w:rPr>
          <w:sz w:val="28"/>
          <w:szCs w:val="28"/>
        </w:rPr>
        <w:t xml:space="preserve"> сократит закупки продукции у этого поставщика. </w:t>
      </w:r>
    </w:p>
    <w:p w:rsidR="003B58E3" w:rsidRDefault="003B58E3" w:rsidP="00182C6F">
      <w:pPr>
        <w:spacing w:line="360" w:lineRule="auto"/>
        <w:ind w:left="360"/>
        <w:rPr>
          <w:sz w:val="28"/>
          <w:szCs w:val="28"/>
        </w:rPr>
      </w:pPr>
    </w:p>
    <w:p w:rsidR="00182C6F" w:rsidRDefault="003B58E3" w:rsidP="00182C6F">
      <w:pPr>
        <w:spacing w:line="360" w:lineRule="auto"/>
        <w:ind w:left="360"/>
        <w:rPr>
          <w:sz w:val="28"/>
          <w:szCs w:val="28"/>
        </w:rPr>
      </w:pPr>
      <w:r>
        <w:rPr>
          <w:sz w:val="28"/>
          <w:szCs w:val="28"/>
        </w:rPr>
        <w:t xml:space="preserve">       </w:t>
      </w:r>
      <w:r w:rsidR="00182C6F">
        <w:rPr>
          <w:sz w:val="28"/>
          <w:szCs w:val="28"/>
        </w:rPr>
        <w:t xml:space="preserve">В итоге Генеральный директор выносит решение – увеличить стоимость проукци на 10% воспользовавшись увеличившимся спросом на продукцию увеличить </w:t>
      </w:r>
      <w:r>
        <w:rPr>
          <w:sz w:val="28"/>
          <w:szCs w:val="28"/>
        </w:rPr>
        <w:t>прибыльность</w:t>
      </w:r>
      <w:r w:rsidR="00182C6F">
        <w:rPr>
          <w:sz w:val="28"/>
          <w:szCs w:val="28"/>
        </w:rPr>
        <w:t xml:space="preserve"> реализации </w:t>
      </w:r>
      <w:smartTag w:uri="urn:schemas-microsoft-com:office:smarttags" w:element="metricconverter">
        <w:smartTagPr>
          <w:attr w:name="ProductID" w:val="1 кг"/>
        </w:smartTagPr>
        <w:r w:rsidR="00182C6F">
          <w:rPr>
            <w:sz w:val="28"/>
            <w:szCs w:val="28"/>
          </w:rPr>
          <w:t>1 кг</w:t>
        </w:r>
      </w:smartTag>
      <w:r w:rsidR="00182C6F">
        <w:rPr>
          <w:sz w:val="28"/>
          <w:szCs w:val="28"/>
        </w:rPr>
        <w:t xml:space="preserve"> </w:t>
      </w:r>
      <w:r>
        <w:rPr>
          <w:sz w:val="28"/>
          <w:szCs w:val="28"/>
        </w:rPr>
        <w:t>картофеля</w:t>
      </w:r>
      <w:r w:rsidR="00182C6F">
        <w:rPr>
          <w:sz w:val="28"/>
          <w:szCs w:val="28"/>
        </w:rPr>
        <w:t xml:space="preserve"> для фирмы на 20%(Или на 0,5 руб/кг). А также увеличить поставки на 20%, заполнив нишу и не давая конкурентам лазейки в торговую сеть.</w:t>
      </w:r>
    </w:p>
    <w:p w:rsidR="00182C6F" w:rsidRDefault="00182C6F" w:rsidP="00182C6F">
      <w:pPr>
        <w:spacing w:line="360" w:lineRule="auto"/>
        <w:ind w:left="360"/>
        <w:rPr>
          <w:sz w:val="28"/>
          <w:szCs w:val="28"/>
        </w:rPr>
      </w:pPr>
    </w:p>
    <w:p w:rsidR="00182C6F" w:rsidRDefault="00182C6F" w:rsidP="00182C6F">
      <w:pPr>
        <w:spacing w:line="360" w:lineRule="auto"/>
        <w:ind w:left="360"/>
        <w:rPr>
          <w:sz w:val="28"/>
          <w:szCs w:val="28"/>
        </w:rPr>
      </w:pPr>
    </w:p>
    <w:p w:rsidR="00182C6F" w:rsidRDefault="00182C6F" w:rsidP="00182C6F">
      <w:pPr>
        <w:spacing w:line="360" w:lineRule="auto"/>
        <w:ind w:left="360"/>
        <w:rPr>
          <w:sz w:val="28"/>
          <w:szCs w:val="28"/>
        </w:rPr>
      </w:pPr>
    </w:p>
    <w:p w:rsidR="00E51698" w:rsidRDefault="00E51698">
      <w:bookmarkStart w:id="9" w:name="_GoBack"/>
      <w:bookmarkEnd w:id="9"/>
    </w:p>
    <w:sectPr w:rsidR="00E51698" w:rsidSect="006A2CC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6AE" w:rsidRDefault="002F66AE">
      <w:r>
        <w:separator/>
      </w:r>
    </w:p>
  </w:endnote>
  <w:endnote w:type="continuationSeparator" w:id="0">
    <w:p w:rsidR="002F66AE" w:rsidRDefault="002F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D9" w:rsidRDefault="005C18D9" w:rsidP="005C18D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C18D9" w:rsidRDefault="005C18D9" w:rsidP="006A2CC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D9" w:rsidRDefault="005C18D9" w:rsidP="005C18D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87B5A">
      <w:rPr>
        <w:rStyle w:val="a8"/>
        <w:noProof/>
      </w:rPr>
      <w:t>2</w:t>
    </w:r>
    <w:r>
      <w:rPr>
        <w:rStyle w:val="a8"/>
      </w:rPr>
      <w:fldChar w:fldCharType="end"/>
    </w:r>
  </w:p>
  <w:p w:rsidR="005C18D9" w:rsidRDefault="005C18D9" w:rsidP="006A2CC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6AE" w:rsidRDefault="002F66AE">
      <w:r>
        <w:separator/>
      </w:r>
    </w:p>
  </w:footnote>
  <w:footnote w:type="continuationSeparator" w:id="0">
    <w:p w:rsidR="002F66AE" w:rsidRDefault="002F6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E0689"/>
    <w:multiLevelType w:val="hybridMultilevel"/>
    <w:tmpl w:val="3C20EB60"/>
    <w:lvl w:ilvl="0" w:tplc="BE462484">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573E96"/>
    <w:multiLevelType w:val="hybridMultilevel"/>
    <w:tmpl w:val="6F847392"/>
    <w:lvl w:ilvl="0" w:tplc="BBCAC49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nsid w:val="286F5E48"/>
    <w:multiLevelType w:val="hybridMultilevel"/>
    <w:tmpl w:val="586A3ACE"/>
    <w:lvl w:ilvl="0" w:tplc="0419000F">
      <w:start w:val="1"/>
      <w:numFmt w:val="decimal"/>
      <w:lvlText w:val="%1."/>
      <w:lvlJc w:val="left"/>
      <w:pPr>
        <w:tabs>
          <w:tab w:val="num" w:pos="720"/>
        </w:tabs>
        <w:ind w:left="720" w:hanging="360"/>
      </w:pPr>
    </w:lvl>
    <w:lvl w:ilvl="1" w:tplc="7ADCA652">
      <w:start w:val="5"/>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045B4C"/>
    <w:multiLevelType w:val="hybridMultilevel"/>
    <w:tmpl w:val="44D659B2"/>
    <w:lvl w:ilvl="0" w:tplc="241A42BA">
      <w:start w:val="1"/>
      <w:numFmt w:val="decimal"/>
      <w:lvlText w:val="%1."/>
      <w:lvlJc w:val="left"/>
      <w:pPr>
        <w:tabs>
          <w:tab w:val="num" w:pos="720"/>
        </w:tabs>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6441EB5"/>
    <w:multiLevelType w:val="hybridMultilevel"/>
    <w:tmpl w:val="00843D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5F04A4F"/>
    <w:multiLevelType w:val="hybridMultilevel"/>
    <w:tmpl w:val="0BDC63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EB2"/>
    <w:rsid w:val="00182C6F"/>
    <w:rsid w:val="002733D9"/>
    <w:rsid w:val="002F66AE"/>
    <w:rsid w:val="003B58E3"/>
    <w:rsid w:val="00487B5A"/>
    <w:rsid w:val="005C18D9"/>
    <w:rsid w:val="005F2BC2"/>
    <w:rsid w:val="006A2CCB"/>
    <w:rsid w:val="008C3EB2"/>
    <w:rsid w:val="00934404"/>
    <w:rsid w:val="00E51698"/>
    <w:rsid w:val="00F45ECB"/>
    <w:rsid w:val="00FE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2D9D12-5341-4EC6-BC68-CAB508F5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C6F"/>
    <w:rPr>
      <w:sz w:val="24"/>
      <w:szCs w:val="24"/>
    </w:rPr>
  </w:style>
  <w:style w:type="paragraph" w:styleId="1">
    <w:name w:val="heading 1"/>
    <w:basedOn w:val="a"/>
    <w:next w:val="a"/>
    <w:qFormat/>
    <w:rsid w:val="006A2CC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82C6F"/>
    <w:pPr>
      <w:keepNext/>
      <w:spacing w:before="240" w:after="60"/>
      <w:outlineLvl w:val="1"/>
    </w:pPr>
    <w:rPr>
      <w:rFonts w:ascii="Arial" w:hAnsi="Arial" w:cs="Arial"/>
      <w:b/>
      <w:bCs/>
      <w:i/>
      <w:iCs/>
      <w:sz w:val="28"/>
      <w:szCs w:val="28"/>
    </w:rPr>
  </w:style>
  <w:style w:type="paragraph" w:styleId="3">
    <w:name w:val="heading 3"/>
    <w:basedOn w:val="a"/>
    <w:next w:val="a"/>
    <w:qFormat/>
    <w:rsid w:val="00182C6F"/>
    <w:pPr>
      <w:keepNext/>
      <w:spacing w:before="240" w:after="60"/>
      <w:outlineLvl w:val="2"/>
    </w:pPr>
    <w:rPr>
      <w:rFonts w:ascii="Arial" w:hAnsi="Arial" w:cs="Arial"/>
      <w:b/>
      <w:bCs/>
      <w:sz w:val="26"/>
      <w:szCs w:val="26"/>
    </w:rPr>
  </w:style>
  <w:style w:type="paragraph" w:styleId="4">
    <w:name w:val="heading 4"/>
    <w:basedOn w:val="a"/>
    <w:next w:val="a"/>
    <w:qFormat/>
    <w:rsid w:val="00182C6F"/>
    <w:pPr>
      <w:keepNext/>
      <w:jc w:val="center"/>
      <w:outlineLvl w:val="3"/>
    </w:pPr>
    <w:rPr>
      <w:b/>
      <w:bCs/>
      <w:sz w:val="36"/>
    </w:rPr>
  </w:style>
  <w:style w:type="paragraph" w:styleId="7">
    <w:name w:val="heading 7"/>
    <w:basedOn w:val="a"/>
    <w:next w:val="a"/>
    <w:qFormat/>
    <w:rsid w:val="00182C6F"/>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82C6F"/>
    <w:pPr>
      <w:spacing w:before="100" w:beforeAutospacing="1" w:after="100" w:afterAutospacing="1"/>
    </w:pPr>
  </w:style>
  <w:style w:type="paragraph" w:styleId="a4">
    <w:name w:val="List"/>
    <w:basedOn w:val="a"/>
    <w:semiHidden/>
    <w:rsid w:val="00182C6F"/>
    <w:pPr>
      <w:ind w:left="283" w:hanging="283"/>
    </w:pPr>
    <w:rPr>
      <w:sz w:val="20"/>
      <w:szCs w:val="20"/>
    </w:rPr>
  </w:style>
  <w:style w:type="character" w:customStyle="1" w:styleId="30">
    <w:name w:val="Основний текст 3 Знак"/>
    <w:basedOn w:val="a0"/>
    <w:link w:val="31"/>
    <w:semiHidden/>
    <w:locked/>
    <w:rsid w:val="00182C6F"/>
    <w:rPr>
      <w:b/>
      <w:bCs/>
      <w:sz w:val="32"/>
      <w:szCs w:val="24"/>
      <w:lang w:bidi="ar-SA"/>
    </w:rPr>
  </w:style>
  <w:style w:type="paragraph" w:styleId="31">
    <w:name w:val="Body Text 3"/>
    <w:basedOn w:val="a"/>
    <w:link w:val="30"/>
    <w:semiHidden/>
    <w:rsid w:val="00182C6F"/>
    <w:pPr>
      <w:jc w:val="center"/>
    </w:pPr>
    <w:rPr>
      <w:b/>
      <w:bCs/>
      <w:sz w:val="32"/>
    </w:rPr>
  </w:style>
  <w:style w:type="table" w:customStyle="1" w:styleId="TableNormal">
    <w:name w:val="Table Normal"/>
    <w:semiHidden/>
    <w:rsid w:val="00182C6F"/>
    <w:tblPr>
      <w:tblCellMar>
        <w:top w:w="0" w:type="dxa"/>
        <w:left w:w="108" w:type="dxa"/>
        <w:bottom w:w="0" w:type="dxa"/>
        <w:right w:w="108" w:type="dxa"/>
      </w:tblCellMar>
    </w:tblPr>
  </w:style>
  <w:style w:type="character" w:customStyle="1" w:styleId="20">
    <w:name w:val="Заголовок 2 Знак"/>
    <w:basedOn w:val="a0"/>
    <w:link w:val="2"/>
    <w:rsid w:val="006A2CCB"/>
    <w:rPr>
      <w:rFonts w:ascii="Arial" w:hAnsi="Arial" w:cs="Arial"/>
      <w:b/>
      <w:bCs/>
      <w:i/>
      <w:iCs/>
      <w:sz w:val="28"/>
      <w:szCs w:val="28"/>
      <w:lang w:val="ru-RU" w:eastAsia="ru-RU" w:bidi="ar-SA"/>
    </w:rPr>
  </w:style>
  <w:style w:type="paragraph" w:styleId="10">
    <w:name w:val="index 1"/>
    <w:basedOn w:val="a"/>
    <w:next w:val="a"/>
    <w:autoRedefine/>
    <w:semiHidden/>
    <w:rsid w:val="006A2CCB"/>
    <w:pPr>
      <w:ind w:left="240" w:hanging="240"/>
    </w:pPr>
    <w:rPr>
      <w:sz w:val="18"/>
      <w:szCs w:val="18"/>
    </w:rPr>
  </w:style>
  <w:style w:type="paragraph" w:styleId="21">
    <w:name w:val="index 2"/>
    <w:basedOn w:val="a"/>
    <w:next w:val="a"/>
    <w:autoRedefine/>
    <w:semiHidden/>
    <w:rsid w:val="006A2CCB"/>
    <w:pPr>
      <w:ind w:left="480" w:hanging="240"/>
    </w:pPr>
    <w:rPr>
      <w:sz w:val="18"/>
      <w:szCs w:val="18"/>
    </w:rPr>
  </w:style>
  <w:style w:type="paragraph" w:styleId="32">
    <w:name w:val="index 3"/>
    <w:basedOn w:val="a"/>
    <w:next w:val="a"/>
    <w:autoRedefine/>
    <w:semiHidden/>
    <w:rsid w:val="006A2CCB"/>
    <w:pPr>
      <w:ind w:left="720" w:hanging="240"/>
    </w:pPr>
    <w:rPr>
      <w:sz w:val="18"/>
      <w:szCs w:val="18"/>
    </w:rPr>
  </w:style>
  <w:style w:type="paragraph" w:styleId="40">
    <w:name w:val="index 4"/>
    <w:basedOn w:val="a"/>
    <w:next w:val="a"/>
    <w:autoRedefine/>
    <w:semiHidden/>
    <w:rsid w:val="006A2CCB"/>
    <w:pPr>
      <w:ind w:left="960" w:hanging="240"/>
    </w:pPr>
    <w:rPr>
      <w:sz w:val="18"/>
      <w:szCs w:val="18"/>
    </w:rPr>
  </w:style>
  <w:style w:type="paragraph" w:styleId="5">
    <w:name w:val="index 5"/>
    <w:basedOn w:val="a"/>
    <w:next w:val="a"/>
    <w:autoRedefine/>
    <w:semiHidden/>
    <w:rsid w:val="006A2CCB"/>
    <w:pPr>
      <w:ind w:left="1200" w:hanging="240"/>
    </w:pPr>
    <w:rPr>
      <w:sz w:val="18"/>
      <w:szCs w:val="18"/>
    </w:rPr>
  </w:style>
  <w:style w:type="paragraph" w:styleId="6">
    <w:name w:val="index 6"/>
    <w:basedOn w:val="a"/>
    <w:next w:val="a"/>
    <w:autoRedefine/>
    <w:semiHidden/>
    <w:rsid w:val="006A2CCB"/>
    <w:pPr>
      <w:ind w:left="1440" w:hanging="240"/>
    </w:pPr>
    <w:rPr>
      <w:sz w:val="18"/>
      <w:szCs w:val="18"/>
    </w:rPr>
  </w:style>
  <w:style w:type="paragraph" w:styleId="70">
    <w:name w:val="index 7"/>
    <w:basedOn w:val="a"/>
    <w:next w:val="a"/>
    <w:autoRedefine/>
    <w:semiHidden/>
    <w:rsid w:val="006A2CCB"/>
    <w:pPr>
      <w:ind w:left="1680" w:hanging="240"/>
    </w:pPr>
    <w:rPr>
      <w:sz w:val="18"/>
      <w:szCs w:val="18"/>
    </w:rPr>
  </w:style>
  <w:style w:type="paragraph" w:styleId="8">
    <w:name w:val="index 8"/>
    <w:basedOn w:val="a"/>
    <w:next w:val="a"/>
    <w:autoRedefine/>
    <w:semiHidden/>
    <w:rsid w:val="006A2CCB"/>
    <w:pPr>
      <w:ind w:left="1920" w:hanging="240"/>
    </w:pPr>
    <w:rPr>
      <w:sz w:val="18"/>
      <w:szCs w:val="18"/>
    </w:rPr>
  </w:style>
  <w:style w:type="paragraph" w:styleId="9">
    <w:name w:val="index 9"/>
    <w:basedOn w:val="a"/>
    <w:next w:val="a"/>
    <w:autoRedefine/>
    <w:semiHidden/>
    <w:rsid w:val="006A2CCB"/>
    <w:pPr>
      <w:ind w:left="2160" w:hanging="240"/>
    </w:pPr>
    <w:rPr>
      <w:sz w:val="18"/>
      <w:szCs w:val="18"/>
    </w:rPr>
  </w:style>
  <w:style w:type="paragraph" w:styleId="a5">
    <w:name w:val="index heading"/>
    <w:basedOn w:val="a"/>
    <w:next w:val="10"/>
    <w:semiHidden/>
    <w:rsid w:val="006A2CCB"/>
    <w:pPr>
      <w:spacing w:before="240" w:after="120"/>
      <w:jc w:val="center"/>
    </w:pPr>
    <w:rPr>
      <w:b/>
      <w:bCs/>
      <w:sz w:val="26"/>
      <w:szCs w:val="26"/>
    </w:rPr>
  </w:style>
  <w:style w:type="paragraph" w:styleId="11">
    <w:name w:val="toc 1"/>
    <w:basedOn w:val="a"/>
    <w:next w:val="a"/>
    <w:autoRedefine/>
    <w:semiHidden/>
    <w:rsid w:val="006A2CCB"/>
    <w:pPr>
      <w:spacing w:before="360"/>
    </w:pPr>
    <w:rPr>
      <w:rFonts w:ascii="Arial" w:hAnsi="Arial" w:cs="Arial"/>
      <w:b/>
      <w:bCs/>
      <w:caps/>
    </w:rPr>
  </w:style>
  <w:style w:type="paragraph" w:styleId="22">
    <w:name w:val="toc 2"/>
    <w:basedOn w:val="a"/>
    <w:next w:val="a"/>
    <w:autoRedefine/>
    <w:semiHidden/>
    <w:rsid w:val="006A2CCB"/>
    <w:pPr>
      <w:spacing w:before="240"/>
    </w:pPr>
    <w:rPr>
      <w:b/>
      <w:bCs/>
      <w:sz w:val="20"/>
      <w:szCs w:val="20"/>
    </w:rPr>
  </w:style>
  <w:style w:type="paragraph" w:styleId="33">
    <w:name w:val="toc 3"/>
    <w:basedOn w:val="a"/>
    <w:next w:val="a"/>
    <w:autoRedefine/>
    <w:semiHidden/>
    <w:rsid w:val="006A2CCB"/>
    <w:pPr>
      <w:ind w:left="240"/>
    </w:pPr>
    <w:rPr>
      <w:sz w:val="20"/>
      <w:szCs w:val="20"/>
    </w:rPr>
  </w:style>
  <w:style w:type="paragraph" w:styleId="41">
    <w:name w:val="toc 4"/>
    <w:basedOn w:val="a"/>
    <w:next w:val="a"/>
    <w:autoRedefine/>
    <w:semiHidden/>
    <w:rsid w:val="006A2CCB"/>
    <w:pPr>
      <w:ind w:left="480"/>
    </w:pPr>
    <w:rPr>
      <w:sz w:val="20"/>
      <w:szCs w:val="20"/>
    </w:rPr>
  </w:style>
  <w:style w:type="paragraph" w:styleId="50">
    <w:name w:val="toc 5"/>
    <w:basedOn w:val="a"/>
    <w:next w:val="a"/>
    <w:autoRedefine/>
    <w:semiHidden/>
    <w:rsid w:val="006A2CCB"/>
    <w:pPr>
      <w:ind w:left="720"/>
    </w:pPr>
    <w:rPr>
      <w:sz w:val="20"/>
      <w:szCs w:val="20"/>
    </w:rPr>
  </w:style>
  <w:style w:type="paragraph" w:styleId="60">
    <w:name w:val="toc 6"/>
    <w:basedOn w:val="a"/>
    <w:next w:val="a"/>
    <w:autoRedefine/>
    <w:semiHidden/>
    <w:rsid w:val="006A2CCB"/>
    <w:pPr>
      <w:ind w:left="960"/>
    </w:pPr>
    <w:rPr>
      <w:sz w:val="20"/>
      <w:szCs w:val="20"/>
    </w:rPr>
  </w:style>
  <w:style w:type="paragraph" w:styleId="71">
    <w:name w:val="toc 7"/>
    <w:basedOn w:val="a"/>
    <w:next w:val="a"/>
    <w:autoRedefine/>
    <w:semiHidden/>
    <w:rsid w:val="006A2CCB"/>
    <w:pPr>
      <w:ind w:left="1200"/>
    </w:pPr>
    <w:rPr>
      <w:sz w:val="20"/>
      <w:szCs w:val="20"/>
    </w:rPr>
  </w:style>
  <w:style w:type="paragraph" w:styleId="80">
    <w:name w:val="toc 8"/>
    <w:basedOn w:val="a"/>
    <w:next w:val="a"/>
    <w:autoRedefine/>
    <w:semiHidden/>
    <w:rsid w:val="006A2CCB"/>
    <w:pPr>
      <w:ind w:left="1440"/>
    </w:pPr>
    <w:rPr>
      <w:sz w:val="20"/>
      <w:szCs w:val="20"/>
    </w:rPr>
  </w:style>
  <w:style w:type="paragraph" w:styleId="90">
    <w:name w:val="toc 9"/>
    <w:basedOn w:val="a"/>
    <w:next w:val="a"/>
    <w:autoRedefine/>
    <w:semiHidden/>
    <w:rsid w:val="006A2CCB"/>
    <w:pPr>
      <w:ind w:left="1680"/>
    </w:pPr>
    <w:rPr>
      <w:sz w:val="20"/>
      <w:szCs w:val="20"/>
    </w:rPr>
  </w:style>
  <w:style w:type="character" w:styleId="a6">
    <w:name w:val="Hyperlink"/>
    <w:basedOn w:val="a0"/>
    <w:rsid w:val="006A2CCB"/>
    <w:rPr>
      <w:color w:val="0000FF"/>
      <w:u w:val="single"/>
    </w:rPr>
  </w:style>
  <w:style w:type="paragraph" w:styleId="a7">
    <w:name w:val="footer"/>
    <w:basedOn w:val="a"/>
    <w:rsid w:val="006A2CCB"/>
    <w:pPr>
      <w:tabs>
        <w:tab w:val="center" w:pos="4677"/>
        <w:tab w:val="right" w:pos="9355"/>
      </w:tabs>
    </w:pPr>
  </w:style>
  <w:style w:type="character" w:styleId="a8">
    <w:name w:val="page number"/>
    <w:basedOn w:val="a0"/>
    <w:rsid w:val="006A2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7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13207</CharactersWithSpaces>
  <SharedDoc>false</SharedDoc>
  <HLinks>
    <vt:vector size="54" baseType="variant">
      <vt:variant>
        <vt:i4>2031669</vt:i4>
      </vt:variant>
      <vt:variant>
        <vt:i4>50</vt:i4>
      </vt:variant>
      <vt:variant>
        <vt:i4>0</vt:i4>
      </vt:variant>
      <vt:variant>
        <vt:i4>5</vt:i4>
      </vt:variant>
      <vt:variant>
        <vt:lpwstr/>
      </vt:variant>
      <vt:variant>
        <vt:lpwstr>_Toc264368553</vt:lpwstr>
      </vt:variant>
      <vt:variant>
        <vt:i4>2031669</vt:i4>
      </vt:variant>
      <vt:variant>
        <vt:i4>44</vt:i4>
      </vt:variant>
      <vt:variant>
        <vt:i4>0</vt:i4>
      </vt:variant>
      <vt:variant>
        <vt:i4>5</vt:i4>
      </vt:variant>
      <vt:variant>
        <vt:lpwstr/>
      </vt:variant>
      <vt:variant>
        <vt:lpwstr>_Toc264368552</vt:lpwstr>
      </vt:variant>
      <vt:variant>
        <vt:i4>2031669</vt:i4>
      </vt:variant>
      <vt:variant>
        <vt:i4>38</vt:i4>
      </vt:variant>
      <vt:variant>
        <vt:i4>0</vt:i4>
      </vt:variant>
      <vt:variant>
        <vt:i4>5</vt:i4>
      </vt:variant>
      <vt:variant>
        <vt:lpwstr/>
      </vt:variant>
      <vt:variant>
        <vt:lpwstr>_Toc264368551</vt:lpwstr>
      </vt:variant>
      <vt:variant>
        <vt:i4>2031669</vt:i4>
      </vt:variant>
      <vt:variant>
        <vt:i4>32</vt:i4>
      </vt:variant>
      <vt:variant>
        <vt:i4>0</vt:i4>
      </vt:variant>
      <vt:variant>
        <vt:i4>5</vt:i4>
      </vt:variant>
      <vt:variant>
        <vt:lpwstr/>
      </vt:variant>
      <vt:variant>
        <vt:lpwstr>_Toc264368550</vt:lpwstr>
      </vt:variant>
      <vt:variant>
        <vt:i4>1966133</vt:i4>
      </vt:variant>
      <vt:variant>
        <vt:i4>26</vt:i4>
      </vt:variant>
      <vt:variant>
        <vt:i4>0</vt:i4>
      </vt:variant>
      <vt:variant>
        <vt:i4>5</vt:i4>
      </vt:variant>
      <vt:variant>
        <vt:lpwstr/>
      </vt:variant>
      <vt:variant>
        <vt:lpwstr>_Toc264368549</vt:lpwstr>
      </vt:variant>
      <vt:variant>
        <vt:i4>1966133</vt:i4>
      </vt:variant>
      <vt:variant>
        <vt:i4>20</vt:i4>
      </vt:variant>
      <vt:variant>
        <vt:i4>0</vt:i4>
      </vt:variant>
      <vt:variant>
        <vt:i4>5</vt:i4>
      </vt:variant>
      <vt:variant>
        <vt:lpwstr/>
      </vt:variant>
      <vt:variant>
        <vt:lpwstr>_Toc264368548</vt:lpwstr>
      </vt:variant>
      <vt:variant>
        <vt:i4>1966133</vt:i4>
      </vt:variant>
      <vt:variant>
        <vt:i4>14</vt:i4>
      </vt:variant>
      <vt:variant>
        <vt:i4>0</vt:i4>
      </vt:variant>
      <vt:variant>
        <vt:i4>5</vt:i4>
      </vt:variant>
      <vt:variant>
        <vt:lpwstr/>
      </vt:variant>
      <vt:variant>
        <vt:lpwstr>_Toc264368547</vt:lpwstr>
      </vt:variant>
      <vt:variant>
        <vt:i4>1966133</vt:i4>
      </vt:variant>
      <vt:variant>
        <vt:i4>8</vt:i4>
      </vt:variant>
      <vt:variant>
        <vt:i4>0</vt:i4>
      </vt:variant>
      <vt:variant>
        <vt:i4>5</vt:i4>
      </vt:variant>
      <vt:variant>
        <vt:lpwstr/>
      </vt:variant>
      <vt:variant>
        <vt:lpwstr>_Toc264368546</vt:lpwstr>
      </vt:variant>
      <vt:variant>
        <vt:i4>1966133</vt:i4>
      </vt:variant>
      <vt:variant>
        <vt:i4>2</vt:i4>
      </vt:variant>
      <vt:variant>
        <vt:i4>0</vt:i4>
      </vt:variant>
      <vt:variant>
        <vt:i4>5</vt:i4>
      </vt:variant>
      <vt:variant>
        <vt:lpwstr/>
      </vt:variant>
      <vt:variant>
        <vt:lpwstr>_Toc264368545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DJ_Diesel</dc:creator>
  <cp:keywords/>
  <dc:description/>
  <cp:lastModifiedBy>Irina</cp:lastModifiedBy>
  <cp:revision>2</cp:revision>
  <dcterms:created xsi:type="dcterms:W3CDTF">2014-08-25T19:22:00Z</dcterms:created>
  <dcterms:modified xsi:type="dcterms:W3CDTF">2014-08-25T19:22:00Z</dcterms:modified>
</cp:coreProperties>
</file>