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203" w:rsidRPr="00E82872" w:rsidRDefault="00CF5203" w:rsidP="00CF5203">
      <w:pPr>
        <w:jc w:val="center"/>
        <w:rPr>
          <w:spacing w:val="30"/>
          <w:sz w:val="28"/>
          <w:szCs w:val="28"/>
        </w:rPr>
      </w:pPr>
      <w:r w:rsidRPr="00E82872">
        <w:rPr>
          <w:spacing w:val="30"/>
          <w:sz w:val="28"/>
          <w:szCs w:val="28"/>
        </w:rPr>
        <w:t>Министерство образования и науки Российской Федерации</w:t>
      </w: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r w:rsidRPr="00E82872">
        <w:rPr>
          <w:spacing w:val="30"/>
          <w:sz w:val="28"/>
          <w:szCs w:val="28"/>
        </w:rPr>
        <w:t>Федеральное агентство по образованию ГОУ ВПО</w:t>
      </w: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r w:rsidRPr="00E82872">
        <w:rPr>
          <w:spacing w:val="30"/>
          <w:sz w:val="28"/>
          <w:szCs w:val="28"/>
        </w:rPr>
        <w:t>Всероссийский заочный финансово-экономический институт</w:t>
      </w: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p>
    <w:p w:rsidR="00CF5203" w:rsidRPr="00E82872" w:rsidRDefault="00CF5203" w:rsidP="00CF5203">
      <w:pPr>
        <w:jc w:val="center"/>
        <w:rPr>
          <w:spacing w:val="30"/>
          <w:sz w:val="28"/>
          <w:szCs w:val="28"/>
        </w:rPr>
      </w:pPr>
      <w:r w:rsidRPr="00E82872">
        <w:rPr>
          <w:spacing w:val="30"/>
          <w:sz w:val="28"/>
          <w:szCs w:val="28"/>
        </w:rPr>
        <w:t>КОНТРОЛЬНАЯ РАБОТА</w:t>
      </w:r>
    </w:p>
    <w:p w:rsidR="00CF5203" w:rsidRPr="00E82872" w:rsidRDefault="00CF5203" w:rsidP="00CF5203">
      <w:pPr>
        <w:jc w:val="center"/>
        <w:rPr>
          <w:spacing w:val="30"/>
          <w:sz w:val="28"/>
          <w:szCs w:val="28"/>
        </w:rPr>
      </w:pPr>
      <w:r>
        <w:rPr>
          <w:spacing w:val="30"/>
          <w:sz w:val="28"/>
          <w:szCs w:val="28"/>
        </w:rPr>
        <w:t>По Рынку ценных бумаг</w:t>
      </w:r>
      <w:r w:rsidRPr="00E82872">
        <w:rPr>
          <w:spacing w:val="30"/>
          <w:sz w:val="28"/>
          <w:szCs w:val="28"/>
        </w:rPr>
        <w:t xml:space="preserve"> на тему:</w:t>
      </w:r>
    </w:p>
    <w:p w:rsidR="00CF5203" w:rsidRPr="00E82872" w:rsidRDefault="00CF5203" w:rsidP="00CF5203">
      <w:pPr>
        <w:jc w:val="center"/>
        <w:rPr>
          <w:spacing w:val="30"/>
          <w:sz w:val="28"/>
          <w:szCs w:val="28"/>
        </w:rPr>
      </w:pPr>
    </w:p>
    <w:p w:rsidR="00CF5203" w:rsidRPr="00E82872" w:rsidRDefault="00CF5203" w:rsidP="00CF5203">
      <w:pPr>
        <w:jc w:val="center"/>
        <w:rPr>
          <w:b/>
          <w:spacing w:val="30"/>
          <w:sz w:val="28"/>
          <w:szCs w:val="28"/>
          <w:u w:val="single"/>
        </w:rPr>
      </w:pPr>
      <w:r>
        <w:rPr>
          <w:b/>
          <w:spacing w:val="30"/>
          <w:sz w:val="28"/>
          <w:szCs w:val="28"/>
          <w:u w:val="single"/>
        </w:rPr>
        <w:t>Листинг в системе биржевой торговли, котировки ценных бумаг и биржевые индексы.</w:t>
      </w:r>
    </w:p>
    <w:p w:rsidR="00CF5203" w:rsidRPr="00E82872" w:rsidRDefault="00CF5203" w:rsidP="00CF5203">
      <w:pPr>
        <w:jc w:val="center"/>
        <w:rPr>
          <w:b/>
          <w:spacing w:val="30"/>
          <w:sz w:val="28"/>
          <w:szCs w:val="28"/>
        </w:rPr>
      </w:pPr>
    </w:p>
    <w:p w:rsidR="00CF5203" w:rsidRPr="00E82872" w:rsidRDefault="00CF5203" w:rsidP="00CF5203">
      <w:pPr>
        <w:jc w:val="center"/>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Default="00CF5203" w:rsidP="00CF5203">
      <w:pPr>
        <w:jc w:val="right"/>
        <w:rPr>
          <w:spacing w:val="30"/>
          <w:sz w:val="28"/>
          <w:szCs w:val="28"/>
        </w:rPr>
      </w:pPr>
    </w:p>
    <w:p w:rsidR="00CF5203" w:rsidRPr="00E82872" w:rsidRDefault="00CF5203" w:rsidP="00CF5203">
      <w:pPr>
        <w:jc w:val="right"/>
        <w:rPr>
          <w:spacing w:val="30"/>
          <w:sz w:val="28"/>
          <w:szCs w:val="28"/>
        </w:rPr>
      </w:pPr>
      <w:r w:rsidRPr="00E82872">
        <w:rPr>
          <w:spacing w:val="30"/>
          <w:sz w:val="28"/>
          <w:szCs w:val="28"/>
        </w:rPr>
        <w:t xml:space="preserve">                                                             </w:t>
      </w:r>
    </w:p>
    <w:p w:rsidR="00CF5203" w:rsidRDefault="00CF5203" w:rsidP="00CF5203">
      <w:pPr>
        <w:jc w:val="right"/>
        <w:rPr>
          <w:spacing w:val="30"/>
          <w:sz w:val="28"/>
          <w:szCs w:val="28"/>
        </w:rPr>
      </w:pPr>
      <w:r w:rsidRPr="00E82872">
        <w:rPr>
          <w:spacing w:val="30"/>
          <w:sz w:val="28"/>
          <w:szCs w:val="28"/>
        </w:rPr>
        <w:t xml:space="preserve">                                                                               </w:t>
      </w:r>
    </w:p>
    <w:p w:rsidR="00CF5203" w:rsidRPr="00E82872" w:rsidRDefault="00CF5203" w:rsidP="00CF5203">
      <w:pPr>
        <w:jc w:val="right"/>
        <w:rPr>
          <w:spacing w:val="30"/>
          <w:sz w:val="28"/>
          <w:szCs w:val="28"/>
        </w:rPr>
      </w:pPr>
      <w:r w:rsidRPr="00E82872">
        <w:rPr>
          <w:spacing w:val="30"/>
          <w:sz w:val="28"/>
          <w:szCs w:val="28"/>
        </w:rPr>
        <w:t xml:space="preserve">    Работу выполнила:</w:t>
      </w:r>
    </w:p>
    <w:p w:rsidR="00CF5203" w:rsidRPr="00E82872" w:rsidRDefault="00CF5203" w:rsidP="00CF5203">
      <w:pPr>
        <w:jc w:val="right"/>
        <w:rPr>
          <w:spacing w:val="30"/>
          <w:sz w:val="28"/>
          <w:szCs w:val="28"/>
        </w:rPr>
      </w:pPr>
      <w:r w:rsidRPr="00E82872">
        <w:rPr>
          <w:spacing w:val="30"/>
          <w:sz w:val="28"/>
          <w:szCs w:val="28"/>
        </w:rPr>
        <w:t xml:space="preserve">                                                                       </w:t>
      </w:r>
      <w:r w:rsidR="008F02E1">
        <w:rPr>
          <w:spacing w:val="30"/>
          <w:sz w:val="28"/>
          <w:szCs w:val="28"/>
        </w:rPr>
        <w:t>Прохорова Светлана Вячеславо</w:t>
      </w:r>
      <w:r>
        <w:rPr>
          <w:spacing w:val="30"/>
          <w:sz w:val="28"/>
          <w:szCs w:val="28"/>
        </w:rPr>
        <w:t>вна</w:t>
      </w:r>
    </w:p>
    <w:p w:rsidR="00CF5203" w:rsidRPr="00E82872" w:rsidRDefault="00CF5203" w:rsidP="00CF5203">
      <w:pPr>
        <w:jc w:val="right"/>
        <w:rPr>
          <w:spacing w:val="30"/>
          <w:sz w:val="28"/>
          <w:szCs w:val="28"/>
        </w:rPr>
      </w:pPr>
      <w:r w:rsidRPr="00E82872">
        <w:rPr>
          <w:spacing w:val="30"/>
          <w:sz w:val="28"/>
          <w:szCs w:val="28"/>
        </w:rPr>
        <w:t xml:space="preserve">                                                                        курс </w:t>
      </w:r>
      <w:r>
        <w:rPr>
          <w:spacing w:val="30"/>
          <w:sz w:val="28"/>
          <w:szCs w:val="28"/>
        </w:rPr>
        <w:t>4</w:t>
      </w:r>
      <w:r w:rsidR="007F7B46">
        <w:rPr>
          <w:spacing w:val="30"/>
          <w:sz w:val="28"/>
          <w:szCs w:val="28"/>
        </w:rPr>
        <w:t xml:space="preserve"> день</w:t>
      </w:r>
      <w:r w:rsidRPr="00E82872">
        <w:rPr>
          <w:spacing w:val="30"/>
          <w:sz w:val="28"/>
          <w:szCs w:val="28"/>
        </w:rPr>
        <w:t xml:space="preserve">                                                                                                            № 0</w:t>
      </w:r>
      <w:r w:rsidR="008F02E1">
        <w:rPr>
          <w:spacing w:val="30"/>
          <w:sz w:val="28"/>
          <w:szCs w:val="28"/>
        </w:rPr>
        <w:t>8УБД43913</w:t>
      </w:r>
    </w:p>
    <w:p w:rsidR="00CF5203" w:rsidRDefault="00CF5203" w:rsidP="00CF5203">
      <w:pPr>
        <w:jc w:val="right"/>
        <w:rPr>
          <w:spacing w:val="30"/>
          <w:sz w:val="28"/>
          <w:szCs w:val="28"/>
        </w:rPr>
      </w:pPr>
      <w:r w:rsidRPr="00E82872">
        <w:rPr>
          <w:spacing w:val="30"/>
          <w:sz w:val="28"/>
          <w:szCs w:val="28"/>
        </w:rPr>
        <w:t>Проверила:</w:t>
      </w:r>
    </w:p>
    <w:p w:rsidR="00B24BB8" w:rsidRPr="00E82872" w:rsidRDefault="008F02E1" w:rsidP="00CF5203">
      <w:pPr>
        <w:jc w:val="right"/>
        <w:rPr>
          <w:spacing w:val="30"/>
          <w:sz w:val="28"/>
          <w:szCs w:val="28"/>
        </w:rPr>
      </w:pPr>
      <w:r>
        <w:rPr>
          <w:spacing w:val="30"/>
          <w:sz w:val="28"/>
          <w:szCs w:val="28"/>
        </w:rPr>
        <w:t>Ползунова Н.Н</w:t>
      </w:r>
      <w:r w:rsidR="00B24BB8">
        <w:rPr>
          <w:spacing w:val="30"/>
          <w:sz w:val="28"/>
          <w:szCs w:val="28"/>
        </w:rPr>
        <w:t>.</w:t>
      </w:r>
    </w:p>
    <w:p w:rsidR="00CF5203" w:rsidRPr="00E82872" w:rsidRDefault="00CF5203" w:rsidP="00CF5203">
      <w:pPr>
        <w:jc w:val="right"/>
        <w:rPr>
          <w:spacing w:val="30"/>
          <w:sz w:val="28"/>
          <w:szCs w:val="28"/>
        </w:rPr>
      </w:pPr>
    </w:p>
    <w:p w:rsidR="00CF5203" w:rsidRDefault="00CF5203" w:rsidP="00CF5203">
      <w:pPr>
        <w:jc w:val="center"/>
        <w:rPr>
          <w:spacing w:val="30"/>
          <w:sz w:val="28"/>
          <w:szCs w:val="28"/>
        </w:rPr>
      </w:pPr>
      <w:r w:rsidRPr="00E82872">
        <w:rPr>
          <w:spacing w:val="30"/>
          <w:sz w:val="28"/>
          <w:szCs w:val="28"/>
        </w:rPr>
        <w:t xml:space="preserve">      </w:t>
      </w:r>
    </w:p>
    <w:p w:rsidR="00CF5203" w:rsidRDefault="00CF5203" w:rsidP="00CF5203">
      <w:pPr>
        <w:jc w:val="center"/>
        <w:rPr>
          <w:spacing w:val="30"/>
          <w:sz w:val="28"/>
          <w:szCs w:val="28"/>
        </w:rPr>
      </w:pPr>
    </w:p>
    <w:p w:rsidR="00CF5203" w:rsidRPr="00E82872" w:rsidRDefault="00CF5203" w:rsidP="00CF5203">
      <w:pPr>
        <w:rPr>
          <w:spacing w:val="30"/>
          <w:sz w:val="28"/>
          <w:szCs w:val="28"/>
        </w:rPr>
      </w:pPr>
    </w:p>
    <w:p w:rsidR="00CF5203" w:rsidRPr="00E82872" w:rsidRDefault="00CF5203" w:rsidP="00CF5203">
      <w:pPr>
        <w:rPr>
          <w:spacing w:val="30"/>
          <w:sz w:val="28"/>
          <w:szCs w:val="28"/>
        </w:rPr>
      </w:pPr>
    </w:p>
    <w:p w:rsidR="00CF5203" w:rsidRPr="00E82872" w:rsidRDefault="00CF5203" w:rsidP="00CF5203">
      <w:pPr>
        <w:rPr>
          <w:spacing w:val="30"/>
          <w:sz w:val="28"/>
          <w:szCs w:val="28"/>
        </w:rPr>
      </w:pPr>
    </w:p>
    <w:p w:rsidR="00CF5203" w:rsidRPr="00E82872" w:rsidRDefault="00CF5203" w:rsidP="00CF5203">
      <w:pPr>
        <w:rPr>
          <w:spacing w:val="30"/>
          <w:sz w:val="28"/>
          <w:szCs w:val="28"/>
        </w:rPr>
      </w:pPr>
    </w:p>
    <w:p w:rsidR="00CF5203" w:rsidRDefault="00CF5203" w:rsidP="00CF5203">
      <w:pPr>
        <w:rPr>
          <w:spacing w:val="30"/>
          <w:sz w:val="28"/>
          <w:szCs w:val="28"/>
        </w:rPr>
      </w:pPr>
    </w:p>
    <w:p w:rsidR="00CF5203" w:rsidRDefault="00CF5203" w:rsidP="00CF5203">
      <w:pPr>
        <w:rPr>
          <w:spacing w:val="30"/>
          <w:sz w:val="28"/>
          <w:szCs w:val="28"/>
        </w:rPr>
      </w:pPr>
    </w:p>
    <w:p w:rsidR="0072621F" w:rsidRPr="00E82872" w:rsidRDefault="0072621F" w:rsidP="00CF5203">
      <w:pPr>
        <w:rPr>
          <w:spacing w:val="30"/>
          <w:sz w:val="28"/>
          <w:szCs w:val="28"/>
        </w:rPr>
      </w:pPr>
    </w:p>
    <w:p w:rsidR="00CF5203" w:rsidRDefault="00CF5203" w:rsidP="00CF5203">
      <w:pPr>
        <w:jc w:val="center"/>
        <w:rPr>
          <w:spacing w:val="30"/>
          <w:sz w:val="28"/>
          <w:szCs w:val="28"/>
        </w:rPr>
      </w:pPr>
      <w:r w:rsidRPr="00E82872">
        <w:rPr>
          <w:spacing w:val="30"/>
          <w:sz w:val="28"/>
          <w:szCs w:val="28"/>
        </w:rPr>
        <w:t xml:space="preserve">Владимир, </w:t>
      </w:r>
      <w:smartTag w:uri="urn:schemas-microsoft-com:office:smarttags" w:element="metricconverter">
        <w:smartTagPr>
          <w:attr w:name="ProductID" w:val="2009 г"/>
        </w:smartTagPr>
        <w:r w:rsidRPr="00E82872">
          <w:rPr>
            <w:spacing w:val="30"/>
            <w:sz w:val="28"/>
            <w:szCs w:val="28"/>
          </w:rPr>
          <w:t>200</w:t>
        </w:r>
        <w:r w:rsidR="008F02E1">
          <w:rPr>
            <w:spacing w:val="30"/>
            <w:sz w:val="28"/>
            <w:szCs w:val="28"/>
          </w:rPr>
          <w:t>9</w:t>
        </w:r>
        <w:r w:rsidRPr="00E82872">
          <w:rPr>
            <w:spacing w:val="30"/>
            <w:sz w:val="28"/>
            <w:szCs w:val="28"/>
          </w:rPr>
          <w:t xml:space="preserve"> г</w:t>
        </w:r>
      </w:smartTag>
      <w:r w:rsidRPr="00E82872">
        <w:rPr>
          <w:spacing w:val="30"/>
          <w:sz w:val="28"/>
          <w:szCs w:val="28"/>
        </w:rPr>
        <w:t>.</w:t>
      </w:r>
    </w:p>
    <w:p w:rsidR="002C1B18" w:rsidRDefault="002C1B18" w:rsidP="00B73C53">
      <w:pPr>
        <w:spacing w:line="360" w:lineRule="auto"/>
        <w:ind w:right="-6"/>
        <w:jc w:val="both"/>
        <w:rPr>
          <w:sz w:val="28"/>
          <w:szCs w:val="28"/>
        </w:rPr>
      </w:pPr>
    </w:p>
    <w:p w:rsidR="002C1B18" w:rsidRDefault="002C1B18" w:rsidP="002C1B18">
      <w:pPr>
        <w:spacing w:line="360" w:lineRule="auto"/>
        <w:ind w:right="-6"/>
        <w:jc w:val="center"/>
        <w:rPr>
          <w:b/>
          <w:sz w:val="28"/>
          <w:szCs w:val="28"/>
        </w:rPr>
      </w:pPr>
      <w:r>
        <w:rPr>
          <w:b/>
          <w:sz w:val="28"/>
          <w:szCs w:val="28"/>
        </w:rPr>
        <w:t>Содержание</w:t>
      </w:r>
    </w:p>
    <w:p w:rsidR="002C1B18" w:rsidRDefault="002C1B18" w:rsidP="002C1B18">
      <w:pPr>
        <w:spacing w:line="360" w:lineRule="auto"/>
        <w:ind w:right="-6"/>
        <w:jc w:val="center"/>
        <w:rPr>
          <w:b/>
          <w:sz w:val="28"/>
          <w:szCs w:val="28"/>
        </w:rPr>
      </w:pPr>
    </w:p>
    <w:p w:rsidR="002C1B18" w:rsidRDefault="002C1B18" w:rsidP="002C1B18">
      <w:pPr>
        <w:spacing w:line="360" w:lineRule="auto"/>
        <w:ind w:right="-6"/>
        <w:jc w:val="center"/>
        <w:rPr>
          <w:b/>
          <w:sz w:val="28"/>
          <w:szCs w:val="28"/>
        </w:rPr>
      </w:pPr>
    </w:p>
    <w:p w:rsidR="002C1B18" w:rsidRDefault="002C1B18" w:rsidP="002C1B18">
      <w:pPr>
        <w:spacing w:line="360" w:lineRule="auto"/>
        <w:ind w:right="-6"/>
        <w:jc w:val="both"/>
        <w:rPr>
          <w:sz w:val="28"/>
          <w:szCs w:val="28"/>
        </w:rPr>
      </w:pPr>
      <w:r>
        <w:rPr>
          <w:sz w:val="28"/>
          <w:szCs w:val="28"/>
        </w:rPr>
        <w:t>Введение</w:t>
      </w:r>
    </w:p>
    <w:p w:rsidR="002C1B18" w:rsidRDefault="002C1B18" w:rsidP="002C1B18">
      <w:pPr>
        <w:numPr>
          <w:ilvl w:val="0"/>
          <w:numId w:val="2"/>
        </w:numPr>
        <w:spacing w:line="360" w:lineRule="auto"/>
        <w:ind w:right="-6"/>
        <w:jc w:val="both"/>
        <w:rPr>
          <w:sz w:val="28"/>
          <w:szCs w:val="28"/>
        </w:rPr>
      </w:pPr>
      <w:r>
        <w:rPr>
          <w:sz w:val="28"/>
          <w:szCs w:val="28"/>
        </w:rPr>
        <w:t>Понятие листинга и котировки ценных бумаг.</w:t>
      </w:r>
    </w:p>
    <w:p w:rsidR="002C1B18" w:rsidRDefault="002C1B18" w:rsidP="002C1B18">
      <w:pPr>
        <w:numPr>
          <w:ilvl w:val="0"/>
          <w:numId w:val="2"/>
        </w:numPr>
        <w:spacing w:line="360" w:lineRule="auto"/>
        <w:ind w:right="-6"/>
        <w:jc w:val="both"/>
        <w:rPr>
          <w:sz w:val="28"/>
          <w:szCs w:val="28"/>
        </w:rPr>
      </w:pPr>
      <w:r>
        <w:rPr>
          <w:sz w:val="28"/>
          <w:szCs w:val="28"/>
        </w:rPr>
        <w:t>Биржевые индексы и методы их расчета.</w:t>
      </w:r>
    </w:p>
    <w:p w:rsidR="002C1B18" w:rsidRDefault="002C1B18" w:rsidP="002C1B18">
      <w:pPr>
        <w:numPr>
          <w:ilvl w:val="0"/>
          <w:numId w:val="2"/>
        </w:numPr>
        <w:spacing w:line="360" w:lineRule="auto"/>
        <w:ind w:right="-6"/>
        <w:jc w:val="both"/>
        <w:rPr>
          <w:sz w:val="28"/>
          <w:szCs w:val="28"/>
        </w:rPr>
      </w:pPr>
      <w:r>
        <w:rPr>
          <w:sz w:val="28"/>
          <w:szCs w:val="28"/>
        </w:rPr>
        <w:t>Фондовые индексы стран с развитой рыночной экономикой.</w:t>
      </w:r>
    </w:p>
    <w:p w:rsidR="002C1B18" w:rsidRDefault="002C1B18" w:rsidP="002C1B18">
      <w:pPr>
        <w:spacing w:line="360" w:lineRule="auto"/>
        <w:ind w:right="-6"/>
        <w:jc w:val="both"/>
        <w:rPr>
          <w:sz w:val="28"/>
          <w:szCs w:val="28"/>
        </w:rPr>
      </w:pPr>
      <w:r>
        <w:rPr>
          <w:sz w:val="28"/>
          <w:szCs w:val="28"/>
        </w:rPr>
        <w:t>Заключение</w:t>
      </w:r>
    </w:p>
    <w:p w:rsidR="002C1B18" w:rsidRDefault="002C1B18" w:rsidP="002C1B18">
      <w:pPr>
        <w:spacing w:line="360" w:lineRule="auto"/>
        <w:ind w:right="-6"/>
        <w:jc w:val="both"/>
        <w:rPr>
          <w:sz w:val="28"/>
          <w:szCs w:val="28"/>
        </w:rPr>
      </w:pPr>
      <w:r>
        <w:rPr>
          <w:sz w:val="28"/>
          <w:szCs w:val="28"/>
        </w:rPr>
        <w:t>Список литературы</w:t>
      </w:r>
    </w:p>
    <w:p w:rsidR="0065320B" w:rsidRDefault="0065320B" w:rsidP="002C1B18">
      <w:pPr>
        <w:spacing w:line="360" w:lineRule="auto"/>
        <w:ind w:right="-6"/>
        <w:jc w:val="both"/>
        <w:rPr>
          <w:sz w:val="28"/>
          <w:szCs w:val="28"/>
        </w:rPr>
      </w:pPr>
      <w:r>
        <w:rPr>
          <w:sz w:val="28"/>
          <w:szCs w:val="28"/>
        </w:rPr>
        <w:t>Задача</w:t>
      </w:r>
    </w:p>
    <w:p w:rsidR="0065320B" w:rsidRDefault="0065320B"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2C1B18" w:rsidRDefault="002C1B18" w:rsidP="002C1B18">
      <w:pPr>
        <w:spacing w:line="360" w:lineRule="auto"/>
        <w:ind w:right="-6"/>
        <w:jc w:val="both"/>
        <w:rPr>
          <w:sz w:val="28"/>
          <w:szCs w:val="28"/>
        </w:rPr>
      </w:pPr>
    </w:p>
    <w:p w:rsidR="0072621F" w:rsidRDefault="0072621F" w:rsidP="002C1B18">
      <w:pPr>
        <w:spacing w:line="360" w:lineRule="auto"/>
        <w:ind w:right="-6"/>
        <w:jc w:val="both"/>
        <w:rPr>
          <w:sz w:val="28"/>
          <w:szCs w:val="28"/>
        </w:rPr>
      </w:pPr>
    </w:p>
    <w:p w:rsidR="002C1B18" w:rsidRDefault="002C1B18" w:rsidP="002C1B18">
      <w:pPr>
        <w:spacing w:line="360" w:lineRule="auto"/>
        <w:ind w:right="-6"/>
        <w:jc w:val="center"/>
        <w:rPr>
          <w:b/>
          <w:sz w:val="28"/>
          <w:szCs w:val="28"/>
        </w:rPr>
      </w:pPr>
      <w:r>
        <w:rPr>
          <w:b/>
          <w:sz w:val="28"/>
          <w:szCs w:val="28"/>
        </w:rPr>
        <w:t>Введение</w:t>
      </w:r>
    </w:p>
    <w:p w:rsidR="006C14F1" w:rsidRPr="006C14F1" w:rsidRDefault="006C14F1" w:rsidP="006C14F1">
      <w:pPr>
        <w:spacing w:before="120" w:after="120" w:line="360" w:lineRule="auto"/>
        <w:ind w:firstLine="709"/>
        <w:jc w:val="both"/>
        <w:rPr>
          <w:sz w:val="28"/>
          <w:szCs w:val="28"/>
        </w:rPr>
      </w:pPr>
      <w:r w:rsidRPr="006C14F1">
        <w:rPr>
          <w:sz w:val="28"/>
          <w:szCs w:val="28"/>
        </w:rPr>
        <w:t xml:space="preserve">Фондовая биржа представляет собой определенным образом организованный рынок, на котором владельцы ценных бумаг cовершают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 </w:t>
      </w:r>
    </w:p>
    <w:p w:rsidR="006C14F1" w:rsidRPr="006C14F1" w:rsidRDefault="006C14F1" w:rsidP="006C14F1">
      <w:pPr>
        <w:spacing w:after="120" w:line="360" w:lineRule="auto"/>
        <w:ind w:firstLine="709"/>
        <w:jc w:val="both"/>
        <w:rPr>
          <w:sz w:val="28"/>
          <w:szCs w:val="28"/>
        </w:rPr>
      </w:pPr>
      <w:r w:rsidRPr="006C14F1">
        <w:rPr>
          <w:sz w:val="28"/>
          <w:szCs w:val="28"/>
        </w:rPr>
        <w:t xml:space="preserve">Фондовая биржа - это прежде всего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нормами, т.е. это определенным образом организованный рынок ценных бумаг. </w:t>
      </w:r>
    </w:p>
    <w:p w:rsidR="006C14F1" w:rsidRPr="006C14F1" w:rsidRDefault="006C14F1" w:rsidP="006C14F1">
      <w:pPr>
        <w:spacing w:after="120" w:line="360" w:lineRule="auto"/>
        <w:ind w:firstLine="709"/>
        <w:jc w:val="both"/>
        <w:rPr>
          <w:sz w:val="28"/>
          <w:szCs w:val="28"/>
        </w:rPr>
      </w:pPr>
      <w:r w:rsidRPr="006C14F1">
        <w:rPr>
          <w:sz w:val="28"/>
          <w:szCs w:val="28"/>
        </w:rPr>
        <w:t xml:space="preserve">В качестве товара на этом рынке выступают ценные бумаги - акции, облигации и т.п., а в качестве цен этих товаров - курсы этих бумаг. </w:t>
      </w:r>
    </w:p>
    <w:p w:rsidR="006C14F1" w:rsidRPr="006C14F1" w:rsidRDefault="006C14F1" w:rsidP="006C14F1">
      <w:pPr>
        <w:spacing w:after="120" w:line="360" w:lineRule="auto"/>
        <w:ind w:firstLine="709"/>
        <w:jc w:val="both"/>
        <w:rPr>
          <w:sz w:val="28"/>
          <w:szCs w:val="28"/>
        </w:rPr>
      </w:pPr>
      <w:r w:rsidRPr="006C14F1">
        <w:rPr>
          <w:sz w:val="28"/>
          <w:szCs w:val="28"/>
        </w:rPr>
        <w:t xml:space="preserve">Общее у биржи с рынком - установление цен товаров в зависимости от спроса и предложения на них. Но, в отличии от рынка, на бирже могут продаваться не все товары, а только допущенные на нее, это с одной стороны, а с другой, способы купли-продажи на бирже значительно разнообразнее, чем на рынке, правда, более регламентированные </w:t>
      </w:r>
    </w:p>
    <w:p w:rsidR="006C14F1" w:rsidRPr="006C14F1" w:rsidRDefault="006C14F1" w:rsidP="006C14F1">
      <w:pPr>
        <w:spacing w:after="120" w:line="360" w:lineRule="auto"/>
        <w:ind w:firstLine="709"/>
        <w:jc w:val="both"/>
        <w:rPr>
          <w:sz w:val="28"/>
          <w:szCs w:val="28"/>
        </w:rPr>
      </w:pPr>
      <w:r w:rsidRPr="006C14F1">
        <w:rPr>
          <w:sz w:val="28"/>
          <w:szCs w:val="28"/>
        </w:rPr>
        <w:t>Что касается аукциона, то о нем на бирже напоминает способ назначения цены: ее выкрикиваю</w:t>
      </w:r>
      <w:r>
        <w:rPr>
          <w:sz w:val="28"/>
          <w:szCs w:val="28"/>
        </w:rPr>
        <w:t>т</w:t>
      </w:r>
      <w:r w:rsidRPr="006C14F1">
        <w:rPr>
          <w:sz w:val="28"/>
          <w:szCs w:val="28"/>
        </w:rPr>
        <w:t>:</w:t>
      </w:r>
      <w:r>
        <w:rPr>
          <w:sz w:val="28"/>
          <w:szCs w:val="28"/>
        </w:rPr>
        <w:t xml:space="preserve"> </w:t>
      </w:r>
      <w:r w:rsidRPr="006C14F1">
        <w:rPr>
          <w:sz w:val="28"/>
          <w:szCs w:val="28"/>
        </w:rPr>
        <w:t xml:space="preserve">что создает необходимую рыночную атмосферу и обеспечивает публичность торгов. Но, в отличие от аукциона, цены на товары на биржах не только растут по отношению к стартовым, но и падают. </w:t>
      </w:r>
    </w:p>
    <w:p w:rsidR="006C14F1" w:rsidRPr="006C14F1" w:rsidRDefault="006C14F1" w:rsidP="006C14F1">
      <w:pPr>
        <w:spacing w:after="120" w:line="360" w:lineRule="auto"/>
        <w:ind w:firstLine="709"/>
        <w:jc w:val="both"/>
        <w:rPr>
          <w:sz w:val="28"/>
          <w:szCs w:val="28"/>
        </w:rPr>
      </w:pPr>
      <w:r w:rsidRPr="006C14F1">
        <w:rPr>
          <w:sz w:val="28"/>
          <w:szCs w:val="28"/>
        </w:rPr>
        <w:t>Значение фондовой биржи для рыночной экономики выходит за рамки организованного рынка ценных бумаг. Биржи могут быть учреждены государством как общественные заведения. Во Франции, Италии и ряде других стран фондовые биржи считаются общественными учреждениями. Это, правда, выражается лишь в том, что государство предоставляет помещения для биржевых операций. Биржевики считаются представителями государства, но действуют как частные предприниматели, за свой счет.</w:t>
      </w:r>
    </w:p>
    <w:p w:rsidR="006C14F1" w:rsidRDefault="006C14F1" w:rsidP="006C14F1">
      <w:pPr>
        <w:spacing w:after="120" w:line="360" w:lineRule="auto"/>
        <w:ind w:firstLine="709"/>
        <w:jc w:val="both"/>
        <w:rPr>
          <w:sz w:val="28"/>
          <w:szCs w:val="28"/>
        </w:rPr>
      </w:pPr>
      <w:r w:rsidRPr="006C14F1">
        <w:rPr>
          <w:sz w:val="28"/>
          <w:szCs w:val="28"/>
        </w:rPr>
        <w:t>Биржи могут быть учреждены и на принципах частного предпринимательства, например, как акционерное общество. Такая организация бирж характерна для Англии, США.</w:t>
      </w: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Default="006C14F1" w:rsidP="006C14F1">
      <w:pPr>
        <w:spacing w:after="120" w:line="360" w:lineRule="auto"/>
        <w:ind w:firstLine="709"/>
        <w:jc w:val="both"/>
        <w:rPr>
          <w:sz w:val="28"/>
          <w:szCs w:val="28"/>
        </w:rPr>
      </w:pPr>
    </w:p>
    <w:p w:rsidR="006C14F1" w:rsidRPr="006C14F1" w:rsidRDefault="006C14F1" w:rsidP="006C14F1">
      <w:pPr>
        <w:spacing w:after="120" w:line="360" w:lineRule="auto"/>
        <w:ind w:firstLine="709"/>
        <w:jc w:val="center"/>
        <w:rPr>
          <w:b/>
          <w:sz w:val="28"/>
          <w:szCs w:val="28"/>
        </w:rPr>
      </w:pPr>
      <w:r>
        <w:rPr>
          <w:b/>
          <w:sz w:val="28"/>
          <w:szCs w:val="28"/>
        </w:rPr>
        <w:t>1. Понятие листинга и котировки ценных бумаг</w:t>
      </w:r>
    </w:p>
    <w:p w:rsidR="002C1B18" w:rsidRPr="002C1B18" w:rsidRDefault="002C1B18" w:rsidP="002C1B18">
      <w:pPr>
        <w:spacing w:line="360" w:lineRule="auto"/>
        <w:ind w:right="-6"/>
        <w:jc w:val="both"/>
        <w:rPr>
          <w:sz w:val="28"/>
          <w:szCs w:val="28"/>
        </w:rPr>
      </w:pPr>
    </w:p>
    <w:p w:rsidR="00B73C53" w:rsidRPr="00B73C53" w:rsidRDefault="00B73C53" w:rsidP="00755797">
      <w:pPr>
        <w:spacing w:line="360" w:lineRule="auto"/>
        <w:ind w:right="-6" w:firstLine="708"/>
        <w:jc w:val="both"/>
        <w:rPr>
          <w:sz w:val="28"/>
          <w:szCs w:val="28"/>
        </w:rPr>
      </w:pPr>
      <w:r w:rsidRPr="00B73C53">
        <w:rPr>
          <w:sz w:val="28"/>
          <w:szCs w:val="28"/>
        </w:rPr>
        <w:t xml:space="preserve">Ценные бумаги попадают на биржу не автоматически, и далеко не все из них могут быть допущены на биржу. Практически во всех странах в соответствии с принятыми нормативными актами вопрос о допуске ценных бумаг на биржу решает сама биржа. И именно от биржи, а не от какого-либо другого органа зависит, будут ли те или иные ценные бумаги продаваться на данной бирже. Если ценные бумаги какого-либо эмитента принимаются для продажи на данной бирже, значит, они приняты к котировке и включаются в котировочный список (или «лист») и именуются «списочными» или «листинговыми». А сама процедура допуска ценных бумаг к торговле на бирже называется </w:t>
      </w:r>
      <w:r w:rsidRPr="00755797">
        <w:rPr>
          <w:b/>
          <w:sz w:val="28"/>
          <w:szCs w:val="28"/>
        </w:rPr>
        <w:t>листингом</w:t>
      </w:r>
      <w:r w:rsidRPr="00B73C53">
        <w:rPr>
          <w:sz w:val="28"/>
          <w:szCs w:val="28"/>
        </w:rPr>
        <w:t>. Компания, желающая включить свои акции в котировочный список, подает на биржу заявку определенной формы и сообщает о себе довольно подробную информацию. Объем и характер этих сведений определяет сама биржа, поэтому требования к ценным бумагам на разных биржах могут быть различными. Ценные бумаги, не включенные в биржевой список на одной бирже, могут быть приняты другой биржей, где требования более мягкие. По российскому законодательству правила допуска ценных бумаг на биржу устанавливаются самой биржей, но по согласованию с министерством финансов.</w:t>
      </w:r>
    </w:p>
    <w:p w:rsidR="00B73C53" w:rsidRPr="00B73C53" w:rsidRDefault="00B73C53" w:rsidP="00B73C53">
      <w:pPr>
        <w:spacing w:line="360" w:lineRule="auto"/>
        <w:ind w:right="-83"/>
        <w:jc w:val="both"/>
        <w:rPr>
          <w:sz w:val="28"/>
          <w:szCs w:val="28"/>
        </w:rPr>
      </w:pPr>
      <w:r w:rsidRPr="00B73C53">
        <w:rPr>
          <w:sz w:val="28"/>
          <w:szCs w:val="28"/>
        </w:rPr>
        <w:t xml:space="preserve">          Несмотря на то, что принятие акций к котировке на бирже обходится эмитенту довольно дорого, акционерные общества стремятся попасть в котировочный список, так как включение в листинг дает им определенные преимущества:</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больший объем информации и повышение престижа фирмы у инвесторов, так как помимо собственной оценки качества акций инвестором имеется оценка этих качеств и фондовой биржей;</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лучшие условия для получения фирмой кредитов, так как кредиторы могут сравнить балансовую стоимость активов компании с биржевой оценкой;</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отличная видимость рынка; акционеры и потенциальные инвесторы могут легко следить за сделками и котировками, так как финансовая пресса дает подробный отчет о биржевой торговле акциями, тогда как внебиржевой рынок освещается гораздо меньше;</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облегчается возможность заклада акций, так как при прочих равных условиях кредиторы более охотно примут в залог списочные акции, чем внесписочные, понимая, что их легче продать, если это будет необходимо из-за несостоятельности заемщика;</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большая рыночность и внимание со стороны инвесторов, так как публикация данных о рынке списочных акций позволяет инвесторам и финансовым экспертам составить полное представление о рыночном «поведении» каждого списочного выпуска акций, что привлекает к этим акциям новых покупателей.</w:t>
      </w:r>
    </w:p>
    <w:p w:rsidR="00B73C53" w:rsidRPr="00B73C53" w:rsidRDefault="00B73C53" w:rsidP="00B73C53">
      <w:pPr>
        <w:numPr>
          <w:ilvl w:val="12"/>
          <w:numId w:val="0"/>
        </w:numPr>
        <w:spacing w:line="360" w:lineRule="auto"/>
        <w:ind w:right="-83"/>
        <w:jc w:val="both"/>
        <w:rPr>
          <w:sz w:val="28"/>
          <w:szCs w:val="28"/>
        </w:rPr>
      </w:pPr>
      <w:r w:rsidRPr="00B73C53">
        <w:rPr>
          <w:sz w:val="28"/>
          <w:szCs w:val="28"/>
        </w:rPr>
        <w:t xml:space="preserve">          У листинга есть и ряд недостатков:</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дополнительный контроль за деятельностью компании, так как при включении в список на бирже она принимает  на себя дополнительные обязательства по информированию о дивидендах, выпуску акций и др.; эти ограничения включаются в соглашение о листинге в интересах внешних акционеров;</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дополнительные расходы, такие, как плата за прохождение листинга, ежегодная плата за поддержание листинга, оплата аудиторских услуг;</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возможность возникновения отрицательного отношения у потенциальных инвесторов в случае низкой «активности» акций, что могло бы оказаться менее заметным в случае продажи акций на внебиржевом рынке.</w:t>
      </w:r>
    </w:p>
    <w:p w:rsidR="00B73C53" w:rsidRPr="00B73C53" w:rsidRDefault="00B73C53" w:rsidP="00B73C53">
      <w:pPr>
        <w:spacing w:line="360" w:lineRule="auto"/>
        <w:ind w:right="-83"/>
        <w:jc w:val="both"/>
        <w:rPr>
          <w:sz w:val="28"/>
          <w:szCs w:val="28"/>
        </w:rPr>
      </w:pPr>
      <w:r w:rsidRPr="00B73C53">
        <w:rPr>
          <w:sz w:val="28"/>
          <w:szCs w:val="28"/>
        </w:rPr>
        <w:t xml:space="preserve">           Процедура листинга в России, прерванная в 1917 году, была возобновлена лишь в 1992 году, когда Московская центральная фондовая биржа, а за тем и ряд других, начали осуществлять предпродажную проверку качества предлагаемых ценных бумаг. Пока эта процедура четко не отработана. Разные российские биржи (как, впрочем, и западные биржи) предъявляют различные требования к ценным бумагам, так что ценные бумаги, не прошедшие листинг на одной бирже, могут быть приняты к котировке на другой бирже. </w:t>
      </w:r>
    </w:p>
    <w:p w:rsidR="00B73C53" w:rsidRPr="00B73C53" w:rsidRDefault="00B73C53" w:rsidP="00B73C53">
      <w:pPr>
        <w:spacing w:line="360" w:lineRule="auto"/>
        <w:ind w:right="-83"/>
        <w:jc w:val="both"/>
        <w:rPr>
          <w:sz w:val="28"/>
          <w:szCs w:val="28"/>
        </w:rPr>
      </w:pPr>
      <w:r w:rsidRPr="00B73C53">
        <w:rPr>
          <w:sz w:val="28"/>
          <w:szCs w:val="28"/>
        </w:rPr>
        <w:t xml:space="preserve">          Хотя процедура листинга ценных бумаг на разных биржах имеет некоторые отличительные черты, общая схема допуска ценных бумаг на биржу выглядит следующим образом:</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эмитент подает на биржу заявление о листинге ценных бумаг и заключает с биржей договор о проведении экспертизы ценных бумаг;   </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биржа проводит экспертизу претендующих на листинг ценных бумаг и решает вопрос об их допуске на биржу;</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при положительном решении вопроса о допуске эмитент заключает с биржей договор о листинге ценных бумаг;</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эмитент регулярно (обычно раз в квартал) предоставляет бирже всю необходимую для поддержания листинга информацию.</w:t>
      </w:r>
    </w:p>
    <w:p w:rsidR="00B73C53" w:rsidRPr="00B73C53" w:rsidRDefault="00B73C53" w:rsidP="00B73C53">
      <w:pPr>
        <w:spacing w:line="360" w:lineRule="auto"/>
        <w:ind w:right="-83"/>
        <w:jc w:val="both"/>
        <w:rPr>
          <w:sz w:val="28"/>
          <w:szCs w:val="28"/>
        </w:rPr>
      </w:pPr>
      <w:r w:rsidRPr="00B73C53">
        <w:rPr>
          <w:sz w:val="28"/>
          <w:szCs w:val="28"/>
        </w:rPr>
        <w:t xml:space="preserve">           Для проведения экспертизы претендующих на листинг ценных бумаг эмитент обычно должен представить следующие документы:</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устав и учредительный договор эмитента;</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балансовый отчет и отчет о финансовых результатах за последние три завершенных финансовых года;</w:t>
      </w:r>
    </w:p>
    <w:p w:rsidR="00B73C53" w:rsidRPr="00B73C53" w:rsidRDefault="00B73C53" w:rsidP="00B73C53">
      <w:pPr>
        <w:numPr>
          <w:ilvl w:val="0"/>
          <w:numId w:val="1"/>
        </w:numPr>
        <w:spacing w:line="360" w:lineRule="auto"/>
        <w:ind w:right="-83"/>
        <w:jc w:val="both"/>
        <w:rPr>
          <w:sz w:val="28"/>
          <w:szCs w:val="28"/>
        </w:rPr>
      </w:pPr>
      <w:r w:rsidRPr="00B73C53">
        <w:rPr>
          <w:sz w:val="28"/>
          <w:szCs w:val="28"/>
        </w:rPr>
        <w:t xml:space="preserve"> сведения о выплате дохода по ценным бумагам эмитента за последние три года.</w:t>
      </w:r>
    </w:p>
    <w:p w:rsidR="00B73C53" w:rsidRPr="00B73C53" w:rsidRDefault="00B73C53" w:rsidP="00B73C53">
      <w:pPr>
        <w:spacing w:line="360" w:lineRule="auto"/>
        <w:ind w:right="-83"/>
        <w:jc w:val="both"/>
        <w:rPr>
          <w:sz w:val="28"/>
          <w:szCs w:val="28"/>
        </w:rPr>
      </w:pPr>
      <w:r w:rsidRPr="00B73C53">
        <w:rPr>
          <w:sz w:val="28"/>
          <w:szCs w:val="28"/>
        </w:rPr>
        <w:t xml:space="preserve">          Следует отметить, что чем больше правила листинга одной биржи соответствуют правилам листинга другой, тем шире возможности торговли ценными бумагами. Бумаги, принятые к котировке на одной бирже, могут продаваться и на другой бирже, находящейся в другой стране. Например, 3 апреля 1997 года Санкт-Петербургская фондовая биржа получила подтверждение о соответствии ее листинга правилам листинга Лондонской фондовой биржи, это означает, что депозитарные расписки, входящие в листинг Санкт-Петербургской фондовой биржи, могут котироваться и на Лондонской фондовой бирже. </w:t>
      </w:r>
    </w:p>
    <w:p w:rsidR="00CF5203" w:rsidRPr="00EF31AB" w:rsidRDefault="00CF5203" w:rsidP="00755797">
      <w:pPr>
        <w:spacing w:line="360" w:lineRule="auto"/>
        <w:ind w:firstLine="708"/>
        <w:jc w:val="both"/>
        <w:rPr>
          <w:sz w:val="28"/>
        </w:rPr>
      </w:pPr>
      <w:r>
        <w:rPr>
          <w:sz w:val="28"/>
        </w:rPr>
        <w:t>Режим</w:t>
      </w:r>
      <w:r w:rsidRPr="00EF31AB">
        <w:rPr>
          <w:sz w:val="28"/>
        </w:rPr>
        <w:t xml:space="preserve">, </w:t>
      </w:r>
      <w:r>
        <w:rPr>
          <w:sz w:val="28"/>
        </w:rPr>
        <w:t xml:space="preserve">регулирующий допуск ценных бумаг </w:t>
      </w:r>
      <w:r w:rsidRPr="00EF31AB">
        <w:rPr>
          <w:sz w:val="28"/>
        </w:rPr>
        <w:t xml:space="preserve">к </w:t>
      </w:r>
      <w:r>
        <w:rPr>
          <w:sz w:val="28"/>
        </w:rPr>
        <w:t>котировке</w:t>
      </w:r>
      <w:r w:rsidRPr="00EF31AB">
        <w:rPr>
          <w:sz w:val="28"/>
        </w:rPr>
        <w:t xml:space="preserve">, в </w:t>
      </w:r>
      <w:r>
        <w:rPr>
          <w:sz w:val="28"/>
        </w:rPr>
        <w:t>совокупности с порядком проведения операций с фондовыми ценностями</w:t>
      </w:r>
      <w:r w:rsidRPr="00EF31AB">
        <w:rPr>
          <w:sz w:val="28"/>
        </w:rPr>
        <w:t xml:space="preserve"> </w:t>
      </w:r>
      <w:r>
        <w:rPr>
          <w:sz w:val="28"/>
        </w:rPr>
        <w:t>образует сердцевину биржевого механизма</w:t>
      </w:r>
      <w:r w:rsidRPr="00EF31AB">
        <w:rPr>
          <w:sz w:val="28"/>
        </w:rPr>
        <w:t xml:space="preserve">, </w:t>
      </w:r>
      <w:r>
        <w:rPr>
          <w:sz w:val="28"/>
        </w:rPr>
        <w:t>обслуживающего</w:t>
      </w:r>
      <w:r w:rsidRPr="00EF31AB">
        <w:rPr>
          <w:sz w:val="28"/>
        </w:rPr>
        <w:t xml:space="preserve"> и </w:t>
      </w:r>
      <w:r>
        <w:rPr>
          <w:sz w:val="28"/>
        </w:rPr>
        <w:t>регулирующего движение финансового капитала</w:t>
      </w:r>
      <w:r w:rsidRPr="00EF31AB">
        <w:rPr>
          <w:sz w:val="28"/>
        </w:rPr>
        <w:t xml:space="preserve">. </w:t>
      </w:r>
      <w:r>
        <w:rPr>
          <w:sz w:val="28"/>
        </w:rPr>
        <w:t>Биржевой оборот</w:t>
      </w:r>
      <w:r w:rsidRPr="00EF31AB">
        <w:rPr>
          <w:sz w:val="28"/>
        </w:rPr>
        <w:t xml:space="preserve">, </w:t>
      </w:r>
      <w:r>
        <w:rPr>
          <w:sz w:val="28"/>
        </w:rPr>
        <w:t>совершение операций с фондовыми ценностями невозможны без котировки</w:t>
      </w:r>
      <w:r w:rsidRPr="00EF31AB">
        <w:rPr>
          <w:sz w:val="28"/>
        </w:rPr>
        <w:t xml:space="preserve">, </w:t>
      </w:r>
      <w:r>
        <w:rPr>
          <w:sz w:val="28"/>
        </w:rPr>
        <w:t>то есть</w:t>
      </w:r>
      <w:r w:rsidRPr="00EF31AB">
        <w:rPr>
          <w:sz w:val="28"/>
        </w:rPr>
        <w:t xml:space="preserve"> </w:t>
      </w:r>
      <w:r>
        <w:rPr>
          <w:sz w:val="28"/>
        </w:rPr>
        <w:t>особого способа</w:t>
      </w:r>
      <w:r w:rsidRPr="00EF31AB">
        <w:rPr>
          <w:sz w:val="28"/>
        </w:rPr>
        <w:t xml:space="preserve"> </w:t>
      </w:r>
      <w:r>
        <w:rPr>
          <w:sz w:val="28"/>
        </w:rPr>
        <w:t>формирования</w:t>
      </w:r>
      <w:r w:rsidRPr="00EF31AB">
        <w:rPr>
          <w:sz w:val="28"/>
        </w:rPr>
        <w:t xml:space="preserve">, </w:t>
      </w:r>
      <w:r>
        <w:rPr>
          <w:sz w:val="28"/>
        </w:rPr>
        <w:t>учета</w:t>
      </w:r>
      <w:r w:rsidRPr="00EF31AB">
        <w:rPr>
          <w:sz w:val="28"/>
        </w:rPr>
        <w:t xml:space="preserve"> и </w:t>
      </w:r>
      <w:r>
        <w:rPr>
          <w:sz w:val="28"/>
        </w:rPr>
        <w:t>публикации</w:t>
      </w:r>
      <w:r w:rsidRPr="00EF31AB">
        <w:rPr>
          <w:sz w:val="28"/>
        </w:rPr>
        <w:t xml:space="preserve"> биpжeвыx </w:t>
      </w:r>
      <w:r>
        <w:rPr>
          <w:sz w:val="28"/>
        </w:rPr>
        <w:t>цен.</w:t>
      </w:r>
      <w:r w:rsidRPr="00EF31AB">
        <w:rPr>
          <w:i/>
          <w:sz w:val="28"/>
        </w:rPr>
        <w:t xml:space="preserve"> </w:t>
      </w:r>
      <w:r w:rsidRPr="00EF31AB">
        <w:rPr>
          <w:sz w:val="28"/>
        </w:rPr>
        <w:t xml:space="preserve"> </w:t>
      </w:r>
      <w:r>
        <w:rPr>
          <w:sz w:val="28"/>
        </w:rPr>
        <w:t>Процесс обращения фондовых ценностей на всех официально зарегистрированных фондовых биржах может осуществляться только с ценными бумагами, которые успешно прошли специальную биржевую процедуру, то есть листинг</w:t>
      </w:r>
      <w:r w:rsidRPr="00EF31AB">
        <w:rPr>
          <w:sz w:val="28"/>
        </w:rPr>
        <w:t xml:space="preserve"> (</w:t>
      </w:r>
      <w:r>
        <w:rPr>
          <w:sz w:val="28"/>
        </w:rPr>
        <w:t>буквально</w:t>
      </w:r>
      <w:r w:rsidRPr="00EF31AB">
        <w:rPr>
          <w:sz w:val="28"/>
        </w:rPr>
        <w:t xml:space="preserve"> </w:t>
      </w:r>
      <w:r>
        <w:rPr>
          <w:sz w:val="28"/>
        </w:rPr>
        <w:t>«включение</w:t>
      </w:r>
      <w:r w:rsidRPr="00EF31AB">
        <w:rPr>
          <w:sz w:val="28"/>
        </w:rPr>
        <w:t xml:space="preserve"> в список</w:t>
      </w:r>
      <w:r>
        <w:rPr>
          <w:sz w:val="28"/>
        </w:rPr>
        <w:t>»</w:t>
      </w:r>
      <w:r w:rsidRPr="00EF31AB">
        <w:rPr>
          <w:sz w:val="28"/>
        </w:rPr>
        <w:t xml:space="preserve">). </w:t>
      </w:r>
      <w:r>
        <w:rPr>
          <w:sz w:val="28"/>
        </w:rPr>
        <w:t>Всякой компании необходимо внести</w:t>
      </w:r>
      <w:r w:rsidRPr="00EF31AB">
        <w:rPr>
          <w:sz w:val="28"/>
        </w:rPr>
        <w:t xml:space="preserve"> в </w:t>
      </w:r>
      <w:r>
        <w:rPr>
          <w:sz w:val="28"/>
        </w:rPr>
        <w:t>лист</w:t>
      </w:r>
      <w:r w:rsidRPr="00EF31AB">
        <w:rPr>
          <w:sz w:val="28"/>
        </w:rPr>
        <w:t xml:space="preserve"> (</w:t>
      </w:r>
      <w:r>
        <w:rPr>
          <w:sz w:val="28"/>
        </w:rPr>
        <w:t>список</w:t>
      </w:r>
      <w:r w:rsidRPr="00EF31AB">
        <w:rPr>
          <w:sz w:val="28"/>
        </w:rPr>
        <w:t xml:space="preserve">) </w:t>
      </w:r>
      <w:r>
        <w:rPr>
          <w:sz w:val="28"/>
        </w:rPr>
        <w:t>соответствующей биржи свои ценные бумаги</w:t>
      </w:r>
      <w:r w:rsidRPr="00EF31AB">
        <w:rPr>
          <w:sz w:val="28"/>
        </w:rPr>
        <w:t xml:space="preserve">, что </w:t>
      </w:r>
      <w:r>
        <w:rPr>
          <w:sz w:val="28"/>
        </w:rPr>
        <w:t>является обязательной предпосылкой</w:t>
      </w:r>
      <w:r w:rsidRPr="00EF31AB">
        <w:rPr>
          <w:sz w:val="28"/>
        </w:rPr>
        <w:t xml:space="preserve"> для </w:t>
      </w:r>
      <w:r>
        <w:rPr>
          <w:sz w:val="28"/>
        </w:rPr>
        <w:t>пропуска</w:t>
      </w:r>
      <w:r w:rsidRPr="00EF31AB">
        <w:rPr>
          <w:sz w:val="28"/>
        </w:rPr>
        <w:t xml:space="preserve"> к торговле. </w:t>
      </w:r>
      <w:r>
        <w:rPr>
          <w:sz w:val="28"/>
        </w:rPr>
        <w:t>Иногда биржи не только не допускают фондовые ценности</w:t>
      </w:r>
      <w:r w:rsidRPr="00EF31AB">
        <w:rPr>
          <w:sz w:val="28"/>
        </w:rPr>
        <w:t xml:space="preserve">, </w:t>
      </w:r>
      <w:r>
        <w:rPr>
          <w:sz w:val="28"/>
        </w:rPr>
        <w:t>отсутствующие</w:t>
      </w:r>
      <w:r w:rsidRPr="00EF31AB">
        <w:rPr>
          <w:sz w:val="28"/>
        </w:rPr>
        <w:t xml:space="preserve"> в </w:t>
      </w:r>
      <w:r>
        <w:rPr>
          <w:sz w:val="28"/>
        </w:rPr>
        <w:t>листах</w:t>
      </w:r>
      <w:r w:rsidRPr="00EF31AB">
        <w:rPr>
          <w:sz w:val="28"/>
        </w:rPr>
        <w:t xml:space="preserve"> (</w:t>
      </w:r>
      <w:r>
        <w:rPr>
          <w:sz w:val="28"/>
        </w:rPr>
        <w:t>списках</w:t>
      </w:r>
      <w:r w:rsidRPr="00EF31AB">
        <w:rPr>
          <w:sz w:val="28"/>
        </w:rPr>
        <w:t xml:space="preserve">), к </w:t>
      </w:r>
      <w:r>
        <w:rPr>
          <w:sz w:val="28"/>
        </w:rPr>
        <w:t>процессу биржевого торга</w:t>
      </w:r>
      <w:r w:rsidRPr="00EF31AB">
        <w:rPr>
          <w:sz w:val="28"/>
        </w:rPr>
        <w:t xml:space="preserve">, </w:t>
      </w:r>
      <w:r>
        <w:rPr>
          <w:sz w:val="28"/>
        </w:rPr>
        <w:t>но под страхом самых суровых санкций категорически запрещают зарегистрированным</w:t>
      </w:r>
      <w:r w:rsidRPr="00EF31AB">
        <w:rPr>
          <w:sz w:val="28"/>
        </w:rPr>
        <w:t xml:space="preserve"> нa </w:t>
      </w:r>
      <w:r>
        <w:rPr>
          <w:sz w:val="28"/>
        </w:rPr>
        <w:t>них членам осуществлять какие – либо операции с такими ценностями даже по инициативе</w:t>
      </w:r>
      <w:r w:rsidRPr="00EF31AB">
        <w:rPr>
          <w:sz w:val="28"/>
        </w:rPr>
        <w:t xml:space="preserve"> клиентов.</w:t>
      </w:r>
    </w:p>
    <w:p w:rsidR="00CF5203" w:rsidRPr="00EF31AB" w:rsidRDefault="00CF5203" w:rsidP="00CF5203">
      <w:pPr>
        <w:spacing w:line="360" w:lineRule="auto"/>
        <w:jc w:val="both"/>
        <w:rPr>
          <w:sz w:val="28"/>
        </w:rPr>
      </w:pPr>
      <w:r>
        <w:rPr>
          <w:sz w:val="28"/>
        </w:rPr>
        <w:tab/>
        <w:t>Все сделки с ценными бумагами</w:t>
      </w:r>
      <w:r w:rsidRPr="00EF31AB">
        <w:rPr>
          <w:sz w:val="28"/>
        </w:rPr>
        <w:t xml:space="preserve">, </w:t>
      </w:r>
      <w:r>
        <w:rPr>
          <w:sz w:val="28"/>
        </w:rPr>
        <w:t>не прошедшими</w:t>
      </w:r>
      <w:r w:rsidRPr="00EF31AB">
        <w:rPr>
          <w:sz w:val="28"/>
        </w:rPr>
        <w:t xml:space="preserve"> листинг, </w:t>
      </w:r>
      <w:r>
        <w:rPr>
          <w:sz w:val="28"/>
        </w:rPr>
        <w:t>подлежат обсуждению</w:t>
      </w:r>
      <w:r w:rsidRPr="00EF31AB">
        <w:rPr>
          <w:sz w:val="28"/>
        </w:rPr>
        <w:t xml:space="preserve"> и </w:t>
      </w:r>
      <w:r>
        <w:rPr>
          <w:sz w:val="28"/>
        </w:rPr>
        <w:t>исполнению исключительно</w:t>
      </w:r>
      <w:r w:rsidRPr="00EF31AB">
        <w:rPr>
          <w:sz w:val="28"/>
        </w:rPr>
        <w:t xml:space="preserve"> в </w:t>
      </w:r>
      <w:r>
        <w:rPr>
          <w:sz w:val="28"/>
        </w:rPr>
        <w:t>частном порядке только между самими участниками вне помещения биржи</w:t>
      </w:r>
      <w:r w:rsidRPr="00EF31AB">
        <w:rPr>
          <w:sz w:val="28"/>
        </w:rPr>
        <w:t xml:space="preserve">. Биpжa </w:t>
      </w:r>
      <w:r>
        <w:rPr>
          <w:sz w:val="28"/>
        </w:rPr>
        <w:t>не несет ответственности за надежность</w:t>
      </w:r>
      <w:r w:rsidRPr="00EF31AB">
        <w:rPr>
          <w:sz w:val="28"/>
        </w:rPr>
        <w:t xml:space="preserve"> и </w:t>
      </w:r>
      <w:r>
        <w:rPr>
          <w:sz w:val="28"/>
        </w:rPr>
        <w:t>законность таких</w:t>
      </w:r>
      <w:r w:rsidR="009302A4">
        <w:rPr>
          <w:sz w:val="28"/>
        </w:rPr>
        <w:t xml:space="preserve"> cдeло</w:t>
      </w:r>
      <w:r w:rsidRPr="00EF31AB">
        <w:rPr>
          <w:sz w:val="28"/>
        </w:rPr>
        <w:t xml:space="preserve">к, </w:t>
      </w:r>
      <w:r>
        <w:rPr>
          <w:sz w:val="28"/>
        </w:rPr>
        <w:t>как не попадающих под</w:t>
      </w:r>
      <w:r w:rsidR="009302A4">
        <w:rPr>
          <w:sz w:val="28"/>
        </w:rPr>
        <w:t xml:space="preserve"> ее</w:t>
      </w:r>
      <w:r w:rsidRPr="00EF31AB">
        <w:rPr>
          <w:sz w:val="28"/>
        </w:rPr>
        <w:t xml:space="preserve"> </w:t>
      </w:r>
      <w:r>
        <w:rPr>
          <w:sz w:val="28"/>
        </w:rPr>
        <w:t xml:space="preserve">юрисдикцию </w:t>
      </w:r>
      <w:r w:rsidRPr="00EF31AB">
        <w:rPr>
          <w:sz w:val="28"/>
        </w:rPr>
        <w:t xml:space="preserve">и </w:t>
      </w:r>
      <w:r>
        <w:rPr>
          <w:sz w:val="28"/>
        </w:rPr>
        <w:t>отвечающих принятым биржевым правилам</w:t>
      </w:r>
      <w:r w:rsidRPr="00EF31AB">
        <w:rPr>
          <w:sz w:val="28"/>
        </w:rPr>
        <w:t xml:space="preserve"> и </w:t>
      </w:r>
      <w:r>
        <w:rPr>
          <w:sz w:val="28"/>
        </w:rPr>
        <w:t>положениям</w:t>
      </w:r>
      <w:r w:rsidRPr="00EF31AB">
        <w:rPr>
          <w:sz w:val="28"/>
        </w:rPr>
        <w:t>.</w:t>
      </w:r>
    </w:p>
    <w:p w:rsidR="00CF5203" w:rsidRPr="00EF31AB" w:rsidRDefault="00CF5203" w:rsidP="00CF5203">
      <w:pPr>
        <w:spacing w:line="360" w:lineRule="auto"/>
        <w:jc w:val="both"/>
        <w:rPr>
          <w:sz w:val="28"/>
        </w:rPr>
      </w:pPr>
      <w:r>
        <w:rPr>
          <w:sz w:val="28"/>
        </w:rPr>
        <w:tab/>
      </w:r>
      <w:r w:rsidRPr="00EF31AB">
        <w:rPr>
          <w:sz w:val="28"/>
        </w:rPr>
        <w:t xml:space="preserve">C </w:t>
      </w:r>
      <w:r>
        <w:rPr>
          <w:sz w:val="28"/>
        </w:rPr>
        <w:t>юридической</w:t>
      </w:r>
      <w:r w:rsidRPr="00EF31AB">
        <w:rPr>
          <w:sz w:val="28"/>
        </w:rPr>
        <w:t xml:space="preserve"> точки </w:t>
      </w:r>
      <w:r>
        <w:rPr>
          <w:sz w:val="28"/>
        </w:rPr>
        <w:t>зрения никакое акционерное общество изначально</w:t>
      </w:r>
      <w:r w:rsidRPr="00EF31AB">
        <w:rPr>
          <w:sz w:val="28"/>
        </w:rPr>
        <w:t xml:space="preserve"> </w:t>
      </w:r>
      <w:r>
        <w:rPr>
          <w:sz w:val="28"/>
        </w:rPr>
        <w:t>не обязано вносить свои акции</w:t>
      </w:r>
      <w:r w:rsidRPr="00EF31AB">
        <w:rPr>
          <w:sz w:val="28"/>
        </w:rPr>
        <w:t xml:space="preserve"> и </w:t>
      </w:r>
      <w:r>
        <w:rPr>
          <w:sz w:val="28"/>
        </w:rPr>
        <w:t>иные ценные бумаги</w:t>
      </w:r>
      <w:r w:rsidRPr="00EF31AB">
        <w:rPr>
          <w:sz w:val="28"/>
        </w:rPr>
        <w:t xml:space="preserve"> в </w:t>
      </w:r>
      <w:r>
        <w:rPr>
          <w:sz w:val="28"/>
        </w:rPr>
        <w:t>те</w:t>
      </w:r>
      <w:r w:rsidRPr="00EF31AB">
        <w:rPr>
          <w:sz w:val="28"/>
        </w:rPr>
        <w:t xml:space="preserve"> или </w:t>
      </w:r>
      <w:r>
        <w:rPr>
          <w:sz w:val="28"/>
        </w:rPr>
        <w:t>иные биржевые листы</w:t>
      </w:r>
      <w:r w:rsidRPr="00EF31AB">
        <w:rPr>
          <w:sz w:val="28"/>
        </w:rPr>
        <w:t xml:space="preserve">; </w:t>
      </w:r>
      <w:r>
        <w:rPr>
          <w:sz w:val="28"/>
        </w:rPr>
        <w:t xml:space="preserve">оно </w:t>
      </w:r>
      <w:r w:rsidRPr="00EF31AB">
        <w:rPr>
          <w:sz w:val="28"/>
        </w:rPr>
        <w:t xml:space="preserve">лишь </w:t>
      </w:r>
      <w:r>
        <w:rPr>
          <w:sz w:val="28"/>
        </w:rPr>
        <w:t>имеет</w:t>
      </w:r>
      <w:r w:rsidRPr="00EF31AB">
        <w:rPr>
          <w:sz w:val="28"/>
        </w:rPr>
        <w:t xml:space="preserve"> нa это </w:t>
      </w:r>
      <w:r>
        <w:rPr>
          <w:sz w:val="28"/>
        </w:rPr>
        <w:t>право</w:t>
      </w:r>
      <w:r w:rsidRPr="00EF31AB">
        <w:rPr>
          <w:sz w:val="28"/>
        </w:rPr>
        <w:t xml:space="preserve">, </w:t>
      </w:r>
      <w:r>
        <w:rPr>
          <w:sz w:val="28"/>
        </w:rPr>
        <w:t>которое вовсе не обязательно</w:t>
      </w:r>
      <w:r w:rsidRPr="00EF31AB">
        <w:rPr>
          <w:sz w:val="28"/>
        </w:rPr>
        <w:t xml:space="preserve"> к </w:t>
      </w:r>
      <w:r>
        <w:rPr>
          <w:sz w:val="28"/>
        </w:rPr>
        <w:t>реализации</w:t>
      </w:r>
      <w:r w:rsidRPr="00EF31AB">
        <w:rPr>
          <w:sz w:val="28"/>
        </w:rPr>
        <w:t xml:space="preserve">. </w:t>
      </w:r>
      <w:r>
        <w:rPr>
          <w:sz w:val="28"/>
        </w:rPr>
        <w:t>Тем не менее биржевая торговля так выгодна</w:t>
      </w:r>
      <w:r w:rsidRPr="00EF31AB">
        <w:rPr>
          <w:sz w:val="28"/>
        </w:rPr>
        <w:t xml:space="preserve">, что, </w:t>
      </w:r>
      <w:r>
        <w:rPr>
          <w:sz w:val="28"/>
        </w:rPr>
        <w:t>как правило</w:t>
      </w:r>
      <w:r w:rsidRPr="00EF31AB">
        <w:rPr>
          <w:sz w:val="28"/>
        </w:rPr>
        <w:t xml:space="preserve">, </w:t>
      </w:r>
      <w:r>
        <w:rPr>
          <w:sz w:val="28"/>
        </w:rPr>
        <w:t>большинство компаний всегда стремятся разместить свои ценные бумаги</w:t>
      </w:r>
      <w:r w:rsidRPr="00EF31AB">
        <w:rPr>
          <w:sz w:val="28"/>
        </w:rPr>
        <w:t xml:space="preserve"> нa </w:t>
      </w:r>
      <w:r>
        <w:rPr>
          <w:sz w:val="28"/>
        </w:rPr>
        <w:t>какой-либо одной</w:t>
      </w:r>
      <w:r w:rsidRPr="00EF31AB">
        <w:rPr>
          <w:sz w:val="28"/>
        </w:rPr>
        <w:t xml:space="preserve"> или </w:t>
      </w:r>
      <w:r>
        <w:rPr>
          <w:sz w:val="28"/>
        </w:rPr>
        <w:t>даже нескольких различных биржах</w:t>
      </w:r>
      <w:r w:rsidRPr="00EF31AB">
        <w:rPr>
          <w:sz w:val="28"/>
        </w:rPr>
        <w:t xml:space="preserve">, </w:t>
      </w:r>
      <w:r>
        <w:rPr>
          <w:sz w:val="28"/>
        </w:rPr>
        <w:t>Причиной этому служат определенные выгоды</w:t>
      </w:r>
      <w:r w:rsidRPr="00EF31AB">
        <w:rPr>
          <w:sz w:val="28"/>
        </w:rPr>
        <w:t xml:space="preserve"> и </w:t>
      </w:r>
      <w:r>
        <w:rPr>
          <w:sz w:val="28"/>
        </w:rPr>
        <w:t>преимущества</w:t>
      </w:r>
      <w:r w:rsidRPr="00EF31AB">
        <w:rPr>
          <w:sz w:val="28"/>
        </w:rPr>
        <w:t xml:space="preserve">, </w:t>
      </w:r>
      <w:r>
        <w:rPr>
          <w:sz w:val="28"/>
        </w:rPr>
        <w:t xml:space="preserve">вытекающие </w:t>
      </w:r>
      <w:r w:rsidRPr="00EF31AB">
        <w:rPr>
          <w:sz w:val="28"/>
        </w:rPr>
        <w:t xml:space="preserve">из </w:t>
      </w:r>
      <w:r>
        <w:rPr>
          <w:sz w:val="28"/>
        </w:rPr>
        <w:t>реализации данного права</w:t>
      </w:r>
      <w:r w:rsidRPr="00EF31AB">
        <w:rPr>
          <w:sz w:val="28"/>
        </w:rPr>
        <w:t xml:space="preserve"> нa </w:t>
      </w:r>
      <w:r>
        <w:rPr>
          <w:sz w:val="28"/>
        </w:rPr>
        <w:t>практике</w:t>
      </w:r>
      <w:r w:rsidRPr="00EF31AB">
        <w:rPr>
          <w:sz w:val="28"/>
        </w:rPr>
        <w:t>.</w:t>
      </w:r>
    </w:p>
    <w:p w:rsidR="00CF5203" w:rsidRPr="00EF31AB" w:rsidRDefault="00CF5203" w:rsidP="00CF5203">
      <w:pPr>
        <w:spacing w:line="360" w:lineRule="auto"/>
        <w:jc w:val="both"/>
        <w:rPr>
          <w:sz w:val="28"/>
        </w:rPr>
      </w:pPr>
      <w:r>
        <w:rPr>
          <w:i/>
          <w:sz w:val="28"/>
        </w:rPr>
        <w:tab/>
      </w:r>
      <w:r w:rsidRPr="00C03DEB">
        <w:rPr>
          <w:sz w:val="28"/>
        </w:rPr>
        <w:t xml:space="preserve">K </w:t>
      </w:r>
      <w:r>
        <w:rPr>
          <w:sz w:val="28"/>
        </w:rPr>
        <w:t>преимуществам листинга</w:t>
      </w:r>
      <w:r w:rsidRPr="00EF31AB">
        <w:rPr>
          <w:sz w:val="28"/>
        </w:rPr>
        <w:t xml:space="preserve"> и </w:t>
      </w:r>
      <w:r>
        <w:rPr>
          <w:sz w:val="28"/>
        </w:rPr>
        <w:t>соответственно участия</w:t>
      </w:r>
      <w:r w:rsidRPr="00EF31AB">
        <w:rPr>
          <w:sz w:val="28"/>
        </w:rPr>
        <w:t xml:space="preserve"> в биpжeвыx </w:t>
      </w:r>
      <w:r>
        <w:rPr>
          <w:sz w:val="28"/>
        </w:rPr>
        <w:t>торгах</w:t>
      </w:r>
      <w:r w:rsidRPr="00EF31AB">
        <w:rPr>
          <w:sz w:val="28"/>
        </w:rPr>
        <w:t xml:space="preserve"> </w:t>
      </w:r>
      <w:r>
        <w:rPr>
          <w:sz w:val="28"/>
        </w:rPr>
        <w:t>относится, прежде всего, высокая мартабельность, то есть годность</w:t>
      </w:r>
      <w:r w:rsidRPr="00EF31AB">
        <w:rPr>
          <w:sz w:val="28"/>
        </w:rPr>
        <w:t xml:space="preserve"> для </w:t>
      </w:r>
      <w:r>
        <w:rPr>
          <w:sz w:val="28"/>
        </w:rPr>
        <w:t>реализации</w:t>
      </w:r>
      <w:r w:rsidRPr="00EF31AB">
        <w:rPr>
          <w:sz w:val="28"/>
        </w:rPr>
        <w:t xml:space="preserve"> нa </w:t>
      </w:r>
      <w:r>
        <w:rPr>
          <w:sz w:val="28"/>
        </w:rPr>
        <w:t>рынке</w:t>
      </w:r>
      <w:r w:rsidRPr="00EF31AB">
        <w:rPr>
          <w:sz w:val="28"/>
        </w:rPr>
        <w:t xml:space="preserve">, </w:t>
      </w:r>
      <w:r>
        <w:rPr>
          <w:sz w:val="28"/>
        </w:rPr>
        <w:t>повышенный уровень ликвидности ценных бумаг</w:t>
      </w:r>
      <w:r w:rsidRPr="00EF31AB">
        <w:rPr>
          <w:sz w:val="28"/>
        </w:rPr>
        <w:t xml:space="preserve">, </w:t>
      </w:r>
      <w:r>
        <w:rPr>
          <w:sz w:val="28"/>
        </w:rPr>
        <w:t xml:space="preserve">а также очевидные выгоды </w:t>
      </w:r>
      <w:r w:rsidRPr="00EF31AB">
        <w:rPr>
          <w:sz w:val="28"/>
        </w:rPr>
        <w:t xml:space="preserve">от </w:t>
      </w:r>
      <w:r>
        <w:rPr>
          <w:sz w:val="28"/>
        </w:rPr>
        <w:t>относительной стабильности их</w:t>
      </w:r>
      <w:r w:rsidRPr="00EF31AB">
        <w:rPr>
          <w:sz w:val="28"/>
        </w:rPr>
        <w:t xml:space="preserve"> цены. </w:t>
      </w:r>
      <w:r>
        <w:rPr>
          <w:sz w:val="28"/>
        </w:rPr>
        <w:t>Процесс образования фондовых ценностей под постоянным контролем непосредственно регулируется самой биржей</w:t>
      </w:r>
      <w:r w:rsidRPr="00EF31AB">
        <w:rPr>
          <w:sz w:val="28"/>
        </w:rPr>
        <w:t xml:space="preserve">, </w:t>
      </w:r>
      <w:r>
        <w:rPr>
          <w:sz w:val="28"/>
        </w:rPr>
        <w:t>которая таким образом предохраняет заключаемые</w:t>
      </w:r>
      <w:r w:rsidRPr="00EF31AB">
        <w:rPr>
          <w:sz w:val="28"/>
        </w:rPr>
        <w:t xml:space="preserve"> нa </w:t>
      </w:r>
      <w:r>
        <w:rPr>
          <w:sz w:val="28"/>
        </w:rPr>
        <w:t>торгах сделки</w:t>
      </w:r>
      <w:r w:rsidRPr="00EF31AB">
        <w:rPr>
          <w:sz w:val="28"/>
        </w:rPr>
        <w:t xml:space="preserve"> от </w:t>
      </w:r>
      <w:r>
        <w:rPr>
          <w:sz w:val="28"/>
        </w:rPr>
        <w:t>появления</w:t>
      </w:r>
      <w:r w:rsidRPr="00EF31AB">
        <w:rPr>
          <w:sz w:val="28"/>
        </w:rPr>
        <w:t xml:space="preserve"> нa </w:t>
      </w:r>
      <w:r>
        <w:rPr>
          <w:sz w:val="28"/>
        </w:rPr>
        <w:t>них элементов мошенничества и злоупотреблений.</w:t>
      </w:r>
    </w:p>
    <w:p w:rsidR="00CF5203" w:rsidRPr="00EF31AB" w:rsidRDefault="00CF5203" w:rsidP="00CF5203">
      <w:pPr>
        <w:spacing w:line="360" w:lineRule="auto"/>
        <w:jc w:val="both"/>
        <w:rPr>
          <w:sz w:val="28"/>
        </w:rPr>
      </w:pPr>
      <w:r>
        <w:rPr>
          <w:sz w:val="28"/>
        </w:rPr>
        <w:tab/>
      </w:r>
      <w:r w:rsidRPr="00EF31AB">
        <w:rPr>
          <w:sz w:val="28"/>
        </w:rPr>
        <w:t xml:space="preserve">Биpжa – это </w:t>
      </w:r>
      <w:r>
        <w:rPr>
          <w:sz w:val="28"/>
        </w:rPr>
        <w:t>система поддержки рыночной стоимости акций.</w:t>
      </w:r>
      <w:r w:rsidRPr="00EF31AB">
        <w:rPr>
          <w:sz w:val="28"/>
        </w:rPr>
        <w:t xml:space="preserve">  Пpи </w:t>
      </w:r>
      <w:r>
        <w:rPr>
          <w:sz w:val="28"/>
        </w:rPr>
        <w:t xml:space="preserve">поглощении </w:t>
      </w:r>
      <w:r w:rsidRPr="00EF31AB">
        <w:rPr>
          <w:sz w:val="28"/>
        </w:rPr>
        <w:t xml:space="preserve">и </w:t>
      </w:r>
      <w:r>
        <w:rPr>
          <w:sz w:val="28"/>
        </w:rPr>
        <w:t>слиянии компаний оценка активов опирается</w:t>
      </w:r>
      <w:r w:rsidRPr="00EF31AB">
        <w:rPr>
          <w:sz w:val="28"/>
        </w:rPr>
        <w:t xml:space="preserve"> нa </w:t>
      </w:r>
      <w:r>
        <w:rPr>
          <w:sz w:val="28"/>
        </w:rPr>
        <w:t>курсовую рыночную стоимость акций</w:t>
      </w:r>
      <w:r w:rsidRPr="00EF31AB">
        <w:rPr>
          <w:sz w:val="28"/>
        </w:rPr>
        <w:t xml:space="preserve">, </w:t>
      </w:r>
      <w:r>
        <w:rPr>
          <w:sz w:val="28"/>
        </w:rPr>
        <w:t>а не</w:t>
      </w:r>
      <w:r w:rsidRPr="00EF31AB">
        <w:rPr>
          <w:sz w:val="28"/>
        </w:rPr>
        <w:t xml:space="preserve"> нa </w:t>
      </w:r>
      <w:r>
        <w:rPr>
          <w:sz w:val="28"/>
        </w:rPr>
        <w:t>книжную</w:t>
      </w:r>
      <w:r w:rsidRPr="00EF31AB">
        <w:rPr>
          <w:sz w:val="28"/>
        </w:rPr>
        <w:t xml:space="preserve">, </w:t>
      </w:r>
      <w:r>
        <w:rPr>
          <w:sz w:val="28"/>
        </w:rPr>
        <w:t>балансовую</w:t>
      </w:r>
      <w:r w:rsidRPr="00EF31AB">
        <w:rPr>
          <w:sz w:val="28"/>
        </w:rPr>
        <w:t xml:space="preserve">, </w:t>
      </w:r>
      <w:r>
        <w:rPr>
          <w:sz w:val="28"/>
        </w:rPr>
        <w:t>которая</w:t>
      </w:r>
      <w:r w:rsidRPr="00EF31AB">
        <w:rPr>
          <w:sz w:val="28"/>
        </w:rPr>
        <w:t xml:space="preserve"> </w:t>
      </w:r>
      <w:r>
        <w:rPr>
          <w:sz w:val="28"/>
        </w:rPr>
        <w:t>у таких компаний</w:t>
      </w:r>
      <w:r w:rsidRPr="00EF31AB">
        <w:rPr>
          <w:sz w:val="28"/>
        </w:rPr>
        <w:t xml:space="preserve">, </w:t>
      </w:r>
      <w:r>
        <w:rPr>
          <w:sz w:val="28"/>
        </w:rPr>
        <w:t>как правило</w:t>
      </w:r>
      <w:r w:rsidRPr="00EF31AB">
        <w:rPr>
          <w:sz w:val="28"/>
        </w:rPr>
        <w:t xml:space="preserve">, </w:t>
      </w:r>
      <w:r>
        <w:rPr>
          <w:sz w:val="28"/>
        </w:rPr>
        <w:t>ниже</w:t>
      </w:r>
      <w:r w:rsidRPr="00EF31AB">
        <w:rPr>
          <w:sz w:val="28"/>
        </w:rPr>
        <w:t xml:space="preserve">. Листинг в </w:t>
      </w:r>
      <w:r>
        <w:rPr>
          <w:sz w:val="28"/>
        </w:rPr>
        <w:t>ряде стран является основанием</w:t>
      </w:r>
      <w:r w:rsidRPr="00EF31AB">
        <w:rPr>
          <w:sz w:val="28"/>
        </w:rPr>
        <w:t xml:space="preserve"> для </w:t>
      </w:r>
      <w:r>
        <w:rPr>
          <w:sz w:val="28"/>
        </w:rPr>
        <w:t>предоставления компании определенных более существенных скидок при налогообложении</w:t>
      </w:r>
      <w:r w:rsidRPr="00EF31AB">
        <w:rPr>
          <w:sz w:val="28"/>
        </w:rPr>
        <w:t xml:space="preserve">. И </w:t>
      </w:r>
      <w:r>
        <w:rPr>
          <w:sz w:val="28"/>
        </w:rPr>
        <w:t>наконец</w:t>
      </w:r>
      <w:r w:rsidRPr="00EF31AB">
        <w:rPr>
          <w:sz w:val="28"/>
        </w:rPr>
        <w:t xml:space="preserve">, </w:t>
      </w:r>
      <w:r>
        <w:rPr>
          <w:sz w:val="28"/>
        </w:rPr>
        <w:t>компаниям</w:t>
      </w:r>
      <w:r w:rsidRPr="00EF31AB">
        <w:rPr>
          <w:sz w:val="28"/>
        </w:rPr>
        <w:t xml:space="preserve">, </w:t>
      </w:r>
      <w:r>
        <w:rPr>
          <w:sz w:val="28"/>
        </w:rPr>
        <w:t xml:space="preserve">состоящим </w:t>
      </w:r>
      <w:r w:rsidRPr="00EF31AB">
        <w:rPr>
          <w:sz w:val="28"/>
        </w:rPr>
        <w:t xml:space="preserve">в </w:t>
      </w:r>
      <w:r>
        <w:rPr>
          <w:sz w:val="28"/>
        </w:rPr>
        <w:t>таких листах</w:t>
      </w:r>
      <w:r w:rsidRPr="00EF31AB">
        <w:rPr>
          <w:sz w:val="28"/>
        </w:rPr>
        <w:t xml:space="preserve">, </w:t>
      </w:r>
      <w:r>
        <w:rPr>
          <w:sz w:val="28"/>
        </w:rPr>
        <w:t>как правило</w:t>
      </w:r>
      <w:r w:rsidRPr="00EF31AB">
        <w:rPr>
          <w:sz w:val="28"/>
        </w:rPr>
        <w:t xml:space="preserve">, </w:t>
      </w:r>
      <w:r>
        <w:rPr>
          <w:sz w:val="28"/>
        </w:rPr>
        <w:t>легче бывает добиться доверия и расположения банков и финансовых институтов</w:t>
      </w:r>
      <w:r w:rsidRPr="00EF31AB">
        <w:rPr>
          <w:sz w:val="28"/>
        </w:rPr>
        <w:t xml:space="preserve"> в </w:t>
      </w:r>
      <w:r>
        <w:rPr>
          <w:sz w:val="28"/>
        </w:rPr>
        <w:t>случаях возникновения у них потребности в займах</w:t>
      </w:r>
      <w:r w:rsidRPr="00EF31AB">
        <w:rPr>
          <w:sz w:val="28"/>
        </w:rPr>
        <w:t xml:space="preserve"> и </w:t>
      </w:r>
      <w:r>
        <w:rPr>
          <w:sz w:val="28"/>
        </w:rPr>
        <w:t>кредитах</w:t>
      </w:r>
      <w:r w:rsidRPr="00EF31AB">
        <w:rPr>
          <w:sz w:val="28"/>
        </w:rPr>
        <w:t xml:space="preserve">, </w:t>
      </w:r>
      <w:r>
        <w:rPr>
          <w:sz w:val="28"/>
        </w:rPr>
        <w:t>а также облегчается размещение новых выпусков облигаций,</w:t>
      </w:r>
      <w:r w:rsidRPr="00EF31AB">
        <w:rPr>
          <w:sz w:val="28"/>
        </w:rPr>
        <w:t xml:space="preserve"> </w:t>
      </w:r>
      <w:r>
        <w:rPr>
          <w:sz w:val="28"/>
        </w:rPr>
        <w:t>конвертируемых</w:t>
      </w:r>
      <w:r w:rsidRPr="00EF31AB">
        <w:rPr>
          <w:sz w:val="28"/>
        </w:rPr>
        <w:t xml:space="preserve"> в </w:t>
      </w:r>
      <w:r>
        <w:rPr>
          <w:sz w:val="28"/>
        </w:rPr>
        <w:t>списочные</w:t>
      </w:r>
      <w:r w:rsidRPr="00EF31AB">
        <w:rPr>
          <w:sz w:val="28"/>
        </w:rPr>
        <w:t xml:space="preserve"> (</w:t>
      </w:r>
      <w:r>
        <w:rPr>
          <w:sz w:val="28"/>
        </w:rPr>
        <w:t>листинговые</w:t>
      </w:r>
      <w:r w:rsidRPr="00EF31AB">
        <w:rPr>
          <w:sz w:val="28"/>
        </w:rPr>
        <w:t xml:space="preserve">) акции. </w:t>
      </w:r>
      <w:r>
        <w:rPr>
          <w:sz w:val="28"/>
        </w:rPr>
        <w:t>Таким образом, листинг – это система поддержки рынка, которая создает благоприятные условия для организованного рынка, позволяет выявить наиболее надежные и качественные ценные бумаги и способствует повышению их ликвидности.</w:t>
      </w:r>
    </w:p>
    <w:p w:rsidR="00CF5203" w:rsidRPr="00EF31AB" w:rsidRDefault="00CF5203" w:rsidP="00CF5203">
      <w:pPr>
        <w:spacing w:line="360" w:lineRule="auto"/>
        <w:jc w:val="both"/>
        <w:rPr>
          <w:sz w:val="28"/>
        </w:rPr>
      </w:pPr>
      <w:r>
        <w:rPr>
          <w:sz w:val="28"/>
        </w:rPr>
        <w:tab/>
      </w:r>
      <w:r w:rsidRPr="00EF31AB">
        <w:rPr>
          <w:sz w:val="28"/>
        </w:rPr>
        <w:t xml:space="preserve">B </w:t>
      </w:r>
      <w:r>
        <w:rPr>
          <w:sz w:val="28"/>
        </w:rPr>
        <w:t>нашей стране листинг пока не оказывает сколько-нибудь значительного</w:t>
      </w:r>
      <w:r w:rsidRPr="00EF31AB">
        <w:rPr>
          <w:sz w:val="28"/>
        </w:rPr>
        <w:t xml:space="preserve"> влияния нa </w:t>
      </w:r>
      <w:r>
        <w:rPr>
          <w:sz w:val="28"/>
        </w:rPr>
        <w:t>оценку качества ценной бумаги, как с</w:t>
      </w:r>
      <w:r w:rsidRPr="00EF31AB">
        <w:rPr>
          <w:sz w:val="28"/>
        </w:rPr>
        <w:t xml:space="preserve"> точки </w:t>
      </w:r>
      <w:r>
        <w:rPr>
          <w:sz w:val="28"/>
        </w:rPr>
        <w:t>зрения инвестора</w:t>
      </w:r>
      <w:r w:rsidRPr="00EF31AB">
        <w:rPr>
          <w:sz w:val="28"/>
        </w:rPr>
        <w:t xml:space="preserve">, </w:t>
      </w:r>
      <w:r>
        <w:rPr>
          <w:sz w:val="28"/>
        </w:rPr>
        <w:t>так</w:t>
      </w:r>
      <w:r w:rsidRPr="00EF31AB">
        <w:rPr>
          <w:sz w:val="28"/>
        </w:rPr>
        <w:t xml:space="preserve"> и </w:t>
      </w:r>
      <w:r>
        <w:rPr>
          <w:sz w:val="28"/>
        </w:rPr>
        <w:t>эмитента</w:t>
      </w:r>
      <w:r w:rsidRPr="00EF31AB">
        <w:rPr>
          <w:sz w:val="28"/>
        </w:rPr>
        <w:t xml:space="preserve">. </w:t>
      </w:r>
      <w:r>
        <w:rPr>
          <w:sz w:val="28"/>
        </w:rPr>
        <w:t>Однако все чаще</w:t>
      </w:r>
      <w:r w:rsidRPr="00EF31AB">
        <w:rPr>
          <w:sz w:val="28"/>
        </w:rPr>
        <w:t xml:space="preserve"> в </w:t>
      </w:r>
      <w:r>
        <w:rPr>
          <w:sz w:val="28"/>
        </w:rPr>
        <w:t>нормативных документах упоминаются ценные бумаги, имеющие рыночную котировку.</w:t>
      </w:r>
    </w:p>
    <w:p w:rsidR="00CF5203" w:rsidRPr="00EF31AB" w:rsidRDefault="00CF5203" w:rsidP="00CF5203">
      <w:pPr>
        <w:spacing w:line="360" w:lineRule="auto"/>
        <w:jc w:val="both"/>
        <w:rPr>
          <w:sz w:val="28"/>
        </w:rPr>
      </w:pPr>
      <w:r>
        <w:rPr>
          <w:sz w:val="28"/>
        </w:rPr>
        <w:tab/>
        <w:t>Биржи сами устанавливают правила</w:t>
      </w:r>
      <w:r w:rsidRPr="00EF31AB">
        <w:rPr>
          <w:sz w:val="28"/>
        </w:rPr>
        <w:t xml:space="preserve"> для </w:t>
      </w:r>
      <w:r>
        <w:rPr>
          <w:sz w:val="28"/>
        </w:rPr>
        <w:t>компаний-эмитентов</w:t>
      </w:r>
      <w:r w:rsidRPr="00EF31AB">
        <w:rPr>
          <w:sz w:val="28"/>
        </w:rPr>
        <w:t xml:space="preserve">, </w:t>
      </w:r>
      <w:r>
        <w:rPr>
          <w:sz w:val="28"/>
        </w:rPr>
        <w:t>желающих</w:t>
      </w:r>
      <w:r w:rsidRPr="00EF31AB">
        <w:rPr>
          <w:sz w:val="28"/>
        </w:rPr>
        <w:t xml:space="preserve"> включить </w:t>
      </w:r>
      <w:r>
        <w:rPr>
          <w:sz w:val="28"/>
        </w:rPr>
        <w:t>свои акции</w:t>
      </w:r>
      <w:r w:rsidRPr="00EF31AB">
        <w:rPr>
          <w:sz w:val="28"/>
        </w:rPr>
        <w:t xml:space="preserve"> в </w:t>
      </w:r>
      <w:r>
        <w:rPr>
          <w:sz w:val="28"/>
        </w:rPr>
        <w:t>биржевой список</w:t>
      </w:r>
      <w:r w:rsidRPr="00EF31AB">
        <w:rPr>
          <w:sz w:val="28"/>
        </w:rPr>
        <w:t xml:space="preserve">, </w:t>
      </w:r>
      <w:r>
        <w:rPr>
          <w:sz w:val="28"/>
        </w:rPr>
        <w:t>поэтому</w:t>
      </w:r>
      <w:r w:rsidRPr="00EF31AB">
        <w:rPr>
          <w:sz w:val="28"/>
        </w:rPr>
        <w:t xml:space="preserve"> нa </w:t>
      </w:r>
      <w:r>
        <w:rPr>
          <w:sz w:val="28"/>
        </w:rPr>
        <w:t>каждой</w:t>
      </w:r>
      <w:r w:rsidRPr="00EF31AB">
        <w:rPr>
          <w:sz w:val="28"/>
        </w:rPr>
        <w:t xml:space="preserve"> биpжe </w:t>
      </w:r>
      <w:r>
        <w:rPr>
          <w:sz w:val="28"/>
        </w:rPr>
        <w:t>своя</w:t>
      </w:r>
      <w:r w:rsidRPr="00EF31AB">
        <w:rPr>
          <w:sz w:val="28"/>
        </w:rPr>
        <w:t xml:space="preserve"> </w:t>
      </w:r>
      <w:r>
        <w:rPr>
          <w:sz w:val="28"/>
        </w:rPr>
        <w:t>«технология»</w:t>
      </w:r>
      <w:r w:rsidRPr="00EF31AB">
        <w:rPr>
          <w:sz w:val="28"/>
        </w:rPr>
        <w:t xml:space="preserve"> </w:t>
      </w:r>
      <w:r>
        <w:rPr>
          <w:sz w:val="28"/>
        </w:rPr>
        <w:t>допуска ценных бумаг</w:t>
      </w:r>
      <w:r w:rsidRPr="00EF31AB">
        <w:rPr>
          <w:sz w:val="28"/>
        </w:rPr>
        <w:t xml:space="preserve"> к </w:t>
      </w:r>
      <w:r>
        <w:rPr>
          <w:sz w:val="28"/>
        </w:rPr>
        <w:t>котировке</w:t>
      </w:r>
      <w:r w:rsidRPr="00EF31AB">
        <w:rPr>
          <w:sz w:val="28"/>
        </w:rPr>
        <w:t xml:space="preserve">. </w:t>
      </w:r>
      <w:r>
        <w:rPr>
          <w:sz w:val="28"/>
        </w:rPr>
        <w:t>Различаются</w:t>
      </w:r>
      <w:r w:rsidRPr="00EF31AB">
        <w:rPr>
          <w:sz w:val="28"/>
        </w:rPr>
        <w:t xml:space="preserve"> и </w:t>
      </w:r>
      <w:r>
        <w:rPr>
          <w:sz w:val="28"/>
        </w:rPr>
        <w:t>требования</w:t>
      </w:r>
      <w:r w:rsidRPr="00EF31AB">
        <w:rPr>
          <w:sz w:val="28"/>
        </w:rPr>
        <w:t xml:space="preserve"> к </w:t>
      </w:r>
      <w:r>
        <w:rPr>
          <w:sz w:val="28"/>
        </w:rPr>
        <w:t>компаниям</w:t>
      </w:r>
      <w:r w:rsidRPr="00EF31AB">
        <w:rPr>
          <w:sz w:val="28"/>
        </w:rPr>
        <w:t xml:space="preserve">, </w:t>
      </w:r>
      <w:r>
        <w:rPr>
          <w:sz w:val="28"/>
        </w:rPr>
        <w:t>желающим котировать свои акции</w:t>
      </w:r>
      <w:r w:rsidRPr="00EF31AB">
        <w:rPr>
          <w:sz w:val="28"/>
        </w:rPr>
        <w:t xml:space="preserve"> нa </w:t>
      </w:r>
      <w:r>
        <w:rPr>
          <w:sz w:val="28"/>
        </w:rPr>
        <w:t>конкретной</w:t>
      </w:r>
      <w:r w:rsidRPr="00EF31AB">
        <w:rPr>
          <w:sz w:val="28"/>
        </w:rPr>
        <w:t xml:space="preserve"> биpжe.</w:t>
      </w:r>
    </w:p>
    <w:p w:rsidR="00CF5203" w:rsidRPr="00EF31AB" w:rsidRDefault="00CF5203" w:rsidP="00CF5203">
      <w:pPr>
        <w:spacing w:line="360" w:lineRule="auto"/>
        <w:jc w:val="both"/>
        <w:rPr>
          <w:sz w:val="28"/>
        </w:rPr>
      </w:pPr>
      <w:r>
        <w:rPr>
          <w:sz w:val="28"/>
        </w:rPr>
        <w:tab/>
        <w:t>Развитие процесса листинга</w:t>
      </w:r>
      <w:r w:rsidRPr="00EF31AB">
        <w:rPr>
          <w:sz w:val="28"/>
        </w:rPr>
        <w:t xml:space="preserve"> нa </w:t>
      </w:r>
      <w:r>
        <w:rPr>
          <w:sz w:val="28"/>
        </w:rPr>
        <w:t>отечественном фондовом рынке,</w:t>
      </w:r>
      <w:r w:rsidRPr="00EF31AB">
        <w:rPr>
          <w:sz w:val="28"/>
        </w:rPr>
        <w:t xml:space="preserve"> в </w:t>
      </w:r>
      <w:r>
        <w:rPr>
          <w:sz w:val="28"/>
        </w:rPr>
        <w:t>целом, соответствует мировой практике</w:t>
      </w:r>
      <w:r w:rsidRPr="00EF31AB">
        <w:rPr>
          <w:sz w:val="28"/>
        </w:rPr>
        <w:t xml:space="preserve">. </w:t>
      </w:r>
      <w:r>
        <w:rPr>
          <w:sz w:val="28"/>
        </w:rPr>
        <w:t>Так</w:t>
      </w:r>
      <w:r w:rsidRPr="00EF31AB">
        <w:rPr>
          <w:sz w:val="28"/>
        </w:rPr>
        <w:t xml:space="preserve">, нa пяти </w:t>
      </w:r>
      <w:r>
        <w:rPr>
          <w:sz w:val="28"/>
        </w:rPr>
        <w:t>крупнейших</w:t>
      </w:r>
      <w:r w:rsidRPr="00EF31AB">
        <w:rPr>
          <w:sz w:val="28"/>
        </w:rPr>
        <w:t xml:space="preserve"> </w:t>
      </w:r>
      <w:r>
        <w:rPr>
          <w:sz w:val="28"/>
        </w:rPr>
        <w:t>биржах</w:t>
      </w:r>
      <w:r w:rsidRPr="00EF31AB">
        <w:rPr>
          <w:sz w:val="28"/>
        </w:rPr>
        <w:t xml:space="preserve"> </w:t>
      </w:r>
      <w:r>
        <w:rPr>
          <w:sz w:val="28"/>
        </w:rPr>
        <w:t>России установлены такие качественные критерии</w:t>
      </w:r>
      <w:r w:rsidRPr="00EF31AB">
        <w:rPr>
          <w:sz w:val="28"/>
        </w:rPr>
        <w:t xml:space="preserve">, </w:t>
      </w:r>
      <w:r>
        <w:rPr>
          <w:sz w:val="28"/>
        </w:rPr>
        <w:t>как число акций</w:t>
      </w:r>
      <w:r w:rsidRPr="00EF31AB">
        <w:rPr>
          <w:sz w:val="28"/>
        </w:rPr>
        <w:t xml:space="preserve"> в </w:t>
      </w:r>
      <w:r>
        <w:rPr>
          <w:sz w:val="28"/>
        </w:rPr>
        <w:t>обращении</w:t>
      </w:r>
      <w:r w:rsidRPr="00EF31AB">
        <w:rPr>
          <w:sz w:val="28"/>
        </w:rPr>
        <w:t xml:space="preserve"> и </w:t>
      </w:r>
      <w:r>
        <w:rPr>
          <w:sz w:val="28"/>
        </w:rPr>
        <w:t>срок</w:t>
      </w:r>
      <w:r w:rsidRPr="00EF31AB">
        <w:rPr>
          <w:sz w:val="28"/>
        </w:rPr>
        <w:t xml:space="preserve"> </w:t>
      </w:r>
      <w:r>
        <w:rPr>
          <w:sz w:val="28"/>
        </w:rPr>
        <w:t>существования</w:t>
      </w:r>
      <w:r w:rsidRPr="00EF31AB">
        <w:rPr>
          <w:sz w:val="28"/>
        </w:rPr>
        <w:t xml:space="preserve"> </w:t>
      </w:r>
      <w:r>
        <w:rPr>
          <w:sz w:val="28"/>
        </w:rPr>
        <w:t>без убытка</w:t>
      </w:r>
      <w:r w:rsidRPr="00EF31AB">
        <w:rPr>
          <w:sz w:val="28"/>
        </w:rPr>
        <w:t xml:space="preserve">, </w:t>
      </w:r>
      <w:r>
        <w:rPr>
          <w:sz w:val="28"/>
        </w:rPr>
        <w:t>а</w:t>
      </w:r>
      <w:r w:rsidRPr="00EF31AB">
        <w:rPr>
          <w:sz w:val="28"/>
        </w:rPr>
        <w:t xml:space="preserve"> нa </w:t>
      </w:r>
      <w:r>
        <w:rPr>
          <w:sz w:val="28"/>
        </w:rPr>
        <w:t>четырех из них – минимальная граница условного капитала</w:t>
      </w:r>
      <w:r w:rsidRPr="00EF31AB">
        <w:rPr>
          <w:sz w:val="28"/>
        </w:rPr>
        <w:t>.</w:t>
      </w:r>
    </w:p>
    <w:p w:rsidR="00CF5203" w:rsidRPr="00EF31AB" w:rsidRDefault="00CF5203" w:rsidP="00CF5203">
      <w:pPr>
        <w:spacing w:line="360" w:lineRule="auto"/>
        <w:jc w:val="both"/>
        <w:rPr>
          <w:sz w:val="28"/>
        </w:rPr>
      </w:pPr>
      <w:r>
        <w:rPr>
          <w:sz w:val="28"/>
        </w:rPr>
        <w:tab/>
        <w:t>Практически</w:t>
      </w:r>
      <w:r w:rsidRPr="00EF31AB">
        <w:rPr>
          <w:sz w:val="28"/>
        </w:rPr>
        <w:t xml:space="preserve"> нa </w:t>
      </w:r>
      <w:r>
        <w:rPr>
          <w:sz w:val="28"/>
        </w:rPr>
        <w:t>всех российских биржах процедура листинга начинается с подачи заявки в отдел листинга с приложением ряда нотариально заверенных документов.</w:t>
      </w:r>
      <w:r w:rsidRPr="00EF31AB">
        <w:rPr>
          <w:sz w:val="28"/>
        </w:rPr>
        <w:t xml:space="preserve"> </w:t>
      </w:r>
      <w:r>
        <w:rPr>
          <w:sz w:val="28"/>
        </w:rPr>
        <w:t>Заявка может подаваться только тем эмитентом</w:t>
      </w:r>
      <w:r w:rsidRPr="00EF31AB">
        <w:rPr>
          <w:sz w:val="28"/>
        </w:rPr>
        <w:t xml:space="preserve">, </w:t>
      </w:r>
      <w:r>
        <w:rPr>
          <w:sz w:val="28"/>
        </w:rPr>
        <w:t>ценные бумаги которого выпущены</w:t>
      </w:r>
      <w:r w:rsidRPr="00EF31AB">
        <w:rPr>
          <w:sz w:val="28"/>
        </w:rPr>
        <w:t xml:space="preserve"> и </w:t>
      </w:r>
      <w:r>
        <w:rPr>
          <w:sz w:val="28"/>
        </w:rPr>
        <w:t>зарегистрированы</w:t>
      </w:r>
      <w:r w:rsidRPr="00EF31AB">
        <w:rPr>
          <w:sz w:val="28"/>
        </w:rPr>
        <w:t xml:space="preserve"> в </w:t>
      </w:r>
      <w:r>
        <w:rPr>
          <w:sz w:val="28"/>
        </w:rPr>
        <w:t>соответствии с действующим</w:t>
      </w:r>
      <w:r w:rsidRPr="00EF31AB">
        <w:rPr>
          <w:sz w:val="28"/>
        </w:rPr>
        <w:t xml:space="preserve"> законодательством. </w:t>
      </w:r>
      <w:r>
        <w:rPr>
          <w:sz w:val="28"/>
        </w:rPr>
        <w:t>Она представляется</w:t>
      </w:r>
      <w:r w:rsidRPr="00EF31AB">
        <w:rPr>
          <w:sz w:val="28"/>
        </w:rPr>
        <w:t xml:space="preserve"> нa </w:t>
      </w:r>
      <w:r>
        <w:rPr>
          <w:sz w:val="28"/>
        </w:rPr>
        <w:t>фирменном бланке</w:t>
      </w:r>
      <w:r w:rsidRPr="00EF31AB">
        <w:rPr>
          <w:sz w:val="28"/>
        </w:rPr>
        <w:t xml:space="preserve">, </w:t>
      </w:r>
      <w:r>
        <w:rPr>
          <w:sz w:val="28"/>
        </w:rPr>
        <w:t>имеет печать</w:t>
      </w:r>
      <w:r w:rsidRPr="00EF31AB">
        <w:rPr>
          <w:sz w:val="28"/>
        </w:rPr>
        <w:t xml:space="preserve"> и </w:t>
      </w:r>
      <w:r>
        <w:rPr>
          <w:sz w:val="28"/>
        </w:rPr>
        <w:t>подпись руководителя</w:t>
      </w:r>
      <w:r w:rsidRPr="00EF31AB">
        <w:rPr>
          <w:sz w:val="28"/>
        </w:rPr>
        <w:t xml:space="preserve">, </w:t>
      </w:r>
      <w:r>
        <w:rPr>
          <w:sz w:val="28"/>
        </w:rPr>
        <w:t>сведения о регистрируемом выпуске ценных бумаг</w:t>
      </w:r>
      <w:r w:rsidRPr="00EF31AB">
        <w:rPr>
          <w:sz w:val="28"/>
        </w:rPr>
        <w:t xml:space="preserve">, </w:t>
      </w:r>
      <w:r>
        <w:rPr>
          <w:sz w:val="28"/>
        </w:rPr>
        <w:t>наименование</w:t>
      </w:r>
      <w:r w:rsidRPr="00EF31AB">
        <w:rPr>
          <w:sz w:val="28"/>
        </w:rPr>
        <w:t xml:space="preserve">, </w:t>
      </w:r>
      <w:r>
        <w:rPr>
          <w:sz w:val="28"/>
        </w:rPr>
        <w:t>номер выпуска</w:t>
      </w:r>
      <w:r w:rsidRPr="00EF31AB">
        <w:rPr>
          <w:sz w:val="28"/>
        </w:rPr>
        <w:t xml:space="preserve">, </w:t>
      </w:r>
      <w:r>
        <w:rPr>
          <w:sz w:val="28"/>
        </w:rPr>
        <w:t>номинал</w:t>
      </w:r>
      <w:r w:rsidRPr="00EF31AB">
        <w:rPr>
          <w:sz w:val="28"/>
        </w:rPr>
        <w:t xml:space="preserve">, </w:t>
      </w:r>
      <w:r>
        <w:rPr>
          <w:sz w:val="28"/>
        </w:rPr>
        <w:t>гарантию достоверности представляемых</w:t>
      </w:r>
      <w:r w:rsidRPr="00EF31AB">
        <w:rPr>
          <w:sz w:val="28"/>
        </w:rPr>
        <w:t xml:space="preserve"> в </w:t>
      </w:r>
      <w:r>
        <w:rPr>
          <w:sz w:val="28"/>
        </w:rPr>
        <w:t>отдел листинга документов</w:t>
      </w:r>
      <w:r w:rsidRPr="00EF31AB">
        <w:rPr>
          <w:sz w:val="28"/>
        </w:rPr>
        <w:t xml:space="preserve">, </w:t>
      </w:r>
      <w:r>
        <w:rPr>
          <w:sz w:val="28"/>
        </w:rPr>
        <w:t>а также уведомление о согласии с существующими правилами допуска</w:t>
      </w:r>
      <w:r w:rsidRPr="00EF31AB">
        <w:rPr>
          <w:sz w:val="28"/>
        </w:rPr>
        <w:t xml:space="preserve"> к </w:t>
      </w:r>
      <w:r>
        <w:rPr>
          <w:sz w:val="28"/>
        </w:rPr>
        <w:t>котировке</w:t>
      </w:r>
      <w:r w:rsidRPr="00EF31AB">
        <w:rPr>
          <w:sz w:val="28"/>
        </w:rPr>
        <w:t xml:space="preserve"> (листинга). </w:t>
      </w:r>
      <w:r>
        <w:rPr>
          <w:sz w:val="28"/>
        </w:rPr>
        <w:t>Кроме того</w:t>
      </w:r>
      <w:r w:rsidRPr="00EF31AB">
        <w:rPr>
          <w:sz w:val="28"/>
        </w:rPr>
        <w:t xml:space="preserve">, </w:t>
      </w:r>
      <w:r>
        <w:rPr>
          <w:sz w:val="28"/>
        </w:rPr>
        <w:t>представляются учредительные документы</w:t>
      </w:r>
      <w:r w:rsidRPr="00EF31AB">
        <w:rPr>
          <w:sz w:val="28"/>
        </w:rPr>
        <w:t xml:space="preserve">, </w:t>
      </w:r>
      <w:r>
        <w:rPr>
          <w:sz w:val="28"/>
        </w:rPr>
        <w:t>справка об оплаченном уставном фонде</w:t>
      </w:r>
      <w:r w:rsidRPr="00EF31AB">
        <w:rPr>
          <w:sz w:val="28"/>
        </w:rPr>
        <w:t xml:space="preserve">, </w:t>
      </w:r>
      <w:r>
        <w:rPr>
          <w:sz w:val="28"/>
        </w:rPr>
        <w:t>копии проекта эмиссии установленного законом образца</w:t>
      </w:r>
      <w:r w:rsidRPr="00EF31AB">
        <w:rPr>
          <w:sz w:val="28"/>
        </w:rPr>
        <w:t xml:space="preserve">. </w:t>
      </w:r>
      <w:r>
        <w:rPr>
          <w:sz w:val="28"/>
        </w:rPr>
        <w:t>Если акционерное</w:t>
      </w:r>
      <w:r w:rsidRPr="00EF31AB">
        <w:rPr>
          <w:sz w:val="28"/>
        </w:rPr>
        <w:t xml:space="preserve"> o6щecгвo </w:t>
      </w:r>
      <w:r>
        <w:rPr>
          <w:sz w:val="28"/>
        </w:rPr>
        <w:t>функционирует более одного года</w:t>
      </w:r>
      <w:r w:rsidRPr="00EF31AB">
        <w:rPr>
          <w:sz w:val="28"/>
        </w:rPr>
        <w:t xml:space="preserve"> или </w:t>
      </w:r>
      <w:r>
        <w:rPr>
          <w:sz w:val="28"/>
        </w:rPr>
        <w:t>является правопреемником другого юридического лица</w:t>
      </w:r>
      <w:r w:rsidRPr="00EF31AB">
        <w:rPr>
          <w:sz w:val="28"/>
        </w:rPr>
        <w:t xml:space="preserve">, </w:t>
      </w:r>
      <w:r>
        <w:rPr>
          <w:sz w:val="28"/>
        </w:rPr>
        <w:t>то дополнительно представляются бухгалтерский баланс и отчет о распределении прибыли за последний финансовый год</w:t>
      </w:r>
      <w:r w:rsidRPr="00EF31AB">
        <w:rPr>
          <w:sz w:val="28"/>
        </w:rPr>
        <w:t xml:space="preserve">, </w:t>
      </w:r>
      <w:r>
        <w:rPr>
          <w:sz w:val="28"/>
        </w:rPr>
        <w:t>заверенный независимыми</w:t>
      </w:r>
      <w:r w:rsidRPr="00EF31AB">
        <w:rPr>
          <w:sz w:val="28"/>
        </w:rPr>
        <w:t xml:space="preserve"> аудиторами. </w:t>
      </w:r>
      <w:r>
        <w:rPr>
          <w:sz w:val="28"/>
        </w:rPr>
        <w:t>Б</w:t>
      </w:r>
      <w:r w:rsidRPr="00EF31AB">
        <w:rPr>
          <w:sz w:val="28"/>
        </w:rPr>
        <w:t xml:space="preserve">иpжa </w:t>
      </w:r>
      <w:r>
        <w:rPr>
          <w:sz w:val="28"/>
        </w:rPr>
        <w:t xml:space="preserve">оставляет за собой право требовать от эмитента предоставления других документов </w:t>
      </w:r>
      <w:r w:rsidRPr="00EF31AB">
        <w:rPr>
          <w:sz w:val="28"/>
        </w:rPr>
        <w:t xml:space="preserve">и </w:t>
      </w:r>
      <w:r>
        <w:rPr>
          <w:sz w:val="28"/>
        </w:rPr>
        <w:t xml:space="preserve">допуска ценных бумаг </w:t>
      </w:r>
      <w:r w:rsidRPr="00EF31AB">
        <w:rPr>
          <w:sz w:val="28"/>
        </w:rPr>
        <w:t xml:space="preserve">к </w:t>
      </w:r>
      <w:r>
        <w:rPr>
          <w:sz w:val="28"/>
        </w:rPr>
        <w:t>котировке</w:t>
      </w:r>
      <w:r w:rsidRPr="00EF31AB">
        <w:rPr>
          <w:sz w:val="28"/>
        </w:rPr>
        <w:t xml:space="preserve">. </w:t>
      </w:r>
      <w:r>
        <w:rPr>
          <w:sz w:val="28"/>
        </w:rPr>
        <w:t>Рассмотрение заявки обычно не превышает один</w:t>
      </w:r>
      <w:r w:rsidRPr="00EF31AB">
        <w:rPr>
          <w:sz w:val="28"/>
        </w:rPr>
        <w:t xml:space="preserve"> месяц.</w:t>
      </w:r>
    </w:p>
    <w:p w:rsidR="00CF5203" w:rsidRPr="00EF31AB" w:rsidRDefault="00CF5203" w:rsidP="00CF5203">
      <w:pPr>
        <w:spacing w:line="360" w:lineRule="auto"/>
        <w:jc w:val="both"/>
        <w:rPr>
          <w:sz w:val="28"/>
        </w:rPr>
      </w:pPr>
      <w:r>
        <w:rPr>
          <w:sz w:val="28"/>
        </w:rPr>
        <w:tab/>
        <w:t xml:space="preserve">Решение же о внесении </w:t>
      </w:r>
      <w:r w:rsidRPr="00EF31AB">
        <w:rPr>
          <w:sz w:val="28"/>
        </w:rPr>
        <w:t xml:space="preserve">в </w:t>
      </w:r>
      <w:r>
        <w:rPr>
          <w:sz w:val="28"/>
        </w:rPr>
        <w:t>биржевой список принимают последовательно три инстанции: отдел листинга, затем Комиссия по допуску ценных бумаг и, наконец, Биржевой совет.</w:t>
      </w:r>
    </w:p>
    <w:p w:rsidR="00B73C53" w:rsidRDefault="00B73C53" w:rsidP="00B73C53">
      <w:pPr>
        <w:spacing w:line="360" w:lineRule="auto"/>
        <w:jc w:val="both"/>
        <w:rPr>
          <w:sz w:val="28"/>
          <w:szCs w:val="28"/>
        </w:rPr>
      </w:pPr>
    </w:p>
    <w:p w:rsidR="00B71626" w:rsidRDefault="00B71626" w:rsidP="00B73C53">
      <w:pPr>
        <w:spacing w:line="360" w:lineRule="auto"/>
        <w:jc w:val="both"/>
        <w:rPr>
          <w:sz w:val="28"/>
          <w:szCs w:val="28"/>
        </w:rPr>
      </w:pPr>
    </w:p>
    <w:p w:rsidR="00B71626" w:rsidRDefault="00B71626" w:rsidP="00B73C53">
      <w:pPr>
        <w:spacing w:line="360" w:lineRule="auto"/>
        <w:jc w:val="both"/>
        <w:rPr>
          <w:sz w:val="28"/>
          <w:szCs w:val="28"/>
        </w:rPr>
      </w:pPr>
    </w:p>
    <w:p w:rsidR="00B71626" w:rsidRDefault="00B71626" w:rsidP="00B73C53">
      <w:pPr>
        <w:spacing w:line="360" w:lineRule="auto"/>
        <w:jc w:val="both"/>
        <w:rPr>
          <w:sz w:val="28"/>
          <w:szCs w:val="28"/>
        </w:rPr>
      </w:pPr>
    </w:p>
    <w:p w:rsidR="00B71626" w:rsidRDefault="00B71626" w:rsidP="00B73C53">
      <w:pPr>
        <w:spacing w:line="360" w:lineRule="auto"/>
        <w:jc w:val="both"/>
        <w:rPr>
          <w:sz w:val="28"/>
          <w:szCs w:val="28"/>
        </w:rPr>
      </w:pPr>
    </w:p>
    <w:p w:rsidR="00B71626" w:rsidRDefault="00B71626" w:rsidP="00B73C53">
      <w:pPr>
        <w:spacing w:line="360" w:lineRule="auto"/>
        <w:jc w:val="both"/>
        <w:rPr>
          <w:sz w:val="28"/>
          <w:szCs w:val="28"/>
        </w:rPr>
      </w:pPr>
    </w:p>
    <w:p w:rsidR="00B71626" w:rsidRDefault="00B71626" w:rsidP="00B73C53">
      <w:pPr>
        <w:spacing w:line="360" w:lineRule="auto"/>
        <w:jc w:val="both"/>
        <w:rPr>
          <w:sz w:val="28"/>
          <w:szCs w:val="28"/>
        </w:rPr>
      </w:pPr>
    </w:p>
    <w:p w:rsidR="00755797" w:rsidRDefault="00755797" w:rsidP="00B73C53">
      <w:pPr>
        <w:spacing w:line="360" w:lineRule="auto"/>
        <w:jc w:val="both"/>
        <w:rPr>
          <w:sz w:val="28"/>
          <w:szCs w:val="28"/>
        </w:rPr>
      </w:pPr>
    </w:p>
    <w:p w:rsidR="00755797" w:rsidRDefault="00755797" w:rsidP="00B73C53">
      <w:pPr>
        <w:spacing w:line="360" w:lineRule="auto"/>
        <w:jc w:val="both"/>
        <w:rPr>
          <w:sz w:val="28"/>
          <w:szCs w:val="28"/>
        </w:rPr>
      </w:pPr>
    </w:p>
    <w:p w:rsidR="00755797" w:rsidRDefault="00755797" w:rsidP="00B73C53">
      <w:pPr>
        <w:spacing w:line="360" w:lineRule="auto"/>
        <w:jc w:val="both"/>
        <w:rPr>
          <w:sz w:val="28"/>
          <w:szCs w:val="28"/>
        </w:rPr>
      </w:pPr>
    </w:p>
    <w:p w:rsidR="0072621F" w:rsidRDefault="0072621F" w:rsidP="00B73C53">
      <w:pPr>
        <w:spacing w:line="360" w:lineRule="auto"/>
        <w:jc w:val="both"/>
        <w:rPr>
          <w:sz w:val="28"/>
          <w:szCs w:val="28"/>
        </w:rPr>
      </w:pPr>
    </w:p>
    <w:p w:rsidR="0072621F" w:rsidRDefault="0072621F" w:rsidP="00B73C53">
      <w:pPr>
        <w:spacing w:line="360" w:lineRule="auto"/>
        <w:jc w:val="both"/>
        <w:rPr>
          <w:sz w:val="28"/>
          <w:szCs w:val="28"/>
        </w:rPr>
      </w:pPr>
    </w:p>
    <w:p w:rsidR="0072621F" w:rsidRDefault="0072621F" w:rsidP="00B73C53">
      <w:pPr>
        <w:spacing w:line="360" w:lineRule="auto"/>
        <w:jc w:val="both"/>
        <w:rPr>
          <w:sz w:val="28"/>
          <w:szCs w:val="28"/>
        </w:rPr>
      </w:pPr>
    </w:p>
    <w:p w:rsidR="0072621F" w:rsidRDefault="0072621F" w:rsidP="00B73C53">
      <w:pPr>
        <w:spacing w:line="360" w:lineRule="auto"/>
        <w:jc w:val="both"/>
        <w:rPr>
          <w:sz w:val="28"/>
          <w:szCs w:val="28"/>
        </w:rPr>
      </w:pPr>
    </w:p>
    <w:p w:rsidR="0072621F" w:rsidRDefault="0072621F" w:rsidP="00B73C53">
      <w:pPr>
        <w:spacing w:line="360" w:lineRule="auto"/>
        <w:jc w:val="both"/>
        <w:rPr>
          <w:sz w:val="28"/>
          <w:szCs w:val="28"/>
        </w:rPr>
      </w:pPr>
    </w:p>
    <w:p w:rsidR="0072621F" w:rsidRDefault="0072621F" w:rsidP="00B73C53">
      <w:pPr>
        <w:spacing w:line="360" w:lineRule="auto"/>
        <w:jc w:val="both"/>
        <w:rPr>
          <w:sz w:val="28"/>
          <w:szCs w:val="28"/>
        </w:rPr>
      </w:pPr>
    </w:p>
    <w:p w:rsidR="00755797" w:rsidRDefault="00755797" w:rsidP="00B73C53">
      <w:pPr>
        <w:spacing w:line="360" w:lineRule="auto"/>
        <w:jc w:val="both"/>
        <w:rPr>
          <w:sz w:val="28"/>
          <w:szCs w:val="28"/>
        </w:rPr>
      </w:pPr>
    </w:p>
    <w:p w:rsidR="00B71626" w:rsidRDefault="00755797" w:rsidP="00755797">
      <w:pPr>
        <w:spacing w:line="360" w:lineRule="auto"/>
        <w:jc w:val="center"/>
        <w:rPr>
          <w:b/>
          <w:sz w:val="28"/>
          <w:szCs w:val="28"/>
        </w:rPr>
      </w:pPr>
      <w:r>
        <w:rPr>
          <w:b/>
          <w:sz w:val="28"/>
          <w:szCs w:val="28"/>
        </w:rPr>
        <w:t>2. Биржевые индексы и методы их расчета</w:t>
      </w:r>
    </w:p>
    <w:p w:rsidR="0072621F" w:rsidRDefault="0072621F" w:rsidP="00755797">
      <w:pPr>
        <w:spacing w:line="360" w:lineRule="auto"/>
        <w:jc w:val="center"/>
        <w:rPr>
          <w:b/>
          <w:sz w:val="28"/>
          <w:szCs w:val="28"/>
        </w:rPr>
      </w:pPr>
    </w:p>
    <w:p w:rsidR="0028517A" w:rsidRPr="002D48D6" w:rsidRDefault="0028517A" w:rsidP="0028517A">
      <w:pPr>
        <w:pStyle w:val="a3"/>
        <w:ind w:firstLine="567"/>
      </w:pPr>
      <w:r w:rsidRPr="002D48D6">
        <w:t xml:space="preserve">История фондовых индексов в мире насчитывает уже не одно десятилетие. Самый первый фондовый индикатор был разработан и применен в конце XIX в. В </w:t>
      </w:r>
      <w:smartTag w:uri="urn:schemas-microsoft-com:office:smarttags" w:element="metricconverter">
        <w:smartTagPr>
          <w:attr w:name="ProductID" w:val="1884 г"/>
        </w:smartTagPr>
        <w:r w:rsidRPr="002D48D6">
          <w:t>1884 г</w:t>
        </w:r>
      </w:smartTag>
      <w:r w:rsidRPr="002D48D6">
        <w:t xml:space="preserve">. в США Чарлз Доу начал рассчитывать средний показатель по изменению курсовых стоимостей акций 11 крупнейших в то время промышленных компаний. С </w:t>
      </w:r>
      <w:smartTag w:uri="urn:schemas-microsoft-com:office:smarttags" w:element="metricconverter">
        <w:smartTagPr>
          <w:attr w:name="ProductID" w:val="1928 г"/>
        </w:smartTagPr>
        <w:r w:rsidRPr="002D48D6">
          <w:t>1928 г</w:t>
        </w:r>
      </w:smartTag>
      <w:r w:rsidRPr="002D48D6">
        <w:t>. индекс стал рассчитываться по тридцати фирмам, причем количество составляющих и методика расчета осталась неизменной в фирме "Доу Джонс" до сих пор.</w:t>
      </w:r>
    </w:p>
    <w:p w:rsidR="0028517A" w:rsidRPr="002D48D6" w:rsidRDefault="0028517A" w:rsidP="0028517A">
      <w:pPr>
        <w:spacing w:line="360" w:lineRule="auto"/>
        <w:ind w:firstLine="567"/>
        <w:rPr>
          <w:sz w:val="28"/>
        </w:rPr>
      </w:pPr>
      <w:r w:rsidRPr="002D48D6">
        <w:rPr>
          <w:sz w:val="28"/>
        </w:rPr>
        <w:t xml:space="preserve">Самый первый европейский индекс, появившийся в Англии, также включал 30 составляющих. В </w:t>
      </w:r>
      <w:smartTag w:uri="urn:schemas-microsoft-com:office:smarttags" w:element="metricconverter">
        <w:smartTagPr>
          <w:attr w:name="ProductID" w:val="1935 г"/>
        </w:smartTagPr>
        <w:r w:rsidRPr="002D48D6">
          <w:rPr>
            <w:sz w:val="28"/>
          </w:rPr>
          <w:t>1935 г</w:t>
        </w:r>
      </w:smartTag>
      <w:r w:rsidRPr="002D48D6">
        <w:rPr>
          <w:sz w:val="28"/>
        </w:rPr>
        <w:t>. на страницах газеты "</w:t>
      </w:r>
      <w:r w:rsidRPr="002D48D6">
        <w:rPr>
          <w:sz w:val="28"/>
          <w:lang w:val="en-US"/>
        </w:rPr>
        <w:t>Financil</w:t>
      </w:r>
      <w:r w:rsidRPr="002D48D6">
        <w:rPr>
          <w:sz w:val="28"/>
        </w:rPr>
        <w:t xml:space="preserve"> </w:t>
      </w:r>
      <w:r w:rsidRPr="002D48D6">
        <w:rPr>
          <w:sz w:val="28"/>
          <w:lang w:val="en-US"/>
        </w:rPr>
        <w:t>news</w:t>
      </w:r>
      <w:r w:rsidRPr="002D48D6">
        <w:rPr>
          <w:sz w:val="28"/>
        </w:rPr>
        <w:t>", которую впоследствии поглотила хорошо известная сейчас во всем мире "</w:t>
      </w:r>
      <w:r w:rsidRPr="002D48D6">
        <w:rPr>
          <w:sz w:val="28"/>
          <w:lang w:val="en-US"/>
        </w:rPr>
        <w:t>Financial</w:t>
      </w:r>
      <w:r w:rsidRPr="002D48D6">
        <w:rPr>
          <w:sz w:val="28"/>
        </w:rPr>
        <w:t xml:space="preserve"> </w:t>
      </w:r>
      <w:r w:rsidRPr="002D48D6">
        <w:rPr>
          <w:sz w:val="28"/>
          <w:lang w:val="en-US"/>
        </w:rPr>
        <w:t>times</w:t>
      </w:r>
      <w:r w:rsidRPr="002D48D6">
        <w:rPr>
          <w:sz w:val="28"/>
        </w:rPr>
        <w:t>" (</w:t>
      </w:r>
      <w:r w:rsidRPr="002D48D6">
        <w:rPr>
          <w:sz w:val="28"/>
          <w:lang w:val="en-US"/>
        </w:rPr>
        <w:t>FT</w:t>
      </w:r>
      <w:r w:rsidRPr="002D48D6">
        <w:rPr>
          <w:sz w:val="28"/>
        </w:rPr>
        <w:t>), появился первый фондовый индекс Англии. Его составители постарались отобрать три десятка ведущих компаний британской промышленности, причем структура составляющих должна была отражать соотношение отраслей в национальной экономике.</w:t>
      </w:r>
    </w:p>
    <w:p w:rsidR="0028517A" w:rsidRPr="002D48D6" w:rsidRDefault="0028517A" w:rsidP="0028517A">
      <w:pPr>
        <w:spacing w:line="360" w:lineRule="auto"/>
        <w:ind w:firstLine="567"/>
        <w:rPr>
          <w:sz w:val="28"/>
        </w:rPr>
      </w:pPr>
      <w:r w:rsidRPr="002D48D6">
        <w:rPr>
          <w:sz w:val="28"/>
        </w:rPr>
        <w:t xml:space="preserve">Британский "индустриальный" индекс </w:t>
      </w:r>
      <w:r w:rsidRPr="002D48D6">
        <w:rPr>
          <w:sz w:val="28"/>
          <w:lang w:val="en-US"/>
        </w:rPr>
        <w:t>FT</w:t>
      </w:r>
      <w:r w:rsidRPr="002D48D6">
        <w:rPr>
          <w:sz w:val="28"/>
        </w:rPr>
        <w:t xml:space="preserve">-30 развивался все эти годы, в его структуре происходил постоянный сдвиг акцента от тяжелой промышленности в сторону компаний, занятых в сервисе. Однако поворотным для него стал </w:t>
      </w:r>
      <w:smartTag w:uri="urn:schemas-microsoft-com:office:smarttags" w:element="metricconverter">
        <w:smartTagPr>
          <w:attr w:name="ProductID" w:val="1984 г"/>
        </w:smartTagPr>
        <w:r w:rsidRPr="002D48D6">
          <w:rPr>
            <w:sz w:val="28"/>
          </w:rPr>
          <w:t>1984 г</w:t>
        </w:r>
      </w:smartTag>
      <w:r w:rsidRPr="002D48D6">
        <w:rPr>
          <w:sz w:val="28"/>
        </w:rPr>
        <w:t>., когда впервые была принята в расчет финансовая акция — Национального Вестминстерского Банка. С этого времени индекс FT-30 утратил свой промышленный эксклюзив и сейчас он называется Индексом обыкновенных акций "Файнэншиал Таймз".</w:t>
      </w:r>
    </w:p>
    <w:p w:rsidR="0028517A" w:rsidRPr="002D48D6" w:rsidRDefault="0028517A" w:rsidP="0028517A">
      <w:pPr>
        <w:spacing w:line="360" w:lineRule="auto"/>
        <w:ind w:firstLine="567"/>
        <w:rPr>
          <w:sz w:val="28"/>
        </w:rPr>
      </w:pPr>
      <w:r w:rsidRPr="002D48D6">
        <w:rPr>
          <w:sz w:val="28"/>
        </w:rPr>
        <w:t xml:space="preserve">В </w:t>
      </w:r>
      <w:smartTag w:uri="urn:schemas-microsoft-com:office:smarttags" w:element="metricconverter">
        <w:smartTagPr>
          <w:attr w:name="ProductID" w:val="1962 г"/>
        </w:smartTagPr>
        <w:r w:rsidRPr="002D48D6">
          <w:rPr>
            <w:sz w:val="28"/>
          </w:rPr>
          <w:t>1962 г</w:t>
        </w:r>
      </w:smartTag>
      <w:r w:rsidRPr="002D48D6">
        <w:rPr>
          <w:sz w:val="28"/>
        </w:rPr>
        <w:t>. был введен индекс Актуариев, или в другом названии   Индекс всех акций. В него уже вошли более 700 составляющих из разных секторов экономики. Благодаря своему широкому покрытию, он мог быть инструментом измерения поведения рынка в длительный период. Существенное преимущество Индекса Актуариев еще и в том, что он показывает инвесторам не только движение рынка в целом, но и отдельных секторов и отраслей в частности.</w:t>
      </w:r>
    </w:p>
    <w:p w:rsidR="0028517A" w:rsidRPr="002D48D6" w:rsidRDefault="0028517A" w:rsidP="0028517A">
      <w:pPr>
        <w:spacing w:line="360" w:lineRule="auto"/>
        <w:ind w:firstLine="567"/>
        <w:rPr>
          <w:sz w:val="28"/>
        </w:rPr>
      </w:pPr>
      <w:r w:rsidRPr="002D48D6">
        <w:rPr>
          <w:sz w:val="28"/>
        </w:rPr>
        <w:t xml:space="preserve">В январе </w:t>
      </w:r>
      <w:smartTag w:uri="urn:schemas-microsoft-com:office:smarttags" w:element="metricconverter">
        <w:smartTagPr>
          <w:attr w:name="ProductID" w:val="1994 г"/>
        </w:smartTagPr>
        <w:r w:rsidRPr="002D48D6">
          <w:rPr>
            <w:sz w:val="28"/>
          </w:rPr>
          <w:t>1994 г</w:t>
        </w:r>
      </w:smartTag>
      <w:r w:rsidRPr="002D48D6">
        <w:rPr>
          <w:sz w:val="28"/>
        </w:rPr>
        <w:t>. исполнилось 10 лет, пожалуй, самому популярному британскому индексу Футси-100. Во всех смыслах он стал как бы золотой серединой: количество составляющих сбалансировано величиной рыночного покрытия. Этот индекс сразу стал рассчитываться в режиме реального времени.</w:t>
      </w:r>
    </w:p>
    <w:p w:rsidR="0028517A" w:rsidRPr="002D48D6" w:rsidRDefault="0028517A" w:rsidP="0028517A">
      <w:pPr>
        <w:spacing w:line="360" w:lineRule="auto"/>
        <w:ind w:firstLine="567"/>
        <w:rPr>
          <w:sz w:val="28"/>
        </w:rPr>
      </w:pPr>
      <w:r w:rsidRPr="002D48D6">
        <w:rPr>
          <w:sz w:val="28"/>
        </w:rPr>
        <w:t>Глобализация и интернализация фондового пространства на мировом рынке ценных бумаг проходит активнее, чем, к примеру, на товарных рынках. Сегодня инвестиционный процесс не имеет тех границ, которые свойственны купле-продаже, допустим, продуктов или технологий. Свидетельство тому — интернализация портфелей ценных бумаг, куда наряду с национальными фондовыми инструментами включаются, как правило, "представители" самых разных стран и континентов. Для управления таким пакетом документации даже хорошего знания конъюнктуры своего рынка не достаточно, поэтому обобщающие показатели инвестиций необходимы.</w:t>
      </w:r>
    </w:p>
    <w:p w:rsidR="0028517A" w:rsidRPr="002D48D6" w:rsidRDefault="0028517A" w:rsidP="0028517A">
      <w:pPr>
        <w:spacing w:line="360" w:lineRule="auto"/>
        <w:ind w:firstLine="567"/>
        <w:rPr>
          <w:sz w:val="28"/>
        </w:rPr>
      </w:pPr>
      <w:r w:rsidRPr="002D48D6">
        <w:rPr>
          <w:sz w:val="28"/>
        </w:rPr>
        <w:t>В конце 80-х г. на рынок вышла Всемирная серия, состоящая из 11 региональных индексов. Информация собирается из семи широких экономических секторов. В расчет принимается 36 составных отраслевых индексов, полученных на основе более 100 подотраслевых категорий.</w:t>
      </w:r>
    </w:p>
    <w:p w:rsidR="0028517A" w:rsidRPr="002D48D6" w:rsidRDefault="0028517A" w:rsidP="0028517A">
      <w:pPr>
        <w:spacing w:line="360" w:lineRule="auto"/>
        <w:ind w:firstLine="567"/>
        <w:rPr>
          <w:sz w:val="28"/>
        </w:rPr>
      </w:pPr>
      <w:r w:rsidRPr="002D48D6">
        <w:rPr>
          <w:sz w:val="28"/>
        </w:rPr>
        <w:t>Всемирный индекс базируется на 2,5 тыс. акций из 24 стран мира. Работа по его отчету осуществляется тремя структурами — газетой "Файнэшл Тайме", американским инвестиционным банком "Голдман Загз" и фирмой "Каунти Натвест Секьюритиз".</w:t>
      </w:r>
    </w:p>
    <w:p w:rsidR="0028517A" w:rsidRPr="002D48D6" w:rsidRDefault="0028517A" w:rsidP="0028517A">
      <w:pPr>
        <w:spacing w:line="360" w:lineRule="auto"/>
        <w:ind w:firstLine="567"/>
        <w:rPr>
          <w:sz w:val="28"/>
        </w:rPr>
      </w:pPr>
      <w:r w:rsidRPr="002D48D6">
        <w:rPr>
          <w:sz w:val="28"/>
        </w:rPr>
        <w:t>Для такого объемного показателя очень важна качественная выборка составляющих. Для того чтобы эти индикаторы на покупку акций имели прикладное значение, не должно быть юридических ограничений разных стран. Несмотря на сложность обработки и расчетов. Всемирный индекс Актуариев не единственный в своем роде. Сопоставимый охват представляют еще три индикатора: Международный индекс Морган Стенли и Первый Бостон Юромани Индекс.</w:t>
      </w:r>
    </w:p>
    <w:p w:rsidR="0028517A" w:rsidRPr="002D48D6" w:rsidRDefault="0028517A" w:rsidP="0028517A">
      <w:pPr>
        <w:spacing w:line="360" w:lineRule="auto"/>
        <w:ind w:firstLine="567"/>
        <w:rPr>
          <w:sz w:val="28"/>
        </w:rPr>
      </w:pPr>
      <w:r w:rsidRPr="002D48D6">
        <w:rPr>
          <w:sz w:val="28"/>
        </w:rPr>
        <w:t>Приведенные факты — лишь небольшая часть колоссального количества фондовых индикаторов, существующих на мировом пространстве рынка ценных бумаг. Помимо сводных и композитных, существует масса специализированных показателей, благодаря которым современные фондовые посредники управляют мировым инвестиционным процессом.</w:t>
      </w:r>
    </w:p>
    <w:p w:rsidR="0028517A" w:rsidRPr="002D48D6" w:rsidRDefault="0028517A" w:rsidP="0028517A">
      <w:pPr>
        <w:pStyle w:val="a3"/>
        <w:ind w:firstLine="567"/>
      </w:pPr>
      <w:r w:rsidRPr="002D48D6">
        <w:t>Любой фондовый индекс показывает то, что в него заложили его разработчики путем определения выборки составляющих и метода расчета. Как правило, чем шире выборка, тем индекс ближе к индикатору состояния экономики или отдельной отрасли. Более мобильным и конъюнктурным индикатором фондовый индекс становится при объединении составляющих не по отраслевому признаку, а по критерию капитализации компании, т. е. суммарной рыночной стоимости всех акций, находящихся в обращении.</w:t>
      </w:r>
    </w:p>
    <w:p w:rsidR="0028517A" w:rsidRPr="002D48D6" w:rsidRDefault="0028517A" w:rsidP="0028517A">
      <w:pPr>
        <w:spacing w:line="360" w:lineRule="auto"/>
        <w:ind w:firstLine="567"/>
        <w:rPr>
          <w:sz w:val="28"/>
        </w:rPr>
      </w:pPr>
      <w:r w:rsidRPr="002D48D6">
        <w:rPr>
          <w:sz w:val="28"/>
        </w:rPr>
        <w:t>В общем виде</w:t>
      </w:r>
      <w:r w:rsidRPr="002D48D6">
        <w:rPr>
          <w:b/>
          <w:sz w:val="28"/>
        </w:rPr>
        <w:t xml:space="preserve"> </w:t>
      </w:r>
      <w:r w:rsidRPr="002D48D6">
        <w:rPr>
          <w:sz w:val="28"/>
        </w:rPr>
        <w:t>фондовые индексы представляют собой среднее изменение цен определенного набора ценных бумаг. Момент или период времени, с которым происходит сравнение, называется базисным. В базисный период цены акций, включенных в тот или иной индекс, трансформируются таким образом, чтобы на эту дату индекс ранялся 10, 100 или 1000 для простоты расчетов.</w:t>
      </w:r>
    </w:p>
    <w:p w:rsidR="0028517A" w:rsidRPr="002D48D6" w:rsidRDefault="0028517A" w:rsidP="0028517A">
      <w:pPr>
        <w:spacing w:line="360" w:lineRule="auto"/>
        <w:ind w:firstLine="567"/>
        <w:rPr>
          <w:sz w:val="28"/>
        </w:rPr>
      </w:pPr>
      <w:r w:rsidRPr="002D48D6">
        <w:rPr>
          <w:sz w:val="28"/>
        </w:rPr>
        <w:t>Несмотря на разнообразие фондовых индикаторов, в основе их расчетов лежат три принципиальных</w:t>
      </w:r>
      <w:r w:rsidRPr="002D48D6">
        <w:rPr>
          <w:b/>
          <w:sz w:val="28"/>
        </w:rPr>
        <w:t xml:space="preserve"> </w:t>
      </w:r>
      <w:r w:rsidRPr="002D48D6">
        <w:rPr>
          <w:sz w:val="28"/>
        </w:rPr>
        <w:t>метода расчетов</w:t>
      </w:r>
      <w:r w:rsidRPr="002D48D6">
        <w:rPr>
          <w:b/>
          <w:sz w:val="28"/>
        </w:rPr>
        <w:t>:</w:t>
      </w:r>
    </w:p>
    <w:p w:rsidR="0028517A" w:rsidRPr="002D48D6" w:rsidRDefault="0028517A" w:rsidP="0028517A">
      <w:pPr>
        <w:widowControl w:val="0"/>
        <w:numPr>
          <w:ilvl w:val="0"/>
          <w:numId w:val="3"/>
        </w:numPr>
        <w:spacing w:line="360" w:lineRule="auto"/>
        <w:jc w:val="both"/>
        <w:rPr>
          <w:sz w:val="28"/>
        </w:rPr>
      </w:pPr>
      <w:r w:rsidRPr="002D48D6">
        <w:rPr>
          <w:sz w:val="28"/>
        </w:rPr>
        <w:t xml:space="preserve">При </w:t>
      </w:r>
      <w:r w:rsidRPr="002D48D6">
        <w:rPr>
          <w:i/>
          <w:sz w:val="28"/>
        </w:rPr>
        <w:t>методе средней арифметической простой</w:t>
      </w:r>
      <w:r w:rsidRPr="002D48D6">
        <w:rPr>
          <w:sz w:val="28"/>
        </w:rPr>
        <w:t xml:space="preserve"> цены акций всех эмитентов, входящих в индекс, на момент закрытия торгов складываются и сумма делится на количество составляющих для получения средней величины.</w:t>
      </w:r>
    </w:p>
    <w:p w:rsidR="0028517A" w:rsidRPr="002D48D6" w:rsidRDefault="0028517A" w:rsidP="0028517A">
      <w:pPr>
        <w:spacing w:line="360" w:lineRule="auto"/>
        <w:ind w:firstLine="567"/>
        <w:rPr>
          <w:sz w:val="28"/>
        </w:rPr>
      </w:pPr>
      <w:r w:rsidRPr="002D48D6">
        <w:rPr>
          <w:sz w:val="28"/>
        </w:rPr>
        <w:t xml:space="preserve">Берем акцию каждого вида с рынка </w:t>
      </w:r>
      <w:r w:rsidRPr="002D48D6">
        <w:rPr>
          <w:position w:val="-12"/>
          <w:sz w:val="28"/>
        </w:rPr>
        <w:object w:dxaOrig="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1pt" o:ole="" fillcolor="window">
            <v:imagedata r:id="rId7" o:title=""/>
          </v:shape>
          <o:OLEObject Type="Embed" ProgID="Equation.3" ShapeID="_x0000_i1025" DrawAspect="Content" ObjectID="_1459750188" r:id="rId8"/>
        </w:object>
      </w:r>
      <w:r w:rsidRPr="002D48D6">
        <w:rPr>
          <w:sz w:val="28"/>
        </w:rPr>
        <w:t>, тогда индекс будет равен:</w:t>
      </w:r>
    </w:p>
    <w:p w:rsidR="0028517A" w:rsidRPr="002D48D6" w:rsidRDefault="0028517A" w:rsidP="0028517A">
      <w:pPr>
        <w:spacing w:line="360" w:lineRule="auto"/>
        <w:jc w:val="center"/>
        <w:rPr>
          <w:sz w:val="28"/>
          <w:lang w:val="en-US"/>
        </w:rPr>
      </w:pPr>
      <w:r w:rsidRPr="002D48D6">
        <w:rPr>
          <w:position w:val="-24"/>
          <w:sz w:val="28"/>
          <w:lang w:val="en-US"/>
        </w:rPr>
        <w:object w:dxaOrig="1980" w:dyaOrig="620">
          <v:shape id="_x0000_i1026" type="#_x0000_t75" style="width:123pt;height:38.25pt" o:ole="" fillcolor="window">
            <v:imagedata r:id="rId9" o:title=""/>
          </v:shape>
          <o:OLEObject Type="Embed" ProgID="Equation.3" ShapeID="_x0000_i1026" DrawAspect="Content" ObjectID="_1459750189" r:id="rId10"/>
        </w:object>
      </w:r>
    </w:p>
    <w:p w:rsidR="0028517A" w:rsidRPr="002D48D6" w:rsidRDefault="0028517A" w:rsidP="0028517A">
      <w:pPr>
        <w:spacing w:line="360" w:lineRule="auto"/>
        <w:ind w:firstLine="567"/>
        <w:rPr>
          <w:sz w:val="28"/>
        </w:rPr>
      </w:pPr>
      <w:r w:rsidRPr="002D48D6">
        <w:rPr>
          <w:sz w:val="28"/>
        </w:rPr>
        <w:t xml:space="preserve">где </w:t>
      </w:r>
      <w:r w:rsidRPr="002D48D6">
        <w:rPr>
          <w:i/>
          <w:sz w:val="28"/>
          <w:lang w:val="en-US"/>
        </w:rPr>
        <w:t>n</w:t>
      </w:r>
      <w:r w:rsidRPr="002D48D6">
        <w:rPr>
          <w:sz w:val="28"/>
        </w:rPr>
        <w:t>- количество исследуемых акций</w:t>
      </w:r>
    </w:p>
    <w:p w:rsidR="0028517A" w:rsidRPr="002D48D6" w:rsidRDefault="0028517A" w:rsidP="0028517A">
      <w:pPr>
        <w:spacing w:line="360" w:lineRule="auto"/>
        <w:ind w:firstLine="567"/>
        <w:rPr>
          <w:sz w:val="28"/>
        </w:rPr>
      </w:pPr>
    </w:p>
    <w:p w:rsidR="0028517A" w:rsidRPr="002D48D6" w:rsidRDefault="0028517A" w:rsidP="0028517A">
      <w:pPr>
        <w:spacing w:line="360" w:lineRule="auto"/>
        <w:ind w:firstLine="567"/>
        <w:rPr>
          <w:sz w:val="28"/>
        </w:rPr>
      </w:pPr>
      <w:r w:rsidRPr="002D48D6">
        <w:rPr>
          <w:sz w:val="28"/>
        </w:rPr>
        <w:t>Каждая акция имеет одинаковый вес вне зависимости от размера компании.</w:t>
      </w:r>
    </w:p>
    <w:p w:rsidR="0028517A" w:rsidRPr="002D48D6" w:rsidRDefault="0028517A" w:rsidP="0028517A">
      <w:pPr>
        <w:pStyle w:val="a3"/>
        <w:ind w:firstLine="567"/>
      </w:pPr>
      <w:r w:rsidRPr="002D48D6">
        <w:t>У первого метода есть одно преимущество — простота расчета. Следует, правда, иметь в виду, что даже при самом простом методе расчета реальное исчисление фондового индекса происходит значительно сложнее, поскольку его формула включает в себя различные коэффициенты, позволяющие гармонично при необходимости заменять акции одного эмитента на акции другого, учитывать и более сложные процессы на рынке — слияния, поглощения и т. д.</w:t>
      </w:r>
    </w:p>
    <w:p w:rsidR="0028517A" w:rsidRPr="002D48D6" w:rsidRDefault="0028517A" w:rsidP="0028517A">
      <w:pPr>
        <w:spacing w:line="360" w:lineRule="auto"/>
        <w:ind w:firstLine="567"/>
        <w:rPr>
          <w:sz w:val="28"/>
        </w:rPr>
      </w:pPr>
      <w:r w:rsidRPr="002D48D6">
        <w:rPr>
          <w:sz w:val="28"/>
        </w:rPr>
        <w:t>Наряду с относительной простотой расчетов у метода средней арифметической простой есть существенные недостатки: он не учитывает реальный масштаб рынка акций конкретного эмитента; в его структуре одинаковое место отведено и самой "сильной", и самой "слабой" компании в выборке. По данному методу до сих пор рассчитываются индексы из семейства "Доу Джонс".</w:t>
      </w:r>
    </w:p>
    <w:p w:rsidR="0028517A" w:rsidRPr="002D48D6" w:rsidRDefault="0028517A" w:rsidP="0028517A">
      <w:pPr>
        <w:widowControl w:val="0"/>
        <w:numPr>
          <w:ilvl w:val="0"/>
          <w:numId w:val="3"/>
        </w:numPr>
        <w:spacing w:line="360" w:lineRule="auto"/>
        <w:jc w:val="both"/>
        <w:rPr>
          <w:sz w:val="28"/>
        </w:rPr>
      </w:pPr>
      <w:r w:rsidRPr="002D48D6">
        <w:rPr>
          <w:sz w:val="28"/>
        </w:rPr>
        <w:t xml:space="preserve">Индекс по </w:t>
      </w:r>
      <w:r w:rsidRPr="002D48D6">
        <w:rPr>
          <w:i/>
          <w:sz w:val="28"/>
        </w:rPr>
        <w:t>методу средней геометрической</w:t>
      </w:r>
      <w:r w:rsidRPr="002D48D6">
        <w:rPr>
          <w:sz w:val="28"/>
        </w:rPr>
        <w:t xml:space="preserve"> вычисляется умножением цен акций, составляющих индекс друг на друга. Из этого произведения затем извлекается корень </w:t>
      </w:r>
      <w:r w:rsidRPr="002D48D6">
        <w:rPr>
          <w:i/>
          <w:sz w:val="28"/>
        </w:rPr>
        <w:t>п-й</w:t>
      </w:r>
      <w:r w:rsidRPr="002D48D6">
        <w:rPr>
          <w:sz w:val="28"/>
        </w:rPr>
        <w:t xml:space="preserve"> степени где </w:t>
      </w:r>
      <w:r w:rsidRPr="002D48D6">
        <w:rPr>
          <w:i/>
          <w:sz w:val="28"/>
        </w:rPr>
        <w:t>п —</w:t>
      </w:r>
      <w:r w:rsidRPr="002D48D6">
        <w:rPr>
          <w:sz w:val="28"/>
        </w:rPr>
        <w:t xml:space="preserve"> число акций в индексе: </w:t>
      </w:r>
    </w:p>
    <w:p w:rsidR="0028517A" w:rsidRPr="002D48D6" w:rsidRDefault="0028517A" w:rsidP="0028517A">
      <w:pPr>
        <w:spacing w:line="360" w:lineRule="auto"/>
        <w:jc w:val="center"/>
        <w:rPr>
          <w:sz w:val="28"/>
          <w:lang w:val="en-US"/>
        </w:rPr>
      </w:pPr>
      <w:r w:rsidRPr="002D48D6">
        <w:rPr>
          <w:sz w:val="28"/>
          <w:lang w:val="en-US"/>
        </w:rPr>
        <w:object w:dxaOrig="1880" w:dyaOrig="420">
          <v:shape id="_x0000_i1027" type="#_x0000_t75" style="width:116.25pt;height:26.25pt" o:ole="" fillcolor="window">
            <v:imagedata r:id="rId11" o:title=""/>
          </v:shape>
          <o:OLEObject Type="Embed" ProgID="Equation.3" ShapeID="_x0000_i1027" DrawAspect="Content" ObjectID="_1459750190" r:id="rId12"/>
        </w:object>
      </w:r>
    </w:p>
    <w:p w:rsidR="0028517A" w:rsidRPr="002D48D6" w:rsidRDefault="0028517A" w:rsidP="0028517A">
      <w:pPr>
        <w:spacing w:line="360" w:lineRule="auto"/>
        <w:ind w:firstLine="567"/>
        <w:rPr>
          <w:sz w:val="28"/>
        </w:rPr>
      </w:pPr>
      <w:r w:rsidRPr="002D48D6">
        <w:rPr>
          <w:sz w:val="28"/>
        </w:rPr>
        <w:t>Как и при использовании метода простой средней арифметической не принимается во внимание тот факт, что объем торговли по акциям разных компаний может быть различным.</w:t>
      </w:r>
    </w:p>
    <w:p w:rsidR="0028517A" w:rsidRPr="002D48D6" w:rsidRDefault="0028517A" w:rsidP="0028517A">
      <w:pPr>
        <w:spacing w:line="360" w:lineRule="auto"/>
        <w:ind w:firstLine="567"/>
        <w:rPr>
          <w:sz w:val="28"/>
        </w:rPr>
      </w:pPr>
      <w:r w:rsidRPr="002D48D6">
        <w:rPr>
          <w:sz w:val="28"/>
        </w:rPr>
        <w:t xml:space="preserve">По данному методу рассчитывается два известных индекса: </w:t>
      </w:r>
      <w:r w:rsidRPr="002D48D6">
        <w:rPr>
          <w:sz w:val="28"/>
          <w:lang w:val="en-US"/>
        </w:rPr>
        <w:t>FT</w:t>
      </w:r>
      <w:r w:rsidRPr="002D48D6">
        <w:rPr>
          <w:sz w:val="28"/>
        </w:rPr>
        <w:t xml:space="preserve">-30 в Англии и </w:t>
      </w:r>
      <w:r w:rsidRPr="002D48D6">
        <w:rPr>
          <w:sz w:val="28"/>
          <w:lang w:val="en-US"/>
        </w:rPr>
        <w:t>The</w:t>
      </w:r>
      <w:r w:rsidRPr="002D48D6">
        <w:rPr>
          <w:sz w:val="28"/>
        </w:rPr>
        <w:t xml:space="preserve"> </w:t>
      </w:r>
      <w:r w:rsidRPr="002D48D6">
        <w:rPr>
          <w:sz w:val="28"/>
          <w:lang w:val="en-US"/>
        </w:rPr>
        <w:t>Value</w:t>
      </w:r>
      <w:r w:rsidRPr="002D48D6">
        <w:rPr>
          <w:sz w:val="28"/>
        </w:rPr>
        <w:t xml:space="preserve"> </w:t>
      </w:r>
      <w:r w:rsidRPr="002D48D6">
        <w:rPr>
          <w:sz w:val="28"/>
          <w:lang w:val="en-US"/>
        </w:rPr>
        <w:t>line</w:t>
      </w:r>
      <w:r w:rsidRPr="002D48D6">
        <w:rPr>
          <w:sz w:val="28"/>
        </w:rPr>
        <w:t xml:space="preserve"> </w:t>
      </w:r>
      <w:r w:rsidRPr="002D48D6">
        <w:rPr>
          <w:sz w:val="28"/>
          <w:lang w:val="en-US"/>
        </w:rPr>
        <w:t>Composite</w:t>
      </w:r>
      <w:r w:rsidRPr="002D48D6">
        <w:rPr>
          <w:sz w:val="28"/>
        </w:rPr>
        <w:t xml:space="preserve"> </w:t>
      </w:r>
      <w:r w:rsidRPr="002D48D6">
        <w:rPr>
          <w:sz w:val="28"/>
          <w:lang w:val="en-US"/>
        </w:rPr>
        <w:t>Index</w:t>
      </w:r>
      <w:r w:rsidRPr="002D48D6">
        <w:rPr>
          <w:sz w:val="28"/>
        </w:rPr>
        <w:t xml:space="preserve"> в США.</w:t>
      </w:r>
    </w:p>
    <w:p w:rsidR="0028517A" w:rsidRPr="002D48D6" w:rsidRDefault="0028517A" w:rsidP="0028517A">
      <w:pPr>
        <w:widowControl w:val="0"/>
        <w:numPr>
          <w:ilvl w:val="0"/>
          <w:numId w:val="3"/>
        </w:numPr>
        <w:spacing w:line="360" w:lineRule="auto"/>
        <w:jc w:val="both"/>
        <w:rPr>
          <w:sz w:val="28"/>
        </w:rPr>
      </w:pPr>
      <w:r w:rsidRPr="002D48D6">
        <w:rPr>
          <w:i/>
          <w:sz w:val="28"/>
        </w:rPr>
        <w:t>Метод средней арифметической взвешенной</w:t>
      </w:r>
      <w:r w:rsidRPr="002D48D6">
        <w:rPr>
          <w:sz w:val="28"/>
        </w:rPr>
        <w:t xml:space="preserve"> применяется для того чтобы отразить в индексе влияние объемных показателей, т.е. используется методика взвешивания цен акций</w:t>
      </w:r>
      <w:r w:rsidRPr="002D48D6">
        <w:rPr>
          <w:i/>
          <w:sz w:val="28"/>
        </w:rPr>
        <w:t>.</w:t>
      </w:r>
      <w:r w:rsidRPr="002D48D6">
        <w:rPr>
          <w:sz w:val="28"/>
        </w:rPr>
        <w:t xml:space="preserve"> Наиболее часто в качестве веса используется рыночная капитализация компании. Этот метод наиболее популярен в мировой практике фондовых индексов, поскольку он адекватно учитывает влияние тех акций, по которым капитализация выше и которые более ликвидны.</w:t>
      </w:r>
    </w:p>
    <w:p w:rsidR="0028517A" w:rsidRPr="002D48D6" w:rsidRDefault="0028517A" w:rsidP="0028517A">
      <w:pPr>
        <w:spacing w:line="360" w:lineRule="auto"/>
        <w:ind w:firstLine="567"/>
        <w:rPr>
          <w:sz w:val="28"/>
        </w:rPr>
      </w:pPr>
    </w:p>
    <w:p w:rsidR="0028517A" w:rsidRPr="002D48D6" w:rsidRDefault="0028517A" w:rsidP="0028517A">
      <w:pPr>
        <w:spacing w:line="360" w:lineRule="auto"/>
        <w:ind w:firstLine="567"/>
        <w:rPr>
          <w:sz w:val="28"/>
        </w:rPr>
      </w:pPr>
      <w:r w:rsidRPr="002D48D6">
        <w:rPr>
          <w:sz w:val="28"/>
        </w:rPr>
        <w:t xml:space="preserve">Виды акций: </w:t>
      </w:r>
      <w:r w:rsidRPr="002D48D6">
        <w:rPr>
          <w:position w:val="-12"/>
          <w:sz w:val="28"/>
        </w:rPr>
        <w:object w:dxaOrig="1800" w:dyaOrig="360">
          <v:shape id="_x0000_i1028" type="#_x0000_t75" style="width:119.25pt;height:23.25pt" o:ole="" fillcolor="window">
            <v:imagedata r:id="rId13" o:title=""/>
          </v:shape>
          <o:OLEObject Type="Embed" ProgID="Equation.3" ShapeID="_x0000_i1028" DrawAspect="Content" ObjectID="_1459750191" r:id="rId14"/>
        </w:object>
      </w:r>
    </w:p>
    <w:p w:rsidR="0028517A" w:rsidRPr="002D48D6" w:rsidRDefault="0028517A" w:rsidP="0028517A">
      <w:pPr>
        <w:spacing w:line="360" w:lineRule="auto"/>
        <w:ind w:firstLine="567"/>
        <w:rPr>
          <w:sz w:val="28"/>
        </w:rPr>
      </w:pPr>
      <w:r w:rsidRPr="002D48D6">
        <w:rPr>
          <w:sz w:val="28"/>
        </w:rPr>
        <w:t xml:space="preserve">Цены: </w:t>
      </w:r>
      <w:r w:rsidRPr="002D48D6">
        <w:rPr>
          <w:position w:val="-12"/>
          <w:sz w:val="28"/>
        </w:rPr>
        <w:object w:dxaOrig="1579" w:dyaOrig="360">
          <v:shape id="_x0000_i1029" type="#_x0000_t75" style="width:99.75pt;height:22.5pt" o:ole="" fillcolor="window">
            <v:imagedata r:id="rId15" o:title=""/>
          </v:shape>
          <o:OLEObject Type="Embed" ProgID="Equation.3" ShapeID="_x0000_i1029" DrawAspect="Content" ObjectID="_1459750192" r:id="rId16"/>
        </w:object>
      </w:r>
    </w:p>
    <w:p w:rsidR="0028517A" w:rsidRPr="002D48D6" w:rsidRDefault="0028517A" w:rsidP="0028517A">
      <w:pPr>
        <w:spacing w:line="360" w:lineRule="auto"/>
        <w:ind w:firstLine="567"/>
        <w:rPr>
          <w:sz w:val="28"/>
        </w:rPr>
      </w:pPr>
      <w:r w:rsidRPr="002D48D6">
        <w:rPr>
          <w:sz w:val="28"/>
        </w:rPr>
        <w:t xml:space="preserve">Число акций (объем продаж): </w:t>
      </w:r>
      <w:r w:rsidRPr="002D48D6">
        <w:rPr>
          <w:position w:val="-12"/>
          <w:sz w:val="28"/>
        </w:rPr>
        <w:object w:dxaOrig="1579" w:dyaOrig="360">
          <v:shape id="_x0000_i1030" type="#_x0000_t75" style="width:99pt;height:22.5pt" o:ole="" fillcolor="window">
            <v:imagedata r:id="rId17" o:title=""/>
          </v:shape>
          <o:OLEObject Type="Embed" ProgID="Equation.3" ShapeID="_x0000_i1030" DrawAspect="Content" ObjectID="_1459750193" r:id="rId18"/>
        </w:object>
      </w:r>
      <w:r w:rsidRPr="002D48D6">
        <w:rPr>
          <w:sz w:val="28"/>
        </w:rPr>
        <w:t xml:space="preserve">; </w:t>
      </w:r>
      <w:r w:rsidRPr="002D48D6">
        <w:rPr>
          <w:position w:val="-14"/>
          <w:sz w:val="28"/>
        </w:rPr>
        <w:object w:dxaOrig="940" w:dyaOrig="400">
          <v:shape id="_x0000_i1031" type="#_x0000_t75" style="width:58.5pt;height:24.75pt" o:ole="" fillcolor="window">
            <v:imagedata r:id="rId19" o:title=""/>
          </v:shape>
          <o:OLEObject Type="Embed" ProgID="Equation.3" ShapeID="_x0000_i1031" DrawAspect="Content" ObjectID="_1459750194" r:id="rId20"/>
        </w:object>
      </w:r>
    </w:p>
    <w:p w:rsidR="0028517A" w:rsidRPr="002D48D6" w:rsidRDefault="0028517A" w:rsidP="0028517A">
      <w:pPr>
        <w:spacing w:line="360" w:lineRule="auto"/>
        <w:jc w:val="center"/>
        <w:rPr>
          <w:sz w:val="28"/>
          <w:lang w:val="en-US"/>
        </w:rPr>
      </w:pPr>
      <w:r w:rsidRPr="002D48D6">
        <w:rPr>
          <w:sz w:val="28"/>
          <w:lang w:val="en-US"/>
        </w:rPr>
        <w:object w:dxaOrig="2620" w:dyaOrig="680">
          <v:shape id="_x0000_i1032" type="#_x0000_t75" style="width:161.25pt;height:42pt" o:ole="" fillcolor="window">
            <v:imagedata r:id="rId21" o:title=""/>
          </v:shape>
          <o:OLEObject Type="Embed" ProgID="Equation.3" ShapeID="_x0000_i1032" DrawAspect="Content" ObjectID="_1459750195" r:id="rId22"/>
        </w:object>
      </w:r>
    </w:p>
    <w:p w:rsidR="0028517A" w:rsidRPr="002D48D6" w:rsidRDefault="0028517A" w:rsidP="0028517A">
      <w:pPr>
        <w:pStyle w:val="a3"/>
        <w:ind w:firstLine="567"/>
      </w:pPr>
      <w:r w:rsidRPr="002D48D6">
        <w:t>Метод средней арифметической взвешенной имеет некоторые вариации: текущее состояние рынка может сравниваться с состоянием рынка либо в базисный, либо в предыдущей период.</w:t>
      </w:r>
    </w:p>
    <w:p w:rsidR="0028517A" w:rsidRPr="002D48D6" w:rsidRDefault="0028517A" w:rsidP="0028517A">
      <w:pPr>
        <w:spacing w:line="360" w:lineRule="auto"/>
        <w:ind w:firstLine="567"/>
        <w:rPr>
          <w:sz w:val="28"/>
        </w:rPr>
      </w:pPr>
      <w:r w:rsidRPr="002D48D6">
        <w:rPr>
          <w:sz w:val="28"/>
        </w:rPr>
        <w:t xml:space="preserve">К наиболее известным индексам, рассчитываемым по данному методу, можно отнести семейство индексов </w:t>
      </w:r>
      <w:r w:rsidRPr="002D48D6">
        <w:rPr>
          <w:sz w:val="28"/>
          <w:lang w:val="en-US"/>
        </w:rPr>
        <w:t>S</w:t>
      </w:r>
      <w:r w:rsidRPr="002D48D6">
        <w:rPr>
          <w:sz w:val="28"/>
        </w:rPr>
        <w:t>&amp;</w:t>
      </w:r>
      <w:r w:rsidRPr="002D48D6">
        <w:rPr>
          <w:sz w:val="28"/>
          <w:lang w:val="en-US"/>
        </w:rPr>
        <w:t>P</w:t>
      </w:r>
      <w:r w:rsidRPr="002D48D6">
        <w:rPr>
          <w:sz w:val="28"/>
        </w:rPr>
        <w:t xml:space="preserve">, сводный индекс Нью-Иоркской фондовой биржи, </w:t>
      </w:r>
      <w:r w:rsidRPr="002D48D6">
        <w:rPr>
          <w:sz w:val="28"/>
          <w:lang w:val="en-US"/>
        </w:rPr>
        <w:t>FT</w:t>
      </w:r>
      <w:r w:rsidRPr="002D48D6">
        <w:rPr>
          <w:sz w:val="28"/>
        </w:rPr>
        <w:t>-100.</w:t>
      </w:r>
    </w:p>
    <w:p w:rsidR="0028517A" w:rsidRDefault="0028517A"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28517A">
      <w:pPr>
        <w:spacing w:line="360" w:lineRule="auto"/>
        <w:jc w:val="both"/>
        <w:rPr>
          <w:b/>
          <w:sz w:val="28"/>
          <w:szCs w:val="28"/>
        </w:rPr>
      </w:pPr>
    </w:p>
    <w:p w:rsidR="00B86417" w:rsidRDefault="00B86417" w:rsidP="0072621F">
      <w:pPr>
        <w:pStyle w:val="2"/>
        <w:numPr>
          <w:ilvl w:val="0"/>
          <w:numId w:val="4"/>
        </w:numPr>
        <w:jc w:val="center"/>
        <w:rPr>
          <w:w w:val="100"/>
          <w:szCs w:val="28"/>
          <w:u w:val="none"/>
        </w:rPr>
      </w:pPr>
      <w:bookmarkStart w:id="0" w:name="_Toc527131390"/>
      <w:bookmarkStart w:id="1" w:name="_Toc527131482"/>
      <w:bookmarkStart w:id="2" w:name="_Toc527132835"/>
      <w:r w:rsidRPr="0072621F">
        <w:rPr>
          <w:w w:val="100"/>
          <w:szCs w:val="28"/>
          <w:u w:val="none"/>
        </w:rPr>
        <w:t>Фондовые индексы стран с развитой</w:t>
      </w:r>
      <w:r w:rsidR="0072621F">
        <w:rPr>
          <w:w w:val="100"/>
          <w:szCs w:val="28"/>
          <w:u w:val="none"/>
        </w:rPr>
        <w:t xml:space="preserve"> рыночной экономикой</w:t>
      </w:r>
    </w:p>
    <w:p w:rsidR="0072621F" w:rsidRPr="0072621F" w:rsidRDefault="0072621F" w:rsidP="0072621F"/>
    <w:p w:rsidR="00B86417" w:rsidRPr="0072621F" w:rsidRDefault="00B86417" w:rsidP="00B86417">
      <w:pPr>
        <w:pStyle w:val="2"/>
        <w:rPr>
          <w:b w:val="0"/>
          <w:bCs w:val="0"/>
          <w:w w:val="100"/>
          <w:u w:val="none"/>
        </w:rPr>
      </w:pPr>
      <w:r w:rsidRPr="0072621F">
        <w:rPr>
          <w:b w:val="0"/>
          <w:bCs w:val="0"/>
          <w:w w:val="100"/>
          <w:u w:val="none"/>
        </w:rPr>
        <w:t>Индексы  фондового рынка  США</w:t>
      </w:r>
      <w:bookmarkEnd w:id="0"/>
      <w:bookmarkEnd w:id="1"/>
      <w:bookmarkEnd w:id="2"/>
    </w:p>
    <w:p w:rsidR="00B86417" w:rsidRDefault="00B86417" w:rsidP="00B86417">
      <w:pPr>
        <w:shd w:val="clear" w:color="auto" w:fill="FFFFFF"/>
        <w:spacing w:line="360" w:lineRule="auto"/>
        <w:ind w:left="58" w:firstLine="523"/>
        <w:jc w:val="both"/>
        <w:rPr>
          <w:sz w:val="28"/>
        </w:rPr>
      </w:pPr>
      <w:r>
        <w:rPr>
          <w:b/>
          <w:bCs/>
          <w:color w:val="000000"/>
          <w:sz w:val="28"/>
          <w:lang w:val="en-US"/>
        </w:rPr>
        <w:t>Dow</w:t>
      </w:r>
      <w:r w:rsidRPr="00B86417">
        <w:rPr>
          <w:b/>
          <w:bCs/>
          <w:color w:val="000000"/>
          <w:sz w:val="28"/>
        </w:rPr>
        <w:t xml:space="preserve"> </w:t>
      </w:r>
      <w:r>
        <w:rPr>
          <w:b/>
          <w:bCs/>
          <w:color w:val="000000"/>
          <w:sz w:val="28"/>
          <w:lang w:val="en-US"/>
        </w:rPr>
        <w:t>Jones</w:t>
      </w:r>
      <w:r w:rsidRPr="00B86417">
        <w:rPr>
          <w:b/>
          <w:bCs/>
          <w:color w:val="000000"/>
          <w:sz w:val="28"/>
        </w:rPr>
        <w:t xml:space="preserve"> </w:t>
      </w:r>
      <w:r>
        <w:rPr>
          <w:b/>
          <w:bCs/>
          <w:color w:val="000000"/>
          <w:sz w:val="28"/>
          <w:lang w:val="en-US"/>
        </w:rPr>
        <w:t>Indexes</w:t>
      </w:r>
      <w:r w:rsidRPr="00B86417">
        <w:rPr>
          <w:color w:val="000000"/>
          <w:sz w:val="28"/>
        </w:rPr>
        <w:t xml:space="preserve">. </w:t>
      </w:r>
      <w:r>
        <w:rPr>
          <w:color w:val="000000"/>
          <w:sz w:val="28"/>
        </w:rPr>
        <w:t xml:space="preserve">3 июля 1884 г. выдающийся финансист Чарльз Доу предложил первый биржевой индекс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Railroad</w:t>
      </w:r>
      <w:r>
        <w:rPr>
          <w:color w:val="000000"/>
          <w:sz w:val="28"/>
        </w:rPr>
        <w:t xml:space="preserve"> </w:t>
      </w:r>
      <w:r>
        <w:rPr>
          <w:color w:val="000000"/>
          <w:sz w:val="28"/>
          <w:lang w:val="en-US"/>
        </w:rPr>
        <w:t>Average</w:t>
      </w:r>
      <w:r>
        <w:rPr>
          <w:color w:val="000000"/>
          <w:sz w:val="28"/>
        </w:rPr>
        <w:t xml:space="preserve">, который большей частью состоял из железнодорожных компаний </w:t>
      </w:r>
      <w:r w:rsidR="0072621F">
        <w:rPr>
          <w:color w:val="000000"/>
          <w:sz w:val="28"/>
        </w:rPr>
        <w:t xml:space="preserve">                                       </w:t>
      </w:r>
      <w:r>
        <w:rPr>
          <w:color w:val="000000"/>
          <w:sz w:val="28"/>
        </w:rPr>
        <w:t>(9 — железнодорожных и 2 — промышленные).</w:t>
      </w:r>
    </w:p>
    <w:p w:rsidR="00B86417" w:rsidRDefault="00B86417" w:rsidP="00B86417">
      <w:pPr>
        <w:shd w:val="clear" w:color="auto" w:fill="FFFFFF"/>
        <w:spacing w:line="360" w:lineRule="auto"/>
        <w:ind w:left="10" w:right="77" w:firstLine="538"/>
        <w:jc w:val="both"/>
        <w:rPr>
          <w:sz w:val="28"/>
        </w:rPr>
      </w:pPr>
      <w:r>
        <w:rPr>
          <w:color w:val="000000"/>
          <w:sz w:val="28"/>
        </w:rPr>
        <w:t>Методика его расчета для удобства применения в ходе торгов была простейшей: бралось среднее арифметическое цен, входящих в него 11 акций. Значение индекса на закрытие первого дня составляло 69,93 пункта (суммарная стоимость входящих в него акций на тот момент составляла 769,23).</w:t>
      </w:r>
    </w:p>
    <w:p w:rsidR="00B86417" w:rsidRDefault="00B86417" w:rsidP="00B86417">
      <w:pPr>
        <w:shd w:val="clear" w:color="auto" w:fill="FFFFFF"/>
        <w:spacing w:line="360" w:lineRule="auto"/>
        <w:ind w:right="62" w:firstLine="523"/>
        <w:jc w:val="both"/>
        <w:rPr>
          <w:sz w:val="28"/>
        </w:rPr>
      </w:pPr>
      <w:r>
        <w:rPr>
          <w:color w:val="000000"/>
          <w:sz w:val="28"/>
        </w:rPr>
        <w:t>26 мая 1896 г. вводится еще один индекс, названный «промышленный средний»,</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Industrial</w:t>
      </w:r>
      <w:r>
        <w:rPr>
          <w:color w:val="000000"/>
          <w:sz w:val="28"/>
        </w:rPr>
        <w:t xml:space="preserve"> </w:t>
      </w:r>
      <w:r>
        <w:rPr>
          <w:color w:val="000000"/>
          <w:sz w:val="28"/>
          <w:lang w:val="en-US"/>
        </w:rPr>
        <w:t>Average</w:t>
      </w:r>
      <w:r>
        <w:rPr>
          <w:color w:val="000000"/>
          <w:sz w:val="28"/>
        </w:rPr>
        <w:t xml:space="preserve"> (</w:t>
      </w:r>
      <w:r>
        <w:rPr>
          <w:color w:val="000000"/>
          <w:sz w:val="28"/>
          <w:lang w:val="en-US"/>
        </w:rPr>
        <w:t>DJIA</w:t>
      </w:r>
      <w:r>
        <w:rPr>
          <w:color w:val="000000"/>
          <w:sz w:val="28"/>
        </w:rPr>
        <w:t xml:space="preserve">, </w:t>
      </w:r>
      <w:r>
        <w:rPr>
          <w:color w:val="000000"/>
          <w:sz w:val="28"/>
          <w:lang w:val="en-US"/>
        </w:rPr>
        <w:t>DJA</w:t>
      </w:r>
      <w:r>
        <w:rPr>
          <w:color w:val="000000"/>
          <w:sz w:val="28"/>
        </w:rPr>
        <w:t>), который рассчитывался аналогичным образом и состоял уже из промышленных компаний. С тех пор этот индекс остается самым популярным биржевым индексом в мире.</w:t>
      </w:r>
    </w:p>
    <w:p w:rsidR="00B86417" w:rsidRDefault="00B86417" w:rsidP="00B86417">
      <w:pPr>
        <w:shd w:val="clear" w:color="auto" w:fill="FFFFFF"/>
        <w:spacing w:before="5" w:line="360" w:lineRule="auto"/>
        <w:ind w:left="24" w:right="67" w:firstLine="533"/>
        <w:jc w:val="both"/>
        <w:rPr>
          <w:sz w:val="28"/>
        </w:rPr>
      </w:pPr>
      <w:r>
        <w:rPr>
          <w:color w:val="000000"/>
          <w:sz w:val="28"/>
        </w:rPr>
        <w:t xml:space="preserve">В 1928 г. в методику расчета индекса было введено изменение: вводился специальный множитель (текущий делитель, </w:t>
      </w:r>
      <w:r>
        <w:rPr>
          <w:color w:val="000000"/>
          <w:sz w:val="28"/>
          <w:lang w:val="en-US"/>
        </w:rPr>
        <w:t>current</w:t>
      </w:r>
      <w:r>
        <w:rPr>
          <w:color w:val="000000"/>
          <w:sz w:val="28"/>
        </w:rPr>
        <w:t xml:space="preserve"> </w:t>
      </w:r>
      <w:r>
        <w:rPr>
          <w:color w:val="000000"/>
          <w:sz w:val="28"/>
          <w:lang w:val="en-US"/>
        </w:rPr>
        <w:t>divisor</w:t>
      </w:r>
      <w:r>
        <w:rPr>
          <w:color w:val="000000"/>
          <w:sz w:val="28"/>
        </w:rPr>
        <w:t>), призванный предотвратить искажения значений, вызванные дроблением акций (</w:t>
      </w:r>
      <w:r>
        <w:rPr>
          <w:color w:val="000000"/>
          <w:sz w:val="28"/>
          <w:lang w:val="en-US"/>
        </w:rPr>
        <w:t>stock</w:t>
      </w:r>
      <w:r>
        <w:rPr>
          <w:color w:val="000000"/>
          <w:sz w:val="28"/>
        </w:rPr>
        <w:t xml:space="preserve"> </w:t>
      </w:r>
      <w:r>
        <w:rPr>
          <w:color w:val="000000"/>
          <w:sz w:val="28"/>
          <w:lang w:val="en-US"/>
        </w:rPr>
        <w:t>split</w:t>
      </w:r>
      <w:r>
        <w:rPr>
          <w:color w:val="000000"/>
          <w:sz w:val="28"/>
        </w:rPr>
        <w:t>), выплатой дивидендов, изменением в составе его листинга.</w:t>
      </w:r>
    </w:p>
    <w:p w:rsidR="00B86417" w:rsidRDefault="00B86417" w:rsidP="00B86417">
      <w:pPr>
        <w:shd w:val="clear" w:color="auto" w:fill="FFFFFF"/>
        <w:spacing w:line="360" w:lineRule="auto"/>
        <w:ind w:left="38" w:right="34" w:firstLine="533"/>
        <w:jc w:val="both"/>
        <w:rPr>
          <w:sz w:val="28"/>
        </w:rPr>
      </w:pPr>
      <w:r>
        <w:rPr>
          <w:color w:val="000000"/>
          <w:sz w:val="28"/>
        </w:rPr>
        <w:t xml:space="preserve">В 1929 г., уже гораздо позже смерти мистера Доу (скончавшегося в 1902 г. на 51-м году жизни), в оборот был введен индекс коммунальных компаний </w:t>
      </w:r>
      <w:r>
        <w:rPr>
          <w:smallCaps/>
          <w:color w:val="000000"/>
          <w:sz w:val="28"/>
          <w:lang w:val="en-US"/>
        </w:rPr>
        <w:t>Dow</w:t>
      </w:r>
      <w:r>
        <w:rPr>
          <w:smallCaps/>
          <w:color w:val="000000"/>
          <w:sz w:val="28"/>
        </w:rPr>
        <w:t xml:space="preserve"> </w:t>
      </w:r>
      <w:r>
        <w:rPr>
          <w:smallCaps/>
          <w:color w:val="000000"/>
          <w:sz w:val="28"/>
          <w:lang w:val="en-US"/>
        </w:rPr>
        <w:t>Jones</w:t>
      </w:r>
      <w:r>
        <w:rPr>
          <w:smallCaps/>
          <w:color w:val="000000"/>
          <w:sz w:val="28"/>
        </w:rPr>
        <w:t xml:space="preserve"> </w:t>
      </w:r>
      <w:r>
        <w:rPr>
          <w:smallCaps/>
          <w:color w:val="000000"/>
          <w:sz w:val="28"/>
          <w:lang w:val="en-US"/>
        </w:rPr>
        <w:t>Utility</w:t>
      </w:r>
      <w:r>
        <w:rPr>
          <w:smallCaps/>
          <w:color w:val="000000"/>
          <w:sz w:val="28"/>
        </w:rPr>
        <w:t xml:space="preserve"> </w:t>
      </w:r>
      <w:r>
        <w:rPr>
          <w:smallCaps/>
          <w:color w:val="000000"/>
          <w:sz w:val="28"/>
          <w:lang w:val="en-US"/>
        </w:rPr>
        <w:t>Average</w:t>
      </w:r>
      <w:r>
        <w:rPr>
          <w:smallCaps/>
          <w:color w:val="000000"/>
          <w:sz w:val="28"/>
        </w:rPr>
        <w:t xml:space="preserve">. </w:t>
      </w:r>
      <w:r>
        <w:rPr>
          <w:color w:val="000000"/>
          <w:sz w:val="28"/>
        </w:rPr>
        <w:t>С начало он состоял из акций 20 коммунальных компаний. Потом количество компаний в листинге было уменьшено до 15 и в дальнейшем не изменялось.</w:t>
      </w:r>
    </w:p>
    <w:p w:rsidR="0072621F" w:rsidRDefault="00B86417" w:rsidP="0072621F">
      <w:pPr>
        <w:shd w:val="clear" w:color="auto" w:fill="FFFFFF"/>
        <w:spacing w:line="360" w:lineRule="auto"/>
        <w:ind w:left="29" w:right="14" w:firstLine="533"/>
        <w:jc w:val="both"/>
        <w:rPr>
          <w:color w:val="000000"/>
          <w:sz w:val="28"/>
        </w:rPr>
      </w:pPr>
      <w:r>
        <w:rPr>
          <w:color w:val="000000"/>
          <w:sz w:val="28"/>
        </w:rPr>
        <w:t xml:space="preserve">В 1970 г. было пересмотрено название самого первого индекса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Railroad</w:t>
      </w:r>
      <w:r>
        <w:rPr>
          <w:color w:val="000000"/>
          <w:sz w:val="28"/>
        </w:rPr>
        <w:t xml:space="preserve"> </w:t>
      </w:r>
      <w:r>
        <w:rPr>
          <w:color w:val="000000"/>
          <w:sz w:val="28"/>
          <w:lang w:val="en-US"/>
        </w:rPr>
        <w:t>Average</w:t>
      </w:r>
      <w:r>
        <w:rPr>
          <w:color w:val="000000"/>
          <w:sz w:val="28"/>
        </w:rPr>
        <w:t xml:space="preserve">. Так как в листинг «железнодорожного» индекса входили на тот момент также акции авиакомпаний и других грузоперевозчиков, его стали называть «транспортным» </w:t>
      </w:r>
      <w:r>
        <w:rPr>
          <w:color w:val="000000"/>
          <w:sz w:val="28"/>
          <w:lang w:val="en-US"/>
        </w:rPr>
        <w:t>Dow</w:t>
      </w:r>
      <w:r>
        <w:rPr>
          <w:color w:val="000000"/>
          <w:sz w:val="28"/>
        </w:rPr>
        <w:t xml:space="preserve"> </w:t>
      </w:r>
      <w:r>
        <w:rPr>
          <w:color w:val="000000"/>
          <w:sz w:val="28"/>
          <w:lang w:val="en-US"/>
        </w:rPr>
        <w:t>Jones</w:t>
      </w:r>
      <w:r>
        <w:rPr>
          <w:color w:val="000000"/>
          <w:sz w:val="28"/>
        </w:rPr>
        <w:t xml:space="preserve"> 20 </w:t>
      </w:r>
      <w:r>
        <w:rPr>
          <w:color w:val="000000"/>
          <w:sz w:val="28"/>
          <w:lang w:val="en-US"/>
        </w:rPr>
        <w:t>Transportations</w:t>
      </w:r>
      <w:r>
        <w:rPr>
          <w:color w:val="000000"/>
          <w:sz w:val="28"/>
        </w:rPr>
        <w:t xml:space="preserve"> </w:t>
      </w:r>
      <w:r>
        <w:rPr>
          <w:color w:val="000000"/>
          <w:sz w:val="28"/>
          <w:lang w:val="en-US"/>
        </w:rPr>
        <w:t>Average</w:t>
      </w:r>
    </w:p>
    <w:p w:rsidR="00B86417" w:rsidRDefault="00B86417" w:rsidP="0072621F">
      <w:pPr>
        <w:shd w:val="clear" w:color="auto" w:fill="FFFFFF"/>
        <w:spacing w:line="360" w:lineRule="auto"/>
        <w:ind w:left="29" w:right="14" w:firstLine="533"/>
        <w:jc w:val="both"/>
        <w:rPr>
          <w:sz w:val="28"/>
        </w:rPr>
      </w:pPr>
      <w:r>
        <w:rPr>
          <w:color w:val="000000"/>
          <w:sz w:val="28"/>
        </w:rPr>
        <w:t xml:space="preserve">Венцом всех трех индексов на сегодняшний день является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Composite</w:t>
      </w:r>
      <w:r>
        <w:rPr>
          <w:color w:val="000000"/>
          <w:sz w:val="28"/>
        </w:rPr>
        <w:t xml:space="preserve"> </w:t>
      </w:r>
      <w:r>
        <w:rPr>
          <w:color w:val="000000"/>
          <w:sz w:val="28"/>
          <w:lang w:val="en-US"/>
        </w:rPr>
        <w:t>average</w:t>
      </w:r>
      <w:r>
        <w:rPr>
          <w:color w:val="000000"/>
          <w:sz w:val="28"/>
        </w:rPr>
        <w:t xml:space="preserve">, в который входят 65 акций, относящихся к другим индексам семейства </w:t>
      </w:r>
      <w:r>
        <w:rPr>
          <w:smallCaps/>
          <w:color w:val="000000"/>
          <w:sz w:val="28"/>
          <w:lang w:val="en-US"/>
        </w:rPr>
        <w:t>Dow</w:t>
      </w:r>
      <w:r>
        <w:rPr>
          <w:smallCaps/>
          <w:color w:val="000000"/>
          <w:sz w:val="28"/>
        </w:rPr>
        <w:t xml:space="preserve"> </w:t>
      </w:r>
      <w:r>
        <w:rPr>
          <w:smallCaps/>
          <w:color w:val="000000"/>
          <w:sz w:val="28"/>
          <w:lang w:val="en-US"/>
        </w:rPr>
        <w:t>Jones</w:t>
      </w:r>
      <w:r>
        <w:rPr>
          <w:color w:val="000000"/>
          <w:sz w:val="28"/>
        </w:rPr>
        <w:t xml:space="preserve"> и торгуемых на </w:t>
      </w:r>
      <w:r>
        <w:rPr>
          <w:color w:val="000000"/>
          <w:sz w:val="28"/>
          <w:lang w:val="en-US"/>
        </w:rPr>
        <w:t>NYSE</w:t>
      </w:r>
      <w:r>
        <w:rPr>
          <w:color w:val="000000"/>
          <w:sz w:val="28"/>
        </w:rPr>
        <w:t>.</w:t>
      </w:r>
    </w:p>
    <w:p w:rsidR="00B86417" w:rsidRDefault="00B86417" w:rsidP="00B86417">
      <w:pPr>
        <w:shd w:val="clear" w:color="auto" w:fill="FFFFFF"/>
        <w:spacing w:line="360" w:lineRule="auto"/>
        <w:ind w:left="67" w:firstLine="538"/>
        <w:jc w:val="both"/>
        <w:rPr>
          <w:sz w:val="28"/>
        </w:rPr>
      </w:pPr>
      <w:r>
        <w:rPr>
          <w:color w:val="000000"/>
          <w:sz w:val="28"/>
        </w:rPr>
        <w:t xml:space="preserve">Методология расчета индексов за все время практически не менялась, однако входящие в листинг акции менялись неоднократно. Из всех входящих в индексы акций только </w:t>
      </w:r>
      <w:r>
        <w:rPr>
          <w:color w:val="000000"/>
          <w:sz w:val="28"/>
          <w:lang w:val="en-US"/>
        </w:rPr>
        <w:t>General</w:t>
      </w:r>
      <w:r>
        <w:rPr>
          <w:color w:val="000000"/>
          <w:sz w:val="28"/>
        </w:rPr>
        <w:t xml:space="preserve"> </w:t>
      </w:r>
      <w:r>
        <w:rPr>
          <w:color w:val="000000"/>
          <w:sz w:val="28"/>
          <w:lang w:val="en-US"/>
        </w:rPr>
        <w:t>Electric</w:t>
      </w:r>
      <w:r>
        <w:rPr>
          <w:color w:val="000000"/>
          <w:sz w:val="28"/>
        </w:rPr>
        <w:t xml:space="preserve"> может похвастаться завидной устойчивостью, остальные же акции то входили, то выходили из него и вообще пропадали с рынка. Следует заметить, что в </w:t>
      </w:r>
      <w:r>
        <w:rPr>
          <w:smallCaps/>
          <w:color w:val="000000"/>
          <w:sz w:val="28"/>
          <w:lang w:val="en-US"/>
        </w:rPr>
        <w:t>Dow</w:t>
      </w:r>
      <w:r>
        <w:rPr>
          <w:smallCaps/>
          <w:color w:val="000000"/>
          <w:sz w:val="28"/>
        </w:rPr>
        <w:t xml:space="preserve"> </w:t>
      </w:r>
      <w:r>
        <w:rPr>
          <w:smallCaps/>
          <w:color w:val="000000"/>
          <w:sz w:val="28"/>
          <w:lang w:val="en-US"/>
        </w:rPr>
        <w:t>Jones</w:t>
      </w:r>
      <w:r>
        <w:rPr>
          <w:smallCaps/>
          <w:color w:val="000000"/>
          <w:sz w:val="28"/>
        </w:rPr>
        <w:t xml:space="preserve"> </w:t>
      </w:r>
      <w:r>
        <w:rPr>
          <w:color w:val="000000"/>
          <w:sz w:val="28"/>
        </w:rPr>
        <w:t>достаточно долго не включались акции компаний «новой» экономики и их включение принесло значению индекса большие хлопоты. Хотя стоит признать, что факт включения повысил представительность индикатора и приблизил его состав к реальному раскладу сил на фондовом рынке США.</w:t>
      </w:r>
    </w:p>
    <w:p w:rsidR="00B86417" w:rsidRPr="00B86417" w:rsidRDefault="00B86417" w:rsidP="00B86417">
      <w:pPr>
        <w:shd w:val="clear" w:color="auto" w:fill="FFFFFF"/>
        <w:spacing w:line="360" w:lineRule="auto"/>
        <w:ind w:left="91" w:right="24" w:firstLine="538"/>
        <w:jc w:val="both"/>
        <w:rPr>
          <w:color w:val="000000"/>
          <w:sz w:val="28"/>
        </w:rPr>
      </w:pPr>
      <w:r>
        <w:rPr>
          <w:color w:val="000000"/>
          <w:sz w:val="28"/>
        </w:rPr>
        <w:t xml:space="preserve">Фьючерсы на индексы </w:t>
      </w:r>
      <w:r>
        <w:rPr>
          <w:smallCaps/>
          <w:color w:val="000000"/>
          <w:sz w:val="28"/>
          <w:lang w:val="en-US"/>
        </w:rPr>
        <w:t>Dow</w:t>
      </w:r>
      <w:r>
        <w:rPr>
          <w:smallCaps/>
          <w:color w:val="000000"/>
          <w:sz w:val="28"/>
        </w:rPr>
        <w:t xml:space="preserve"> </w:t>
      </w:r>
      <w:r>
        <w:rPr>
          <w:smallCaps/>
          <w:color w:val="000000"/>
          <w:sz w:val="28"/>
          <w:lang w:val="en-US"/>
        </w:rPr>
        <w:t>Jones</w:t>
      </w:r>
      <w:r>
        <w:rPr>
          <w:smallCaps/>
          <w:color w:val="000000"/>
          <w:sz w:val="28"/>
        </w:rPr>
        <w:t xml:space="preserve"> </w:t>
      </w:r>
      <w:r>
        <w:rPr>
          <w:color w:val="000000"/>
          <w:sz w:val="28"/>
        </w:rPr>
        <w:t xml:space="preserve">торгуются на </w:t>
      </w:r>
      <w:r>
        <w:rPr>
          <w:color w:val="000000"/>
          <w:sz w:val="28"/>
          <w:lang w:val="en-US"/>
        </w:rPr>
        <w:t>Chicago</w:t>
      </w:r>
      <w:r>
        <w:rPr>
          <w:color w:val="000000"/>
          <w:sz w:val="28"/>
        </w:rPr>
        <w:t xml:space="preserve"> </w:t>
      </w:r>
      <w:r>
        <w:rPr>
          <w:color w:val="000000"/>
          <w:sz w:val="28"/>
          <w:lang w:val="en-US"/>
        </w:rPr>
        <w:t>Mercantile</w:t>
      </w:r>
      <w:r>
        <w:rPr>
          <w:color w:val="000000"/>
          <w:sz w:val="28"/>
        </w:rPr>
        <w:t xml:space="preserve"> </w:t>
      </w:r>
      <w:r>
        <w:rPr>
          <w:color w:val="000000"/>
          <w:sz w:val="28"/>
          <w:lang w:val="en-US"/>
        </w:rPr>
        <w:t>Exchange</w:t>
      </w:r>
      <w:r>
        <w:rPr>
          <w:color w:val="000000"/>
          <w:sz w:val="28"/>
        </w:rPr>
        <w:t>.</w:t>
      </w:r>
    </w:p>
    <w:p w:rsidR="00B86417" w:rsidRDefault="00B86417" w:rsidP="00B86417">
      <w:pPr>
        <w:shd w:val="clear" w:color="auto" w:fill="FFFFFF"/>
        <w:spacing w:line="360" w:lineRule="auto"/>
        <w:ind w:left="91" w:right="24" w:firstLine="538"/>
        <w:jc w:val="both"/>
        <w:rPr>
          <w:sz w:val="28"/>
        </w:rPr>
      </w:pPr>
      <w:r>
        <w:rPr>
          <w:color w:val="000000"/>
          <w:sz w:val="28"/>
          <w:lang w:val="en-US"/>
        </w:rPr>
        <w:t>NYSE</w:t>
      </w:r>
      <w:r>
        <w:rPr>
          <w:color w:val="000000"/>
          <w:sz w:val="28"/>
        </w:rPr>
        <w:t xml:space="preserve"> </w:t>
      </w:r>
      <w:r>
        <w:rPr>
          <w:color w:val="000000"/>
          <w:sz w:val="28"/>
          <w:lang w:val="en-US"/>
        </w:rPr>
        <w:t>Indexes</w:t>
      </w:r>
      <w:r>
        <w:rPr>
          <w:color w:val="000000"/>
          <w:sz w:val="28"/>
        </w:rPr>
        <w:t>. Индексы Нью-Йоркской фондовой биржи (</w:t>
      </w:r>
      <w:r>
        <w:rPr>
          <w:color w:val="000000"/>
          <w:sz w:val="28"/>
          <w:lang w:val="en-US"/>
        </w:rPr>
        <w:t>New</w:t>
      </w:r>
      <w:r>
        <w:rPr>
          <w:color w:val="000000"/>
          <w:sz w:val="28"/>
        </w:rPr>
        <w:t xml:space="preserve"> </w:t>
      </w:r>
      <w:r>
        <w:rPr>
          <w:color w:val="000000"/>
          <w:sz w:val="28"/>
          <w:lang w:val="en-US"/>
        </w:rPr>
        <w:t>York</w:t>
      </w:r>
      <w:r>
        <w:rPr>
          <w:color w:val="000000"/>
          <w:sz w:val="28"/>
        </w:rPr>
        <w:t xml:space="preserve"> </w:t>
      </w:r>
      <w:r>
        <w:rPr>
          <w:color w:val="000000"/>
          <w:sz w:val="28"/>
          <w:lang w:val="en-US"/>
        </w:rPr>
        <w:t>Stock</w:t>
      </w:r>
      <w:r>
        <w:rPr>
          <w:color w:val="000000"/>
          <w:sz w:val="28"/>
        </w:rPr>
        <w:t xml:space="preserve"> </w:t>
      </w:r>
      <w:r>
        <w:rPr>
          <w:color w:val="000000"/>
          <w:sz w:val="28"/>
          <w:lang w:val="en-US"/>
        </w:rPr>
        <w:t>exchange</w:t>
      </w:r>
      <w:r>
        <w:rPr>
          <w:color w:val="000000"/>
          <w:sz w:val="28"/>
        </w:rPr>
        <w:t xml:space="preserve">, </w:t>
      </w:r>
      <w:r>
        <w:rPr>
          <w:color w:val="000000"/>
          <w:sz w:val="28"/>
          <w:lang w:val="en-US"/>
        </w:rPr>
        <w:t>NYSE</w:t>
      </w:r>
      <w:r>
        <w:rPr>
          <w:color w:val="000000"/>
          <w:sz w:val="28"/>
        </w:rPr>
        <w:t>) — типичные биржевые индексы, для которых в качестве одного из неизменных параметров включения в листинг является торгуемость ценной бумаги на этой бирже.</w:t>
      </w:r>
    </w:p>
    <w:p w:rsidR="00B86417" w:rsidRDefault="00B86417" w:rsidP="00B86417">
      <w:pPr>
        <w:shd w:val="clear" w:color="auto" w:fill="FFFFFF"/>
        <w:spacing w:line="360" w:lineRule="auto"/>
        <w:ind w:right="5" w:firstLine="284"/>
        <w:jc w:val="both"/>
        <w:rPr>
          <w:sz w:val="28"/>
        </w:rPr>
      </w:pPr>
      <w:r>
        <w:rPr>
          <w:color w:val="000000"/>
          <w:sz w:val="28"/>
        </w:rPr>
        <w:t>В листинг биржевых индексов входят акции, состоящие в листингах биржи, а главный индекс обычно включает в себя все акции, торгуемые на указанной площадке.</w:t>
      </w:r>
    </w:p>
    <w:p w:rsidR="00B86417" w:rsidRDefault="00B86417" w:rsidP="00B86417">
      <w:pPr>
        <w:shd w:val="clear" w:color="auto" w:fill="FFFFFF"/>
        <w:spacing w:before="48" w:line="360" w:lineRule="auto"/>
        <w:ind w:left="5" w:right="110" w:firstLine="279"/>
        <w:jc w:val="both"/>
        <w:rPr>
          <w:sz w:val="28"/>
        </w:rPr>
      </w:pPr>
      <w:r>
        <w:rPr>
          <w:color w:val="000000"/>
          <w:sz w:val="28"/>
        </w:rPr>
        <w:t xml:space="preserve">Главным индексом </w:t>
      </w:r>
      <w:r>
        <w:rPr>
          <w:color w:val="000000"/>
          <w:sz w:val="28"/>
          <w:lang w:val="en-US"/>
        </w:rPr>
        <w:t>NYSE</w:t>
      </w:r>
      <w:r>
        <w:rPr>
          <w:color w:val="000000"/>
          <w:sz w:val="28"/>
        </w:rPr>
        <w:t xml:space="preserve"> является сводный индекс биржи </w:t>
      </w:r>
      <w:r>
        <w:rPr>
          <w:color w:val="000000"/>
          <w:sz w:val="28"/>
          <w:lang w:val="en-US"/>
        </w:rPr>
        <w:t>NYSE</w:t>
      </w:r>
      <w:r>
        <w:rPr>
          <w:color w:val="000000"/>
          <w:sz w:val="28"/>
        </w:rPr>
        <w:t xml:space="preserve"> </w:t>
      </w:r>
      <w:r>
        <w:rPr>
          <w:color w:val="000000"/>
          <w:sz w:val="28"/>
          <w:lang w:val="en-US"/>
        </w:rPr>
        <w:t>Composite</w:t>
      </w:r>
      <w:r>
        <w:rPr>
          <w:color w:val="000000"/>
          <w:sz w:val="28"/>
        </w:rPr>
        <w:t xml:space="preserve">. Этот индекс взвешивает по стоимости (с учетом корректировок, связанных с дроблениями, слияниями, поглощениями) акции всех корпораций, зарегистрировавших свои бумаги на Нью-Йоркской фондовой бирже (около 2300 компаний). Индекс </w:t>
      </w:r>
      <w:r>
        <w:rPr>
          <w:color w:val="000000"/>
          <w:sz w:val="28"/>
          <w:lang w:val="en-US"/>
        </w:rPr>
        <w:t>NYSE</w:t>
      </w:r>
      <w:r>
        <w:rPr>
          <w:color w:val="000000"/>
          <w:sz w:val="28"/>
        </w:rPr>
        <w:t xml:space="preserve"> </w:t>
      </w:r>
      <w:r>
        <w:rPr>
          <w:color w:val="000000"/>
          <w:sz w:val="28"/>
          <w:lang w:val="en-US"/>
        </w:rPr>
        <w:t>Composite</w:t>
      </w:r>
      <w:r>
        <w:rPr>
          <w:color w:val="000000"/>
          <w:sz w:val="28"/>
        </w:rPr>
        <w:t xml:space="preserve">, по сути, представляет собой среднюю стоимость акции на бирже и, в отличие от индексов семейства </w:t>
      </w:r>
      <w:r>
        <w:rPr>
          <w:smallCaps/>
          <w:color w:val="000000"/>
          <w:sz w:val="28"/>
          <w:lang w:val="en-US"/>
        </w:rPr>
        <w:t>Dow</w:t>
      </w:r>
      <w:r>
        <w:rPr>
          <w:smallCaps/>
          <w:color w:val="000000"/>
          <w:sz w:val="28"/>
        </w:rPr>
        <w:t xml:space="preserve"> </w:t>
      </w:r>
      <w:r>
        <w:rPr>
          <w:smallCaps/>
          <w:color w:val="000000"/>
          <w:sz w:val="28"/>
          <w:lang w:val="en-US"/>
        </w:rPr>
        <w:t>Jones</w:t>
      </w:r>
      <w:r>
        <w:rPr>
          <w:color w:val="000000"/>
          <w:sz w:val="28"/>
        </w:rPr>
        <w:t>, измеряется не в пунктах, а в долларах.</w:t>
      </w:r>
    </w:p>
    <w:p w:rsidR="00B86417" w:rsidRDefault="00B86417" w:rsidP="00B86417">
      <w:pPr>
        <w:shd w:val="clear" w:color="auto" w:fill="FFFFFF"/>
        <w:spacing w:line="360" w:lineRule="auto"/>
        <w:ind w:left="38" w:right="101" w:firstLine="437"/>
        <w:jc w:val="both"/>
        <w:rPr>
          <w:sz w:val="28"/>
        </w:rPr>
      </w:pPr>
      <w:r>
        <w:rPr>
          <w:color w:val="000000"/>
          <w:sz w:val="28"/>
        </w:rPr>
        <w:t xml:space="preserve">Фьючерсы по индексам </w:t>
      </w:r>
      <w:r>
        <w:rPr>
          <w:color w:val="000000"/>
          <w:sz w:val="28"/>
          <w:lang w:val="en-US"/>
        </w:rPr>
        <w:t>NYSE</w:t>
      </w:r>
      <w:r>
        <w:rPr>
          <w:color w:val="000000"/>
          <w:sz w:val="28"/>
        </w:rPr>
        <w:t xml:space="preserve"> торгуются на самой бирже, опционы с фьючерсными контрактами — на Нью-Йоркской бирже фьючерсов, являющейся подразделением </w:t>
      </w:r>
      <w:r>
        <w:rPr>
          <w:color w:val="000000"/>
          <w:sz w:val="28"/>
          <w:lang w:val="en-US"/>
        </w:rPr>
        <w:t>NYSE</w:t>
      </w:r>
      <w:r>
        <w:rPr>
          <w:color w:val="000000"/>
          <w:sz w:val="28"/>
        </w:rPr>
        <w:t>.</w:t>
      </w:r>
    </w:p>
    <w:p w:rsidR="00B86417" w:rsidRDefault="00B86417" w:rsidP="00B86417">
      <w:pPr>
        <w:shd w:val="clear" w:color="auto" w:fill="FFFFFF"/>
        <w:spacing w:line="360" w:lineRule="auto"/>
        <w:ind w:left="53" w:right="67" w:firstLine="384"/>
        <w:jc w:val="both"/>
        <w:rPr>
          <w:sz w:val="28"/>
        </w:rPr>
      </w:pPr>
      <w:r>
        <w:rPr>
          <w:color w:val="000000"/>
          <w:sz w:val="28"/>
        </w:rPr>
        <w:t xml:space="preserve">АМЕХ </w:t>
      </w:r>
      <w:r>
        <w:rPr>
          <w:color w:val="000000"/>
          <w:sz w:val="28"/>
          <w:lang w:val="en-US"/>
        </w:rPr>
        <w:t>Indexes</w:t>
      </w:r>
      <w:r>
        <w:rPr>
          <w:color w:val="000000"/>
          <w:sz w:val="28"/>
        </w:rPr>
        <w:t xml:space="preserve">. Американская фондовая биржа — </w:t>
      </w:r>
      <w:r>
        <w:rPr>
          <w:color w:val="000000"/>
          <w:sz w:val="28"/>
          <w:lang w:val="en-US"/>
        </w:rPr>
        <w:t>American</w:t>
      </w:r>
      <w:r>
        <w:rPr>
          <w:color w:val="000000"/>
          <w:sz w:val="28"/>
        </w:rPr>
        <w:t xml:space="preserve"> </w:t>
      </w:r>
      <w:r>
        <w:rPr>
          <w:color w:val="000000"/>
          <w:sz w:val="28"/>
          <w:lang w:val="en-US"/>
        </w:rPr>
        <w:t>Stock</w:t>
      </w:r>
      <w:r>
        <w:rPr>
          <w:color w:val="000000"/>
          <w:sz w:val="28"/>
        </w:rPr>
        <w:t xml:space="preserve"> </w:t>
      </w:r>
      <w:r>
        <w:rPr>
          <w:color w:val="000000"/>
          <w:sz w:val="28"/>
          <w:lang w:val="en-US"/>
        </w:rPr>
        <w:t>Exchange</w:t>
      </w:r>
      <w:r>
        <w:rPr>
          <w:color w:val="000000"/>
          <w:sz w:val="28"/>
        </w:rPr>
        <w:t xml:space="preserve"> представлена тремя индексами. Первый из них — АМЕХ </w:t>
      </w:r>
      <w:r>
        <w:rPr>
          <w:color w:val="000000"/>
          <w:sz w:val="28"/>
          <w:lang w:val="en-US"/>
        </w:rPr>
        <w:t>Major</w:t>
      </w:r>
      <w:r>
        <w:rPr>
          <w:color w:val="000000"/>
          <w:sz w:val="28"/>
        </w:rPr>
        <w:t xml:space="preserve"> </w:t>
      </w:r>
      <w:r>
        <w:rPr>
          <w:color w:val="000000"/>
          <w:sz w:val="28"/>
          <w:lang w:val="en-US"/>
        </w:rPr>
        <w:t>Market</w:t>
      </w:r>
      <w:r>
        <w:rPr>
          <w:color w:val="000000"/>
          <w:sz w:val="28"/>
        </w:rPr>
        <w:t xml:space="preserve"> </w:t>
      </w:r>
      <w:r>
        <w:rPr>
          <w:color w:val="000000"/>
          <w:sz w:val="28"/>
          <w:lang w:val="en-US"/>
        </w:rPr>
        <w:t>Index</w:t>
      </w:r>
      <w:r>
        <w:rPr>
          <w:color w:val="000000"/>
          <w:sz w:val="28"/>
        </w:rPr>
        <w:t xml:space="preserve"> является не более чем ответом на существование индекса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Industrial</w:t>
      </w:r>
      <w:r>
        <w:rPr>
          <w:color w:val="000000"/>
          <w:sz w:val="28"/>
        </w:rPr>
        <w:t xml:space="preserve"> </w:t>
      </w:r>
      <w:r>
        <w:rPr>
          <w:color w:val="000000"/>
          <w:sz w:val="28"/>
          <w:lang w:val="en-US"/>
        </w:rPr>
        <w:t>AVR</w:t>
      </w:r>
      <w:r>
        <w:rPr>
          <w:color w:val="000000"/>
          <w:sz w:val="28"/>
        </w:rPr>
        <w:t xml:space="preserve">. Имеет аналогичную методику листинга и расчета, будучи простым средним 20 крупнейших промышленных компаний. Достаточно необычным для биржевых индексов является то, что часть включенных в этот индекс компаний торгуется на </w:t>
      </w:r>
      <w:r>
        <w:rPr>
          <w:color w:val="000000"/>
          <w:sz w:val="28"/>
          <w:lang w:val="en-US"/>
        </w:rPr>
        <w:t>NYSE</w:t>
      </w:r>
      <w:r>
        <w:rPr>
          <w:color w:val="000000"/>
          <w:sz w:val="28"/>
        </w:rPr>
        <w:t>.</w:t>
      </w:r>
    </w:p>
    <w:p w:rsidR="00B86417" w:rsidRDefault="00B86417" w:rsidP="00B86417">
      <w:pPr>
        <w:shd w:val="clear" w:color="auto" w:fill="FFFFFF"/>
        <w:spacing w:line="360" w:lineRule="auto"/>
        <w:ind w:left="91" w:right="77" w:firstLine="418"/>
        <w:jc w:val="both"/>
        <w:rPr>
          <w:sz w:val="28"/>
        </w:rPr>
      </w:pPr>
      <w:r>
        <w:rPr>
          <w:color w:val="000000"/>
          <w:sz w:val="28"/>
        </w:rPr>
        <w:t xml:space="preserve">Фьючерсы по этому индексу торгуются в Чикаго на бирже </w:t>
      </w:r>
      <w:r>
        <w:rPr>
          <w:color w:val="000000"/>
          <w:sz w:val="28"/>
          <w:lang w:val="en-US"/>
        </w:rPr>
        <w:t>Chicago</w:t>
      </w:r>
      <w:r>
        <w:rPr>
          <w:color w:val="000000"/>
          <w:sz w:val="28"/>
        </w:rPr>
        <w:t xml:space="preserve"> </w:t>
      </w:r>
      <w:r>
        <w:rPr>
          <w:color w:val="000000"/>
          <w:sz w:val="28"/>
          <w:lang w:val="en-US"/>
        </w:rPr>
        <w:t>Mercantile</w:t>
      </w:r>
      <w:r>
        <w:rPr>
          <w:color w:val="000000"/>
          <w:sz w:val="28"/>
        </w:rPr>
        <w:t xml:space="preserve"> </w:t>
      </w:r>
      <w:r>
        <w:rPr>
          <w:color w:val="000000"/>
          <w:sz w:val="28"/>
          <w:lang w:val="en-US"/>
        </w:rPr>
        <w:t>Exchange</w:t>
      </w:r>
      <w:r>
        <w:rPr>
          <w:color w:val="000000"/>
          <w:sz w:val="28"/>
        </w:rPr>
        <w:t>.</w:t>
      </w:r>
    </w:p>
    <w:p w:rsidR="00B86417" w:rsidRDefault="00B86417" w:rsidP="00B86417">
      <w:pPr>
        <w:shd w:val="clear" w:color="auto" w:fill="FFFFFF"/>
        <w:spacing w:line="360" w:lineRule="auto"/>
        <w:ind w:left="101" w:right="53" w:firstLine="403"/>
        <w:jc w:val="both"/>
        <w:rPr>
          <w:sz w:val="28"/>
        </w:rPr>
      </w:pPr>
      <w:r>
        <w:rPr>
          <w:color w:val="000000"/>
          <w:sz w:val="28"/>
        </w:rPr>
        <w:t xml:space="preserve">Больший интерес представляет второй индекс биржи — АМЕХ </w:t>
      </w:r>
      <w:r>
        <w:rPr>
          <w:color w:val="000000"/>
          <w:sz w:val="28"/>
          <w:lang w:val="en-US"/>
        </w:rPr>
        <w:t>Market</w:t>
      </w:r>
      <w:r>
        <w:rPr>
          <w:color w:val="000000"/>
          <w:sz w:val="28"/>
        </w:rPr>
        <w:t xml:space="preserve"> </w:t>
      </w:r>
      <w:r>
        <w:rPr>
          <w:color w:val="000000"/>
          <w:sz w:val="28"/>
          <w:lang w:val="en-US"/>
        </w:rPr>
        <w:t>Value</w:t>
      </w:r>
      <w:r>
        <w:rPr>
          <w:color w:val="000000"/>
          <w:sz w:val="28"/>
        </w:rPr>
        <w:t xml:space="preserve"> </w:t>
      </w:r>
      <w:r>
        <w:rPr>
          <w:color w:val="000000"/>
          <w:sz w:val="28"/>
          <w:lang w:val="en-US"/>
        </w:rPr>
        <w:t>Index</w:t>
      </w:r>
      <w:r>
        <w:rPr>
          <w:color w:val="000000"/>
          <w:sz w:val="28"/>
        </w:rPr>
        <w:t>. Созданный в 1973 г. индикатор включает в листинг более 800 видов акций, зарегистрированных на Американской фондовой бирже и охватывающих практически все существующие отрасли. Интересен факт включения в индекс американских депозитарных свидетельств и подписных сертификатов. Еще одной его особенностью является расчетная реинвестиция выплачиваемых по ценным бумагам дивидендов.</w:t>
      </w:r>
    </w:p>
    <w:p w:rsidR="00B86417" w:rsidRDefault="00B86417" w:rsidP="00B86417">
      <w:pPr>
        <w:shd w:val="clear" w:color="auto" w:fill="FFFFFF"/>
        <w:spacing w:line="360" w:lineRule="auto"/>
        <w:ind w:left="533"/>
        <w:rPr>
          <w:sz w:val="28"/>
        </w:rPr>
      </w:pPr>
      <w:r>
        <w:rPr>
          <w:color w:val="000000"/>
          <w:sz w:val="28"/>
        </w:rPr>
        <w:t>Опционы по этому индексу торгуются на АМЕХ.</w:t>
      </w:r>
    </w:p>
    <w:p w:rsidR="00B86417" w:rsidRDefault="00B86417" w:rsidP="00B86417">
      <w:pPr>
        <w:shd w:val="clear" w:color="auto" w:fill="FFFFFF"/>
        <w:spacing w:line="360" w:lineRule="auto"/>
        <w:ind w:left="144" w:right="38" w:firstLine="408"/>
        <w:jc w:val="both"/>
        <w:rPr>
          <w:sz w:val="28"/>
        </w:rPr>
      </w:pPr>
      <w:r>
        <w:rPr>
          <w:color w:val="000000"/>
          <w:sz w:val="28"/>
        </w:rPr>
        <w:t xml:space="preserve">Еще один индекс — АМЕХ </w:t>
      </w:r>
      <w:r>
        <w:rPr>
          <w:color w:val="000000"/>
          <w:sz w:val="28"/>
          <w:lang w:val="en-US"/>
        </w:rPr>
        <w:t>Composite</w:t>
      </w:r>
      <w:r>
        <w:rPr>
          <w:color w:val="000000"/>
          <w:sz w:val="28"/>
        </w:rPr>
        <w:t xml:space="preserve"> — обобщенный композитный индекс всех видов ценных бумаг, торгуемых на АМЕХ, который начал публиковаться с 29 декабря 1995 г.</w:t>
      </w:r>
    </w:p>
    <w:p w:rsidR="00B86417" w:rsidRDefault="00B86417" w:rsidP="00B86417">
      <w:pPr>
        <w:shd w:val="clear" w:color="auto" w:fill="FFFFFF"/>
        <w:spacing w:line="360" w:lineRule="auto"/>
        <w:ind w:left="158" w:right="14" w:firstLine="374"/>
        <w:jc w:val="both"/>
        <w:rPr>
          <w:sz w:val="28"/>
        </w:rPr>
      </w:pPr>
      <w:r>
        <w:rPr>
          <w:b/>
          <w:bCs/>
          <w:color w:val="000000"/>
          <w:sz w:val="28"/>
          <w:lang w:val="en-US"/>
        </w:rPr>
        <w:t>NASDAQ</w:t>
      </w:r>
      <w:r>
        <w:rPr>
          <w:b/>
          <w:bCs/>
          <w:color w:val="000000"/>
          <w:sz w:val="28"/>
        </w:rPr>
        <w:t xml:space="preserve"> </w:t>
      </w:r>
      <w:r>
        <w:rPr>
          <w:b/>
          <w:bCs/>
          <w:color w:val="000000"/>
          <w:sz w:val="28"/>
          <w:lang w:val="en-US"/>
        </w:rPr>
        <w:t>Indexes</w:t>
      </w:r>
      <w:r>
        <w:rPr>
          <w:color w:val="000000"/>
          <w:sz w:val="28"/>
        </w:rPr>
        <w:t xml:space="preserve">. 8 февраля 1971 г. началась торговля на первом в мире электронном рынке — </w:t>
      </w:r>
      <w:r>
        <w:rPr>
          <w:color w:val="000000"/>
          <w:sz w:val="28"/>
          <w:lang w:val="en-US"/>
        </w:rPr>
        <w:t>National</w:t>
      </w:r>
      <w:r>
        <w:rPr>
          <w:color w:val="000000"/>
          <w:sz w:val="28"/>
        </w:rPr>
        <w:t xml:space="preserve"> </w:t>
      </w:r>
      <w:r>
        <w:rPr>
          <w:color w:val="000000"/>
          <w:sz w:val="28"/>
          <w:lang w:val="en-US"/>
        </w:rPr>
        <w:t>Association</w:t>
      </w:r>
      <w:r>
        <w:rPr>
          <w:color w:val="000000"/>
          <w:sz w:val="28"/>
        </w:rPr>
        <w:t xml:space="preserve"> </w:t>
      </w:r>
      <w:r>
        <w:rPr>
          <w:color w:val="000000"/>
          <w:sz w:val="28"/>
          <w:lang w:val="en-US"/>
        </w:rPr>
        <w:t>of</w:t>
      </w:r>
      <w:r>
        <w:rPr>
          <w:color w:val="000000"/>
          <w:sz w:val="28"/>
        </w:rPr>
        <w:t xml:space="preserve"> </w:t>
      </w:r>
      <w:r>
        <w:rPr>
          <w:color w:val="000000"/>
          <w:sz w:val="28"/>
          <w:lang w:val="en-US"/>
        </w:rPr>
        <w:t>Dealers</w:t>
      </w:r>
      <w:r>
        <w:rPr>
          <w:color w:val="000000"/>
          <w:sz w:val="28"/>
        </w:rPr>
        <w:t xml:space="preserve"> </w:t>
      </w:r>
      <w:r>
        <w:rPr>
          <w:color w:val="000000"/>
          <w:sz w:val="28"/>
          <w:lang w:val="en-US"/>
        </w:rPr>
        <w:t>Automated</w:t>
      </w:r>
      <w:r>
        <w:rPr>
          <w:color w:val="000000"/>
          <w:sz w:val="28"/>
        </w:rPr>
        <w:t xml:space="preserve"> </w:t>
      </w:r>
      <w:r>
        <w:rPr>
          <w:color w:val="000000"/>
          <w:sz w:val="28"/>
          <w:lang w:val="en-US"/>
        </w:rPr>
        <w:t>Quotation</w:t>
      </w:r>
      <w:r>
        <w:rPr>
          <w:color w:val="000000"/>
          <w:sz w:val="28"/>
        </w:rPr>
        <w:t xml:space="preserve"> (</w:t>
      </w:r>
      <w:r>
        <w:rPr>
          <w:color w:val="000000"/>
          <w:sz w:val="28"/>
          <w:lang w:val="en-US"/>
        </w:rPr>
        <w:t>NASDAQ</w:t>
      </w:r>
      <w:r>
        <w:rPr>
          <w:color w:val="000000"/>
          <w:sz w:val="28"/>
        </w:rPr>
        <w:t>)</w:t>
      </w:r>
    </w:p>
    <w:p w:rsidR="00B86417" w:rsidRPr="00B86417" w:rsidRDefault="00B86417" w:rsidP="00B86417">
      <w:pPr>
        <w:shd w:val="clear" w:color="auto" w:fill="FFFFFF"/>
        <w:spacing w:line="360" w:lineRule="auto"/>
        <w:ind w:left="173" w:right="29" w:firstLine="398"/>
        <w:jc w:val="both"/>
        <w:rPr>
          <w:sz w:val="28"/>
        </w:rPr>
      </w:pPr>
      <w:r>
        <w:rPr>
          <w:color w:val="000000"/>
          <w:sz w:val="28"/>
        </w:rPr>
        <w:t xml:space="preserve">В 1994 г. среднегодовые обороты </w:t>
      </w:r>
      <w:r>
        <w:rPr>
          <w:color w:val="000000"/>
          <w:sz w:val="28"/>
          <w:lang w:val="en-US"/>
        </w:rPr>
        <w:t>NASDAQ</w:t>
      </w:r>
      <w:r>
        <w:rPr>
          <w:color w:val="000000"/>
          <w:sz w:val="28"/>
        </w:rPr>
        <w:t xml:space="preserve"> превысили обороты </w:t>
      </w:r>
      <w:r>
        <w:rPr>
          <w:color w:val="000000"/>
          <w:sz w:val="28"/>
          <w:lang w:val="en-US"/>
        </w:rPr>
        <w:t>NYSE</w:t>
      </w:r>
      <w:r>
        <w:rPr>
          <w:color w:val="000000"/>
          <w:sz w:val="28"/>
        </w:rPr>
        <w:t xml:space="preserve">. В 1998 г. произошло слияние </w:t>
      </w:r>
      <w:r>
        <w:rPr>
          <w:color w:val="000000"/>
          <w:sz w:val="28"/>
          <w:lang w:val="en-US"/>
        </w:rPr>
        <w:t>NASD</w:t>
      </w:r>
      <w:r>
        <w:rPr>
          <w:color w:val="000000"/>
          <w:sz w:val="28"/>
        </w:rPr>
        <w:t xml:space="preserve"> и </w:t>
      </w:r>
      <w:r>
        <w:rPr>
          <w:color w:val="000000"/>
          <w:sz w:val="28"/>
          <w:lang w:val="en-US"/>
        </w:rPr>
        <w:t>A</w:t>
      </w:r>
      <w:r>
        <w:rPr>
          <w:color w:val="000000"/>
          <w:sz w:val="28"/>
        </w:rPr>
        <w:t xml:space="preserve">МЕХ в единую </w:t>
      </w:r>
      <w:r>
        <w:rPr>
          <w:color w:val="000000"/>
          <w:sz w:val="28"/>
          <w:lang w:val="en-US"/>
        </w:rPr>
        <w:t>Nasdaq</w:t>
      </w:r>
      <w:r w:rsidRPr="00B86417">
        <w:rPr>
          <w:color w:val="000000"/>
          <w:sz w:val="28"/>
        </w:rPr>
        <w:t xml:space="preserve"> </w:t>
      </w:r>
      <w:r>
        <w:rPr>
          <w:color w:val="000000"/>
          <w:sz w:val="28"/>
          <w:lang w:val="en-US"/>
        </w:rPr>
        <w:t>Amex</w:t>
      </w:r>
      <w:r w:rsidRPr="00B86417">
        <w:rPr>
          <w:color w:val="000000"/>
          <w:sz w:val="28"/>
        </w:rPr>
        <w:t xml:space="preserve"> </w:t>
      </w:r>
      <w:r>
        <w:rPr>
          <w:color w:val="000000"/>
          <w:sz w:val="28"/>
          <w:lang w:val="en-US"/>
        </w:rPr>
        <w:t>Market</w:t>
      </w:r>
      <w:r w:rsidRPr="00B86417">
        <w:rPr>
          <w:color w:val="000000"/>
          <w:sz w:val="28"/>
        </w:rPr>
        <w:t xml:space="preserve"> </w:t>
      </w:r>
      <w:r>
        <w:rPr>
          <w:color w:val="000000"/>
          <w:sz w:val="28"/>
          <w:lang w:val="en-US"/>
        </w:rPr>
        <w:t>Group</w:t>
      </w:r>
      <w:r w:rsidRPr="00B86417">
        <w:rPr>
          <w:color w:val="000000"/>
          <w:sz w:val="28"/>
        </w:rPr>
        <w:t>.</w:t>
      </w:r>
    </w:p>
    <w:p w:rsidR="00B86417" w:rsidRPr="00B86417" w:rsidRDefault="00B86417" w:rsidP="00B86417">
      <w:pPr>
        <w:shd w:val="clear" w:color="auto" w:fill="FFFFFF"/>
        <w:spacing w:line="360" w:lineRule="auto"/>
        <w:ind w:left="182" w:firstLine="317"/>
        <w:jc w:val="both"/>
        <w:rPr>
          <w:color w:val="000000"/>
          <w:sz w:val="28"/>
        </w:rPr>
      </w:pPr>
      <w:r>
        <w:rPr>
          <w:color w:val="000000"/>
          <w:sz w:val="28"/>
        </w:rPr>
        <w:t xml:space="preserve">Группа индексов </w:t>
      </w:r>
      <w:r>
        <w:rPr>
          <w:color w:val="000000"/>
          <w:sz w:val="28"/>
          <w:lang w:val="en-US"/>
        </w:rPr>
        <w:t>NASDAQ</w:t>
      </w:r>
      <w:r>
        <w:rPr>
          <w:color w:val="000000"/>
          <w:sz w:val="28"/>
        </w:rPr>
        <w:t xml:space="preserve"> представлена:</w:t>
      </w:r>
    </w:p>
    <w:p w:rsidR="00B86417" w:rsidRDefault="00B86417" w:rsidP="00B86417">
      <w:pPr>
        <w:shd w:val="clear" w:color="auto" w:fill="FFFFFF"/>
        <w:spacing w:line="360" w:lineRule="auto"/>
        <w:ind w:left="182" w:firstLine="317"/>
        <w:jc w:val="both"/>
        <w:rPr>
          <w:sz w:val="28"/>
        </w:rPr>
      </w:pPr>
      <w:r>
        <w:rPr>
          <w:color w:val="000000"/>
          <w:sz w:val="28"/>
        </w:rPr>
        <w:t xml:space="preserve"> </w:t>
      </w:r>
      <w:r>
        <w:rPr>
          <w:color w:val="000000"/>
          <w:sz w:val="28"/>
          <w:lang w:val="en-US"/>
        </w:rPr>
        <w:t>NASDAQ</w:t>
      </w:r>
      <w:r>
        <w:rPr>
          <w:color w:val="000000"/>
          <w:sz w:val="28"/>
        </w:rPr>
        <w:t xml:space="preserve"> </w:t>
      </w:r>
      <w:r>
        <w:rPr>
          <w:color w:val="000000"/>
          <w:sz w:val="28"/>
          <w:lang w:val="en-US"/>
        </w:rPr>
        <w:t>Composit</w:t>
      </w:r>
      <w:r>
        <w:rPr>
          <w:color w:val="000000"/>
          <w:sz w:val="28"/>
        </w:rPr>
        <w:t xml:space="preserve"> (часто называют просто </w:t>
      </w:r>
      <w:r>
        <w:rPr>
          <w:color w:val="000000"/>
          <w:sz w:val="28"/>
          <w:lang w:val="en-US"/>
        </w:rPr>
        <w:t>NASDAQ</w:t>
      </w:r>
      <w:r>
        <w:rPr>
          <w:color w:val="000000"/>
          <w:sz w:val="28"/>
        </w:rPr>
        <w:t xml:space="preserve">) — сводный индекс, учитывающий поведение 4381 американской и зарубежной корпорации («взвешивание по капитализации»), прошедших листинг в системе (общей капитализацией около 6000 млрд долл.). история площадки способствовала тому, что большинство этих компаний — представители «новой» экономики, разработчики и изготовители компьютерного «железа», программного обеспечения; телекоммуникационные и биотехнологические компании. Еще одной особенностью можно считать наличие значительного числа иностранных компаний, больше, чем на </w:t>
      </w:r>
      <w:r>
        <w:rPr>
          <w:color w:val="000000"/>
          <w:sz w:val="28"/>
          <w:lang w:val="en-US"/>
        </w:rPr>
        <w:t>NYSE</w:t>
      </w:r>
      <w:r>
        <w:rPr>
          <w:color w:val="000000"/>
          <w:sz w:val="28"/>
        </w:rPr>
        <w:t xml:space="preserve"> и АМЕХ вместе взятых.</w:t>
      </w:r>
    </w:p>
    <w:p w:rsidR="00B86417" w:rsidRDefault="00B86417" w:rsidP="00B86417">
      <w:pPr>
        <w:shd w:val="clear" w:color="auto" w:fill="FFFFFF"/>
        <w:spacing w:before="5" w:line="360" w:lineRule="auto"/>
        <w:ind w:left="34" w:right="62"/>
        <w:jc w:val="both"/>
        <w:rPr>
          <w:sz w:val="28"/>
        </w:rPr>
      </w:pPr>
      <w:r>
        <w:rPr>
          <w:color w:val="000000"/>
          <w:sz w:val="28"/>
        </w:rPr>
        <w:t xml:space="preserve">• </w:t>
      </w:r>
      <w:r>
        <w:rPr>
          <w:color w:val="000000"/>
          <w:sz w:val="28"/>
          <w:lang w:val="en-US"/>
        </w:rPr>
        <w:t>NASDAQ</w:t>
      </w:r>
      <w:r>
        <w:rPr>
          <w:color w:val="000000"/>
          <w:sz w:val="28"/>
        </w:rPr>
        <w:t xml:space="preserve"> </w:t>
      </w:r>
      <w:r>
        <w:rPr>
          <w:color w:val="000000"/>
          <w:sz w:val="28"/>
          <w:lang w:val="en-US"/>
        </w:rPr>
        <w:t>National</w:t>
      </w:r>
      <w:r>
        <w:rPr>
          <w:color w:val="000000"/>
          <w:sz w:val="28"/>
        </w:rPr>
        <w:t xml:space="preserve"> </w:t>
      </w:r>
      <w:r>
        <w:rPr>
          <w:color w:val="000000"/>
          <w:sz w:val="28"/>
          <w:lang w:val="en-US"/>
        </w:rPr>
        <w:t>Market</w:t>
      </w:r>
      <w:r>
        <w:rPr>
          <w:color w:val="000000"/>
          <w:sz w:val="28"/>
        </w:rPr>
        <w:t xml:space="preserve"> </w:t>
      </w:r>
      <w:r>
        <w:rPr>
          <w:color w:val="000000"/>
          <w:sz w:val="28"/>
          <w:lang w:val="en-US"/>
        </w:rPr>
        <w:t>Composipe</w:t>
      </w:r>
      <w:r>
        <w:rPr>
          <w:color w:val="000000"/>
          <w:sz w:val="28"/>
        </w:rPr>
        <w:t xml:space="preserve">— аналог главного индекса </w:t>
      </w:r>
      <w:r>
        <w:rPr>
          <w:color w:val="000000"/>
          <w:sz w:val="28"/>
          <w:lang w:val="en-US"/>
        </w:rPr>
        <w:t>NASDAQ</w:t>
      </w:r>
      <w:r>
        <w:rPr>
          <w:color w:val="000000"/>
          <w:sz w:val="28"/>
        </w:rPr>
        <w:t xml:space="preserve"> по листингу </w:t>
      </w:r>
      <w:r>
        <w:rPr>
          <w:color w:val="000000"/>
          <w:sz w:val="28"/>
          <w:lang w:val="en-US"/>
        </w:rPr>
        <w:t>National</w:t>
      </w:r>
      <w:r>
        <w:rPr>
          <w:color w:val="000000"/>
          <w:sz w:val="28"/>
        </w:rPr>
        <w:t xml:space="preserve"> </w:t>
      </w:r>
      <w:r>
        <w:rPr>
          <w:color w:val="000000"/>
          <w:sz w:val="28"/>
          <w:lang w:val="en-US"/>
        </w:rPr>
        <w:t>Market</w:t>
      </w:r>
      <w:r>
        <w:rPr>
          <w:color w:val="000000"/>
          <w:sz w:val="28"/>
        </w:rPr>
        <w:t>, части биржевой системы.</w:t>
      </w:r>
    </w:p>
    <w:p w:rsidR="00B86417" w:rsidRDefault="00B86417" w:rsidP="00B86417">
      <w:pPr>
        <w:shd w:val="clear" w:color="auto" w:fill="FFFFFF"/>
        <w:spacing w:before="5" w:line="360" w:lineRule="auto"/>
        <w:ind w:left="14" w:right="38"/>
        <w:jc w:val="both"/>
        <w:rPr>
          <w:sz w:val="28"/>
        </w:rPr>
      </w:pPr>
      <w:r>
        <w:rPr>
          <w:color w:val="000000"/>
          <w:sz w:val="28"/>
        </w:rPr>
        <w:t xml:space="preserve">• </w:t>
      </w:r>
      <w:r>
        <w:rPr>
          <w:color w:val="000000"/>
          <w:sz w:val="28"/>
          <w:lang w:val="en-US"/>
        </w:rPr>
        <w:t>NASDAQ</w:t>
      </w:r>
      <w:r>
        <w:rPr>
          <w:color w:val="000000"/>
          <w:sz w:val="28"/>
        </w:rPr>
        <w:t>-100, в который входят 100 компаний «новой» экономики, сгруппированных по отраслям. Особенностью этого индекса является не просто «взвешивание по капитализации», но и внесения дополнительного ежеквартально уточняемого весового коэффициента по каждой акции (начиная с 1998 г.), который вносит в поведения индекса дополнительную непредсказуемость, хотя, по мнению разработчиков методики, является полезным.</w:t>
      </w:r>
    </w:p>
    <w:p w:rsidR="00B86417" w:rsidRDefault="00B86417" w:rsidP="00B86417">
      <w:pPr>
        <w:shd w:val="clear" w:color="auto" w:fill="FFFFFF"/>
        <w:spacing w:before="5" w:line="360" w:lineRule="auto"/>
        <w:ind w:left="38" w:right="5"/>
        <w:jc w:val="both"/>
        <w:rPr>
          <w:sz w:val="28"/>
        </w:rPr>
      </w:pPr>
      <w:r>
        <w:rPr>
          <w:color w:val="000000"/>
          <w:sz w:val="28"/>
        </w:rPr>
        <w:t xml:space="preserve">• Множеством отраслевых индексов, среди которых </w:t>
      </w:r>
      <w:r>
        <w:rPr>
          <w:color w:val="000000"/>
          <w:sz w:val="28"/>
          <w:lang w:val="en-US"/>
        </w:rPr>
        <w:t>Nasdaq</w:t>
      </w:r>
      <w:r>
        <w:rPr>
          <w:color w:val="000000"/>
          <w:sz w:val="28"/>
        </w:rPr>
        <w:t xml:space="preserve"> </w:t>
      </w:r>
      <w:r>
        <w:rPr>
          <w:color w:val="000000"/>
          <w:sz w:val="28"/>
          <w:lang w:val="en-US"/>
        </w:rPr>
        <w:t>Financial</w:t>
      </w:r>
      <w:r>
        <w:rPr>
          <w:color w:val="000000"/>
          <w:sz w:val="28"/>
        </w:rPr>
        <w:t xml:space="preserve">-100, </w:t>
      </w:r>
      <w:r>
        <w:rPr>
          <w:color w:val="000000"/>
          <w:sz w:val="28"/>
          <w:lang w:val="en-US"/>
        </w:rPr>
        <w:t>Nasdaq</w:t>
      </w:r>
      <w:r>
        <w:rPr>
          <w:color w:val="000000"/>
          <w:sz w:val="28"/>
        </w:rPr>
        <w:t xml:space="preserve"> </w:t>
      </w:r>
      <w:r>
        <w:rPr>
          <w:color w:val="000000"/>
          <w:sz w:val="28"/>
          <w:lang w:val="en-US"/>
        </w:rPr>
        <w:t>Industrial</w:t>
      </w:r>
      <w:r>
        <w:rPr>
          <w:color w:val="000000"/>
          <w:sz w:val="28"/>
        </w:rPr>
        <w:t xml:space="preserve">, </w:t>
      </w:r>
      <w:r>
        <w:rPr>
          <w:color w:val="000000"/>
          <w:sz w:val="28"/>
          <w:lang w:val="en-US"/>
        </w:rPr>
        <w:t>Nasdaq</w:t>
      </w:r>
      <w:r>
        <w:rPr>
          <w:color w:val="000000"/>
          <w:sz w:val="28"/>
        </w:rPr>
        <w:t xml:space="preserve"> </w:t>
      </w:r>
      <w:r>
        <w:rPr>
          <w:color w:val="000000"/>
          <w:sz w:val="28"/>
          <w:lang w:val="en-US"/>
        </w:rPr>
        <w:t>Transportation</w:t>
      </w:r>
      <w:r>
        <w:rPr>
          <w:color w:val="000000"/>
          <w:sz w:val="28"/>
        </w:rPr>
        <w:t xml:space="preserve">, </w:t>
      </w:r>
      <w:r>
        <w:rPr>
          <w:color w:val="000000"/>
          <w:sz w:val="28"/>
          <w:lang w:val="en-US"/>
        </w:rPr>
        <w:t>Nasdaq</w:t>
      </w:r>
      <w:r>
        <w:rPr>
          <w:color w:val="000000"/>
          <w:sz w:val="28"/>
        </w:rPr>
        <w:t xml:space="preserve"> </w:t>
      </w:r>
      <w:r>
        <w:rPr>
          <w:color w:val="000000"/>
          <w:sz w:val="28"/>
          <w:lang w:val="en-US"/>
        </w:rPr>
        <w:t>Bank</w:t>
      </w:r>
      <w:r>
        <w:rPr>
          <w:color w:val="000000"/>
          <w:sz w:val="28"/>
        </w:rPr>
        <w:t xml:space="preserve">, </w:t>
      </w:r>
      <w:r>
        <w:rPr>
          <w:color w:val="000000"/>
          <w:sz w:val="28"/>
          <w:lang w:val="en-US"/>
        </w:rPr>
        <w:t>Nasdaq</w:t>
      </w:r>
      <w:r>
        <w:rPr>
          <w:color w:val="000000"/>
          <w:sz w:val="28"/>
        </w:rPr>
        <w:t xml:space="preserve"> </w:t>
      </w:r>
      <w:r>
        <w:rPr>
          <w:color w:val="000000"/>
          <w:sz w:val="28"/>
          <w:lang w:val="en-US"/>
        </w:rPr>
        <w:t>Telecommunications</w:t>
      </w:r>
      <w:r>
        <w:rPr>
          <w:color w:val="000000"/>
          <w:sz w:val="28"/>
        </w:rPr>
        <w:t xml:space="preserve">, </w:t>
      </w:r>
      <w:r>
        <w:rPr>
          <w:color w:val="000000"/>
          <w:sz w:val="28"/>
          <w:lang w:val="en-US"/>
        </w:rPr>
        <w:t>Nasdaq</w:t>
      </w:r>
      <w:r>
        <w:rPr>
          <w:color w:val="000000"/>
          <w:sz w:val="28"/>
        </w:rPr>
        <w:t xml:space="preserve"> </w:t>
      </w:r>
      <w:r>
        <w:rPr>
          <w:color w:val="000000"/>
          <w:sz w:val="28"/>
          <w:lang w:val="en-US"/>
        </w:rPr>
        <w:t>Insurance</w:t>
      </w:r>
      <w:r>
        <w:rPr>
          <w:color w:val="000000"/>
          <w:sz w:val="28"/>
        </w:rPr>
        <w:t xml:space="preserve">, </w:t>
      </w:r>
      <w:r>
        <w:rPr>
          <w:color w:val="000000"/>
          <w:sz w:val="28"/>
          <w:lang w:val="en-US"/>
        </w:rPr>
        <w:t>Nasdaq</w:t>
      </w:r>
      <w:r>
        <w:rPr>
          <w:color w:val="000000"/>
          <w:sz w:val="28"/>
        </w:rPr>
        <w:t xml:space="preserve"> </w:t>
      </w:r>
      <w:r>
        <w:rPr>
          <w:color w:val="000000"/>
          <w:sz w:val="28"/>
          <w:lang w:val="en-US"/>
        </w:rPr>
        <w:t>Computer</w:t>
      </w:r>
      <w:r>
        <w:rPr>
          <w:color w:val="000000"/>
          <w:sz w:val="28"/>
        </w:rPr>
        <w:t xml:space="preserve">, </w:t>
      </w:r>
      <w:r>
        <w:rPr>
          <w:color w:val="000000"/>
          <w:sz w:val="28"/>
          <w:lang w:val="en-US"/>
        </w:rPr>
        <w:t>Nasdaq</w:t>
      </w:r>
      <w:r>
        <w:rPr>
          <w:color w:val="000000"/>
          <w:sz w:val="28"/>
        </w:rPr>
        <w:t xml:space="preserve"> </w:t>
      </w:r>
      <w:r>
        <w:rPr>
          <w:color w:val="000000"/>
          <w:sz w:val="28"/>
          <w:lang w:val="en-US"/>
        </w:rPr>
        <w:t>Other</w:t>
      </w:r>
      <w:r>
        <w:rPr>
          <w:color w:val="000000"/>
          <w:sz w:val="28"/>
        </w:rPr>
        <w:t xml:space="preserve"> </w:t>
      </w:r>
      <w:r>
        <w:rPr>
          <w:color w:val="000000"/>
          <w:sz w:val="28"/>
          <w:lang w:val="en-US"/>
        </w:rPr>
        <w:t>Finance</w:t>
      </w:r>
      <w:r>
        <w:rPr>
          <w:color w:val="000000"/>
          <w:sz w:val="28"/>
        </w:rPr>
        <w:t xml:space="preserve">, </w:t>
      </w:r>
      <w:r>
        <w:rPr>
          <w:color w:val="000000"/>
          <w:sz w:val="28"/>
          <w:lang w:val="en-US"/>
        </w:rPr>
        <w:t>Nasdaq</w:t>
      </w:r>
      <w:r>
        <w:rPr>
          <w:color w:val="000000"/>
          <w:sz w:val="28"/>
        </w:rPr>
        <w:t xml:space="preserve"> </w:t>
      </w:r>
      <w:r>
        <w:rPr>
          <w:color w:val="000000"/>
          <w:sz w:val="28"/>
          <w:lang w:val="en-US"/>
        </w:rPr>
        <w:t>Biotechnologe</w:t>
      </w:r>
      <w:r>
        <w:rPr>
          <w:color w:val="000000"/>
          <w:sz w:val="28"/>
        </w:rPr>
        <w:t xml:space="preserve">. Эти индексы отражают положение в соответствующих отраслях американской экономики и интереса для </w:t>
      </w:r>
      <w:r>
        <w:rPr>
          <w:color w:val="000000"/>
          <w:sz w:val="28"/>
          <w:lang w:val="en-US"/>
        </w:rPr>
        <w:t>off</w:t>
      </w:r>
      <w:r>
        <w:rPr>
          <w:color w:val="000000"/>
          <w:sz w:val="28"/>
        </w:rPr>
        <w:t>-</w:t>
      </w:r>
      <w:r>
        <w:rPr>
          <w:color w:val="000000"/>
          <w:sz w:val="28"/>
          <w:lang w:val="en-US"/>
        </w:rPr>
        <w:t>shore</w:t>
      </w:r>
      <w:r>
        <w:rPr>
          <w:color w:val="000000"/>
          <w:sz w:val="28"/>
        </w:rPr>
        <w:t>-пользователей не представляют. В методологию индексов они также не привносят ничего нового.</w:t>
      </w:r>
    </w:p>
    <w:p w:rsidR="00B86417" w:rsidRDefault="00B86417" w:rsidP="00B86417">
      <w:pPr>
        <w:shd w:val="clear" w:color="auto" w:fill="FFFFFF"/>
        <w:spacing w:line="360" w:lineRule="auto"/>
        <w:ind w:left="58" w:right="43" w:firstLine="499"/>
        <w:jc w:val="both"/>
        <w:rPr>
          <w:sz w:val="28"/>
        </w:rPr>
      </w:pPr>
      <w:r>
        <w:rPr>
          <w:color w:val="000000"/>
          <w:sz w:val="28"/>
        </w:rPr>
        <w:t xml:space="preserve">Фьючерсы и опционы на индексы </w:t>
      </w:r>
      <w:r>
        <w:rPr>
          <w:color w:val="000000"/>
          <w:sz w:val="28"/>
          <w:lang w:val="en-US"/>
        </w:rPr>
        <w:t>NASDAQ</w:t>
      </w:r>
      <w:r>
        <w:rPr>
          <w:color w:val="000000"/>
          <w:sz w:val="28"/>
        </w:rPr>
        <w:t xml:space="preserve"> торгуются в Чикаго на бирже</w:t>
      </w:r>
      <w:r>
        <w:rPr>
          <w:color w:val="000000"/>
          <w:sz w:val="28"/>
          <w:lang w:val="en-US"/>
        </w:rPr>
        <w:t>Chicago</w:t>
      </w:r>
      <w:r>
        <w:rPr>
          <w:color w:val="000000"/>
          <w:sz w:val="28"/>
        </w:rPr>
        <w:t xml:space="preserve"> </w:t>
      </w:r>
      <w:r>
        <w:rPr>
          <w:color w:val="000000"/>
          <w:sz w:val="28"/>
          <w:lang w:val="en-US"/>
        </w:rPr>
        <w:t>Mercantile</w:t>
      </w:r>
      <w:r>
        <w:rPr>
          <w:color w:val="000000"/>
          <w:sz w:val="28"/>
        </w:rPr>
        <w:t xml:space="preserve"> </w:t>
      </w:r>
      <w:r>
        <w:rPr>
          <w:color w:val="000000"/>
          <w:sz w:val="28"/>
          <w:lang w:val="en-US"/>
        </w:rPr>
        <w:t>Exchange</w:t>
      </w:r>
      <w:r>
        <w:rPr>
          <w:color w:val="000000"/>
          <w:sz w:val="28"/>
        </w:rPr>
        <w:t>.</w:t>
      </w:r>
    </w:p>
    <w:p w:rsidR="00B86417" w:rsidRDefault="00B86417" w:rsidP="00B86417">
      <w:pPr>
        <w:shd w:val="clear" w:color="auto" w:fill="FFFFFF"/>
        <w:spacing w:line="360" w:lineRule="auto"/>
        <w:ind w:left="53" w:right="14" w:firstLine="485"/>
        <w:jc w:val="both"/>
        <w:rPr>
          <w:sz w:val="28"/>
        </w:rPr>
      </w:pPr>
      <w:r>
        <w:rPr>
          <w:color w:val="000000"/>
          <w:sz w:val="28"/>
          <w:lang w:val="en-US"/>
        </w:rPr>
        <w:t xml:space="preserve">Standard&amp;Poor’s (S&amp;P) Indexes. </w:t>
      </w:r>
      <w:r>
        <w:rPr>
          <w:color w:val="000000"/>
          <w:sz w:val="28"/>
        </w:rPr>
        <w:t xml:space="preserve">Одними из самых популярных индексов в мире являются индикаторы, рассчитываемые крупнейшим рейтинговым агентством </w:t>
      </w:r>
      <w:r>
        <w:rPr>
          <w:color w:val="000000"/>
          <w:sz w:val="28"/>
          <w:lang w:val="en-US"/>
        </w:rPr>
        <w:t>Standard</w:t>
      </w:r>
      <w:r>
        <w:rPr>
          <w:color w:val="000000"/>
          <w:sz w:val="28"/>
        </w:rPr>
        <w:t>&amp;</w:t>
      </w:r>
      <w:r>
        <w:rPr>
          <w:color w:val="000000"/>
          <w:sz w:val="28"/>
          <w:lang w:val="en-US"/>
        </w:rPr>
        <w:t>Poor</w:t>
      </w:r>
      <w:r>
        <w:rPr>
          <w:color w:val="000000"/>
          <w:sz w:val="28"/>
        </w:rPr>
        <w:t>’</w:t>
      </w:r>
      <w:r>
        <w:rPr>
          <w:color w:val="000000"/>
          <w:sz w:val="28"/>
          <w:lang w:val="en-US"/>
        </w:rPr>
        <w:t>s</w:t>
      </w:r>
      <w:r>
        <w:rPr>
          <w:color w:val="000000"/>
          <w:sz w:val="28"/>
        </w:rPr>
        <w:t xml:space="preserve"> (</w:t>
      </w:r>
      <w:r>
        <w:rPr>
          <w:color w:val="000000"/>
          <w:sz w:val="28"/>
          <w:lang w:val="en-US"/>
        </w:rPr>
        <w:t>S</w:t>
      </w:r>
      <w:r>
        <w:rPr>
          <w:color w:val="000000"/>
          <w:sz w:val="28"/>
        </w:rPr>
        <w:t>&amp;Р). Свою историю большинст</w:t>
      </w:r>
      <w:r>
        <w:rPr>
          <w:color w:val="000000"/>
          <w:sz w:val="28"/>
        </w:rPr>
        <w:softHyphen/>
        <w:t>во из них ведет с 1941—1943 гг.</w:t>
      </w:r>
    </w:p>
    <w:p w:rsidR="00B86417" w:rsidRDefault="00B86417" w:rsidP="00B86417">
      <w:pPr>
        <w:shd w:val="clear" w:color="auto" w:fill="FFFFFF"/>
        <w:spacing w:line="360" w:lineRule="auto"/>
        <w:ind w:left="29"/>
        <w:jc w:val="both"/>
        <w:rPr>
          <w:sz w:val="28"/>
        </w:rPr>
      </w:pPr>
      <w:r>
        <w:rPr>
          <w:color w:val="000000"/>
          <w:sz w:val="28"/>
        </w:rPr>
        <w:t xml:space="preserve">• </w:t>
      </w:r>
      <w:r>
        <w:rPr>
          <w:color w:val="000000"/>
          <w:sz w:val="28"/>
          <w:lang w:val="en-US"/>
        </w:rPr>
        <w:t>Standard</w:t>
      </w:r>
      <w:r>
        <w:rPr>
          <w:color w:val="000000"/>
          <w:sz w:val="28"/>
        </w:rPr>
        <w:t>&amp;</w:t>
      </w:r>
      <w:r>
        <w:rPr>
          <w:color w:val="000000"/>
          <w:sz w:val="28"/>
          <w:lang w:val="en-US"/>
        </w:rPr>
        <w:t>Poor</w:t>
      </w:r>
      <w:r>
        <w:rPr>
          <w:color w:val="000000"/>
          <w:sz w:val="28"/>
        </w:rPr>
        <w:t>’</w:t>
      </w:r>
      <w:r>
        <w:rPr>
          <w:color w:val="000000"/>
          <w:sz w:val="28"/>
          <w:lang w:val="en-US"/>
        </w:rPr>
        <w:t>s</w:t>
      </w:r>
      <w:r>
        <w:rPr>
          <w:color w:val="000000"/>
          <w:sz w:val="28"/>
        </w:rPr>
        <w:t xml:space="preserve"> 500 — главный индекс, рассчитываемый по 500 крупнейшим (наиболее капитализированным) американским компаниям с применением технологии «взвешивания по капитализации». На сегодняшний день укрупненная отраслевая пропорция в нем следующая: 400 промышленных компаний, 20 транспортных, 40 коммунальных и 40 финансовых. В представительности индекс не замыкается на </w:t>
      </w:r>
      <w:r>
        <w:rPr>
          <w:color w:val="000000"/>
          <w:sz w:val="28"/>
          <w:lang w:val="en-US"/>
        </w:rPr>
        <w:t>NYSE</w:t>
      </w:r>
      <w:r>
        <w:rPr>
          <w:color w:val="000000"/>
          <w:sz w:val="28"/>
        </w:rPr>
        <w:t>, хотя в нем представлено более 80% торгуемых на ней выпусков (по рыночной стоимости), в его листинге присутствуют также акции, торгуемые на АМЕХ и во внебиржевом обороте.</w:t>
      </w:r>
    </w:p>
    <w:p w:rsidR="00B86417" w:rsidRDefault="00B86417" w:rsidP="00B86417">
      <w:pPr>
        <w:shd w:val="clear" w:color="auto" w:fill="FFFFFF"/>
        <w:spacing w:line="360" w:lineRule="auto"/>
        <w:ind w:right="120" w:firstLine="284"/>
        <w:jc w:val="both"/>
        <w:rPr>
          <w:sz w:val="28"/>
        </w:rPr>
      </w:pPr>
      <w:r>
        <w:rPr>
          <w:color w:val="000000"/>
          <w:sz w:val="28"/>
        </w:rPr>
        <w:t>Этот индикатор является одним из самых признанных по щенке экономики США в целом и считается самым почитаемым среди связанных с реальным сектором трейдеров и менеджеров.</w:t>
      </w:r>
    </w:p>
    <w:p w:rsidR="00B86417" w:rsidRDefault="00B86417" w:rsidP="00B86417">
      <w:pPr>
        <w:shd w:val="clear" w:color="auto" w:fill="FFFFFF"/>
        <w:spacing w:before="5" w:line="360" w:lineRule="auto"/>
        <w:ind w:right="110"/>
        <w:jc w:val="both"/>
        <w:rPr>
          <w:sz w:val="28"/>
        </w:rPr>
      </w:pPr>
      <w:r>
        <w:rPr>
          <w:color w:val="000000"/>
          <w:sz w:val="28"/>
        </w:rPr>
        <w:t xml:space="preserve">• </w:t>
      </w:r>
      <w:r>
        <w:rPr>
          <w:color w:val="000000"/>
          <w:sz w:val="28"/>
          <w:lang w:val="en-US"/>
        </w:rPr>
        <w:t>Standard</w:t>
      </w:r>
      <w:r>
        <w:rPr>
          <w:color w:val="000000"/>
          <w:sz w:val="28"/>
        </w:rPr>
        <w:t>&amp;</w:t>
      </w:r>
      <w:r>
        <w:rPr>
          <w:color w:val="000000"/>
          <w:sz w:val="28"/>
          <w:lang w:val="en-US"/>
        </w:rPr>
        <w:t>Poor</w:t>
      </w:r>
      <w:r>
        <w:rPr>
          <w:color w:val="000000"/>
          <w:sz w:val="28"/>
        </w:rPr>
        <w:t>’</w:t>
      </w:r>
      <w:r>
        <w:rPr>
          <w:color w:val="000000"/>
          <w:sz w:val="28"/>
          <w:lang w:val="en-US"/>
        </w:rPr>
        <w:t>s</w:t>
      </w:r>
      <w:r>
        <w:rPr>
          <w:color w:val="000000"/>
          <w:sz w:val="28"/>
        </w:rPr>
        <w:t xml:space="preserve"> 100 — «взвешенный по капитализации» индекс 100 крупнейших компаний США, по которым существуют опционы на Чикагской товарной бирже (</w:t>
      </w:r>
      <w:r>
        <w:rPr>
          <w:color w:val="000000"/>
          <w:sz w:val="28"/>
          <w:lang w:val="en-US"/>
        </w:rPr>
        <w:t>Chicago</w:t>
      </w:r>
      <w:r>
        <w:rPr>
          <w:color w:val="000000"/>
          <w:sz w:val="28"/>
        </w:rPr>
        <w:t xml:space="preserve"> </w:t>
      </w:r>
      <w:r>
        <w:rPr>
          <w:color w:val="000000"/>
          <w:sz w:val="28"/>
          <w:lang w:val="en-US"/>
        </w:rPr>
        <w:t>Mercantile</w:t>
      </w:r>
      <w:r>
        <w:rPr>
          <w:color w:val="000000"/>
          <w:sz w:val="28"/>
        </w:rPr>
        <w:t xml:space="preserve"> </w:t>
      </w:r>
      <w:r>
        <w:rPr>
          <w:color w:val="000000"/>
          <w:sz w:val="28"/>
          <w:lang w:val="en-US"/>
        </w:rPr>
        <w:t>Exchange</w:t>
      </w:r>
      <w:r>
        <w:rPr>
          <w:color w:val="000000"/>
          <w:sz w:val="28"/>
        </w:rPr>
        <w:t>). Состоит преиму-цественно из промышленных корпораций.</w:t>
      </w:r>
    </w:p>
    <w:p w:rsidR="00B86417" w:rsidRDefault="00B86417" w:rsidP="00B86417">
      <w:pPr>
        <w:shd w:val="clear" w:color="auto" w:fill="FFFFFF"/>
        <w:spacing w:line="360" w:lineRule="auto"/>
        <w:ind w:right="101"/>
        <w:jc w:val="both"/>
        <w:rPr>
          <w:sz w:val="28"/>
        </w:rPr>
      </w:pPr>
      <w:r>
        <w:rPr>
          <w:color w:val="000000"/>
          <w:sz w:val="28"/>
        </w:rPr>
        <w:t xml:space="preserve">• Отраслевые индексы </w:t>
      </w:r>
      <w:r>
        <w:rPr>
          <w:color w:val="000000"/>
          <w:sz w:val="28"/>
          <w:lang w:val="en-US"/>
        </w:rPr>
        <w:t>Standard</w:t>
      </w:r>
      <w:r>
        <w:rPr>
          <w:color w:val="000000"/>
          <w:sz w:val="28"/>
        </w:rPr>
        <w:t>&amp;</w:t>
      </w:r>
      <w:r>
        <w:rPr>
          <w:color w:val="000000"/>
          <w:sz w:val="28"/>
          <w:lang w:val="en-US"/>
        </w:rPr>
        <w:t>Poor</w:t>
      </w:r>
      <w:r>
        <w:rPr>
          <w:color w:val="000000"/>
          <w:sz w:val="28"/>
        </w:rPr>
        <w:t>’</w:t>
      </w:r>
      <w:r>
        <w:rPr>
          <w:color w:val="000000"/>
          <w:sz w:val="28"/>
          <w:lang w:val="en-US"/>
        </w:rPr>
        <w:t>s</w:t>
      </w:r>
      <w:r>
        <w:rPr>
          <w:color w:val="000000"/>
          <w:sz w:val="28"/>
        </w:rPr>
        <w:t xml:space="preserve"> — это около 90 индексов, индуцирующих практически все отрасли экономики США.</w:t>
      </w:r>
    </w:p>
    <w:p w:rsidR="00B86417" w:rsidRPr="00B86417" w:rsidRDefault="00B86417" w:rsidP="00B86417">
      <w:pPr>
        <w:shd w:val="clear" w:color="auto" w:fill="FFFFFF"/>
        <w:spacing w:line="360" w:lineRule="auto"/>
        <w:ind w:right="48"/>
        <w:jc w:val="both"/>
        <w:rPr>
          <w:sz w:val="28"/>
        </w:rPr>
      </w:pPr>
      <w:r>
        <w:rPr>
          <w:color w:val="000000"/>
          <w:sz w:val="28"/>
        </w:rPr>
        <w:t xml:space="preserve">• Существует огромное количество других индексов, рассчитываемых </w:t>
      </w:r>
      <w:r>
        <w:rPr>
          <w:color w:val="000000"/>
          <w:sz w:val="28"/>
          <w:lang w:val="en-US"/>
        </w:rPr>
        <w:t>S</w:t>
      </w:r>
      <w:r>
        <w:rPr>
          <w:color w:val="000000"/>
          <w:sz w:val="28"/>
        </w:rPr>
        <w:t>&amp;</w:t>
      </w:r>
      <w:r>
        <w:rPr>
          <w:color w:val="000000"/>
          <w:sz w:val="28"/>
          <w:lang w:val="en-US"/>
        </w:rPr>
        <w:t>P</w:t>
      </w:r>
      <w:r>
        <w:rPr>
          <w:color w:val="000000"/>
          <w:sz w:val="28"/>
        </w:rPr>
        <w:t xml:space="preserve">. Географические индексы </w:t>
      </w:r>
      <w:r>
        <w:rPr>
          <w:color w:val="000000"/>
          <w:sz w:val="28"/>
          <w:lang w:val="en-US"/>
        </w:rPr>
        <w:t>Standard</w:t>
      </w:r>
      <w:r>
        <w:rPr>
          <w:color w:val="000000"/>
          <w:sz w:val="28"/>
        </w:rPr>
        <w:t>&amp;</w:t>
      </w:r>
      <w:r>
        <w:rPr>
          <w:color w:val="000000"/>
          <w:sz w:val="28"/>
          <w:lang w:val="en-US"/>
        </w:rPr>
        <w:t>Poor</w:t>
      </w:r>
      <w:r>
        <w:rPr>
          <w:color w:val="000000"/>
          <w:sz w:val="28"/>
        </w:rPr>
        <w:t>’</w:t>
      </w:r>
      <w:r>
        <w:rPr>
          <w:color w:val="000000"/>
          <w:sz w:val="28"/>
          <w:lang w:val="en-US"/>
        </w:rPr>
        <w:t>s</w:t>
      </w:r>
      <w:r>
        <w:rPr>
          <w:color w:val="000000"/>
          <w:sz w:val="28"/>
        </w:rPr>
        <w:t xml:space="preserve"> — охватывают большую часть регионов Земли, в которых торгуются ценные бумаги. Существуют также индексы, группирующие компании по размеру капитализаций. Среди</w:t>
      </w:r>
      <w:r w:rsidRPr="00B86417">
        <w:rPr>
          <w:color w:val="000000"/>
          <w:sz w:val="28"/>
        </w:rPr>
        <w:t xml:space="preserve"> </w:t>
      </w:r>
      <w:r>
        <w:rPr>
          <w:color w:val="000000"/>
          <w:sz w:val="28"/>
        </w:rPr>
        <w:t>основных</w:t>
      </w:r>
      <w:r w:rsidRPr="00B86417">
        <w:rPr>
          <w:color w:val="000000"/>
          <w:sz w:val="28"/>
        </w:rPr>
        <w:t xml:space="preserve"> </w:t>
      </w:r>
      <w:r>
        <w:rPr>
          <w:color w:val="000000"/>
          <w:sz w:val="28"/>
        </w:rPr>
        <w:t>таких</w:t>
      </w:r>
      <w:r w:rsidRPr="00B86417">
        <w:rPr>
          <w:color w:val="000000"/>
          <w:sz w:val="28"/>
        </w:rPr>
        <w:t xml:space="preserve"> </w:t>
      </w:r>
      <w:r>
        <w:rPr>
          <w:color w:val="000000"/>
          <w:sz w:val="28"/>
        </w:rPr>
        <w:t>индикаторов</w:t>
      </w:r>
      <w:r w:rsidRPr="00B86417">
        <w:rPr>
          <w:color w:val="000000"/>
          <w:sz w:val="28"/>
        </w:rPr>
        <w:t xml:space="preserve"> </w:t>
      </w:r>
      <w:r>
        <w:rPr>
          <w:color w:val="000000"/>
          <w:sz w:val="28"/>
        </w:rPr>
        <w:t>можно</w:t>
      </w:r>
      <w:r w:rsidRPr="00B86417">
        <w:rPr>
          <w:color w:val="000000"/>
          <w:sz w:val="28"/>
        </w:rPr>
        <w:t xml:space="preserve"> </w:t>
      </w:r>
      <w:r>
        <w:rPr>
          <w:color w:val="000000"/>
          <w:sz w:val="28"/>
        </w:rPr>
        <w:t>привести</w:t>
      </w:r>
      <w:r w:rsidRPr="00B86417">
        <w:rPr>
          <w:color w:val="000000"/>
          <w:sz w:val="28"/>
        </w:rPr>
        <w:t xml:space="preserve">: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Europe</w:t>
      </w:r>
      <w:r w:rsidRPr="00B86417">
        <w:rPr>
          <w:color w:val="000000"/>
          <w:sz w:val="28"/>
        </w:rPr>
        <w:t xml:space="preserve"> 350,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Asia</w:t>
      </w:r>
      <w:r w:rsidRPr="00B86417">
        <w:rPr>
          <w:color w:val="000000"/>
          <w:sz w:val="28"/>
        </w:rPr>
        <w:t xml:space="preserve"> </w:t>
      </w:r>
      <w:r>
        <w:rPr>
          <w:color w:val="000000"/>
          <w:sz w:val="28"/>
          <w:lang w:val="en-US"/>
        </w:rPr>
        <w:t>Pacific</w:t>
      </w:r>
      <w:r w:rsidRPr="00B86417">
        <w:rPr>
          <w:color w:val="000000"/>
          <w:sz w:val="28"/>
        </w:rPr>
        <w:t xml:space="preserve"> 100,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Latin</w:t>
      </w:r>
      <w:r w:rsidRPr="00B86417">
        <w:rPr>
          <w:color w:val="000000"/>
          <w:sz w:val="28"/>
        </w:rPr>
        <w:t xml:space="preserve"> </w:t>
      </w:r>
      <w:r>
        <w:rPr>
          <w:color w:val="000000"/>
          <w:sz w:val="28"/>
          <w:lang w:val="en-US"/>
        </w:rPr>
        <w:t>America</w:t>
      </w:r>
      <w:r w:rsidRPr="00B86417">
        <w:rPr>
          <w:color w:val="000000"/>
          <w:sz w:val="28"/>
        </w:rPr>
        <w:t xml:space="preserve">,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MidCap</w:t>
      </w:r>
      <w:r w:rsidRPr="00B86417">
        <w:rPr>
          <w:color w:val="000000"/>
          <w:sz w:val="28"/>
        </w:rPr>
        <w:t xml:space="preserve"> 400,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SmollCap</w:t>
      </w:r>
      <w:r w:rsidRPr="00B86417">
        <w:rPr>
          <w:color w:val="000000"/>
          <w:sz w:val="28"/>
        </w:rPr>
        <w:t xml:space="preserve">600, </w:t>
      </w:r>
      <w:r>
        <w:rPr>
          <w:color w:val="000000"/>
          <w:sz w:val="28"/>
          <w:lang w:val="en-US"/>
        </w:rPr>
        <w:t>S</w:t>
      </w:r>
      <w:r w:rsidRPr="00B86417">
        <w:rPr>
          <w:color w:val="000000"/>
          <w:sz w:val="28"/>
        </w:rPr>
        <w:t>&amp;</w:t>
      </w:r>
      <w:r>
        <w:rPr>
          <w:color w:val="000000"/>
          <w:sz w:val="28"/>
          <w:lang w:val="en-US"/>
        </w:rPr>
        <w:t>P</w:t>
      </w:r>
      <w:r w:rsidRPr="00B86417">
        <w:rPr>
          <w:color w:val="000000"/>
          <w:sz w:val="28"/>
        </w:rPr>
        <w:t xml:space="preserve"> </w:t>
      </w:r>
      <w:r>
        <w:rPr>
          <w:color w:val="000000"/>
          <w:sz w:val="28"/>
          <w:lang w:val="en-US"/>
        </w:rPr>
        <w:t>rEIT</w:t>
      </w:r>
      <w:r w:rsidRPr="00B86417">
        <w:rPr>
          <w:color w:val="000000"/>
          <w:sz w:val="28"/>
        </w:rPr>
        <w:t xml:space="preserve"> </w:t>
      </w:r>
      <w:r>
        <w:rPr>
          <w:color w:val="000000"/>
          <w:sz w:val="28"/>
          <w:lang w:val="en-US"/>
        </w:rPr>
        <w:t>Composite</w:t>
      </w:r>
      <w:r w:rsidRPr="00B86417">
        <w:rPr>
          <w:color w:val="000000"/>
          <w:sz w:val="28"/>
        </w:rPr>
        <w:t xml:space="preserve">, </w:t>
      </w:r>
      <w:r>
        <w:rPr>
          <w:color w:val="000000"/>
          <w:sz w:val="28"/>
          <w:lang w:val="en-US"/>
        </w:rPr>
        <w:t>S</w:t>
      </w:r>
      <w:r w:rsidRPr="00B86417">
        <w:rPr>
          <w:color w:val="000000"/>
          <w:sz w:val="28"/>
        </w:rPr>
        <w:t>&amp;</w:t>
      </w:r>
      <w:r>
        <w:rPr>
          <w:color w:val="000000"/>
          <w:sz w:val="28"/>
          <w:lang w:val="en-US"/>
        </w:rPr>
        <w:t>P</w:t>
      </w:r>
      <w:r w:rsidRPr="00B86417">
        <w:rPr>
          <w:color w:val="000000"/>
          <w:sz w:val="28"/>
        </w:rPr>
        <w:t>/</w:t>
      </w:r>
      <w:r>
        <w:rPr>
          <w:color w:val="000000"/>
          <w:sz w:val="28"/>
          <w:lang w:val="en-US"/>
        </w:rPr>
        <w:t>BARRA</w:t>
      </w:r>
      <w:r w:rsidRPr="00B86417">
        <w:rPr>
          <w:color w:val="000000"/>
          <w:sz w:val="28"/>
        </w:rPr>
        <w:t xml:space="preserve"> </w:t>
      </w:r>
      <w:r>
        <w:rPr>
          <w:color w:val="000000"/>
          <w:sz w:val="28"/>
          <w:lang w:val="en-US"/>
        </w:rPr>
        <w:t>Growth</w:t>
      </w:r>
      <w:r w:rsidRPr="00B86417">
        <w:rPr>
          <w:color w:val="000000"/>
          <w:sz w:val="28"/>
        </w:rPr>
        <w:t xml:space="preserve"> &amp; </w:t>
      </w:r>
      <w:r>
        <w:rPr>
          <w:color w:val="000000"/>
          <w:sz w:val="28"/>
          <w:lang w:val="en-US"/>
        </w:rPr>
        <w:t>Value</w:t>
      </w:r>
      <w:r w:rsidRPr="00B86417">
        <w:rPr>
          <w:color w:val="000000"/>
          <w:sz w:val="28"/>
        </w:rPr>
        <w:t xml:space="preserve">, </w:t>
      </w:r>
      <w:r>
        <w:rPr>
          <w:color w:val="000000"/>
          <w:sz w:val="28"/>
          <w:lang w:val="en-US"/>
        </w:rPr>
        <w:t>S</w:t>
      </w:r>
      <w:r w:rsidRPr="00B86417">
        <w:rPr>
          <w:color w:val="000000"/>
          <w:sz w:val="28"/>
        </w:rPr>
        <w:t>&amp;</w:t>
      </w:r>
      <w:r>
        <w:rPr>
          <w:color w:val="000000"/>
          <w:sz w:val="28"/>
          <w:lang w:val="en-US"/>
        </w:rPr>
        <w:t>P</w:t>
      </w:r>
      <w:r w:rsidRPr="00B86417">
        <w:rPr>
          <w:color w:val="000000"/>
          <w:sz w:val="28"/>
        </w:rPr>
        <w:t>/</w:t>
      </w:r>
      <w:r>
        <w:rPr>
          <w:color w:val="000000"/>
          <w:sz w:val="28"/>
          <w:lang w:val="en-US"/>
        </w:rPr>
        <w:t>TOPIX</w:t>
      </w:r>
      <w:r w:rsidRPr="00B86417">
        <w:rPr>
          <w:color w:val="000000"/>
          <w:sz w:val="28"/>
        </w:rPr>
        <w:t xml:space="preserve"> 150, </w:t>
      </w:r>
      <w:r>
        <w:rPr>
          <w:color w:val="000000"/>
          <w:sz w:val="28"/>
          <w:lang w:val="en-US"/>
        </w:rPr>
        <w:t>S</w:t>
      </w:r>
      <w:r w:rsidRPr="00B86417">
        <w:rPr>
          <w:color w:val="000000"/>
          <w:sz w:val="28"/>
        </w:rPr>
        <w:t>&amp;</w:t>
      </w:r>
      <w:r>
        <w:rPr>
          <w:color w:val="000000"/>
          <w:sz w:val="28"/>
          <w:lang w:val="en-US"/>
        </w:rPr>
        <w:t>P</w:t>
      </w:r>
      <w:r w:rsidRPr="00B86417">
        <w:rPr>
          <w:color w:val="000000"/>
          <w:sz w:val="28"/>
        </w:rPr>
        <w:t>/</w:t>
      </w:r>
      <w:r>
        <w:rPr>
          <w:color w:val="000000"/>
          <w:sz w:val="28"/>
          <w:lang w:val="en-US"/>
        </w:rPr>
        <w:t>TSE</w:t>
      </w:r>
      <w:r w:rsidRPr="00B86417">
        <w:rPr>
          <w:color w:val="000000"/>
          <w:sz w:val="28"/>
        </w:rPr>
        <w:t xml:space="preserve"> 60, </w:t>
      </w:r>
      <w:r>
        <w:rPr>
          <w:color w:val="000000"/>
          <w:sz w:val="28"/>
          <w:lang w:val="en-US"/>
        </w:rPr>
        <w:t>S</w:t>
      </w:r>
      <w:r w:rsidRPr="00B86417">
        <w:rPr>
          <w:color w:val="000000"/>
          <w:sz w:val="28"/>
        </w:rPr>
        <w:t>&amp;</w:t>
      </w:r>
      <w:r>
        <w:rPr>
          <w:color w:val="000000"/>
          <w:sz w:val="28"/>
          <w:lang w:val="en-US"/>
        </w:rPr>
        <w:t>P</w:t>
      </w:r>
      <w:r w:rsidRPr="00B86417">
        <w:rPr>
          <w:color w:val="000000"/>
          <w:sz w:val="28"/>
        </w:rPr>
        <w:t>/</w:t>
      </w:r>
      <w:r>
        <w:rPr>
          <w:color w:val="000000"/>
          <w:sz w:val="28"/>
          <w:lang w:val="en-US"/>
        </w:rPr>
        <w:t>TSE</w:t>
      </w:r>
      <w:r w:rsidRPr="00B86417">
        <w:rPr>
          <w:color w:val="000000"/>
          <w:sz w:val="28"/>
        </w:rPr>
        <w:t xml:space="preserve"> </w:t>
      </w:r>
      <w:r>
        <w:rPr>
          <w:color w:val="000000"/>
          <w:sz w:val="28"/>
          <w:lang w:val="en-US"/>
        </w:rPr>
        <w:t>Canadian</w:t>
      </w:r>
      <w:r w:rsidRPr="00B86417">
        <w:rPr>
          <w:color w:val="000000"/>
          <w:sz w:val="28"/>
        </w:rPr>
        <w:t xml:space="preserve"> </w:t>
      </w:r>
      <w:r>
        <w:rPr>
          <w:color w:val="000000"/>
          <w:sz w:val="28"/>
          <w:lang w:val="en-US"/>
        </w:rPr>
        <w:t>MidCap</w:t>
      </w:r>
      <w:r w:rsidRPr="00B86417">
        <w:rPr>
          <w:color w:val="000000"/>
          <w:sz w:val="28"/>
        </w:rPr>
        <w:t xml:space="preserve">, </w:t>
      </w:r>
      <w:r>
        <w:rPr>
          <w:color w:val="000000"/>
          <w:sz w:val="28"/>
          <w:lang w:val="en-US"/>
        </w:rPr>
        <w:t>S</w:t>
      </w:r>
      <w:r w:rsidRPr="00B86417">
        <w:rPr>
          <w:color w:val="000000"/>
          <w:sz w:val="28"/>
        </w:rPr>
        <w:t>&amp;</w:t>
      </w:r>
      <w:r>
        <w:rPr>
          <w:color w:val="000000"/>
          <w:sz w:val="28"/>
          <w:lang w:val="en-US"/>
        </w:rPr>
        <w:t>P</w:t>
      </w:r>
      <w:r w:rsidRPr="00B86417">
        <w:rPr>
          <w:color w:val="000000"/>
          <w:sz w:val="28"/>
        </w:rPr>
        <w:t>/</w:t>
      </w:r>
      <w:r>
        <w:rPr>
          <w:color w:val="000000"/>
          <w:sz w:val="28"/>
          <w:lang w:val="en-US"/>
        </w:rPr>
        <w:t>TSE</w:t>
      </w:r>
      <w:r w:rsidRPr="00B86417">
        <w:rPr>
          <w:color w:val="000000"/>
          <w:sz w:val="28"/>
        </w:rPr>
        <w:t xml:space="preserve"> </w:t>
      </w:r>
      <w:r>
        <w:rPr>
          <w:color w:val="000000"/>
          <w:sz w:val="28"/>
          <w:lang w:val="en-US"/>
        </w:rPr>
        <w:t>Canadian</w:t>
      </w:r>
      <w:r w:rsidRPr="00B86417">
        <w:rPr>
          <w:color w:val="000000"/>
          <w:sz w:val="28"/>
        </w:rPr>
        <w:t xml:space="preserve"> </w:t>
      </w:r>
      <w:r>
        <w:rPr>
          <w:color w:val="000000"/>
          <w:sz w:val="28"/>
          <w:lang w:val="en-US"/>
        </w:rPr>
        <w:t>SmallCap</w:t>
      </w:r>
      <w:r w:rsidRPr="00B86417">
        <w:rPr>
          <w:color w:val="000000"/>
          <w:sz w:val="28"/>
        </w:rPr>
        <w:t>.</w:t>
      </w:r>
    </w:p>
    <w:p w:rsidR="00B86417" w:rsidRDefault="00B86417" w:rsidP="00B86417">
      <w:pPr>
        <w:shd w:val="clear" w:color="auto" w:fill="FFFFFF"/>
        <w:spacing w:line="360" w:lineRule="auto"/>
        <w:ind w:right="77" w:firstLine="475"/>
        <w:jc w:val="both"/>
        <w:rPr>
          <w:sz w:val="28"/>
        </w:rPr>
      </w:pPr>
      <w:r>
        <w:rPr>
          <w:color w:val="000000"/>
          <w:sz w:val="28"/>
        </w:rPr>
        <w:t xml:space="preserve">Практически все индексы </w:t>
      </w:r>
      <w:r>
        <w:rPr>
          <w:color w:val="000000"/>
          <w:sz w:val="28"/>
          <w:lang w:val="en-US"/>
        </w:rPr>
        <w:t>S</w:t>
      </w:r>
      <w:r>
        <w:rPr>
          <w:color w:val="000000"/>
          <w:sz w:val="28"/>
        </w:rPr>
        <w:t>&amp;</w:t>
      </w:r>
      <w:r>
        <w:rPr>
          <w:color w:val="000000"/>
          <w:sz w:val="28"/>
          <w:lang w:val="en-US"/>
        </w:rPr>
        <w:t>P</w:t>
      </w:r>
      <w:r>
        <w:rPr>
          <w:color w:val="000000"/>
          <w:sz w:val="28"/>
        </w:rPr>
        <w:t xml:space="preserve"> имеют общую методологию, в связи с чем их легко сопоставлять между собой.</w:t>
      </w:r>
    </w:p>
    <w:p w:rsidR="00B86417" w:rsidRDefault="00B86417" w:rsidP="00B86417">
      <w:pPr>
        <w:shd w:val="clear" w:color="auto" w:fill="FFFFFF"/>
        <w:spacing w:line="360" w:lineRule="auto"/>
        <w:ind w:right="77" w:firstLine="461"/>
        <w:jc w:val="both"/>
        <w:rPr>
          <w:sz w:val="28"/>
        </w:rPr>
      </w:pPr>
      <w:r>
        <w:rPr>
          <w:color w:val="000000"/>
          <w:sz w:val="28"/>
        </w:rPr>
        <w:t xml:space="preserve">Фьючерсы и опционы на индексы </w:t>
      </w:r>
      <w:r>
        <w:rPr>
          <w:color w:val="000000"/>
          <w:sz w:val="28"/>
          <w:lang w:val="en-US"/>
        </w:rPr>
        <w:t>S</w:t>
      </w:r>
      <w:r>
        <w:rPr>
          <w:color w:val="000000"/>
          <w:sz w:val="28"/>
        </w:rPr>
        <w:t xml:space="preserve">&amp;Р торгуются в Чикаго на бирже </w:t>
      </w:r>
      <w:r>
        <w:rPr>
          <w:color w:val="000000"/>
          <w:sz w:val="28"/>
          <w:lang w:val="en-US"/>
        </w:rPr>
        <w:t>Chicago</w:t>
      </w:r>
      <w:r>
        <w:rPr>
          <w:color w:val="000000"/>
          <w:sz w:val="28"/>
        </w:rPr>
        <w:t xml:space="preserve"> </w:t>
      </w:r>
      <w:r>
        <w:rPr>
          <w:color w:val="000000"/>
          <w:sz w:val="28"/>
          <w:lang w:val="en-US"/>
        </w:rPr>
        <w:t>Mercantile</w:t>
      </w:r>
      <w:r>
        <w:rPr>
          <w:color w:val="000000"/>
          <w:sz w:val="28"/>
        </w:rPr>
        <w:t xml:space="preserve"> </w:t>
      </w:r>
      <w:r>
        <w:rPr>
          <w:color w:val="000000"/>
          <w:sz w:val="28"/>
          <w:lang w:val="en-US"/>
        </w:rPr>
        <w:t>Exchenge</w:t>
      </w:r>
      <w:r>
        <w:rPr>
          <w:color w:val="000000"/>
          <w:sz w:val="28"/>
        </w:rPr>
        <w:t>.</w:t>
      </w:r>
    </w:p>
    <w:p w:rsidR="00B86417" w:rsidRDefault="00B86417" w:rsidP="00B86417">
      <w:pPr>
        <w:shd w:val="clear" w:color="auto" w:fill="FFFFFF"/>
        <w:spacing w:line="360" w:lineRule="auto"/>
        <w:ind w:right="51" w:firstLine="459"/>
        <w:jc w:val="both"/>
        <w:rPr>
          <w:sz w:val="28"/>
        </w:rPr>
      </w:pPr>
      <w:r>
        <w:rPr>
          <w:b/>
          <w:bCs/>
          <w:color w:val="000000"/>
          <w:sz w:val="28"/>
          <w:lang w:val="en-US"/>
        </w:rPr>
        <w:t>Russell</w:t>
      </w:r>
      <w:r>
        <w:rPr>
          <w:b/>
          <w:bCs/>
          <w:color w:val="000000"/>
          <w:sz w:val="28"/>
        </w:rPr>
        <w:t xml:space="preserve"> </w:t>
      </w:r>
      <w:r>
        <w:rPr>
          <w:b/>
          <w:bCs/>
          <w:color w:val="000000"/>
          <w:sz w:val="28"/>
          <w:lang w:val="en-US"/>
        </w:rPr>
        <w:t>Indexes</w:t>
      </w:r>
      <w:r>
        <w:rPr>
          <w:color w:val="000000"/>
          <w:sz w:val="28"/>
        </w:rPr>
        <w:t xml:space="preserve">. Индексы, издаваемые кампанией </w:t>
      </w:r>
      <w:r>
        <w:rPr>
          <w:color w:val="000000"/>
          <w:sz w:val="28"/>
          <w:lang w:val="en-US"/>
        </w:rPr>
        <w:t>Frank</w:t>
      </w:r>
      <w:r>
        <w:rPr>
          <w:color w:val="000000"/>
          <w:sz w:val="28"/>
        </w:rPr>
        <w:t xml:space="preserve"> </w:t>
      </w:r>
      <w:r>
        <w:rPr>
          <w:color w:val="000000"/>
          <w:sz w:val="28"/>
          <w:lang w:val="en-US"/>
        </w:rPr>
        <w:t>Russell</w:t>
      </w:r>
      <w:r>
        <w:rPr>
          <w:color w:val="000000"/>
          <w:sz w:val="28"/>
        </w:rPr>
        <w:t xml:space="preserve"> </w:t>
      </w:r>
      <w:r>
        <w:rPr>
          <w:color w:val="000000"/>
          <w:sz w:val="28"/>
          <w:lang w:val="en-US"/>
        </w:rPr>
        <w:t>Company</w:t>
      </w:r>
      <w:r>
        <w:rPr>
          <w:color w:val="000000"/>
          <w:sz w:val="28"/>
        </w:rPr>
        <w:t xml:space="preserve"> (</w:t>
      </w:r>
      <w:r>
        <w:rPr>
          <w:color w:val="000000"/>
          <w:sz w:val="28"/>
          <w:lang w:val="en-US"/>
        </w:rPr>
        <w:t>Tacoma</w:t>
      </w:r>
      <w:r>
        <w:rPr>
          <w:color w:val="000000"/>
          <w:sz w:val="28"/>
        </w:rPr>
        <w:t xml:space="preserve"> </w:t>
      </w:r>
      <w:r>
        <w:rPr>
          <w:color w:val="000000"/>
          <w:sz w:val="28"/>
          <w:lang w:val="en-US"/>
        </w:rPr>
        <w:t>WA</w:t>
      </w:r>
      <w:r>
        <w:rPr>
          <w:color w:val="000000"/>
          <w:sz w:val="28"/>
        </w:rPr>
        <w:t>), одними из первых стали отражать поведение компаний, отобранных по признаку величины капитализации. Это новшество позволяет более четко оценивать влияние экономики на крупный и малый бизнес в отдельности.</w:t>
      </w:r>
    </w:p>
    <w:p w:rsidR="00B86417" w:rsidRDefault="00B86417" w:rsidP="00B86417">
      <w:pPr>
        <w:shd w:val="clear" w:color="auto" w:fill="FFFFFF"/>
        <w:spacing w:line="360" w:lineRule="auto"/>
        <w:ind w:left="5" w:right="62"/>
        <w:jc w:val="both"/>
        <w:rPr>
          <w:sz w:val="28"/>
        </w:rPr>
      </w:pPr>
      <w:r>
        <w:rPr>
          <w:color w:val="000000"/>
          <w:sz w:val="28"/>
        </w:rPr>
        <w:t xml:space="preserve">• </w:t>
      </w:r>
      <w:r>
        <w:rPr>
          <w:color w:val="000000"/>
          <w:sz w:val="28"/>
          <w:lang w:val="en-US"/>
        </w:rPr>
        <w:t>Rassell</w:t>
      </w:r>
      <w:r>
        <w:rPr>
          <w:color w:val="000000"/>
          <w:sz w:val="28"/>
        </w:rPr>
        <w:t xml:space="preserve"> 1000 </w:t>
      </w:r>
      <w:r>
        <w:rPr>
          <w:color w:val="000000"/>
          <w:sz w:val="28"/>
          <w:lang w:val="en-US"/>
        </w:rPr>
        <w:t>Index</w:t>
      </w:r>
      <w:r>
        <w:rPr>
          <w:color w:val="000000"/>
          <w:sz w:val="28"/>
        </w:rPr>
        <w:t xml:space="preserve"> отражает поведение 1000 наиболее высоко капитализируемых компаний Америки.</w:t>
      </w:r>
    </w:p>
    <w:p w:rsidR="00B86417" w:rsidRDefault="00B86417" w:rsidP="00B86417">
      <w:pPr>
        <w:shd w:val="clear" w:color="auto" w:fill="FFFFFF"/>
        <w:spacing w:line="360" w:lineRule="auto"/>
        <w:ind w:left="19" w:right="62"/>
        <w:jc w:val="both"/>
        <w:rPr>
          <w:sz w:val="28"/>
        </w:rPr>
      </w:pPr>
      <w:r>
        <w:rPr>
          <w:color w:val="000000"/>
          <w:sz w:val="28"/>
        </w:rPr>
        <w:t xml:space="preserve">• </w:t>
      </w:r>
      <w:r>
        <w:rPr>
          <w:color w:val="000000"/>
          <w:sz w:val="28"/>
          <w:lang w:val="en-US"/>
        </w:rPr>
        <w:t>Rassell</w:t>
      </w:r>
      <w:r>
        <w:rPr>
          <w:color w:val="000000"/>
          <w:sz w:val="28"/>
        </w:rPr>
        <w:t xml:space="preserve"> 2000 </w:t>
      </w:r>
      <w:r>
        <w:rPr>
          <w:color w:val="000000"/>
          <w:sz w:val="28"/>
          <w:lang w:val="en-US"/>
        </w:rPr>
        <w:t>Index</w:t>
      </w:r>
      <w:r>
        <w:rPr>
          <w:color w:val="000000"/>
          <w:sz w:val="28"/>
        </w:rPr>
        <w:t xml:space="preserve"> предназначен для индексации компаний с малой капитализацией (</w:t>
      </w:r>
      <w:r>
        <w:rPr>
          <w:color w:val="000000"/>
          <w:sz w:val="28"/>
          <w:lang w:val="en-US"/>
        </w:rPr>
        <w:t>smoll</w:t>
      </w:r>
      <w:r>
        <w:rPr>
          <w:color w:val="000000"/>
          <w:sz w:val="28"/>
        </w:rPr>
        <w:t xml:space="preserve"> </w:t>
      </w:r>
      <w:r>
        <w:rPr>
          <w:color w:val="000000"/>
          <w:sz w:val="28"/>
          <w:lang w:val="en-US"/>
        </w:rPr>
        <w:t>cap</w:t>
      </w:r>
      <w:r>
        <w:rPr>
          <w:color w:val="000000"/>
          <w:sz w:val="28"/>
        </w:rPr>
        <w:t xml:space="preserve"> </w:t>
      </w:r>
      <w:r>
        <w:rPr>
          <w:color w:val="000000"/>
          <w:sz w:val="28"/>
          <w:lang w:val="en-US"/>
        </w:rPr>
        <w:t>companies</w:t>
      </w:r>
      <w:r>
        <w:rPr>
          <w:color w:val="000000"/>
          <w:sz w:val="28"/>
        </w:rPr>
        <w:t xml:space="preserve"> — компании с капитализацией менее 380 млн долл.).</w:t>
      </w:r>
    </w:p>
    <w:p w:rsidR="00B86417" w:rsidRDefault="00B86417" w:rsidP="00B86417">
      <w:pPr>
        <w:shd w:val="clear" w:color="auto" w:fill="FFFFFF"/>
        <w:spacing w:line="360" w:lineRule="auto"/>
        <w:ind w:left="38" w:right="34" w:firstLine="456"/>
        <w:jc w:val="both"/>
        <w:rPr>
          <w:sz w:val="28"/>
        </w:rPr>
      </w:pPr>
      <w:r>
        <w:rPr>
          <w:b/>
          <w:bCs/>
          <w:color w:val="000000"/>
          <w:sz w:val="28"/>
          <w:lang w:val="en-US"/>
        </w:rPr>
        <w:t>Wilshire</w:t>
      </w:r>
      <w:r>
        <w:rPr>
          <w:b/>
          <w:bCs/>
          <w:color w:val="000000"/>
          <w:sz w:val="28"/>
        </w:rPr>
        <w:t xml:space="preserve"> 5000</w:t>
      </w:r>
      <w:r>
        <w:rPr>
          <w:color w:val="000000"/>
          <w:sz w:val="28"/>
        </w:rPr>
        <w:t xml:space="preserve">. Крупнейший рыночный индекс, в листинг которого включены 5000 компаний, прошедших листинги на </w:t>
      </w:r>
      <w:r>
        <w:rPr>
          <w:color w:val="000000"/>
          <w:sz w:val="28"/>
          <w:lang w:val="en-US"/>
        </w:rPr>
        <w:t>NYSE</w:t>
      </w:r>
      <w:r>
        <w:rPr>
          <w:color w:val="000000"/>
          <w:sz w:val="28"/>
        </w:rPr>
        <w:t xml:space="preserve">, </w:t>
      </w:r>
      <w:r>
        <w:rPr>
          <w:color w:val="000000"/>
          <w:sz w:val="28"/>
          <w:lang w:val="en-US"/>
        </w:rPr>
        <w:t>AMEX</w:t>
      </w:r>
      <w:r>
        <w:rPr>
          <w:color w:val="000000"/>
          <w:sz w:val="28"/>
        </w:rPr>
        <w:t xml:space="preserve">, </w:t>
      </w:r>
      <w:r>
        <w:rPr>
          <w:color w:val="000000"/>
          <w:sz w:val="28"/>
          <w:lang w:val="en-US"/>
        </w:rPr>
        <w:t>NASDAQ</w:t>
      </w:r>
      <w:r>
        <w:rPr>
          <w:color w:val="000000"/>
          <w:sz w:val="28"/>
        </w:rPr>
        <w:t>..</w:t>
      </w:r>
    </w:p>
    <w:p w:rsidR="00B86417" w:rsidRPr="00B86417" w:rsidRDefault="00B86417" w:rsidP="00B86417">
      <w:pPr>
        <w:shd w:val="clear" w:color="auto" w:fill="FFFFFF"/>
        <w:spacing w:line="360" w:lineRule="auto"/>
        <w:ind w:left="499"/>
        <w:rPr>
          <w:sz w:val="28"/>
          <w:lang w:val="en-US"/>
        </w:rPr>
      </w:pPr>
      <w:r>
        <w:rPr>
          <w:color w:val="000000"/>
          <w:sz w:val="28"/>
          <w:lang w:val="en-US"/>
        </w:rPr>
        <w:t>Goldman Sachs Technology Indexes (GSTI)</w:t>
      </w:r>
    </w:p>
    <w:p w:rsidR="00B86417" w:rsidRDefault="00B86417" w:rsidP="00B86417">
      <w:pPr>
        <w:shd w:val="clear" w:color="auto" w:fill="FFFFFF"/>
        <w:spacing w:before="5" w:line="360" w:lineRule="auto"/>
        <w:ind w:left="58"/>
        <w:rPr>
          <w:sz w:val="28"/>
        </w:rPr>
      </w:pPr>
      <w:r>
        <w:rPr>
          <w:color w:val="000000"/>
          <w:sz w:val="28"/>
        </w:rPr>
        <w:t>•Достаточно интересные индексы для специалистов в области технологических компаний. Типовая методика расчета и узкая направленность делают индексы удобными для работы специалистов в индуцируемых областях. Среди</w:t>
      </w:r>
      <w:r>
        <w:rPr>
          <w:color w:val="000000"/>
          <w:sz w:val="28"/>
          <w:lang w:val="en-US"/>
        </w:rPr>
        <w:t xml:space="preserve"> </w:t>
      </w:r>
      <w:r>
        <w:rPr>
          <w:color w:val="000000"/>
          <w:sz w:val="28"/>
        </w:rPr>
        <w:t>них</w:t>
      </w:r>
      <w:r>
        <w:rPr>
          <w:color w:val="000000"/>
          <w:sz w:val="28"/>
          <w:lang w:val="en-US"/>
        </w:rPr>
        <w:t xml:space="preserve"> </w:t>
      </w:r>
      <w:r>
        <w:rPr>
          <w:color w:val="000000"/>
          <w:sz w:val="28"/>
        </w:rPr>
        <w:t>можно</w:t>
      </w:r>
      <w:r>
        <w:rPr>
          <w:color w:val="000000"/>
          <w:sz w:val="28"/>
          <w:lang w:val="en-US"/>
        </w:rPr>
        <w:t xml:space="preserve"> </w:t>
      </w:r>
      <w:r>
        <w:rPr>
          <w:color w:val="000000"/>
          <w:sz w:val="28"/>
        </w:rPr>
        <w:t>выделить</w:t>
      </w:r>
      <w:r>
        <w:rPr>
          <w:color w:val="000000"/>
          <w:sz w:val="28"/>
          <w:lang w:val="en-US"/>
        </w:rPr>
        <w:t xml:space="preserve">: GSTI Hardware Index (GHA), GSTI Internet Index (GIN), GSTI Multimedia Networking Index (GIP), GSTI Semiconductor Index (GSM), GSTI Software Index (GSO), GSTI Services Index (GCV). </w:t>
      </w:r>
      <w:r>
        <w:rPr>
          <w:color w:val="000000"/>
          <w:sz w:val="28"/>
        </w:rPr>
        <w:t>Названия индексов говорят сами за себя и в комментариях не нуждаются; существование этих индексов показывает, как далеко можно зайти на почве сужения индуцируемой области, хотя, возможно, наличие таких индексов и имеет смысл.</w:t>
      </w:r>
    </w:p>
    <w:p w:rsidR="00B86417" w:rsidRDefault="00B86417" w:rsidP="00B86417">
      <w:pPr>
        <w:shd w:val="clear" w:color="auto" w:fill="FFFFFF"/>
        <w:spacing w:line="360" w:lineRule="auto"/>
        <w:ind w:left="178" w:firstLine="355"/>
        <w:rPr>
          <w:sz w:val="28"/>
        </w:rPr>
      </w:pPr>
      <w:r>
        <w:rPr>
          <w:b/>
          <w:bCs/>
          <w:color w:val="000000"/>
          <w:sz w:val="28"/>
          <w:lang w:val="en-US"/>
        </w:rPr>
        <w:t>Value</w:t>
      </w:r>
      <w:r w:rsidRPr="00B86417">
        <w:rPr>
          <w:b/>
          <w:bCs/>
          <w:color w:val="000000"/>
          <w:sz w:val="28"/>
        </w:rPr>
        <w:t xml:space="preserve"> </w:t>
      </w:r>
      <w:r>
        <w:rPr>
          <w:b/>
          <w:bCs/>
          <w:color w:val="000000"/>
          <w:sz w:val="28"/>
          <w:lang w:val="en-US"/>
        </w:rPr>
        <w:t>Line</w:t>
      </w:r>
      <w:r w:rsidRPr="00B86417">
        <w:rPr>
          <w:b/>
          <w:bCs/>
          <w:color w:val="000000"/>
          <w:sz w:val="28"/>
        </w:rPr>
        <w:t xml:space="preserve"> </w:t>
      </w:r>
      <w:r>
        <w:rPr>
          <w:b/>
          <w:bCs/>
          <w:color w:val="000000"/>
          <w:sz w:val="28"/>
          <w:lang w:val="en-US"/>
        </w:rPr>
        <w:t>Indexes</w:t>
      </w:r>
      <w:r w:rsidRPr="00B86417">
        <w:rPr>
          <w:color w:val="000000"/>
          <w:sz w:val="28"/>
        </w:rPr>
        <w:t xml:space="preserve">. </w:t>
      </w:r>
      <w:r>
        <w:rPr>
          <w:color w:val="000000"/>
          <w:sz w:val="28"/>
        </w:rPr>
        <w:t xml:space="preserve">Эти индексы представляют практический интерес в связи с особенностями методик их расчетов. Эта группа принадлежит компании </w:t>
      </w:r>
      <w:r>
        <w:rPr>
          <w:color w:val="000000"/>
          <w:sz w:val="28"/>
          <w:lang w:val="en-US"/>
        </w:rPr>
        <w:t>Value</w:t>
      </w:r>
      <w:r>
        <w:rPr>
          <w:color w:val="000000"/>
          <w:sz w:val="28"/>
        </w:rPr>
        <w:t xml:space="preserve"> </w:t>
      </w:r>
      <w:r>
        <w:rPr>
          <w:color w:val="000000"/>
          <w:sz w:val="28"/>
          <w:lang w:val="en-US"/>
        </w:rPr>
        <w:t>Line</w:t>
      </w:r>
      <w:r>
        <w:rPr>
          <w:color w:val="000000"/>
          <w:sz w:val="28"/>
        </w:rPr>
        <w:t xml:space="preserve"> и представлена двумя индексами —</w:t>
      </w:r>
      <w:r>
        <w:rPr>
          <w:color w:val="000000"/>
          <w:sz w:val="28"/>
          <w:lang w:val="en-US"/>
        </w:rPr>
        <w:t>Value</w:t>
      </w:r>
      <w:r>
        <w:rPr>
          <w:color w:val="000000"/>
          <w:sz w:val="28"/>
        </w:rPr>
        <w:t xml:space="preserve"> </w:t>
      </w:r>
      <w:r>
        <w:rPr>
          <w:color w:val="000000"/>
          <w:sz w:val="28"/>
          <w:lang w:val="en-US"/>
        </w:rPr>
        <w:t>Line</w:t>
      </w:r>
      <w:r>
        <w:rPr>
          <w:color w:val="000000"/>
          <w:sz w:val="28"/>
        </w:rPr>
        <w:t xml:space="preserve"> </w:t>
      </w:r>
      <w:r>
        <w:rPr>
          <w:color w:val="000000"/>
          <w:sz w:val="28"/>
          <w:lang w:val="en-US"/>
        </w:rPr>
        <w:t>Composit</w:t>
      </w:r>
      <w:r>
        <w:rPr>
          <w:color w:val="000000"/>
          <w:sz w:val="28"/>
        </w:rPr>
        <w:t xml:space="preserve"> ( </w:t>
      </w:r>
      <w:r>
        <w:rPr>
          <w:color w:val="000000"/>
          <w:sz w:val="28"/>
          <w:lang w:val="en-US"/>
        </w:rPr>
        <w:t>Arithmetic</w:t>
      </w:r>
      <w:r>
        <w:rPr>
          <w:color w:val="000000"/>
          <w:sz w:val="28"/>
        </w:rPr>
        <w:t xml:space="preserve">) </w:t>
      </w:r>
      <w:r>
        <w:rPr>
          <w:color w:val="000000"/>
          <w:sz w:val="28"/>
          <w:lang w:val="en-US"/>
        </w:rPr>
        <w:t>Index</w:t>
      </w:r>
      <w:r>
        <w:rPr>
          <w:color w:val="000000"/>
          <w:sz w:val="28"/>
        </w:rPr>
        <w:t xml:space="preserve"> и </w:t>
      </w:r>
      <w:r>
        <w:rPr>
          <w:color w:val="000000"/>
          <w:sz w:val="28"/>
          <w:lang w:val="en-US"/>
        </w:rPr>
        <w:t>Value</w:t>
      </w:r>
      <w:r>
        <w:rPr>
          <w:color w:val="000000"/>
          <w:sz w:val="28"/>
        </w:rPr>
        <w:t xml:space="preserve"> </w:t>
      </w:r>
      <w:r>
        <w:rPr>
          <w:color w:val="000000"/>
          <w:sz w:val="28"/>
          <w:lang w:val="en-US"/>
        </w:rPr>
        <w:t>Line</w:t>
      </w:r>
      <w:r>
        <w:rPr>
          <w:color w:val="000000"/>
          <w:sz w:val="28"/>
        </w:rPr>
        <w:t xml:space="preserve"> </w:t>
      </w:r>
      <w:r>
        <w:rPr>
          <w:color w:val="000000"/>
          <w:sz w:val="28"/>
          <w:lang w:val="en-US"/>
        </w:rPr>
        <w:t>Composet</w:t>
      </w:r>
      <w:r>
        <w:rPr>
          <w:color w:val="000000"/>
          <w:sz w:val="28"/>
        </w:rPr>
        <w:t xml:space="preserve"> ( </w:t>
      </w:r>
      <w:r>
        <w:rPr>
          <w:color w:val="000000"/>
          <w:sz w:val="28"/>
          <w:lang w:val="en-US"/>
        </w:rPr>
        <w:t>Geometric</w:t>
      </w:r>
      <w:r>
        <w:rPr>
          <w:color w:val="000000"/>
          <w:sz w:val="28"/>
        </w:rPr>
        <w:t xml:space="preserve"> ) </w:t>
      </w:r>
      <w:r>
        <w:rPr>
          <w:color w:val="000000"/>
          <w:sz w:val="28"/>
          <w:lang w:val="en-US"/>
        </w:rPr>
        <w:t>Index</w:t>
      </w:r>
      <w:r>
        <w:rPr>
          <w:color w:val="000000"/>
          <w:sz w:val="28"/>
        </w:rPr>
        <w:t>. В листинг индексов включены акции более 1700 компаний.</w:t>
      </w:r>
    </w:p>
    <w:p w:rsidR="00B86417" w:rsidRDefault="00B86417" w:rsidP="00B86417">
      <w:pPr>
        <w:shd w:val="clear" w:color="auto" w:fill="FFFFFF"/>
        <w:spacing w:before="5" w:line="360" w:lineRule="auto"/>
        <w:ind w:left="24" w:right="67" w:firstLine="523"/>
        <w:jc w:val="both"/>
        <w:rPr>
          <w:sz w:val="28"/>
        </w:rPr>
      </w:pPr>
      <w:r>
        <w:rPr>
          <w:color w:val="000000"/>
          <w:sz w:val="28"/>
        </w:rPr>
        <w:t>Особенность методологии состоит в равном количестве начальных средств, определенных в каждую из акций. Например, на 1000 долл. можно приобрести 10 акций по 100 долл., или 1000 акций по 1 долл. Видно, что при такой методике расчета индекс подвержен большим колебаниям и своеобразному отражению происходящих экономических процессов. Эта методика слабо отражает ситуацию на рынке в целом, зато очень полезна для динамических спекулянтов на рынке.</w:t>
      </w:r>
    </w:p>
    <w:p w:rsidR="00B86417" w:rsidRDefault="00B86417" w:rsidP="00B86417">
      <w:pPr>
        <w:pStyle w:val="2"/>
        <w:rPr>
          <w:b w:val="0"/>
          <w:bCs w:val="0"/>
          <w:sz w:val="32"/>
        </w:rPr>
      </w:pPr>
      <w:bookmarkStart w:id="3" w:name="_Toc527131391"/>
      <w:bookmarkStart w:id="4" w:name="_Toc527131483"/>
      <w:bookmarkStart w:id="5" w:name="_Toc527132836"/>
      <w:r>
        <w:rPr>
          <w:b w:val="0"/>
          <w:bCs w:val="0"/>
          <w:sz w:val="32"/>
        </w:rPr>
        <w:t>Индексы других стран</w:t>
      </w:r>
      <w:bookmarkEnd w:id="3"/>
      <w:bookmarkEnd w:id="4"/>
      <w:bookmarkEnd w:id="5"/>
    </w:p>
    <w:p w:rsidR="00B86417" w:rsidRDefault="00B86417" w:rsidP="00B86417">
      <w:pPr>
        <w:shd w:val="clear" w:color="auto" w:fill="FFFFFF"/>
        <w:spacing w:line="360" w:lineRule="auto"/>
        <w:ind w:right="72" w:firstLine="533"/>
        <w:jc w:val="both"/>
        <w:rPr>
          <w:sz w:val="28"/>
        </w:rPr>
      </w:pPr>
      <w:r>
        <w:rPr>
          <w:color w:val="000000"/>
          <w:sz w:val="28"/>
        </w:rPr>
        <w:t xml:space="preserve">В отличие от Соединенных Штатов Америки, количество индексов в других странах значительно ниже, а для </w:t>
      </w:r>
      <w:r>
        <w:rPr>
          <w:color w:val="000000"/>
          <w:sz w:val="28"/>
          <w:lang w:val="en-US"/>
        </w:rPr>
        <w:t>off</w:t>
      </w:r>
      <w:r>
        <w:rPr>
          <w:color w:val="000000"/>
          <w:sz w:val="28"/>
        </w:rPr>
        <w:t>-</w:t>
      </w:r>
      <w:r>
        <w:rPr>
          <w:color w:val="000000"/>
          <w:sz w:val="28"/>
          <w:lang w:val="en-US"/>
        </w:rPr>
        <w:t>shore</w:t>
      </w:r>
      <w:r>
        <w:rPr>
          <w:color w:val="000000"/>
          <w:sz w:val="28"/>
        </w:rPr>
        <w:t>-пользователей обычно интерес представляет только один из них. Причины этого просты: во-первых, капитализация не американских рынков ниже, во-вторых, влияние поведения акций региональных компаний на другие рынки также невелико.</w:t>
      </w:r>
    </w:p>
    <w:p w:rsidR="00B86417" w:rsidRDefault="00B86417" w:rsidP="00B86417">
      <w:pPr>
        <w:shd w:val="clear" w:color="auto" w:fill="FFFFFF"/>
        <w:spacing w:line="360" w:lineRule="auto"/>
        <w:ind w:left="38" w:right="72" w:firstLine="533"/>
        <w:jc w:val="both"/>
        <w:rPr>
          <w:sz w:val="28"/>
        </w:rPr>
      </w:pPr>
      <w:r>
        <w:rPr>
          <w:color w:val="000000"/>
          <w:sz w:val="28"/>
        </w:rPr>
        <w:t>Кроме основных индексов, имеющих происхождение страны индексации, практически на каждом рынке представлена целая линейка индикаторов крупных инвестиционных банков, информационных и рейтинговых агентств, осуществляющих экспансию на региональные рынки, в том числе и таким способом.</w:t>
      </w:r>
    </w:p>
    <w:p w:rsidR="00B86417" w:rsidRDefault="00B86417" w:rsidP="00B86417">
      <w:pPr>
        <w:shd w:val="clear" w:color="auto" w:fill="FFFFFF"/>
        <w:spacing w:line="360" w:lineRule="auto"/>
        <w:ind w:left="24" w:right="72" w:firstLine="566"/>
        <w:jc w:val="both"/>
        <w:rPr>
          <w:sz w:val="28"/>
        </w:rPr>
      </w:pPr>
      <w:r>
        <w:rPr>
          <w:color w:val="000000"/>
          <w:sz w:val="28"/>
        </w:rPr>
        <w:t>Рассмотрим важнейшие из региональных индексов других стран.</w:t>
      </w:r>
    </w:p>
    <w:p w:rsidR="00B86417" w:rsidRDefault="00B86417" w:rsidP="00B86417">
      <w:pPr>
        <w:shd w:val="clear" w:color="auto" w:fill="FFFFFF"/>
        <w:spacing w:line="360" w:lineRule="auto"/>
        <w:ind w:left="53" w:right="53" w:firstLine="509"/>
        <w:jc w:val="both"/>
        <w:rPr>
          <w:sz w:val="28"/>
        </w:rPr>
      </w:pPr>
      <w:r>
        <w:rPr>
          <w:b/>
          <w:bCs/>
          <w:color w:val="000000"/>
          <w:sz w:val="28"/>
          <w:lang w:val="en-US"/>
        </w:rPr>
        <w:t>FTSE</w:t>
      </w:r>
      <w:r w:rsidRPr="00B86417">
        <w:rPr>
          <w:b/>
          <w:bCs/>
          <w:color w:val="000000"/>
          <w:sz w:val="28"/>
        </w:rPr>
        <w:t xml:space="preserve"> </w:t>
      </w:r>
      <w:r>
        <w:rPr>
          <w:b/>
          <w:bCs/>
          <w:color w:val="000000"/>
          <w:sz w:val="28"/>
          <w:lang w:val="en-US"/>
        </w:rPr>
        <w:t>Indexes</w:t>
      </w:r>
      <w:r>
        <w:rPr>
          <w:color w:val="000000"/>
          <w:sz w:val="28"/>
        </w:rPr>
        <w:t xml:space="preserve">. На третьем по величине и одном из первых в мире фондовом рынке существует несколько индексов. Старейший индекс Великобритании, созданный агентством </w:t>
      </w:r>
      <w:r>
        <w:rPr>
          <w:color w:val="000000"/>
          <w:sz w:val="28"/>
          <w:lang w:val="en-US"/>
        </w:rPr>
        <w:t>Financial</w:t>
      </w:r>
      <w:r>
        <w:rPr>
          <w:color w:val="000000"/>
          <w:sz w:val="28"/>
        </w:rPr>
        <w:t xml:space="preserve"> </w:t>
      </w:r>
      <w:r>
        <w:rPr>
          <w:color w:val="000000"/>
          <w:sz w:val="28"/>
          <w:lang w:val="en-US"/>
        </w:rPr>
        <w:t>Times</w:t>
      </w:r>
      <w:r>
        <w:rPr>
          <w:color w:val="000000"/>
          <w:sz w:val="28"/>
        </w:rPr>
        <w:t xml:space="preserve"> в 1935 г., носит название </w:t>
      </w:r>
      <w:r>
        <w:rPr>
          <w:color w:val="000000"/>
          <w:sz w:val="28"/>
          <w:lang w:val="en-US"/>
        </w:rPr>
        <w:t>Financial</w:t>
      </w:r>
      <w:r>
        <w:rPr>
          <w:color w:val="000000"/>
          <w:sz w:val="28"/>
        </w:rPr>
        <w:t xml:space="preserve"> </w:t>
      </w:r>
      <w:r>
        <w:rPr>
          <w:color w:val="000000"/>
          <w:sz w:val="28"/>
          <w:lang w:val="en-US"/>
        </w:rPr>
        <w:t>Times</w:t>
      </w:r>
      <w:r>
        <w:rPr>
          <w:color w:val="000000"/>
          <w:sz w:val="28"/>
        </w:rPr>
        <w:t xml:space="preserve"> </w:t>
      </w:r>
      <w:r>
        <w:rPr>
          <w:color w:val="000000"/>
          <w:sz w:val="28"/>
          <w:lang w:val="en-US"/>
        </w:rPr>
        <w:t>Industrial</w:t>
      </w:r>
      <w:r>
        <w:rPr>
          <w:color w:val="000000"/>
          <w:sz w:val="28"/>
        </w:rPr>
        <w:t xml:space="preserve"> </w:t>
      </w:r>
      <w:r>
        <w:rPr>
          <w:color w:val="000000"/>
          <w:sz w:val="28"/>
          <w:lang w:val="en-US"/>
        </w:rPr>
        <w:t>Ordinary</w:t>
      </w:r>
      <w:r>
        <w:rPr>
          <w:color w:val="000000"/>
          <w:sz w:val="28"/>
        </w:rPr>
        <w:t xml:space="preserve"> </w:t>
      </w:r>
      <w:r>
        <w:rPr>
          <w:color w:val="000000"/>
          <w:sz w:val="28"/>
          <w:lang w:val="en-US"/>
        </w:rPr>
        <w:t>Share</w:t>
      </w:r>
      <w:r>
        <w:rPr>
          <w:color w:val="000000"/>
          <w:sz w:val="28"/>
        </w:rPr>
        <w:t xml:space="preserve"> </w:t>
      </w:r>
      <w:r>
        <w:rPr>
          <w:color w:val="000000"/>
          <w:sz w:val="28"/>
          <w:lang w:val="en-US"/>
        </w:rPr>
        <w:t>Index</w:t>
      </w:r>
      <w:r>
        <w:rPr>
          <w:color w:val="000000"/>
          <w:sz w:val="28"/>
        </w:rPr>
        <w:t xml:space="preserve"> или сокращенно </w:t>
      </w:r>
      <w:r>
        <w:rPr>
          <w:color w:val="000000"/>
          <w:sz w:val="28"/>
          <w:lang w:val="en-US"/>
        </w:rPr>
        <w:t>FT</w:t>
      </w:r>
      <w:r>
        <w:rPr>
          <w:color w:val="000000"/>
          <w:sz w:val="28"/>
        </w:rPr>
        <w:t>-30 (</w:t>
      </w:r>
      <w:r>
        <w:rPr>
          <w:color w:val="000000"/>
          <w:sz w:val="28"/>
          <w:lang w:val="en-US"/>
        </w:rPr>
        <w:t>FTSE</w:t>
      </w:r>
      <w:r>
        <w:rPr>
          <w:color w:val="000000"/>
          <w:sz w:val="28"/>
        </w:rPr>
        <w:t xml:space="preserve">-30). Более популярным и распространенным на сегодняшний день является </w:t>
      </w:r>
      <w:r>
        <w:rPr>
          <w:color w:val="000000"/>
          <w:sz w:val="28"/>
          <w:lang w:val="en-US"/>
        </w:rPr>
        <w:t>FTSE</w:t>
      </w:r>
      <w:r>
        <w:rPr>
          <w:color w:val="000000"/>
          <w:sz w:val="28"/>
        </w:rPr>
        <w:t>-100 (</w:t>
      </w:r>
      <w:r>
        <w:rPr>
          <w:color w:val="000000"/>
          <w:sz w:val="28"/>
          <w:lang w:val="en-US"/>
        </w:rPr>
        <w:t>Footsie</w:t>
      </w:r>
      <w:r>
        <w:rPr>
          <w:color w:val="000000"/>
          <w:sz w:val="28"/>
        </w:rPr>
        <w:t xml:space="preserve">). Расчетом и публикацией этих индексов занимается компания </w:t>
      </w:r>
      <w:r>
        <w:rPr>
          <w:color w:val="000000"/>
          <w:sz w:val="28"/>
          <w:lang w:val="en-US"/>
        </w:rPr>
        <w:t>FTSE</w:t>
      </w:r>
      <w:r>
        <w:rPr>
          <w:color w:val="000000"/>
          <w:sz w:val="28"/>
        </w:rPr>
        <w:t xml:space="preserve"> </w:t>
      </w:r>
      <w:r>
        <w:rPr>
          <w:color w:val="000000"/>
          <w:sz w:val="28"/>
          <w:lang w:val="en-US"/>
        </w:rPr>
        <w:t>International</w:t>
      </w:r>
      <w:r>
        <w:rPr>
          <w:color w:val="000000"/>
          <w:sz w:val="28"/>
        </w:rPr>
        <w:t>.</w:t>
      </w:r>
    </w:p>
    <w:p w:rsidR="00B86417" w:rsidRDefault="00B86417" w:rsidP="00B86417">
      <w:pPr>
        <w:shd w:val="clear" w:color="auto" w:fill="FFFFFF"/>
        <w:spacing w:line="360" w:lineRule="auto"/>
        <w:ind w:left="58" w:right="48" w:firstLine="518"/>
        <w:jc w:val="both"/>
        <w:rPr>
          <w:sz w:val="28"/>
        </w:rPr>
      </w:pPr>
      <w:r>
        <w:rPr>
          <w:color w:val="000000"/>
          <w:sz w:val="28"/>
          <w:lang w:val="en-US"/>
        </w:rPr>
        <w:t>FT</w:t>
      </w:r>
      <w:r>
        <w:rPr>
          <w:color w:val="000000"/>
          <w:sz w:val="28"/>
        </w:rPr>
        <w:t>-30 (</w:t>
      </w:r>
      <w:r>
        <w:rPr>
          <w:color w:val="000000"/>
          <w:sz w:val="28"/>
          <w:lang w:val="en-US"/>
        </w:rPr>
        <w:t>FTSE</w:t>
      </w:r>
      <w:r>
        <w:rPr>
          <w:color w:val="000000"/>
          <w:sz w:val="28"/>
        </w:rPr>
        <w:t>-30) включает в себя акции 30 крупнейших промышленных и торговых компаний; рассчитывается как геометрическое среднее (корень 30-й степени из произведения курсов акций, входящих в листинг).</w:t>
      </w:r>
    </w:p>
    <w:p w:rsidR="00B86417" w:rsidRDefault="00B86417" w:rsidP="00B86417">
      <w:pPr>
        <w:shd w:val="clear" w:color="auto" w:fill="FFFFFF"/>
        <w:spacing w:line="360" w:lineRule="auto"/>
        <w:ind w:left="77" w:right="19" w:firstLine="514"/>
        <w:jc w:val="both"/>
        <w:rPr>
          <w:sz w:val="28"/>
        </w:rPr>
      </w:pPr>
      <w:r>
        <w:rPr>
          <w:color w:val="000000"/>
          <w:sz w:val="28"/>
          <w:lang w:val="en-US"/>
        </w:rPr>
        <w:t>FTSE</w:t>
      </w:r>
      <w:r>
        <w:rPr>
          <w:color w:val="000000"/>
          <w:sz w:val="28"/>
        </w:rPr>
        <w:t xml:space="preserve">-100 насчитывает в листинге акции 100 компаний и не ограничивается промышленными и торговыми. Отбор акций в листинг производится специалистами, среди которых есть представители газеты </w:t>
      </w:r>
      <w:r>
        <w:rPr>
          <w:color w:val="000000"/>
          <w:sz w:val="28"/>
          <w:lang w:val="en-US"/>
        </w:rPr>
        <w:t>Financial</w:t>
      </w:r>
      <w:r>
        <w:rPr>
          <w:color w:val="000000"/>
          <w:sz w:val="28"/>
        </w:rPr>
        <w:t xml:space="preserve"> </w:t>
      </w:r>
      <w:r>
        <w:rPr>
          <w:color w:val="000000"/>
          <w:sz w:val="28"/>
          <w:lang w:val="en-US"/>
        </w:rPr>
        <w:t>Times</w:t>
      </w:r>
      <w:r>
        <w:rPr>
          <w:color w:val="000000"/>
          <w:sz w:val="28"/>
        </w:rPr>
        <w:t>. В настоящее время капитализация компаний, входящих в листинг этого индекса, отражает 70% общей капитализации фондового рынка Великобритании. Расчет производится взвешиванием курсов акций компаний по рыночной капитализации с 3 января 1984 г., когда значение индекса, составляло 1000.</w:t>
      </w:r>
    </w:p>
    <w:p w:rsidR="00B86417" w:rsidRDefault="00B86417" w:rsidP="00B86417">
      <w:pPr>
        <w:shd w:val="clear" w:color="auto" w:fill="FFFFFF"/>
        <w:spacing w:line="360" w:lineRule="auto"/>
        <w:ind w:left="77" w:firstLine="538"/>
        <w:jc w:val="both"/>
        <w:rPr>
          <w:sz w:val="28"/>
        </w:rPr>
      </w:pPr>
      <w:r>
        <w:rPr>
          <w:color w:val="000000"/>
          <w:sz w:val="28"/>
          <w:lang w:val="en-US"/>
        </w:rPr>
        <w:t>FTSE</w:t>
      </w:r>
      <w:r>
        <w:rPr>
          <w:color w:val="000000"/>
          <w:sz w:val="28"/>
        </w:rPr>
        <w:t xml:space="preserve"> </w:t>
      </w:r>
      <w:r>
        <w:rPr>
          <w:color w:val="000000"/>
          <w:sz w:val="28"/>
          <w:lang w:val="en-US"/>
        </w:rPr>
        <w:t>Mid</w:t>
      </w:r>
      <w:r>
        <w:rPr>
          <w:color w:val="000000"/>
          <w:sz w:val="28"/>
        </w:rPr>
        <w:t xml:space="preserve"> 250— индекс, в листинг которого входят следующие после первой сотни 250 компаний Великобритании (по рыночной капитализации). Рассчитывается с 1985 г., когда его значение составляло 100; призван характеризовать рынок акций средних компаний, которые в Великобритании составляют 20% экономики.</w:t>
      </w:r>
    </w:p>
    <w:p w:rsidR="00B86417" w:rsidRDefault="00B86417" w:rsidP="00B86417">
      <w:pPr>
        <w:shd w:val="clear" w:color="auto" w:fill="FFFFFF"/>
        <w:spacing w:line="360" w:lineRule="auto"/>
        <w:ind w:left="10" w:right="62" w:firstLine="523"/>
        <w:jc w:val="both"/>
        <w:rPr>
          <w:sz w:val="28"/>
        </w:rPr>
      </w:pPr>
      <w:r>
        <w:rPr>
          <w:color w:val="000000"/>
          <w:sz w:val="28"/>
          <w:lang w:val="en-US"/>
        </w:rPr>
        <w:t>FTSE</w:t>
      </w:r>
      <w:r>
        <w:rPr>
          <w:color w:val="000000"/>
          <w:sz w:val="28"/>
        </w:rPr>
        <w:t>-</w:t>
      </w:r>
      <w:r>
        <w:rPr>
          <w:color w:val="000000"/>
          <w:sz w:val="28"/>
          <w:lang w:val="en-US"/>
        </w:rPr>
        <w:t>All</w:t>
      </w:r>
      <w:r>
        <w:rPr>
          <w:color w:val="000000"/>
          <w:sz w:val="28"/>
        </w:rPr>
        <w:t xml:space="preserve"> </w:t>
      </w:r>
      <w:r>
        <w:rPr>
          <w:color w:val="000000"/>
          <w:sz w:val="28"/>
          <w:lang w:val="en-US"/>
        </w:rPr>
        <w:t>Share</w:t>
      </w:r>
      <w:r>
        <w:rPr>
          <w:color w:val="000000"/>
          <w:sz w:val="28"/>
        </w:rPr>
        <w:t xml:space="preserve"> — представляет выборку из всех акций по аналогии с другими индексами.</w:t>
      </w:r>
    </w:p>
    <w:p w:rsidR="00B86417" w:rsidRDefault="00B86417" w:rsidP="00B86417">
      <w:pPr>
        <w:shd w:val="clear" w:color="auto" w:fill="FFFFFF"/>
        <w:spacing w:before="5" w:line="360" w:lineRule="auto"/>
        <w:ind w:right="58" w:firstLine="518"/>
        <w:jc w:val="both"/>
        <w:rPr>
          <w:sz w:val="28"/>
        </w:rPr>
      </w:pPr>
      <w:r>
        <w:rPr>
          <w:b/>
          <w:bCs/>
          <w:color w:val="000000"/>
          <w:sz w:val="28"/>
          <w:lang w:val="en-US"/>
        </w:rPr>
        <w:t>DAX</w:t>
      </w:r>
      <w:r>
        <w:rPr>
          <w:b/>
          <w:bCs/>
          <w:color w:val="000000"/>
          <w:sz w:val="28"/>
        </w:rPr>
        <w:t xml:space="preserve"> </w:t>
      </w:r>
      <w:r>
        <w:rPr>
          <w:b/>
          <w:bCs/>
          <w:color w:val="000000"/>
          <w:sz w:val="28"/>
          <w:lang w:val="en-US"/>
        </w:rPr>
        <w:t>Indexes</w:t>
      </w:r>
      <w:r>
        <w:rPr>
          <w:color w:val="000000"/>
          <w:sz w:val="28"/>
        </w:rPr>
        <w:t>. Индексы деловой активности Германии рассчитываются по Франкфуртской фондовой бирже, среди них:</w:t>
      </w:r>
    </w:p>
    <w:p w:rsidR="00B86417" w:rsidRDefault="00B86417" w:rsidP="00B86417">
      <w:pPr>
        <w:shd w:val="clear" w:color="auto" w:fill="FFFFFF"/>
        <w:spacing w:line="360" w:lineRule="auto"/>
        <w:ind w:right="48" w:firstLine="523"/>
        <w:jc w:val="both"/>
        <w:rPr>
          <w:sz w:val="28"/>
        </w:rPr>
      </w:pPr>
      <w:r>
        <w:rPr>
          <w:color w:val="000000"/>
          <w:sz w:val="28"/>
          <w:lang w:val="en-US"/>
        </w:rPr>
        <w:t>D</w:t>
      </w:r>
      <w:r>
        <w:rPr>
          <w:color w:val="000000"/>
          <w:sz w:val="28"/>
        </w:rPr>
        <w:t>АХ 30 — основной, важнейший и авторитетнейший индекс Германии, исчисляемый по 30 наиболее крупным акциям, их котировки «взвешиваются по капитализации».</w:t>
      </w:r>
    </w:p>
    <w:p w:rsidR="00B86417" w:rsidRDefault="00B86417" w:rsidP="00B86417">
      <w:pPr>
        <w:shd w:val="clear" w:color="auto" w:fill="FFFFFF"/>
        <w:spacing w:line="360" w:lineRule="auto"/>
        <w:ind w:left="10" w:right="38" w:firstLine="494"/>
        <w:jc w:val="both"/>
        <w:rPr>
          <w:sz w:val="28"/>
        </w:rPr>
      </w:pPr>
      <w:r>
        <w:rPr>
          <w:color w:val="000000"/>
          <w:sz w:val="28"/>
          <w:lang w:val="en-US"/>
        </w:rPr>
        <w:t>Xetra</w:t>
      </w:r>
      <w:r>
        <w:rPr>
          <w:color w:val="000000"/>
          <w:sz w:val="28"/>
        </w:rPr>
        <w:t xml:space="preserve"> </w:t>
      </w:r>
      <w:r>
        <w:rPr>
          <w:color w:val="000000"/>
          <w:sz w:val="28"/>
          <w:lang w:val="en-US"/>
        </w:rPr>
        <w:t>DAX</w:t>
      </w:r>
      <w:r>
        <w:rPr>
          <w:color w:val="000000"/>
          <w:sz w:val="28"/>
        </w:rPr>
        <w:t xml:space="preserve"> — индекс, практически совпадающий с DАХ 30, однако рассчитывается по данным электронной сессии, которая длиннее обычной.</w:t>
      </w:r>
    </w:p>
    <w:p w:rsidR="00B86417" w:rsidRDefault="00B86417" w:rsidP="00B86417">
      <w:pPr>
        <w:shd w:val="clear" w:color="auto" w:fill="FFFFFF"/>
        <w:spacing w:before="5" w:line="360" w:lineRule="auto"/>
        <w:ind w:left="10" w:right="43" w:firstLine="542"/>
        <w:jc w:val="both"/>
        <w:rPr>
          <w:sz w:val="28"/>
        </w:rPr>
      </w:pPr>
      <w:r>
        <w:rPr>
          <w:color w:val="000000"/>
          <w:sz w:val="28"/>
          <w:lang w:val="en-US"/>
        </w:rPr>
        <w:t>D</w:t>
      </w:r>
      <w:r>
        <w:rPr>
          <w:color w:val="000000"/>
          <w:sz w:val="28"/>
        </w:rPr>
        <w:t xml:space="preserve">АХ 100 — аналог </w:t>
      </w:r>
      <w:r>
        <w:rPr>
          <w:color w:val="000000"/>
          <w:sz w:val="28"/>
          <w:lang w:val="en-US"/>
        </w:rPr>
        <w:t>D</w:t>
      </w:r>
      <w:r>
        <w:rPr>
          <w:color w:val="000000"/>
          <w:sz w:val="28"/>
        </w:rPr>
        <w:t>АХ 30, за исключением присутствия в его листинге большего количества акций.</w:t>
      </w:r>
    </w:p>
    <w:p w:rsidR="00B86417" w:rsidRDefault="00B86417" w:rsidP="00B86417">
      <w:pPr>
        <w:shd w:val="clear" w:color="auto" w:fill="FFFFFF"/>
        <w:spacing w:line="360" w:lineRule="auto"/>
        <w:ind w:left="562"/>
        <w:rPr>
          <w:sz w:val="28"/>
        </w:rPr>
      </w:pPr>
      <w:r>
        <w:rPr>
          <w:color w:val="000000"/>
          <w:sz w:val="28"/>
        </w:rPr>
        <w:t>СDАХ— композитный индекс по 320 акциям.</w:t>
      </w:r>
    </w:p>
    <w:p w:rsidR="00B86417" w:rsidRDefault="00B86417" w:rsidP="00B86417">
      <w:pPr>
        <w:shd w:val="clear" w:color="auto" w:fill="FFFFFF"/>
        <w:spacing w:line="360" w:lineRule="auto"/>
        <w:ind w:left="19" w:right="24" w:firstLine="518"/>
        <w:jc w:val="both"/>
        <w:rPr>
          <w:sz w:val="28"/>
        </w:rPr>
      </w:pPr>
      <w:r>
        <w:rPr>
          <w:b/>
          <w:bCs/>
          <w:color w:val="000000"/>
          <w:sz w:val="28"/>
        </w:rPr>
        <w:t xml:space="preserve">САС </w:t>
      </w:r>
      <w:r>
        <w:rPr>
          <w:b/>
          <w:bCs/>
          <w:color w:val="000000"/>
          <w:sz w:val="28"/>
          <w:lang w:val="en-US"/>
        </w:rPr>
        <w:t>Indexes</w:t>
      </w:r>
      <w:r>
        <w:rPr>
          <w:color w:val="000000"/>
          <w:sz w:val="28"/>
        </w:rPr>
        <w:t xml:space="preserve">. Основными французскими индексами являются САС-40 и САС </w:t>
      </w:r>
      <w:r>
        <w:rPr>
          <w:color w:val="000000"/>
          <w:sz w:val="28"/>
          <w:lang w:val="en-US"/>
        </w:rPr>
        <w:t>General</w:t>
      </w:r>
      <w:r>
        <w:rPr>
          <w:color w:val="000000"/>
          <w:sz w:val="28"/>
        </w:rPr>
        <w:t>. Абсолютно классические индексы, включающие в листинг соответственно 40 и 250 крупнейших французских корпораций, рассчитываются совместно Парижской биржей и Обществом французских бирж. На начальную дату расчета — 31 декабря 1987 г. значение САС-40 составляло 1000 пунктов.</w:t>
      </w:r>
    </w:p>
    <w:p w:rsidR="00B86417" w:rsidRDefault="00B86417" w:rsidP="00B86417">
      <w:pPr>
        <w:shd w:val="clear" w:color="auto" w:fill="FFFFFF"/>
        <w:spacing w:line="360" w:lineRule="auto"/>
        <w:ind w:left="19" w:right="5" w:firstLine="514"/>
        <w:jc w:val="both"/>
        <w:rPr>
          <w:sz w:val="28"/>
        </w:rPr>
      </w:pPr>
      <w:r>
        <w:rPr>
          <w:b/>
          <w:bCs/>
          <w:color w:val="000000"/>
          <w:sz w:val="28"/>
          <w:lang w:val="en-US"/>
        </w:rPr>
        <w:t>Nikkei</w:t>
      </w:r>
      <w:r>
        <w:rPr>
          <w:b/>
          <w:bCs/>
          <w:color w:val="000000"/>
          <w:sz w:val="28"/>
        </w:rPr>
        <w:t xml:space="preserve"> </w:t>
      </w:r>
      <w:r>
        <w:rPr>
          <w:b/>
          <w:bCs/>
          <w:color w:val="000000"/>
          <w:sz w:val="28"/>
          <w:lang w:val="en-US"/>
        </w:rPr>
        <w:t>Index</w:t>
      </w:r>
      <w:r>
        <w:rPr>
          <w:color w:val="000000"/>
          <w:sz w:val="28"/>
        </w:rPr>
        <w:t xml:space="preserve">. Японский индекс </w:t>
      </w:r>
      <w:r>
        <w:rPr>
          <w:color w:val="000000"/>
          <w:sz w:val="28"/>
          <w:lang w:val="en-US"/>
        </w:rPr>
        <w:t>Nikkei</w:t>
      </w:r>
      <w:r>
        <w:rPr>
          <w:color w:val="000000"/>
          <w:sz w:val="28"/>
        </w:rPr>
        <w:t>-225 (</w:t>
      </w:r>
      <w:r>
        <w:rPr>
          <w:color w:val="000000"/>
          <w:sz w:val="28"/>
          <w:lang w:val="en-US"/>
        </w:rPr>
        <w:t>Nikkei</w:t>
      </w:r>
      <w:r>
        <w:rPr>
          <w:color w:val="000000"/>
          <w:sz w:val="28"/>
        </w:rPr>
        <w:t xml:space="preserve">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Average</w:t>
      </w:r>
      <w:r>
        <w:rPr>
          <w:color w:val="000000"/>
          <w:sz w:val="28"/>
        </w:rPr>
        <w:t>) включает в листинг акции 225 ком</w:t>
      </w:r>
      <w:r>
        <w:rPr>
          <w:color w:val="000000"/>
          <w:sz w:val="28"/>
        </w:rPr>
        <w:softHyphen/>
        <w:t>паний, оборачивающихся на крупнейшей после амери</w:t>
      </w:r>
      <w:r>
        <w:rPr>
          <w:color w:val="000000"/>
          <w:sz w:val="28"/>
        </w:rPr>
        <w:softHyphen/>
        <w:t>канской (</w:t>
      </w:r>
      <w:r>
        <w:rPr>
          <w:color w:val="000000"/>
          <w:sz w:val="28"/>
          <w:lang w:val="en-US"/>
        </w:rPr>
        <w:t>NYSE</w:t>
      </w:r>
      <w:r>
        <w:rPr>
          <w:color w:val="000000"/>
          <w:sz w:val="28"/>
        </w:rPr>
        <w:t>) Токийской фондовой бирже. Методика расчета этого индекса полностью совпадает с методи</w:t>
      </w:r>
      <w:r>
        <w:rPr>
          <w:color w:val="000000"/>
          <w:sz w:val="28"/>
        </w:rPr>
        <w:softHyphen/>
        <w:t xml:space="preserve">кой </w:t>
      </w:r>
      <w:r>
        <w:rPr>
          <w:color w:val="000000"/>
          <w:sz w:val="28"/>
          <w:lang w:val="en-US"/>
        </w:rPr>
        <w:t>Dow</w:t>
      </w:r>
      <w:r>
        <w:rPr>
          <w:color w:val="000000"/>
          <w:sz w:val="28"/>
        </w:rPr>
        <w:t xml:space="preserve"> </w:t>
      </w:r>
      <w:r>
        <w:rPr>
          <w:color w:val="000000"/>
          <w:sz w:val="28"/>
          <w:lang w:val="en-US"/>
        </w:rPr>
        <w:t>Jones</w:t>
      </w:r>
      <w:r>
        <w:rPr>
          <w:color w:val="000000"/>
          <w:sz w:val="28"/>
        </w:rPr>
        <w:t xml:space="preserve"> </w:t>
      </w:r>
      <w:r>
        <w:rPr>
          <w:color w:val="000000"/>
          <w:sz w:val="28"/>
          <w:lang w:val="en-US"/>
        </w:rPr>
        <w:t>Industrial</w:t>
      </w:r>
      <w:r>
        <w:rPr>
          <w:color w:val="000000"/>
          <w:sz w:val="28"/>
        </w:rPr>
        <w:t xml:space="preserve"> </w:t>
      </w:r>
      <w:r>
        <w:rPr>
          <w:color w:val="000000"/>
          <w:sz w:val="28"/>
          <w:lang w:val="en-US"/>
        </w:rPr>
        <w:t>Average</w:t>
      </w:r>
      <w:r>
        <w:rPr>
          <w:color w:val="000000"/>
          <w:sz w:val="28"/>
        </w:rPr>
        <w:t>; публикуется с 1950 г.</w:t>
      </w:r>
    </w:p>
    <w:p w:rsidR="00B86417" w:rsidRDefault="00B86417" w:rsidP="00B86417">
      <w:pPr>
        <w:shd w:val="clear" w:color="auto" w:fill="FFFFFF"/>
        <w:spacing w:line="360" w:lineRule="auto"/>
        <w:ind w:left="43" w:firstLine="523"/>
        <w:jc w:val="both"/>
        <w:rPr>
          <w:sz w:val="28"/>
        </w:rPr>
      </w:pPr>
      <w:r>
        <w:rPr>
          <w:b/>
          <w:bCs/>
          <w:color w:val="000000"/>
          <w:sz w:val="28"/>
          <w:lang w:val="en-US"/>
        </w:rPr>
        <w:t>Topix</w:t>
      </w:r>
      <w:r>
        <w:rPr>
          <w:b/>
          <w:bCs/>
          <w:color w:val="000000"/>
          <w:sz w:val="28"/>
        </w:rPr>
        <w:t xml:space="preserve"> </w:t>
      </w:r>
      <w:r>
        <w:rPr>
          <w:b/>
          <w:bCs/>
          <w:color w:val="000000"/>
          <w:sz w:val="28"/>
          <w:lang w:val="en-US"/>
        </w:rPr>
        <w:t>Index</w:t>
      </w:r>
      <w:r>
        <w:rPr>
          <w:color w:val="000000"/>
          <w:sz w:val="28"/>
        </w:rPr>
        <w:t xml:space="preserve"> — японский индекс, публикуемый с 1968 г., в качестве базы для листинга которого взяты все акции, торгуемые на первой секции Токийской фондовой биржи; рассчитывается по методу «взвеши</w:t>
      </w:r>
      <w:r>
        <w:rPr>
          <w:color w:val="000000"/>
          <w:sz w:val="28"/>
        </w:rPr>
        <w:softHyphen/>
        <w:t>вание по количеству выпущенных акций».</w:t>
      </w:r>
    </w:p>
    <w:p w:rsidR="00B86417" w:rsidRDefault="00B86417" w:rsidP="00B86417">
      <w:pPr>
        <w:shd w:val="clear" w:color="auto" w:fill="FFFFFF"/>
        <w:spacing w:line="360" w:lineRule="auto"/>
        <w:ind w:left="53" w:firstLine="523"/>
        <w:jc w:val="both"/>
        <w:rPr>
          <w:sz w:val="28"/>
        </w:rPr>
      </w:pPr>
      <w:r>
        <w:rPr>
          <w:b/>
          <w:bCs/>
          <w:color w:val="000000"/>
          <w:sz w:val="28"/>
          <w:lang w:val="en-US"/>
        </w:rPr>
        <w:t>TSE</w:t>
      </w:r>
      <w:r>
        <w:rPr>
          <w:b/>
          <w:bCs/>
          <w:color w:val="000000"/>
          <w:sz w:val="28"/>
        </w:rPr>
        <w:t xml:space="preserve"> </w:t>
      </w:r>
      <w:r>
        <w:rPr>
          <w:b/>
          <w:bCs/>
          <w:color w:val="000000"/>
          <w:sz w:val="28"/>
          <w:lang w:val="en-US"/>
        </w:rPr>
        <w:t>Indexes</w:t>
      </w:r>
      <w:r>
        <w:rPr>
          <w:color w:val="000000"/>
          <w:sz w:val="28"/>
        </w:rPr>
        <w:t xml:space="preserve">. Торонтская биржа рассчитывает индекс </w:t>
      </w:r>
      <w:r>
        <w:rPr>
          <w:color w:val="000000"/>
          <w:sz w:val="28"/>
          <w:lang w:val="en-US"/>
        </w:rPr>
        <w:t>TSE</w:t>
      </w:r>
      <w:r>
        <w:rPr>
          <w:color w:val="000000"/>
          <w:sz w:val="28"/>
        </w:rPr>
        <w:t xml:space="preserve"> 300, как «взвешивание по капитализации» 300 кор</w:t>
      </w:r>
      <w:r>
        <w:rPr>
          <w:color w:val="000000"/>
          <w:sz w:val="28"/>
        </w:rPr>
        <w:softHyphen/>
        <w:t>пораций, торгуемых на этой бирже, представляющих 14 секторов экономики Канады. Начало расчета индек</w:t>
      </w:r>
      <w:r>
        <w:rPr>
          <w:color w:val="000000"/>
          <w:sz w:val="28"/>
        </w:rPr>
        <w:softHyphen/>
        <w:t>са — 1975 г., когда его значение составляло 1000.</w:t>
      </w:r>
    </w:p>
    <w:p w:rsidR="00B86417" w:rsidRDefault="00B86417" w:rsidP="00B86417">
      <w:pPr>
        <w:shd w:val="clear" w:color="auto" w:fill="FFFFFF"/>
        <w:spacing w:line="360" w:lineRule="auto"/>
        <w:ind w:left="53" w:firstLine="514"/>
        <w:jc w:val="both"/>
        <w:rPr>
          <w:sz w:val="28"/>
        </w:rPr>
      </w:pPr>
      <w:r>
        <w:rPr>
          <w:b/>
          <w:bCs/>
          <w:color w:val="000000"/>
          <w:sz w:val="28"/>
          <w:lang w:val="en-US"/>
        </w:rPr>
        <w:t>IPS</w:t>
      </w:r>
      <w:r>
        <w:rPr>
          <w:b/>
          <w:bCs/>
          <w:color w:val="000000"/>
          <w:sz w:val="28"/>
        </w:rPr>
        <w:t xml:space="preserve"> </w:t>
      </w:r>
      <w:r>
        <w:rPr>
          <w:b/>
          <w:bCs/>
          <w:color w:val="000000"/>
          <w:sz w:val="28"/>
          <w:lang w:val="en-US"/>
        </w:rPr>
        <w:t>Index</w:t>
      </w:r>
      <w:r>
        <w:rPr>
          <w:color w:val="000000"/>
          <w:sz w:val="28"/>
        </w:rPr>
        <w:t xml:space="preserve">. 1РС </w:t>
      </w:r>
      <w:r>
        <w:rPr>
          <w:color w:val="000000"/>
          <w:sz w:val="28"/>
          <w:lang w:val="en-US"/>
        </w:rPr>
        <w:t>Index</w:t>
      </w:r>
      <w:r>
        <w:rPr>
          <w:color w:val="000000"/>
          <w:sz w:val="28"/>
        </w:rPr>
        <w:t xml:space="preserve"> рассчитывается Мексиканской фондовой биржей. Представляет собой значение, «взвешенное по капитализации» 35 ведущих мекси</w:t>
      </w:r>
      <w:r>
        <w:rPr>
          <w:color w:val="000000"/>
          <w:sz w:val="28"/>
        </w:rPr>
        <w:softHyphen/>
        <w:t>канских компаний. Начало расчета индекса — 30 октя</w:t>
      </w:r>
      <w:r>
        <w:rPr>
          <w:color w:val="000000"/>
          <w:sz w:val="28"/>
        </w:rPr>
        <w:softHyphen/>
        <w:t>бря 1978 г., когда его значение составляло 0,78. Лис</w:t>
      </w:r>
      <w:r>
        <w:rPr>
          <w:color w:val="000000"/>
          <w:sz w:val="28"/>
        </w:rPr>
        <w:softHyphen/>
        <w:t>тинг индекса пересматривается каждые два месяца.</w:t>
      </w:r>
    </w:p>
    <w:p w:rsidR="00B86417" w:rsidRDefault="00B86417" w:rsidP="00B86417">
      <w:pPr>
        <w:shd w:val="clear" w:color="auto" w:fill="FFFFFF"/>
        <w:spacing w:line="360" w:lineRule="auto"/>
        <w:ind w:left="58" w:firstLine="518"/>
        <w:jc w:val="both"/>
        <w:rPr>
          <w:sz w:val="28"/>
        </w:rPr>
      </w:pPr>
      <w:r>
        <w:rPr>
          <w:b/>
          <w:bCs/>
          <w:color w:val="000000"/>
          <w:sz w:val="28"/>
          <w:lang w:val="en-US"/>
        </w:rPr>
        <w:t>Bovespa</w:t>
      </w:r>
      <w:r>
        <w:rPr>
          <w:color w:val="000000"/>
          <w:sz w:val="28"/>
        </w:rPr>
        <w:t xml:space="preserve">. Индекс </w:t>
      </w:r>
      <w:r>
        <w:rPr>
          <w:color w:val="000000"/>
          <w:sz w:val="28"/>
          <w:lang w:val="en-US"/>
        </w:rPr>
        <w:t>Bovespa</w:t>
      </w:r>
      <w:r>
        <w:rPr>
          <w:color w:val="000000"/>
          <w:sz w:val="28"/>
        </w:rPr>
        <w:t xml:space="preserve"> рассчитывается по наибо</w:t>
      </w:r>
      <w:r>
        <w:rPr>
          <w:color w:val="000000"/>
          <w:sz w:val="28"/>
        </w:rPr>
        <w:softHyphen/>
        <w:t>лее ликвидным акциям, включенным в листинг биржи в Сан-Паулу (Бразилия).</w:t>
      </w:r>
    </w:p>
    <w:p w:rsidR="00B86417" w:rsidRDefault="00B86417" w:rsidP="00B86417">
      <w:pPr>
        <w:shd w:val="clear" w:color="auto" w:fill="FFFFFF"/>
        <w:spacing w:before="5" w:line="360" w:lineRule="auto"/>
        <w:ind w:left="62" w:firstLine="504"/>
        <w:jc w:val="both"/>
        <w:rPr>
          <w:color w:val="000000"/>
          <w:sz w:val="28"/>
        </w:rPr>
      </w:pPr>
      <w:r>
        <w:rPr>
          <w:b/>
          <w:bCs/>
          <w:color w:val="000000"/>
          <w:sz w:val="28"/>
          <w:lang w:val="en-US"/>
        </w:rPr>
        <w:t>Hang</w:t>
      </w:r>
      <w:r>
        <w:rPr>
          <w:b/>
          <w:bCs/>
          <w:color w:val="000000"/>
          <w:sz w:val="28"/>
        </w:rPr>
        <w:t xml:space="preserve"> </w:t>
      </w:r>
      <w:r>
        <w:rPr>
          <w:b/>
          <w:bCs/>
          <w:color w:val="000000"/>
          <w:sz w:val="28"/>
          <w:lang w:val="en-US"/>
        </w:rPr>
        <w:t>Seng</w:t>
      </w:r>
      <w:r>
        <w:rPr>
          <w:color w:val="000000"/>
          <w:sz w:val="28"/>
        </w:rPr>
        <w:t xml:space="preserve">. Ведущий азиатский индекс </w:t>
      </w:r>
      <w:r>
        <w:rPr>
          <w:color w:val="000000"/>
          <w:sz w:val="28"/>
          <w:lang w:val="en-US"/>
        </w:rPr>
        <w:t>Hang</w:t>
      </w:r>
      <w:r>
        <w:rPr>
          <w:color w:val="000000"/>
          <w:sz w:val="28"/>
        </w:rPr>
        <w:t xml:space="preserve"> </w:t>
      </w:r>
      <w:r>
        <w:rPr>
          <w:color w:val="000000"/>
          <w:sz w:val="28"/>
          <w:lang w:val="en-US"/>
        </w:rPr>
        <w:t>Seng</w:t>
      </w:r>
      <w:r>
        <w:rPr>
          <w:color w:val="000000"/>
          <w:sz w:val="28"/>
        </w:rPr>
        <w:t xml:space="preserve"> рассчитывается поданным Гонконгской фондовой бир</w:t>
      </w:r>
      <w:r>
        <w:rPr>
          <w:color w:val="000000"/>
          <w:sz w:val="28"/>
        </w:rPr>
        <w:softHyphen/>
        <w:t>жи. 33 акции, включенные в листинг индекса, состав</w:t>
      </w:r>
      <w:r>
        <w:rPr>
          <w:color w:val="000000"/>
          <w:sz w:val="28"/>
        </w:rPr>
        <w:softHyphen/>
        <w:t>ляют около 70% от капитализации всех торгуемых на ней выпусков и в основном представляют пять секто</w:t>
      </w:r>
      <w:r>
        <w:rPr>
          <w:color w:val="000000"/>
          <w:sz w:val="28"/>
        </w:rPr>
        <w:softHyphen/>
        <w:t>ров рынка — производство, коммерцию, финансы, коммунальные услуги и землевладение. Начало публи</w:t>
      </w:r>
      <w:r>
        <w:rPr>
          <w:color w:val="000000"/>
          <w:sz w:val="28"/>
        </w:rPr>
        <w:softHyphen/>
        <w:t>кации индекса — 31 июля 1964 г., когда он составляя 100 пунктов.</w:t>
      </w:r>
    </w:p>
    <w:p w:rsidR="00B86417" w:rsidRDefault="00B86417"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72621F" w:rsidRDefault="0072621F" w:rsidP="0028517A">
      <w:pPr>
        <w:spacing w:line="360" w:lineRule="auto"/>
        <w:jc w:val="both"/>
        <w:rPr>
          <w:b/>
          <w:sz w:val="28"/>
          <w:szCs w:val="28"/>
        </w:rPr>
      </w:pPr>
    </w:p>
    <w:p w:rsidR="009302A4" w:rsidRDefault="009302A4" w:rsidP="0072621F">
      <w:pPr>
        <w:spacing w:line="360" w:lineRule="auto"/>
        <w:jc w:val="center"/>
        <w:rPr>
          <w:b/>
          <w:sz w:val="28"/>
          <w:szCs w:val="28"/>
        </w:rPr>
      </w:pPr>
    </w:p>
    <w:p w:rsidR="009302A4" w:rsidRDefault="009302A4" w:rsidP="0072621F">
      <w:pPr>
        <w:spacing w:line="360" w:lineRule="auto"/>
        <w:jc w:val="center"/>
        <w:rPr>
          <w:b/>
          <w:sz w:val="28"/>
          <w:szCs w:val="28"/>
        </w:rPr>
      </w:pPr>
    </w:p>
    <w:p w:rsidR="0072621F" w:rsidRDefault="0072621F" w:rsidP="0072621F">
      <w:pPr>
        <w:spacing w:line="360" w:lineRule="auto"/>
        <w:jc w:val="center"/>
        <w:rPr>
          <w:b/>
          <w:sz w:val="28"/>
          <w:szCs w:val="28"/>
        </w:rPr>
      </w:pPr>
      <w:r>
        <w:rPr>
          <w:b/>
          <w:sz w:val="28"/>
          <w:szCs w:val="28"/>
        </w:rPr>
        <w:t>Заключение</w:t>
      </w:r>
    </w:p>
    <w:p w:rsidR="0072621F" w:rsidRDefault="0072621F" w:rsidP="0072621F">
      <w:pPr>
        <w:spacing w:line="360" w:lineRule="auto"/>
        <w:jc w:val="center"/>
        <w:rPr>
          <w:b/>
          <w:sz w:val="28"/>
          <w:szCs w:val="28"/>
        </w:rPr>
      </w:pPr>
    </w:p>
    <w:p w:rsidR="006738A8" w:rsidRDefault="006738A8" w:rsidP="006738A8">
      <w:pPr>
        <w:spacing w:line="360" w:lineRule="auto"/>
        <w:ind w:firstLine="851"/>
        <w:jc w:val="both"/>
        <w:rPr>
          <w:sz w:val="28"/>
          <w:szCs w:val="28"/>
        </w:rPr>
      </w:pPr>
      <w:r>
        <w:rPr>
          <w:sz w:val="28"/>
          <w:szCs w:val="28"/>
        </w:rPr>
        <w:t xml:space="preserve">Над данном этапе развития рынка ценных бумаг в России сформировались и оформились правовые, экономические и организационные основы для его планомерного развития, в том числе: </w:t>
      </w:r>
    </w:p>
    <w:p w:rsidR="006738A8" w:rsidRDefault="006738A8" w:rsidP="006738A8">
      <w:pPr>
        <w:numPr>
          <w:ilvl w:val="0"/>
          <w:numId w:val="5"/>
        </w:numPr>
        <w:spacing w:line="360" w:lineRule="auto"/>
        <w:ind w:left="0" w:firstLine="851"/>
        <w:jc w:val="both"/>
        <w:rPr>
          <w:sz w:val="28"/>
          <w:szCs w:val="28"/>
        </w:rPr>
      </w:pPr>
      <w:r>
        <w:rPr>
          <w:sz w:val="28"/>
          <w:szCs w:val="28"/>
        </w:rPr>
        <w:t xml:space="preserve">приняты федеральные законы, формирующие нормативную правовую основу рынка; </w:t>
      </w:r>
    </w:p>
    <w:p w:rsidR="006738A8" w:rsidRDefault="006738A8" w:rsidP="006738A8">
      <w:pPr>
        <w:numPr>
          <w:ilvl w:val="0"/>
          <w:numId w:val="5"/>
        </w:numPr>
        <w:spacing w:line="360" w:lineRule="auto"/>
        <w:ind w:left="0" w:firstLine="851"/>
        <w:jc w:val="both"/>
        <w:rPr>
          <w:sz w:val="28"/>
          <w:szCs w:val="28"/>
        </w:rPr>
      </w:pPr>
      <w:r>
        <w:rPr>
          <w:sz w:val="28"/>
          <w:szCs w:val="28"/>
        </w:rPr>
        <w:t xml:space="preserve">издан ряд указов Президента Российской Федерации и постановлений Правительства Российской Федерации, способствующих быстрому развитию нормативной правовой базы рынка; </w:t>
      </w:r>
    </w:p>
    <w:p w:rsidR="006738A8" w:rsidRDefault="006738A8" w:rsidP="006738A8">
      <w:pPr>
        <w:numPr>
          <w:ilvl w:val="0"/>
          <w:numId w:val="5"/>
        </w:numPr>
        <w:spacing w:line="360" w:lineRule="auto"/>
        <w:ind w:left="0" w:firstLine="851"/>
        <w:jc w:val="both"/>
        <w:rPr>
          <w:sz w:val="28"/>
          <w:szCs w:val="28"/>
        </w:rPr>
      </w:pPr>
      <w:r>
        <w:rPr>
          <w:sz w:val="28"/>
          <w:szCs w:val="28"/>
        </w:rPr>
        <w:t xml:space="preserve">появилось значительное количество профессиональных участников рынка, имеющих опыт практической работы на нем; </w:t>
      </w:r>
    </w:p>
    <w:p w:rsidR="006738A8" w:rsidRDefault="006738A8" w:rsidP="006738A8">
      <w:pPr>
        <w:numPr>
          <w:ilvl w:val="0"/>
          <w:numId w:val="5"/>
        </w:numPr>
        <w:spacing w:line="360" w:lineRule="auto"/>
        <w:ind w:left="0" w:firstLine="851"/>
        <w:jc w:val="both"/>
        <w:rPr>
          <w:sz w:val="28"/>
          <w:szCs w:val="28"/>
        </w:rPr>
      </w:pPr>
      <w:r>
        <w:rPr>
          <w:sz w:val="28"/>
          <w:szCs w:val="28"/>
        </w:rPr>
        <w:t xml:space="preserve">создан определенный задел в развитии инфраструктуры рынка, </w:t>
      </w:r>
    </w:p>
    <w:p w:rsidR="006738A8" w:rsidRDefault="006738A8" w:rsidP="006738A8">
      <w:pPr>
        <w:numPr>
          <w:ilvl w:val="0"/>
          <w:numId w:val="5"/>
        </w:numPr>
        <w:spacing w:line="360" w:lineRule="auto"/>
        <w:ind w:left="0" w:firstLine="851"/>
        <w:jc w:val="both"/>
        <w:rPr>
          <w:sz w:val="28"/>
          <w:szCs w:val="28"/>
        </w:rPr>
      </w:pPr>
      <w:r>
        <w:rPr>
          <w:sz w:val="28"/>
          <w:szCs w:val="28"/>
        </w:rPr>
        <w:t xml:space="preserve">сформированы основы для развития коллективных инвестиций; </w:t>
      </w:r>
    </w:p>
    <w:p w:rsidR="006738A8" w:rsidRDefault="006738A8" w:rsidP="006738A8">
      <w:pPr>
        <w:numPr>
          <w:ilvl w:val="0"/>
          <w:numId w:val="5"/>
        </w:numPr>
        <w:spacing w:line="360" w:lineRule="auto"/>
        <w:ind w:left="0" w:firstLine="851"/>
        <w:jc w:val="both"/>
        <w:rPr>
          <w:sz w:val="28"/>
          <w:szCs w:val="28"/>
        </w:rPr>
      </w:pPr>
      <w:r>
        <w:rPr>
          <w:sz w:val="28"/>
          <w:szCs w:val="28"/>
        </w:rPr>
        <w:t xml:space="preserve">разработана Комплексная программа защиты прав акционеров и вкладчиков. </w:t>
      </w:r>
    </w:p>
    <w:p w:rsidR="006738A8" w:rsidRDefault="006738A8" w:rsidP="006738A8">
      <w:pPr>
        <w:spacing w:line="360" w:lineRule="auto"/>
        <w:ind w:firstLine="851"/>
        <w:jc w:val="both"/>
        <w:rPr>
          <w:sz w:val="28"/>
          <w:szCs w:val="28"/>
        </w:rPr>
      </w:pPr>
      <w:r>
        <w:rPr>
          <w:sz w:val="28"/>
          <w:szCs w:val="28"/>
        </w:rPr>
        <w:t xml:space="preserve">Вместе с тем остается нерешенным ряд значительных проблем. сновными из которых являются: </w:t>
      </w:r>
    </w:p>
    <w:p w:rsidR="006738A8" w:rsidRDefault="006738A8" w:rsidP="006738A8">
      <w:pPr>
        <w:numPr>
          <w:ilvl w:val="0"/>
          <w:numId w:val="6"/>
        </w:numPr>
        <w:spacing w:line="360" w:lineRule="auto"/>
        <w:ind w:left="0" w:firstLine="851"/>
        <w:jc w:val="both"/>
        <w:rPr>
          <w:sz w:val="28"/>
          <w:szCs w:val="28"/>
        </w:rPr>
      </w:pPr>
      <w:r>
        <w:rPr>
          <w:sz w:val="28"/>
          <w:szCs w:val="28"/>
        </w:rPr>
        <w:t xml:space="preserve">низкий уровень капитализации рынка и ликвидности ценных бумаг мелких и средних эмитентов; </w:t>
      </w:r>
    </w:p>
    <w:p w:rsidR="006738A8" w:rsidRDefault="006738A8" w:rsidP="006738A8">
      <w:pPr>
        <w:numPr>
          <w:ilvl w:val="0"/>
          <w:numId w:val="6"/>
        </w:numPr>
        <w:spacing w:line="360" w:lineRule="auto"/>
        <w:ind w:left="0" w:firstLine="851"/>
        <w:jc w:val="both"/>
        <w:rPr>
          <w:sz w:val="28"/>
          <w:szCs w:val="28"/>
        </w:rPr>
      </w:pPr>
      <w:r>
        <w:rPr>
          <w:sz w:val="28"/>
          <w:szCs w:val="28"/>
        </w:rPr>
        <w:t xml:space="preserve">высокая стоимость заимствований на рынке государственного долга; </w:t>
      </w:r>
    </w:p>
    <w:p w:rsidR="006738A8" w:rsidRDefault="006738A8" w:rsidP="006738A8">
      <w:pPr>
        <w:numPr>
          <w:ilvl w:val="0"/>
          <w:numId w:val="6"/>
        </w:numPr>
        <w:spacing w:line="360" w:lineRule="auto"/>
        <w:ind w:left="0" w:firstLine="851"/>
        <w:jc w:val="both"/>
        <w:rPr>
          <w:sz w:val="28"/>
          <w:szCs w:val="28"/>
        </w:rPr>
      </w:pPr>
      <w:r>
        <w:rPr>
          <w:sz w:val="28"/>
          <w:szCs w:val="28"/>
        </w:rPr>
        <w:t xml:space="preserve">отставание в развитии инфраструктуры рынка, в том числе информационной и телекоммуникационной систем, недоиспользование возможностей отечественных систем в этой сфере, недостаточный уровень развития инфраструктуры с точки зрения снижения рисков и их качества, а также комплекса предоставляемых услуг; </w:t>
      </w:r>
    </w:p>
    <w:p w:rsidR="006738A8" w:rsidRDefault="006738A8" w:rsidP="006738A8">
      <w:pPr>
        <w:numPr>
          <w:ilvl w:val="0"/>
          <w:numId w:val="6"/>
        </w:numPr>
        <w:spacing w:line="360" w:lineRule="auto"/>
        <w:ind w:left="0" w:firstLine="851"/>
        <w:jc w:val="both"/>
        <w:rPr>
          <w:sz w:val="28"/>
          <w:szCs w:val="28"/>
        </w:rPr>
      </w:pPr>
      <w:r>
        <w:rPr>
          <w:sz w:val="28"/>
          <w:szCs w:val="28"/>
        </w:rPr>
        <w:t>слабое развитие нормативной правовой базы, устанавливающей ответственность за правонарушения на рынке, недостаточность полномочий органов государственного регулирования по привлечению к ответственности организаций и лиц, нарушающих законодательство Российской Федерации и правовые нормы на рынке, непроработанность вопросов взаимодействия регулирующих органов с правоохранительными органами и судебной системой.</w:t>
      </w:r>
    </w:p>
    <w:p w:rsidR="0072621F" w:rsidRDefault="0072621F"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5E0B6D" w:rsidRDefault="005E0B6D" w:rsidP="0072621F">
      <w:pPr>
        <w:spacing w:line="360" w:lineRule="auto"/>
        <w:jc w:val="center"/>
        <w:rPr>
          <w:b/>
          <w:sz w:val="28"/>
          <w:szCs w:val="28"/>
        </w:rPr>
      </w:pPr>
    </w:p>
    <w:p w:rsidR="000E302B" w:rsidRDefault="000E302B" w:rsidP="0072621F">
      <w:pPr>
        <w:spacing w:line="360" w:lineRule="auto"/>
        <w:jc w:val="center"/>
        <w:rPr>
          <w:b/>
          <w:sz w:val="28"/>
          <w:szCs w:val="28"/>
        </w:rPr>
      </w:pPr>
    </w:p>
    <w:p w:rsidR="000E302B" w:rsidRDefault="000E302B" w:rsidP="0072621F">
      <w:pPr>
        <w:spacing w:line="360" w:lineRule="auto"/>
        <w:jc w:val="center"/>
        <w:rPr>
          <w:b/>
          <w:sz w:val="28"/>
          <w:szCs w:val="28"/>
        </w:rPr>
      </w:pPr>
    </w:p>
    <w:p w:rsidR="000E302B" w:rsidRDefault="000E302B" w:rsidP="0072621F">
      <w:pPr>
        <w:spacing w:line="360" w:lineRule="auto"/>
        <w:jc w:val="center"/>
        <w:rPr>
          <w:b/>
          <w:sz w:val="28"/>
          <w:szCs w:val="28"/>
        </w:rPr>
      </w:pPr>
    </w:p>
    <w:p w:rsidR="000E302B" w:rsidRDefault="000E302B" w:rsidP="0072621F">
      <w:pPr>
        <w:spacing w:line="360" w:lineRule="auto"/>
        <w:jc w:val="center"/>
        <w:rPr>
          <w:b/>
          <w:sz w:val="28"/>
          <w:szCs w:val="28"/>
        </w:rPr>
      </w:pPr>
    </w:p>
    <w:p w:rsidR="005E0B6D" w:rsidRDefault="005E0B6D" w:rsidP="00AF6622">
      <w:pPr>
        <w:spacing w:line="360" w:lineRule="auto"/>
        <w:rPr>
          <w:b/>
          <w:sz w:val="28"/>
          <w:szCs w:val="28"/>
        </w:rPr>
      </w:pPr>
    </w:p>
    <w:p w:rsidR="00AF6622" w:rsidRDefault="00AF6622" w:rsidP="0072621F">
      <w:pPr>
        <w:spacing w:line="360" w:lineRule="auto"/>
        <w:jc w:val="center"/>
        <w:rPr>
          <w:b/>
          <w:sz w:val="28"/>
          <w:szCs w:val="28"/>
        </w:rPr>
      </w:pPr>
    </w:p>
    <w:p w:rsidR="00AF6622" w:rsidRDefault="00AF6622" w:rsidP="0072621F">
      <w:pPr>
        <w:spacing w:line="360" w:lineRule="auto"/>
        <w:jc w:val="center"/>
        <w:rPr>
          <w:b/>
          <w:sz w:val="28"/>
          <w:szCs w:val="28"/>
        </w:rPr>
      </w:pPr>
    </w:p>
    <w:p w:rsidR="005E0B6D" w:rsidRDefault="005E0B6D" w:rsidP="0072621F">
      <w:pPr>
        <w:spacing w:line="360" w:lineRule="auto"/>
        <w:jc w:val="center"/>
        <w:rPr>
          <w:b/>
          <w:sz w:val="28"/>
          <w:szCs w:val="28"/>
        </w:rPr>
      </w:pPr>
      <w:r>
        <w:rPr>
          <w:b/>
          <w:sz w:val="28"/>
          <w:szCs w:val="28"/>
        </w:rPr>
        <w:t>Список л</w:t>
      </w:r>
      <w:r w:rsidR="00EB33E0">
        <w:rPr>
          <w:b/>
          <w:sz w:val="28"/>
          <w:szCs w:val="28"/>
        </w:rPr>
        <w:t>и</w:t>
      </w:r>
      <w:r>
        <w:rPr>
          <w:b/>
          <w:sz w:val="28"/>
          <w:szCs w:val="28"/>
        </w:rPr>
        <w:t>тературы</w:t>
      </w:r>
    </w:p>
    <w:p w:rsidR="005E0B6D" w:rsidRDefault="005E0B6D" w:rsidP="003A0B64">
      <w:pPr>
        <w:spacing w:line="360" w:lineRule="auto"/>
        <w:jc w:val="both"/>
        <w:rPr>
          <w:b/>
          <w:sz w:val="28"/>
          <w:szCs w:val="28"/>
        </w:rPr>
      </w:pPr>
    </w:p>
    <w:p w:rsidR="005E0B6D" w:rsidRDefault="005E0B6D" w:rsidP="003A0B64">
      <w:pPr>
        <w:pStyle w:val="20"/>
        <w:numPr>
          <w:ilvl w:val="0"/>
          <w:numId w:val="10"/>
        </w:numPr>
        <w:spacing w:after="0" w:line="360" w:lineRule="auto"/>
        <w:ind w:firstLine="0"/>
        <w:rPr>
          <w:sz w:val="28"/>
          <w:szCs w:val="28"/>
        </w:rPr>
      </w:pPr>
      <w:r>
        <w:rPr>
          <w:sz w:val="28"/>
          <w:szCs w:val="28"/>
        </w:rPr>
        <w:t xml:space="preserve"> </w:t>
      </w:r>
      <w:r w:rsidR="003A0B64">
        <w:rPr>
          <w:sz w:val="28"/>
          <w:szCs w:val="28"/>
        </w:rPr>
        <w:t>Стародубцева Е.Б. Рынок ценных бумаг: учебник. – М.:ИД «Форум»: ИНФРА – М , 2008</w:t>
      </w:r>
    </w:p>
    <w:p w:rsidR="003A0B64" w:rsidRDefault="003A0B64" w:rsidP="003A0B64">
      <w:pPr>
        <w:pStyle w:val="20"/>
        <w:numPr>
          <w:ilvl w:val="0"/>
          <w:numId w:val="10"/>
        </w:numPr>
        <w:spacing w:after="0" w:line="360" w:lineRule="auto"/>
        <w:ind w:firstLine="0"/>
        <w:rPr>
          <w:sz w:val="28"/>
          <w:szCs w:val="28"/>
        </w:rPr>
      </w:pPr>
      <w:r>
        <w:rPr>
          <w:sz w:val="28"/>
        </w:rPr>
        <w:t xml:space="preserve">Галанов В.А. </w:t>
      </w:r>
      <w:r>
        <w:rPr>
          <w:sz w:val="28"/>
          <w:szCs w:val="28"/>
        </w:rPr>
        <w:t>Рынок ценных бумаг: учебник. – М.: ИНФРА – М , 2008</w:t>
      </w:r>
    </w:p>
    <w:p w:rsidR="00B24BB8" w:rsidRDefault="003A0B64" w:rsidP="003A0B64">
      <w:pPr>
        <w:numPr>
          <w:ilvl w:val="0"/>
          <w:numId w:val="10"/>
        </w:numPr>
        <w:spacing w:before="100" w:beforeAutospacing="1" w:after="100" w:afterAutospacing="1" w:line="360" w:lineRule="auto"/>
        <w:ind w:firstLine="0"/>
        <w:jc w:val="both"/>
        <w:rPr>
          <w:sz w:val="28"/>
        </w:rPr>
      </w:pPr>
      <w:r>
        <w:rPr>
          <w:sz w:val="28"/>
        </w:rPr>
        <w:t xml:space="preserve">Лялин В.А., Воробьев П.В. </w:t>
      </w:r>
      <w:r>
        <w:rPr>
          <w:sz w:val="28"/>
          <w:szCs w:val="28"/>
        </w:rPr>
        <w:t>Рынок ценных бумаг: учебник. – М.:Проспект,2009</w:t>
      </w:r>
    </w:p>
    <w:p w:rsidR="003A0B64" w:rsidRDefault="003A0B64" w:rsidP="003A0B64">
      <w:pPr>
        <w:numPr>
          <w:ilvl w:val="0"/>
          <w:numId w:val="10"/>
        </w:numPr>
        <w:spacing w:before="100" w:beforeAutospacing="1" w:after="100" w:afterAutospacing="1" w:line="360" w:lineRule="auto"/>
        <w:ind w:firstLine="0"/>
        <w:jc w:val="both"/>
        <w:rPr>
          <w:sz w:val="28"/>
        </w:rPr>
      </w:pPr>
      <w:r>
        <w:rPr>
          <w:sz w:val="28"/>
        </w:rPr>
        <w:t>Рынок ценных бумаг: учеб. пособие /</w:t>
      </w:r>
      <w:r w:rsidRPr="003A0B64">
        <w:rPr>
          <w:sz w:val="28"/>
        </w:rPr>
        <w:t xml:space="preserve"> </w:t>
      </w:r>
      <w:r>
        <w:rPr>
          <w:sz w:val="28"/>
        </w:rPr>
        <w:t>В.Н.Едронова, Т.Н. Новожилова. М.: Ма</w:t>
      </w:r>
      <w:r w:rsidR="00F7057D">
        <w:rPr>
          <w:sz w:val="28"/>
        </w:rPr>
        <w:t>гистр, 2007.</w:t>
      </w:r>
      <w:r>
        <w:rPr>
          <w:sz w:val="28"/>
        </w:rPr>
        <w:t xml:space="preserve"> </w:t>
      </w:r>
      <w:r w:rsidRPr="003A0B64">
        <w:rPr>
          <w:sz w:val="28"/>
        </w:rPr>
        <w:t xml:space="preserve"> </w:t>
      </w:r>
      <w:r>
        <w:rPr>
          <w:sz w:val="28"/>
        </w:rPr>
        <w:t xml:space="preserve"> </w:t>
      </w:r>
    </w:p>
    <w:p w:rsidR="00F7057D" w:rsidRDefault="00F7057D" w:rsidP="003A0B64">
      <w:pPr>
        <w:numPr>
          <w:ilvl w:val="0"/>
          <w:numId w:val="10"/>
        </w:numPr>
        <w:spacing w:before="100" w:beforeAutospacing="1" w:after="100" w:afterAutospacing="1" w:line="360" w:lineRule="auto"/>
        <w:ind w:firstLine="0"/>
        <w:jc w:val="both"/>
        <w:rPr>
          <w:sz w:val="28"/>
        </w:rPr>
      </w:pPr>
      <w:r>
        <w:rPr>
          <w:sz w:val="28"/>
        </w:rPr>
        <w:t>Рынок ценных бумаг: учеб. Пособие для вузов / Под ред. Проф. Е.Ф.Жукова. – М.: ЮНИТИ-ДАНА, 2005.</w:t>
      </w:r>
    </w:p>
    <w:p w:rsidR="00B24BB8" w:rsidRPr="002D48D6" w:rsidRDefault="00B24BB8" w:rsidP="00B24BB8">
      <w:pPr>
        <w:pStyle w:val="20"/>
        <w:spacing w:after="0" w:line="360" w:lineRule="auto"/>
        <w:ind w:left="0" w:firstLine="0"/>
        <w:rPr>
          <w:sz w:val="28"/>
          <w:szCs w:val="28"/>
        </w:rPr>
      </w:pPr>
    </w:p>
    <w:p w:rsidR="005E0B6D" w:rsidRDefault="005E0B6D"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5E0B6D">
      <w:pPr>
        <w:spacing w:line="360" w:lineRule="auto"/>
        <w:jc w:val="both"/>
        <w:rPr>
          <w:sz w:val="28"/>
          <w:szCs w:val="28"/>
        </w:rPr>
      </w:pPr>
    </w:p>
    <w:p w:rsidR="000E302B" w:rsidRDefault="000E302B" w:rsidP="000E302B">
      <w:pPr>
        <w:spacing w:line="360" w:lineRule="auto"/>
        <w:jc w:val="center"/>
        <w:rPr>
          <w:b/>
          <w:sz w:val="28"/>
          <w:szCs w:val="28"/>
        </w:rPr>
      </w:pPr>
      <w:r>
        <w:rPr>
          <w:b/>
          <w:sz w:val="28"/>
          <w:szCs w:val="28"/>
        </w:rPr>
        <w:t>Задача</w:t>
      </w:r>
    </w:p>
    <w:p w:rsidR="000E302B" w:rsidRDefault="000E302B" w:rsidP="000E302B">
      <w:pPr>
        <w:spacing w:line="360" w:lineRule="auto"/>
        <w:jc w:val="both"/>
        <w:rPr>
          <w:sz w:val="28"/>
          <w:szCs w:val="28"/>
        </w:rPr>
      </w:pPr>
    </w:p>
    <w:p w:rsidR="000E302B" w:rsidRDefault="000E302B" w:rsidP="000E302B">
      <w:pPr>
        <w:spacing w:line="360" w:lineRule="auto"/>
        <w:jc w:val="both"/>
        <w:rPr>
          <w:b/>
          <w:sz w:val="28"/>
          <w:szCs w:val="28"/>
        </w:rPr>
      </w:pPr>
      <w:r>
        <w:rPr>
          <w:sz w:val="28"/>
          <w:szCs w:val="28"/>
        </w:rPr>
        <w:tab/>
      </w:r>
      <w:r w:rsidRPr="000E302B">
        <w:rPr>
          <w:b/>
          <w:sz w:val="28"/>
          <w:szCs w:val="28"/>
        </w:rPr>
        <w:t>Условия</w:t>
      </w:r>
      <w:r>
        <w:rPr>
          <w:b/>
          <w:sz w:val="28"/>
          <w:szCs w:val="28"/>
        </w:rPr>
        <w:t>:</w:t>
      </w:r>
    </w:p>
    <w:p w:rsidR="000E302B" w:rsidRDefault="000E302B" w:rsidP="000E302B">
      <w:pPr>
        <w:spacing w:line="360" w:lineRule="auto"/>
        <w:jc w:val="both"/>
        <w:rPr>
          <w:b/>
          <w:sz w:val="28"/>
          <w:szCs w:val="28"/>
        </w:rPr>
      </w:pPr>
    </w:p>
    <w:p w:rsidR="000E302B" w:rsidRDefault="000E302B" w:rsidP="000E302B">
      <w:pPr>
        <w:spacing w:line="360" w:lineRule="auto"/>
        <w:jc w:val="both"/>
        <w:rPr>
          <w:sz w:val="28"/>
          <w:szCs w:val="28"/>
        </w:rPr>
      </w:pPr>
      <w:r>
        <w:rPr>
          <w:b/>
          <w:sz w:val="28"/>
          <w:szCs w:val="28"/>
        </w:rPr>
        <w:tab/>
      </w:r>
      <w:r>
        <w:rPr>
          <w:sz w:val="28"/>
          <w:szCs w:val="28"/>
        </w:rPr>
        <w:t>Определить полную доходность облигаций, если рыночная цена приобретения составляет 1270,0 руб., количество лет владения 10 лет. Совокупный процентный доход – 390,0,  размер дисконта – 1,0 руб.</w:t>
      </w:r>
    </w:p>
    <w:p w:rsidR="000E302B" w:rsidRDefault="000E302B" w:rsidP="000E302B">
      <w:pPr>
        <w:spacing w:line="360" w:lineRule="auto"/>
        <w:jc w:val="both"/>
        <w:rPr>
          <w:sz w:val="28"/>
          <w:szCs w:val="28"/>
        </w:rPr>
      </w:pPr>
    </w:p>
    <w:p w:rsidR="000E302B" w:rsidRDefault="000E302B" w:rsidP="000E302B">
      <w:pPr>
        <w:spacing w:line="360" w:lineRule="auto"/>
        <w:jc w:val="both"/>
        <w:rPr>
          <w:b/>
          <w:sz w:val="28"/>
          <w:szCs w:val="28"/>
        </w:rPr>
      </w:pPr>
      <w:r>
        <w:rPr>
          <w:sz w:val="28"/>
          <w:szCs w:val="28"/>
        </w:rPr>
        <w:tab/>
      </w:r>
      <w:r>
        <w:rPr>
          <w:b/>
          <w:sz w:val="28"/>
          <w:szCs w:val="28"/>
        </w:rPr>
        <w:t>Решение:</w:t>
      </w:r>
    </w:p>
    <w:p w:rsidR="000E302B" w:rsidRDefault="00AF6622" w:rsidP="000E302B">
      <w:pPr>
        <w:spacing w:line="360" w:lineRule="auto"/>
        <w:jc w:val="both"/>
        <w:rPr>
          <w:sz w:val="28"/>
          <w:szCs w:val="28"/>
        </w:rPr>
      </w:pPr>
      <w:r w:rsidRPr="00AF6622">
        <w:rPr>
          <w:sz w:val="28"/>
          <w:szCs w:val="28"/>
        </w:rPr>
        <w:t>1270+1=1271 – номинальная стоимость</w:t>
      </w:r>
      <w:r>
        <w:rPr>
          <w:sz w:val="28"/>
          <w:szCs w:val="28"/>
        </w:rPr>
        <w:t xml:space="preserve"> облигации</w:t>
      </w:r>
    </w:p>
    <w:p w:rsidR="00AF6622" w:rsidRDefault="00AF6622" w:rsidP="000E302B">
      <w:pPr>
        <w:spacing w:line="360" w:lineRule="auto"/>
        <w:jc w:val="both"/>
        <w:rPr>
          <w:sz w:val="28"/>
          <w:szCs w:val="28"/>
        </w:rPr>
      </w:pPr>
      <w:r>
        <w:rPr>
          <w:sz w:val="28"/>
          <w:szCs w:val="28"/>
        </w:rPr>
        <w:t>390% / 10 лет = 39% - купон</w:t>
      </w:r>
    </w:p>
    <w:p w:rsidR="00AF6622" w:rsidRDefault="00AF6622" w:rsidP="000E302B">
      <w:pPr>
        <w:spacing w:line="360" w:lineRule="auto"/>
        <w:jc w:val="both"/>
        <w:rPr>
          <w:sz w:val="28"/>
          <w:szCs w:val="28"/>
        </w:rPr>
      </w:pPr>
      <w:r>
        <w:rPr>
          <w:sz w:val="28"/>
          <w:szCs w:val="28"/>
        </w:rPr>
        <w:t>1271*39%= 495,69 – годовой доход</w:t>
      </w:r>
    </w:p>
    <w:p w:rsidR="00AF6622" w:rsidRPr="00AF6622" w:rsidRDefault="00AF6622" w:rsidP="000E302B">
      <w:pPr>
        <w:spacing w:line="360" w:lineRule="auto"/>
        <w:jc w:val="both"/>
        <w:rPr>
          <w:sz w:val="28"/>
          <w:szCs w:val="28"/>
        </w:rPr>
      </w:pPr>
      <w:r>
        <w:rPr>
          <w:sz w:val="28"/>
          <w:szCs w:val="28"/>
        </w:rPr>
        <w:t xml:space="preserve">459,69*10+1= 4957,90 – полная доходность облигации </w:t>
      </w:r>
    </w:p>
    <w:p w:rsidR="000E302B" w:rsidRPr="000E302B" w:rsidRDefault="000E302B" w:rsidP="000E302B">
      <w:pPr>
        <w:spacing w:line="360" w:lineRule="auto"/>
        <w:jc w:val="both"/>
        <w:rPr>
          <w:sz w:val="28"/>
          <w:szCs w:val="28"/>
        </w:rPr>
      </w:pPr>
      <w:r>
        <w:rPr>
          <w:b/>
          <w:sz w:val="28"/>
          <w:szCs w:val="28"/>
        </w:rPr>
        <w:tab/>
      </w:r>
      <w:bookmarkStart w:id="6" w:name="_GoBack"/>
      <w:bookmarkEnd w:id="6"/>
    </w:p>
    <w:sectPr w:rsidR="000E302B" w:rsidRPr="000E302B" w:rsidSect="00B24BB8">
      <w:footerReference w:type="even" r:id="rId23"/>
      <w:footerReference w:type="default" r:id="rId24"/>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25" w:rsidRDefault="00596725">
      <w:r>
        <w:separator/>
      </w:r>
    </w:p>
  </w:endnote>
  <w:endnote w:type="continuationSeparator" w:id="0">
    <w:p w:rsidR="00596725" w:rsidRDefault="0059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E1" w:rsidRDefault="008F02E1" w:rsidP="00B24B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02E1" w:rsidRDefault="008F02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E1" w:rsidRDefault="008F02E1" w:rsidP="00B24B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7B46">
      <w:rPr>
        <w:rStyle w:val="a6"/>
        <w:noProof/>
      </w:rPr>
      <w:t>2</w:t>
    </w:r>
    <w:r>
      <w:rPr>
        <w:rStyle w:val="a6"/>
      </w:rPr>
      <w:fldChar w:fldCharType="end"/>
    </w:r>
  </w:p>
  <w:p w:rsidR="008F02E1" w:rsidRDefault="008F02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25" w:rsidRDefault="00596725">
      <w:r>
        <w:separator/>
      </w:r>
    </w:p>
  </w:footnote>
  <w:footnote w:type="continuationSeparator" w:id="0">
    <w:p w:rsidR="00596725" w:rsidRDefault="00596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991692"/>
    <w:multiLevelType w:val="hybridMultilevel"/>
    <w:tmpl w:val="65528FF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FF1224"/>
    <w:multiLevelType w:val="hybridMultilevel"/>
    <w:tmpl w:val="4CA25C2A"/>
    <w:lvl w:ilvl="0" w:tplc="712C1822">
      <w:start w:val="1"/>
      <w:numFmt w:val="decimal"/>
      <w:lvlText w:val="%1."/>
      <w:lvlJc w:val="left"/>
      <w:pPr>
        <w:tabs>
          <w:tab w:val="num" w:pos="567"/>
        </w:tabs>
        <w:ind w:left="0" w:firstLine="28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B07EC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3C67761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428E783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54EC28F0"/>
    <w:multiLevelType w:val="hybridMultilevel"/>
    <w:tmpl w:val="4D9A8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79785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6108354D"/>
    <w:multiLevelType w:val="singleLevel"/>
    <w:tmpl w:val="0419000F"/>
    <w:lvl w:ilvl="0">
      <w:start w:val="1"/>
      <w:numFmt w:val="decimal"/>
      <w:lvlText w:val="%1."/>
      <w:lvlJc w:val="left"/>
      <w:pPr>
        <w:tabs>
          <w:tab w:val="num" w:pos="360"/>
        </w:tabs>
        <w:ind w:left="360" w:hanging="360"/>
      </w:pPr>
    </w:lvl>
  </w:abstractNum>
  <w:abstractNum w:abstractNumId="9">
    <w:nsid w:val="677F469B"/>
    <w:multiLevelType w:val="hybridMultilevel"/>
    <w:tmpl w:val="AD44AB5C"/>
    <w:lvl w:ilvl="0" w:tplc="AE8E0FE8">
      <w:start w:val="1"/>
      <w:numFmt w:val="bullet"/>
      <w:lvlText w:val=""/>
      <w:lvlJc w:val="left"/>
      <w:pPr>
        <w:tabs>
          <w:tab w:val="num" w:pos="851"/>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633CF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1">
    <w:nsid w:val="7FC0505F"/>
    <w:multiLevelType w:val="hybridMultilevel"/>
    <w:tmpl w:val="183C0948"/>
    <w:lvl w:ilvl="0" w:tplc="7256E3A4">
      <w:start w:val="1"/>
      <w:numFmt w:val="decimal"/>
      <w:lvlText w:val="%1."/>
      <w:lvlJc w:val="left"/>
      <w:pPr>
        <w:tabs>
          <w:tab w:val="num" w:pos="720"/>
        </w:tabs>
        <w:ind w:left="720" w:hanging="360"/>
      </w:pPr>
    </w:lvl>
    <w:lvl w:ilvl="1" w:tplc="C35E6A92" w:tentative="1">
      <w:start w:val="1"/>
      <w:numFmt w:val="decimal"/>
      <w:lvlText w:val="%2."/>
      <w:lvlJc w:val="left"/>
      <w:pPr>
        <w:tabs>
          <w:tab w:val="num" w:pos="1440"/>
        </w:tabs>
        <w:ind w:left="1440" w:hanging="360"/>
      </w:pPr>
    </w:lvl>
    <w:lvl w:ilvl="2" w:tplc="C406C62E" w:tentative="1">
      <w:start w:val="1"/>
      <w:numFmt w:val="decimal"/>
      <w:lvlText w:val="%3."/>
      <w:lvlJc w:val="left"/>
      <w:pPr>
        <w:tabs>
          <w:tab w:val="num" w:pos="2160"/>
        </w:tabs>
        <w:ind w:left="2160" w:hanging="360"/>
      </w:pPr>
    </w:lvl>
    <w:lvl w:ilvl="3" w:tplc="5CFEFD14" w:tentative="1">
      <w:start w:val="1"/>
      <w:numFmt w:val="decimal"/>
      <w:lvlText w:val="%4."/>
      <w:lvlJc w:val="left"/>
      <w:pPr>
        <w:tabs>
          <w:tab w:val="num" w:pos="2880"/>
        </w:tabs>
        <w:ind w:left="2880" w:hanging="360"/>
      </w:pPr>
    </w:lvl>
    <w:lvl w:ilvl="4" w:tplc="7B06F656" w:tentative="1">
      <w:start w:val="1"/>
      <w:numFmt w:val="decimal"/>
      <w:lvlText w:val="%5."/>
      <w:lvlJc w:val="left"/>
      <w:pPr>
        <w:tabs>
          <w:tab w:val="num" w:pos="3600"/>
        </w:tabs>
        <w:ind w:left="3600" w:hanging="360"/>
      </w:pPr>
    </w:lvl>
    <w:lvl w:ilvl="5" w:tplc="C1660E36" w:tentative="1">
      <w:start w:val="1"/>
      <w:numFmt w:val="decimal"/>
      <w:lvlText w:val="%6."/>
      <w:lvlJc w:val="left"/>
      <w:pPr>
        <w:tabs>
          <w:tab w:val="num" w:pos="4320"/>
        </w:tabs>
        <w:ind w:left="4320" w:hanging="360"/>
      </w:pPr>
    </w:lvl>
    <w:lvl w:ilvl="6" w:tplc="873ED8F4" w:tentative="1">
      <w:start w:val="1"/>
      <w:numFmt w:val="decimal"/>
      <w:lvlText w:val="%7."/>
      <w:lvlJc w:val="left"/>
      <w:pPr>
        <w:tabs>
          <w:tab w:val="num" w:pos="5040"/>
        </w:tabs>
        <w:ind w:left="5040" w:hanging="360"/>
      </w:pPr>
    </w:lvl>
    <w:lvl w:ilvl="7" w:tplc="A9F47C3E" w:tentative="1">
      <w:start w:val="1"/>
      <w:numFmt w:val="decimal"/>
      <w:lvlText w:val="%8."/>
      <w:lvlJc w:val="left"/>
      <w:pPr>
        <w:tabs>
          <w:tab w:val="num" w:pos="5760"/>
        </w:tabs>
        <w:ind w:left="5760" w:hanging="360"/>
      </w:pPr>
    </w:lvl>
    <w:lvl w:ilvl="8" w:tplc="F3AA4E40" w:tentative="1">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1"/>
  </w:num>
  <w:num w:numId="5">
    <w:abstractNumId w:val="5"/>
  </w:num>
  <w:num w:numId="6">
    <w:abstractNumId w:val="7"/>
  </w:num>
  <w:num w:numId="7">
    <w:abstractNumId w:val="3"/>
  </w:num>
  <w:num w:numId="8">
    <w:abstractNumId w:val="4"/>
  </w:num>
  <w:num w:numId="9">
    <w:abstractNumId w:val="10"/>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C53"/>
    <w:rsid w:val="000E302B"/>
    <w:rsid w:val="001A1974"/>
    <w:rsid w:val="0023303A"/>
    <w:rsid w:val="0028517A"/>
    <w:rsid w:val="002C1B18"/>
    <w:rsid w:val="003A0B64"/>
    <w:rsid w:val="00596725"/>
    <w:rsid w:val="005E0B6D"/>
    <w:rsid w:val="0065320B"/>
    <w:rsid w:val="006738A8"/>
    <w:rsid w:val="006C14F1"/>
    <w:rsid w:val="0072621F"/>
    <w:rsid w:val="00755797"/>
    <w:rsid w:val="00790102"/>
    <w:rsid w:val="007F7B46"/>
    <w:rsid w:val="008F02E1"/>
    <w:rsid w:val="009302A4"/>
    <w:rsid w:val="00AF6622"/>
    <w:rsid w:val="00B24BB8"/>
    <w:rsid w:val="00B71626"/>
    <w:rsid w:val="00B73C53"/>
    <w:rsid w:val="00B86417"/>
    <w:rsid w:val="00CF5203"/>
    <w:rsid w:val="00EB33E0"/>
    <w:rsid w:val="00F7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A56F7A1B-FB0B-45CC-BC18-FC7F3CE4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53"/>
  </w:style>
  <w:style w:type="paragraph" w:styleId="2">
    <w:name w:val="heading 2"/>
    <w:basedOn w:val="a"/>
    <w:next w:val="a"/>
    <w:qFormat/>
    <w:rsid w:val="00B86417"/>
    <w:pPr>
      <w:keepNext/>
      <w:widowControl w:val="0"/>
      <w:shd w:val="clear" w:color="auto" w:fill="FFFFFF"/>
      <w:spacing w:before="106" w:line="360" w:lineRule="auto"/>
      <w:ind w:left="24" w:firstLine="543"/>
      <w:outlineLvl w:val="1"/>
    </w:pPr>
    <w:rPr>
      <w:b/>
      <w:bCs/>
      <w:snapToGrid w:val="0"/>
      <w:color w:val="000000"/>
      <w:w w:val="97"/>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71626"/>
    <w:pPr>
      <w:spacing w:line="360" w:lineRule="auto"/>
      <w:ind w:firstLine="708"/>
      <w:jc w:val="both"/>
    </w:pPr>
    <w:rPr>
      <w:sz w:val="28"/>
    </w:rPr>
  </w:style>
  <w:style w:type="paragraph" w:styleId="a4">
    <w:name w:val="Normal (Web)"/>
    <w:basedOn w:val="a"/>
    <w:rsid w:val="00B71626"/>
    <w:pPr>
      <w:spacing w:before="100" w:beforeAutospacing="1" w:after="100" w:afterAutospacing="1"/>
    </w:pPr>
    <w:rPr>
      <w:sz w:val="24"/>
      <w:szCs w:val="24"/>
    </w:rPr>
  </w:style>
  <w:style w:type="paragraph" w:styleId="3">
    <w:name w:val="Body Text Indent 3"/>
    <w:basedOn w:val="a"/>
    <w:rsid w:val="006738A8"/>
    <w:pPr>
      <w:spacing w:after="120"/>
      <w:ind w:left="283"/>
    </w:pPr>
    <w:rPr>
      <w:sz w:val="16"/>
      <w:szCs w:val="16"/>
    </w:rPr>
  </w:style>
  <w:style w:type="paragraph" w:styleId="20">
    <w:name w:val="Body Text 2"/>
    <w:basedOn w:val="a"/>
    <w:rsid w:val="005E0B6D"/>
    <w:pPr>
      <w:widowControl w:val="0"/>
      <w:spacing w:after="120" w:line="480" w:lineRule="auto"/>
      <w:ind w:left="40" w:firstLine="320"/>
      <w:jc w:val="both"/>
    </w:pPr>
    <w:rPr>
      <w:snapToGrid w:val="0"/>
    </w:rPr>
  </w:style>
  <w:style w:type="paragraph" w:styleId="a5">
    <w:name w:val="footer"/>
    <w:basedOn w:val="a"/>
    <w:rsid w:val="00B24BB8"/>
    <w:pPr>
      <w:tabs>
        <w:tab w:val="center" w:pos="4677"/>
        <w:tab w:val="right" w:pos="9355"/>
      </w:tabs>
    </w:pPr>
  </w:style>
  <w:style w:type="character" w:styleId="a6">
    <w:name w:val="page number"/>
    <w:basedOn w:val="a0"/>
    <w:rsid w:val="00B2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5906</Words>
  <Characters>33665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Ценные бумаги попадают на биржу не автоматически, и далеко не все из них могут быть допущены на биржу</vt:lpstr>
    </vt:vector>
  </TitlesOfParts>
  <Company/>
  <LinksUpToDate>false</LinksUpToDate>
  <CharactersWithSpaces>39493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Ценные бумаги попадают на биржу не автоматически, и далеко не все из них могут быть допущены на биржу</dc:title>
  <dc:subject/>
  <dc:creator>Sveta</dc:creator>
  <cp:keywords/>
  <dc:description/>
  <cp:lastModifiedBy>admin</cp:lastModifiedBy>
  <cp:revision>2</cp:revision>
  <cp:lastPrinted>2009-12-18T10:58:00Z</cp:lastPrinted>
  <dcterms:created xsi:type="dcterms:W3CDTF">2014-04-23T06:23:00Z</dcterms:created>
  <dcterms:modified xsi:type="dcterms:W3CDTF">2014-04-23T06:23:00Z</dcterms:modified>
</cp:coreProperties>
</file>