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F4" w:rsidRDefault="005E00F8">
      <w:pPr>
        <w:pStyle w:val="31"/>
        <w:numPr>
          <w:ilvl w:val="0"/>
          <w:numId w:val="0"/>
        </w:numPr>
      </w:pPr>
      <w:r>
        <w:t>Классическое рабство и античная экономика</w:t>
      </w:r>
    </w:p>
    <w:p w:rsidR="009175F4" w:rsidRDefault="005E00F8">
      <w:pPr>
        <w:pStyle w:val="11"/>
      </w:pPr>
      <w:r>
        <w:t> </w:t>
      </w:r>
    </w:p>
    <w:p w:rsidR="009175F4" w:rsidRDefault="005E00F8">
      <w:pPr>
        <w:pStyle w:val="11"/>
      </w:pPr>
      <w:r>
        <w:t>АНТИЧНОЕ КЛАССИЧЕСКОЕ РАБСТВО КАК ЭКОНОМИЧЕСКАЯ СИСТЕМА</w:t>
      </w:r>
    </w:p>
    <w:p w:rsidR="009175F4" w:rsidRDefault="005E00F8">
      <w:pPr>
        <w:pStyle w:val="11"/>
      </w:pPr>
      <w:r>
        <w:t xml:space="preserve">Рабство - как исторически возникшая и наиболее грубая форма эксплуатации, при которой раб, наряду с орудиями производства, являлся собственностью своего хозяина рабовладельца /4/. В наиболее отчетливых формах раб не имел никаких прав и считался вещью, которой пользовались по личному усмотрению; лишенный средств производства и экономического стимула к труду, он работал только в результате прямого физического принуждения, предполагавшего систему устрашений и наказаний. </w:t>
      </w:r>
    </w:p>
    <w:p w:rsidR="009175F4" w:rsidRDefault="005E00F8">
      <w:pPr>
        <w:pStyle w:val="11"/>
      </w:pPr>
      <w:r>
        <w:t xml:space="preserve">Зародившись на стадии разложения первобытнообщинного строя, рабство получило широкое распространение при рабовладельческом строе. Как одна из форм эксплуатации и форм социальных отношений рабство существовало во многих странах в период феодализма и даже капитализма. Социально-экономические предпосылки рабства сложились в процессе разложения первобытнообщинного строя, связанном с ростом производительности труда в земледелии, животноводстве, ремесле и т.п., появлением прибавочного продукта, с возникновением частной собственности и имущественного неравенства. </w:t>
      </w:r>
    </w:p>
    <w:p w:rsidR="009175F4" w:rsidRDefault="005E00F8">
      <w:pPr>
        <w:pStyle w:val="11"/>
      </w:pPr>
      <w:r>
        <w:t xml:space="preserve">Формы рабства в различные исторические эпохи и в связи с особенностями социально-экономического развития стран и народов мира отличались большим разнообразием. Начальной, наиболее примитивной его формой было т. н. патриархальное рабство, когда рабы входили во владевшую ими семью как бесправные ее члены, жили обычно под одной крышей с хозяином и выполняли такую же работу, что и остальные члены семьи. Это рабство, рассчитанное на удовлетворение потребностей больших патриархальных семей и семей других видов, существовало в той или иной степени у всех народов мира при переходе их от первобытнообщинного строя к классовому обществу, в т.ч. и у тех, которые по существу миновали рабовладельческую формацию. В большинстве случаев патриархальное рабство характеризовалось относительно удовлетворительным положением рабов, сравнительно легким приобретением ими статуса свободных, однако некоторые его виды, например у индейцев Северной Америки (тлинкитов, хайда и др.) , отличались жестоким обращением с рабами. </w:t>
      </w:r>
    </w:p>
    <w:p w:rsidR="009175F4" w:rsidRDefault="005E00F8">
      <w:pPr>
        <w:pStyle w:val="11"/>
      </w:pPr>
      <w:r>
        <w:t xml:space="preserve">В раннеклассовых государствах, центрах центрах древних цивилизаций - Древнем Египте, Ассирии и Вавилонии, Древней Индии, Древнем Китае и др., рабство и рабовладельческие отношения не получили значительного развития. </w:t>
      </w:r>
    </w:p>
    <w:p w:rsidR="009175F4" w:rsidRDefault="005E00F8">
      <w:pPr>
        <w:pStyle w:val="11"/>
      </w:pPr>
      <w:r>
        <w:t xml:space="preserve">- 3 Набольшего развития рабство достигло в Древней Греции и Древнем Риме. В IV - III вв. до н.э. переход от патриархального к классическому рабству, т.е. когда рабовладельческий способ производства достиг наибольшей зрелости, а общество в целом приобрело рабовладельческий характер, произошел в греческих городах-колониях Южной Италии и Сицилии. Господствующим развитое рабство стало в большинстве областей Аппенинского полуострова только во II в. до н.э. </w:t>
      </w:r>
    </w:p>
    <w:p w:rsidR="009175F4" w:rsidRDefault="005E00F8">
      <w:pPr>
        <w:pStyle w:val="11"/>
      </w:pPr>
      <w:r>
        <w:t xml:space="preserve">Оформление классического рабства в Италии имело всемирно-историческое значение, так как позднее это рабство в его италийско-римской форме распространилось по всему Средиземноморью и сыграло важную роль в исторических судьбах населявших его народов. Однако сам по себе переход к классическому рабству знаменовал не смену одной исторической формации другой, а лишь трансформацию двух стадий развития одной и той же рабовладельческо-античной формации. Переход к классическому рабству был глубоким социально-экономическим и культурным переворотом в обществе, производстве, образе жизни. Каковы причины этого переворота? </w:t>
      </w:r>
    </w:p>
    <w:p w:rsidR="009175F4" w:rsidRDefault="005E00F8">
      <w:pPr>
        <w:pStyle w:val="11"/>
      </w:pPr>
      <w:r>
        <w:t xml:space="preserve">Многие ученые (У. Уестерманн, М. Финди, К. Хопкинс) главной причиной перехода к развитым формам рабства считают удачный исход войн римлян. По их мнению, успешные военные действия привели к наплыву рабов в Италию и проникновению рабства в разные области жизни. Подобное объяснение нельзя признать полностью правильными, так как оно исходило не из наблюдения процесса внутреннего развития римского общества, а из чисто внешнего фактора. Основные же причины коренятся не в войнах, а в характере социально-экономических, политических и культурных изменений в римско-италийском обществе. В греческих колониях и в некоторых этрусских городах зрелые рабовладельческие отношения сложились в IV-III вв. до н.э. как закономерный результат внутреннего развития; это повлияло на становление классического рабства в других областях Аппенинского полуострова, в частности в Лации и Риме /3/. </w:t>
      </w:r>
    </w:p>
    <w:p w:rsidR="009175F4" w:rsidRDefault="005E00F8">
      <w:pPr>
        <w:pStyle w:val="11"/>
      </w:pPr>
      <w:r>
        <w:t xml:space="preserve">Внутренняя эволюция общественно-политических отношений в Риме в IV-III вв. до н.э. вела к возникновению новых форм классического рабства. Концентрация земли в одних руках, распространение частной собственности, развитие ремесел, торговли, денежного обращения, зарождение товарного хозяйства требовали дешевой рабочей силы. Но где ее можно было получить? Рабочей силой внутри страны были в раннее время плебеи, зависимые клиенты, должники. Однако борьба плебеев с патрициями завершилась запрещением долговой кабалы, ослаблением экономической зависи - 4 мости клиентов; значительная часть клиентов и плебеев получила небольшие земельные наделы. Заставить же работать свободного мелкого собственника, добившегося равноправия и наделенного участком земли, на другого было трудно. Такой рабочей силой мог быть лишь лишенный всех прав и всякого имущества раб, полученный откуда-то извне. Отсюда усиление агрессивности Рима, его бесконечные войны, массовое ограбление и порабощение завоеванного населения. В связи с внедрением рабства менялся и характер войн Рима; они были разными по своей направленности в V-IV и II-I вв. до н.э. При завоевании различных областей Италии в V-IV вв. римляне стремились в первую очередь конфисковать землю (от 1/3 до 2/3) у побежденного противника. Войны II-I вв. до н.э. приобрели более жестокий характер и сопровождались порабощением самого населения, захватом принадлежащих ему рабов и их депортацией в Италию. Естественно, что обильный приток рабов и денежных средств извне способствовал росту и внедрению рабства. Таким образом, "классическое" рабство в Риме было закономерным результатом роста производства и социальной борьбы внутри самого римского общества. Войны лишь ускоряли этот процесс. </w:t>
      </w:r>
    </w:p>
    <w:p w:rsidR="009175F4" w:rsidRDefault="005E00F8">
      <w:pPr>
        <w:pStyle w:val="11"/>
      </w:pPr>
      <w:r>
        <w:t xml:space="preserve">Основными особенностями классического рабства были следующие /2/. </w:t>
      </w:r>
    </w:p>
    <w:p w:rsidR="009175F4" w:rsidRDefault="005E00F8">
      <w:pPr>
        <w:pStyle w:val="11"/>
      </w:pPr>
      <w:r>
        <w:t xml:space="preserve">В отличие от патриархальной системы при классическом рабстве производство направлено на создание прибавочной стоимости. В рабовладельческом хозяйстве (поместье или ремесленной мастерской) организуется товарное производство, которое колеблет устои натурально-хозяйственных отношений. Ранее изолированные хозяйства устанавливают более или менее тесные связи с рынком. Во II-I вв. до н.э. владельцы вил и мастерских стремятся не только к получению большего прибавочного продукта, но и к денежной его реализации. Стремление к получению большего прибавочного продукта приводило к усилению эксплуатации рабов, усложнению внутренней структуры хозяйства, росту предпринимательского начала в обществе. </w:t>
      </w:r>
    </w:p>
    <w:p w:rsidR="009175F4" w:rsidRDefault="005E00F8">
      <w:pPr>
        <w:pStyle w:val="11"/>
      </w:pPr>
      <w:r>
        <w:t xml:space="preserve">Возрастала и численность рабов. Рабы стали многочисленным классом римско-италийского общества. Рабовладение распространилось в решающих отраслях хозяйства - в сельском хозяйстве, горнодобывающем деле, металлургии, строительстве. Однако труд свободных и полузависимых работников продолжал применяться во всех сферах и составлял во II-I вв. до н.э. другой важнейший сектор римского народного хозяйства. </w:t>
      </w:r>
    </w:p>
    <w:p w:rsidR="009175F4" w:rsidRDefault="005E00F8">
      <w:pPr>
        <w:pStyle w:val="11"/>
      </w:pPr>
      <w:r>
        <w:t xml:space="preserve">Усиление эксплуатации рабского труда, продиктованное интересами товарного производства, привело к ухудшению общественного и юридического положения рабов. Остатки человеческих прав, некоторые моральные - 5 ограничения эксплуатации рабов, существовавшие при патриархально рабстве, в новых условиях начинают стеснять рабовладельца. Теперь он заинтересован в том, чтобы работник был передан в его полное и бесконтрольное распоряжение и мог быть подвергнут любой, даже самой чрезмерной, эксплуатации. Раб приравнивается к вещи, к животному: он поступал в абсолютное распоряжение господина, который мог его безнаказанно убить, бросить на съедение хищным рыбам или диким зверям. </w:t>
      </w:r>
    </w:p>
    <w:p w:rsidR="009175F4" w:rsidRDefault="005E00F8">
      <w:pPr>
        <w:pStyle w:val="11"/>
      </w:pPr>
      <w:r>
        <w:t xml:space="preserve">Возрастание степени эксплуатации, ухудшение положения рабов, увеличение их численности обострили естественное противостояние рабов и их господ. Рабы теперь не только копили обиды и недовольство в своей среде, не только оказывали пассивное сопротивление (бегство, поломка орудий труда) , не только участвовали в движении других слоев населения. Они поднимали грандиозные, "чисто" рабские многолюдные восстания, которые констатировали серьезное неблагополучие в римском рабовладельческом обществе. Наиболее крупными из них были Сицилийские восстания рабов во 2 в. до н.э. и восстание Спартака (74 - 71 гг. до н.э.) . </w:t>
      </w:r>
    </w:p>
    <w:p w:rsidR="009175F4" w:rsidRDefault="005E00F8">
      <w:pPr>
        <w:pStyle w:val="11"/>
      </w:pPr>
      <w:r>
        <w:t xml:space="preserve">Восстания рабов жестоко подавлялись, однако они в значительной мере способствовали расшатыванию основ рабовладельческого строя. Это привело, в частности, к некоторому изменению правового положения рабов. В Древнем Риме в эпоху империи был принят ряд законов, частично охранявших рабов от произвола их хозяев (осуждение убийства рабов, регламентация торговли рабами и т.п.) . Классовая борьба рабов стала играть большую роль в той общей системе социально-классовых противоречий, которые приводили в движение весь сложный механизм римского общества. </w:t>
      </w:r>
    </w:p>
    <w:p w:rsidR="009175F4" w:rsidRDefault="005E00F8">
      <w:pPr>
        <w:pStyle w:val="11"/>
      </w:pPr>
      <w:r>
        <w:t xml:space="preserve">При развитой системе рабства происходил переход от мелкого производства (в земледелии и ремесле) к более крупному, централизованному хозяйству, где получила применение простая и отчасти сложная кооперация труда. Если при патриархальной системе господствующим типом хозяйства были мелкие участок или мастерская, где работали 2-3-5 человек, то во II-I вв. до н.э. они сменяются имениями в 100-250 югеров земли с рабочим персоналом в 13-20 единиц. Отказ от мелкого хозяйства, переход к более крупному производству означали общую интенсификацию экономики, привели к расцвету римское сельское хозяйство, ремесло и строительство. </w:t>
      </w:r>
    </w:p>
    <w:p w:rsidR="009175F4" w:rsidRDefault="005E00F8">
      <w:pPr>
        <w:pStyle w:val="11"/>
      </w:pPr>
      <w:r>
        <w:t xml:space="preserve">Раб был основным производителем, и потребности развивающегося хозяйства требовали постоянного притока новых масс рабов. Потребность в рабах в римском обществе была постоянной, и удовлетворялась она из разных источников (удачный исход войн, долговое рабство, внутреннее - 6 воспроизводство рабской силы, морское пиратство, работорговля) . </w:t>
      </w:r>
    </w:p>
    <w:p w:rsidR="009175F4" w:rsidRDefault="005E00F8">
      <w:pPr>
        <w:pStyle w:val="11"/>
      </w:pPr>
      <w:r>
        <w:t xml:space="preserve">Во II-I вв. до н.э. рабы становятся весьма многочисленным классом. В руках отдельных рабовладельцев скапливались тысячи рабов. Однако подобные богачи были исключениями. Более распространенным типом рабовладельца был собственник полутора- трех десятков рабов. Рабы, принадлежавшие одному господину, составляли его фамилию. Фамилия делилась на две части - городскую и сельскую. В городскую входили рабы, занимающиеся ремеслом и обслуживающие хозяина (слуги) , в сельскую - рабы, занятые в сельскохозяйственном производстве. Сельское хозяйство - основная отрасль производства в древности, а сельские рабы - главные производители - подвергались в самой большей степени эксплуатации. Городские рабы находились в несколько лучшем положении и относились с презрением к свои братьям по рабству, живущим в деревне. Перевод из городской фамилии в сельскую рассматривался как тяжелое наказание. </w:t>
      </w:r>
    </w:p>
    <w:p w:rsidR="009175F4" w:rsidRDefault="005E00F8">
      <w:pPr>
        <w:pStyle w:val="11"/>
      </w:pPr>
      <w:r>
        <w:t xml:space="preserve">Античное рабство с его сравнительно высокой интенсификацией труда рабов способствовало росту производства, созданию больших материальных ценностей. Переложение тягот физического труда на плечи рабов облегчило выделение групп людей, занятых политикой, наукой и искусством, и привело к большим успехам в этих областях, достигнутым в античном мире. Постепенно, однако, рабство изживало себя экономически, превращаясь в тормоз дальнейшего развития производства. Новые орудия труда и технические нововведения (усовершенствованный плуг, молотилка, водяная мельница и др.) требовали от работников более высокой квалификации и нового отношения к труду. Рабы небыли заинтересованы в росте производительности труда. В первые века н.э. рабовладельческое хозяйство клонится к упадку. Число рабов сокращается в связи с уменьшением притока их извне, с ростом числа вольноотпущенников (сохранявшим по отношению к прежнему господину ряд обязанностей) ; многие рабы прикрепляются к земле и постепенно сливаются с колонами; возникновение системы колоната знаменовало кризис рабовладельческого способа производства /1/. </w:t>
      </w:r>
    </w:p>
    <w:p w:rsidR="009175F4" w:rsidRDefault="005E00F8">
      <w:pPr>
        <w:pStyle w:val="11"/>
      </w:pPr>
      <w:r>
        <w:t xml:space="preserve">АНТИЧНАЯ ЭКОНОМИКА ПЕРИОДА КЛАССИЧЕСКОГО РАБСТВА Уровень развития рабовладельческих обществ в середине 1 тысячелетия до н.э. был далеко не одинаков. В старых рабовладельческих государствах Передней Азии, Северной Африки, Индии и Китая на основе эксплуатации труда рабов и общинников сравнительно высокой степени развития достигли сельское хозяйство и ремесло, развилась торговля, возник - 7 ли крупные города; вместе с тем здесь уже достаточно четко выявились противоречия рабовладельческого строя, значительно обострилась классовая борьба. В соседних с ними областях (например, в Персиде, Армении, Средней Азии) , где рабовладельческий строй находился еще в процессе становления, хозяйство носило более примитивный характер, сильны были пережитки родового общества, слабее выступала классовая дифференциация. У большинства народов, населявших северное побережье Средиземного моря, классовое общество складывается лишь в первой половине 1 тысячелетия до н.э. Но развитие рабовладельческих отношений идет здесь быстрыми темпами: примерно к Y в. до н.э. уже выдвигаются отдельные греческие города-государства (полисы) с развитой экономикой, характеризующейся рядом новых черт и специфических особенностей. </w:t>
      </w:r>
    </w:p>
    <w:p w:rsidR="009175F4" w:rsidRDefault="005E00F8">
      <w:pPr>
        <w:pStyle w:val="11"/>
      </w:pPr>
      <w:r>
        <w:t xml:space="preserve">В отличие от рабовладельческих обществ предшествующего времени, в которых рабовладение развивалось сравнительно медленно и в большинстве случаев не вышло за рамки патриархального рабства, выдвигаются такие общества, в рамках которых рабовладельческий способ производства достиг своей высшей ступени, а раб превратился в основного производителя материальных благ. </w:t>
      </w:r>
    </w:p>
    <w:p w:rsidR="009175F4" w:rsidRDefault="005E00F8">
      <w:pPr>
        <w:pStyle w:val="11"/>
      </w:pPr>
      <w:r>
        <w:t xml:space="preserve">Наиболее четкое "классическое" выражение эти процессы получили в греко-римском (античном) мире. Для античного общества характерно раннее разложение сельской общины, радикальное устранение пережитков первобытно-общинного строя, сокрушение в ходе острой борьбы и революционных выступлений народных низов, политического господства родовой аристократии. Эта победа имела далеко идущие экономические и политические последствия. Она положила предел распространению долгового рабства и других форм порабощения общинников. В результате этой победы был расчищен путь развитию частной рабовладельческой собственности на основное средство производства землю. Мелкое крестьянское хозяйство и ремесленное производство свободных не только сохранялись в античном обществе в течение продолжительного времени, но и явились, по глубокому замечанию Маркса, экономической основой этого общества в наиболее цветущую пору его существования. Вместе с тем и в силу тех же причин именно здесь сложились условия для максимально широкого распространения рабства иноплеменников - непрекрытой и наиболее жестокой формой рабства. </w:t>
      </w:r>
    </w:p>
    <w:p w:rsidR="009175F4" w:rsidRDefault="005E00F8">
      <w:pPr>
        <w:pStyle w:val="11"/>
      </w:pPr>
      <w:r>
        <w:t xml:space="preserve">Внутренне противоречивый характер античного общества нашел свое отражение в эволюции полиса. Это был исторически сложившийся тип рабовладельческого государства: община свободных и полноправных граж - 8 дан-земледельцев и рабовладельцев, противостоящих, как привилегированный коллектив, массе неполноправных и рабов. Широта круга полноправных граждан и участие их в политической жизни своего государства определяли степень развития античной демократии. Чем шире был круг полноправных граждан, тем жизненнее был полис, тем большие возможности экономического, политического и культурного подъема заключал в себе античный город-государство. Самым ярким примером в этом отношении были Афины Y в. до н.э. - времени расцвета элинской демократии. Несмотря на классовую ограниченность рабовладельческой демократии - демократии привилегированного меньшинства, это первый в мировой истории пример демократии как государственной формы, и его глубоко прогрессивное для того времени значение становится особенно ясным, если сравнить эту форму государства с восточными деспотиями. </w:t>
      </w:r>
    </w:p>
    <w:p w:rsidR="009175F4" w:rsidRDefault="005E00F8">
      <w:pPr>
        <w:pStyle w:val="11"/>
      </w:pPr>
      <w:r>
        <w:t xml:space="preserve">Однако происходило разорение городского демоса, и политика раздач становилась искупительной жертвой сохранения господства над рабами. </w:t>
      </w:r>
    </w:p>
    <w:p w:rsidR="009175F4" w:rsidRDefault="005E00F8">
      <w:pPr>
        <w:pStyle w:val="11"/>
      </w:pPr>
      <w:r>
        <w:t xml:space="preserve">Это была борьба за подавление оппозиции, сохранение социальной базы рабовладельческого строя. Возникали проекты закупки рабов за государственный счет (в 50-х годах IY в. до н.э.) . Поощрялись торговля и ремесло, форсировалась колониализация /5/. </w:t>
      </w:r>
    </w:p>
    <w:p w:rsidR="009175F4" w:rsidRDefault="005E00F8">
      <w:pPr>
        <w:pStyle w:val="11"/>
      </w:pPr>
      <w:r>
        <w:t xml:space="preserve">Существенную роль в нарастании социально-имущественного неравенства сыграло развитие товарного производства. С обособлением отдельных видов производственной деятельности на основе общественного развития труда товарное производство быстро растет во всех передовых общинах Греции. Ярким свидетельством этого роста служит широкое развитие греческой торговли в V-IV вв. В этом отношении особенно показательна морская торговля Афин. К середине V в. афинская гавань Пирей превращается в крупнейший в античном мире центр торговли. В Пирей ввозилось зерно из Северного Причерноморья, шерсть из Милета, карфагенские и персидские ковры, разного рода пряности, благовонные масла и другие предметы роскоши из стран Востока, слоновая кость из Африки, льняные ткани для одежды и парусов из Египта, обувь и бронзовые изделия из Этрутии, корабельный лес, смола и пенька из Македонии и Фракии, медь из Кипра и ряд других товаров. Из различных областей в Пирей ввозились рабы. </w:t>
      </w:r>
    </w:p>
    <w:p w:rsidR="009175F4" w:rsidRDefault="005E00F8">
      <w:pPr>
        <w:pStyle w:val="11"/>
      </w:pPr>
      <w:r>
        <w:t xml:space="preserve">Сами афиняне потребляли лишь незначительную часть всех этих предметов. Главная масса товаров тут же перепродавалась, перегружалась на другие корабли и отправлялась дальше в другие города и страны. Посредническая торговля давала большие доходы Афинскому государству, взимав - 9 шему пошлину в размере 2% со всех ввозимых товаров, а также различные рыночные сборы. Концентрация торговли в Пирее одновременно облегчала снабжение Афин продовольственными товарами и сырьем. Из Афин вывозились ремесленные изделия, особенно керамика, а также вино и оливковое масло. Общий валовой оборот Пирея достигал огромной по тем временам суммы в 2 тыс. талантов. </w:t>
      </w:r>
    </w:p>
    <w:p w:rsidR="009175F4" w:rsidRDefault="005E00F8">
      <w:pPr>
        <w:pStyle w:val="11"/>
      </w:pPr>
      <w:r>
        <w:t xml:space="preserve">Развитие торговли закономерно сопровождалось ростом денежного обращения и различных кредитных, ростовщических и валютных операций. </w:t>
      </w:r>
    </w:p>
    <w:p w:rsidR="009175F4" w:rsidRDefault="005E00F8">
      <w:pPr>
        <w:pStyle w:val="11"/>
      </w:pPr>
      <w:r>
        <w:t xml:space="preserve">Каждый полис стремился чеканить свою собственную монету. Наибольшим распространением в V в. пользовались афинские монеты с изображением совы. При разнообразии существовавших в Греции монетных систем необходимо было организовать обмен одних денег на другие. Эта функция принадлежала особым менялам трапезитам ("трапеза" по-гречески - стол) . </w:t>
      </w:r>
    </w:p>
    <w:p w:rsidR="009175F4" w:rsidRDefault="005E00F8">
      <w:pPr>
        <w:pStyle w:val="11"/>
      </w:pPr>
      <w:r>
        <w:t xml:space="preserve">Постепенно трапезиты превращаются виз менял в торговых посредников, начинают принимать деньги на хранение и выдавать ссуды под проценты, ведут различные счета своих клиентов. Крупными денежными операциями занимались также популярные в Греции храмы в Финах, Дельфах и др. </w:t>
      </w:r>
    </w:p>
    <w:p w:rsidR="009175F4" w:rsidRDefault="005E00F8">
      <w:pPr>
        <w:pStyle w:val="11"/>
      </w:pPr>
      <w:r>
        <w:t xml:space="preserve">Должниками храмов в основном были не частные лица, а государства. Процентные ставки обычно составляли около 12 - 18% в год. Однако в связи с опасностями тогдашнего мореплавания процент по "морским ссудам" был значительно выше - вплоть до 100%. </w:t>
      </w:r>
    </w:p>
    <w:p w:rsidR="009175F4" w:rsidRDefault="005E00F8">
      <w:pPr>
        <w:pStyle w:val="11"/>
      </w:pPr>
      <w:r>
        <w:t xml:space="preserve">Сухопутная торговля в Греции была развита слабо. Изрезанная горными кряжами местность, отсутствие хороших дорог, постоянные войны между полисами делали ее невыгодной по сравнению с морской торговлей. </w:t>
      </w:r>
    </w:p>
    <w:p w:rsidR="009175F4" w:rsidRDefault="005E00F8">
      <w:pPr>
        <w:pStyle w:val="11"/>
      </w:pPr>
      <w:r>
        <w:t xml:space="preserve">Все же и в удаленных от моря греческих городах возникали местные рынки, на которых торговали главным образом съестными припасами, мелкой домашней утварью и ремесленными изделиями. Во время общегреческих праздников при наиболее популярных святилищах происходили ярмарки. </w:t>
      </w:r>
    </w:p>
    <w:p w:rsidR="009175F4" w:rsidRDefault="005E00F8">
      <w:pPr>
        <w:pStyle w:val="11"/>
      </w:pPr>
      <w:r>
        <w:t xml:space="preserve">Греческие государства уделяли большое внимание регламентации торговли. Существовали особые должностные лица - агорономы, поддерживавшие на рынках порядок, взимавшие пошлины и т.д. Различные торговые пошлины и сборы являлись одной из важных статей дохода полисов. </w:t>
      </w:r>
    </w:p>
    <w:p w:rsidR="009175F4" w:rsidRDefault="005E00F8">
      <w:pPr>
        <w:pStyle w:val="11"/>
      </w:pPr>
      <w:r>
        <w:t xml:space="preserve">Хотя в Греции V в. торговля и денежное обращение достигли относительно высокого уровня, было бы неправильно определять греческое хозяйство того времени в целом как товарно - денежное. Совершенно бесспорно, что в Греции V в. в ряде отраслей производства известная доля продуктов труда продавалась на рынке, тем самым превращаясь в товар, следствием чего было появление купеческого и ростовщического капитала - 10 - исторически первых видов капитала. Тем не менее рабовладельческое хозяйство в основном сохраняло свой натуральный характер: весьма значительная часть продуктов производилась в нем не для обмена, а для непосредственного потребления рабовладельца и его семьи. Кроме того, рабочая сила основных производителей - рабов - присваивалась методами внеэкономического принуждения, что и отличало в принципе античное общество от капиталистического. </w:t>
      </w:r>
    </w:p>
    <w:p w:rsidR="009175F4" w:rsidRDefault="005E00F8">
      <w:pPr>
        <w:pStyle w:val="11"/>
      </w:pPr>
      <w:r>
        <w:t xml:space="preserve">Стремление Афин превратить своих союзников в подданных, ограничение свободы их торговли, взимание податей, карательные экспедиции, борьба Афин со Спартой за гегемонию в Греции привели к Пелопоннесской войне (431 - 404 до н.э.) , которая закончилась полным поражением Афин. </w:t>
      </w:r>
    </w:p>
    <w:p w:rsidR="009175F4" w:rsidRDefault="005E00F8">
      <w:pPr>
        <w:pStyle w:val="11"/>
      </w:pPr>
      <w:r>
        <w:t xml:space="preserve">Начался период гегемонии Спарты в Греции. </w:t>
      </w:r>
    </w:p>
    <w:p w:rsidR="009175F4" w:rsidRDefault="005E00F8">
      <w:pPr>
        <w:pStyle w:val="11"/>
      </w:pPr>
      <w:r>
        <w:t xml:space="preserve">Война обострила противоречия рабовладельческого общества. В городах усилились имущественные контрасты. Дальнейшее развитие рабства, обмена, ремесла стало подрывать устои государственной общины (полиса) , которая базировалась на мелком и среднем землевладении. В этот период возникли новые проблемы. Вопросы ориентации экономического развития, преимуществ натурального и товарного хозяйства, частного и коллективного рабовладения, промышленности и сельского хозяйства приобрели актуальное значение. Особенно острым стал вопрос о сохранении социальной базы рабовладения. Экономические проблемы становятся объектом специальных исследований в работах Ксенофонта, Платона, Аристотеля. </w:t>
      </w:r>
    </w:p>
    <w:p w:rsidR="009175F4" w:rsidRDefault="005E00F8">
      <w:pPr>
        <w:pStyle w:val="11"/>
      </w:pPr>
      <w:r>
        <w:t xml:space="preserve">После Пелопонненсской войны греческие государства вступили в период хронических потрясений социально-политических и военных. Эти события знаменовали собой кризис полиса, как особой, типичной для древней Греции формы рабовладельческого государства. Важнейшей экономической предпосылкой кризиса был интенсивный процесс концентрации земли, оборотной стороной которого являлось растущее разорение и обезземеливание крестьянства. Необычайно усиливается имущественное расслоение общества, обостряется политическая борьба; коллектив граждан, составлявший основу полиса, теряет былое единство и сплоченность. </w:t>
      </w:r>
    </w:p>
    <w:p w:rsidR="009175F4" w:rsidRDefault="005E00F8">
      <w:pPr>
        <w:pStyle w:val="11"/>
      </w:pPr>
      <w:r>
        <w:t xml:space="preserve">В связи с разорением значительной части граждан снизилась численность и боеспособность гражданского ополчения основы военного могущества полиса. Поэтому теперь возникла потребность в наемных войсках, вербовавшихся из тех же разорившихся граждан. Не имея возможности обеспечить себе средства существования, бедняки, политические изгнанники охотно шли в наемные войска соседних полисов или даже Персии. </w:t>
      </w:r>
    </w:p>
    <w:p w:rsidR="009175F4" w:rsidRDefault="005E00F8">
      <w:pPr>
        <w:pStyle w:val="11"/>
      </w:pPr>
      <w:r>
        <w:t xml:space="preserve">Наемничество, означавшее разрыв с традициями свободного и демок - 11 ратического полиса, легко превращалось в орудие политических и военных авантюр. Во главе военных предприятий часто становились богатые люди, имевшие связи с торговыми и ростовщическими кругами. Чем более развивался денежный оборот, тем беспощаднее и решительнее становилось применение оружия в целях добывания средств. Крупные суммы, собранные с населения или конфискованные в храмах, постоянно пускались на военные предприятия. Предводители наемных войск, например Тимофей, Ификрат и др., были связаны с денежными кругами общества, в частности со всемогущим афинским богачем и ростовщиком Пасионом. </w:t>
      </w:r>
    </w:p>
    <w:p w:rsidR="009175F4" w:rsidRDefault="005E00F8">
      <w:pPr>
        <w:pStyle w:val="11"/>
      </w:pPr>
      <w:r>
        <w:t xml:space="preserve">Если рост античного люмпен-пролетариата и в связи с этим превращение наемничества в массовое явление составляли одну из характерных черт кризиса полиса, то другой его чертой, неразрывно связанной с первой, было дальнейшее развитие рабовладельческих отношений и все более глубокое проникновение рабского труда в основные сферы производства. В полосу кризиса греческие полисы вступили далеко не одновременно. В первую очередь его воздействие ощутили на себе наиболее развитые полисы, тогда как ранее отсталые общины Греции (например, города Беотийского союза) , выйдя теперь из-под опеки более сильных государств, начали развиваться более быстрыми темпами, и некоторые из них превратились в крупные экономические и политические центры. </w:t>
      </w:r>
    </w:p>
    <w:p w:rsidR="009175F4" w:rsidRDefault="005E00F8">
      <w:pPr>
        <w:pStyle w:val="11"/>
      </w:pPr>
      <w:r>
        <w:t xml:space="preserve">В экономической истории Древнего Рима выделяются следующие периоды: становления античного полиса и формирования рабовладельческих отношений (V - III вв. до н.э.) , расцвета классического рабства (IIв. до н.э. - IIв. н.э.) , а также последний этап римской истории (III - Vвв. </w:t>
      </w:r>
    </w:p>
    <w:p w:rsidR="009175F4" w:rsidRDefault="005E00F8">
      <w:pPr>
        <w:pStyle w:val="11"/>
      </w:pPr>
      <w:r>
        <w:t xml:space="preserve">н.э.) , связанный с кризисом рабовладельческого строя, его разложением и феодализацией экономического базиса. </w:t>
      </w:r>
    </w:p>
    <w:p w:rsidR="009175F4" w:rsidRDefault="005E00F8">
      <w:pPr>
        <w:pStyle w:val="11"/>
      </w:pPr>
      <w:r>
        <w:t xml:space="preserve">Во второй половине IIв. до н.э. в результате двух успешных войн с Карфагеном, глубокого проникновения в страны эллинистического Востока, подчинения Македонии и Греции Рим превратился в крупнейшую средиземноморскую державу, в гегемона не только Западного, но и Восточного Средиземноморья. Однако Рим не мог считать себя безраздельным властелином средиземноморского бассейна, пока не был окончательно уничтожен старый, побежденный, но потенциально все еще грозный соперник - Карфаген. </w:t>
      </w:r>
    </w:p>
    <w:p w:rsidR="009175F4" w:rsidRDefault="005E00F8">
      <w:pPr>
        <w:pStyle w:val="11"/>
      </w:pPr>
      <w:r>
        <w:t xml:space="preserve">В то время как силы и внимание римлян были прикованы к Востоку, побежденному Карфагену удалось оправиться и укрепить свое экономическое положение. Вынужденные отказаться от военных захватов и активной внешней политики, карфагенские купцы и рабовладельцы вкладывают свои средства в сельское хозяйство в Африке. В Карфагене начинает процве - 12 тать оживленная торговля с местными племенами, широко развивается плантационное земледелие, в городах растет число мастерских и торговых предприятий. </w:t>
      </w:r>
    </w:p>
    <w:p w:rsidR="009175F4" w:rsidRDefault="005E00F8">
      <w:pPr>
        <w:pStyle w:val="11"/>
      </w:pPr>
      <w:r>
        <w:t xml:space="preserve">Это возрождение экономической мощи Карфагена вызвало сильное недовольство в Риме, особенно среди всадничества и той части нобилитета, которая была связана с внешней торговлей. Возникла сильная и влиятельная партия, требовавшая полного уничтожения Карфагена, даже если это угрожало новой войной. </w:t>
      </w:r>
    </w:p>
    <w:p w:rsidR="009175F4" w:rsidRDefault="005E00F8">
      <w:pPr>
        <w:pStyle w:val="11"/>
      </w:pPr>
      <w:r>
        <w:t xml:space="preserve">Повод к войне найти было не трудно. Нумидийский царь Масинисса, чувствуя поддержку римлян, держался крайне агрессивно и пытался присоединить к своим владениям часть карфагенской территории. Произошло вооруженное столкновение, и, хотя карфагеняне были разбиты, римский сенат расценил их действия как нарушение условий договора 201 г. до н.э. </w:t>
      </w:r>
    </w:p>
    <w:p w:rsidR="009175F4" w:rsidRDefault="005E00F8">
      <w:pPr>
        <w:pStyle w:val="11"/>
      </w:pPr>
      <w:r>
        <w:t xml:space="preserve">и объявил войну. Так началась третья Пуническая война (149 - 146 гг.) . </w:t>
      </w:r>
    </w:p>
    <w:p w:rsidR="009175F4" w:rsidRDefault="005E00F8">
      <w:pPr>
        <w:pStyle w:val="11"/>
      </w:pPr>
      <w:r>
        <w:t xml:space="preserve">Третьей Пунической войной, окончательным покорением Испании и превращением Пергамского царства в римскую провинцию Азию был завершен процесс образования Римской державы - крупнейшего рабовладельческого государства средиземноморского мира. </w:t>
      </w:r>
    </w:p>
    <w:p w:rsidR="009175F4" w:rsidRDefault="005E00F8">
      <w:pPr>
        <w:pStyle w:val="11"/>
      </w:pPr>
      <w:r>
        <w:t xml:space="preserve">Завоевательные войны, которые велись римлянами почти 120 лет в бассейне Западного, а затем и Восточного Средиземноморья, сопровождались притоком в Италию огромных масс рабов. Еще во время первой Пунической войны взятие Агригента (Акраганта) дало римлянам 25 тыс. пленных, которые были проданы в рабство. Шесть лет спустя консул Регул, одержав победу над карфагенянами при мысе Экноме, отправил в Рим 20 тыс. рабов. В дальнейшем эти цифры неуклонно растут. Фабий Максим при взятии Тарента в 209 г. до н.э. продал в рабство 30 тыс. жителей. В 167 г. до н.э. при разгроме городов Эпира консулом Эмилем Павлом было продано в рабство 150 тыс. человек /3/. Окончание третьей Пунической войны ознаменовалось продажей в рабство всех жителей разрушенного Карфагена. </w:t>
      </w:r>
    </w:p>
    <w:p w:rsidR="009175F4" w:rsidRDefault="005E00F8">
      <w:pPr>
        <w:pStyle w:val="11"/>
      </w:pPr>
      <w:r>
        <w:t xml:space="preserve">Огромный рост числа рабов привел и к качественным изменениям в социально-экономической структуре римского общества: к преобладающему значению рабского труда в производстве, к превращению раба в основного производителя римского общества. Это и знаменовало собой полную победу рабовладельческого способа производства в Риме. </w:t>
      </w:r>
    </w:p>
    <w:p w:rsidR="009175F4" w:rsidRDefault="005E00F8">
      <w:pPr>
        <w:pStyle w:val="11"/>
      </w:pPr>
      <w:r>
        <w:t xml:space="preserve">Широкое внедрение труда рабов в производство неизбежно приводило к вытеснению свободного производителя. Так как Италия продолжала оставаться аграрной страной, то здесь результаты этого процесса сказались, - 13 в первую очередь, в области сельскохозяйственного производства: прямым следствием его явилась, с одной стороны, концентрация земли, образование крупных рабовладельческих поместий (латифундий) и, с другой стороны, обезземеление и пауперизация крестьянства. До II в. до н.э. в большей части Италии преобладали мелкие и средние хозяйства, покоившиеся в основном на труде свободных производителей. По мере развития рабовладения в Риме эти хозяйства начинают вытесняться хозяйствами совершенно иного типа, основанными на массовой эксплуатации рабского труда и производящими продукцию уже не только для удовлетворения собственных нужд, но и для продажи. </w:t>
      </w:r>
    </w:p>
    <w:p w:rsidR="009175F4" w:rsidRDefault="005E00F8">
      <w:pPr>
        <w:pStyle w:val="11"/>
      </w:pPr>
      <w:r>
        <w:t xml:space="preserve">Крупные италийские имения в несколько тысяч югеров были, как правило, слабо связаны с рынком, так как все необходимое, включая и ремесленные изделия, производилось в них руками рабов, должников и клиентов. В таких имениях наряду с землями, обрабатывавшимися трудом рабов, часть земель использовалась под огромные пастбища для скота, часть раздавалась небольшими участками клиентам. Но встречались и хозяйства средних размеров (в несколько сот югеров) , где также работали рабы, а иногда, во время сенокоса, жатвы, сбора винограда, - свободные поденщики. Эти имения - виллы были гораздо теснее связаны с рынком. </w:t>
      </w:r>
    </w:p>
    <w:p w:rsidR="009175F4" w:rsidRDefault="005E00F8">
      <w:pPr>
        <w:pStyle w:val="11"/>
      </w:pPr>
      <w:r>
        <w:t xml:space="preserve">Таким хозяйством, рассчитанным в значительной мере на развитие в нем товарного производства, является образцовая вилла, описываемая известным римским государственным деятелем Катоном Старшим в его трактате "О земледелии". Катон рассматривает поместье, имеющее комплексное хозяйство: оливковую рощу в 240 югеров (60 га) , виноградник в 100 югеров (25 га) , а также зерновое хозяйство и пастбище для скота. В таком поместье применяется преимущественно труд рабов. </w:t>
      </w:r>
    </w:p>
    <w:p w:rsidR="009175F4" w:rsidRDefault="005E00F8">
      <w:pPr>
        <w:pStyle w:val="11"/>
      </w:pPr>
      <w:r>
        <w:t xml:space="preserve">Проблема товарности хозяйства во времена Катона выдвигается на первый план. Не случайно, разбирая вопрос о покупке имения, Катон прежде всего советует обращать внимание не только на плодородие почвы, но и на то, чтобы "поблизости был значительный город, море, судоходная река или хорошая дорога", имея в виду перевозку и продажу продукции. </w:t>
      </w:r>
    </w:p>
    <w:p w:rsidR="009175F4" w:rsidRDefault="005E00F8">
      <w:pPr>
        <w:pStyle w:val="11"/>
      </w:pPr>
      <w:r>
        <w:t xml:space="preserve">"Хозяин должен стремиться, - говорит Катон, - побольше продавать и поменьше покупать" /3/. </w:t>
      </w:r>
    </w:p>
    <w:p w:rsidR="009175F4" w:rsidRDefault="005E00F8">
      <w:pPr>
        <w:pStyle w:val="11"/>
      </w:pPr>
      <w:r>
        <w:t xml:space="preserve">Катон описывает в своем труде поместье средних размеров, типичное для Центральной Италии. На юге Италии, а также в Сицилии и Африке были распространены преимущественно огромные рабовладельческие латифундии, насчитывавшие сотни и тысячи югеров. В этих имениях работало огромное количество рабов, причем положение их было крайне тяжелым. </w:t>
      </w:r>
    </w:p>
    <w:p w:rsidR="009175F4" w:rsidRDefault="005E00F8">
      <w:pPr>
        <w:pStyle w:val="11"/>
      </w:pPr>
      <w:r>
        <w:t xml:space="preserve">- 14 Оборотной стороной процесса развития латифундий, как уже упоминалось, было обезземеление и разорение крестьянства. Мелкие и средние крестьянские хозяйства гибли, главным образом вследствие захватов земель крупными рабовладельцами. Разрушительное действие на крестьянские хозяйства оказывали и беспрерывные войны III и IIвв. до н.э., на многие годы отрывавшие крестьян от их труда или, как это было во время войны с Ганнибалом, непосредственно разорявшие их хозяйства. </w:t>
      </w:r>
    </w:p>
    <w:p w:rsidR="009175F4" w:rsidRDefault="005E00F8">
      <w:pPr>
        <w:pStyle w:val="11"/>
      </w:pPr>
      <w:r>
        <w:t xml:space="preserve">Обезземеленные крестьяне частично превращались в арендаторов или поденщиков. Но так как к найму последних прибегали только в страдную пору, то поденщики не могли рассчитывать на сколь-нибудь обеспеченный и постоянный заработок. </w:t>
      </w:r>
    </w:p>
    <w:p w:rsidR="009175F4" w:rsidRDefault="005E00F8">
      <w:pPr>
        <w:pStyle w:val="11"/>
      </w:pPr>
      <w:r>
        <w:t xml:space="preserve">Огромные массы разоренных крестьян хлынули в город. Меньшая часть из них занялась производительным трудом: превратилась в ремесленников, строительных рабочих и т.п. Они объединялись в специальные ремесленные коллегии, куда в дальнейшем наряду со свободными стали входить и рабы. </w:t>
      </w:r>
    </w:p>
    <w:p w:rsidR="009175F4" w:rsidRDefault="005E00F8">
      <w:pPr>
        <w:pStyle w:val="11"/>
      </w:pPr>
      <w:r>
        <w:t xml:space="preserve">В это время наблюдается определенная специализация ремесла по городам. </w:t>
      </w:r>
    </w:p>
    <w:p w:rsidR="009175F4" w:rsidRDefault="005E00F8">
      <w:pPr>
        <w:pStyle w:val="11"/>
      </w:pPr>
      <w:r>
        <w:t xml:space="preserve">Для экономической жизни Империи характерно зарождение ремесленной деятельности в латифундиях. Их владельцы заводили на вилле ремесленные мастерские - керамические, ткацкие, деревообделочные, стеклодувные. В некоторых галльских латифундиях разрабатывали рудники, выплавляли металл и создавали современную металлообработку. Латифундиальное ремесло становилось серьезным конкурентом городского, оно способствовало некоторому обособлению сельской местности от городов как экономических центров, подрывало связи города и деревни, подмывало основы товарного производства. Но изделия помесного ремесла не могли отличаться высоким качеством, поскольку как бы ни была велика латифундия, внутри нельзя было организовать такого разделения труда и специализации, как в городских мастерских, так как целью поместного ремесла было в конечном счете не изготовление товарной продукции, а удовлетворение внутренних нужд данного поместья и ближайшей округи. </w:t>
      </w:r>
    </w:p>
    <w:p w:rsidR="009175F4" w:rsidRDefault="005E00F8">
      <w:pPr>
        <w:pStyle w:val="11"/>
      </w:pPr>
      <w:r>
        <w:t xml:space="preserve">Но подавляющее большинство разоренных людей не могло найти себе постоянной работы. Доведенные нуждой до крайности, они превращались в деклассированный слой населения, в античный люмпен пролетариат. Они ничем не брезгали в поисках случайного заработка. Они жили за счет общества, жили на те жалкие подачки, которые перепадали им от римских богачей и политических деятелей, искавших популярности, за счет государственных раздач, - в конечном итоге, они жили за счет эксплуатации - 15 труда рабов. </w:t>
      </w:r>
    </w:p>
    <w:p w:rsidR="009175F4" w:rsidRDefault="005E00F8">
      <w:pPr>
        <w:pStyle w:val="11"/>
      </w:pPr>
      <w:r>
        <w:t xml:space="preserve">Превращение Рима в крупнейшую морскую державу содействовало широкому развитию внешней торговли. </w:t>
      </w:r>
    </w:p>
    <w:p w:rsidR="009175F4" w:rsidRDefault="005E00F8">
      <w:pPr>
        <w:pStyle w:val="11"/>
      </w:pPr>
      <w:r>
        <w:t xml:space="preserve">Показателем интенсивности торговых отношений является вовлечение в товарный оборот не только предметов роскоши, но и товаров массового потребления - вина и масла, хлеба и льна, металла и посуды, изделий из бронзы и стекла. Возможность вывоза этих товаров стимулировала их производство в провинциях, способствовала специализации и укреплению товарных отношений. Испания специализируется на изготовлении оливкового масла, вина, металлов; Галия - шерстяных изделий, вина, бронзовых фибул, изделий из стекла; Египет вывозит хлеб, льняные ткани, гранит, папирус стекло; Сирия - вино, пурпурные ткани, предметы роскоши. Однако нельзя преувеличивать воздействие римской торговли на производство: в целом оно по-прежнему оставалось натуральным в своей основе. </w:t>
      </w:r>
    </w:p>
    <w:p w:rsidR="009175F4" w:rsidRDefault="005E00F8">
      <w:pPr>
        <w:pStyle w:val="11"/>
      </w:pPr>
      <w:r>
        <w:t xml:space="preserve">Торговали обычно излишками продукции. Наибольшее значение получила торговля металлами, предметами роскоши, а также продуктами сельского хозяйства. Массовая торговля готовой ремесленной продукцией велась, как правило, только соседней округи. Широкому внедрению торговли препятствовало несовершенство транспорта и путей сообщения. Перевозки грузов на значительные расстояния были рискованным предприятием. Порой было выгоднее перевести на новое место всю ремесленную мастерскую, чем ее продукцию. Широкое распространение ремесла в провинциях и латифундиях не могло не привести к некоторому экономическому самодавлению провинций, хотя и способствовало торговле, например сельскохозяйственными продуктами и сырьем. Иначе говоря, средиземноморская торговля эпохи Антонинов была далека от подлинно мировой торговли и не оказывала на производство столь решающего воздействия, как в современном мире. Тем не менее средиземноморская торговля П в. н.э., видимо достигла высшего пика своего развития в древности. Купцы и торговцы объединялись в коллегии, которые располагали значительными денежными средствами, кораблями, имели доверенных агентов в различных провинциях. Общему размаху торговли не могло не способствовать совершенствование меняльного дела и кредитных операций: вместо того, чтобы везти массу наличных денег с собой, торговец оставлял их у менялы своего города, получая от него соответствующее свидетельство, по которому ему выдавали необходимую сумму в другом месте. </w:t>
      </w:r>
    </w:p>
    <w:p w:rsidR="009175F4" w:rsidRDefault="005E00F8">
      <w:pPr>
        <w:pStyle w:val="11"/>
      </w:pPr>
      <w:r>
        <w:t xml:space="preserve">Наряду с внутри и межпровинциальной торговлей в пределах государственных границ возрастают объемы внешней торговли с окружающими Империю соседними странами и народами. Внешняя торговля была необычай - 16 но выгодной, так как римские торговцы за бесценок скупали в соседних странах нужные им товары и втридорога продавали их на своих рынках. </w:t>
      </w:r>
    </w:p>
    <w:p w:rsidR="009175F4" w:rsidRDefault="005E00F8">
      <w:pPr>
        <w:pStyle w:val="11"/>
      </w:pPr>
      <w:r>
        <w:t xml:space="preserve">Расцвет некоторых римских городов был связан как раз с такой торговлей. </w:t>
      </w:r>
    </w:p>
    <w:p w:rsidR="009175F4" w:rsidRDefault="005E00F8">
      <w:pPr>
        <w:pStyle w:val="11"/>
      </w:pPr>
      <w:r>
        <w:t xml:space="preserve">По находкам галльских бронзовых фибул (разновидность булавок) можно проследить торговый путь от Галлии, где они производились, через территорию Германии, реку Дунай на берега Северного Причерноморья. Через Северное Закавказье проходила одна из ветвей великого шелкового пути, соединявшего Средиземноморье со странами Восточной Азии. Устанавливаются торговые сношения между Ольвией, Херсонесом, Беспорским царством и племенами, населявшими степи Северного Причерноморья и южные районы лесостепной полосы Восточной Европы. На территории современной Украины обнаружены многочисленные клады римских монет, свидетельствующие об оживленных сношениях населявших ее племен с Римской империей. Интенсивной была торговля с восточными странами - Ираном, Средней Азией, Индией и Восточной Азией. </w:t>
      </w:r>
    </w:p>
    <w:p w:rsidR="009175F4" w:rsidRDefault="005E00F8">
      <w:pPr>
        <w:pStyle w:val="11"/>
      </w:pPr>
      <w:r>
        <w:t xml:space="preserve">Именно во втором столетии расцветает Пальмира, ранее небольшой город, Дамаск, Петра. Три торговые магистрали шли с Востока к берегам Средиземного моря: Петра-Трансиордания-Дамаск-Средиземное море; Евфрат -Пальмира-Дамаск-Средиземное море; Индия-Аравия-Александрия. Современные археологи обнаружили клады римских монет на западном побережье Индии, что свидетельствует о римско-индийской торговле в 1-П вв. н.э. Наиболее важными статьями восточной торговли были пряности, предметы роскоши, шелк и хлопок, причем последние перерабатывались в готовые изделия в египетской Александрии и финикийских городах и отсюда вывозились в другие части Римской державы. </w:t>
      </w:r>
    </w:p>
    <w:p w:rsidR="009175F4" w:rsidRDefault="005E00F8">
      <w:pPr>
        <w:pStyle w:val="11"/>
      </w:pPr>
      <w:r>
        <w:t xml:space="preserve">Индийские и восточно-азиатские товары оплачивались большей частью звонкой монетой, что приводило к утечке валюты за пределы Империи; частично восточный экспорт оплачивался и изделиями имперского ремесла. </w:t>
      </w:r>
    </w:p>
    <w:p w:rsidR="009175F4" w:rsidRDefault="005E00F8">
      <w:pPr>
        <w:pStyle w:val="11"/>
      </w:pPr>
      <w:r>
        <w:t xml:space="preserve">Из африканских провинций римские купцы проникали на территории соседних с Империей Эфиопии, Сахары, Мавритании и даже Центральной Африки. Из этих стран вывозились рабы-негры, экзотические животные, слоновая кость. </w:t>
      </w:r>
    </w:p>
    <w:p w:rsidR="009175F4" w:rsidRDefault="005E00F8">
      <w:pPr>
        <w:pStyle w:val="11"/>
      </w:pPr>
      <w:r>
        <w:t xml:space="preserve">В эпоху Империи была введена золотая монета - ауреус. Из фунта золота (327 граммов) чеканили сначала 40, а позже 45 золотых монет. На лицевой стороне изображался царствующий император. Римская золотая монета отличалась высокой пробой и высоко ценилась при торговых расчетах. Одной из самых распространенных монет был серебряный денарий, имевший хождение как в границах Средиземноморья, так и за его пределами. В течение I в. н.э. денарий чеканился из чистого серебра и котиро - 17 вался очень высоко, но во II в. в него стали добавлять медь, и к концу II в. он содержал лишь 50% серебра. Курс денария падал. Торговцы при расчетах начали отличать монеты старой чеканки от новой, приравнивая 2 новых денария к 1 старому. </w:t>
      </w:r>
    </w:p>
    <w:p w:rsidR="009175F4" w:rsidRDefault="005E00F8">
      <w:pPr>
        <w:pStyle w:val="11"/>
      </w:pPr>
      <w:r>
        <w:t xml:space="preserve">Медная монета использовалась преимущественно для местного обращения. Наряду с прежними ассами в массовом количестве чеканились сестерции (4 асса) и дупондии (2 асса) . Введение новых медных номиналов говорит об оживленной мелкой торговле. В восточных провинциях продолжали обращение серебряные монеты эллинистических царей и самостоятельных греческих полисов. Поскольку население привыкло к этим монетам, и в I - II вв. н.э. здесь чеканятся номиналы, отличные от римских денариев, - тетрадрахмы и драхмы. Однако они были приравнены к денарию или его частям, и таким образом эти разные монетные номиналы не противополагались друг другу. </w:t>
      </w:r>
    </w:p>
    <w:p w:rsidR="009175F4" w:rsidRDefault="005E00F8">
      <w:pPr>
        <w:pStyle w:val="11"/>
      </w:pPr>
      <w:r>
        <w:t xml:space="preserve">Оживленные торговые и другие экономические связи римского Средиземноморья были лишь отражением определенных успехов товарного производства. Следовательно, Римская империя эпохи Антонинов была уже не военно-административным конгломератом разных племен и народов, объединенных силой оружия, но имела и экономическую базу. Именно это обстоятельство и объясняет устойчивость уникального Средиземноморского государственного объединения. </w:t>
      </w:r>
    </w:p>
    <w:p w:rsidR="009175F4" w:rsidRDefault="005E00F8">
      <w:pPr>
        <w:pStyle w:val="11"/>
      </w:pPr>
      <w:r>
        <w:t> </w:t>
      </w:r>
    </w:p>
    <w:p w:rsidR="009175F4" w:rsidRDefault="005E00F8">
      <w:pPr>
        <w:pStyle w:val="11"/>
      </w:pPr>
      <w:r>
        <w:t>С П И С О К Л И Т Е Р А Т У Р Ы</w:t>
      </w:r>
    </w:p>
    <w:p w:rsidR="009175F4" w:rsidRDefault="005E00F8">
      <w:pPr>
        <w:pStyle w:val="11"/>
      </w:pPr>
      <w:r>
        <w:t xml:space="preserve">1. Кузищин В. И. Античное классическое рабство как экономическая система. - М., 1990. </w:t>
      </w:r>
    </w:p>
    <w:p w:rsidR="009175F4" w:rsidRDefault="005E00F8">
      <w:pPr>
        <w:pStyle w:val="11"/>
      </w:pPr>
      <w:r>
        <w:t xml:space="preserve">2. Кузищин В. И. История Древнего Рима. Издание III переработанное и дополненное. - М., 1993. </w:t>
      </w:r>
    </w:p>
    <w:p w:rsidR="009175F4" w:rsidRDefault="005E00F8">
      <w:pPr>
        <w:pStyle w:val="11"/>
      </w:pPr>
      <w:r>
        <w:t xml:space="preserve">3. Жуков Е. М. Всемирная история. - М., 1956. </w:t>
      </w:r>
    </w:p>
    <w:p w:rsidR="009175F4" w:rsidRDefault="005E00F8">
      <w:pPr>
        <w:pStyle w:val="11"/>
      </w:pPr>
      <w:r>
        <w:t xml:space="preserve">4. Жуков Е. М. Советская историческая энциклопедия. - М., 1968. </w:t>
      </w:r>
    </w:p>
    <w:p w:rsidR="009175F4" w:rsidRDefault="005E00F8">
      <w:pPr>
        <w:pStyle w:val="11"/>
      </w:pPr>
      <w:r>
        <w:t xml:space="preserve">5. Черковец В. Н. Всемирная история экономической мысли. М., 1987. </w:t>
      </w:r>
      <w:bookmarkStart w:id="0" w:name="_GoBack"/>
      <w:bookmarkEnd w:id="0"/>
    </w:p>
    <w:sectPr w:rsidR="009175F4">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0F8"/>
    <w:rsid w:val="005E00F8"/>
    <w:rsid w:val="009175F4"/>
    <w:rsid w:val="00A7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BB5C1-7701-4802-A4BB-2931978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5834</Words>
  <Characters>33254</Characters>
  <Application>Microsoft Office Word</Application>
  <DocSecurity>0</DocSecurity>
  <Lines>277</Lines>
  <Paragraphs>78</Paragraphs>
  <ScaleCrop>false</ScaleCrop>
  <Company>diakov.net</Company>
  <LinksUpToDate>false</LinksUpToDate>
  <CharactersWithSpaces>39010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2014-08-18T05:27:00Z</dcterms:created>
  <dcterms:modified xsi:type="dcterms:W3CDTF">2014-08-18T05:27:00Z</dcterms:modified>
</cp:coreProperties>
</file>