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CDA" w:rsidRDefault="00C56CDA">
      <w:pPr>
        <w:pStyle w:val="2"/>
        <w:jc w:val="both"/>
      </w:pPr>
    </w:p>
    <w:p w:rsidR="005565A0" w:rsidRDefault="005565A0">
      <w:pPr>
        <w:pStyle w:val="2"/>
        <w:jc w:val="both"/>
      </w:pPr>
      <w:r>
        <w:t>Только вперёд, только на линию огня...</w:t>
      </w:r>
    </w:p>
    <w:p w:rsidR="005565A0" w:rsidRDefault="005565A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5565A0" w:rsidRPr="00C56CDA" w:rsidRDefault="005565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«Только вперёд, только на линию огня...»</w:t>
      </w:r>
    </w:p>
    <w:p w:rsidR="005565A0" w:rsidRDefault="005565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Казалось бы, речь должна пойти сейчас о бессмертном подвиге Николая Островского. Прав ли я буду, избрав такой путь? На мой взгляд, нет... Ведь в нашей жизни идёт непрерывная борьба, борьба за нового человека, борьба за место человека в общественном строю. Это неотъемлемая часть существования человеческого общества: пока будет существовать человечество, всегда будет наблюдаться эта борьба, борьба противоположных сил, противоположных идей, взглядов. Эта борьба — иеиссякаемый источник развития и становления всего нового, прогрессивного.</w:t>
      </w:r>
    </w:p>
    <w:p w:rsidR="005565A0" w:rsidRDefault="005565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Наша литература всегда была тесно связана с жизнью, с освободительной борьбой своего народа, поэтому творчество многих советских писателей — яркий пример борьбы за нового человека, за утверждение его мировоззрения, нравственности.</w:t>
      </w:r>
    </w:p>
    <w:p w:rsidR="005565A0" w:rsidRDefault="005565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Немаловажную роль в этом отношении сыграла острая сатира Владимира Маяковского, «оружия любимейшего род». Он боролся против «дряни», подхалимства, мещанства, громил всё, что мешало утверждению новой жизни нового советского человека.</w:t>
      </w:r>
    </w:p>
    <w:p w:rsidR="005565A0" w:rsidRDefault="005565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Примерно в одно и то же время с Владимиром Маяковским работал и Николай Островский.</w:t>
      </w:r>
    </w:p>
    <w:p w:rsidR="005565A0" w:rsidRDefault="005565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мы говорим о Николае Островском, независимо даже от нашего сознания, непроизвольно в памяти встаёт образ Павки Корчагина, молодого коммуниста, целеустремлённого, с сильным характером человека, который сложился в постоянной борьбе с самим собой, в борьбе за утверждение идеалов нового общества. Это его девиз — «Только вперёд, только на линию огня...»</w:t>
      </w:r>
    </w:p>
    <w:p w:rsidR="005565A0" w:rsidRDefault="005565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Корчагин всегда там, где труднее всего; он всегда стремился туда, где, как казалось ему, совершались самые важные события.</w:t>
      </w:r>
    </w:p>
    <w:p w:rsidR="005565A0" w:rsidRDefault="005565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рядом с пим шел Кожух, человек с железной волей, несгибаемым характером. Настоящий коммунист, вооружённый опытом революционной борьбы, он был примером для своих товарищей. Вслед за героем Серафимовича в ряды борцов вставал Левинсон, герой романа А. Фадеева «Разгром». Именно они были впереди, на «линии огня», среди тех, кто боролся за социалистические идеалы, рождённые Октябрём.</w:t>
      </w:r>
    </w:p>
    <w:p w:rsidR="005565A0" w:rsidRDefault="005565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разве можно забыть героев Отечественной войны? Молодогвардейцы и сам А. Фадеев, герои Симонова и сам Симонов, Василий Тёркин и сам Твардовский рука об руку сражались на «линии огня», отстаивали идеалы гуманизма, справедливости в борьбе с «коричневой чумой».</w:t>
      </w:r>
    </w:p>
    <w:p w:rsidR="005565A0" w:rsidRDefault="005565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войны прошёл немалый срок... Многое изменилось: и условия жизни, и люди, и, наконец, само время. Но одно осталось неизменным: идёт борьба, борьба постоянная за человека, за идеалы добра и справедливости. Неизменными для людей остается и девиз Н. Островского: «Только вперёд, только на линию огня...»</w:t>
      </w:r>
    </w:p>
    <w:p w:rsidR="005565A0" w:rsidRDefault="005565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связи с этим мне ещё хочется остановиться на романе Даниила Гранина «Иду на грозу». Герои романа Тулин, Крылов, Ричард увлечены дерзкой мечтой — покорить молнию, заставить её служить человеку. Я очень люблю Крылова, молодого ученого, умного, талантливого человека, человека кристальной честности и большого мужества. Это один из тех людей, которые «умеют уступать», но «не умеют отступать от намеченной цели».</w:t>
      </w:r>
    </w:p>
    <w:p w:rsidR="005565A0" w:rsidRDefault="005565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один не складывает оружия и ведёт борьбу до конца, верит в успех этой сложной работы.</w:t>
      </w:r>
    </w:p>
    <w:p w:rsidR="005565A0" w:rsidRDefault="005565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Меня восхищает его воля, настойчивость, огромное мужество. Хочется привести его слова, сказанные им Тулину, это будет своеобразным заключением в моём сочинении: «Я не знаю, какой смысл быть хорошим? А какой смысл быть человеком? Раз уж ты живёшь, то живи человеком, а не гусеницей; не знаю, может быть, для себя надо быть хорошим, может для других. Я не отказываюсь бороться, только я буду бороться честью, а если я сам буду подлость применять, тогда мне уже не с подлецами бороться, а за своё местечко среди них».</w:t>
      </w:r>
      <w:bookmarkStart w:id="0" w:name="_GoBack"/>
      <w:bookmarkEnd w:id="0"/>
    </w:p>
    <w:sectPr w:rsidR="0055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CDA"/>
    <w:rsid w:val="0053586D"/>
    <w:rsid w:val="005565A0"/>
    <w:rsid w:val="00C56CDA"/>
    <w:rsid w:val="00EA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C7E0F-9E26-48C4-9E7E-03342E33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Только вперёд, только на линию огня... - CoolReferat.com</vt:lpstr>
    </vt:vector>
  </TitlesOfParts>
  <Company>*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Только вперёд, только на линию огня... - CoolReferat.com</dc:title>
  <dc:subject/>
  <dc:creator>Admin</dc:creator>
  <cp:keywords/>
  <dc:description/>
  <cp:lastModifiedBy>Irina</cp:lastModifiedBy>
  <cp:revision>2</cp:revision>
  <dcterms:created xsi:type="dcterms:W3CDTF">2014-08-17T21:41:00Z</dcterms:created>
  <dcterms:modified xsi:type="dcterms:W3CDTF">2014-08-17T21:41:00Z</dcterms:modified>
</cp:coreProperties>
</file>