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8B" w:rsidRDefault="00E05A8B">
      <w:pPr>
        <w:pStyle w:val="2"/>
        <w:jc w:val="both"/>
      </w:pPr>
    </w:p>
    <w:p w:rsidR="00175260" w:rsidRDefault="00175260">
      <w:pPr>
        <w:pStyle w:val="2"/>
        <w:jc w:val="both"/>
      </w:pPr>
      <w:r>
        <w:t>«Родился я с песнями...» (По лирике Есенина)</w:t>
      </w:r>
    </w:p>
    <w:p w:rsidR="00175260" w:rsidRDefault="0017526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175260" w:rsidRPr="00E05A8B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Сергей Есенин... В самом звучании этого имени слышны певучесть, музыка родных раздолий, красота народа, который создал такого поэта. Трудно назвать другого поэта, чье творчество так волновало бы каждого, кто окунулся в бездонную глубину и свежесть его стихов. Произнесешь это имя — и сразу душа наполняется чем-то чистым, свежим, печально-грустным и восторженно-радостным.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писать о поэзии Есенина: язык рассуждений настойчиво перебивается поэтическими строками. Есенин говорил, что его лирика живет любовью к Родине, и чувство Родины — основное в его творчестве.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ранних стихах Есенина возникают образы русских крестьян. Автор показывает деревенский быт, крестьянскую избу, тяготы крестьянской жизни. Стихи поэта грустны, как грустна была крестьянская действительность. Есенин рос среди раздолья среднерусской природы, и она научила его любить красоту окружающего мира...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Ранние стихи поэта звучат как признание в любви к родной природе, стремление раствориться в ней. В природе он видит источник вдохновения: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стихов моих грусть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Кормил я резедой и мятой...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ощущает себя частицей природы, видит в животных “братьев наших меньших”. В стихах о животных особенно чувствуется человечность поэзии Есенина. Замечательна “Песнь о собаке”. Мы видим материнскую радость собаки, любующейся новорожденными щенятами. Но идиллия резко обрывается: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хозяин хмурый.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Семерых всех поклал в мешок...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может автор передать отчаяние живого, но бессловесного существа? Он изображает его увиденным как бы со стороны: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сугробам она бежала.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Поспевая за ним бежать...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Одиночество усугубляется равнодушием, которое бросает “камень в смех”. Да и некого винить: хозяин хмурый, видимо, не от хорошей жизни.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ранних лет поэту запали в душу народные сказания, поговорки, загадки.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укрепляли его творчество, явились основой лирики Есенина: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Родился я с песнями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травном одеяле...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Жизнь и творчество Есенина были сложны и противоречивы, что объясняет его отдельные заблуждения и жизненные ошибки. Но Есенин был везде верен себе в главном — в стремлении постичь сложную судьбу своего народа. Противоречивость Есенина наиболее драматично сказывается в его раздумьях о будущем деревни. Поэт не может отказаться от мира привычных образов и представлений, дорогого тем, что в нем жили десятки предшествующих поколений. Он любовно поэтизирует приметы родной стороны: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луны, таинственный и длинный.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Плачут вербы, шепчут тополя,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никто под оклик журавлиный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разлюбит отчие поля.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Вторжение в деревенские просторы городской цивилизации ощущается поэтом как приход враждебного железного гостя. В своем творчестве Есенин намечает пути решения проблем, которые еще недавно казались ему безвыходными. В “Письме к деду” он говорит о неоспоримом преимуществе техники, “стального коня”. Сердечные пристрастия поэта меняются. Он не хочет оставаться в прошлом русской деревни — нищем и безысходном. И в последние годы творчества меняется отношение Есенина к современной деревне. Поэт отказывается воспевать старую деревню: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Полевая Россия!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Волочиться сохой по полям!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последние годы Есенин все чаще возвращался к мысли о труде, видя в нем не только могучее средство преобразования страны, но и нравственную основу жизни. Поэт рад почувствовать себя рядовым тружеником, нужным людям: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же, дайте косу, я вам покажу,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 вам не свойский, я ли вам не близкий,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Памятью деревни я ль не дорожу?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поэзии Есенина часто звучит мотив грусти, сожаления об утраченной юности, растраченных силах. В его стихах отразились и личные переживания, и сложное время, в которое жил поэт. И все же, несмотря на чувство грусти, пронизывающее многие стихотворения поэта, они не звучат пессимистически: их согревает вера в душевные силы человека. Эти стихи Есенина созвучны пушкинским строкам: “...печаль моя светла”. Поэт ощущает роковую безостановочность времени: “Все пройдет, как с белых яблонь дым”.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Сопротивляясь грусти по уходящей молодости, поэт мысленно обращается к родному краю, олицетворяя его в образе “страны березового ситца”.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Есенина характерно звуковое осмысление слова, недаром в слове “Россия” ему слышалось и “роса”, и “сила”, и “синее что-то”. Еще большую роль в поэтике Есенина играет цвет. Сознавая необратимость жизни, поэт с еще большим чувством благословляет ее вешнее цветение: “Май мой синий! Июнь голубой!” Излюбленные цвета Есенина — золотой, синий, голубой.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Любовная лирика занимает значительное место в поэтическом наследии Есенина. Радость встречи, тоска разлуки, грусть отчаяния — разнообразные переживания поэта. Но тема любви сближается в его стихах с главной есенинской темой — темой Родины. Автор “Персидских мотивов” убеждается в непрочности безмятежного счастья вдали от родного края. И главной героиней цикла становится далекая Россия: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ни был красив Шираз,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не лучше рязанских раздолий!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творчество Есенина проходит светлый образ матери поэта. Он вырастает в обобщенный образ русской женщины, которая не только подарила целый мир, но и осчастливила песенным даром. В “Письме матери” сыновние чувства выражены с пронзительной художественной силой: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одна мне помощь и отрада, 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одна мне несказанный свет.</w:t>
      </w:r>
    </w:p>
    <w:p w:rsidR="00175260" w:rsidRDefault="001752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Современники вспоминали, что Есенин обладал необыкновенным обаянием. Любой собеседник находил в Есенине что-либо свое, привычное и любимое, и в этом тайна такого мощного воздействия его стихов. Мы можем говорить сегодня не только о мировой известности поэзии Есенина, но и о мировом-ее значении. Все новые и новые поколения приобщаются к Есенину, постигая глубины его поэтического мира. Справедливы слова Н. Тихонова: “Есенин — это вечное...”</w:t>
      </w:r>
      <w:bookmarkStart w:id="0" w:name="_GoBack"/>
      <w:bookmarkEnd w:id="0"/>
    </w:p>
    <w:sectPr w:rsidR="0017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A8B"/>
    <w:rsid w:val="00175260"/>
    <w:rsid w:val="00575FF3"/>
    <w:rsid w:val="00C1006A"/>
    <w:rsid w:val="00E0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90327-9222-4A2E-ACD1-CC7F886C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«Родился я с песнями...» (По лирике Есенина) - CoolReferat.com</vt:lpstr>
    </vt:vector>
  </TitlesOfParts>
  <Company>*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«Родился я с песнями...» (По лирике Есенина) - CoolReferat.com</dc:title>
  <dc:subject/>
  <dc:creator>Admin</dc:creator>
  <cp:keywords/>
  <dc:description/>
  <cp:lastModifiedBy>Irina</cp:lastModifiedBy>
  <cp:revision>2</cp:revision>
  <dcterms:created xsi:type="dcterms:W3CDTF">2014-10-31T13:26:00Z</dcterms:created>
  <dcterms:modified xsi:type="dcterms:W3CDTF">2014-10-31T13:26:00Z</dcterms:modified>
</cp:coreProperties>
</file>