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2D2" w:rsidRPr="00177276" w:rsidRDefault="009D52D2" w:rsidP="009D52D2">
      <w:pPr>
        <w:tabs>
          <w:tab w:val="left" w:pos="1386"/>
          <w:tab w:val="center" w:pos="4677"/>
        </w:tabs>
        <w:spacing w:line="360" w:lineRule="auto"/>
        <w:jc w:val="center"/>
        <w:rPr>
          <w:b/>
          <w:sz w:val="28"/>
          <w:szCs w:val="28"/>
        </w:rPr>
      </w:pPr>
      <w:r>
        <w:rPr>
          <w:b/>
          <w:sz w:val="28"/>
          <w:szCs w:val="28"/>
        </w:rPr>
        <w:t>Министерство образования Российской Федерации</w:t>
      </w:r>
    </w:p>
    <w:p w:rsidR="009D52D2" w:rsidRPr="00177276" w:rsidRDefault="009D52D2" w:rsidP="009D52D2">
      <w:pPr>
        <w:spacing w:line="360" w:lineRule="auto"/>
        <w:jc w:val="center"/>
        <w:rPr>
          <w:b/>
          <w:sz w:val="28"/>
          <w:szCs w:val="28"/>
        </w:rPr>
      </w:pPr>
      <w:r w:rsidRPr="00177276">
        <w:rPr>
          <w:b/>
          <w:sz w:val="28"/>
          <w:szCs w:val="28"/>
        </w:rPr>
        <w:t>Южно-Уральский Государственный Университет</w:t>
      </w:r>
    </w:p>
    <w:p w:rsidR="009D52D2" w:rsidRPr="00177276" w:rsidRDefault="009D52D2" w:rsidP="009D52D2">
      <w:pPr>
        <w:spacing w:line="360" w:lineRule="auto"/>
        <w:jc w:val="center"/>
        <w:rPr>
          <w:b/>
          <w:sz w:val="28"/>
          <w:szCs w:val="28"/>
        </w:rPr>
      </w:pPr>
      <w:r w:rsidRPr="00177276">
        <w:rPr>
          <w:b/>
          <w:sz w:val="28"/>
          <w:szCs w:val="28"/>
        </w:rPr>
        <w:t>Факультет Права и Финансов</w:t>
      </w:r>
    </w:p>
    <w:p w:rsidR="009D52D2" w:rsidRPr="00177276" w:rsidRDefault="009D52D2" w:rsidP="009D52D2">
      <w:pPr>
        <w:spacing w:line="360" w:lineRule="auto"/>
        <w:jc w:val="center"/>
        <w:rPr>
          <w:b/>
          <w:sz w:val="28"/>
          <w:szCs w:val="28"/>
        </w:rPr>
      </w:pPr>
      <w:r w:rsidRPr="00177276">
        <w:rPr>
          <w:b/>
          <w:sz w:val="28"/>
          <w:szCs w:val="28"/>
        </w:rPr>
        <w:t>Кафедра экономики и управления проектами</w:t>
      </w:r>
    </w:p>
    <w:p w:rsidR="009D52D2" w:rsidRPr="00177276" w:rsidRDefault="009D52D2" w:rsidP="009D52D2">
      <w:pPr>
        <w:spacing w:line="360" w:lineRule="auto"/>
        <w:rPr>
          <w:b/>
          <w:sz w:val="28"/>
          <w:szCs w:val="28"/>
        </w:rPr>
      </w:pPr>
    </w:p>
    <w:p w:rsidR="009D52D2" w:rsidRPr="00177276" w:rsidRDefault="009D52D2" w:rsidP="009D52D2">
      <w:pPr>
        <w:spacing w:line="360" w:lineRule="auto"/>
        <w:jc w:val="center"/>
        <w:rPr>
          <w:b/>
          <w:sz w:val="28"/>
          <w:szCs w:val="28"/>
        </w:rPr>
      </w:pPr>
    </w:p>
    <w:p w:rsidR="009D52D2" w:rsidRPr="00177276" w:rsidRDefault="009D52D2" w:rsidP="009D52D2">
      <w:pPr>
        <w:spacing w:line="360" w:lineRule="auto"/>
        <w:jc w:val="center"/>
        <w:rPr>
          <w:b/>
          <w:sz w:val="28"/>
          <w:szCs w:val="28"/>
        </w:rPr>
      </w:pPr>
    </w:p>
    <w:p w:rsidR="009D52D2" w:rsidRPr="00177276" w:rsidRDefault="00ED4DB6" w:rsidP="009D52D2">
      <w:pPr>
        <w:spacing w:line="360" w:lineRule="auto"/>
        <w:jc w:val="center"/>
        <w:rPr>
          <w:b/>
          <w:sz w:val="28"/>
          <w:szCs w:val="28"/>
        </w:rPr>
      </w:pPr>
      <w:r>
        <w:rPr>
          <w:b/>
          <w:sz w:val="28"/>
          <w:szCs w:val="28"/>
        </w:rPr>
        <w:t>Реферат</w:t>
      </w:r>
    </w:p>
    <w:p w:rsidR="009D52D2" w:rsidRPr="00177276" w:rsidRDefault="009D52D2" w:rsidP="009D52D2">
      <w:pPr>
        <w:spacing w:line="360" w:lineRule="auto"/>
        <w:jc w:val="center"/>
        <w:rPr>
          <w:b/>
          <w:sz w:val="28"/>
          <w:szCs w:val="28"/>
        </w:rPr>
      </w:pPr>
      <w:r w:rsidRPr="00177276">
        <w:rPr>
          <w:b/>
          <w:sz w:val="28"/>
          <w:szCs w:val="28"/>
        </w:rPr>
        <w:t>по дисциплине «</w:t>
      </w:r>
      <w:r>
        <w:rPr>
          <w:b/>
          <w:sz w:val="28"/>
          <w:szCs w:val="28"/>
        </w:rPr>
        <w:t>Финансы предприятия</w:t>
      </w:r>
      <w:r w:rsidRPr="00177276">
        <w:rPr>
          <w:b/>
          <w:sz w:val="28"/>
          <w:szCs w:val="28"/>
        </w:rPr>
        <w:t>»</w:t>
      </w:r>
    </w:p>
    <w:p w:rsidR="009D52D2" w:rsidRPr="00177276" w:rsidRDefault="009D52D2" w:rsidP="009D52D2">
      <w:pPr>
        <w:spacing w:line="360" w:lineRule="auto"/>
        <w:jc w:val="center"/>
        <w:rPr>
          <w:b/>
          <w:sz w:val="28"/>
          <w:szCs w:val="28"/>
        </w:rPr>
      </w:pPr>
      <w:r w:rsidRPr="00177276">
        <w:rPr>
          <w:b/>
          <w:sz w:val="28"/>
          <w:szCs w:val="28"/>
        </w:rPr>
        <w:t xml:space="preserve">на тему: </w:t>
      </w:r>
    </w:p>
    <w:p w:rsidR="009D52D2" w:rsidRPr="00CC3C4A" w:rsidRDefault="009D52D2" w:rsidP="009D52D2">
      <w:pPr>
        <w:spacing w:line="360" w:lineRule="auto"/>
        <w:jc w:val="center"/>
        <w:rPr>
          <w:b/>
          <w:sz w:val="28"/>
          <w:szCs w:val="28"/>
        </w:rPr>
      </w:pPr>
      <w:r>
        <w:rPr>
          <w:b/>
          <w:sz w:val="28"/>
          <w:szCs w:val="28"/>
        </w:rPr>
        <w:t>«Финансовые ресурсы организации»</w:t>
      </w:r>
    </w:p>
    <w:p w:rsidR="009D52D2" w:rsidRPr="00177276" w:rsidRDefault="009D52D2" w:rsidP="009D52D2">
      <w:pPr>
        <w:spacing w:line="360" w:lineRule="auto"/>
        <w:jc w:val="center"/>
        <w:rPr>
          <w:b/>
          <w:sz w:val="28"/>
          <w:szCs w:val="28"/>
        </w:rPr>
      </w:pPr>
    </w:p>
    <w:p w:rsidR="009D52D2" w:rsidRPr="00177276" w:rsidRDefault="009D52D2" w:rsidP="009D52D2">
      <w:pPr>
        <w:spacing w:line="360" w:lineRule="auto"/>
        <w:ind w:left="1416"/>
        <w:jc w:val="center"/>
        <w:rPr>
          <w:b/>
          <w:sz w:val="28"/>
          <w:szCs w:val="28"/>
        </w:rPr>
      </w:pPr>
      <w:r>
        <w:rPr>
          <w:b/>
          <w:sz w:val="28"/>
          <w:szCs w:val="28"/>
        </w:rPr>
        <w:t xml:space="preserve">             </w:t>
      </w:r>
      <w:r w:rsidR="00203855">
        <w:rPr>
          <w:b/>
          <w:sz w:val="28"/>
          <w:szCs w:val="28"/>
        </w:rPr>
        <w:t xml:space="preserve">   </w:t>
      </w:r>
      <w:r w:rsidRPr="00B165DB">
        <w:rPr>
          <w:b/>
          <w:sz w:val="28"/>
          <w:szCs w:val="28"/>
        </w:rPr>
        <w:t>Руководитель</w:t>
      </w:r>
      <w:r>
        <w:rPr>
          <w:b/>
          <w:sz w:val="28"/>
          <w:szCs w:val="28"/>
        </w:rPr>
        <w:t>:</w:t>
      </w:r>
    </w:p>
    <w:p w:rsidR="009D52D2" w:rsidRPr="00177276" w:rsidRDefault="009D52D2" w:rsidP="009D52D2">
      <w:pPr>
        <w:spacing w:line="360" w:lineRule="auto"/>
        <w:ind w:left="5220" w:hanging="180"/>
        <w:rPr>
          <w:b/>
          <w:sz w:val="28"/>
          <w:szCs w:val="28"/>
          <w:u w:val="single"/>
        </w:rPr>
      </w:pPr>
      <w:r>
        <w:rPr>
          <w:b/>
          <w:sz w:val="28"/>
          <w:szCs w:val="28"/>
          <w:u w:val="single"/>
        </w:rPr>
        <w:t>Кочегарова</w:t>
      </w:r>
      <w:r w:rsidR="00B9455E">
        <w:rPr>
          <w:b/>
          <w:sz w:val="28"/>
          <w:szCs w:val="28"/>
          <w:u w:val="single"/>
        </w:rPr>
        <w:t xml:space="preserve"> Л.Г.</w:t>
      </w:r>
      <w:r>
        <w:rPr>
          <w:b/>
          <w:sz w:val="28"/>
          <w:szCs w:val="28"/>
          <w:u w:val="single"/>
        </w:rPr>
        <w:t xml:space="preserve"> </w:t>
      </w:r>
    </w:p>
    <w:p w:rsidR="009D52D2" w:rsidRPr="00177276" w:rsidRDefault="009D52D2" w:rsidP="009D52D2">
      <w:pPr>
        <w:spacing w:line="360" w:lineRule="auto"/>
        <w:ind w:left="5220" w:hanging="180"/>
        <w:rPr>
          <w:b/>
          <w:sz w:val="28"/>
          <w:szCs w:val="28"/>
        </w:rPr>
      </w:pPr>
      <w:r w:rsidRPr="00177276">
        <w:rPr>
          <w:b/>
          <w:sz w:val="28"/>
          <w:szCs w:val="28"/>
          <w:u w:val="single"/>
        </w:rPr>
        <w:t>«       »</w:t>
      </w:r>
      <w:r w:rsidRPr="00177276">
        <w:rPr>
          <w:b/>
          <w:sz w:val="28"/>
          <w:szCs w:val="28"/>
        </w:rPr>
        <w:t xml:space="preserve">   </w:t>
      </w:r>
      <w:r w:rsidRPr="00177276">
        <w:rPr>
          <w:b/>
          <w:sz w:val="28"/>
          <w:szCs w:val="28"/>
          <w:u w:val="single"/>
        </w:rPr>
        <w:t xml:space="preserve">                    </w:t>
      </w:r>
      <w:r w:rsidRPr="00177276">
        <w:rPr>
          <w:b/>
          <w:sz w:val="28"/>
          <w:szCs w:val="28"/>
        </w:rPr>
        <w:t>20</w:t>
      </w:r>
      <w:r>
        <w:rPr>
          <w:b/>
          <w:sz w:val="28"/>
          <w:szCs w:val="28"/>
        </w:rPr>
        <w:t>11</w:t>
      </w:r>
      <w:r w:rsidRPr="00177276">
        <w:rPr>
          <w:b/>
          <w:sz w:val="28"/>
          <w:szCs w:val="28"/>
        </w:rPr>
        <w:t>г.</w:t>
      </w:r>
    </w:p>
    <w:p w:rsidR="009D52D2" w:rsidRPr="00177276" w:rsidRDefault="009D52D2" w:rsidP="009D52D2">
      <w:pPr>
        <w:spacing w:line="360" w:lineRule="auto"/>
        <w:ind w:left="5220" w:hanging="180"/>
        <w:rPr>
          <w:b/>
          <w:sz w:val="28"/>
          <w:szCs w:val="28"/>
        </w:rPr>
      </w:pPr>
    </w:p>
    <w:p w:rsidR="009D52D2" w:rsidRPr="00177276" w:rsidRDefault="009D52D2" w:rsidP="009D52D2">
      <w:pPr>
        <w:spacing w:line="360" w:lineRule="auto"/>
        <w:ind w:left="5220" w:hanging="180"/>
        <w:rPr>
          <w:b/>
          <w:sz w:val="28"/>
          <w:szCs w:val="28"/>
        </w:rPr>
      </w:pPr>
      <w:r w:rsidRPr="00177276">
        <w:rPr>
          <w:b/>
          <w:sz w:val="28"/>
          <w:szCs w:val="28"/>
        </w:rPr>
        <w:t xml:space="preserve">Автор </w:t>
      </w:r>
      <w:r>
        <w:rPr>
          <w:b/>
          <w:sz w:val="28"/>
          <w:szCs w:val="28"/>
        </w:rPr>
        <w:t>работы</w:t>
      </w:r>
      <w:r w:rsidRPr="00177276">
        <w:rPr>
          <w:b/>
          <w:sz w:val="28"/>
          <w:szCs w:val="28"/>
        </w:rPr>
        <w:t>:</w:t>
      </w:r>
    </w:p>
    <w:p w:rsidR="009D52D2" w:rsidRPr="00177276" w:rsidRDefault="009D52D2" w:rsidP="009D52D2">
      <w:pPr>
        <w:spacing w:line="360" w:lineRule="auto"/>
        <w:ind w:left="5220" w:hanging="180"/>
        <w:rPr>
          <w:b/>
          <w:sz w:val="28"/>
          <w:szCs w:val="28"/>
          <w:u w:val="single"/>
        </w:rPr>
      </w:pPr>
      <w:r w:rsidRPr="00177276">
        <w:rPr>
          <w:b/>
          <w:sz w:val="28"/>
          <w:szCs w:val="28"/>
        </w:rPr>
        <w:t xml:space="preserve">Студентка группы  </w:t>
      </w:r>
      <w:r w:rsidRPr="00177276">
        <w:rPr>
          <w:b/>
          <w:sz w:val="28"/>
          <w:szCs w:val="28"/>
          <w:u w:val="single"/>
        </w:rPr>
        <w:t>ПиФ-</w:t>
      </w:r>
      <w:r>
        <w:rPr>
          <w:b/>
          <w:sz w:val="28"/>
          <w:szCs w:val="28"/>
          <w:u w:val="single"/>
        </w:rPr>
        <w:t>5</w:t>
      </w:r>
      <w:r w:rsidR="00203855">
        <w:rPr>
          <w:b/>
          <w:sz w:val="28"/>
          <w:szCs w:val="28"/>
          <w:u w:val="single"/>
        </w:rPr>
        <w:t>63</w:t>
      </w:r>
    </w:p>
    <w:p w:rsidR="009D52D2" w:rsidRPr="00177276" w:rsidRDefault="008F6738" w:rsidP="009D52D2">
      <w:pPr>
        <w:spacing w:line="360" w:lineRule="auto"/>
        <w:ind w:left="5220" w:hanging="180"/>
        <w:rPr>
          <w:b/>
          <w:sz w:val="28"/>
          <w:szCs w:val="28"/>
          <w:u w:val="single"/>
        </w:rPr>
      </w:pPr>
      <w:r>
        <w:rPr>
          <w:b/>
          <w:sz w:val="28"/>
          <w:szCs w:val="28"/>
          <w:u w:val="single"/>
        </w:rPr>
        <w:t>Некрасова И.В.</w:t>
      </w:r>
    </w:p>
    <w:p w:rsidR="009D52D2" w:rsidRPr="00177276" w:rsidRDefault="009D52D2" w:rsidP="009D52D2">
      <w:pPr>
        <w:spacing w:line="360" w:lineRule="auto"/>
        <w:ind w:left="5220" w:hanging="180"/>
        <w:rPr>
          <w:b/>
          <w:sz w:val="28"/>
          <w:szCs w:val="28"/>
        </w:rPr>
      </w:pPr>
      <w:r w:rsidRPr="00177276">
        <w:rPr>
          <w:b/>
          <w:sz w:val="28"/>
          <w:szCs w:val="28"/>
          <w:u w:val="single"/>
        </w:rPr>
        <w:t>«      »</w:t>
      </w:r>
      <w:r w:rsidRPr="00177276">
        <w:rPr>
          <w:b/>
          <w:sz w:val="28"/>
          <w:szCs w:val="28"/>
        </w:rPr>
        <w:t xml:space="preserve">  </w:t>
      </w:r>
      <w:r w:rsidRPr="00177276">
        <w:rPr>
          <w:b/>
          <w:sz w:val="28"/>
          <w:szCs w:val="28"/>
          <w:u w:val="single"/>
        </w:rPr>
        <w:t xml:space="preserve">                        </w:t>
      </w:r>
      <w:r w:rsidRPr="00177276">
        <w:rPr>
          <w:b/>
          <w:sz w:val="28"/>
          <w:szCs w:val="28"/>
        </w:rPr>
        <w:t>20</w:t>
      </w:r>
      <w:r>
        <w:rPr>
          <w:b/>
          <w:sz w:val="28"/>
          <w:szCs w:val="28"/>
        </w:rPr>
        <w:t>11</w:t>
      </w:r>
      <w:r w:rsidRPr="00177276">
        <w:rPr>
          <w:b/>
          <w:sz w:val="28"/>
          <w:szCs w:val="28"/>
        </w:rPr>
        <w:t>г.</w:t>
      </w:r>
    </w:p>
    <w:p w:rsidR="009D52D2" w:rsidRPr="00177276" w:rsidRDefault="009D52D2" w:rsidP="009D52D2">
      <w:pPr>
        <w:spacing w:line="360" w:lineRule="auto"/>
        <w:ind w:left="5220" w:hanging="180"/>
        <w:rPr>
          <w:b/>
          <w:sz w:val="28"/>
          <w:szCs w:val="28"/>
        </w:rPr>
      </w:pPr>
    </w:p>
    <w:p w:rsidR="009D52D2" w:rsidRPr="00177276" w:rsidRDefault="009D52D2" w:rsidP="009D52D2">
      <w:pPr>
        <w:spacing w:line="360" w:lineRule="auto"/>
        <w:ind w:left="5220" w:hanging="180"/>
        <w:rPr>
          <w:b/>
          <w:sz w:val="28"/>
          <w:szCs w:val="28"/>
        </w:rPr>
      </w:pPr>
      <w:r w:rsidRPr="00177276">
        <w:rPr>
          <w:b/>
          <w:sz w:val="28"/>
          <w:szCs w:val="28"/>
        </w:rPr>
        <w:t>Работа защищена с оценкой</w:t>
      </w:r>
      <w:r w:rsidRPr="00177276">
        <w:rPr>
          <w:b/>
          <w:sz w:val="28"/>
          <w:szCs w:val="28"/>
          <w:u w:val="single"/>
        </w:rPr>
        <w:t xml:space="preserve">         .</w:t>
      </w:r>
    </w:p>
    <w:p w:rsidR="009D52D2" w:rsidRPr="00177276" w:rsidRDefault="009D52D2" w:rsidP="009D52D2">
      <w:pPr>
        <w:spacing w:line="360" w:lineRule="auto"/>
        <w:ind w:left="5220" w:hanging="180"/>
        <w:rPr>
          <w:b/>
          <w:sz w:val="28"/>
          <w:szCs w:val="28"/>
          <w:u w:val="single"/>
        </w:rPr>
      </w:pPr>
      <w:r w:rsidRPr="00177276">
        <w:rPr>
          <w:b/>
          <w:sz w:val="28"/>
          <w:szCs w:val="28"/>
          <w:u w:val="single"/>
        </w:rPr>
        <w:t xml:space="preserve"> «      »</w:t>
      </w:r>
      <w:r w:rsidRPr="00177276">
        <w:rPr>
          <w:b/>
          <w:sz w:val="28"/>
          <w:szCs w:val="28"/>
        </w:rPr>
        <w:t xml:space="preserve">  </w:t>
      </w:r>
      <w:r w:rsidRPr="00177276">
        <w:rPr>
          <w:b/>
          <w:sz w:val="28"/>
          <w:szCs w:val="28"/>
          <w:u w:val="single"/>
        </w:rPr>
        <w:t xml:space="preserve">                          </w:t>
      </w:r>
      <w:r w:rsidRPr="00177276">
        <w:rPr>
          <w:b/>
          <w:sz w:val="28"/>
          <w:szCs w:val="28"/>
        </w:rPr>
        <w:t>20</w:t>
      </w:r>
      <w:r>
        <w:rPr>
          <w:b/>
          <w:sz w:val="28"/>
          <w:szCs w:val="28"/>
        </w:rPr>
        <w:t>11</w:t>
      </w:r>
      <w:r w:rsidRPr="00177276">
        <w:rPr>
          <w:b/>
          <w:sz w:val="28"/>
          <w:szCs w:val="28"/>
        </w:rPr>
        <w:t>г.</w:t>
      </w:r>
      <w:r w:rsidRPr="00177276">
        <w:rPr>
          <w:b/>
          <w:sz w:val="28"/>
          <w:szCs w:val="28"/>
          <w:u w:val="single"/>
        </w:rPr>
        <w:t xml:space="preserve">                                              </w:t>
      </w:r>
    </w:p>
    <w:p w:rsidR="009D52D2" w:rsidRDefault="009D52D2" w:rsidP="009D52D2">
      <w:pPr>
        <w:tabs>
          <w:tab w:val="left" w:pos="7935"/>
        </w:tabs>
        <w:spacing w:line="360" w:lineRule="auto"/>
        <w:jc w:val="center"/>
        <w:rPr>
          <w:b/>
          <w:sz w:val="28"/>
          <w:szCs w:val="28"/>
        </w:rPr>
      </w:pPr>
    </w:p>
    <w:p w:rsidR="009D52D2" w:rsidRDefault="009D52D2" w:rsidP="009D52D2">
      <w:pPr>
        <w:tabs>
          <w:tab w:val="left" w:pos="7935"/>
        </w:tabs>
        <w:spacing w:line="360" w:lineRule="auto"/>
        <w:jc w:val="center"/>
        <w:rPr>
          <w:b/>
          <w:sz w:val="28"/>
          <w:szCs w:val="28"/>
        </w:rPr>
      </w:pPr>
    </w:p>
    <w:p w:rsidR="009D52D2" w:rsidRDefault="009D52D2" w:rsidP="009D52D2">
      <w:pPr>
        <w:tabs>
          <w:tab w:val="left" w:pos="7935"/>
        </w:tabs>
        <w:spacing w:line="360" w:lineRule="auto"/>
        <w:jc w:val="center"/>
        <w:rPr>
          <w:b/>
          <w:sz w:val="28"/>
          <w:szCs w:val="28"/>
        </w:rPr>
      </w:pPr>
    </w:p>
    <w:p w:rsidR="009D52D2" w:rsidRDefault="009D52D2" w:rsidP="009D52D2">
      <w:pPr>
        <w:tabs>
          <w:tab w:val="left" w:pos="7935"/>
        </w:tabs>
        <w:spacing w:line="360" w:lineRule="auto"/>
        <w:jc w:val="center"/>
        <w:rPr>
          <w:b/>
          <w:sz w:val="28"/>
          <w:szCs w:val="28"/>
        </w:rPr>
      </w:pPr>
    </w:p>
    <w:p w:rsidR="009D52D2" w:rsidRPr="00177276" w:rsidRDefault="009D52D2" w:rsidP="009D52D2">
      <w:pPr>
        <w:tabs>
          <w:tab w:val="left" w:pos="7935"/>
        </w:tabs>
        <w:spacing w:line="360" w:lineRule="auto"/>
        <w:jc w:val="center"/>
        <w:rPr>
          <w:b/>
          <w:sz w:val="28"/>
          <w:szCs w:val="28"/>
        </w:rPr>
      </w:pPr>
    </w:p>
    <w:p w:rsidR="009D52D2" w:rsidRPr="00177276" w:rsidRDefault="009D52D2" w:rsidP="009D52D2">
      <w:pPr>
        <w:tabs>
          <w:tab w:val="left" w:pos="7935"/>
        </w:tabs>
        <w:spacing w:line="360" w:lineRule="auto"/>
        <w:jc w:val="center"/>
        <w:rPr>
          <w:b/>
          <w:sz w:val="28"/>
          <w:szCs w:val="28"/>
        </w:rPr>
      </w:pPr>
      <w:r w:rsidRPr="00177276">
        <w:rPr>
          <w:b/>
          <w:sz w:val="28"/>
          <w:szCs w:val="28"/>
        </w:rPr>
        <w:t>г. Челябинск</w:t>
      </w:r>
    </w:p>
    <w:p w:rsidR="009D52D2" w:rsidRPr="005F6568" w:rsidRDefault="009D52D2" w:rsidP="009D52D2">
      <w:pPr>
        <w:tabs>
          <w:tab w:val="left" w:pos="7935"/>
        </w:tabs>
        <w:spacing w:line="360" w:lineRule="auto"/>
        <w:jc w:val="center"/>
        <w:rPr>
          <w:b/>
          <w:sz w:val="28"/>
          <w:szCs w:val="28"/>
        </w:rPr>
      </w:pPr>
      <w:r w:rsidRPr="00177276">
        <w:rPr>
          <w:b/>
          <w:sz w:val="28"/>
          <w:szCs w:val="28"/>
        </w:rPr>
        <w:t>20</w:t>
      </w:r>
      <w:r>
        <w:rPr>
          <w:b/>
          <w:sz w:val="28"/>
          <w:szCs w:val="28"/>
        </w:rPr>
        <w:t>11</w:t>
      </w:r>
      <w:r w:rsidRPr="00177276">
        <w:rPr>
          <w:b/>
          <w:sz w:val="28"/>
          <w:szCs w:val="28"/>
        </w:rPr>
        <w:t xml:space="preserve"> г.</w:t>
      </w:r>
    </w:p>
    <w:p w:rsidR="008F2FDB" w:rsidRDefault="008F2FDB" w:rsidP="008F2FDB">
      <w:pPr>
        <w:pStyle w:val="1"/>
        <w:rPr>
          <w:color w:val="auto"/>
        </w:rPr>
      </w:pPr>
      <w:bookmarkStart w:id="0" w:name="_Toc286103603"/>
      <w:r w:rsidRPr="008F2FDB">
        <w:rPr>
          <w:color w:val="auto"/>
        </w:rPr>
        <w:lastRenderedPageBreak/>
        <w:t>Введение</w:t>
      </w:r>
      <w:bookmarkEnd w:id="0"/>
    </w:p>
    <w:p w:rsidR="008F2FDB" w:rsidRPr="008F2FDB" w:rsidRDefault="008F2FDB" w:rsidP="008F2FDB"/>
    <w:p w:rsidR="00633ECD" w:rsidRDefault="00633ECD" w:rsidP="00D17809">
      <w:pPr>
        <w:pStyle w:val="21"/>
        <w:ind w:firstLine="709"/>
      </w:pPr>
      <w:r>
        <w:t xml:space="preserve">В современных условиях характерно усиление роли финансов в функционировании предприятий в системе хозяйствования. Предприятия </w:t>
      </w:r>
      <w:r w:rsidRPr="00371755">
        <w:t>для осуществления хозяйственной деятельности, получения доходов и накоплений используют определенные виды ресурсов: материальные, трудовые, финансовые, а также денежные средства.</w:t>
      </w:r>
      <w:r>
        <w:t xml:space="preserve"> Среди названных </w:t>
      </w:r>
      <w:r w:rsidRPr="00371755">
        <w:t xml:space="preserve">экономических категорий наиболее сложной является категория «финансовые ресурсы». </w:t>
      </w:r>
    </w:p>
    <w:p w:rsidR="00D17809" w:rsidRDefault="00D17809" w:rsidP="00D17809">
      <w:pPr>
        <w:pStyle w:val="21"/>
        <w:ind w:firstLine="709"/>
        <w:rPr>
          <w:color w:val="000000"/>
        </w:rPr>
      </w:pPr>
      <w:r w:rsidRPr="00BE1282">
        <w:rPr>
          <w:color w:val="000000"/>
        </w:rPr>
        <w:t>Эффективная финансовая деятельность предприятия невозможна без грамотного управления финансовыми ресурсами.</w:t>
      </w:r>
    </w:p>
    <w:p w:rsidR="00A238D4" w:rsidRPr="00991B16" w:rsidRDefault="008F2FDB" w:rsidP="00A238D4">
      <w:pPr>
        <w:pStyle w:val="21"/>
        <w:widowControl w:val="0"/>
        <w:ind w:firstLine="709"/>
      </w:pPr>
      <w:r>
        <w:t xml:space="preserve">Целью </w:t>
      </w:r>
      <w:r w:rsidR="00203855">
        <w:t>данного реферата</w:t>
      </w:r>
      <w:r w:rsidR="00A238D4">
        <w:t xml:space="preserve"> является изучение сущности финансовых ресурсов организации.</w:t>
      </w:r>
    </w:p>
    <w:p w:rsidR="00A238D4" w:rsidRPr="00991B16" w:rsidRDefault="00A238D4" w:rsidP="00A238D4">
      <w:pPr>
        <w:spacing w:line="360" w:lineRule="auto"/>
        <w:ind w:firstLine="709"/>
        <w:rPr>
          <w:sz w:val="28"/>
          <w:szCs w:val="28"/>
        </w:rPr>
      </w:pPr>
      <w:r>
        <w:rPr>
          <w:sz w:val="28"/>
          <w:szCs w:val="28"/>
        </w:rPr>
        <w:t>Для выполнения поставленной цели, необходимо решить ряд задач:</w:t>
      </w:r>
    </w:p>
    <w:p w:rsidR="00A238D4" w:rsidRPr="00991B16" w:rsidRDefault="00A238D4" w:rsidP="00A238D4">
      <w:pPr>
        <w:spacing w:line="360" w:lineRule="auto"/>
        <w:ind w:firstLine="709"/>
        <w:rPr>
          <w:sz w:val="28"/>
          <w:szCs w:val="28"/>
        </w:rPr>
      </w:pPr>
      <w:r w:rsidRPr="00991B16">
        <w:rPr>
          <w:sz w:val="28"/>
          <w:szCs w:val="28"/>
        </w:rPr>
        <w:t xml:space="preserve">- </w:t>
      </w:r>
      <w:r>
        <w:rPr>
          <w:sz w:val="28"/>
          <w:szCs w:val="28"/>
        </w:rPr>
        <w:t>рассмотреть понятие</w:t>
      </w:r>
      <w:r w:rsidRPr="00991B16">
        <w:rPr>
          <w:sz w:val="28"/>
          <w:szCs w:val="28"/>
        </w:rPr>
        <w:t xml:space="preserve"> «финансовые ресурсы»;</w:t>
      </w:r>
    </w:p>
    <w:p w:rsidR="00A238D4" w:rsidRDefault="00A238D4" w:rsidP="00A238D4">
      <w:pPr>
        <w:spacing w:line="360" w:lineRule="auto"/>
        <w:ind w:firstLine="709"/>
        <w:rPr>
          <w:sz w:val="28"/>
          <w:szCs w:val="28"/>
        </w:rPr>
      </w:pPr>
      <w:r w:rsidRPr="00991B16">
        <w:rPr>
          <w:sz w:val="28"/>
          <w:szCs w:val="28"/>
        </w:rPr>
        <w:t xml:space="preserve">- </w:t>
      </w:r>
      <w:r w:rsidR="008F2FDB">
        <w:rPr>
          <w:sz w:val="28"/>
          <w:szCs w:val="28"/>
        </w:rPr>
        <w:t xml:space="preserve">исследовать источники </w:t>
      </w:r>
      <w:r w:rsidRPr="00991B16">
        <w:rPr>
          <w:sz w:val="28"/>
          <w:szCs w:val="28"/>
        </w:rPr>
        <w:t>финансовых ресурсов;</w:t>
      </w:r>
    </w:p>
    <w:p w:rsidR="000765AF" w:rsidRDefault="00A238D4" w:rsidP="000765AF">
      <w:pPr>
        <w:spacing w:line="360" w:lineRule="auto"/>
        <w:ind w:firstLine="709"/>
        <w:rPr>
          <w:sz w:val="28"/>
          <w:szCs w:val="28"/>
        </w:rPr>
      </w:pPr>
      <w:r>
        <w:rPr>
          <w:sz w:val="28"/>
          <w:szCs w:val="28"/>
        </w:rPr>
        <w:t>-</w:t>
      </w:r>
      <w:r w:rsidRPr="00991B16">
        <w:rPr>
          <w:sz w:val="28"/>
          <w:szCs w:val="28"/>
        </w:rPr>
        <w:t xml:space="preserve"> определить функции финансовых ресурсов</w:t>
      </w:r>
      <w:r w:rsidR="00633ECD">
        <w:rPr>
          <w:sz w:val="28"/>
          <w:szCs w:val="28"/>
        </w:rPr>
        <w:t xml:space="preserve">, </w:t>
      </w:r>
      <w:r w:rsidR="000765AF">
        <w:rPr>
          <w:sz w:val="28"/>
          <w:szCs w:val="28"/>
        </w:rPr>
        <w:t>их использование в организациях;</w:t>
      </w:r>
    </w:p>
    <w:p w:rsidR="000765AF" w:rsidRPr="000765AF" w:rsidRDefault="000765AF" w:rsidP="000765AF">
      <w:pPr>
        <w:spacing w:line="360" w:lineRule="auto"/>
        <w:ind w:firstLine="709"/>
        <w:rPr>
          <w:sz w:val="28"/>
          <w:szCs w:val="28"/>
        </w:rPr>
      </w:pPr>
      <w:r>
        <w:rPr>
          <w:sz w:val="28"/>
          <w:szCs w:val="28"/>
        </w:rPr>
        <w:t>- рассмотреть основные аспекты управления финансовыми ресурсами</w:t>
      </w:r>
    </w:p>
    <w:p w:rsidR="008F2FDB" w:rsidRPr="00633ECD" w:rsidRDefault="00633ECD" w:rsidP="00633ECD">
      <w:pPr>
        <w:spacing w:line="360" w:lineRule="auto"/>
        <w:ind w:firstLine="709"/>
        <w:jc w:val="both"/>
        <w:rPr>
          <w:sz w:val="28"/>
          <w:szCs w:val="28"/>
        </w:rPr>
      </w:pPr>
      <w:r w:rsidRPr="00633ECD">
        <w:rPr>
          <w:sz w:val="28"/>
          <w:szCs w:val="28"/>
        </w:rPr>
        <w:t>Предметом и</w:t>
      </w:r>
      <w:r>
        <w:rPr>
          <w:sz w:val="28"/>
          <w:szCs w:val="28"/>
        </w:rPr>
        <w:t xml:space="preserve">сследования являются финансовые </w:t>
      </w:r>
      <w:r w:rsidRPr="00633ECD">
        <w:rPr>
          <w:sz w:val="28"/>
          <w:szCs w:val="28"/>
        </w:rPr>
        <w:t>ресурсы организаций.</w:t>
      </w:r>
    </w:p>
    <w:p w:rsidR="009D52D2" w:rsidRDefault="000765AF">
      <w:pPr>
        <w:spacing w:after="200" w:line="276" w:lineRule="auto"/>
        <w:rPr>
          <w:b/>
          <w:sz w:val="28"/>
          <w:szCs w:val="28"/>
        </w:rPr>
      </w:pPr>
      <w:r>
        <w:rPr>
          <w:b/>
          <w:sz w:val="28"/>
          <w:szCs w:val="28"/>
        </w:rPr>
        <w:br w:type="page"/>
      </w:r>
    </w:p>
    <w:p w:rsidR="00203855" w:rsidRDefault="00203855">
      <w:pPr>
        <w:spacing w:after="200" w:line="276" w:lineRule="auto"/>
        <w:rPr>
          <w:b/>
          <w:sz w:val="28"/>
          <w:szCs w:val="28"/>
        </w:rPr>
      </w:pPr>
      <w:r>
        <w:rPr>
          <w:b/>
          <w:sz w:val="28"/>
          <w:szCs w:val="28"/>
        </w:rPr>
        <w:t>Содержание</w:t>
      </w:r>
    </w:p>
    <w:p w:rsidR="009D52D2" w:rsidRDefault="00A901F6">
      <w:pPr>
        <w:pStyle w:val="11"/>
        <w:tabs>
          <w:tab w:val="right" w:pos="9345"/>
        </w:tabs>
        <w:rPr>
          <w:rFonts w:ascii="Calibri" w:hAnsi="Calibri"/>
          <w:b w:val="0"/>
          <w:bCs w:val="0"/>
          <w:caps w:val="0"/>
          <w:noProof/>
          <w:sz w:val="22"/>
          <w:szCs w:val="22"/>
        </w:rPr>
      </w:pPr>
      <w:r>
        <w:rPr>
          <w:b w:val="0"/>
          <w:sz w:val="28"/>
          <w:szCs w:val="28"/>
        </w:rPr>
        <w:fldChar w:fldCharType="begin"/>
      </w:r>
      <w:r w:rsidR="009D52D2">
        <w:rPr>
          <w:b w:val="0"/>
          <w:sz w:val="28"/>
          <w:szCs w:val="28"/>
        </w:rPr>
        <w:instrText xml:space="preserve"> TOC \o "1-3" \h \z \u </w:instrText>
      </w:r>
      <w:r>
        <w:rPr>
          <w:b w:val="0"/>
          <w:sz w:val="28"/>
          <w:szCs w:val="28"/>
        </w:rPr>
        <w:fldChar w:fldCharType="separate"/>
      </w:r>
      <w:hyperlink w:anchor="_Toc286103603" w:history="1">
        <w:r w:rsidR="009D52D2" w:rsidRPr="00EA0E0A">
          <w:rPr>
            <w:rStyle w:val="aa"/>
            <w:noProof/>
          </w:rPr>
          <w:t>Введение</w:t>
        </w:r>
        <w:r w:rsidR="009D52D2">
          <w:rPr>
            <w:noProof/>
            <w:webHidden/>
          </w:rPr>
          <w:tab/>
        </w:r>
        <w:r>
          <w:rPr>
            <w:noProof/>
            <w:webHidden/>
          </w:rPr>
          <w:fldChar w:fldCharType="begin"/>
        </w:r>
        <w:r w:rsidR="009D52D2">
          <w:rPr>
            <w:noProof/>
            <w:webHidden/>
          </w:rPr>
          <w:instrText xml:space="preserve"> PAGEREF _Toc286103603 \h </w:instrText>
        </w:r>
        <w:r>
          <w:rPr>
            <w:noProof/>
            <w:webHidden/>
          </w:rPr>
        </w:r>
        <w:r>
          <w:rPr>
            <w:noProof/>
            <w:webHidden/>
          </w:rPr>
          <w:fldChar w:fldCharType="separate"/>
        </w:r>
        <w:r w:rsidR="009D52D2">
          <w:rPr>
            <w:noProof/>
            <w:webHidden/>
          </w:rPr>
          <w:t>2</w:t>
        </w:r>
        <w:r>
          <w:rPr>
            <w:noProof/>
            <w:webHidden/>
          </w:rPr>
          <w:fldChar w:fldCharType="end"/>
        </w:r>
      </w:hyperlink>
    </w:p>
    <w:p w:rsidR="009D52D2" w:rsidRDefault="004F6581">
      <w:pPr>
        <w:pStyle w:val="11"/>
        <w:tabs>
          <w:tab w:val="right" w:pos="9345"/>
        </w:tabs>
        <w:rPr>
          <w:rFonts w:ascii="Calibri" w:hAnsi="Calibri"/>
          <w:b w:val="0"/>
          <w:bCs w:val="0"/>
          <w:caps w:val="0"/>
          <w:noProof/>
          <w:sz w:val="22"/>
          <w:szCs w:val="22"/>
        </w:rPr>
      </w:pPr>
      <w:hyperlink w:anchor="_Toc286103604" w:history="1">
        <w:r w:rsidR="009D52D2" w:rsidRPr="00EA0E0A">
          <w:rPr>
            <w:rStyle w:val="aa"/>
            <w:noProof/>
          </w:rPr>
          <w:t>1 Общая характеристика и источники формирования финансовых ресурсов организации в современных условиях</w:t>
        </w:r>
        <w:r w:rsidR="009D52D2">
          <w:rPr>
            <w:noProof/>
            <w:webHidden/>
          </w:rPr>
          <w:tab/>
        </w:r>
        <w:r w:rsidR="00A901F6">
          <w:rPr>
            <w:noProof/>
            <w:webHidden/>
          </w:rPr>
          <w:fldChar w:fldCharType="begin"/>
        </w:r>
        <w:r w:rsidR="009D52D2">
          <w:rPr>
            <w:noProof/>
            <w:webHidden/>
          </w:rPr>
          <w:instrText xml:space="preserve"> PAGEREF _Toc286103604 \h </w:instrText>
        </w:r>
        <w:r w:rsidR="00A901F6">
          <w:rPr>
            <w:noProof/>
            <w:webHidden/>
          </w:rPr>
        </w:r>
        <w:r w:rsidR="00A901F6">
          <w:rPr>
            <w:noProof/>
            <w:webHidden/>
          </w:rPr>
          <w:fldChar w:fldCharType="separate"/>
        </w:r>
        <w:r w:rsidR="009D52D2">
          <w:rPr>
            <w:noProof/>
            <w:webHidden/>
          </w:rPr>
          <w:t>4</w:t>
        </w:r>
        <w:r w:rsidR="00A901F6">
          <w:rPr>
            <w:noProof/>
            <w:webHidden/>
          </w:rPr>
          <w:fldChar w:fldCharType="end"/>
        </w:r>
      </w:hyperlink>
    </w:p>
    <w:p w:rsidR="009D52D2" w:rsidRDefault="004F6581">
      <w:pPr>
        <w:pStyle w:val="11"/>
        <w:tabs>
          <w:tab w:val="right" w:pos="9345"/>
        </w:tabs>
        <w:rPr>
          <w:rFonts w:ascii="Calibri" w:hAnsi="Calibri"/>
          <w:b w:val="0"/>
          <w:bCs w:val="0"/>
          <w:caps w:val="0"/>
          <w:noProof/>
          <w:sz w:val="22"/>
          <w:szCs w:val="22"/>
        </w:rPr>
      </w:pPr>
      <w:hyperlink w:anchor="_Toc286103605" w:history="1">
        <w:r w:rsidR="009D52D2" w:rsidRPr="00EA0E0A">
          <w:rPr>
            <w:rStyle w:val="aa"/>
            <w:noProof/>
          </w:rPr>
          <w:t>2 Использование финансовых ресурсов организации</w:t>
        </w:r>
        <w:r w:rsidR="009D52D2">
          <w:rPr>
            <w:noProof/>
            <w:webHidden/>
          </w:rPr>
          <w:tab/>
        </w:r>
        <w:r w:rsidR="00A901F6">
          <w:rPr>
            <w:noProof/>
            <w:webHidden/>
          </w:rPr>
          <w:fldChar w:fldCharType="begin"/>
        </w:r>
        <w:r w:rsidR="009D52D2">
          <w:rPr>
            <w:noProof/>
            <w:webHidden/>
          </w:rPr>
          <w:instrText xml:space="preserve"> PAGEREF _Toc286103605 \h </w:instrText>
        </w:r>
        <w:r w:rsidR="00A901F6">
          <w:rPr>
            <w:noProof/>
            <w:webHidden/>
          </w:rPr>
        </w:r>
        <w:r w:rsidR="00A901F6">
          <w:rPr>
            <w:noProof/>
            <w:webHidden/>
          </w:rPr>
          <w:fldChar w:fldCharType="separate"/>
        </w:r>
        <w:r w:rsidR="009D52D2">
          <w:rPr>
            <w:noProof/>
            <w:webHidden/>
          </w:rPr>
          <w:t>9</w:t>
        </w:r>
        <w:r w:rsidR="00A901F6">
          <w:rPr>
            <w:noProof/>
            <w:webHidden/>
          </w:rPr>
          <w:fldChar w:fldCharType="end"/>
        </w:r>
      </w:hyperlink>
    </w:p>
    <w:p w:rsidR="009D52D2" w:rsidRDefault="004F6581">
      <w:pPr>
        <w:pStyle w:val="11"/>
        <w:tabs>
          <w:tab w:val="left" w:pos="480"/>
          <w:tab w:val="right" w:pos="9345"/>
        </w:tabs>
        <w:rPr>
          <w:rFonts w:ascii="Calibri" w:hAnsi="Calibri"/>
          <w:b w:val="0"/>
          <w:bCs w:val="0"/>
          <w:caps w:val="0"/>
          <w:noProof/>
          <w:sz w:val="22"/>
          <w:szCs w:val="22"/>
        </w:rPr>
      </w:pPr>
      <w:hyperlink w:anchor="_Toc286103606" w:history="1">
        <w:r w:rsidR="009D52D2" w:rsidRPr="00EA0E0A">
          <w:rPr>
            <w:rStyle w:val="aa"/>
            <w:noProof/>
          </w:rPr>
          <w:t>3</w:t>
        </w:r>
        <w:r w:rsidR="009D52D2">
          <w:rPr>
            <w:rFonts w:ascii="Calibri" w:hAnsi="Calibri"/>
            <w:b w:val="0"/>
            <w:bCs w:val="0"/>
            <w:caps w:val="0"/>
            <w:noProof/>
            <w:sz w:val="22"/>
            <w:szCs w:val="22"/>
          </w:rPr>
          <w:tab/>
        </w:r>
        <w:r w:rsidR="009D52D2" w:rsidRPr="00EA0E0A">
          <w:rPr>
            <w:rStyle w:val="aa"/>
            <w:noProof/>
          </w:rPr>
          <w:t>Управление финансовыми ресурсами</w:t>
        </w:r>
        <w:r w:rsidR="009D52D2">
          <w:rPr>
            <w:noProof/>
            <w:webHidden/>
          </w:rPr>
          <w:tab/>
        </w:r>
        <w:r w:rsidR="00A901F6">
          <w:rPr>
            <w:noProof/>
            <w:webHidden/>
          </w:rPr>
          <w:fldChar w:fldCharType="begin"/>
        </w:r>
        <w:r w:rsidR="009D52D2">
          <w:rPr>
            <w:noProof/>
            <w:webHidden/>
          </w:rPr>
          <w:instrText xml:space="preserve"> PAGEREF _Toc286103606 \h </w:instrText>
        </w:r>
        <w:r w:rsidR="00A901F6">
          <w:rPr>
            <w:noProof/>
            <w:webHidden/>
          </w:rPr>
        </w:r>
        <w:r w:rsidR="00A901F6">
          <w:rPr>
            <w:noProof/>
            <w:webHidden/>
          </w:rPr>
          <w:fldChar w:fldCharType="separate"/>
        </w:r>
        <w:r w:rsidR="009D52D2">
          <w:rPr>
            <w:noProof/>
            <w:webHidden/>
          </w:rPr>
          <w:t>15</w:t>
        </w:r>
        <w:r w:rsidR="00A901F6">
          <w:rPr>
            <w:noProof/>
            <w:webHidden/>
          </w:rPr>
          <w:fldChar w:fldCharType="end"/>
        </w:r>
      </w:hyperlink>
    </w:p>
    <w:p w:rsidR="009D52D2" w:rsidRDefault="004F6581">
      <w:pPr>
        <w:pStyle w:val="11"/>
        <w:tabs>
          <w:tab w:val="right" w:pos="9345"/>
        </w:tabs>
        <w:rPr>
          <w:rFonts w:ascii="Calibri" w:hAnsi="Calibri"/>
          <w:b w:val="0"/>
          <w:bCs w:val="0"/>
          <w:caps w:val="0"/>
          <w:noProof/>
          <w:sz w:val="22"/>
          <w:szCs w:val="22"/>
        </w:rPr>
      </w:pPr>
      <w:hyperlink w:anchor="_Toc286103607" w:history="1">
        <w:r w:rsidR="009D52D2" w:rsidRPr="00EA0E0A">
          <w:rPr>
            <w:rStyle w:val="aa"/>
            <w:noProof/>
          </w:rPr>
          <w:t>Заключение</w:t>
        </w:r>
        <w:r w:rsidR="009D52D2">
          <w:rPr>
            <w:noProof/>
            <w:webHidden/>
          </w:rPr>
          <w:tab/>
        </w:r>
        <w:r w:rsidR="00A901F6">
          <w:rPr>
            <w:noProof/>
            <w:webHidden/>
          </w:rPr>
          <w:fldChar w:fldCharType="begin"/>
        </w:r>
        <w:r w:rsidR="009D52D2">
          <w:rPr>
            <w:noProof/>
            <w:webHidden/>
          </w:rPr>
          <w:instrText xml:space="preserve"> PAGEREF _Toc286103607 \h </w:instrText>
        </w:r>
        <w:r w:rsidR="00A901F6">
          <w:rPr>
            <w:noProof/>
            <w:webHidden/>
          </w:rPr>
        </w:r>
        <w:r w:rsidR="00A901F6">
          <w:rPr>
            <w:noProof/>
            <w:webHidden/>
          </w:rPr>
          <w:fldChar w:fldCharType="separate"/>
        </w:r>
        <w:r w:rsidR="009D52D2">
          <w:rPr>
            <w:noProof/>
            <w:webHidden/>
          </w:rPr>
          <w:t>23</w:t>
        </w:r>
        <w:r w:rsidR="00A901F6">
          <w:rPr>
            <w:noProof/>
            <w:webHidden/>
          </w:rPr>
          <w:fldChar w:fldCharType="end"/>
        </w:r>
      </w:hyperlink>
    </w:p>
    <w:p w:rsidR="009D52D2" w:rsidRDefault="004F6581">
      <w:pPr>
        <w:pStyle w:val="11"/>
        <w:tabs>
          <w:tab w:val="right" w:pos="9345"/>
        </w:tabs>
        <w:rPr>
          <w:rFonts w:ascii="Calibri" w:hAnsi="Calibri"/>
          <w:b w:val="0"/>
          <w:bCs w:val="0"/>
          <w:caps w:val="0"/>
          <w:noProof/>
          <w:sz w:val="22"/>
          <w:szCs w:val="22"/>
        </w:rPr>
      </w:pPr>
      <w:hyperlink w:anchor="_Toc286103608" w:history="1">
        <w:r w:rsidR="009D52D2" w:rsidRPr="00EA0E0A">
          <w:rPr>
            <w:rStyle w:val="aa"/>
            <w:noProof/>
          </w:rPr>
          <w:t>Список используемой литературы</w:t>
        </w:r>
        <w:r w:rsidR="009D52D2">
          <w:rPr>
            <w:noProof/>
            <w:webHidden/>
          </w:rPr>
          <w:tab/>
        </w:r>
        <w:r w:rsidR="00A901F6">
          <w:rPr>
            <w:noProof/>
            <w:webHidden/>
          </w:rPr>
          <w:fldChar w:fldCharType="begin"/>
        </w:r>
        <w:r w:rsidR="009D52D2">
          <w:rPr>
            <w:noProof/>
            <w:webHidden/>
          </w:rPr>
          <w:instrText xml:space="preserve"> PAGEREF _Toc286103608 \h </w:instrText>
        </w:r>
        <w:r w:rsidR="00A901F6">
          <w:rPr>
            <w:noProof/>
            <w:webHidden/>
          </w:rPr>
        </w:r>
        <w:r w:rsidR="00A901F6">
          <w:rPr>
            <w:noProof/>
            <w:webHidden/>
          </w:rPr>
          <w:fldChar w:fldCharType="separate"/>
        </w:r>
        <w:r w:rsidR="009D52D2">
          <w:rPr>
            <w:noProof/>
            <w:webHidden/>
          </w:rPr>
          <w:t>24</w:t>
        </w:r>
        <w:r w:rsidR="00A901F6">
          <w:rPr>
            <w:noProof/>
            <w:webHidden/>
          </w:rPr>
          <w:fldChar w:fldCharType="end"/>
        </w:r>
      </w:hyperlink>
    </w:p>
    <w:p w:rsidR="009D52D2" w:rsidRDefault="00A901F6">
      <w:pPr>
        <w:spacing w:after="200" w:line="276" w:lineRule="auto"/>
        <w:rPr>
          <w:b/>
          <w:sz w:val="28"/>
          <w:szCs w:val="28"/>
        </w:rPr>
      </w:pPr>
      <w:r>
        <w:rPr>
          <w:b/>
          <w:sz w:val="28"/>
          <w:szCs w:val="28"/>
        </w:rPr>
        <w:fldChar w:fldCharType="end"/>
      </w:r>
    </w:p>
    <w:p w:rsidR="009D52D2" w:rsidRDefault="009D52D2">
      <w:pPr>
        <w:spacing w:after="200" w:line="276" w:lineRule="auto"/>
        <w:rPr>
          <w:b/>
          <w:sz w:val="28"/>
          <w:szCs w:val="28"/>
        </w:rPr>
      </w:pPr>
      <w:r>
        <w:rPr>
          <w:b/>
          <w:sz w:val="28"/>
          <w:szCs w:val="28"/>
        </w:rPr>
        <w:br w:type="page"/>
      </w:r>
    </w:p>
    <w:p w:rsidR="00A238D4" w:rsidRPr="000765AF" w:rsidRDefault="000765AF" w:rsidP="000765AF">
      <w:pPr>
        <w:pStyle w:val="1"/>
        <w:rPr>
          <w:color w:val="auto"/>
        </w:rPr>
      </w:pPr>
      <w:bookmarkStart w:id="1" w:name="_Toc286103604"/>
      <w:r w:rsidRPr="000765AF">
        <w:rPr>
          <w:color w:val="auto"/>
        </w:rPr>
        <w:t xml:space="preserve">1 </w:t>
      </w:r>
      <w:r w:rsidR="00A238D4" w:rsidRPr="000765AF">
        <w:rPr>
          <w:color w:val="auto"/>
        </w:rPr>
        <w:t>Общая характеристика и источники формирования финансовых ресурсов организации в современных условиях</w:t>
      </w:r>
      <w:bookmarkEnd w:id="1"/>
    </w:p>
    <w:p w:rsidR="00A238D4" w:rsidRDefault="00A238D4" w:rsidP="00A238D4">
      <w:pPr>
        <w:spacing w:line="360" w:lineRule="auto"/>
        <w:ind w:firstLine="709"/>
        <w:jc w:val="both"/>
      </w:pPr>
    </w:p>
    <w:p w:rsidR="00E57FA2" w:rsidRDefault="00E57FA2" w:rsidP="00E57FA2">
      <w:pPr>
        <w:spacing w:line="360" w:lineRule="auto"/>
        <w:ind w:firstLine="709"/>
        <w:jc w:val="both"/>
        <w:rPr>
          <w:color w:val="000000"/>
          <w:sz w:val="28"/>
          <w:szCs w:val="28"/>
        </w:rPr>
      </w:pPr>
      <w:r w:rsidRPr="00BE1282">
        <w:rPr>
          <w:color w:val="000000"/>
          <w:sz w:val="28"/>
          <w:szCs w:val="28"/>
        </w:rPr>
        <w:t>Финансовые ресурсы предприятия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 работающих. 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w:t>
      </w:r>
    </w:p>
    <w:p w:rsidR="00A238D4" w:rsidRDefault="00A238D4" w:rsidP="00A238D4">
      <w:pPr>
        <w:spacing w:line="360" w:lineRule="auto"/>
        <w:ind w:firstLine="709"/>
        <w:jc w:val="both"/>
        <w:rPr>
          <w:sz w:val="28"/>
          <w:szCs w:val="28"/>
        </w:rPr>
      </w:pPr>
      <w:r w:rsidRPr="00371755">
        <w:rPr>
          <w:sz w:val="28"/>
          <w:szCs w:val="28"/>
        </w:rPr>
        <w:t>О</w:t>
      </w:r>
      <w:r w:rsidR="00E57FA2">
        <w:rPr>
          <w:sz w:val="28"/>
          <w:szCs w:val="28"/>
        </w:rPr>
        <w:t>днако о</w:t>
      </w:r>
      <w:r w:rsidRPr="00371755">
        <w:rPr>
          <w:sz w:val="28"/>
          <w:szCs w:val="28"/>
        </w:rPr>
        <w:t xml:space="preserve"> сущности этой категории общепринятой точки зрения среди ученых-экономистов до настоящего времени нет. Однако многие из экономистов считают, что «финансовые ресурсы» - это денежные средства, имеющ</w:t>
      </w:r>
      <w:r>
        <w:rPr>
          <w:sz w:val="28"/>
          <w:szCs w:val="28"/>
        </w:rPr>
        <w:t>иеся в распоряжении предприятий.</w:t>
      </w:r>
    </w:p>
    <w:p w:rsidR="00A238D4" w:rsidRPr="00371755" w:rsidRDefault="00A238D4" w:rsidP="00A238D4">
      <w:pPr>
        <w:shd w:val="clear" w:color="auto" w:fill="FFFFFF"/>
        <w:spacing w:line="360" w:lineRule="auto"/>
        <w:ind w:firstLine="709"/>
        <w:jc w:val="both"/>
        <w:rPr>
          <w:sz w:val="28"/>
          <w:szCs w:val="28"/>
        </w:rPr>
      </w:pPr>
      <w:r w:rsidRPr="00371755">
        <w:rPr>
          <w:sz w:val="28"/>
          <w:szCs w:val="28"/>
        </w:rPr>
        <w:t>Однако денежные средства - это самостоятельная экономическая категория. В их понятие вкладываются средства предприятий, находящиеся на счетах в учреждениях банков, в кассах и т.д. Учитываются они на активных счетах бухучета предприятий и отражаются в активе их баланса.</w:t>
      </w:r>
    </w:p>
    <w:p w:rsidR="00A238D4" w:rsidRDefault="00A238D4" w:rsidP="00A238D4">
      <w:pPr>
        <w:spacing w:line="360" w:lineRule="auto"/>
        <w:ind w:firstLine="709"/>
        <w:jc w:val="both"/>
        <w:rPr>
          <w:sz w:val="28"/>
          <w:szCs w:val="28"/>
        </w:rPr>
      </w:pPr>
      <w:r w:rsidRPr="00371755">
        <w:rPr>
          <w:sz w:val="28"/>
          <w:szCs w:val="28"/>
        </w:rPr>
        <w:t>Финансовые же ресурсы - это источники средств предприятий, направляемые на формирование их активов. Эти источники бывают собственные, заемные и привлеченные. Отражаются они в соответствующих разделах пассива баланса.</w:t>
      </w:r>
    </w:p>
    <w:p w:rsidR="00A238D4" w:rsidRPr="008F7113" w:rsidRDefault="00A238D4" w:rsidP="00A238D4">
      <w:pPr>
        <w:pStyle w:val="a3"/>
        <w:spacing w:after="0" w:line="360" w:lineRule="auto"/>
        <w:ind w:firstLine="709"/>
        <w:jc w:val="both"/>
        <w:rPr>
          <w:rFonts w:ascii="Times New Roman" w:hAnsi="Times New Roman"/>
          <w:sz w:val="28"/>
          <w:szCs w:val="28"/>
        </w:rPr>
      </w:pPr>
      <w:r w:rsidRPr="00146E31">
        <w:rPr>
          <w:rFonts w:ascii="Times New Roman" w:hAnsi="Times New Roman"/>
          <w:sz w:val="28"/>
          <w:szCs w:val="28"/>
        </w:rPr>
        <w:t xml:space="preserve">Финансовые ресурсы являются экономической основой для организации торговой деятельности на принципах самофинансирования. Значит, важнейшей задачей предприятий является изыскание резервов увеличения собственных финансовых ресурсов и улучшения их использование в целях повышения </w:t>
      </w:r>
      <w:r w:rsidRPr="008F7113">
        <w:rPr>
          <w:rFonts w:ascii="Times New Roman" w:hAnsi="Times New Roman"/>
          <w:sz w:val="28"/>
          <w:szCs w:val="28"/>
        </w:rPr>
        <w:t xml:space="preserve">эффективности работы предприятия в целом. </w:t>
      </w:r>
    </w:p>
    <w:p w:rsidR="00A238D4" w:rsidRPr="008F7113" w:rsidRDefault="00A238D4" w:rsidP="00A238D4">
      <w:pPr>
        <w:pStyle w:val="a3"/>
        <w:spacing w:after="0" w:line="360" w:lineRule="auto"/>
        <w:ind w:firstLine="709"/>
        <w:jc w:val="both"/>
        <w:rPr>
          <w:rFonts w:ascii="Times New Roman" w:hAnsi="Times New Roman"/>
          <w:sz w:val="28"/>
          <w:szCs w:val="28"/>
        </w:rPr>
      </w:pPr>
      <w:r w:rsidRPr="008F7113">
        <w:rPr>
          <w:rFonts w:ascii="Times New Roman" w:hAnsi="Times New Roman"/>
          <w:sz w:val="28"/>
          <w:szCs w:val="28"/>
        </w:rPr>
        <w:t xml:space="preserve">Формирование финансовых ресурсов осуществляется на двух уровнях: в масштабах страны и на каждом предприятии. Источником формирования финансовых ресурсов на общегосударственном уровне является национальный доход. </w:t>
      </w:r>
    </w:p>
    <w:p w:rsidR="00A238D4" w:rsidRPr="008F7113" w:rsidRDefault="00A238D4" w:rsidP="00A238D4">
      <w:pPr>
        <w:pStyle w:val="a3"/>
        <w:spacing w:after="0" w:line="360" w:lineRule="auto"/>
        <w:ind w:firstLine="709"/>
        <w:jc w:val="both"/>
        <w:rPr>
          <w:rFonts w:ascii="Times New Roman" w:hAnsi="Times New Roman"/>
          <w:sz w:val="28"/>
          <w:szCs w:val="28"/>
        </w:rPr>
      </w:pPr>
      <w:r w:rsidRPr="008F7113">
        <w:rPr>
          <w:rFonts w:ascii="Times New Roman" w:hAnsi="Times New Roman"/>
          <w:sz w:val="28"/>
          <w:szCs w:val="28"/>
        </w:rPr>
        <w:t>Структура финансовых ресурсов определя</w:t>
      </w:r>
      <w:r w:rsidR="00E57FA2">
        <w:rPr>
          <w:rFonts w:ascii="Times New Roman" w:hAnsi="Times New Roman"/>
          <w:sz w:val="28"/>
          <w:szCs w:val="28"/>
        </w:rPr>
        <w:t>ется источниками их поступления</w:t>
      </w:r>
      <w:r w:rsidRPr="008F7113">
        <w:rPr>
          <w:rFonts w:ascii="Times New Roman" w:hAnsi="Times New Roman"/>
          <w:sz w:val="28"/>
          <w:szCs w:val="28"/>
        </w:rPr>
        <w:t xml:space="preserve">. Подробнее остановимся на финансовых ресурсах организации. Источниками образования финансовых ресурсов предприятия являются: </w:t>
      </w:r>
    </w:p>
    <w:p w:rsidR="00A238D4" w:rsidRPr="008F7113" w:rsidRDefault="00A238D4" w:rsidP="00A238D4">
      <w:pPr>
        <w:spacing w:line="360" w:lineRule="auto"/>
        <w:ind w:firstLine="709"/>
        <w:jc w:val="both"/>
        <w:rPr>
          <w:sz w:val="28"/>
          <w:szCs w:val="28"/>
        </w:rPr>
      </w:pPr>
      <w:r w:rsidRPr="008F7113">
        <w:rPr>
          <w:sz w:val="28"/>
          <w:szCs w:val="28"/>
        </w:rPr>
        <w:t xml:space="preserve">а) собственные и приравненные к ним средства (прибыль, амортизационные отчисления, выручка от реализации выбывшего имущества, устойчивые пассивы); </w:t>
      </w:r>
    </w:p>
    <w:p w:rsidR="00A238D4" w:rsidRPr="008F7113" w:rsidRDefault="00A238D4" w:rsidP="00A238D4">
      <w:pPr>
        <w:spacing w:line="360" w:lineRule="auto"/>
        <w:ind w:firstLine="709"/>
        <w:jc w:val="both"/>
        <w:rPr>
          <w:sz w:val="28"/>
          <w:szCs w:val="28"/>
        </w:rPr>
      </w:pPr>
      <w:r w:rsidRPr="008F7113">
        <w:rPr>
          <w:sz w:val="28"/>
          <w:szCs w:val="28"/>
        </w:rPr>
        <w:t xml:space="preserve">б) ресурсы, мобилизованные на финансовом рынке; </w:t>
      </w:r>
    </w:p>
    <w:p w:rsidR="00A238D4" w:rsidRDefault="00A238D4" w:rsidP="00A238D4">
      <w:pPr>
        <w:spacing w:line="360" w:lineRule="auto"/>
        <w:ind w:firstLine="709"/>
        <w:jc w:val="both"/>
        <w:rPr>
          <w:sz w:val="28"/>
          <w:szCs w:val="28"/>
        </w:rPr>
      </w:pPr>
      <w:r w:rsidRPr="00371755">
        <w:rPr>
          <w:sz w:val="28"/>
          <w:szCs w:val="28"/>
        </w:rPr>
        <w:t>в) поступления денежных средств от финансово-банковской системы в порядке перераспределения (страховые возмещения; поступления от</w:t>
      </w:r>
      <w:r>
        <w:rPr>
          <w:sz w:val="28"/>
          <w:szCs w:val="28"/>
        </w:rPr>
        <w:t xml:space="preserve"> </w:t>
      </w:r>
      <w:r w:rsidRPr="00371755">
        <w:rPr>
          <w:sz w:val="28"/>
          <w:szCs w:val="28"/>
        </w:rPr>
        <w:t>концернов, ассоциаций, отраслевых структур; паевые взносы; дивиденды и проценты по ценным бумагам; бюджетные субсидии).</w:t>
      </w:r>
    </w:p>
    <w:p w:rsidR="00A238D4" w:rsidRPr="00371755" w:rsidRDefault="00A238D4" w:rsidP="00A238D4">
      <w:pPr>
        <w:spacing w:line="360" w:lineRule="auto"/>
        <w:ind w:firstLine="709"/>
        <w:jc w:val="both"/>
        <w:rPr>
          <w:sz w:val="28"/>
          <w:szCs w:val="28"/>
        </w:rPr>
      </w:pPr>
    </w:p>
    <w:p w:rsidR="00A238D4" w:rsidRPr="00371755" w:rsidRDefault="004F6581" w:rsidP="00A238D4">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272.25pt;visibility:visible">
            <v:imagedata r:id="rId6" o:title=""/>
          </v:shape>
        </w:pict>
      </w:r>
    </w:p>
    <w:p w:rsidR="00A238D4" w:rsidRPr="00371755" w:rsidRDefault="00A238D4" w:rsidP="00A238D4">
      <w:pPr>
        <w:spacing w:line="360" w:lineRule="auto"/>
        <w:ind w:firstLine="709"/>
        <w:jc w:val="both"/>
        <w:rPr>
          <w:sz w:val="28"/>
          <w:szCs w:val="28"/>
        </w:rPr>
      </w:pPr>
      <w:r w:rsidRPr="00371755">
        <w:rPr>
          <w:sz w:val="28"/>
          <w:szCs w:val="28"/>
        </w:rPr>
        <w:t>Рис</w:t>
      </w:r>
      <w:r>
        <w:rPr>
          <w:sz w:val="28"/>
          <w:szCs w:val="28"/>
        </w:rPr>
        <w:t>унок</w:t>
      </w:r>
      <w:r w:rsidR="000765AF">
        <w:rPr>
          <w:sz w:val="28"/>
          <w:szCs w:val="28"/>
        </w:rPr>
        <w:t xml:space="preserve"> 1</w:t>
      </w:r>
      <w:r>
        <w:rPr>
          <w:sz w:val="28"/>
          <w:szCs w:val="28"/>
        </w:rPr>
        <w:t xml:space="preserve"> -</w:t>
      </w:r>
      <w:r w:rsidRPr="00371755">
        <w:rPr>
          <w:sz w:val="28"/>
          <w:szCs w:val="28"/>
        </w:rPr>
        <w:t xml:space="preserve"> Структура финансовых ресурсов предприятия.</w:t>
      </w:r>
    </w:p>
    <w:p w:rsidR="00A238D4" w:rsidRPr="00371755" w:rsidRDefault="00A238D4" w:rsidP="00A238D4">
      <w:pPr>
        <w:spacing w:line="360" w:lineRule="auto"/>
        <w:ind w:firstLine="709"/>
        <w:jc w:val="both"/>
        <w:rPr>
          <w:sz w:val="28"/>
          <w:szCs w:val="28"/>
        </w:rPr>
      </w:pPr>
      <w:r w:rsidRPr="00371755">
        <w:rPr>
          <w:sz w:val="28"/>
          <w:szCs w:val="28"/>
        </w:rPr>
        <w:t>Формирование финансовых ресурсов производится в процессе создания предприятий и реализации их финансовых отношений при осуществлении хозяйственно-финансовой деятельности.</w:t>
      </w:r>
    </w:p>
    <w:p w:rsidR="00A238D4" w:rsidRPr="00371755" w:rsidRDefault="00A238D4" w:rsidP="00A238D4">
      <w:pPr>
        <w:spacing w:line="360" w:lineRule="auto"/>
        <w:ind w:firstLine="709"/>
        <w:jc w:val="both"/>
        <w:rPr>
          <w:sz w:val="28"/>
          <w:szCs w:val="28"/>
        </w:rPr>
      </w:pPr>
      <w:r w:rsidRPr="00371755">
        <w:rPr>
          <w:sz w:val="28"/>
          <w:szCs w:val="28"/>
        </w:rPr>
        <w:t>При создании предприятий источники формирования финансовых ресурсов зависят от формы собственности, на основе которой создается предприятие. Так, при создании государственных предприятий финансовые ресурсы формируются за счет бюджета, средств вышестоящих органов управления, средств других аналогичных предприятий при их реорганизации и др. При создании коллективных предприятий они формируются за счет паевых (долевых) взносов учредителей, добровольных взносов юридических и физических лиц и т.д. Все эти взносы (средства) представляют собой уставный (первоначальный) капитал и аккумулируются в уставном фонде созданного предприятия.</w:t>
      </w:r>
    </w:p>
    <w:p w:rsidR="00A238D4" w:rsidRPr="00371755" w:rsidRDefault="00A238D4" w:rsidP="00A238D4">
      <w:pPr>
        <w:spacing w:line="360" w:lineRule="auto"/>
        <w:ind w:firstLine="709"/>
        <w:jc w:val="both"/>
        <w:rPr>
          <w:sz w:val="28"/>
          <w:szCs w:val="28"/>
        </w:rPr>
      </w:pPr>
      <w:r w:rsidRPr="00371755">
        <w:rPr>
          <w:sz w:val="28"/>
          <w:szCs w:val="28"/>
        </w:rPr>
        <w:t>Следовательно, уставный капитал - это зафиксированная в учредительных документах общая стоимость активов, которые являются взносами собственников в капитал предприятия. Уставный капитал является основной частью собственного капитала и основным источником собственных финансовых ресурсов предприятия. За счет его денежных средств формируются основные фонды и оборотные активы предприятий. Его величина, как правило, не подвергается изменениям в течение года в организациях, не изменивших своей формы собственности, точный размер определяется учредительными документами и уставом организации.</w:t>
      </w:r>
    </w:p>
    <w:p w:rsidR="00A238D4" w:rsidRPr="00371755" w:rsidRDefault="00A238D4" w:rsidP="00A238D4">
      <w:pPr>
        <w:spacing w:line="360" w:lineRule="auto"/>
        <w:ind w:firstLine="709"/>
        <w:jc w:val="both"/>
        <w:rPr>
          <w:sz w:val="28"/>
          <w:szCs w:val="28"/>
        </w:rPr>
      </w:pPr>
      <w:r w:rsidRPr="00371755">
        <w:rPr>
          <w:sz w:val="28"/>
          <w:szCs w:val="28"/>
        </w:rPr>
        <w:t>В процессе дальнейшей работы финансовые ресурсы предприятий могут пополняться за счет дополнительно создаваемых собственных источников, привлеченных и заемных средств. При этом в состав дополнительно формируемых собственных финансовых р</w:t>
      </w:r>
      <w:r>
        <w:rPr>
          <w:sz w:val="28"/>
          <w:szCs w:val="28"/>
        </w:rPr>
        <w:t xml:space="preserve">есурсов </w:t>
      </w:r>
      <w:r w:rsidRPr="00371755">
        <w:rPr>
          <w:sz w:val="28"/>
          <w:szCs w:val="28"/>
        </w:rPr>
        <w:t>включают: резервный капитал, добавочный капитал, нераспределенную прибыль, целевое финансирование.</w:t>
      </w:r>
    </w:p>
    <w:p w:rsidR="00A238D4" w:rsidRPr="00371755" w:rsidRDefault="00A238D4" w:rsidP="00A238D4">
      <w:pPr>
        <w:spacing w:line="360" w:lineRule="auto"/>
        <w:ind w:firstLine="709"/>
        <w:jc w:val="both"/>
        <w:rPr>
          <w:sz w:val="28"/>
          <w:szCs w:val="28"/>
        </w:rPr>
      </w:pPr>
      <w:r w:rsidRPr="00371755">
        <w:rPr>
          <w:sz w:val="28"/>
          <w:szCs w:val="28"/>
        </w:rPr>
        <w:t>Резервный капитал - это зарезервированная часть собственного капитала организации, предназначенная для внутреннего страхования ее хозяйственной деятельности. Он создается в соответствии с действующим законодательством или учредительными документами. Резервный капитал создается как гарантия возможностей финансирования бесперебойной работы организации и соблюдения интересов третьих лиц в условиях неблагоприятной рыночной конъюнктуры.</w:t>
      </w:r>
    </w:p>
    <w:p w:rsidR="00A238D4" w:rsidRPr="00371755" w:rsidRDefault="00A238D4" w:rsidP="00A238D4">
      <w:pPr>
        <w:spacing w:line="360" w:lineRule="auto"/>
        <w:ind w:firstLine="709"/>
        <w:jc w:val="both"/>
        <w:rPr>
          <w:sz w:val="28"/>
          <w:szCs w:val="28"/>
        </w:rPr>
      </w:pPr>
      <w:r w:rsidRPr="00371755">
        <w:rPr>
          <w:sz w:val="28"/>
          <w:szCs w:val="28"/>
        </w:rPr>
        <w:t xml:space="preserve">Добавочный капитал - сумма дооценки необоротных активов в результате прироста стоимости внеоборотных активов вследствие их переоценки; эмиссионный доход, т.е. сумма превышения продажной стоимости акций над номинальной стоимостью акций от дополнительной их эмиссии. Добавочный капитал может быть использован на увеличение уставного капитала, погашение балансового убытка за отчетный год, а также на другие цели. </w:t>
      </w:r>
    </w:p>
    <w:p w:rsidR="00A238D4" w:rsidRPr="00371755" w:rsidRDefault="00A238D4" w:rsidP="00A238D4">
      <w:pPr>
        <w:spacing w:line="360" w:lineRule="auto"/>
        <w:ind w:firstLine="709"/>
        <w:jc w:val="both"/>
        <w:rPr>
          <w:sz w:val="28"/>
          <w:szCs w:val="28"/>
        </w:rPr>
      </w:pPr>
      <w:r w:rsidRPr="00371755">
        <w:rPr>
          <w:sz w:val="28"/>
          <w:szCs w:val="28"/>
        </w:rPr>
        <w:t>Нераспределенная прибыль – чистая прибыль, не распределенная в виде дивидендов между учредителями и не использованная на потребление собственниками и персоналом. Сумма нераспределенной прибыли свидетельствует о</w:t>
      </w:r>
      <w:r>
        <w:rPr>
          <w:sz w:val="28"/>
          <w:szCs w:val="28"/>
        </w:rPr>
        <w:t>б</w:t>
      </w:r>
      <w:r w:rsidRPr="00371755">
        <w:rPr>
          <w:sz w:val="28"/>
          <w:szCs w:val="28"/>
        </w:rPr>
        <w:t xml:space="preserve"> имеющихся у организации возможностях для самофинансирования.</w:t>
      </w:r>
    </w:p>
    <w:p w:rsidR="00A238D4" w:rsidRPr="00371755" w:rsidRDefault="00A238D4" w:rsidP="00A238D4">
      <w:pPr>
        <w:spacing w:line="360" w:lineRule="auto"/>
        <w:ind w:firstLine="709"/>
        <w:jc w:val="both"/>
        <w:rPr>
          <w:sz w:val="28"/>
          <w:szCs w:val="28"/>
        </w:rPr>
      </w:pPr>
      <w:r w:rsidRPr="00371755">
        <w:rPr>
          <w:sz w:val="28"/>
          <w:szCs w:val="28"/>
        </w:rPr>
        <w:t>Целевое финансирование - сумма целевых поступлений, полученных из бюджета.</w:t>
      </w:r>
    </w:p>
    <w:p w:rsidR="00A238D4" w:rsidRPr="00371755" w:rsidRDefault="00A238D4" w:rsidP="00A238D4">
      <w:pPr>
        <w:spacing w:line="360" w:lineRule="auto"/>
        <w:ind w:firstLine="709"/>
        <w:jc w:val="both"/>
        <w:rPr>
          <w:sz w:val="28"/>
          <w:szCs w:val="28"/>
        </w:rPr>
      </w:pPr>
      <w:r w:rsidRPr="00371755">
        <w:rPr>
          <w:sz w:val="28"/>
          <w:szCs w:val="28"/>
        </w:rPr>
        <w:t>Таким образом, уставный капитал и дополнительно формируемые в процессе работы предприятия собственные источники финансирования образуют его собственный капитал, т.е. это разница между совокупными активами организации и его обязательствами.</w:t>
      </w:r>
      <w:r w:rsidRPr="00C05786">
        <w:rPr>
          <w:sz w:val="28"/>
          <w:szCs w:val="28"/>
        </w:rPr>
        <w:t xml:space="preserve"> </w:t>
      </w:r>
      <w:r w:rsidRPr="00371755">
        <w:rPr>
          <w:sz w:val="28"/>
          <w:szCs w:val="28"/>
        </w:rPr>
        <w:t>Собственные финансовые ресурсы включают в себя прибыль, остающуюся в распоряжении организации и амортизационные отчисления.</w:t>
      </w:r>
    </w:p>
    <w:p w:rsidR="00A238D4" w:rsidRPr="00371755" w:rsidRDefault="00A238D4" w:rsidP="00A238D4">
      <w:pPr>
        <w:spacing w:line="360" w:lineRule="auto"/>
        <w:ind w:firstLine="709"/>
        <w:jc w:val="both"/>
        <w:rPr>
          <w:sz w:val="28"/>
          <w:szCs w:val="28"/>
        </w:rPr>
      </w:pPr>
      <w:r w:rsidRPr="00371755">
        <w:rPr>
          <w:sz w:val="28"/>
          <w:szCs w:val="28"/>
        </w:rPr>
        <w:t>Значительные финансовые ресурсы могут быть мобилизованы на финансовом рынке. Формами их мобилизации могут быть: продажа акций, облигаций и других видов ценных бумаг, а также кредитные инвестиции.</w:t>
      </w:r>
    </w:p>
    <w:p w:rsidR="00A238D4" w:rsidRPr="00371755" w:rsidRDefault="00A238D4" w:rsidP="00A238D4">
      <w:pPr>
        <w:spacing w:line="360" w:lineRule="auto"/>
        <w:ind w:firstLine="709"/>
        <w:jc w:val="both"/>
        <w:rPr>
          <w:sz w:val="28"/>
          <w:szCs w:val="28"/>
        </w:rPr>
      </w:pPr>
      <w:r w:rsidRPr="00371755">
        <w:rPr>
          <w:sz w:val="28"/>
          <w:szCs w:val="28"/>
        </w:rPr>
        <w:t>К средствам, поступающим от финансово-банковской системы в порядке перераспределения, относятся страховые возмещения; поступления от концернов, ассоциаций, отраслевых структур; паевые взносы; дивиденды и проценты по ценным бумагам; бюджетные субсидии.</w:t>
      </w:r>
    </w:p>
    <w:p w:rsidR="00A238D4" w:rsidRPr="00371755" w:rsidRDefault="00A238D4" w:rsidP="00A238D4">
      <w:pPr>
        <w:spacing w:line="360" w:lineRule="auto"/>
        <w:ind w:firstLine="709"/>
        <w:jc w:val="both"/>
        <w:rPr>
          <w:sz w:val="28"/>
          <w:szCs w:val="28"/>
        </w:rPr>
      </w:pPr>
      <w:r w:rsidRPr="00371755">
        <w:rPr>
          <w:sz w:val="28"/>
          <w:szCs w:val="28"/>
        </w:rPr>
        <w:t>Кроме собственного капитала, финансовые ресурсы предприятий формируются за счет привлеченных и заемных источников.</w:t>
      </w:r>
    </w:p>
    <w:p w:rsidR="00A238D4" w:rsidRPr="00371755" w:rsidRDefault="00A238D4" w:rsidP="00A238D4">
      <w:pPr>
        <w:spacing w:line="360" w:lineRule="auto"/>
        <w:ind w:firstLine="709"/>
        <w:jc w:val="both"/>
        <w:rPr>
          <w:sz w:val="28"/>
          <w:szCs w:val="28"/>
        </w:rPr>
      </w:pPr>
      <w:r w:rsidRPr="00371755">
        <w:rPr>
          <w:sz w:val="28"/>
          <w:szCs w:val="28"/>
        </w:rPr>
        <w:t>В состав привлеченных финансовых ресурсов включают кредиторскую задолженность за товары, работы, услуги, а также все виды текущих обязательств предприятия по расчетам:</w:t>
      </w:r>
    </w:p>
    <w:p w:rsidR="00A238D4" w:rsidRPr="00371755" w:rsidRDefault="00A238D4" w:rsidP="00A238D4">
      <w:pPr>
        <w:spacing w:line="360" w:lineRule="auto"/>
        <w:ind w:firstLine="709"/>
        <w:jc w:val="both"/>
        <w:rPr>
          <w:sz w:val="28"/>
          <w:szCs w:val="28"/>
        </w:rPr>
      </w:pPr>
      <w:r>
        <w:rPr>
          <w:sz w:val="28"/>
          <w:szCs w:val="28"/>
        </w:rPr>
        <w:t xml:space="preserve">- </w:t>
      </w:r>
      <w:r w:rsidRPr="00371755">
        <w:rPr>
          <w:sz w:val="28"/>
          <w:szCs w:val="28"/>
        </w:rPr>
        <w:t>сумма авансов, полученных от юридических и физических лиц в счет последующих поставок продукции, выполнения работ, предоставления услуг;</w:t>
      </w:r>
    </w:p>
    <w:p w:rsidR="00A238D4" w:rsidRPr="00371755" w:rsidRDefault="00A238D4" w:rsidP="00A238D4">
      <w:pPr>
        <w:spacing w:line="360" w:lineRule="auto"/>
        <w:ind w:firstLine="709"/>
        <w:jc w:val="both"/>
        <w:rPr>
          <w:sz w:val="28"/>
          <w:szCs w:val="28"/>
        </w:rPr>
      </w:pPr>
      <w:r>
        <w:rPr>
          <w:sz w:val="28"/>
          <w:szCs w:val="28"/>
        </w:rPr>
        <w:t xml:space="preserve">- </w:t>
      </w:r>
      <w:r w:rsidRPr="00371755">
        <w:rPr>
          <w:sz w:val="28"/>
          <w:szCs w:val="28"/>
        </w:rPr>
        <w:t>сумма задолженности предприятия по всем видам платежей в бюджет, включая налоги, удерживаемые из доходов работников;</w:t>
      </w:r>
    </w:p>
    <w:p w:rsidR="00A238D4" w:rsidRPr="00371755" w:rsidRDefault="00A238D4" w:rsidP="00A238D4">
      <w:pPr>
        <w:spacing w:line="360" w:lineRule="auto"/>
        <w:ind w:firstLine="709"/>
        <w:jc w:val="both"/>
        <w:rPr>
          <w:sz w:val="28"/>
          <w:szCs w:val="28"/>
        </w:rPr>
      </w:pPr>
      <w:r>
        <w:rPr>
          <w:sz w:val="28"/>
          <w:szCs w:val="28"/>
        </w:rPr>
        <w:t xml:space="preserve">- </w:t>
      </w:r>
      <w:r w:rsidRPr="00371755">
        <w:rPr>
          <w:sz w:val="28"/>
          <w:szCs w:val="28"/>
        </w:rPr>
        <w:t>задолженность по взносам во внебюджетные фонды;</w:t>
      </w:r>
    </w:p>
    <w:p w:rsidR="00A238D4" w:rsidRPr="00371755" w:rsidRDefault="00A238D4" w:rsidP="00A238D4">
      <w:pPr>
        <w:spacing w:line="360" w:lineRule="auto"/>
        <w:ind w:firstLine="709"/>
        <w:jc w:val="both"/>
        <w:rPr>
          <w:sz w:val="28"/>
          <w:szCs w:val="28"/>
        </w:rPr>
      </w:pPr>
      <w:r>
        <w:rPr>
          <w:sz w:val="28"/>
          <w:szCs w:val="28"/>
        </w:rPr>
        <w:t xml:space="preserve">- </w:t>
      </w:r>
      <w:r w:rsidRPr="00371755">
        <w:rPr>
          <w:sz w:val="28"/>
          <w:szCs w:val="28"/>
        </w:rPr>
        <w:t>задолженность предприятия по выплате дивидендов его учредителям;</w:t>
      </w:r>
    </w:p>
    <w:p w:rsidR="00A238D4" w:rsidRPr="00371755" w:rsidRDefault="00A238D4" w:rsidP="00A238D4">
      <w:pPr>
        <w:spacing w:line="360" w:lineRule="auto"/>
        <w:ind w:firstLine="709"/>
        <w:jc w:val="both"/>
        <w:rPr>
          <w:sz w:val="28"/>
          <w:szCs w:val="28"/>
        </w:rPr>
      </w:pPr>
      <w:r>
        <w:rPr>
          <w:sz w:val="28"/>
          <w:szCs w:val="28"/>
        </w:rPr>
        <w:t xml:space="preserve">- </w:t>
      </w:r>
      <w:r w:rsidRPr="00371755">
        <w:rPr>
          <w:sz w:val="28"/>
          <w:szCs w:val="28"/>
        </w:rPr>
        <w:t>сумма векселей, которые выдало предприятие поставщикам, подрядчикам в счет обеспечения поставок продукции, выполнения работ, оказания услуг и т.д.</w:t>
      </w:r>
    </w:p>
    <w:p w:rsidR="00A238D4" w:rsidRPr="00371755" w:rsidRDefault="00A238D4" w:rsidP="00A238D4">
      <w:pPr>
        <w:spacing w:line="360" w:lineRule="auto"/>
        <w:ind w:firstLine="709"/>
        <w:jc w:val="both"/>
        <w:rPr>
          <w:sz w:val="28"/>
          <w:szCs w:val="28"/>
        </w:rPr>
      </w:pPr>
      <w:r w:rsidRPr="00371755">
        <w:rPr>
          <w:sz w:val="28"/>
          <w:szCs w:val="28"/>
        </w:rPr>
        <w:t>В состав заемных финансовых ресурсов входят долгосрочные и краткосрочные кредиты банков, а также другие долгосрочные финансовые обязательства, связанные с привлечением заемных средств (кроме кредитов банков), на которые начисляются проценты, и др.</w:t>
      </w:r>
    </w:p>
    <w:p w:rsidR="00A238D4" w:rsidRPr="00371755" w:rsidRDefault="00A238D4" w:rsidP="00A238D4">
      <w:pPr>
        <w:spacing w:line="360" w:lineRule="auto"/>
        <w:ind w:firstLine="709"/>
        <w:jc w:val="both"/>
        <w:rPr>
          <w:sz w:val="28"/>
          <w:szCs w:val="28"/>
        </w:rPr>
      </w:pPr>
      <w:r w:rsidRPr="00371755">
        <w:rPr>
          <w:sz w:val="28"/>
          <w:szCs w:val="28"/>
        </w:rPr>
        <w:t>Еще одной формой привлечения заемных средств является лизинг. Лизинг - это операции по размещению движимого и недвижимого имущества, которое специально закупается лизинговой фирмой, остаётся в ее собственности, но отда</w:t>
      </w:r>
      <w:r>
        <w:rPr>
          <w:sz w:val="28"/>
          <w:szCs w:val="28"/>
        </w:rPr>
        <w:t>ется в аренду предпринимателям.</w:t>
      </w:r>
    </w:p>
    <w:p w:rsidR="00A238D4" w:rsidRPr="00371755" w:rsidRDefault="00A238D4" w:rsidP="00A238D4">
      <w:pPr>
        <w:spacing w:line="360" w:lineRule="auto"/>
        <w:ind w:firstLine="709"/>
        <w:jc w:val="both"/>
        <w:rPr>
          <w:sz w:val="28"/>
          <w:szCs w:val="28"/>
        </w:rPr>
      </w:pPr>
      <w:r w:rsidRPr="00371755">
        <w:rPr>
          <w:sz w:val="28"/>
          <w:szCs w:val="28"/>
        </w:rPr>
        <w:t>Собственный, заемный и привлеченный капитал, который формирует, с одной стороны, финансовые ресурсы предприятия и принимает участие в финансировании их активов, с другой стороны, он представляет собой обязательства (долгосрочные и краткосрочные) перед конкретными собственниками - государством, юридическими и физическими лицами.</w:t>
      </w:r>
    </w:p>
    <w:p w:rsidR="00A238D4" w:rsidRPr="00C5532E" w:rsidRDefault="00A238D4" w:rsidP="00A238D4">
      <w:pPr>
        <w:spacing w:line="360" w:lineRule="auto"/>
        <w:ind w:firstLine="709"/>
        <w:jc w:val="both"/>
        <w:rPr>
          <w:sz w:val="28"/>
          <w:szCs w:val="28"/>
        </w:rPr>
      </w:pPr>
      <w:r w:rsidRPr="00C5532E">
        <w:rPr>
          <w:sz w:val="28"/>
          <w:szCs w:val="28"/>
        </w:rPr>
        <w:t xml:space="preserve">Состав и структура источников формирования финансовых ресурсов не является раз и навсегда постоянной величиной. Они зависят от состояния экономики предприятий, особенностей формирования запасов и затрат и могут изменяться во времени. </w:t>
      </w:r>
    </w:p>
    <w:p w:rsidR="00A238D4" w:rsidRDefault="00A238D4" w:rsidP="00A238D4">
      <w:pPr>
        <w:spacing w:line="360" w:lineRule="auto"/>
        <w:ind w:firstLine="709"/>
        <w:jc w:val="both"/>
        <w:rPr>
          <w:sz w:val="28"/>
          <w:szCs w:val="28"/>
        </w:rPr>
      </w:pPr>
      <w:r>
        <w:rPr>
          <w:sz w:val="28"/>
          <w:szCs w:val="28"/>
        </w:rPr>
        <w:t>Итак, с</w:t>
      </w:r>
      <w:r w:rsidRPr="00C5532E">
        <w:rPr>
          <w:sz w:val="28"/>
          <w:szCs w:val="28"/>
        </w:rPr>
        <w:t>остав финансовых ресурсов, их объемы зависят от вида и размера предприятия, рода его деятельности, объема производства. При этом объем финансовых ресурсов тесно связан с объемом производства, эффективной работой предприятия. Чем больше объем производства и выше эффективность работы предприятия, тем больше величина собственных финансовых ресурсов, и наоборот.</w:t>
      </w:r>
    </w:p>
    <w:p w:rsidR="008F2FDB" w:rsidRPr="000765AF" w:rsidRDefault="000765AF" w:rsidP="000765AF">
      <w:pPr>
        <w:pStyle w:val="1"/>
        <w:spacing w:before="240"/>
        <w:rPr>
          <w:color w:val="auto"/>
        </w:rPr>
      </w:pPr>
      <w:bookmarkStart w:id="2" w:name="_Toc286103605"/>
      <w:r w:rsidRPr="000765AF">
        <w:rPr>
          <w:color w:val="auto"/>
        </w:rPr>
        <w:t xml:space="preserve">2 </w:t>
      </w:r>
      <w:r w:rsidR="00CD77BC">
        <w:rPr>
          <w:color w:val="auto"/>
        </w:rPr>
        <w:t>Использование</w:t>
      </w:r>
      <w:r w:rsidR="008F2FDB" w:rsidRPr="000765AF">
        <w:rPr>
          <w:color w:val="auto"/>
        </w:rPr>
        <w:t xml:space="preserve"> финансовых ресурсов организации</w:t>
      </w:r>
      <w:bookmarkEnd w:id="2"/>
    </w:p>
    <w:p w:rsidR="008F2FDB" w:rsidRPr="00113B2C" w:rsidRDefault="008F2FDB" w:rsidP="008F2FDB">
      <w:pPr>
        <w:spacing w:line="360" w:lineRule="auto"/>
        <w:ind w:firstLine="709"/>
        <w:jc w:val="both"/>
        <w:rPr>
          <w:b/>
          <w:sz w:val="28"/>
          <w:szCs w:val="28"/>
        </w:rPr>
      </w:pPr>
      <w:r w:rsidRPr="00113B2C">
        <w:rPr>
          <w:sz w:val="28"/>
          <w:szCs w:val="28"/>
        </w:rPr>
        <w:t>Поскольку основной задачей организации является максимальное извлечение прибыли, в основном для коммерческой организации, постоянно возникает проблема выбора направления использования финансовых ресурсов: вложения с целью расширения основной деятельности или вложения в другие активы. Как известно, экономическое значение прибыли связано с получением результата от вложений в наиболее доходные активы.</w:t>
      </w:r>
    </w:p>
    <w:p w:rsidR="008F2FDB" w:rsidRPr="00371755" w:rsidRDefault="008F2FDB" w:rsidP="008F2FDB">
      <w:pPr>
        <w:spacing w:line="360" w:lineRule="auto"/>
        <w:ind w:firstLine="709"/>
        <w:jc w:val="both"/>
        <w:rPr>
          <w:sz w:val="28"/>
          <w:szCs w:val="28"/>
        </w:rPr>
      </w:pPr>
      <w:r w:rsidRPr="00371755">
        <w:rPr>
          <w:sz w:val="28"/>
          <w:szCs w:val="28"/>
        </w:rPr>
        <w:t>Использование финансовых ресурсов осуществляется предприятием по многим</w:t>
      </w:r>
      <w:r>
        <w:rPr>
          <w:sz w:val="28"/>
          <w:szCs w:val="28"/>
        </w:rPr>
        <w:t xml:space="preserve"> </w:t>
      </w:r>
      <w:r w:rsidRPr="00371755">
        <w:rPr>
          <w:sz w:val="28"/>
          <w:szCs w:val="28"/>
        </w:rPr>
        <w:t>направлениям, главными из которых являются:</w:t>
      </w:r>
    </w:p>
    <w:p w:rsidR="008F2FDB" w:rsidRPr="00371755" w:rsidRDefault="008F2FDB" w:rsidP="008F2FDB">
      <w:pPr>
        <w:tabs>
          <w:tab w:val="left" w:pos="540"/>
        </w:tabs>
        <w:spacing w:line="360" w:lineRule="auto"/>
        <w:ind w:firstLine="709"/>
        <w:jc w:val="both"/>
        <w:rPr>
          <w:sz w:val="28"/>
          <w:szCs w:val="28"/>
        </w:rPr>
      </w:pPr>
      <w:r>
        <w:rPr>
          <w:sz w:val="28"/>
          <w:szCs w:val="28"/>
        </w:rPr>
        <w:t xml:space="preserve">- </w:t>
      </w:r>
      <w:r w:rsidRPr="00371755">
        <w:rPr>
          <w:sz w:val="28"/>
          <w:szCs w:val="28"/>
        </w:rPr>
        <w:t>платежи</w:t>
      </w:r>
      <w:r>
        <w:rPr>
          <w:sz w:val="28"/>
          <w:szCs w:val="28"/>
        </w:rPr>
        <w:t xml:space="preserve"> </w:t>
      </w:r>
      <w:r w:rsidRPr="00371755">
        <w:rPr>
          <w:sz w:val="28"/>
          <w:szCs w:val="28"/>
        </w:rPr>
        <w:t>органам</w:t>
      </w:r>
      <w:r>
        <w:rPr>
          <w:sz w:val="28"/>
          <w:szCs w:val="28"/>
        </w:rPr>
        <w:t xml:space="preserve"> </w:t>
      </w:r>
      <w:r w:rsidRPr="00371755">
        <w:rPr>
          <w:sz w:val="28"/>
          <w:szCs w:val="28"/>
        </w:rPr>
        <w:t>финансово-банковской</w:t>
      </w:r>
      <w:r>
        <w:rPr>
          <w:sz w:val="28"/>
          <w:szCs w:val="28"/>
        </w:rPr>
        <w:t xml:space="preserve"> </w:t>
      </w:r>
      <w:r w:rsidRPr="00371755">
        <w:rPr>
          <w:sz w:val="28"/>
          <w:szCs w:val="28"/>
        </w:rPr>
        <w:t>системы,</w:t>
      </w:r>
      <w:r>
        <w:rPr>
          <w:sz w:val="28"/>
          <w:szCs w:val="28"/>
        </w:rPr>
        <w:t xml:space="preserve"> </w:t>
      </w:r>
      <w:r w:rsidRPr="00371755">
        <w:rPr>
          <w:sz w:val="28"/>
          <w:szCs w:val="28"/>
        </w:rPr>
        <w:t>обусловленные</w:t>
      </w:r>
      <w:r>
        <w:rPr>
          <w:sz w:val="28"/>
          <w:szCs w:val="28"/>
        </w:rPr>
        <w:t xml:space="preserve"> </w:t>
      </w:r>
      <w:r w:rsidRPr="00371755">
        <w:rPr>
          <w:sz w:val="28"/>
          <w:szCs w:val="28"/>
        </w:rPr>
        <w:t>выполнением финансовых обязательств. Сюда</w:t>
      </w:r>
      <w:r>
        <w:rPr>
          <w:sz w:val="28"/>
          <w:szCs w:val="28"/>
        </w:rPr>
        <w:t xml:space="preserve"> </w:t>
      </w:r>
      <w:r w:rsidRPr="00371755">
        <w:rPr>
          <w:sz w:val="28"/>
          <w:szCs w:val="28"/>
        </w:rPr>
        <w:t>относятся;</w:t>
      </w:r>
      <w:r>
        <w:rPr>
          <w:sz w:val="28"/>
          <w:szCs w:val="28"/>
        </w:rPr>
        <w:t xml:space="preserve"> </w:t>
      </w:r>
      <w:r w:rsidRPr="00371755">
        <w:rPr>
          <w:sz w:val="28"/>
          <w:szCs w:val="28"/>
        </w:rPr>
        <w:t>налоговые</w:t>
      </w:r>
      <w:r>
        <w:rPr>
          <w:sz w:val="28"/>
          <w:szCs w:val="28"/>
        </w:rPr>
        <w:t xml:space="preserve"> </w:t>
      </w:r>
      <w:r w:rsidRPr="00371755">
        <w:rPr>
          <w:sz w:val="28"/>
          <w:szCs w:val="28"/>
        </w:rPr>
        <w:t>платежи</w:t>
      </w:r>
      <w:r>
        <w:rPr>
          <w:sz w:val="28"/>
          <w:szCs w:val="28"/>
        </w:rPr>
        <w:t xml:space="preserve"> </w:t>
      </w:r>
      <w:r w:rsidRPr="00371755">
        <w:rPr>
          <w:sz w:val="28"/>
          <w:szCs w:val="28"/>
        </w:rPr>
        <w:t>в</w:t>
      </w:r>
      <w:r>
        <w:rPr>
          <w:sz w:val="28"/>
          <w:szCs w:val="28"/>
        </w:rPr>
        <w:t xml:space="preserve"> </w:t>
      </w:r>
      <w:r w:rsidRPr="00371755">
        <w:rPr>
          <w:sz w:val="28"/>
          <w:szCs w:val="28"/>
        </w:rPr>
        <w:t>бюджет, уплата процентов банкам за пользование</w:t>
      </w:r>
      <w:r>
        <w:rPr>
          <w:sz w:val="28"/>
          <w:szCs w:val="28"/>
        </w:rPr>
        <w:t xml:space="preserve"> </w:t>
      </w:r>
      <w:r w:rsidRPr="00371755">
        <w:rPr>
          <w:sz w:val="28"/>
          <w:szCs w:val="28"/>
        </w:rPr>
        <w:t>кредитами,</w:t>
      </w:r>
      <w:r>
        <w:rPr>
          <w:sz w:val="28"/>
          <w:szCs w:val="28"/>
        </w:rPr>
        <w:t xml:space="preserve"> </w:t>
      </w:r>
      <w:r w:rsidRPr="00371755">
        <w:rPr>
          <w:sz w:val="28"/>
          <w:szCs w:val="28"/>
        </w:rPr>
        <w:t>погашение</w:t>
      </w:r>
      <w:r>
        <w:rPr>
          <w:sz w:val="28"/>
          <w:szCs w:val="28"/>
        </w:rPr>
        <w:t xml:space="preserve"> </w:t>
      </w:r>
      <w:r w:rsidRPr="00371755">
        <w:rPr>
          <w:sz w:val="28"/>
          <w:szCs w:val="28"/>
        </w:rPr>
        <w:t>ранее</w:t>
      </w:r>
      <w:r>
        <w:rPr>
          <w:sz w:val="28"/>
          <w:szCs w:val="28"/>
        </w:rPr>
        <w:t xml:space="preserve"> </w:t>
      </w:r>
      <w:r w:rsidRPr="00371755">
        <w:rPr>
          <w:sz w:val="28"/>
          <w:szCs w:val="28"/>
        </w:rPr>
        <w:t>взятых ссуд, страховые платежи и т. д.;</w:t>
      </w:r>
    </w:p>
    <w:p w:rsidR="008F2FDB" w:rsidRPr="00371755" w:rsidRDefault="008F2FDB" w:rsidP="008F2FDB">
      <w:pPr>
        <w:tabs>
          <w:tab w:val="left" w:pos="540"/>
        </w:tabs>
        <w:spacing w:line="360" w:lineRule="auto"/>
        <w:ind w:firstLine="709"/>
        <w:jc w:val="both"/>
        <w:rPr>
          <w:sz w:val="28"/>
          <w:szCs w:val="28"/>
        </w:rPr>
      </w:pPr>
      <w:r>
        <w:rPr>
          <w:sz w:val="28"/>
          <w:szCs w:val="28"/>
        </w:rPr>
        <w:t xml:space="preserve">- </w:t>
      </w:r>
      <w:r w:rsidRPr="00371755">
        <w:rPr>
          <w:sz w:val="28"/>
          <w:szCs w:val="28"/>
        </w:rPr>
        <w:t>инвестирование</w:t>
      </w:r>
      <w:r>
        <w:rPr>
          <w:sz w:val="28"/>
          <w:szCs w:val="28"/>
        </w:rPr>
        <w:t xml:space="preserve"> </w:t>
      </w:r>
      <w:r w:rsidRPr="00371755">
        <w:rPr>
          <w:sz w:val="28"/>
          <w:szCs w:val="28"/>
        </w:rPr>
        <w:t>собственных</w:t>
      </w:r>
      <w:r>
        <w:rPr>
          <w:sz w:val="28"/>
          <w:szCs w:val="28"/>
        </w:rPr>
        <w:t xml:space="preserve"> </w:t>
      </w:r>
      <w:r w:rsidRPr="00371755">
        <w:rPr>
          <w:sz w:val="28"/>
          <w:szCs w:val="28"/>
        </w:rPr>
        <w:t>средств</w:t>
      </w:r>
      <w:r>
        <w:rPr>
          <w:sz w:val="28"/>
          <w:szCs w:val="28"/>
        </w:rPr>
        <w:t xml:space="preserve"> </w:t>
      </w:r>
      <w:r w:rsidRPr="00371755">
        <w:rPr>
          <w:sz w:val="28"/>
          <w:szCs w:val="28"/>
        </w:rPr>
        <w:t>в</w:t>
      </w:r>
      <w:r>
        <w:rPr>
          <w:sz w:val="28"/>
          <w:szCs w:val="28"/>
        </w:rPr>
        <w:t xml:space="preserve"> </w:t>
      </w:r>
      <w:r w:rsidRPr="00371755">
        <w:rPr>
          <w:sz w:val="28"/>
          <w:szCs w:val="28"/>
        </w:rPr>
        <w:t>капитальные</w:t>
      </w:r>
      <w:r>
        <w:rPr>
          <w:sz w:val="28"/>
          <w:szCs w:val="28"/>
        </w:rPr>
        <w:t xml:space="preserve"> </w:t>
      </w:r>
      <w:r w:rsidRPr="00371755">
        <w:rPr>
          <w:sz w:val="28"/>
          <w:szCs w:val="28"/>
        </w:rPr>
        <w:t>затраты</w:t>
      </w:r>
      <w:r>
        <w:rPr>
          <w:sz w:val="28"/>
          <w:szCs w:val="28"/>
        </w:rPr>
        <w:t xml:space="preserve"> </w:t>
      </w:r>
      <w:r w:rsidRPr="00371755">
        <w:rPr>
          <w:sz w:val="28"/>
          <w:szCs w:val="28"/>
        </w:rPr>
        <w:t>(реинвестирование), связанное с расширением производства и</w:t>
      </w:r>
      <w:r>
        <w:rPr>
          <w:sz w:val="28"/>
          <w:szCs w:val="28"/>
        </w:rPr>
        <w:t xml:space="preserve"> </w:t>
      </w:r>
      <w:r w:rsidRPr="00371755">
        <w:rPr>
          <w:sz w:val="28"/>
          <w:szCs w:val="28"/>
        </w:rPr>
        <w:t>техническим</w:t>
      </w:r>
      <w:r>
        <w:rPr>
          <w:sz w:val="28"/>
          <w:szCs w:val="28"/>
        </w:rPr>
        <w:t xml:space="preserve"> </w:t>
      </w:r>
      <w:r w:rsidRPr="00371755">
        <w:rPr>
          <w:sz w:val="28"/>
          <w:szCs w:val="28"/>
        </w:rPr>
        <w:t>его</w:t>
      </w:r>
      <w:r>
        <w:rPr>
          <w:sz w:val="28"/>
          <w:szCs w:val="28"/>
        </w:rPr>
        <w:t xml:space="preserve"> </w:t>
      </w:r>
      <w:r w:rsidRPr="00371755">
        <w:rPr>
          <w:sz w:val="28"/>
          <w:szCs w:val="28"/>
        </w:rPr>
        <w:t>обновлением, переходом</w:t>
      </w:r>
      <w:r>
        <w:rPr>
          <w:sz w:val="28"/>
          <w:szCs w:val="28"/>
        </w:rPr>
        <w:t xml:space="preserve"> </w:t>
      </w:r>
      <w:r w:rsidRPr="00371755">
        <w:rPr>
          <w:sz w:val="28"/>
          <w:szCs w:val="28"/>
        </w:rPr>
        <w:t>на</w:t>
      </w:r>
      <w:r>
        <w:rPr>
          <w:sz w:val="28"/>
          <w:szCs w:val="28"/>
        </w:rPr>
        <w:t xml:space="preserve"> </w:t>
      </w:r>
      <w:r w:rsidRPr="00371755">
        <w:rPr>
          <w:sz w:val="28"/>
          <w:szCs w:val="28"/>
        </w:rPr>
        <w:t>новые</w:t>
      </w:r>
      <w:r>
        <w:rPr>
          <w:sz w:val="28"/>
          <w:szCs w:val="28"/>
        </w:rPr>
        <w:t xml:space="preserve"> </w:t>
      </w:r>
      <w:r w:rsidRPr="00371755">
        <w:rPr>
          <w:sz w:val="28"/>
          <w:szCs w:val="28"/>
        </w:rPr>
        <w:t>прогрессивные</w:t>
      </w:r>
      <w:r>
        <w:rPr>
          <w:sz w:val="28"/>
          <w:szCs w:val="28"/>
        </w:rPr>
        <w:t xml:space="preserve"> </w:t>
      </w:r>
      <w:r w:rsidRPr="00371755">
        <w:rPr>
          <w:sz w:val="28"/>
          <w:szCs w:val="28"/>
        </w:rPr>
        <w:t>технологии,</w:t>
      </w:r>
      <w:r>
        <w:rPr>
          <w:sz w:val="28"/>
          <w:szCs w:val="28"/>
        </w:rPr>
        <w:t xml:space="preserve"> </w:t>
      </w:r>
      <w:r w:rsidRPr="00371755">
        <w:rPr>
          <w:sz w:val="28"/>
          <w:szCs w:val="28"/>
        </w:rPr>
        <w:t>использование</w:t>
      </w:r>
      <w:r>
        <w:rPr>
          <w:sz w:val="28"/>
          <w:szCs w:val="28"/>
        </w:rPr>
        <w:t xml:space="preserve"> </w:t>
      </w:r>
      <w:r w:rsidRPr="00371755">
        <w:rPr>
          <w:sz w:val="28"/>
          <w:szCs w:val="28"/>
        </w:rPr>
        <w:t>“ноу-хау” и т. д.;</w:t>
      </w:r>
    </w:p>
    <w:p w:rsidR="008F2FDB" w:rsidRPr="00371755" w:rsidRDefault="008F2FDB" w:rsidP="008F2FDB">
      <w:pPr>
        <w:spacing w:line="360" w:lineRule="auto"/>
        <w:ind w:firstLine="709"/>
        <w:jc w:val="both"/>
        <w:rPr>
          <w:sz w:val="28"/>
          <w:szCs w:val="28"/>
        </w:rPr>
      </w:pPr>
      <w:r>
        <w:rPr>
          <w:sz w:val="28"/>
          <w:szCs w:val="28"/>
        </w:rPr>
        <w:t xml:space="preserve">- </w:t>
      </w:r>
      <w:r w:rsidRPr="00371755">
        <w:rPr>
          <w:sz w:val="28"/>
          <w:szCs w:val="28"/>
        </w:rPr>
        <w:t>инвестирование финансовых ресурсов в ценные бумаги, приобретаемые</w:t>
      </w:r>
      <w:r>
        <w:rPr>
          <w:sz w:val="28"/>
          <w:szCs w:val="28"/>
        </w:rPr>
        <w:t xml:space="preserve"> </w:t>
      </w:r>
      <w:r w:rsidRPr="00371755">
        <w:rPr>
          <w:sz w:val="28"/>
          <w:szCs w:val="28"/>
        </w:rPr>
        <w:t>на</w:t>
      </w:r>
      <w:r>
        <w:rPr>
          <w:sz w:val="28"/>
          <w:szCs w:val="28"/>
        </w:rPr>
        <w:t xml:space="preserve"> </w:t>
      </w:r>
      <w:r w:rsidRPr="00371755">
        <w:rPr>
          <w:sz w:val="28"/>
          <w:szCs w:val="28"/>
        </w:rPr>
        <w:t>рынке: акции и облигации других фирм, обычно тесно связанных</w:t>
      </w:r>
      <w:r>
        <w:rPr>
          <w:sz w:val="28"/>
          <w:szCs w:val="28"/>
        </w:rPr>
        <w:t xml:space="preserve"> </w:t>
      </w:r>
      <w:r w:rsidRPr="00371755">
        <w:rPr>
          <w:sz w:val="28"/>
          <w:szCs w:val="28"/>
        </w:rPr>
        <w:t>кооперативными</w:t>
      </w:r>
      <w:r>
        <w:rPr>
          <w:sz w:val="28"/>
          <w:szCs w:val="28"/>
        </w:rPr>
        <w:t xml:space="preserve"> </w:t>
      </w:r>
      <w:r w:rsidRPr="00371755">
        <w:rPr>
          <w:sz w:val="28"/>
          <w:szCs w:val="28"/>
        </w:rPr>
        <w:t>поставками с данным предприятием, в государственные займы и т. п.;</w:t>
      </w:r>
    </w:p>
    <w:p w:rsidR="008F2FDB" w:rsidRPr="00371755" w:rsidRDefault="008F2FDB" w:rsidP="008F2FDB">
      <w:pPr>
        <w:spacing w:line="360" w:lineRule="auto"/>
        <w:ind w:firstLine="709"/>
        <w:jc w:val="both"/>
        <w:rPr>
          <w:sz w:val="28"/>
          <w:szCs w:val="28"/>
        </w:rPr>
      </w:pPr>
      <w:r>
        <w:rPr>
          <w:sz w:val="28"/>
          <w:szCs w:val="28"/>
        </w:rPr>
        <w:t xml:space="preserve">- </w:t>
      </w:r>
      <w:r w:rsidRPr="00371755">
        <w:rPr>
          <w:sz w:val="28"/>
          <w:szCs w:val="28"/>
        </w:rPr>
        <w:t>направление</w:t>
      </w:r>
      <w:r>
        <w:rPr>
          <w:sz w:val="28"/>
          <w:szCs w:val="28"/>
        </w:rPr>
        <w:t xml:space="preserve"> </w:t>
      </w:r>
      <w:r w:rsidRPr="00371755">
        <w:rPr>
          <w:sz w:val="28"/>
          <w:szCs w:val="28"/>
        </w:rPr>
        <w:t>финансовых</w:t>
      </w:r>
      <w:r>
        <w:rPr>
          <w:sz w:val="28"/>
          <w:szCs w:val="28"/>
        </w:rPr>
        <w:t xml:space="preserve"> </w:t>
      </w:r>
      <w:r w:rsidRPr="00371755">
        <w:rPr>
          <w:sz w:val="28"/>
          <w:szCs w:val="28"/>
        </w:rPr>
        <w:t>ресурсов</w:t>
      </w:r>
      <w:r>
        <w:rPr>
          <w:sz w:val="28"/>
          <w:szCs w:val="28"/>
        </w:rPr>
        <w:t xml:space="preserve"> </w:t>
      </w:r>
      <w:r w:rsidRPr="00371755">
        <w:rPr>
          <w:sz w:val="28"/>
          <w:szCs w:val="28"/>
        </w:rPr>
        <w:t>на</w:t>
      </w:r>
      <w:r>
        <w:rPr>
          <w:sz w:val="28"/>
          <w:szCs w:val="28"/>
        </w:rPr>
        <w:t xml:space="preserve"> </w:t>
      </w:r>
      <w:r w:rsidRPr="00371755">
        <w:rPr>
          <w:sz w:val="28"/>
          <w:szCs w:val="28"/>
        </w:rPr>
        <w:t>образование</w:t>
      </w:r>
      <w:r>
        <w:rPr>
          <w:sz w:val="28"/>
          <w:szCs w:val="28"/>
        </w:rPr>
        <w:t xml:space="preserve"> </w:t>
      </w:r>
      <w:r w:rsidRPr="00371755">
        <w:rPr>
          <w:sz w:val="28"/>
          <w:szCs w:val="28"/>
        </w:rPr>
        <w:t>денежных</w:t>
      </w:r>
      <w:r>
        <w:rPr>
          <w:sz w:val="28"/>
          <w:szCs w:val="28"/>
        </w:rPr>
        <w:t xml:space="preserve"> </w:t>
      </w:r>
      <w:r w:rsidRPr="00371755">
        <w:rPr>
          <w:sz w:val="28"/>
          <w:szCs w:val="28"/>
        </w:rPr>
        <w:t>фондов</w:t>
      </w:r>
      <w:r>
        <w:rPr>
          <w:sz w:val="28"/>
          <w:szCs w:val="28"/>
        </w:rPr>
        <w:t xml:space="preserve"> </w:t>
      </w:r>
      <w:r w:rsidRPr="00371755">
        <w:rPr>
          <w:sz w:val="28"/>
          <w:szCs w:val="28"/>
        </w:rPr>
        <w:t>поощрительного и социального характера;</w:t>
      </w:r>
    </w:p>
    <w:p w:rsidR="008F2FDB" w:rsidRDefault="008F2FDB" w:rsidP="008F2FDB">
      <w:pPr>
        <w:spacing w:line="360" w:lineRule="auto"/>
        <w:ind w:firstLine="709"/>
        <w:jc w:val="both"/>
        <w:rPr>
          <w:sz w:val="28"/>
          <w:szCs w:val="28"/>
        </w:rPr>
      </w:pPr>
      <w:r>
        <w:rPr>
          <w:sz w:val="28"/>
          <w:szCs w:val="28"/>
        </w:rPr>
        <w:t xml:space="preserve">- </w:t>
      </w:r>
      <w:r w:rsidRPr="00371755">
        <w:rPr>
          <w:sz w:val="28"/>
          <w:szCs w:val="28"/>
        </w:rPr>
        <w:t>использование</w:t>
      </w:r>
      <w:r>
        <w:rPr>
          <w:sz w:val="28"/>
          <w:szCs w:val="28"/>
        </w:rPr>
        <w:t xml:space="preserve"> </w:t>
      </w:r>
      <w:r w:rsidRPr="00371755">
        <w:rPr>
          <w:sz w:val="28"/>
          <w:szCs w:val="28"/>
        </w:rPr>
        <w:t>финансовых</w:t>
      </w:r>
      <w:r>
        <w:rPr>
          <w:sz w:val="28"/>
          <w:szCs w:val="28"/>
        </w:rPr>
        <w:t xml:space="preserve"> </w:t>
      </w:r>
      <w:r w:rsidRPr="00371755">
        <w:rPr>
          <w:sz w:val="28"/>
          <w:szCs w:val="28"/>
        </w:rPr>
        <w:t>ресурсов</w:t>
      </w:r>
      <w:r>
        <w:rPr>
          <w:sz w:val="28"/>
          <w:szCs w:val="28"/>
        </w:rPr>
        <w:t xml:space="preserve"> </w:t>
      </w:r>
      <w:r w:rsidRPr="00371755">
        <w:rPr>
          <w:sz w:val="28"/>
          <w:szCs w:val="28"/>
        </w:rPr>
        <w:t>на</w:t>
      </w:r>
      <w:r>
        <w:rPr>
          <w:sz w:val="28"/>
          <w:szCs w:val="28"/>
        </w:rPr>
        <w:t xml:space="preserve"> </w:t>
      </w:r>
      <w:r w:rsidRPr="00371755">
        <w:rPr>
          <w:sz w:val="28"/>
          <w:szCs w:val="28"/>
        </w:rPr>
        <w:t>благотворительные</w:t>
      </w:r>
      <w:r>
        <w:rPr>
          <w:sz w:val="28"/>
          <w:szCs w:val="28"/>
        </w:rPr>
        <w:t xml:space="preserve"> </w:t>
      </w:r>
      <w:r w:rsidRPr="00371755">
        <w:rPr>
          <w:sz w:val="28"/>
          <w:szCs w:val="28"/>
        </w:rPr>
        <w:t>цели,</w:t>
      </w:r>
      <w:r>
        <w:rPr>
          <w:sz w:val="28"/>
          <w:szCs w:val="28"/>
        </w:rPr>
        <w:t xml:space="preserve"> </w:t>
      </w:r>
      <w:r w:rsidRPr="00371755">
        <w:rPr>
          <w:sz w:val="28"/>
          <w:szCs w:val="28"/>
        </w:rPr>
        <w:t>спонсорство и т. п.</w:t>
      </w:r>
      <w:r>
        <w:rPr>
          <w:sz w:val="28"/>
          <w:szCs w:val="28"/>
        </w:rPr>
        <w:t>;</w:t>
      </w:r>
    </w:p>
    <w:p w:rsidR="008F2FDB" w:rsidRDefault="008F2FDB" w:rsidP="008F2FDB">
      <w:pPr>
        <w:spacing w:line="360" w:lineRule="auto"/>
        <w:ind w:firstLine="709"/>
        <w:jc w:val="both"/>
        <w:rPr>
          <w:sz w:val="28"/>
          <w:szCs w:val="28"/>
        </w:rPr>
      </w:pPr>
      <w:r>
        <w:rPr>
          <w:spacing w:val="-1"/>
          <w:sz w:val="28"/>
          <w:szCs w:val="28"/>
        </w:rPr>
        <w:t>- р</w:t>
      </w:r>
      <w:r w:rsidRPr="003C32FC">
        <w:rPr>
          <w:spacing w:val="-1"/>
          <w:sz w:val="28"/>
          <w:szCs w:val="28"/>
        </w:rPr>
        <w:t>аспределение прибыли между собственниками организа</w:t>
      </w:r>
      <w:r>
        <w:rPr>
          <w:sz w:val="28"/>
          <w:szCs w:val="28"/>
        </w:rPr>
        <w:t>ции;</w:t>
      </w:r>
    </w:p>
    <w:p w:rsidR="008F2FDB" w:rsidRDefault="008F2FDB" w:rsidP="008F2FDB">
      <w:pPr>
        <w:spacing w:line="360" w:lineRule="auto"/>
        <w:ind w:firstLine="709"/>
        <w:jc w:val="both"/>
        <w:rPr>
          <w:sz w:val="28"/>
          <w:szCs w:val="28"/>
        </w:rPr>
      </w:pPr>
      <w:r>
        <w:rPr>
          <w:sz w:val="28"/>
          <w:szCs w:val="28"/>
        </w:rPr>
        <w:t>- с</w:t>
      </w:r>
      <w:r w:rsidRPr="003C32FC">
        <w:rPr>
          <w:sz w:val="28"/>
          <w:szCs w:val="28"/>
        </w:rPr>
        <w:t>тимулирование работников организации и поддержка членов их се</w:t>
      </w:r>
      <w:r>
        <w:rPr>
          <w:sz w:val="28"/>
          <w:szCs w:val="28"/>
        </w:rPr>
        <w:t>мей и т.д.</w:t>
      </w:r>
    </w:p>
    <w:p w:rsidR="008F2FDB" w:rsidRPr="003C32FC" w:rsidRDefault="008F2FDB" w:rsidP="008F2FDB">
      <w:pPr>
        <w:shd w:val="clear" w:color="auto" w:fill="FFFFFF"/>
        <w:spacing w:line="360" w:lineRule="auto"/>
        <w:ind w:firstLine="709"/>
        <w:jc w:val="both"/>
        <w:rPr>
          <w:sz w:val="28"/>
          <w:szCs w:val="28"/>
        </w:rPr>
      </w:pPr>
      <w:r w:rsidRPr="003C32FC">
        <w:rPr>
          <w:sz w:val="28"/>
          <w:szCs w:val="28"/>
        </w:rPr>
        <w:t xml:space="preserve">Если стратегия предприятия связана с сохранением и расширением его позиции на рынке, то необходимы </w:t>
      </w:r>
      <w:r w:rsidRPr="003C32FC">
        <w:rPr>
          <w:iCs/>
          <w:sz w:val="28"/>
          <w:szCs w:val="28"/>
        </w:rPr>
        <w:t>ка</w:t>
      </w:r>
      <w:r w:rsidRPr="003C32FC">
        <w:rPr>
          <w:iCs/>
          <w:spacing w:val="-2"/>
          <w:sz w:val="28"/>
          <w:szCs w:val="28"/>
        </w:rPr>
        <w:t xml:space="preserve">питальные вложения </w:t>
      </w:r>
      <w:r w:rsidRPr="003C32FC">
        <w:rPr>
          <w:spacing w:val="-2"/>
          <w:sz w:val="28"/>
          <w:szCs w:val="28"/>
        </w:rPr>
        <w:t xml:space="preserve">(инвестиции в основные фонды (капитал)). </w:t>
      </w:r>
      <w:r w:rsidRPr="003C32FC">
        <w:rPr>
          <w:sz w:val="28"/>
          <w:szCs w:val="28"/>
        </w:rPr>
        <w:t>Капитальные вложения — это одно из важнейших направлений использования финансовых ресурсов организа</w:t>
      </w:r>
      <w:r w:rsidRPr="003C32FC">
        <w:rPr>
          <w:spacing w:val="-1"/>
          <w:sz w:val="28"/>
          <w:szCs w:val="28"/>
        </w:rPr>
        <w:t>ции. В российских условиях весьма актуально увеличение объе</w:t>
      </w:r>
      <w:r w:rsidRPr="003C32FC">
        <w:rPr>
          <w:sz w:val="28"/>
          <w:szCs w:val="28"/>
        </w:rPr>
        <w:t>мов капитальных вложений в связи с необходимостью обновле</w:t>
      </w:r>
      <w:r w:rsidRPr="003C32FC">
        <w:rPr>
          <w:spacing w:val="-1"/>
          <w:sz w:val="28"/>
          <w:szCs w:val="28"/>
        </w:rPr>
        <w:t xml:space="preserve">ния оборудования, внедрения ресурсосберегающих технологий и </w:t>
      </w:r>
      <w:r w:rsidRPr="003C32FC">
        <w:rPr>
          <w:sz w:val="28"/>
          <w:szCs w:val="28"/>
        </w:rPr>
        <w:t>других инноваций, так как процент не только морального, но и физического износа оборудования весьма велик.</w:t>
      </w:r>
    </w:p>
    <w:p w:rsidR="008F2FDB" w:rsidRPr="003C32FC" w:rsidRDefault="008F2FDB" w:rsidP="008F2FDB">
      <w:pPr>
        <w:shd w:val="clear" w:color="auto" w:fill="FFFFFF"/>
        <w:spacing w:line="360" w:lineRule="auto"/>
        <w:ind w:firstLine="709"/>
        <w:jc w:val="both"/>
        <w:rPr>
          <w:sz w:val="28"/>
          <w:szCs w:val="28"/>
        </w:rPr>
      </w:pPr>
      <w:r w:rsidRPr="003C32FC">
        <w:rPr>
          <w:sz w:val="28"/>
          <w:szCs w:val="28"/>
        </w:rPr>
        <w:t>Инвестиции в основные фонды, например, коммерческой организации, осуществляются за счет следующих источников: амортизации, прибыли, долгосрочных банковских кредитов, бюджетных кредитов и инвестиций, поступлений от размещения на финансовом рынке акций, поступлений от размещения долгосрочных ценных бумаг.</w:t>
      </w:r>
    </w:p>
    <w:p w:rsidR="008F2FDB" w:rsidRPr="003C32FC" w:rsidRDefault="008F2FDB" w:rsidP="008F2FDB">
      <w:pPr>
        <w:shd w:val="clear" w:color="auto" w:fill="FFFFFF"/>
        <w:spacing w:line="360" w:lineRule="auto"/>
        <w:ind w:firstLine="709"/>
        <w:jc w:val="both"/>
        <w:rPr>
          <w:sz w:val="28"/>
          <w:szCs w:val="28"/>
        </w:rPr>
      </w:pPr>
      <w:r w:rsidRPr="003C32FC">
        <w:rPr>
          <w:sz w:val="28"/>
          <w:szCs w:val="28"/>
        </w:rPr>
        <w:t xml:space="preserve">Кроме расширенного воспроизводства основных фондов часть прибыли организации может быть направлена на </w:t>
      </w:r>
      <w:r w:rsidRPr="003C32FC">
        <w:rPr>
          <w:iCs/>
          <w:sz w:val="28"/>
          <w:szCs w:val="28"/>
        </w:rPr>
        <w:t>расшире</w:t>
      </w:r>
      <w:r w:rsidRPr="003C32FC">
        <w:rPr>
          <w:iCs/>
          <w:spacing w:val="-4"/>
          <w:sz w:val="28"/>
          <w:szCs w:val="28"/>
        </w:rPr>
        <w:t xml:space="preserve">ние оборотных фондов — </w:t>
      </w:r>
      <w:r w:rsidRPr="003C32FC">
        <w:rPr>
          <w:spacing w:val="-4"/>
          <w:sz w:val="28"/>
          <w:szCs w:val="28"/>
        </w:rPr>
        <w:t>закупку дополнительного сырья, матери</w:t>
      </w:r>
      <w:r w:rsidRPr="003C32FC">
        <w:rPr>
          <w:sz w:val="28"/>
          <w:szCs w:val="28"/>
        </w:rPr>
        <w:t xml:space="preserve">алов. Для этой цели могут также привлекаться краткосрочные банковские кредиты, использоваться средства, поступающие </w:t>
      </w:r>
      <w:r w:rsidRPr="003C32FC">
        <w:rPr>
          <w:b/>
          <w:bCs/>
          <w:sz w:val="28"/>
          <w:szCs w:val="28"/>
        </w:rPr>
        <w:t xml:space="preserve">в </w:t>
      </w:r>
      <w:r w:rsidRPr="003C32FC">
        <w:rPr>
          <w:sz w:val="28"/>
          <w:szCs w:val="28"/>
        </w:rPr>
        <w:t>порядке перераспределения от основной («материнской») компании, и т.д.</w:t>
      </w:r>
    </w:p>
    <w:p w:rsidR="008F2FDB" w:rsidRPr="003C32FC" w:rsidRDefault="008F2FDB" w:rsidP="008F2FDB">
      <w:pPr>
        <w:shd w:val="clear" w:color="auto" w:fill="FFFFFF"/>
        <w:spacing w:line="360" w:lineRule="auto"/>
        <w:ind w:firstLine="709"/>
        <w:jc w:val="both"/>
        <w:rPr>
          <w:sz w:val="28"/>
          <w:szCs w:val="28"/>
        </w:rPr>
      </w:pPr>
      <w:r w:rsidRPr="003C32FC">
        <w:rPr>
          <w:sz w:val="28"/>
          <w:szCs w:val="28"/>
        </w:rPr>
        <w:t xml:space="preserve">Большое значение для развития бизнеса имеет участие организации в научных исследованиях. Опыт зарубежных стран показывает, что организации, осуществляющие инновации, менее подвержены риску банкротства и обеспечивают высокий уровень рентабельности. Следовательно, часть прибыли, а также средства, поступившие в порядке целевого финансирования (например, бюджетные </w:t>
      </w:r>
      <w:r w:rsidRPr="003C32FC">
        <w:rPr>
          <w:spacing w:val="-2"/>
          <w:sz w:val="28"/>
          <w:szCs w:val="28"/>
        </w:rPr>
        <w:t xml:space="preserve">средства), могут быть предназначены для </w:t>
      </w:r>
      <w:r w:rsidRPr="003C32FC">
        <w:rPr>
          <w:iCs/>
          <w:spacing w:val="-2"/>
          <w:sz w:val="28"/>
          <w:szCs w:val="28"/>
        </w:rPr>
        <w:t>осуществления научно-</w:t>
      </w:r>
      <w:r w:rsidRPr="003C32FC">
        <w:rPr>
          <w:iCs/>
          <w:sz w:val="28"/>
          <w:szCs w:val="28"/>
        </w:rPr>
        <w:t>исследовательских и опытно-конструкторских работ (НИОКР).</w:t>
      </w:r>
    </w:p>
    <w:p w:rsidR="008F2FDB" w:rsidRPr="003C32FC" w:rsidRDefault="008F2FDB" w:rsidP="008F2FDB">
      <w:pPr>
        <w:shd w:val="clear" w:color="auto" w:fill="FFFFFF"/>
        <w:spacing w:line="360" w:lineRule="auto"/>
        <w:ind w:firstLine="709"/>
        <w:jc w:val="both"/>
        <w:rPr>
          <w:sz w:val="28"/>
          <w:szCs w:val="28"/>
        </w:rPr>
      </w:pPr>
      <w:r>
        <w:rPr>
          <w:sz w:val="28"/>
          <w:szCs w:val="28"/>
        </w:rPr>
        <w:t xml:space="preserve"> </w:t>
      </w:r>
      <w:r w:rsidRPr="003C32FC">
        <w:rPr>
          <w:sz w:val="28"/>
          <w:szCs w:val="28"/>
        </w:rPr>
        <w:t xml:space="preserve">Для дальнейших накоплений, например, коммерческая организация может осуществлять </w:t>
      </w:r>
      <w:r w:rsidRPr="003C32FC">
        <w:rPr>
          <w:iCs/>
          <w:sz w:val="28"/>
          <w:szCs w:val="28"/>
        </w:rPr>
        <w:t xml:space="preserve">вложения </w:t>
      </w:r>
      <w:r w:rsidRPr="003C32FC">
        <w:rPr>
          <w:sz w:val="28"/>
          <w:szCs w:val="28"/>
        </w:rPr>
        <w:t>не только в собственное производ</w:t>
      </w:r>
      <w:r w:rsidRPr="003C32FC">
        <w:rPr>
          <w:spacing w:val="-1"/>
          <w:sz w:val="28"/>
          <w:szCs w:val="28"/>
        </w:rPr>
        <w:t xml:space="preserve">ство, но и в </w:t>
      </w:r>
      <w:r w:rsidRPr="003C32FC">
        <w:rPr>
          <w:iCs/>
          <w:spacing w:val="-1"/>
          <w:sz w:val="28"/>
          <w:szCs w:val="28"/>
        </w:rPr>
        <w:t xml:space="preserve">другие активы. </w:t>
      </w:r>
      <w:r w:rsidRPr="003C32FC">
        <w:rPr>
          <w:spacing w:val="-1"/>
          <w:sz w:val="28"/>
          <w:szCs w:val="28"/>
        </w:rPr>
        <w:t>Такими активами могут быть доли в уставных капиталах других организаций (в том числе акции дру</w:t>
      </w:r>
      <w:r w:rsidRPr="003C32FC">
        <w:rPr>
          <w:sz w:val="28"/>
          <w:szCs w:val="28"/>
        </w:rPr>
        <w:t xml:space="preserve">гих эмитентов); долговые ценные бумаги (облигации, векселя, в том числе государственные и муниципальные ценные бумаги); банковские депозиты; передача денежных средств другим организациям на основе договоров займа; приобретение имущества </w:t>
      </w:r>
      <w:r w:rsidRPr="003C32FC">
        <w:rPr>
          <w:spacing w:val="-1"/>
          <w:sz w:val="28"/>
          <w:szCs w:val="28"/>
        </w:rPr>
        <w:t>для дальнейшей передачи его в лизинг и др. Названные вложения могут быть разными по срокам: от нескольких часов (такие услу</w:t>
      </w:r>
      <w:r w:rsidRPr="003C32FC">
        <w:rPr>
          <w:sz w:val="28"/>
          <w:szCs w:val="28"/>
        </w:rPr>
        <w:t>ги предлагают банки для краткосрочных вложений) до несколь</w:t>
      </w:r>
      <w:r w:rsidRPr="003C32FC">
        <w:rPr>
          <w:spacing w:val="-1"/>
          <w:sz w:val="28"/>
          <w:szCs w:val="28"/>
        </w:rPr>
        <w:t xml:space="preserve">ких лет. </w:t>
      </w:r>
      <w:r w:rsidRPr="003C32FC">
        <w:rPr>
          <w:sz w:val="28"/>
          <w:szCs w:val="28"/>
        </w:rPr>
        <w:t>Основными принципами размещения временно свободных финансовых ресурсов являются ликвидность активов (они в лю</w:t>
      </w:r>
      <w:r w:rsidRPr="003C32FC">
        <w:rPr>
          <w:spacing w:val="-1"/>
          <w:sz w:val="28"/>
          <w:szCs w:val="28"/>
        </w:rPr>
        <w:t xml:space="preserve">бой момент легко должны превращаться в платежные средства) и </w:t>
      </w:r>
      <w:r w:rsidRPr="003C32FC">
        <w:rPr>
          <w:sz w:val="28"/>
          <w:szCs w:val="28"/>
        </w:rPr>
        <w:t>диверсификация (в рыночных условиях непредсказуемости вложений тем больше вероятность сохранения средств, чем больше набор активов, в которые осуществляются вложения).</w:t>
      </w:r>
    </w:p>
    <w:p w:rsidR="008F2FDB" w:rsidRPr="003C32FC" w:rsidRDefault="008F2FDB" w:rsidP="008F2FDB">
      <w:pPr>
        <w:shd w:val="clear" w:color="auto" w:fill="FFFFFF"/>
        <w:spacing w:line="360" w:lineRule="auto"/>
        <w:ind w:firstLine="709"/>
        <w:jc w:val="both"/>
        <w:rPr>
          <w:sz w:val="28"/>
          <w:szCs w:val="28"/>
        </w:rPr>
      </w:pPr>
      <w:r w:rsidRPr="003C32FC">
        <w:rPr>
          <w:sz w:val="28"/>
          <w:szCs w:val="28"/>
        </w:rPr>
        <w:t>Одно из главных отличий коммерческих организаций от некоммерческих состоит в том, что полученная прибыль коммер</w:t>
      </w:r>
      <w:r w:rsidRPr="003C32FC">
        <w:rPr>
          <w:spacing w:val="-4"/>
          <w:sz w:val="28"/>
          <w:szCs w:val="28"/>
        </w:rPr>
        <w:t xml:space="preserve">ческих организаций </w:t>
      </w:r>
      <w:r w:rsidRPr="003C32FC">
        <w:rPr>
          <w:iCs/>
          <w:spacing w:val="-4"/>
          <w:sz w:val="28"/>
          <w:szCs w:val="28"/>
        </w:rPr>
        <w:t xml:space="preserve">распределяется между собственниками этой </w:t>
      </w:r>
      <w:r w:rsidRPr="003C32FC">
        <w:rPr>
          <w:iCs/>
          <w:sz w:val="28"/>
          <w:szCs w:val="28"/>
        </w:rPr>
        <w:t xml:space="preserve">организации. </w:t>
      </w:r>
      <w:r w:rsidRPr="003C32FC">
        <w:rPr>
          <w:sz w:val="28"/>
          <w:szCs w:val="28"/>
        </w:rPr>
        <w:t>Акционерные общества выплачивают дивиденды владельцам простых и привилегированных акций; товарищества, общества с ограниченной ответственностью распределяют прибыль соответственно с доле</w:t>
      </w:r>
      <w:r>
        <w:rPr>
          <w:sz w:val="28"/>
          <w:szCs w:val="28"/>
        </w:rPr>
        <w:t>й участия в уставном</w:t>
      </w:r>
      <w:r w:rsidRPr="003C32FC">
        <w:rPr>
          <w:sz w:val="28"/>
          <w:szCs w:val="28"/>
        </w:rPr>
        <w:t xml:space="preserve"> капитале. Прибыль унитарных предприятий, если собственником </w:t>
      </w:r>
      <w:r w:rsidRPr="003C32FC">
        <w:rPr>
          <w:spacing w:val="-1"/>
          <w:sz w:val="28"/>
          <w:szCs w:val="28"/>
        </w:rPr>
        <w:t>не принято другое решение, может поступать в виде неналоговых доходов в соответствующий бюджет. Размер и регулярность выплат дивидендов по акциям и приравненных к ним платежей наря</w:t>
      </w:r>
      <w:r w:rsidRPr="003C32FC">
        <w:rPr>
          <w:sz w:val="28"/>
          <w:szCs w:val="28"/>
        </w:rPr>
        <w:t>ду с другими факторами определяют инвестиционную привлекательность коммерческой организации.</w:t>
      </w:r>
    </w:p>
    <w:p w:rsidR="008F2FDB" w:rsidRPr="003C32FC" w:rsidRDefault="008F2FDB" w:rsidP="008F2FDB">
      <w:pPr>
        <w:shd w:val="clear" w:color="auto" w:fill="FFFFFF"/>
        <w:spacing w:line="360" w:lineRule="auto"/>
        <w:ind w:firstLine="709"/>
        <w:jc w:val="both"/>
        <w:rPr>
          <w:sz w:val="28"/>
          <w:szCs w:val="28"/>
        </w:rPr>
      </w:pPr>
      <w:r w:rsidRPr="003C32FC">
        <w:rPr>
          <w:sz w:val="28"/>
          <w:szCs w:val="28"/>
        </w:rPr>
        <w:t xml:space="preserve">Финансовые ресурсы организации могут быть </w:t>
      </w:r>
      <w:r w:rsidRPr="003C32FC">
        <w:rPr>
          <w:spacing w:val="-3"/>
          <w:sz w:val="28"/>
          <w:szCs w:val="28"/>
        </w:rPr>
        <w:t xml:space="preserve">источником расходов, связанных со </w:t>
      </w:r>
      <w:r w:rsidRPr="003C32FC">
        <w:rPr>
          <w:iCs/>
          <w:spacing w:val="-3"/>
          <w:sz w:val="28"/>
          <w:szCs w:val="28"/>
        </w:rPr>
        <w:t xml:space="preserve">стимулированием работников и поддержкой членов их семей. </w:t>
      </w:r>
      <w:r w:rsidRPr="003C32FC">
        <w:rPr>
          <w:spacing w:val="-3"/>
          <w:sz w:val="28"/>
          <w:szCs w:val="28"/>
        </w:rPr>
        <w:t>За счет прибыли многие организа</w:t>
      </w:r>
      <w:r w:rsidRPr="003C32FC">
        <w:rPr>
          <w:sz w:val="28"/>
          <w:szCs w:val="28"/>
        </w:rPr>
        <w:t>ции в настоящее время не только выплачивают премии работни</w:t>
      </w:r>
      <w:r w:rsidRPr="003C32FC">
        <w:rPr>
          <w:spacing w:val="-1"/>
          <w:sz w:val="28"/>
          <w:szCs w:val="28"/>
        </w:rPr>
        <w:t xml:space="preserve">кам, но и оплачивают расходы на образование, здравоохранение, </w:t>
      </w:r>
      <w:r w:rsidRPr="003C32FC">
        <w:rPr>
          <w:sz w:val="28"/>
          <w:szCs w:val="28"/>
        </w:rPr>
        <w:t xml:space="preserve">услуги, связанные с оздоровлением, приобретают жилье; осуществляют </w:t>
      </w:r>
      <w:r w:rsidRPr="003C32FC">
        <w:rPr>
          <w:spacing w:val="-1"/>
          <w:sz w:val="28"/>
          <w:szCs w:val="28"/>
        </w:rPr>
        <w:t>доплаты к государственным пособиям на детей; заключают дого</w:t>
      </w:r>
      <w:r w:rsidRPr="003C32FC">
        <w:rPr>
          <w:sz w:val="28"/>
          <w:szCs w:val="28"/>
        </w:rPr>
        <w:t>воры добровольного медицинского страхования сотрудников и членов их семей, дополнительного пенсионного обеспечения.</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Финансовое благополучие предприятия во многом зависит от притока денежных средств, обеспечивающих покрытие его обязательств. Отсутствие минимально-необходимого запаса денежных средств указывает на финансовые затруднения. Избыток денежных средств свидетельствует о том, что предприятие терпит убытки, связанные, во-первых, с инфляцией и обесценением денег и, во-вторых, с упущенной возможностью их выгодного размещения и получения дополнительного дохода.</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Поскольку основная деятельность компании является главным источником прибыли, она должна является и основным источником денежных средств.</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Далее охарактеризуем основные потоки денежных средств по основной, инвестиционной и финансовой деятельности. Источниками денежных средств являются:</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денежная выручка от реализации продукции в текущем периоде;</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погашение дебиторской задолженности;</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поступления от продажи бартера;</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авансы, полученные от покупателей4</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продажа основных средств и нематериальных активов;</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краткосрочные кредиты и займы;</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долгосрочные кредиты и займы;</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поступления от эмиссии акций;</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целевое финансирование.</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Перечисленные поступления денежных средств расходуются по следующим направлениям:</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платежи по счетам поставщиков и подрядчиков;</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выплата заработной платы;</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отчисления в бюджет и внебюджетные фонды;</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уплата процентов за кредит;</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отчисления на социальную сферу;</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приобретение основных средств и нематериальных активов;</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капитальные вложения;</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долгосрочные финансовые вложения;</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возврат краткосрочных и долгосрочных кредитов и займов;</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выплата дивидендов;</w:t>
      </w:r>
    </w:p>
    <w:p w:rsidR="008F2FDB" w:rsidRDefault="008F2FDB" w:rsidP="008F2FDB">
      <w:pPr>
        <w:pStyle w:val="a3"/>
        <w:spacing w:after="0" w:line="360" w:lineRule="auto"/>
        <w:ind w:firstLine="709"/>
        <w:jc w:val="both"/>
        <w:rPr>
          <w:rFonts w:ascii="Times New Roman" w:hAnsi="Times New Roman"/>
          <w:sz w:val="28"/>
          <w:szCs w:val="28"/>
        </w:rPr>
      </w:pPr>
      <w:r>
        <w:rPr>
          <w:rFonts w:ascii="Times New Roman" w:hAnsi="Times New Roman"/>
          <w:sz w:val="28"/>
          <w:szCs w:val="28"/>
        </w:rPr>
        <w:t>- погашение векселей.</w:t>
      </w:r>
    </w:p>
    <w:p w:rsidR="008F2FDB" w:rsidRPr="00371755" w:rsidRDefault="008F2FDB" w:rsidP="008F2FDB">
      <w:pPr>
        <w:spacing w:line="360" w:lineRule="auto"/>
        <w:ind w:firstLine="709"/>
        <w:jc w:val="both"/>
        <w:rPr>
          <w:sz w:val="28"/>
          <w:szCs w:val="28"/>
        </w:rPr>
      </w:pPr>
      <w:r w:rsidRPr="00371755">
        <w:rPr>
          <w:sz w:val="28"/>
          <w:szCs w:val="28"/>
        </w:rPr>
        <w:t>В настоящее время необычайно возрастает не</w:t>
      </w:r>
      <w:r>
        <w:rPr>
          <w:sz w:val="28"/>
          <w:szCs w:val="28"/>
        </w:rPr>
        <w:t xml:space="preserve"> </w:t>
      </w:r>
      <w:r w:rsidRPr="00371755">
        <w:rPr>
          <w:sz w:val="28"/>
          <w:szCs w:val="28"/>
        </w:rPr>
        <w:t>только</w:t>
      </w:r>
      <w:r>
        <w:rPr>
          <w:sz w:val="28"/>
          <w:szCs w:val="28"/>
        </w:rPr>
        <w:t xml:space="preserve"> </w:t>
      </w:r>
      <w:r w:rsidRPr="00371755">
        <w:rPr>
          <w:sz w:val="28"/>
          <w:szCs w:val="28"/>
        </w:rPr>
        <w:t>роль</w:t>
      </w:r>
      <w:r>
        <w:rPr>
          <w:sz w:val="28"/>
          <w:szCs w:val="28"/>
        </w:rPr>
        <w:t xml:space="preserve"> </w:t>
      </w:r>
      <w:r w:rsidRPr="00371755">
        <w:rPr>
          <w:sz w:val="28"/>
          <w:szCs w:val="28"/>
        </w:rPr>
        <w:t>руководителей</w:t>
      </w:r>
      <w:r>
        <w:rPr>
          <w:sz w:val="28"/>
          <w:szCs w:val="28"/>
        </w:rPr>
        <w:t xml:space="preserve"> </w:t>
      </w:r>
      <w:r w:rsidRPr="00371755">
        <w:rPr>
          <w:sz w:val="28"/>
          <w:szCs w:val="28"/>
        </w:rPr>
        <w:t>предприятий, членов правлений акционерных компаний, но и</w:t>
      </w:r>
      <w:r>
        <w:rPr>
          <w:sz w:val="28"/>
          <w:szCs w:val="28"/>
        </w:rPr>
        <w:t xml:space="preserve"> </w:t>
      </w:r>
      <w:r w:rsidRPr="00371755">
        <w:rPr>
          <w:sz w:val="28"/>
          <w:szCs w:val="28"/>
        </w:rPr>
        <w:t>финансовых</w:t>
      </w:r>
      <w:r>
        <w:rPr>
          <w:sz w:val="28"/>
          <w:szCs w:val="28"/>
        </w:rPr>
        <w:t xml:space="preserve"> </w:t>
      </w:r>
      <w:r w:rsidRPr="00371755">
        <w:rPr>
          <w:sz w:val="28"/>
          <w:szCs w:val="28"/>
        </w:rPr>
        <w:t>служб,</w:t>
      </w:r>
      <w:r>
        <w:rPr>
          <w:sz w:val="28"/>
          <w:szCs w:val="28"/>
        </w:rPr>
        <w:t xml:space="preserve"> </w:t>
      </w:r>
      <w:r w:rsidRPr="00371755">
        <w:rPr>
          <w:sz w:val="28"/>
          <w:szCs w:val="28"/>
        </w:rPr>
        <w:t>игравших второстепенную роль в</w:t>
      </w:r>
      <w:r>
        <w:rPr>
          <w:sz w:val="28"/>
          <w:szCs w:val="28"/>
        </w:rPr>
        <w:t xml:space="preserve"> </w:t>
      </w:r>
      <w:r w:rsidRPr="00371755">
        <w:rPr>
          <w:sz w:val="28"/>
          <w:szCs w:val="28"/>
        </w:rPr>
        <w:t>условиях</w:t>
      </w:r>
      <w:r>
        <w:rPr>
          <w:sz w:val="28"/>
          <w:szCs w:val="28"/>
        </w:rPr>
        <w:t xml:space="preserve"> </w:t>
      </w:r>
      <w:r w:rsidRPr="00371755">
        <w:rPr>
          <w:sz w:val="28"/>
          <w:szCs w:val="28"/>
        </w:rPr>
        <w:t>административно-командных</w:t>
      </w:r>
      <w:r>
        <w:rPr>
          <w:sz w:val="28"/>
          <w:szCs w:val="28"/>
        </w:rPr>
        <w:t xml:space="preserve"> </w:t>
      </w:r>
      <w:r w:rsidRPr="00371755">
        <w:rPr>
          <w:sz w:val="28"/>
          <w:szCs w:val="28"/>
        </w:rPr>
        <w:t>методов</w:t>
      </w:r>
      <w:r>
        <w:rPr>
          <w:sz w:val="28"/>
          <w:szCs w:val="28"/>
        </w:rPr>
        <w:t xml:space="preserve"> </w:t>
      </w:r>
      <w:r w:rsidRPr="00371755">
        <w:rPr>
          <w:sz w:val="28"/>
          <w:szCs w:val="28"/>
        </w:rPr>
        <w:t>управления.</w:t>
      </w:r>
      <w:r>
        <w:rPr>
          <w:sz w:val="28"/>
          <w:szCs w:val="28"/>
        </w:rPr>
        <w:t xml:space="preserve"> </w:t>
      </w:r>
      <w:r w:rsidRPr="00371755">
        <w:rPr>
          <w:sz w:val="28"/>
          <w:szCs w:val="28"/>
        </w:rPr>
        <w:t>Изыскание</w:t>
      </w:r>
      <w:r>
        <w:rPr>
          <w:sz w:val="28"/>
          <w:szCs w:val="28"/>
        </w:rPr>
        <w:t xml:space="preserve"> </w:t>
      </w:r>
      <w:r w:rsidRPr="00371755">
        <w:rPr>
          <w:sz w:val="28"/>
          <w:szCs w:val="28"/>
        </w:rPr>
        <w:t>финанс</w:t>
      </w:r>
      <w:r>
        <w:rPr>
          <w:sz w:val="28"/>
          <w:szCs w:val="28"/>
        </w:rPr>
        <w:t xml:space="preserve">овых источников развития </w:t>
      </w:r>
      <w:r w:rsidRPr="00371755">
        <w:rPr>
          <w:sz w:val="28"/>
          <w:szCs w:val="28"/>
        </w:rPr>
        <w:t>предприятия,</w:t>
      </w:r>
      <w:r>
        <w:rPr>
          <w:sz w:val="28"/>
          <w:szCs w:val="28"/>
        </w:rPr>
        <w:t xml:space="preserve"> </w:t>
      </w:r>
      <w:r w:rsidRPr="00371755">
        <w:rPr>
          <w:sz w:val="28"/>
          <w:szCs w:val="28"/>
        </w:rPr>
        <w:t>направлений</w:t>
      </w:r>
      <w:r>
        <w:rPr>
          <w:sz w:val="28"/>
          <w:szCs w:val="28"/>
        </w:rPr>
        <w:t xml:space="preserve"> </w:t>
      </w:r>
      <w:r w:rsidRPr="00371755">
        <w:rPr>
          <w:sz w:val="28"/>
          <w:szCs w:val="28"/>
        </w:rPr>
        <w:t>наиболее</w:t>
      </w:r>
      <w:r>
        <w:rPr>
          <w:sz w:val="28"/>
          <w:szCs w:val="28"/>
        </w:rPr>
        <w:t xml:space="preserve"> </w:t>
      </w:r>
      <w:r w:rsidRPr="00371755">
        <w:rPr>
          <w:sz w:val="28"/>
          <w:szCs w:val="28"/>
        </w:rPr>
        <w:t>эффективного</w:t>
      </w:r>
      <w:r>
        <w:rPr>
          <w:sz w:val="28"/>
          <w:szCs w:val="28"/>
        </w:rPr>
        <w:t xml:space="preserve"> </w:t>
      </w:r>
      <w:r w:rsidRPr="00371755">
        <w:rPr>
          <w:sz w:val="28"/>
          <w:szCs w:val="28"/>
        </w:rPr>
        <w:t>инвестирования</w:t>
      </w:r>
      <w:r>
        <w:rPr>
          <w:sz w:val="28"/>
          <w:szCs w:val="28"/>
        </w:rPr>
        <w:t xml:space="preserve"> </w:t>
      </w:r>
      <w:r w:rsidRPr="00371755">
        <w:rPr>
          <w:sz w:val="28"/>
          <w:szCs w:val="28"/>
        </w:rPr>
        <w:t>финансовых</w:t>
      </w:r>
      <w:r>
        <w:rPr>
          <w:sz w:val="28"/>
          <w:szCs w:val="28"/>
        </w:rPr>
        <w:t xml:space="preserve"> </w:t>
      </w:r>
      <w:r w:rsidRPr="00371755">
        <w:rPr>
          <w:sz w:val="28"/>
          <w:szCs w:val="28"/>
        </w:rPr>
        <w:t>ресурсов,</w:t>
      </w:r>
      <w:r>
        <w:rPr>
          <w:sz w:val="28"/>
          <w:szCs w:val="28"/>
        </w:rPr>
        <w:t xml:space="preserve"> </w:t>
      </w:r>
      <w:r w:rsidRPr="00371755">
        <w:rPr>
          <w:sz w:val="28"/>
          <w:szCs w:val="28"/>
        </w:rPr>
        <w:t>операции</w:t>
      </w:r>
      <w:r>
        <w:rPr>
          <w:sz w:val="28"/>
          <w:szCs w:val="28"/>
        </w:rPr>
        <w:t xml:space="preserve"> </w:t>
      </w:r>
      <w:r w:rsidRPr="00371755">
        <w:rPr>
          <w:sz w:val="28"/>
          <w:szCs w:val="28"/>
        </w:rPr>
        <w:t>с</w:t>
      </w:r>
      <w:r>
        <w:rPr>
          <w:sz w:val="28"/>
          <w:szCs w:val="28"/>
        </w:rPr>
        <w:t xml:space="preserve"> </w:t>
      </w:r>
      <w:r w:rsidRPr="00371755">
        <w:rPr>
          <w:sz w:val="28"/>
          <w:szCs w:val="28"/>
        </w:rPr>
        <w:t>ценными</w:t>
      </w:r>
      <w:r>
        <w:rPr>
          <w:sz w:val="28"/>
          <w:szCs w:val="28"/>
        </w:rPr>
        <w:t xml:space="preserve"> </w:t>
      </w:r>
      <w:r w:rsidRPr="00371755">
        <w:rPr>
          <w:sz w:val="28"/>
          <w:szCs w:val="28"/>
        </w:rPr>
        <w:t>бумагами</w:t>
      </w:r>
      <w:r>
        <w:rPr>
          <w:sz w:val="28"/>
          <w:szCs w:val="28"/>
        </w:rPr>
        <w:t xml:space="preserve"> </w:t>
      </w:r>
      <w:r w:rsidRPr="00371755">
        <w:rPr>
          <w:sz w:val="28"/>
          <w:szCs w:val="28"/>
        </w:rPr>
        <w:t>и</w:t>
      </w:r>
      <w:r>
        <w:rPr>
          <w:sz w:val="28"/>
          <w:szCs w:val="28"/>
        </w:rPr>
        <w:t xml:space="preserve"> </w:t>
      </w:r>
      <w:r w:rsidRPr="00371755">
        <w:rPr>
          <w:sz w:val="28"/>
          <w:szCs w:val="28"/>
        </w:rPr>
        <w:t>другие</w:t>
      </w:r>
      <w:r>
        <w:rPr>
          <w:sz w:val="28"/>
          <w:szCs w:val="28"/>
        </w:rPr>
        <w:t xml:space="preserve"> </w:t>
      </w:r>
      <w:r w:rsidRPr="00371755">
        <w:rPr>
          <w:sz w:val="28"/>
          <w:szCs w:val="28"/>
        </w:rPr>
        <w:t>вопросы</w:t>
      </w:r>
      <w:r>
        <w:rPr>
          <w:sz w:val="28"/>
          <w:szCs w:val="28"/>
        </w:rPr>
        <w:t xml:space="preserve"> </w:t>
      </w:r>
      <w:r w:rsidRPr="00371755">
        <w:rPr>
          <w:sz w:val="28"/>
          <w:szCs w:val="28"/>
        </w:rPr>
        <w:t>финансового</w:t>
      </w:r>
      <w:r>
        <w:rPr>
          <w:sz w:val="28"/>
          <w:szCs w:val="28"/>
        </w:rPr>
        <w:t xml:space="preserve"> </w:t>
      </w:r>
      <w:r w:rsidRPr="00371755">
        <w:rPr>
          <w:sz w:val="28"/>
          <w:szCs w:val="28"/>
        </w:rPr>
        <w:t>менеджмента</w:t>
      </w:r>
      <w:r>
        <w:rPr>
          <w:sz w:val="28"/>
          <w:szCs w:val="28"/>
        </w:rPr>
        <w:t xml:space="preserve"> </w:t>
      </w:r>
      <w:r w:rsidRPr="00371755">
        <w:rPr>
          <w:sz w:val="28"/>
          <w:szCs w:val="28"/>
        </w:rPr>
        <w:t>становятся основными для финансовых служб предприятий</w:t>
      </w:r>
      <w:r>
        <w:rPr>
          <w:sz w:val="28"/>
          <w:szCs w:val="28"/>
        </w:rPr>
        <w:t xml:space="preserve"> </w:t>
      </w:r>
      <w:r w:rsidRPr="00371755">
        <w:rPr>
          <w:sz w:val="28"/>
          <w:szCs w:val="28"/>
        </w:rPr>
        <w:t>в</w:t>
      </w:r>
      <w:r>
        <w:rPr>
          <w:sz w:val="28"/>
          <w:szCs w:val="28"/>
        </w:rPr>
        <w:t xml:space="preserve"> </w:t>
      </w:r>
      <w:r w:rsidRPr="00371755">
        <w:rPr>
          <w:sz w:val="28"/>
          <w:szCs w:val="28"/>
        </w:rPr>
        <w:t>условиях</w:t>
      </w:r>
      <w:r>
        <w:rPr>
          <w:sz w:val="28"/>
          <w:szCs w:val="28"/>
        </w:rPr>
        <w:t xml:space="preserve"> </w:t>
      </w:r>
      <w:r w:rsidRPr="00371755">
        <w:rPr>
          <w:sz w:val="28"/>
          <w:szCs w:val="28"/>
        </w:rPr>
        <w:t>рыночной</w:t>
      </w:r>
      <w:r>
        <w:rPr>
          <w:sz w:val="28"/>
          <w:szCs w:val="28"/>
        </w:rPr>
        <w:t xml:space="preserve"> </w:t>
      </w:r>
      <w:r w:rsidRPr="00371755">
        <w:rPr>
          <w:sz w:val="28"/>
          <w:szCs w:val="28"/>
        </w:rPr>
        <w:t>экономики. Суть финансового</w:t>
      </w:r>
      <w:r>
        <w:rPr>
          <w:sz w:val="28"/>
          <w:szCs w:val="28"/>
        </w:rPr>
        <w:t xml:space="preserve"> </w:t>
      </w:r>
      <w:r w:rsidRPr="00371755">
        <w:rPr>
          <w:sz w:val="28"/>
          <w:szCs w:val="28"/>
        </w:rPr>
        <w:t>менеджмента</w:t>
      </w:r>
      <w:r>
        <w:rPr>
          <w:sz w:val="28"/>
          <w:szCs w:val="28"/>
        </w:rPr>
        <w:t xml:space="preserve"> </w:t>
      </w:r>
      <w:r w:rsidRPr="00371755">
        <w:rPr>
          <w:sz w:val="28"/>
          <w:szCs w:val="28"/>
        </w:rPr>
        <w:t>заключается</w:t>
      </w:r>
      <w:r>
        <w:rPr>
          <w:sz w:val="28"/>
          <w:szCs w:val="28"/>
        </w:rPr>
        <w:t xml:space="preserve"> </w:t>
      </w:r>
      <w:r w:rsidRPr="00371755">
        <w:rPr>
          <w:sz w:val="28"/>
          <w:szCs w:val="28"/>
        </w:rPr>
        <w:t>в</w:t>
      </w:r>
      <w:r>
        <w:rPr>
          <w:sz w:val="28"/>
          <w:szCs w:val="28"/>
        </w:rPr>
        <w:t xml:space="preserve"> </w:t>
      </w:r>
      <w:r w:rsidRPr="00371755">
        <w:rPr>
          <w:sz w:val="28"/>
          <w:szCs w:val="28"/>
        </w:rPr>
        <w:t>такой</w:t>
      </w:r>
      <w:r>
        <w:rPr>
          <w:sz w:val="28"/>
          <w:szCs w:val="28"/>
        </w:rPr>
        <w:t xml:space="preserve"> </w:t>
      </w:r>
      <w:r w:rsidRPr="00371755">
        <w:rPr>
          <w:sz w:val="28"/>
          <w:szCs w:val="28"/>
        </w:rPr>
        <w:t>организации</w:t>
      </w:r>
      <w:r>
        <w:rPr>
          <w:sz w:val="28"/>
          <w:szCs w:val="28"/>
        </w:rPr>
        <w:t xml:space="preserve"> </w:t>
      </w:r>
      <w:r w:rsidRPr="00371755">
        <w:rPr>
          <w:sz w:val="28"/>
          <w:szCs w:val="28"/>
        </w:rPr>
        <w:t>управления финансами</w:t>
      </w:r>
      <w:r>
        <w:rPr>
          <w:sz w:val="28"/>
          <w:szCs w:val="28"/>
        </w:rPr>
        <w:t xml:space="preserve"> </w:t>
      </w:r>
      <w:r w:rsidRPr="00371755">
        <w:rPr>
          <w:sz w:val="28"/>
          <w:szCs w:val="28"/>
        </w:rPr>
        <w:t>со стороны соответствующих</w:t>
      </w:r>
      <w:r>
        <w:rPr>
          <w:sz w:val="28"/>
          <w:szCs w:val="28"/>
        </w:rPr>
        <w:t xml:space="preserve"> </w:t>
      </w:r>
      <w:r w:rsidRPr="00371755">
        <w:rPr>
          <w:sz w:val="28"/>
          <w:szCs w:val="28"/>
        </w:rPr>
        <w:t>служб,</w:t>
      </w:r>
      <w:r>
        <w:rPr>
          <w:sz w:val="28"/>
          <w:szCs w:val="28"/>
        </w:rPr>
        <w:t xml:space="preserve"> </w:t>
      </w:r>
      <w:r w:rsidRPr="00371755">
        <w:rPr>
          <w:sz w:val="28"/>
          <w:szCs w:val="28"/>
        </w:rPr>
        <w:t>которая</w:t>
      </w:r>
      <w:r>
        <w:rPr>
          <w:sz w:val="28"/>
          <w:szCs w:val="28"/>
        </w:rPr>
        <w:t xml:space="preserve"> </w:t>
      </w:r>
      <w:r w:rsidRPr="00371755">
        <w:rPr>
          <w:sz w:val="28"/>
          <w:szCs w:val="28"/>
        </w:rPr>
        <w:t>позволяет</w:t>
      </w:r>
      <w:r>
        <w:rPr>
          <w:sz w:val="28"/>
          <w:szCs w:val="28"/>
        </w:rPr>
        <w:t xml:space="preserve"> </w:t>
      </w:r>
      <w:r w:rsidRPr="00371755">
        <w:rPr>
          <w:sz w:val="28"/>
          <w:szCs w:val="28"/>
        </w:rPr>
        <w:t>привлекать дополнительные финансовые ресурсы</w:t>
      </w:r>
      <w:r>
        <w:rPr>
          <w:sz w:val="28"/>
          <w:szCs w:val="28"/>
        </w:rPr>
        <w:t xml:space="preserve"> </w:t>
      </w:r>
      <w:r w:rsidRPr="00371755">
        <w:rPr>
          <w:sz w:val="28"/>
          <w:szCs w:val="28"/>
        </w:rPr>
        <w:t>на</w:t>
      </w:r>
      <w:r>
        <w:rPr>
          <w:sz w:val="28"/>
          <w:szCs w:val="28"/>
        </w:rPr>
        <w:t xml:space="preserve"> </w:t>
      </w:r>
      <w:r w:rsidRPr="00371755">
        <w:rPr>
          <w:sz w:val="28"/>
          <w:szCs w:val="28"/>
        </w:rPr>
        <w:t>самых</w:t>
      </w:r>
      <w:r>
        <w:rPr>
          <w:sz w:val="28"/>
          <w:szCs w:val="28"/>
        </w:rPr>
        <w:t xml:space="preserve"> </w:t>
      </w:r>
      <w:r w:rsidRPr="00371755">
        <w:rPr>
          <w:sz w:val="28"/>
          <w:szCs w:val="28"/>
        </w:rPr>
        <w:t>выгодных</w:t>
      </w:r>
      <w:r>
        <w:rPr>
          <w:sz w:val="28"/>
          <w:szCs w:val="28"/>
        </w:rPr>
        <w:t xml:space="preserve"> </w:t>
      </w:r>
      <w:r w:rsidRPr="00371755">
        <w:rPr>
          <w:sz w:val="28"/>
          <w:szCs w:val="28"/>
        </w:rPr>
        <w:t>условиях,</w:t>
      </w:r>
      <w:r>
        <w:rPr>
          <w:sz w:val="28"/>
          <w:szCs w:val="28"/>
        </w:rPr>
        <w:t xml:space="preserve"> </w:t>
      </w:r>
      <w:r w:rsidRPr="00371755">
        <w:rPr>
          <w:sz w:val="28"/>
          <w:szCs w:val="28"/>
        </w:rPr>
        <w:t>инвестировать их с наибольшим эффектом, осуществлять прибыльные операции</w:t>
      </w:r>
      <w:r>
        <w:rPr>
          <w:sz w:val="28"/>
          <w:szCs w:val="28"/>
        </w:rPr>
        <w:t xml:space="preserve"> </w:t>
      </w:r>
      <w:r w:rsidRPr="00371755">
        <w:rPr>
          <w:sz w:val="28"/>
          <w:szCs w:val="28"/>
        </w:rPr>
        <w:t>на</w:t>
      </w:r>
      <w:r>
        <w:rPr>
          <w:sz w:val="28"/>
          <w:szCs w:val="28"/>
        </w:rPr>
        <w:t xml:space="preserve"> </w:t>
      </w:r>
      <w:r w:rsidRPr="00371755">
        <w:rPr>
          <w:sz w:val="28"/>
          <w:szCs w:val="28"/>
        </w:rPr>
        <w:t>финансовом рынке, покупая и перепродавая ценные бумаги. Достижение успеха</w:t>
      </w:r>
      <w:r>
        <w:rPr>
          <w:sz w:val="28"/>
          <w:szCs w:val="28"/>
        </w:rPr>
        <w:t xml:space="preserve"> </w:t>
      </w:r>
      <w:r w:rsidRPr="00371755">
        <w:rPr>
          <w:sz w:val="28"/>
          <w:szCs w:val="28"/>
        </w:rPr>
        <w:t>в</w:t>
      </w:r>
      <w:r>
        <w:rPr>
          <w:sz w:val="28"/>
          <w:szCs w:val="28"/>
        </w:rPr>
        <w:t xml:space="preserve"> </w:t>
      </w:r>
      <w:r w:rsidRPr="00371755">
        <w:rPr>
          <w:sz w:val="28"/>
          <w:szCs w:val="28"/>
        </w:rPr>
        <w:t>области финансового</w:t>
      </w:r>
      <w:r>
        <w:rPr>
          <w:sz w:val="28"/>
          <w:szCs w:val="28"/>
        </w:rPr>
        <w:t xml:space="preserve"> </w:t>
      </w:r>
      <w:r w:rsidRPr="00371755">
        <w:rPr>
          <w:sz w:val="28"/>
          <w:szCs w:val="28"/>
        </w:rPr>
        <w:t>менеджмента</w:t>
      </w:r>
      <w:r>
        <w:rPr>
          <w:sz w:val="28"/>
          <w:szCs w:val="28"/>
        </w:rPr>
        <w:t xml:space="preserve"> </w:t>
      </w:r>
      <w:r w:rsidRPr="00371755">
        <w:rPr>
          <w:sz w:val="28"/>
          <w:szCs w:val="28"/>
        </w:rPr>
        <w:t>во</w:t>
      </w:r>
      <w:r>
        <w:rPr>
          <w:sz w:val="28"/>
          <w:szCs w:val="28"/>
        </w:rPr>
        <w:t xml:space="preserve"> </w:t>
      </w:r>
      <w:r w:rsidRPr="00371755">
        <w:rPr>
          <w:sz w:val="28"/>
          <w:szCs w:val="28"/>
        </w:rPr>
        <w:t>многом</w:t>
      </w:r>
      <w:r>
        <w:rPr>
          <w:sz w:val="28"/>
          <w:szCs w:val="28"/>
        </w:rPr>
        <w:t xml:space="preserve"> </w:t>
      </w:r>
      <w:r w:rsidRPr="00371755">
        <w:rPr>
          <w:sz w:val="28"/>
          <w:szCs w:val="28"/>
        </w:rPr>
        <w:t>зависит</w:t>
      </w:r>
      <w:r>
        <w:rPr>
          <w:sz w:val="28"/>
          <w:szCs w:val="28"/>
        </w:rPr>
        <w:t xml:space="preserve"> </w:t>
      </w:r>
      <w:r w:rsidRPr="00371755">
        <w:rPr>
          <w:sz w:val="28"/>
          <w:szCs w:val="28"/>
        </w:rPr>
        <w:t>от</w:t>
      </w:r>
      <w:r>
        <w:rPr>
          <w:sz w:val="28"/>
          <w:szCs w:val="28"/>
        </w:rPr>
        <w:t xml:space="preserve"> </w:t>
      </w:r>
      <w:r w:rsidRPr="00371755">
        <w:rPr>
          <w:sz w:val="28"/>
          <w:szCs w:val="28"/>
        </w:rPr>
        <w:t>такого</w:t>
      </w:r>
      <w:r>
        <w:rPr>
          <w:sz w:val="28"/>
          <w:szCs w:val="28"/>
        </w:rPr>
        <w:t xml:space="preserve"> </w:t>
      </w:r>
      <w:r w:rsidRPr="00371755">
        <w:rPr>
          <w:sz w:val="28"/>
          <w:szCs w:val="28"/>
        </w:rPr>
        <w:t>поведения</w:t>
      </w:r>
      <w:r>
        <w:rPr>
          <w:sz w:val="28"/>
          <w:szCs w:val="28"/>
        </w:rPr>
        <w:t xml:space="preserve"> </w:t>
      </w:r>
      <w:r w:rsidRPr="00371755">
        <w:rPr>
          <w:sz w:val="28"/>
          <w:szCs w:val="28"/>
        </w:rPr>
        <w:t>работников финансовых служб, при</w:t>
      </w:r>
      <w:r>
        <w:rPr>
          <w:sz w:val="28"/>
          <w:szCs w:val="28"/>
        </w:rPr>
        <w:t xml:space="preserve"> </w:t>
      </w:r>
      <w:r w:rsidRPr="00371755">
        <w:rPr>
          <w:sz w:val="28"/>
          <w:szCs w:val="28"/>
        </w:rPr>
        <w:t>котором</w:t>
      </w:r>
      <w:r>
        <w:rPr>
          <w:sz w:val="28"/>
          <w:szCs w:val="28"/>
        </w:rPr>
        <w:t xml:space="preserve"> </w:t>
      </w:r>
      <w:r w:rsidRPr="00371755">
        <w:rPr>
          <w:sz w:val="28"/>
          <w:szCs w:val="28"/>
        </w:rPr>
        <w:t>главными</w:t>
      </w:r>
      <w:r>
        <w:rPr>
          <w:sz w:val="28"/>
          <w:szCs w:val="28"/>
        </w:rPr>
        <w:t xml:space="preserve"> </w:t>
      </w:r>
      <w:r w:rsidRPr="00371755">
        <w:rPr>
          <w:sz w:val="28"/>
          <w:szCs w:val="28"/>
        </w:rPr>
        <w:t>становятся</w:t>
      </w:r>
      <w:r>
        <w:rPr>
          <w:sz w:val="28"/>
          <w:szCs w:val="28"/>
        </w:rPr>
        <w:t xml:space="preserve"> </w:t>
      </w:r>
      <w:r w:rsidRPr="00371755">
        <w:rPr>
          <w:sz w:val="28"/>
          <w:szCs w:val="28"/>
        </w:rPr>
        <w:t>инициатива,</w:t>
      </w:r>
      <w:r>
        <w:rPr>
          <w:sz w:val="28"/>
          <w:szCs w:val="28"/>
        </w:rPr>
        <w:t xml:space="preserve"> </w:t>
      </w:r>
      <w:r w:rsidRPr="00371755">
        <w:rPr>
          <w:sz w:val="28"/>
          <w:szCs w:val="28"/>
        </w:rPr>
        <w:t>поиск нетрадиционных решений,</w:t>
      </w:r>
      <w:r>
        <w:rPr>
          <w:sz w:val="28"/>
          <w:szCs w:val="28"/>
        </w:rPr>
        <w:t xml:space="preserve"> </w:t>
      </w:r>
      <w:r w:rsidRPr="00371755">
        <w:rPr>
          <w:sz w:val="28"/>
          <w:szCs w:val="28"/>
        </w:rPr>
        <w:t>масштабность</w:t>
      </w:r>
      <w:r>
        <w:rPr>
          <w:sz w:val="28"/>
          <w:szCs w:val="28"/>
        </w:rPr>
        <w:t xml:space="preserve"> </w:t>
      </w:r>
      <w:r w:rsidRPr="00371755">
        <w:rPr>
          <w:sz w:val="28"/>
          <w:szCs w:val="28"/>
        </w:rPr>
        <w:t>операций</w:t>
      </w:r>
      <w:r>
        <w:rPr>
          <w:sz w:val="28"/>
          <w:szCs w:val="28"/>
        </w:rPr>
        <w:t xml:space="preserve"> </w:t>
      </w:r>
      <w:r w:rsidRPr="00371755">
        <w:rPr>
          <w:sz w:val="28"/>
          <w:szCs w:val="28"/>
        </w:rPr>
        <w:t>и</w:t>
      </w:r>
      <w:r>
        <w:rPr>
          <w:sz w:val="28"/>
          <w:szCs w:val="28"/>
        </w:rPr>
        <w:t xml:space="preserve"> </w:t>
      </w:r>
      <w:r w:rsidRPr="00371755">
        <w:rPr>
          <w:sz w:val="28"/>
          <w:szCs w:val="28"/>
        </w:rPr>
        <w:t>оправданный</w:t>
      </w:r>
      <w:r>
        <w:rPr>
          <w:sz w:val="28"/>
          <w:szCs w:val="28"/>
        </w:rPr>
        <w:t xml:space="preserve"> </w:t>
      </w:r>
      <w:r w:rsidRPr="00371755">
        <w:rPr>
          <w:sz w:val="28"/>
          <w:szCs w:val="28"/>
        </w:rPr>
        <w:t>риск,</w:t>
      </w:r>
      <w:r>
        <w:rPr>
          <w:sz w:val="28"/>
          <w:szCs w:val="28"/>
        </w:rPr>
        <w:t xml:space="preserve"> </w:t>
      </w:r>
      <w:r w:rsidRPr="00371755">
        <w:rPr>
          <w:sz w:val="28"/>
          <w:szCs w:val="28"/>
        </w:rPr>
        <w:t>деловая хватка.</w:t>
      </w:r>
    </w:p>
    <w:p w:rsidR="008F2FDB" w:rsidRPr="00371755" w:rsidRDefault="008F2FDB" w:rsidP="008F2FDB">
      <w:pPr>
        <w:spacing w:line="360" w:lineRule="auto"/>
        <w:ind w:firstLine="709"/>
        <w:jc w:val="both"/>
        <w:rPr>
          <w:sz w:val="28"/>
          <w:szCs w:val="28"/>
        </w:rPr>
      </w:pPr>
      <w:r w:rsidRPr="00371755">
        <w:rPr>
          <w:sz w:val="28"/>
          <w:szCs w:val="28"/>
        </w:rPr>
        <w:t>Мобилизуя денежные средства других</w:t>
      </w:r>
      <w:r>
        <w:rPr>
          <w:sz w:val="28"/>
          <w:szCs w:val="28"/>
        </w:rPr>
        <w:t xml:space="preserve"> </w:t>
      </w:r>
      <w:r w:rsidRPr="00371755">
        <w:rPr>
          <w:sz w:val="28"/>
          <w:szCs w:val="28"/>
        </w:rPr>
        <w:t>собственников</w:t>
      </w:r>
      <w:r>
        <w:rPr>
          <w:sz w:val="28"/>
          <w:szCs w:val="28"/>
        </w:rPr>
        <w:t xml:space="preserve"> </w:t>
      </w:r>
      <w:r w:rsidRPr="00371755">
        <w:rPr>
          <w:sz w:val="28"/>
          <w:szCs w:val="28"/>
        </w:rPr>
        <w:t>на</w:t>
      </w:r>
      <w:r>
        <w:rPr>
          <w:sz w:val="28"/>
          <w:szCs w:val="28"/>
        </w:rPr>
        <w:t xml:space="preserve"> </w:t>
      </w:r>
      <w:r w:rsidRPr="00371755">
        <w:rPr>
          <w:sz w:val="28"/>
          <w:szCs w:val="28"/>
        </w:rPr>
        <w:t>покрытие</w:t>
      </w:r>
      <w:r>
        <w:rPr>
          <w:sz w:val="28"/>
          <w:szCs w:val="28"/>
        </w:rPr>
        <w:t xml:space="preserve"> </w:t>
      </w:r>
      <w:r w:rsidRPr="00371755">
        <w:rPr>
          <w:sz w:val="28"/>
          <w:szCs w:val="28"/>
        </w:rPr>
        <w:t>затрат</w:t>
      </w:r>
      <w:r>
        <w:rPr>
          <w:sz w:val="28"/>
          <w:szCs w:val="28"/>
        </w:rPr>
        <w:t xml:space="preserve"> </w:t>
      </w:r>
      <w:r w:rsidRPr="00371755">
        <w:rPr>
          <w:sz w:val="28"/>
          <w:szCs w:val="28"/>
        </w:rPr>
        <w:t>своего предприятия, работники финансовой службы прежде</w:t>
      </w:r>
      <w:r>
        <w:rPr>
          <w:sz w:val="28"/>
          <w:szCs w:val="28"/>
        </w:rPr>
        <w:t xml:space="preserve"> </w:t>
      </w:r>
      <w:r w:rsidRPr="00371755">
        <w:rPr>
          <w:sz w:val="28"/>
          <w:szCs w:val="28"/>
        </w:rPr>
        <w:t>всего</w:t>
      </w:r>
      <w:r>
        <w:rPr>
          <w:sz w:val="28"/>
          <w:szCs w:val="28"/>
        </w:rPr>
        <w:t xml:space="preserve"> </w:t>
      </w:r>
      <w:r w:rsidRPr="00371755">
        <w:rPr>
          <w:sz w:val="28"/>
          <w:szCs w:val="28"/>
        </w:rPr>
        <w:t>должны</w:t>
      </w:r>
      <w:r>
        <w:rPr>
          <w:sz w:val="28"/>
          <w:szCs w:val="28"/>
        </w:rPr>
        <w:t xml:space="preserve"> </w:t>
      </w:r>
      <w:r w:rsidRPr="00371755">
        <w:rPr>
          <w:sz w:val="28"/>
          <w:szCs w:val="28"/>
        </w:rPr>
        <w:t>иметь</w:t>
      </w:r>
      <w:r>
        <w:rPr>
          <w:sz w:val="28"/>
          <w:szCs w:val="28"/>
        </w:rPr>
        <w:t xml:space="preserve"> </w:t>
      </w:r>
      <w:r w:rsidRPr="00371755">
        <w:rPr>
          <w:sz w:val="28"/>
          <w:szCs w:val="28"/>
        </w:rPr>
        <w:t>ясное представление о целях инвестирования ресурсов и уже в</w:t>
      </w:r>
      <w:r>
        <w:rPr>
          <w:sz w:val="28"/>
          <w:szCs w:val="28"/>
        </w:rPr>
        <w:t xml:space="preserve"> </w:t>
      </w:r>
      <w:r w:rsidRPr="00371755">
        <w:rPr>
          <w:sz w:val="28"/>
          <w:szCs w:val="28"/>
        </w:rPr>
        <w:t>соответствии</w:t>
      </w:r>
      <w:r>
        <w:rPr>
          <w:sz w:val="28"/>
          <w:szCs w:val="28"/>
        </w:rPr>
        <w:t xml:space="preserve"> </w:t>
      </w:r>
      <w:r w:rsidRPr="00371755">
        <w:rPr>
          <w:sz w:val="28"/>
          <w:szCs w:val="28"/>
        </w:rPr>
        <w:t>с</w:t>
      </w:r>
      <w:r>
        <w:rPr>
          <w:sz w:val="28"/>
          <w:szCs w:val="28"/>
        </w:rPr>
        <w:t xml:space="preserve"> </w:t>
      </w:r>
      <w:r w:rsidRPr="00371755">
        <w:rPr>
          <w:sz w:val="28"/>
          <w:szCs w:val="28"/>
        </w:rPr>
        <w:t>ними</w:t>
      </w:r>
      <w:r>
        <w:rPr>
          <w:sz w:val="28"/>
          <w:szCs w:val="28"/>
        </w:rPr>
        <w:t xml:space="preserve"> </w:t>
      </w:r>
      <w:r w:rsidRPr="00371755">
        <w:rPr>
          <w:sz w:val="28"/>
          <w:szCs w:val="28"/>
        </w:rPr>
        <w:t>давать</w:t>
      </w:r>
      <w:r>
        <w:rPr>
          <w:sz w:val="28"/>
          <w:szCs w:val="28"/>
        </w:rPr>
        <w:t xml:space="preserve"> </w:t>
      </w:r>
      <w:r w:rsidRPr="00371755">
        <w:rPr>
          <w:sz w:val="28"/>
          <w:szCs w:val="28"/>
        </w:rPr>
        <w:t>рекомендации</w:t>
      </w:r>
      <w:r>
        <w:rPr>
          <w:sz w:val="28"/>
          <w:szCs w:val="28"/>
        </w:rPr>
        <w:t xml:space="preserve"> </w:t>
      </w:r>
      <w:r w:rsidRPr="00371755">
        <w:rPr>
          <w:sz w:val="28"/>
          <w:szCs w:val="28"/>
        </w:rPr>
        <w:t>о</w:t>
      </w:r>
      <w:r>
        <w:rPr>
          <w:sz w:val="28"/>
          <w:szCs w:val="28"/>
        </w:rPr>
        <w:t xml:space="preserve"> </w:t>
      </w:r>
      <w:r w:rsidRPr="00371755">
        <w:rPr>
          <w:sz w:val="28"/>
          <w:szCs w:val="28"/>
        </w:rPr>
        <w:t>формах</w:t>
      </w:r>
      <w:r>
        <w:rPr>
          <w:sz w:val="28"/>
          <w:szCs w:val="28"/>
        </w:rPr>
        <w:t xml:space="preserve"> </w:t>
      </w:r>
      <w:r w:rsidRPr="00371755">
        <w:rPr>
          <w:sz w:val="28"/>
          <w:szCs w:val="28"/>
        </w:rPr>
        <w:t>привлечения</w:t>
      </w:r>
      <w:r>
        <w:rPr>
          <w:sz w:val="28"/>
          <w:szCs w:val="28"/>
        </w:rPr>
        <w:t xml:space="preserve"> </w:t>
      </w:r>
      <w:r w:rsidRPr="00371755">
        <w:rPr>
          <w:sz w:val="28"/>
          <w:szCs w:val="28"/>
        </w:rPr>
        <w:t>средств.</w:t>
      </w:r>
      <w:r>
        <w:rPr>
          <w:sz w:val="28"/>
          <w:szCs w:val="28"/>
        </w:rPr>
        <w:t xml:space="preserve"> </w:t>
      </w:r>
      <w:r w:rsidRPr="00371755">
        <w:rPr>
          <w:sz w:val="28"/>
          <w:szCs w:val="28"/>
        </w:rPr>
        <w:t>Для</w:t>
      </w:r>
      <w:r>
        <w:rPr>
          <w:sz w:val="28"/>
          <w:szCs w:val="28"/>
        </w:rPr>
        <w:t xml:space="preserve"> </w:t>
      </w:r>
      <w:r w:rsidRPr="00371755">
        <w:rPr>
          <w:sz w:val="28"/>
          <w:szCs w:val="28"/>
        </w:rPr>
        <w:t>покрытия</w:t>
      </w:r>
      <w:r>
        <w:rPr>
          <w:sz w:val="28"/>
          <w:szCs w:val="28"/>
        </w:rPr>
        <w:t xml:space="preserve"> </w:t>
      </w:r>
      <w:r w:rsidRPr="00371755">
        <w:rPr>
          <w:sz w:val="28"/>
          <w:szCs w:val="28"/>
        </w:rPr>
        <w:t>краткосрочной</w:t>
      </w:r>
      <w:r>
        <w:rPr>
          <w:sz w:val="28"/>
          <w:szCs w:val="28"/>
        </w:rPr>
        <w:t xml:space="preserve"> </w:t>
      </w:r>
      <w:r w:rsidRPr="00371755">
        <w:rPr>
          <w:sz w:val="28"/>
          <w:szCs w:val="28"/>
        </w:rPr>
        <w:t>и</w:t>
      </w:r>
      <w:r>
        <w:rPr>
          <w:sz w:val="28"/>
          <w:szCs w:val="28"/>
        </w:rPr>
        <w:t xml:space="preserve"> </w:t>
      </w:r>
      <w:r w:rsidRPr="00371755">
        <w:rPr>
          <w:sz w:val="28"/>
          <w:szCs w:val="28"/>
        </w:rPr>
        <w:t>среднесрочной</w:t>
      </w:r>
      <w:r>
        <w:rPr>
          <w:sz w:val="28"/>
          <w:szCs w:val="28"/>
        </w:rPr>
        <w:t xml:space="preserve"> </w:t>
      </w:r>
      <w:r w:rsidRPr="00371755">
        <w:rPr>
          <w:sz w:val="28"/>
          <w:szCs w:val="28"/>
        </w:rPr>
        <w:t>потребности</w:t>
      </w:r>
      <w:r>
        <w:rPr>
          <w:sz w:val="28"/>
          <w:szCs w:val="28"/>
        </w:rPr>
        <w:t xml:space="preserve"> </w:t>
      </w:r>
      <w:r w:rsidRPr="00371755">
        <w:rPr>
          <w:sz w:val="28"/>
          <w:szCs w:val="28"/>
        </w:rPr>
        <w:t>в</w:t>
      </w:r>
      <w:r>
        <w:rPr>
          <w:sz w:val="28"/>
          <w:szCs w:val="28"/>
        </w:rPr>
        <w:t xml:space="preserve"> </w:t>
      </w:r>
      <w:r w:rsidRPr="00371755">
        <w:rPr>
          <w:sz w:val="28"/>
          <w:szCs w:val="28"/>
        </w:rPr>
        <w:t>средствах</w:t>
      </w:r>
      <w:r>
        <w:rPr>
          <w:sz w:val="28"/>
          <w:szCs w:val="28"/>
        </w:rPr>
        <w:t xml:space="preserve"> </w:t>
      </w:r>
      <w:r w:rsidRPr="00371755">
        <w:rPr>
          <w:sz w:val="28"/>
          <w:szCs w:val="28"/>
        </w:rPr>
        <w:t>целесообразно</w:t>
      </w:r>
      <w:r>
        <w:rPr>
          <w:sz w:val="28"/>
          <w:szCs w:val="28"/>
        </w:rPr>
        <w:t xml:space="preserve"> </w:t>
      </w:r>
      <w:r w:rsidRPr="00371755">
        <w:rPr>
          <w:sz w:val="28"/>
          <w:szCs w:val="28"/>
        </w:rPr>
        <w:t>использовать</w:t>
      </w:r>
      <w:r>
        <w:rPr>
          <w:sz w:val="28"/>
          <w:szCs w:val="28"/>
        </w:rPr>
        <w:t xml:space="preserve"> </w:t>
      </w:r>
      <w:r w:rsidRPr="00371755">
        <w:rPr>
          <w:sz w:val="28"/>
          <w:szCs w:val="28"/>
        </w:rPr>
        <w:t>ссуды</w:t>
      </w:r>
      <w:r>
        <w:rPr>
          <w:sz w:val="28"/>
          <w:szCs w:val="28"/>
        </w:rPr>
        <w:t xml:space="preserve"> </w:t>
      </w:r>
      <w:r w:rsidRPr="00371755">
        <w:rPr>
          <w:sz w:val="28"/>
          <w:szCs w:val="28"/>
        </w:rPr>
        <w:t>кредитных</w:t>
      </w:r>
      <w:r>
        <w:rPr>
          <w:sz w:val="28"/>
          <w:szCs w:val="28"/>
        </w:rPr>
        <w:t xml:space="preserve"> </w:t>
      </w:r>
      <w:r w:rsidRPr="00371755">
        <w:rPr>
          <w:sz w:val="28"/>
          <w:szCs w:val="28"/>
        </w:rPr>
        <w:t>учреждений.</w:t>
      </w:r>
      <w:r>
        <w:rPr>
          <w:sz w:val="28"/>
          <w:szCs w:val="28"/>
        </w:rPr>
        <w:t xml:space="preserve"> </w:t>
      </w:r>
      <w:r w:rsidRPr="00371755">
        <w:rPr>
          <w:sz w:val="28"/>
          <w:szCs w:val="28"/>
        </w:rPr>
        <w:t>При</w:t>
      </w:r>
      <w:r>
        <w:rPr>
          <w:sz w:val="28"/>
          <w:szCs w:val="28"/>
        </w:rPr>
        <w:t xml:space="preserve"> </w:t>
      </w:r>
      <w:r w:rsidRPr="00371755">
        <w:rPr>
          <w:sz w:val="28"/>
          <w:szCs w:val="28"/>
        </w:rPr>
        <w:t>осуществлении</w:t>
      </w:r>
      <w:r>
        <w:rPr>
          <w:sz w:val="28"/>
          <w:szCs w:val="28"/>
        </w:rPr>
        <w:t xml:space="preserve"> </w:t>
      </w:r>
      <w:r w:rsidRPr="00371755">
        <w:rPr>
          <w:sz w:val="28"/>
          <w:szCs w:val="28"/>
        </w:rPr>
        <w:t>крупных</w:t>
      </w:r>
      <w:r>
        <w:rPr>
          <w:sz w:val="28"/>
          <w:szCs w:val="28"/>
        </w:rPr>
        <w:t xml:space="preserve"> </w:t>
      </w:r>
      <w:r w:rsidRPr="00371755">
        <w:rPr>
          <w:sz w:val="28"/>
          <w:szCs w:val="28"/>
        </w:rPr>
        <w:t>капитальных</w:t>
      </w:r>
      <w:r>
        <w:rPr>
          <w:sz w:val="28"/>
          <w:szCs w:val="28"/>
        </w:rPr>
        <w:t xml:space="preserve"> </w:t>
      </w:r>
      <w:r w:rsidRPr="00371755">
        <w:rPr>
          <w:sz w:val="28"/>
          <w:szCs w:val="28"/>
        </w:rPr>
        <w:t>вложений</w:t>
      </w:r>
      <w:r>
        <w:rPr>
          <w:sz w:val="28"/>
          <w:szCs w:val="28"/>
        </w:rPr>
        <w:t xml:space="preserve"> </w:t>
      </w:r>
      <w:r w:rsidRPr="00371755">
        <w:rPr>
          <w:sz w:val="28"/>
          <w:szCs w:val="28"/>
        </w:rPr>
        <w:t>в</w:t>
      </w:r>
      <w:r>
        <w:rPr>
          <w:sz w:val="28"/>
          <w:szCs w:val="28"/>
        </w:rPr>
        <w:t xml:space="preserve"> </w:t>
      </w:r>
      <w:r w:rsidRPr="00371755">
        <w:rPr>
          <w:sz w:val="28"/>
          <w:szCs w:val="28"/>
        </w:rPr>
        <w:t>реконструкцию</w:t>
      </w:r>
      <w:r>
        <w:rPr>
          <w:sz w:val="28"/>
          <w:szCs w:val="28"/>
        </w:rPr>
        <w:t xml:space="preserve"> </w:t>
      </w:r>
      <w:r w:rsidRPr="00371755">
        <w:rPr>
          <w:sz w:val="28"/>
          <w:szCs w:val="28"/>
        </w:rPr>
        <w:t>и</w:t>
      </w:r>
      <w:r>
        <w:rPr>
          <w:sz w:val="28"/>
          <w:szCs w:val="28"/>
        </w:rPr>
        <w:t xml:space="preserve"> </w:t>
      </w:r>
      <w:r w:rsidRPr="00371755">
        <w:rPr>
          <w:sz w:val="28"/>
          <w:szCs w:val="28"/>
        </w:rPr>
        <w:t>расширение</w:t>
      </w:r>
      <w:r>
        <w:rPr>
          <w:sz w:val="28"/>
          <w:szCs w:val="28"/>
        </w:rPr>
        <w:t xml:space="preserve"> </w:t>
      </w:r>
      <w:r w:rsidRPr="00371755">
        <w:rPr>
          <w:sz w:val="28"/>
          <w:szCs w:val="28"/>
        </w:rPr>
        <w:t>предприятия</w:t>
      </w:r>
      <w:r>
        <w:rPr>
          <w:sz w:val="28"/>
          <w:szCs w:val="28"/>
        </w:rPr>
        <w:t xml:space="preserve"> </w:t>
      </w:r>
      <w:r w:rsidRPr="00371755">
        <w:rPr>
          <w:sz w:val="28"/>
          <w:szCs w:val="28"/>
        </w:rPr>
        <w:t>можно</w:t>
      </w:r>
      <w:r>
        <w:rPr>
          <w:sz w:val="28"/>
          <w:szCs w:val="28"/>
        </w:rPr>
        <w:t xml:space="preserve"> </w:t>
      </w:r>
      <w:r w:rsidRPr="00371755">
        <w:rPr>
          <w:sz w:val="28"/>
          <w:szCs w:val="28"/>
        </w:rPr>
        <w:t>воспользоваться выпуском ценных бумаг; однако, подобная</w:t>
      </w:r>
      <w:r>
        <w:rPr>
          <w:sz w:val="28"/>
          <w:szCs w:val="28"/>
        </w:rPr>
        <w:t xml:space="preserve"> </w:t>
      </w:r>
      <w:r w:rsidRPr="00371755">
        <w:rPr>
          <w:sz w:val="28"/>
          <w:szCs w:val="28"/>
        </w:rPr>
        <w:t>рекомендация</w:t>
      </w:r>
      <w:r>
        <w:rPr>
          <w:sz w:val="28"/>
          <w:szCs w:val="28"/>
        </w:rPr>
        <w:t xml:space="preserve"> </w:t>
      </w:r>
      <w:r w:rsidRPr="00371755">
        <w:rPr>
          <w:sz w:val="28"/>
          <w:szCs w:val="28"/>
        </w:rPr>
        <w:t>может</w:t>
      </w:r>
      <w:r>
        <w:rPr>
          <w:sz w:val="28"/>
          <w:szCs w:val="28"/>
        </w:rPr>
        <w:t xml:space="preserve"> </w:t>
      </w:r>
      <w:r w:rsidRPr="00371755">
        <w:rPr>
          <w:sz w:val="28"/>
          <w:szCs w:val="28"/>
        </w:rPr>
        <w:t>быть</w:t>
      </w:r>
      <w:r>
        <w:rPr>
          <w:sz w:val="28"/>
          <w:szCs w:val="28"/>
        </w:rPr>
        <w:t xml:space="preserve"> </w:t>
      </w:r>
      <w:r w:rsidRPr="00371755">
        <w:rPr>
          <w:sz w:val="28"/>
          <w:szCs w:val="28"/>
        </w:rPr>
        <w:t>дана</w:t>
      </w:r>
      <w:r>
        <w:rPr>
          <w:sz w:val="28"/>
          <w:szCs w:val="28"/>
        </w:rPr>
        <w:t xml:space="preserve"> </w:t>
      </w:r>
      <w:r w:rsidRPr="00371755">
        <w:rPr>
          <w:sz w:val="28"/>
          <w:szCs w:val="28"/>
        </w:rPr>
        <w:t>лишь</w:t>
      </w:r>
      <w:r>
        <w:rPr>
          <w:sz w:val="28"/>
          <w:szCs w:val="28"/>
        </w:rPr>
        <w:t xml:space="preserve"> </w:t>
      </w:r>
      <w:r w:rsidRPr="00371755">
        <w:rPr>
          <w:sz w:val="28"/>
          <w:szCs w:val="28"/>
        </w:rPr>
        <w:t>в</w:t>
      </w:r>
      <w:r>
        <w:rPr>
          <w:sz w:val="28"/>
          <w:szCs w:val="28"/>
        </w:rPr>
        <w:t xml:space="preserve"> </w:t>
      </w:r>
      <w:r w:rsidRPr="00371755">
        <w:rPr>
          <w:sz w:val="28"/>
          <w:szCs w:val="28"/>
        </w:rPr>
        <w:t>том</w:t>
      </w:r>
      <w:r>
        <w:rPr>
          <w:sz w:val="28"/>
          <w:szCs w:val="28"/>
        </w:rPr>
        <w:t xml:space="preserve"> </w:t>
      </w:r>
      <w:r w:rsidRPr="00371755">
        <w:rPr>
          <w:sz w:val="28"/>
          <w:szCs w:val="28"/>
        </w:rPr>
        <w:t>случае,</w:t>
      </w:r>
      <w:r>
        <w:rPr>
          <w:sz w:val="28"/>
          <w:szCs w:val="28"/>
        </w:rPr>
        <w:t xml:space="preserve"> </w:t>
      </w:r>
      <w:r w:rsidRPr="00371755">
        <w:rPr>
          <w:sz w:val="28"/>
          <w:szCs w:val="28"/>
        </w:rPr>
        <w:t>если</w:t>
      </w:r>
      <w:r>
        <w:rPr>
          <w:sz w:val="28"/>
          <w:szCs w:val="28"/>
        </w:rPr>
        <w:t xml:space="preserve"> </w:t>
      </w:r>
      <w:r w:rsidRPr="00371755">
        <w:rPr>
          <w:sz w:val="28"/>
          <w:szCs w:val="28"/>
        </w:rPr>
        <w:t>финансисты</w:t>
      </w:r>
      <w:r>
        <w:rPr>
          <w:sz w:val="28"/>
          <w:szCs w:val="28"/>
        </w:rPr>
        <w:t xml:space="preserve"> </w:t>
      </w:r>
      <w:r w:rsidRPr="00371755">
        <w:rPr>
          <w:sz w:val="28"/>
          <w:szCs w:val="28"/>
        </w:rPr>
        <w:t>основательно</w:t>
      </w:r>
      <w:r>
        <w:rPr>
          <w:sz w:val="28"/>
          <w:szCs w:val="28"/>
        </w:rPr>
        <w:t xml:space="preserve"> </w:t>
      </w:r>
      <w:r w:rsidRPr="00371755">
        <w:rPr>
          <w:sz w:val="28"/>
          <w:szCs w:val="28"/>
        </w:rPr>
        <w:t>изучили</w:t>
      </w:r>
      <w:r>
        <w:rPr>
          <w:sz w:val="28"/>
          <w:szCs w:val="28"/>
        </w:rPr>
        <w:t xml:space="preserve"> </w:t>
      </w:r>
      <w:r w:rsidRPr="00371755">
        <w:rPr>
          <w:sz w:val="28"/>
          <w:szCs w:val="28"/>
        </w:rPr>
        <w:t>финансовый рынок, проанализировали спрос на разные виды ценных</w:t>
      </w:r>
      <w:r>
        <w:rPr>
          <w:sz w:val="28"/>
          <w:szCs w:val="28"/>
        </w:rPr>
        <w:t xml:space="preserve"> </w:t>
      </w:r>
      <w:r w:rsidRPr="00371755">
        <w:rPr>
          <w:sz w:val="28"/>
          <w:szCs w:val="28"/>
        </w:rPr>
        <w:t>бумаг,</w:t>
      </w:r>
      <w:r>
        <w:rPr>
          <w:sz w:val="28"/>
          <w:szCs w:val="28"/>
        </w:rPr>
        <w:t xml:space="preserve"> </w:t>
      </w:r>
      <w:r w:rsidRPr="00371755">
        <w:rPr>
          <w:sz w:val="28"/>
          <w:szCs w:val="28"/>
        </w:rPr>
        <w:t>учли</w:t>
      </w:r>
      <w:r>
        <w:rPr>
          <w:sz w:val="28"/>
          <w:szCs w:val="28"/>
        </w:rPr>
        <w:t xml:space="preserve"> </w:t>
      </w:r>
      <w:r w:rsidRPr="00371755">
        <w:rPr>
          <w:sz w:val="28"/>
          <w:szCs w:val="28"/>
        </w:rPr>
        <w:t>возможное изменение конъюнктуры и, взвесив все это, тем не менее</w:t>
      </w:r>
      <w:r>
        <w:rPr>
          <w:sz w:val="28"/>
          <w:szCs w:val="28"/>
        </w:rPr>
        <w:t xml:space="preserve"> </w:t>
      </w:r>
      <w:r w:rsidRPr="00371755">
        <w:rPr>
          <w:sz w:val="28"/>
          <w:szCs w:val="28"/>
        </w:rPr>
        <w:t>уверены</w:t>
      </w:r>
      <w:r>
        <w:rPr>
          <w:sz w:val="28"/>
          <w:szCs w:val="28"/>
        </w:rPr>
        <w:t xml:space="preserve"> </w:t>
      </w:r>
      <w:r w:rsidRPr="00371755">
        <w:rPr>
          <w:sz w:val="28"/>
          <w:szCs w:val="28"/>
        </w:rPr>
        <w:t>в</w:t>
      </w:r>
      <w:r>
        <w:rPr>
          <w:sz w:val="28"/>
          <w:szCs w:val="28"/>
        </w:rPr>
        <w:t xml:space="preserve"> </w:t>
      </w:r>
      <w:r w:rsidRPr="00371755">
        <w:rPr>
          <w:sz w:val="28"/>
          <w:szCs w:val="28"/>
        </w:rPr>
        <w:t>сравнительно быстрой и выгодной реализации ценных бумаг своего предприятия.</w:t>
      </w:r>
    </w:p>
    <w:p w:rsidR="008F2FDB" w:rsidRPr="0003546C" w:rsidRDefault="008F2FDB" w:rsidP="008F2FDB">
      <w:pPr>
        <w:spacing w:line="360" w:lineRule="auto"/>
        <w:ind w:firstLine="709"/>
        <w:jc w:val="both"/>
        <w:rPr>
          <w:sz w:val="28"/>
          <w:szCs w:val="28"/>
        </w:rPr>
      </w:pPr>
      <w:r w:rsidRPr="0003546C">
        <w:rPr>
          <w:sz w:val="28"/>
          <w:szCs w:val="28"/>
        </w:rPr>
        <w:t xml:space="preserve">При кажущейся простоте учета денежных расчетов и, в частности, кассовых операций,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проверки ревизоры контролируют соблюдение предприятиями платежной и договорной дисциплины, а также содействуют применению наиболее целесообразных форм расчетов. Таким образом, бухгалтерия должна исходить из принципа, что умелое использование денег и денежных средств само по себе может приносить предприятию дополнительный доход. </w:t>
      </w:r>
    </w:p>
    <w:p w:rsidR="008F2FDB" w:rsidRPr="00371755" w:rsidRDefault="008F2FDB" w:rsidP="008F2FDB">
      <w:pPr>
        <w:spacing w:line="360" w:lineRule="auto"/>
        <w:ind w:firstLine="709"/>
        <w:jc w:val="both"/>
        <w:rPr>
          <w:sz w:val="28"/>
          <w:szCs w:val="28"/>
        </w:rPr>
      </w:pPr>
      <w:r>
        <w:rPr>
          <w:sz w:val="28"/>
          <w:szCs w:val="28"/>
        </w:rPr>
        <w:t>Таким образом, н</w:t>
      </w:r>
      <w:r w:rsidRPr="00371755">
        <w:rPr>
          <w:sz w:val="28"/>
          <w:szCs w:val="28"/>
        </w:rPr>
        <w:t>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В этой связи важнейшей задачей предприятий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предприятия в целом.</w:t>
      </w:r>
    </w:p>
    <w:p w:rsidR="000765AF" w:rsidRDefault="000765AF" w:rsidP="000765AF">
      <w:pPr>
        <w:pStyle w:val="1"/>
        <w:numPr>
          <w:ilvl w:val="0"/>
          <w:numId w:val="14"/>
        </w:numPr>
        <w:spacing w:before="240"/>
        <w:rPr>
          <w:color w:val="auto"/>
        </w:rPr>
      </w:pPr>
      <w:bookmarkStart w:id="3" w:name="_Toc448853732"/>
      <w:bookmarkStart w:id="4" w:name="_Toc449664681"/>
      <w:bookmarkStart w:id="5" w:name="_Toc286103606"/>
      <w:r w:rsidRPr="000765AF">
        <w:rPr>
          <w:color w:val="auto"/>
        </w:rPr>
        <w:t>Управление финансовыми ресурсами</w:t>
      </w:r>
      <w:bookmarkEnd w:id="3"/>
      <w:bookmarkEnd w:id="4"/>
      <w:bookmarkEnd w:id="5"/>
    </w:p>
    <w:p w:rsidR="000765AF" w:rsidRPr="000765AF" w:rsidRDefault="000765AF" w:rsidP="000765AF">
      <w:pPr>
        <w:pStyle w:val="a9"/>
        <w:ind w:left="360"/>
      </w:pPr>
    </w:p>
    <w:p w:rsidR="000765AF" w:rsidRPr="001029D4" w:rsidRDefault="000765AF" w:rsidP="000765AF">
      <w:pPr>
        <w:pStyle w:val="23"/>
        <w:suppressLineNumbers/>
        <w:suppressAutoHyphens/>
        <w:spacing w:after="0" w:line="360" w:lineRule="auto"/>
        <w:ind w:firstLine="720"/>
        <w:contextualSpacing/>
        <w:rPr>
          <w:sz w:val="28"/>
          <w:szCs w:val="28"/>
        </w:rPr>
      </w:pPr>
      <w:r w:rsidRPr="001029D4">
        <w:rPr>
          <w:sz w:val="28"/>
          <w:szCs w:val="28"/>
        </w:rPr>
        <w:t>Успешная деятельность предприятия не возможна без разумного управления финансовыми ресурсами. Нетрудно сформулировать цели для достижения которых необходимо рациональное упр</w:t>
      </w:r>
      <w:r>
        <w:rPr>
          <w:sz w:val="28"/>
          <w:szCs w:val="28"/>
        </w:rPr>
        <w:t xml:space="preserve">авление финансовыми ресурсами </w:t>
      </w:r>
      <w:r w:rsidRPr="001029D4">
        <w:rPr>
          <w:sz w:val="28"/>
          <w:szCs w:val="28"/>
        </w:rPr>
        <w:t>:</w:t>
      </w:r>
    </w:p>
    <w:p w:rsidR="000765AF" w:rsidRPr="001029D4" w:rsidRDefault="000765AF" w:rsidP="000765AF">
      <w:pPr>
        <w:pStyle w:val="23"/>
        <w:numPr>
          <w:ilvl w:val="0"/>
          <w:numId w:val="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выживание фирмы в условиях конкурентной борьбы;</w:t>
      </w:r>
    </w:p>
    <w:p w:rsidR="000765AF" w:rsidRPr="001029D4" w:rsidRDefault="000765AF" w:rsidP="000765AF">
      <w:pPr>
        <w:pStyle w:val="23"/>
        <w:numPr>
          <w:ilvl w:val="0"/>
          <w:numId w:val="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избежание банкротства и крупных финансовых неудач;</w:t>
      </w:r>
    </w:p>
    <w:p w:rsidR="000765AF" w:rsidRPr="001029D4" w:rsidRDefault="000765AF" w:rsidP="000765AF">
      <w:pPr>
        <w:pStyle w:val="23"/>
        <w:numPr>
          <w:ilvl w:val="0"/>
          <w:numId w:val="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лидерство в борьбе с конкурентами;</w:t>
      </w:r>
    </w:p>
    <w:p w:rsidR="000765AF" w:rsidRPr="001029D4" w:rsidRDefault="000765AF" w:rsidP="000765AF">
      <w:pPr>
        <w:pStyle w:val="23"/>
        <w:numPr>
          <w:ilvl w:val="0"/>
          <w:numId w:val="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максимизация рыночной стоимости фирмы;</w:t>
      </w:r>
    </w:p>
    <w:p w:rsidR="000765AF" w:rsidRPr="001029D4" w:rsidRDefault="000765AF" w:rsidP="000765AF">
      <w:pPr>
        <w:pStyle w:val="23"/>
        <w:numPr>
          <w:ilvl w:val="0"/>
          <w:numId w:val="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приемлемые темпы роста экономического потенциала фирмы;</w:t>
      </w:r>
    </w:p>
    <w:p w:rsidR="000765AF" w:rsidRPr="001029D4" w:rsidRDefault="000765AF" w:rsidP="000765AF">
      <w:pPr>
        <w:pStyle w:val="23"/>
        <w:numPr>
          <w:ilvl w:val="0"/>
          <w:numId w:val="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рост объемов производства и реализации;</w:t>
      </w:r>
    </w:p>
    <w:p w:rsidR="000765AF" w:rsidRPr="001029D4" w:rsidRDefault="000765AF" w:rsidP="000765AF">
      <w:pPr>
        <w:pStyle w:val="23"/>
        <w:numPr>
          <w:ilvl w:val="0"/>
          <w:numId w:val="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максимизация прибыли;</w:t>
      </w:r>
    </w:p>
    <w:p w:rsidR="000765AF" w:rsidRPr="001029D4" w:rsidRDefault="000765AF" w:rsidP="000765AF">
      <w:pPr>
        <w:pStyle w:val="23"/>
        <w:numPr>
          <w:ilvl w:val="0"/>
          <w:numId w:val="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минимизация расходов;</w:t>
      </w:r>
    </w:p>
    <w:p w:rsidR="000765AF" w:rsidRPr="001029D4" w:rsidRDefault="000765AF" w:rsidP="00CD77BC">
      <w:pPr>
        <w:pStyle w:val="23"/>
        <w:numPr>
          <w:ilvl w:val="0"/>
          <w:numId w:val="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обеспечение рентабельной деятельности и т.д.</w:t>
      </w:r>
    </w:p>
    <w:p w:rsidR="000765AF" w:rsidRPr="001029D4" w:rsidRDefault="000765AF" w:rsidP="00CD77BC">
      <w:pPr>
        <w:pStyle w:val="23"/>
        <w:suppressLineNumbers/>
        <w:suppressAutoHyphens/>
        <w:spacing w:after="0" w:line="360" w:lineRule="auto"/>
        <w:ind w:firstLine="720"/>
        <w:contextualSpacing/>
        <w:jc w:val="both"/>
        <w:rPr>
          <w:sz w:val="28"/>
          <w:szCs w:val="28"/>
        </w:rPr>
      </w:pPr>
      <w:r w:rsidRPr="001029D4">
        <w:rPr>
          <w:sz w:val="28"/>
          <w:szCs w:val="28"/>
        </w:rPr>
        <w:t>Приоритетность той или иной цели может выбираться предприятием в зависимости от отрасли, положения на данном сегменте рынка и от многого другого, но удачное продвижение к выбранной цели во многом зависит от совершенства управления финансовыми ресурсами предприятия.</w:t>
      </w:r>
    </w:p>
    <w:p w:rsidR="000765AF" w:rsidRPr="001029D4" w:rsidRDefault="000765AF" w:rsidP="00CD77BC">
      <w:pPr>
        <w:pStyle w:val="23"/>
        <w:suppressLineNumbers/>
        <w:suppressAutoHyphens/>
        <w:spacing w:after="0" w:line="360" w:lineRule="auto"/>
        <w:ind w:firstLine="720"/>
        <w:contextualSpacing/>
        <w:jc w:val="both"/>
        <w:rPr>
          <w:sz w:val="28"/>
          <w:szCs w:val="28"/>
        </w:rPr>
      </w:pPr>
      <w:r w:rsidRPr="001029D4">
        <w:rPr>
          <w:sz w:val="28"/>
          <w:szCs w:val="28"/>
        </w:rPr>
        <w:t>Логика функционирования управления финансовыми ресурсами представлена на рисунке 1.2.</w:t>
      </w:r>
    </w:p>
    <w:p w:rsidR="000765AF" w:rsidRDefault="000765AF" w:rsidP="00CD77BC">
      <w:pPr>
        <w:pStyle w:val="23"/>
        <w:suppressLineNumbers/>
        <w:suppressAutoHyphens/>
        <w:spacing w:after="0" w:line="360" w:lineRule="auto"/>
        <w:ind w:firstLine="720"/>
        <w:contextualSpacing/>
        <w:jc w:val="both"/>
        <w:rPr>
          <w:sz w:val="28"/>
          <w:szCs w:val="28"/>
        </w:rPr>
      </w:pPr>
      <w:r w:rsidRPr="001029D4">
        <w:rPr>
          <w:sz w:val="28"/>
          <w:szCs w:val="28"/>
        </w:rPr>
        <w:t>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финансовый отдел. На небольших предприятиях роль финансового менеджера обычно выполняет главный бухгалтер.</w:t>
      </w:r>
    </w:p>
    <w:p w:rsidR="000765AF" w:rsidRDefault="000765AF" w:rsidP="000765AF">
      <w:pPr>
        <w:pStyle w:val="23"/>
        <w:suppressLineNumbers/>
        <w:suppressAutoHyphens/>
        <w:spacing w:after="0" w:line="360" w:lineRule="auto"/>
        <w:ind w:firstLine="720"/>
        <w:contextualSpacing/>
        <w:rPr>
          <w:sz w:val="28"/>
          <w:szCs w:val="28"/>
        </w:rPr>
      </w:pPr>
    </w:p>
    <w:p w:rsidR="000765AF" w:rsidRPr="001029D4" w:rsidRDefault="004F6581" w:rsidP="000765AF">
      <w:pPr>
        <w:pStyle w:val="23"/>
        <w:suppressLineNumbers/>
        <w:suppressAutoHyphens/>
        <w:ind w:firstLine="720"/>
        <w:contextualSpacing/>
        <w:rPr>
          <w:sz w:val="28"/>
          <w:szCs w:val="28"/>
        </w:rPr>
      </w:pPr>
      <w:r>
        <w:rPr>
          <w:noProof/>
        </w:rPr>
        <w:pict>
          <v:group id="_x0000_s1027" style="position:absolute;left:0;text-align:left;margin-left:-13.05pt;margin-top:5.25pt;width:453.6pt;height:459.45pt;z-index:251656192" coordorigin="1296,3297" coordsize="9360,11550" o:allowincell="f">
            <v:line id="_x0000_s1028" style="position:absolute;flip:y" from="10224,13392" to="10224,13968"/>
            <v:line id="_x0000_s1029" style="position:absolute" from="9360,13392" to="9360,13680"/>
            <v:group id="_x0000_s1030" style="position:absolute;left:1296;top:3297;width:9360;height:11550" coordorigin="1296,3297" coordsize="9360,11550">
              <v:rect id="_x0000_s1031" style="position:absolute;left:2160;top:3297;width:8208;height:720">
                <v:textbox style="mso-next-textbox:#_x0000_s1031">
                  <w:txbxContent>
                    <w:p w:rsidR="000765AF" w:rsidRDefault="000765AF" w:rsidP="000765AF">
                      <w:pPr>
                        <w:jc w:val="center"/>
                        <w:rPr>
                          <w:b/>
                          <w:bCs/>
                        </w:rPr>
                      </w:pPr>
                      <w:r>
                        <w:rPr>
                          <w:b/>
                          <w:bCs/>
                          <w:sz w:val="20"/>
                          <w:szCs w:val="20"/>
                        </w:rPr>
                        <w:t>Правовое и нормативное обеспечение системы управления финансами</w:t>
                      </w:r>
                      <w:r>
                        <w:rPr>
                          <w:b/>
                          <w:bCs/>
                          <w:sz w:val="20"/>
                          <w:szCs w:val="20"/>
                        </w:rPr>
                        <w:br/>
                        <w:t>на предприятии</w:t>
                      </w:r>
                    </w:p>
                  </w:txbxContent>
                </v:textbox>
              </v:rect>
              <v:rect id="_x0000_s1032" style="position:absolute;left:2160;top:5025;width:8208;height:432">
                <v:textbox style="mso-next-textbox:#_x0000_s1032">
                  <w:txbxContent>
                    <w:p w:rsidR="000765AF" w:rsidRDefault="000765AF" w:rsidP="000765AF">
                      <w:pPr>
                        <w:jc w:val="center"/>
                        <w:rPr>
                          <w:b/>
                          <w:bCs/>
                        </w:rPr>
                      </w:pPr>
                      <w:r>
                        <w:rPr>
                          <w:b/>
                          <w:bCs/>
                          <w:sz w:val="20"/>
                          <w:szCs w:val="20"/>
                        </w:rPr>
                        <w:t>УПРАВЛЯЮЩАЯ ПОДСИСТЕМА</w:t>
                      </w:r>
                    </w:p>
                  </w:txbxContent>
                </v:textbox>
              </v:rect>
              <v:rect id="_x0000_s1033" style="position:absolute;left:2160;top:5457;width:1872;height:1584">
                <v:textbox style="mso-next-textbox:#_x0000_s1033">
                  <w:txbxContent>
                    <w:p w:rsidR="000765AF" w:rsidRDefault="000765AF" w:rsidP="000765AF">
                      <w:r>
                        <w:rPr>
                          <w:sz w:val="20"/>
                          <w:szCs w:val="20"/>
                        </w:rPr>
                        <w:t>Организацион-ная структура финансового управления</w:t>
                      </w:r>
                    </w:p>
                  </w:txbxContent>
                </v:textbox>
              </v:rect>
              <v:rect id="_x0000_s1034" style="position:absolute;left:4032;top:5457;width:1152;height:1584">
                <v:textbox style="mso-next-textbox:#_x0000_s1034">
                  <w:txbxContent>
                    <w:p w:rsidR="000765AF" w:rsidRDefault="000765AF" w:rsidP="000765AF">
                      <w:r>
                        <w:rPr>
                          <w:sz w:val="20"/>
                          <w:szCs w:val="20"/>
                        </w:rPr>
                        <w:t>Кадры финанс-ового подраз-деления</w:t>
                      </w:r>
                    </w:p>
                  </w:txbxContent>
                </v:textbox>
              </v:rect>
              <v:rect id="_x0000_s1035" style="position:absolute;left:5184;top:5457;width:1152;height:1584">
                <v:textbox style="mso-next-textbox:#_x0000_s1035">
                  <w:txbxContent>
                    <w:p w:rsidR="000765AF" w:rsidRDefault="000765AF" w:rsidP="000765AF">
                      <w:r>
                        <w:rPr>
                          <w:sz w:val="20"/>
                          <w:szCs w:val="20"/>
                        </w:rPr>
                        <w:t>Финан-совые инстру-менты</w:t>
                      </w:r>
                    </w:p>
                  </w:txbxContent>
                </v:textbox>
              </v:rect>
              <v:rect id="_x0000_s1036" style="position:absolute;left:6336;top:5457;width:1152;height:1584">
                <v:textbox style="mso-next-textbox:#_x0000_s1036">
                  <w:txbxContent>
                    <w:p w:rsidR="000765AF" w:rsidRDefault="000765AF" w:rsidP="000765AF">
                      <w:r>
                        <w:rPr>
                          <w:sz w:val="20"/>
                          <w:szCs w:val="20"/>
                        </w:rPr>
                        <w:t>Финан-совые методы</w:t>
                      </w:r>
                    </w:p>
                  </w:txbxContent>
                </v:textbox>
              </v:rect>
              <v:rect id="_x0000_s1037" style="position:absolute;left:7488;top:5457;width:1296;height:1584">
                <v:textbox style="mso-next-textbox:#_x0000_s1037">
                  <w:txbxContent>
                    <w:p w:rsidR="000765AF" w:rsidRDefault="000765AF" w:rsidP="000765AF">
                      <w:r>
                        <w:rPr>
                          <w:sz w:val="20"/>
                          <w:szCs w:val="20"/>
                        </w:rPr>
                        <w:t>Информ</w:t>
                      </w:r>
                      <w:r>
                        <w:t>ация фин-ансового характера</w:t>
                      </w:r>
                    </w:p>
                  </w:txbxContent>
                </v:textbox>
              </v:rect>
              <v:rect id="_x0000_s1038" style="position:absolute;left:8784;top:5457;width:1584;height:1584">
                <v:textbox style="mso-next-textbox:#_x0000_s1038">
                  <w:txbxContent>
                    <w:p w:rsidR="000765AF" w:rsidRDefault="000765AF" w:rsidP="000765AF">
                      <w:r>
                        <w:rPr>
                          <w:sz w:val="20"/>
                          <w:szCs w:val="20"/>
                        </w:rPr>
                        <w:t>Технические средства управления финансами</w:t>
                      </w:r>
                    </w:p>
                  </w:txbxContent>
                </v:textbox>
              </v:rect>
              <v:line id="_x0000_s1039" style="position:absolute" from="6336,4017" to="6336,5025">
                <v:stroke endarrow="block"/>
              </v:line>
              <v:group id="_x0000_s1040" style="position:absolute;left:3744;top:8049;width:5040;height:1440" coordorigin="3744,11376" coordsize="5040,1440">
                <v:rect id="_x0000_s1041" style="position:absolute;left:3744;top:11376;width:5040;height:432">
                  <v:textbox style="mso-next-textbox:#_x0000_s1041">
                    <w:txbxContent>
                      <w:p w:rsidR="000765AF" w:rsidRDefault="000765AF" w:rsidP="000765AF">
                        <w:pPr>
                          <w:jc w:val="center"/>
                          <w:rPr>
                            <w:b/>
                            <w:bCs/>
                          </w:rPr>
                        </w:pPr>
                        <w:r>
                          <w:rPr>
                            <w:b/>
                            <w:bCs/>
                            <w:sz w:val="20"/>
                            <w:szCs w:val="20"/>
                          </w:rPr>
                          <w:t>ОБЪЕКТ УПРАВЛЕНИЯ</w:t>
                        </w:r>
                      </w:p>
                    </w:txbxContent>
                  </v:textbox>
                </v:rect>
                <v:group id="_x0000_s1042" style="position:absolute;left:3744;top:11808;width:5040;height:1008" coordorigin="3744,11808" coordsize="5040,1584">
                  <v:rect id="_x0000_s1043" style="position:absolute;left:3744;top:11808;width:1584;height:1584">
                    <v:textbox style="mso-next-textbox:#_x0000_s1043">
                      <w:txbxContent>
                        <w:p w:rsidR="000765AF" w:rsidRDefault="000765AF" w:rsidP="000765AF">
                          <w:r>
                            <w:rPr>
                              <w:sz w:val="20"/>
                              <w:szCs w:val="20"/>
                            </w:rPr>
                            <w:t>Источники финансовых ресурсов</w:t>
                          </w:r>
                        </w:p>
                      </w:txbxContent>
                    </v:textbox>
                  </v:rect>
                  <v:rect id="_x0000_s1044" style="position:absolute;left:5328;top:11808;width:1728;height:1584">
                    <v:textbox style="mso-next-textbox:#_x0000_s1044">
                      <w:txbxContent>
                        <w:p w:rsidR="000765AF" w:rsidRDefault="000765AF" w:rsidP="000765AF">
                          <w:r>
                            <w:rPr>
                              <w:sz w:val="20"/>
                              <w:szCs w:val="20"/>
                            </w:rPr>
                            <w:t>Финансовые ресурсы</w:t>
                          </w:r>
                        </w:p>
                      </w:txbxContent>
                    </v:textbox>
                  </v:rect>
                  <v:rect id="_x0000_s1045" style="position:absolute;left:7056;top:11808;width:1728;height:1584">
                    <v:textbox style="mso-next-textbox:#_x0000_s1045">
                      <w:txbxContent>
                        <w:p w:rsidR="000765AF" w:rsidRDefault="000765AF" w:rsidP="000765AF">
                          <w:r>
                            <w:rPr>
                              <w:sz w:val="20"/>
                              <w:szCs w:val="20"/>
                            </w:rPr>
                            <w:t>Финансовые отношения</w:t>
                          </w:r>
                        </w:p>
                      </w:txbxContent>
                    </v:textbox>
                  </v:rect>
                </v:group>
              </v:group>
              <v:line id="_x0000_s1046" style="position:absolute" from="6336,7041" to="6336,8049">
                <v:stroke endarrow="block"/>
              </v:line>
              <v:rect id="_x0000_s1047" style="position:absolute;left:6480;top:7185;width:1584;height:720" stroked="f">
                <v:textbox style="mso-next-textbox:#_x0000_s1047">
                  <w:txbxContent>
                    <w:p w:rsidR="000765AF" w:rsidRDefault="000765AF" w:rsidP="000765AF">
                      <w:r>
                        <w:rPr>
                          <w:sz w:val="20"/>
                          <w:szCs w:val="20"/>
                        </w:rPr>
                        <w:t>Процесс управления</w:t>
                      </w:r>
                    </w:p>
                  </w:txbxContent>
                </v:textbox>
              </v:rect>
              <v:rect id="_x0000_s1048" style="position:absolute;left:5184;top:11088;width:2160;height:576">
                <v:textbox style="mso-next-textbox:#_x0000_s1048">
                  <w:txbxContent>
                    <w:p w:rsidR="000765AF" w:rsidRDefault="000765AF" w:rsidP="000765AF">
                      <w:pPr>
                        <w:jc w:val="center"/>
                        <w:rPr>
                          <w:b/>
                          <w:bCs/>
                        </w:rPr>
                      </w:pPr>
                      <w:r>
                        <w:rPr>
                          <w:b/>
                          <w:bCs/>
                          <w:sz w:val="20"/>
                          <w:szCs w:val="20"/>
                        </w:rPr>
                        <w:t>Производство</w:t>
                      </w:r>
                    </w:p>
                  </w:txbxContent>
                </v:textbox>
              </v:rect>
              <v:rect id="_x0000_s1049" style="position:absolute;left:5184;top:12672;width:2160;height:576">
                <v:textbox style="mso-next-textbox:#_x0000_s1049">
                  <w:txbxContent>
                    <w:p w:rsidR="000765AF" w:rsidRDefault="000765AF" w:rsidP="000765AF">
                      <w:pPr>
                        <w:jc w:val="center"/>
                        <w:rPr>
                          <w:b/>
                          <w:bCs/>
                        </w:rPr>
                      </w:pPr>
                      <w:r>
                        <w:rPr>
                          <w:b/>
                          <w:bCs/>
                          <w:sz w:val="20"/>
                          <w:szCs w:val="20"/>
                        </w:rPr>
                        <w:t>Рынок</w:t>
                      </w:r>
                    </w:p>
                  </w:txbxContent>
                </v:textbox>
              </v:rect>
              <v:line id="_x0000_s1050" style="position:absolute" from="6336,9489" to="6336,11088">
                <v:stroke endarrow="block"/>
              </v:line>
              <v:line id="_x0000_s1051" style="position:absolute" from="6336,11664" to="6336,12672">
                <v:stroke endarrow="block"/>
              </v:line>
              <v:line id="_x0000_s1052" style="position:absolute;flip:x" from="1296,4593" to="6336,4593"/>
              <v:line id="_x0000_s1053" style="position:absolute" from="1296,4593" to="1296,13968"/>
              <v:line id="_x0000_s1054" style="position:absolute" from="1296,13968" to="10224,13968"/>
              <v:rect id="_x0000_s1055" style="position:absolute;left:1872;top:4737;width:8784;height:5040" filled="f"/>
              <v:line id="_x0000_s1056" style="position:absolute;flip:x" from="1296,11376" to="5184,11376"/>
              <v:line id="_x0000_s1057" style="position:absolute;flip:x" from="1296,12960" to="5184,12960"/>
              <v:rect id="_x0000_s1058" style="position:absolute;left:6480;top:9921;width:1440;height:735" stroked="f">
                <v:textbox style="mso-next-textbox:#_x0000_s1058">
                  <w:txbxContent>
                    <w:p w:rsidR="000765AF" w:rsidRDefault="000765AF" w:rsidP="000765AF">
                      <w:r>
                        <w:rPr>
                          <w:sz w:val="20"/>
                          <w:szCs w:val="20"/>
                        </w:rPr>
                        <w:t>Денежный</w:t>
                      </w:r>
                    </w:p>
                    <w:p w:rsidR="000765AF" w:rsidRDefault="000765AF" w:rsidP="000765AF">
                      <w:r>
                        <w:rPr>
                          <w:sz w:val="20"/>
                          <w:szCs w:val="20"/>
                        </w:rPr>
                        <w:t>поток</w:t>
                      </w:r>
                    </w:p>
                  </w:txbxContent>
                </v:textbox>
              </v:rect>
              <v:line id="_x0000_s1059" style="position:absolute" from="6336,10656" to="9792,10656"/>
              <v:rect id="_x0000_s1060" style="position:absolute;left:6480;top:11808;width:1872;height:735" stroked="f">
                <v:textbox style="mso-next-textbox:#_x0000_s1060">
                  <w:txbxContent>
                    <w:p w:rsidR="000765AF" w:rsidRDefault="000765AF" w:rsidP="000765AF">
                      <w:r>
                        <w:rPr>
                          <w:sz w:val="20"/>
                          <w:szCs w:val="20"/>
                        </w:rPr>
                        <w:t>Материальный</w:t>
                      </w:r>
                    </w:p>
                    <w:p w:rsidR="000765AF" w:rsidRDefault="000765AF" w:rsidP="000765AF">
                      <w:r>
                        <w:rPr>
                          <w:sz w:val="20"/>
                          <w:szCs w:val="20"/>
                        </w:rPr>
                        <w:t>поток</w:t>
                      </w:r>
                    </w:p>
                  </w:txbxContent>
                </v:textbox>
              </v:rect>
              <v:rect id="_x0000_s1061" style="position:absolute;left:2016;top:10512;width:2304;height:735" stroked="f">
                <v:textbox style="mso-next-textbox:#_x0000_s1061">
                  <w:txbxContent>
                    <w:p w:rsidR="000765AF" w:rsidRDefault="000765AF" w:rsidP="000765AF">
                      <w:r>
                        <w:rPr>
                          <w:sz w:val="20"/>
                          <w:szCs w:val="20"/>
                        </w:rPr>
                        <w:t>Информационный п</w:t>
                      </w:r>
                      <w:r>
                        <w:t>оток</w:t>
                      </w:r>
                    </w:p>
                  </w:txbxContent>
                </v:textbox>
              </v:rect>
              <v:rect id="_x0000_s1062" style="position:absolute;left:2016;top:12096;width:2304;height:735" stroked="f">
                <v:textbox style="mso-next-textbox:#_x0000_s1062">
                  <w:txbxContent>
                    <w:p w:rsidR="000765AF" w:rsidRDefault="000765AF" w:rsidP="000765AF">
                      <w:r>
                        <w:rPr>
                          <w:sz w:val="20"/>
                          <w:szCs w:val="20"/>
                        </w:rPr>
                        <w:t>Информационный п</w:t>
                      </w:r>
                      <w:r>
                        <w:t>оток</w:t>
                      </w:r>
                    </w:p>
                  </w:txbxContent>
                </v:textbox>
              </v:rect>
              <v:rect id="_x0000_s1063" style="position:absolute;left:8784;top:12384;width:1872;height:1008">
                <v:textbox style="mso-next-textbox:#_x0000_s1063">
                  <w:txbxContent>
                    <w:p w:rsidR="000765AF" w:rsidRDefault="000765AF" w:rsidP="000765AF">
                      <w:pPr>
                        <w:jc w:val="center"/>
                        <w:rPr>
                          <w:b/>
                          <w:bCs/>
                        </w:rPr>
                      </w:pPr>
                      <w:r>
                        <w:rPr>
                          <w:b/>
                          <w:bCs/>
                          <w:sz w:val="20"/>
                          <w:szCs w:val="20"/>
                        </w:rPr>
                        <w:t>Бюджет, собс</w:t>
                      </w:r>
                      <w:r>
                        <w:rPr>
                          <w:b/>
                          <w:bCs/>
                        </w:rPr>
                        <w:t>твенники, контрагенты</w:t>
                      </w:r>
                    </w:p>
                  </w:txbxContent>
                </v:textbox>
              </v:rect>
              <v:line id="_x0000_s1064" style="position:absolute;flip:x" from="1440,13680" to="9360,13680"/>
              <v:line id="_x0000_s1065" style="position:absolute;flip:y" from="1440,8208" to="1440,13680"/>
              <v:line id="_x0000_s1066" style="position:absolute" from="1440,8208" to="3744,8208">
                <v:stroke endarrow="block"/>
              </v:line>
              <v:line id="_x0000_s1067" style="position:absolute" from="9792,10656" to="9792,12384">
                <v:stroke endarrow="block"/>
              </v:line>
              <v:rect id="_x0000_s1068" style="position:absolute;left:2016;top:13104;width:2064;height:480" stroked="f">
                <v:textbox style="mso-next-textbox:#_x0000_s1068">
                  <w:txbxContent>
                    <w:p w:rsidR="000765AF" w:rsidRDefault="000765AF" w:rsidP="000765AF">
                      <w:r>
                        <w:rPr>
                          <w:sz w:val="20"/>
                          <w:szCs w:val="20"/>
                        </w:rPr>
                        <w:t>Денежный поток</w:t>
                      </w:r>
                    </w:p>
                  </w:txbxContent>
                </v:textbox>
              </v:rect>
              <v:rect id="_x0000_s1069" style="position:absolute;left:2016;top:14112;width:2304;height:735" stroked="f">
                <v:textbox style="mso-next-textbox:#_x0000_s1069">
                  <w:txbxContent>
                    <w:p w:rsidR="000765AF" w:rsidRDefault="000765AF" w:rsidP="000765AF">
                      <w:r>
                        <w:rPr>
                          <w:sz w:val="20"/>
                          <w:szCs w:val="20"/>
                        </w:rPr>
                        <w:t>Информационный п</w:t>
                      </w:r>
                      <w:r>
                        <w:t>оток</w:t>
                      </w:r>
                    </w:p>
                  </w:txbxContent>
                </v:textbox>
              </v:rect>
            </v:group>
          </v:group>
        </w:pict>
      </w: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4F6581" w:rsidP="000765AF">
      <w:pPr>
        <w:pStyle w:val="23"/>
        <w:suppressLineNumbers/>
        <w:suppressAutoHyphens/>
        <w:ind w:firstLine="720"/>
        <w:contextualSpacing/>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23.1pt;width:468pt;height:36pt;z-index:251657216" o:allowincell="f" filled="f" stroked="f">
            <v:textbox style="mso-next-textbox:#_x0000_s1026">
              <w:txbxContent>
                <w:p w:rsidR="000765AF" w:rsidRDefault="000765AF" w:rsidP="000765AF">
                  <w:pPr>
                    <w:pStyle w:val="a8"/>
                  </w:pPr>
                  <w:r>
                    <w:t xml:space="preserve">Рисунок </w:t>
                  </w:r>
                  <w:fldSimple w:instr=" STYLEREF 1 \s ">
                    <w:r>
                      <w:rPr>
                        <w:noProof/>
                      </w:rPr>
                      <w:t>1</w:t>
                    </w:r>
                  </w:fldSimple>
                  <w:r>
                    <w:t>.</w:t>
                  </w:r>
                  <w:fldSimple w:instr=" SEQ Рисунок \* ARABIC \s 1 ">
                    <w:r>
                      <w:rPr>
                        <w:noProof/>
                      </w:rPr>
                      <w:t>2</w:t>
                    </w:r>
                  </w:fldSimple>
                  <w:r>
                    <w:rPr>
                      <w:noProof/>
                    </w:rPr>
                    <w:t xml:space="preserve"> - Структура и процесс функционирования системы управления финансами на предприятии</w:t>
                  </w:r>
                </w:p>
              </w:txbxContent>
            </v:textbox>
          </v:shape>
        </w:pict>
      </w:r>
    </w:p>
    <w:p w:rsidR="000765AF" w:rsidRPr="001029D4" w:rsidRDefault="000765AF" w:rsidP="000765AF">
      <w:pPr>
        <w:pStyle w:val="23"/>
        <w:suppressLineNumbers/>
        <w:suppressAutoHyphens/>
        <w:contextualSpacing/>
        <w:rPr>
          <w:sz w:val="28"/>
          <w:szCs w:val="28"/>
        </w:rPr>
      </w:pPr>
    </w:p>
    <w:p w:rsidR="000765AF" w:rsidRPr="001029D4" w:rsidRDefault="000765AF" w:rsidP="000765AF">
      <w:pPr>
        <w:pStyle w:val="23"/>
        <w:suppressLineNumbers/>
        <w:suppressAutoHyphens/>
        <w:spacing w:after="0" w:line="360" w:lineRule="auto"/>
        <w:ind w:firstLine="720"/>
        <w:contextualSpacing/>
        <w:jc w:val="both"/>
        <w:rPr>
          <w:sz w:val="28"/>
          <w:szCs w:val="28"/>
        </w:rPr>
      </w:pPr>
      <w:r w:rsidRPr="001029D4">
        <w:rPr>
          <w:sz w:val="28"/>
          <w:szCs w:val="28"/>
        </w:rPr>
        <w:t>Управление финансовыми ресурсами фирмы, ввиду многовариантности его проявления, на практике невозможно осуществлять без профессиональной организации этой работы.</w:t>
      </w:r>
    </w:p>
    <w:p w:rsidR="000765AF" w:rsidRPr="001029D4" w:rsidRDefault="000765AF" w:rsidP="000765AF">
      <w:pPr>
        <w:pStyle w:val="23"/>
        <w:suppressLineNumbers/>
        <w:suppressAutoHyphens/>
        <w:spacing w:after="0" w:line="360" w:lineRule="auto"/>
        <w:ind w:firstLine="720"/>
        <w:contextualSpacing/>
        <w:jc w:val="both"/>
        <w:rPr>
          <w:sz w:val="28"/>
          <w:szCs w:val="28"/>
        </w:rPr>
      </w:pPr>
      <w:r w:rsidRPr="001029D4">
        <w:rPr>
          <w:sz w:val="28"/>
          <w:szCs w:val="28"/>
        </w:rPr>
        <w:t>Долгое время в отечественной практике финансовые службы фирм не имели самостоятельного значения, их работа сводилась к обслуживанию расчетов с использованием строго определенных форм, составлению элементарных финансовых планов и отчетов, не имеющих реальных последствий. Реальные последствия имела только работа бухгалтерии, то есть было целесообразным объединять финансовую работу с бухгалтерской в рамках одной службы - бухгалтерии.</w:t>
      </w:r>
    </w:p>
    <w:p w:rsidR="000765AF" w:rsidRPr="001029D4" w:rsidRDefault="000765AF" w:rsidP="000765AF">
      <w:pPr>
        <w:pStyle w:val="23"/>
        <w:suppressLineNumbers/>
        <w:suppressAutoHyphens/>
        <w:spacing w:after="0" w:line="360" w:lineRule="auto"/>
        <w:ind w:firstLine="720"/>
        <w:contextualSpacing/>
        <w:jc w:val="both"/>
        <w:rPr>
          <w:sz w:val="28"/>
          <w:szCs w:val="28"/>
        </w:rPr>
      </w:pPr>
      <w:r w:rsidRPr="001029D4">
        <w:rPr>
          <w:sz w:val="28"/>
          <w:szCs w:val="28"/>
        </w:rPr>
        <w:t>Такая практика организации финансов существовала и существует до сих пор на большинстве российских предприятий. Но руководителю предприятия следует принять во внимание, что одновременно быть хорошим бухгалтером и хорошим финансистом человек не может.</w:t>
      </w:r>
    </w:p>
    <w:p w:rsidR="000765AF" w:rsidRPr="001029D4" w:rsidRDefault="000765AF" w:rsidP="000765AF">
      <w:pPr>
        <w:pStyle w:val="23"/>
        <w:suppressLineNumbers/>
        <w:suppressAutoHyphens/>
        <w:spacing w:after="0" w:line="360" w:lineRule="auto"/>
        <w:ind w:firstLine="720"/>
        <w:contextualSpacing/>
        <w:jc w:val="both"/>
        <w:rPr>
          <w:sz w:val="28"/>
          <w:szCs w:val="28"/>
        </w:rPr>
      </w:pPr>
      <w:r w:rsidRPr="001029D4">
        <w:rPr>
          <w:sz w:val="28"/>
          <w:szCs w:val="28"/>
        </w:rPr>
        <w:t>Главное в работе бухгалтера - способность внимательно разобраться в первичных документах и в соответствии с инструкциями и циркулярами точно отразить их в бухгалтерских регистрах.</w:t>
      </w:r>
    </w:p>
    <w:p w:rsidR="000765AF" w:rsidRPr="001029D4" w:rsidRDefault="000765AF" w:rsidP="000765AF">
      <w:pPr>
        <w:pStyle w:val="23"/>
        <w:suppressLineNumbers/>
        <w:suppressAutoHyphens/>
        <w:spacing w:after="0" w:line="360" w:lineRule="auto"/>
        <w:ind w:firstLine="720"/>
        <w:contextualSpacing/>
        <w:jc w:val="both"/>
        <w:rPr>
          <w:sz w:val="28"/>
          <w:szCs w:val="28"/>
        </w:rPr>
      </w:pPr>
      <w:r w:rsidRPr="001029D4">
        <w:rPr>
          <w:sz w:val="28"/>
          <w:szCs w:val="28"/>
        </w:rPr>
        <w:t>Совсем другое требуется от финансового менеджера. Работа этой профессии связана с принятием решений в условиях неопределенности, что вытекает из многовариантности исполнения одной и той же финансовой трансакции. Работа финансиста требует гибкости ума, это должна быть натура творческая, способная рисковать и оценивать степень риска, воспринимать новое в быстро меняющейся внешней среде /4/.</w:t>
      </w:r>
    </w:p>
    <w:p w:rsidR="000765AF" w:rsidRPr="001029D4" w:rsidRDefault="000765AF" w:rsidP="000765AF">
      <w:pPr>
        <w:pStyle w:val="23"/>
        <w:suppressLineNumbers/>
        <w:suppressAutoHyphens/>
        <w:spacing w:after="0" w:line="360" w:lineRule="auto"/>
        <w:ind w:firstLine="720"/>
        <w:contextualSpacing/>
        <w:jc w:val="both"/>
        <w:rPr>
          <w:sz w:val="28"/>
          <w:szCs w:val="28"/>
        </w:rPr>
      </w:pPr>
      <w:r w:rsidRPr="001029D4">
        <w:rPr>
          <w:sz w:val="28"/>
          <w:szCs w:val="28"/>
        </w:rPr>
        <w:t>Сопоставляя особенности двух профессий, не следует забывать об очень тесной взаимосвязи между ними, которую кратко можно выразить так: если бухгалтер фиксирует денежное значение осуществленных трансакций, отображая их в итоговом документе - балансе, то финансист формирует эти значения из множества неизвестных. В сущности, все функции по поиску значений этих неизвестных и есть финансовая работа.</w:t>
      </w:r>
    </w:p>
    <w:p w:rsidR="000765AF" w:rsidRPr="001029D4" w:rsidRDefault="000765AF" w:rsidP="000765AF">
      <w:pPr>
        <w:pStyle w:val="23"/>
        <w:suppressLineNumbers/>
        <w:suppressAutoHyphens/>
        <w:spacing w:after="0" w:line="360" w:lineRule="auto"/>
        <w:ind w:firstLine="720"/>
        <w:contextualSpacing/>
        <w:jc w:val="both"/>
        <w:rPr>
          <w:sz w:val="28"/>
          <w:szCs w:val="28"/>
        </w:rPr>
      </w:pPr>
      <w:r w:rsidRPr="001029D4">
        <w:rPr>
          <w:sz w:val="28"/>
          <w:szCs w:val="28"/>
        </w:rPr>
        <w:t>Сегодня предприятие при организации адекватной времени финансовой работы сталкивается с большими трудностями. Опыт успешно работающих фирм показал, что кратчайший путь разрешения этой проблемы находится в руках руководителя предприятия. Сегодня признание получили два подхода к реорганизации финансовой службы фирмы:</w:t>
      </w:r>
    </w:p>
    <w:p w:rsidR="000765AF" w:rsidRPr="001029D4" w:rsidRDefault="000765AF" w:rsidP="000765AF">
      <w:pPr>
        <w:pStyle w:val="23"/>
        <w:numPr>
          <w:ilvl w:val="0"/>
          <w:numId w:val="4"/>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если руководитель - профессиональный финансист, он сам координирует реорганизацию финансовой службы. Это оптимальный вариант, но в отечественной практике это скорее исключение, чем правило;</w:t>
      </w:r>
    </w:p>
    <w:p w:rsidR="000765AF" w:rsidRPr="001029D4" w:rsidRDefault="000765AF" w:rsidP="000765AF">
      <w:pPr>
        <w:pStyle w:val="23"/>
        <w:numPr>
          <w:ilvl w:val="0"/>
          <w:numId w:val="4"/>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руководитель, понимающий задачи и функции современной финансовой службы фирмы, но не будучи профессиональным финансистом, не знающий тонкостей этой профессии, привлекает стороннюю организацию для постановки и внедрения на практике необходимой модели организации финансовой работы.</w:t>
      </w:r>
    </w:p>
    <w:p w:rsidR="000765AF" w:rsidRPr="001029D4" w:rsidRDefault="000765AF" w:rsidP="000765AF">
      <w:pPr>
        <w:pStyle w:val="23"/>
        <w:suppressLineNumbers/>
        <w:suppressAutoHyphens/>
        <w:spacing w:after="0" w:line="360" w:lineRule="auto"/>
        <w:ind w:firstLine="720"/>
        <w:contextualSpacing/>
        <w:jc w:val="both"/>
        <w:rPr>
          <w:sz w:val="28"/>
          <w:szCs w:val="28"/>
        </w:rPr>
      </w:pPr>
      <w:r w:rsidRPr="001029D4">
        <w:rPr>
          <w:sz w:val="28"/>
          <w:szCs w:val="28"/>
        </w:rPr>
        <w:t>Независимо от выбранного подхода к реорганизации финансовой службы, фирма стремится к созданию некой стандартной модели организации финансовой работы, адекватной рыночным условиям. Принципиальная схема этой модели показана на рисунке 1.3. Приведенная схема нетиповая, а состав ее элементов может варьировать в зависимости от вида компании, ее размеров и прочих факторов.</w:t>
      </w:r>
    </w:p>
    <w:p w:rsidR="000765AF" w:rsidRPr="001029D4" w:rsidRDefault="004F6581" w:rsidP="000765AF">
      <w:pPr>
        <w:pStyle w:val="23"/>
        <w:suppressLineNumbers/>
        <w:suppressAutoHyphens/>
        <w:ind w:firstLine="720"/>
        <w:contextualSpacing/>
        <w:rPr>
          <w:sz w:val="28"/>
          <w:szCs w:val="28"/>
        </w:rPr>
      </w:pPr>
      <w:r>
        <w:rPr>
          <w:noProof/>
        </w:rPr>
        <w:pict>
          <v:shape id="_x0000_s1070" type="#_x0000_t202" style="position:absolute;left:0;text-align:left;margin-left:37.35pt;margin-top:370.65pt;width:410.4pt;height:36pt;z-index:251658240" o:allowincell="f" filled="f" stroked="f">
            <v:textbox style="mso-next-textbox:#_x0000_s1070">
              <w:txbxContent>
                <w:p w:rsidR="000765AF" w:rsidRDefault="000765AF" w:rsidP="000765AF">
                  <w:pPr>
                    <w:pStyle w:val="a8"/>
                  </w:pPr>
                  <w:r>
                    <w:t xml:space="preserve">Рисунок </w:t>
                  </w:r>
                  <w:fldSimple w:instr=" STYLEREF 1 \s ">
                    <w:r>
                      <w:rPr>
                        <w:noProof/>
                      </w:rPr>
                      <w:t>1</w:t>
                    </w:r>
                  </w:fldSimple>
                  <w:r>
                    <w:t>.</w:t>
                  </w:r>
                  <w:fldSimple w:instr=" SEQ Рисунок \* ARABIC \s 1 ">
                    <w:r>
                      <w:rPr>
                        <w:noProof/>
                      </w:rPr>
                      <w:t>3</w:t>
                    </w:r>
                  </w:fldSimple>
                  <w:r>
                    <w:rPr>
                      <w:noProof/>
                    </w:rPr>
                    <w:t xml:space="preserve"> - Организационная структура управления финансами предприятия</w:t>
                  </w:r>
                </w:p>
              </w:txbxContent>
            </v:textbox>
          </v:shape>
        </w:pict>
      </w:r>
      <w:r>
        <w:rPr>
          <w:noProof/>
        </w:rPr>
        <w:pict>
          <v:group id="_x0000_s1071" style="position:absolute;left:0;text-align:left;margin-left:37.35pt;margin-top:17.85pt;width:410.4pt;height:352.8pt;z-index:251659264" coordorigin="2160,720" coordsize="8208,7056" o:allowincell="f">
            <v:rect id="_x0000_s1072" style="position:absolute;left:4464;top:720;width:3456;height:576">
              <v:textbox style="mso-next-textbox:#_x0000_s1072">
                <w:txbxContent>
                  <w:p w:rsidR="000765AF" w:rsidRDefault="000765AF" w:rsidP="000765AF">
                    <w:pPr>
                      <w:jc w:val="center"/>
                      <w:rPr>
                        <w:b/>
                        <w:bCs/>
                      </w:rPr>
                    </w:pPr>
                    <w:r>
                      <w:rPr>
                        <w:b/>
                        <w:bCs/>
                        <w:sz w:val="20"/>
                        <w:szCs w:val="20"/>
                      </w:rPr>
                      <w:t>Совет директоров</w:t>
                    </w:r>
                  </w:p>
                </w:txbxContent>
              </v:textbox>
            </v:rect>
            <v:rect id="_x0000_s1073" style="position:absolute;left:4464;top:1728;width:3456;height:864">
              <v:textbox style="mso-next-textbox:#_x0000_s1073">
                <w:txbxContent>
                  <w:p w:rsidR="000765AF" w:rsidRDefault="000765AF" w:rsidP="000765AF">
                    <w:pPr>
                      <w:jc w:val="center"/>
                      <w:rPr>
                        <w:b/>
                        <w:bCs/>
                      </w:rPr>
                    </w:pPr>
                    <w:r>
                      <w:rPr>
                        <w:b/>
                        <w:bCs/>
                        <w:sz w:val="20"/>
                        <w:szCs w:val="20"/>
                      </w:rPr>
                      <w:t>Президент</w:t>
                    </w:r>
                    <w:r>
                      <w:rPr>
                        <w:b/>
                        <w:bCs/>
                        <w:sz w:val="20"/>
                        <w:szCs w:val="20"/>
                      </w:rPr>
                      <w:br/>
                      <w:t>(исполнительный директор)</w:t>
                    </w:r>
                  </w:p>
                </w:txbxContent>
              </v:textbox>
            </v:rect>
            <v:rect id="_x0000_s1074" style="position:absolute;left:2880;top:3168;width:2160;height:720">
              <v:textbox style="mso-next-textbox:#_x0000_s1074">
                <w:txbxContent>
                  <w:p w:rsidR="000765AF" w:rsidRDefault="000765AF" w:rsidP="000765AF">
                    <w:pPr>
                      <w:jc w:val="center"/>
                      <w:rPr>
                        <w:b/>
                        <w:bCs/>
                      </w:rPr>
                    </w:pPr>
                    <w:r>
                      <w:rPr>
                        <w:b/>
                        <w:bCs/>
                        <w:sz w:val="20"/>
                        <w:szCs w:val="20"/>
                      </w:rPr>
                      <w:t>Зам. директора</w:t>
                    </w:r>
                    <w:r>
                      <w:rPr>
                        <w:b/>
                        <w:bCs/>
                        <w:sz w:val="20"/>
                        <w:szCs w:val="20"/>
                      </w:rPr>
                      <w:br/>
                      <w:t>по производству</w:t>
                    </w:r>
                  </w:p>
                </w:txbxContent>
              </v:textbox>
            </v:rect>
            <v:rect id="_x0000_s1075" style="position:absolute;left:5184;top:3168;width:2160;height:720">
              <v:textbox style="mso-next-textbox:#_x0000_s1075">
                <w:txbxContent>
                  <w:p w:rsidR="000765AF" w:rsidRDefault="000765AF" w:rsidP="000765AF">
                    <w:pPr>
                      <w:jc w:val="center"/>
                      <w:rPr>
                        <w:b/>
                        <w:bCs/>
                      </w:rPr>
                    </w:pPr>
                    <w:r>
                      <w:rPr>
                        <w:b/>
                        <w:bCs/>
                        <w:sz w:val="20"/>
                        <w:szCs w:val="20"/>
                      </w:rPr>
                      <w:t xml:space="preserve">Зам. директора </w:t>
                    </w:r>
                    <w:r>
                      <w:rPr>
                        <w:b/>
                        <w:bCs/>
                        <w:sz w:val="20"/>
                        <w:szCs w:val="20"/>
                      </w:rPr>
                      <w:br/>
                      <w:t>по финансам</w:t>
                    </w:r>
                  </w:p>
                </w:txbxContent>
              </v:textbox>
            </v:rect>
            <v:rect id="_x0000_s1076" style="position:absolute;left:7488;top:3168;width:2160;height:720">
              <v:textbox style="mso-next-textbox:#_x0000_s1076">
                <w:txbxContent>
                  <w:p w:rsidR="000765AF" w:rsidRDefault="000765AF" w:rsidP="000765AF">
                    <w:pPr>
                      <w:jc w:val="center"/>
                      <w:rPr>
                        <w:b/>
                        <w:bCs/>
                      </w:rPr>
                    </w:pPr>
                    <w:r>
                      <w:rPr>
                        <w:b/>
                        <w:bCs/>
                        <w:sz w:val="20"/>
                        <w:szCs w:val="20"/>
                      </w:rPr>
                      <w:t>Зам. директора</w:t>
                    </w:r>
                    <w:r>
                      <w:rPr>
                        <w:b/>
                        <w:bCs/>
                        <w:sz w:val="20"/>
                        <w:szCs w:val="20"/>
                      </w:rPr>
                      <w:br/>
                      <w:t>по сбыту</w:t>
                    </w:r>
                  </w:p>
                </w:txbxContent>
              </v:textbox>
            </v:rect>
            <v:rect id="_x0000_s1077" style="position:absolute;left:3168;top:4464;width:2160;height:720">
              <v:textbox style="mso-next-textbox:#_x0000_s1077">
                <w:txbxContent>
                  <w:p w:rsidR="000765AF" w:rsidRDefault="000765AF" w:rsidP="000765AF">
                    <w:pPr>
                      <w:jc w:val="center"/>
                      <w:rPr>
                        <w:b/>
                        <w:bCs/>
                      </w:rPr>
                    </w:pPr>
                    <w:r>
                      <w:rPr>
                        <w:b/>
                        <w:bCs/>
                        <w:sz w:val="20"/>
                        <w:szCs w:val="20"/>
                      </w:rPr>
                      <w:t>Финансовый</w:t>
                    </w:r>
                    <w:r>
                      <w:rPr>
                        <w:b/>
                        <w:bCs/>
                        <w:sz w:val="20"/>
                        <w:szCs w:val="20"/>
                      </w:rPr>
                      <w:br/>
                      <w:t>управляющий</w:t>
                    </w:r>
                  </w:p>
                </w:txbxContent>
              </v:textbox>
            </v:rect>
            <v:rect id="_x0000_s1078" style="position:absolute;left:7344;top:4464;width:2160;height:720">
              <v:textbox style="mso-next-textbox:#_x0000_s1078">
                <w:txbxContent>
                  <w:p w:rsidR="000765AF" w:rsidRDefault="000765AF" w:rsidP="000765AF">
                    <w:pPr>
                      <w:jc w:val="center"/>
                      <w:rPr>
                        <w:b/>
                        <w:bCs/>
                      </w:rPr>
                    </w:pPr>
                    <w:r>
                      <w:rPr>
                        <w:b/>
                        <w:bCs/>
                        <w:sz w:val="20"/>
                        <w:szCs w:val="20"/>
                      </w:rPr>
                      <w:t>Главный</w:t>
                    </w:r>
                    <w:r>
                      <w:rPr>
                        <w:b/>
                        <w:bCs/>
                        <w:sz w:val="20"/>
                        <w:szCs w:val="20"/>
                      </w:rPr>
                      <w:br/>
                      <w:t>бухгалтер</w:t>
                    </w:r>
                  </w:p>
                </w:txbxContent>
              </v:textbox>
            </v:rect>
            <v:rect id="_x0000_s1079" style="position:absolute;left:2448;top:5472;width:3600;height:2304">
              <v:textbox style="mso-next-textbox:#_x0000_s1079">
                <w:txbxContent>
                  <w:p w:rsidR="000765AF" w:rsidRDefault="000765AF" w:rsidP="000765AF">
                    <w:pPr>
                      <w:keepLines/>
                      <w:numPr>
                        <w:ilvl w:val="0"/>
                        <w:numId w:val="5"/>
                      </w:numPr>
                    </w:pPr>
                    <w:r>
                      <w:rPr>
                        <w:sz w:val="20"/>
                        <w:szCs w:val="20"/>
                      </w:rPr>
                      <w:t>Финансовый анализ и планиров</w:t>
                    </w:r>
                    <w:r>
                      <w:t>ание;</w:t>
                    </w:r>
                  </w:p>
                  <w:p w:rsidR="000765AF" w:rsidRDefault="000765AF" w:rsidP="000765AF">
                    <w:pPr>
                      <w:keepLines/>
                      <w:numPr>
                        <w:ilvl w:val="0"/>
                        <w:numId w:val="5"/>
                      </w:numPr>
                    </w:pPr>
                    <w:r>
                      <w:t>Финансовые инвестиции;</w:t>
                    </w:r>
                  </w:p>
                  <w:p w:rsidR="000765AF" w:rsidRDefault="000765AF" w:rsidP="000765AF">
                    <w:pPr>
                      <w:keepLines/>
                      <w:numPr>
                        <w:ilvl w:val="0"/>
                        <w:numId w:val="5"/>
                      </w:numPr>
                    </w:pPr>
                    <w:r>
                      <w:t>Управление денежной наличностью;</w:t>
                    </w:r>
                  </w:p>
                  <w:p w:rsidR="000765AF" w:rsidRDefault="000765AF" w:rsidP="000765AF">
                    <w:pPr>
                      <w:keepLines/>
                      <w:numPr>
                        <w:ilvl w:val="0"/>
                        <w:numId w:val="5"/>
                      </w:numPr>
                    </w:pPr>
                    <w:r>
                      <w:t>Кредитная политика;</w:t>
                    </w:r>
                  </w:p>
                  <w:p w:rsidR="000765AF" w:rsidRDefault="000765AF" w:rsidP="000765AF">
                    <w:pPr>
                      <w:keepLines/>
                      <w:numPr>
                        <w:ilvl w:val="0"/>
                        <w:numId w:val="5"/>
                      </w:numPr>
                    </w:pPr>
                    <w:r>
                      <w:t>Управление налогами.</w:t>
                    </w:r>
                  </w:p>
                </w:txbxContent>
              </v:textbox>
            </v:rect>
            <v:rect id="_x0000_s1080" style="position:absolute;left:6624;top:5472;width:3600;height:2304">
              <v:textbox style="mso-next-textbox:#_x0000_s1080">
                <w:txbxContent>
                  <w:p w:rsidR="000765AF" w:rsidRDefault="000765AF" w:rsidP="000765AF">
                    <w:pPr>
                      <w:keepLines/>
                      <w:numPr>
                        <w:ilvl w:val="0"/>
                        <w:numId w:val="5"/>
                      </w:numPr>
                    </w:pPr>
                    <w:r>
                      <w:rPr>
                        <w:sz w:val="20"/>
                        <w:szCs w:val="20"/>
                      </w:rPr>
                      <w:t>Финансовый учет;</w:t>
                    </w:r>
                  </w:p>
                  <w:p w:rsidR="000765AF" w:rsidRDefault="000765AF" w:rsidP="000765AF">
                    <w:pPr>
                      <w:keepLines/>
                      <w:numPr>
                        <w:ilvl w:val="0"/>
                        <w:numId w:val="5"/>
                      </w:numPr>
                    </w:pPr>
                    <w:r>
                      <w:t>Управленческий учет;</w:t>
                    </w:r>
                  </w:p>
                  <w:p w:rsidR="000765AF" w:rsidRDefault="000765AF" w:rsidP="000765AF">
                    <w:pPr>
                      <w:keepLines/>
                      <w:numPr>
                        <w:ilvl w:val="0"/>
                        <w:numId w:val="5"/>
                      </w:numPr>
                    </w:pPr>
                    <w:r>
                      <w:t>Составление отчетности;</w:t>
                    </w:r>
                  </w:p>
                  <w:p w:rsidR="000765AF" w:rsidRDefault="000765AF" w:rsidP="000765AF">
                    <w:pPr>
                      <w:keepLines/>
                      <w:numPr>
                        <w:ilvl w:val="0"/>
                        <w:numId w:val="5"/>
                      </w:numPr>
                    </w:pPr>
                    <w:r>
                      <w:t>Информационное обеспечение деятельности;</w:t>
                    </w:r>
                  </w:p>
                  <w:p w:rsidR="000765AF" w:rsidRDefault="000765AF" w:rsidP="000765AF">
                    <w:pPr>
                      <w:keepLines/>
                      <w:numPr>
                        <w:ilvl w:val="0"/>
                        <w:numId w:val="5"/>
                      </w:numPr>
                    </w:pPr>
                    <w:r>
                      <w:t>Организация внутреннего аудита.</w:t>
                    </w:r>
                  </w:p>
                </w:txbxContent>
              </v:textbox>
            </v:rect>
            <v:line id="_x0000_s1081" style="position:absolute;flip:x" from="2448,5184" to="3168,5472"/>
            <v:line id="_x0000_s1082" style="position:absolute;flip:x" from="6624,5184" to="7344,5472"/>
            <v:line id="_x0000_s1083" style="position:absolute" from="5328,5184" to="6048,5472"/>
            <v:line id="_x0000_s1084" style="position:absolute" from="9504,5184" to="10224,5472"/>
            <v:line id="_x0000_s1085" style="position:absolute" from="6192,1296" to="6192,1728"/>
            <v:line id="_x0000_s1086" style="position:absolute" from="6192,2592" to="6192,3168"/>
            <v:line id="_x0000_s1087" style="position:absolute" from="2448,2880" to="10080,2880"/>
            <v:line id="_x0000_s1088" style="position:absolute" from="4032,2880" to="4032,3168"/>
            <v:line id="_x0000_s1089" style="position:absolute" from="8640,2880" to="8640,3168"/>
            <v:rect id="_x0000_s1090" style="position:absolute;left:2160;top:3168;width:576;height:720">
              <v:textbox style="mso-next-textbox:#_x0000_s1090">
                <w:txbxContent>
                  <w:p w:rsidR="000765AF" w:rsidRDefault="000765AF" w:rsidP="000765AF">
                    <w:pPr>
                      <w:jc w:val="center"/>
                      <w:rPr>
                        <w:b/>
                        <w:bCs/>
                      </w:rPr>
                    </w:pPr>
                    <w:r>
                      <w:rPr>
                        <w:b/>
                        <w:bCs/>
                        <w:sz w:val="20"/>
                        <w:szCs w:val="20"/>
                      </w:rPr>
                      <w:t>…</w:t>
                    </w:r>
                  </w:p>
                </w:txbxContent>
              </v:textbox>
            </v:rect>
            <v:rect id="_x0000_s1091" style="position:absolute;left:9792;top:3168;width:576;height:720">
              <v:textbox style="mso-next-textbox:#_x0000_s1091">
                <w:txbxContent>
                  <w:p w:rsidR="000765AF" w:rsidRDefault="000765AF" w:rsidP="000765AF">
                    <w:pPr>
                      <w:jc w:val="center"/>
                      <w:rPr>
                        <w:b/>
                        <w:bCs/>
                      </w:rPr>
                    </w:pPr>
                    <w:r>
                      <w:rPr>
                        <w:b/>
                        <w:bCs/>
                        <w:sz w:val="20"/>
                        <w:szCs w:val="20"/>
                      </w:rPr>
                      <w:t>…</w:t>
                    </w:r>
                  </w:p>
                </w:txbxContent>
              </v:textbox>
            </v:rect>
            <v:line id="_x0000_s1092" style="position:absolute" from="2448,2880" to="2448,3168"/>
            <v:line id="_x0000_s1093" style="position:absolute" from="10080,2880" to="10080,3168"/>
            <v:line id="_x0000_s1094" style="position:absolute" from="4176,4176" to="8640,4176"/>
            <v:line id="_x0000_s1095" style="position:absolute" from="6192,3888" to="6192,4176"/>
            <v:line id="_x0000_s1096" style="position:absolute" from="4176,4176" to="4176,4464"/>
            <v:line id="_x0000_s1097" style="position:absolute" from="8640,4176" to="8640,4464"/>
          </v:group>
        </w:pict>
      </w: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Pr="001029D4" w:rsidRDefault="000765AF" w:rsidP="000765AF">
      <w:pPr>
        <w:pStyle w:val="23"/>
        <w:suppressLineNumbers/>
        <w:suppressAutoHyphens/>
        <w:ind w:firstLine="720"/>
        <w:contextualSpacing/>
        <w:rPr>
          <w:sz w:val="28"/>
          <w:szCs w:val="28"/>
        </w:rPr>
      </w:pPr>
    </w:p>
    <w:p w:rsidR="000765AF" w:rsidRDefault="000765AF" w:rsidP="000765AF">
      <w:pPr>
        <w:pStyle w:val="23"/>
        <w:suppressLineNumbers/>
        <w:suppressAutoHyphens/>
        <w:spacing w:line="360" w:lineRule="auto"/>
        <w:ind w:firstLine="720"/>
        <w:contextualSpacing/>
        <w:rPr>
          <w:sz w:val="28"/>
          <w:szCs w:val="28"/>
        </w:rPr>
      </w:pP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Тем самым подчеркивается исключительная важность этой функции. Вне зависимости от организационной структуры фирмы финансовый менеджер отвечает за анализ финансовых проблем, принятие в некоторых случаях решений или выработку рекомендаций высшему руководству.</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 /9/.</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Финансовый менеджер осуществляет оперативную финансовую деятельность. В общем случае деятельность финансового менеджера может быть структурирована следующим образом:</w:t>
      </w:r>
    </w:p>
    <w:p w:rsidR="000765AF" w:rsidRPr="001029D4" w:rsidRDefault="000765AF" w:rsidP="000765AF">
      <w:pPr>
        <w:pStyle w:val="23"/>
        <w:numPr>
          <w:ilvl w:val="0"/>
          <w:numId w:val="6"/>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Общий финансовый анализ и планирование;</w:t>
      </w:r>
    </w:p>
    <w:p w:rsidR="000765AF" w:rsidRPr="001029D4" w:rsidRDefault="000765AF" w:rsidP="000765AF">
      <w:pPr>
        <w:pStyle w:val="23"/>
        <w:numPr>
          <w:ilvl w:val="0"/>
          <w:numId w:val="6"/>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Обеспечение предприятия финансовыми ресурсами (управление источниками средств);</w:t>
      </w:r>
    </w:p>
    <w:p w:rsidR="000765AF" w:rsidRPr="001029D4" w:rsidRDefault="000765AF" w:rsidP="000765AF">
      <w:pPr>
        <w:pStyle w:val="23"/>
        <w:numPr>
          <w:ilvl w:val="0"/>
          <w:numId w:val="6"/>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Распределение финансовых ресурсов (инвестиционная политика и управление активами).</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В рамках первого направления осуществляется общая оценка:</w:t>
      </w:r>
    </w:p>
    <w:p w:rsidR="000765AF" w:rsidRPr="001029D4" w:rsidRDefault="000765AF" w:rsidP="000765AF">
      <w:pPr>
        <w:pStyle w:val="23"/>
        <w:numPr>
          <w:ilvl w:val="0"/>
          <w:numId w:val="7"/>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активов предприятия и источников их финансирования;</w:t>
      </w:r>
    </w:p>
    <w:p w:rsidR="000765AF" w:rsidRPr="001029D4" w:rsidRDefault="000765AF" w:rsidP="000765AF">
      <w:pPr>
        <w:pStyle w:val="23"/>
        <w:numPr>
          <w:ilvl w:val="0"/>
          <w:numId w:val="7"/>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0765AF" w:rsidRPr="001029D4" w:rsidRDefault="000765AF" w:rsidP="000765AF">
      <w:pPr>
        <w:pStyle w:val="23"/>
        <w:numPr>
          <w:ilvl w:val="0"/>
          <w:numId w:val="7"/>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источников дополнительного финансирования;</w:t>
      </w:r>
    </w:p>
    <w:p w:rsidR="000765AF" w:rsidRPr="001029D4" w:rsidRDefault="000765AF" w:rsidP="000765AF">
      <w:pPr>
        <w:pStyle w:val="23"/>
        <w:numPr>
          <w:ilvl w:val="0"/>
          <w:numId w:val="7"/>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системы контроля за состоянием и эффективностью использования финансовых ресурсов.</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Второе направление предполагает детальную оценку:</w:t>
      </w:r>
    </w:p>
    <w:p w:rsidR="000765AF" w:rsidRPr="001029D4" w:rsidRDefault="000765AF" w:rsidP="000765AF">
      <w:pPr>
        <w:pStyle w:val="23"/>
        <w:numPr>
          <w:ilvl w:val="0"/>
          <w:numId w:val="8"/>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объема требуемых финансовых ресурсов;</w:t>
      </w:r>
    </w:p>
    <w:p w:rsidR="000765AF" w:rsidRPr="001029D4" w:rsidRDefault="000765AF" w:rsidP="000765AF">
      <w:pPr>
        <w:pStyle w:val="23"/>
        <w:numPr>
          <w:ilvl w:val="0"/>
          <w:numId w:val="8"/>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формы их представления (долгосрочный или краткосрочный кредит, денежная наличность);</w:t>
      </w:r>
    </w:p>
    <w:p w:rsidR="000765AF" w:rsidRPr="001029D4" w:rsidRDefault="000765AF" w:rsidP="000765AF">
      <w:pPr>
        <w:pStyle w:val="23"/>
        <w:numPr>
          <w:ilvl w:val="0"/>
          <w:numId w:val="8"/>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0765AF" w:rsidRPr="001029D4" w:rsidRDefault="000765AF" w:rsidP="000765AF">
      <w:pPr>
        <w:pStyle w:val="23"/>
        <w:numPr>
          <w:ilvl w:val="0"/>
          <w:numId w:val="8"/>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0765AF" w:rsidRPr="001029D4" w:rsidRDefault="000765AF" w:rsidP="000765AF">
      <w:pPr>
        <w:pStyle w:val="23"/>
        <w:numPr>
          <w:ilvl w:val="0"/>
          <w:numId w:val="8"/>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риска, ассоциируемого с данным источником средств (так, капитал собственников как источник средств гораздо менее рискован, чем срочная ссуда банка).</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Третье направление предусматривает анализ и оценку долгосрочных и краткосрочных решений инвестиционного характера:</w:t>
      </w:r>
    </w:p>
    <w:p w:rsidR="000765AF" w:rsidRPr="001029D4" w:rsidRDefault="000765AF" w:rsidP="000765AF">
      <w:pPr>
        <w:pStyle w:val="23"/>
        <w:numPr>
          <w:ilvl w:val="0"/>
          <w:numId w:val="9"/>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оптимальность трансформации финансовых ресурсов;</w:t>
      </w:r>
    </w:p>
    <w:p w:rsidR="000765AF" w:rsidRPr="001029D4" w:rsidRDefault="000765AF" w:rsidP="000765AF">
      <w:pPr>
        <w:pStyle w:val="23"/>
        <w:numPr>
          <w:ilvl w:val="0"/>
          <w:numId w:val="9"/>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эффективность финансовых вложений.</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Принятие финансовых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Управление финансовыми ресурсами является одной из ключевых подсистем общей системы управления предприятием. В ее рамках решаются следующие вопросы:</w:t>
      </w:r>
    </w:p>
    <w:p w:rsidR="000765AF" w:rsidRPr="001029D4" w:rsidRDefault="000765AF" w:rsidP="000765AF">
      <w:pPr>
        <w:pStyle w:val="23"/>
        <w:numPr>
          <w:ilvl w:val="0"/>
          <w:numId w:val="10"/>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Каковы должны быль величина и оптимальный состав активов предприятия, позволяющие достичь поставленные перед предприятием цели и задачи?</w:t>
      </w:r>
    </w:p>
    <w:p w:rsidR="000765AF" w:rsidRPr="001029D4" w:rsidRDefault="000765AF" w:rsidP="000765AF">
      <w:pPr>
        <w:pStyle w:val="23"/>
        <w:numPr>
          <w:ilvl w:val="0"/>
          <w:numId w:val="10"/>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Где найти источники финансирования и каков должен быть их оптимальный состав?</w:t>
      </w:r>
    </w:p>
    <w:p w:rsidR="000765AF" w:rsidRPr="001029D4" w:rsidRDefault="000765AF" w:rsidP="000765AF">
      <w:pPr>
        <w:pStyle w:val="23"/>
        <w:numPr>
          <w:ilvl w:val="0"/>
          <w:numId w:val="10"/>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Существуют различные подходы к трактовке понятия "финансовый инструмент". В наиболее общем виде под финансовым инструментом понимается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Финансовые активы включают:</w:t>
      </w:r>
    </w:p>
    <w:p w:rsidR="000765AF" w:rsidRPr="001029D4" w:rsidRDefault="000765AF" w:rsidP="000765AF">
      <w:pPr>
        <w:pStyle w:val="23"/>
        <w:numPr>
          <w:ilvl w:val="0"/>
          <w:numId w:val="11"/>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денежные средства;</w:t>
      </w:r>
    </w:p>
    <w:p w:rsidR="000765AF" w:rsidRPr="001029D4" w:rsidRDefault="000765AF" w:rsidP="000765AF">
      <w:pPr>
        <w:pStyle w:val="23"/>
        <w:numPr>
          <w:ilvl w:val="0"/>
          <w:numId w:val="11"/>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контрактное право получить от другого предприятия денежные средства или любой другой вид финансовых активов;</w:t>
      </w:r>
    </w:p>
    <w:p w:rsidR="000765AF" w:rsidRPr="001029D4" w:rsidRDefault="000765AF" w:rsidP="000765AF">
      <w:pPr>
        <w:pStyle w:val="23"/>
        <w:numPr>
          <w:ilvl w:val="0"/>
          <w:numId w:val="11"/>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контрактное право обмена финансовыми инструментами с другим предприятием на потенциально выгодных условиях;</w:t>
      </w:r>
    </w:p>
    <w:p w:rsidR="000765AF" w:rsidRPr="001029D4" w:rsidRDefault="000765AF" w:rsidP="000765AF">
      <w:pPr>
        <w:pStyle w:val="23"/>
        <w:numPr>
          <w:ilvl w:val="0"/>
          <w:numId w:val="11"/>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акции другого предприятия.</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К финансовым обязательствам относятся контрактные обязательства:</w:t>
      </w:r>
    </w:p>
    <w:p w:rsidR="000765AF" w:rsidRPr="001029D4" w:rsidRDefault="000765AF" w:rsidP="000765AF">
      <w:pPr>
        <w:pStyle w:val="23"/>
        <w:numPr>
          <w:ilvl w:val="0"/>
          <w:numId w:val="12"/>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выплатить денежные средства или предоставить какой-то иной вид финансовых активов другому предприятию;</w:t>
      </w:r>
    </w:p>
    <w:p w:rsidR="000765AF" w:rsidRPr="001029D4" w:rsidRDefault="000765AF" w:rsidP="000765AF">
      <w:pPr>
        <w:pStyle w:val="23"/>
        <w:numPr>
          <w:ilvl w:val="0"/>
          <w:numId w:val="12"/>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обменяться финансовыми инструментами с другим предприятием на потенциально невыгодных условиях (в частности, такая ситуация может возникнуть при вынужденной продаже дебиторской задолженности).</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 процентные свопы, валютные свопы).</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Существует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свопы и др.) и способы участия в уставном капитале (акции и паи).</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трансфертные операции, факторинг, аренда, лизинг. Составным элементом приведенных методов являются специальные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информация финансового характера:</w:t>
      </w:r>
    </w:p>
    <w:p w:rsidR="000765AF" w:rsidRPr="001029D4" w:rsidRDefault="000765AF" w:rsidP="000765AF">
      <w:pPr>
        <w:pStyle w:val="23"/>
        <w:numPr>
          <w:ilvl w:val="0"/>
          <w:numId w:val="1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бухгалтерская отчетность;</w:t>
      </w:r>
    </w:p>
    <w:p w:rsidR="000765AF" w:rsidRPr="001029D4" w:rsidRDefault="000765AF" w:rsidP="000765AF">
      <w:pPr>
        <w:pStyle w:val="23"/>
        <w:numPr>
          <w:ilvl w:val="0"/>
          <w:numId w:val="1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сообщения финансовых органов;</w:t>
      </w:r>
    </w:p>
    <w:p w:rsidR="000765AF" w:rsidRPr="001029D4" w:rsidRDefault="000765AF" w:rsidP="000765AF">
      <w:pPr>
        <w:pStyle w:val="23"/>
        <w:numPr>
          <w:ilvl w:val="0"/>
          <w:numId w:val="1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информация учреждений банковской системы;</w:t>
      </w:r>
    </w:p>
    <w:p w:rsidR="000765AF" w:rsidRPr="001029D4" w:rsidRDefault="000765AF" w:rsidP="000765AF">
      <w:pPr>
        <w:pStyle w:val="23"/>
        <w:numPr>
          <w:ilvl w:val="0"/>
          <w:numId w:val="1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информация товарных, фондовых, валютных бирж;</w:t>
      </w:r>
    </w:p>
    <w:p w:rsidR="000765AF" w:rsidRPr="001029D4" w:rsidRDefault="000765AF" w:rsidP="000765AF">
      <w:pPr>
        <w:pStyle w:val="23"/>
        <w:numPr>
          <w:ilvl w:val="0"/>
          <w:numId w:val="13"/>
        </w:numPr>
        <w:suppressLineNumbers/>
        <w:tabs>
          <w:tab w:val="clear" w:pos="360"/>
          <w:tab w:val="num" w:pos="1211"/>
        </w:tabs>
        <w:suppressAutoHyphens/>
        <w:spacing w:after="0" w:line="360" w:lineRule="auto"/>
        <w:ind w:left="0" w:firstLine="720"/>
        <w:contextualSpacing/>
        <w:jc w:val="both"/>
        <w:rPr>
          <w:sz w:val="28"/>
          <w:szCs w:val="28"/>
        </w:rPr>
      </w:pPr>
      <w:r w:rsidRPr="001029D4">
        <w:rPr>
          <w:sz w:val="28"/>
          <w:szCs w:val="28"/>
        </w:rPr>
        <w:t>прочая информация.</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и др.), невозможны без применения компьютерных сетей, прикладных программ.</w:t>
      </w:r>
    </w:p>
    <w:p w:rsidR="000765AF" w:rsidRPr="001029D4" w:rsidRDefault="000765AF" w:rsidP="000765AF">
      <w:pPr>
        <w:pStyle w:val="23"/>
        <w:suppressLineNumbers/>
        <w:suppressAutoHyphens/>
        <w:spacing w:line="360" w:lineRule="auto"/>
        <w:ind w:firstLine="720"/>
        <w:contextualSpacing/>
        <w:jc w:val="both"/>
        <w:rPr>
          <w:sz w:val="28"/>
          <w:szCs w:val="28"/>
        </w:rPr>
      </w:pPr>
      <w:r w:rsidRPr="001029D4">
        <w:rPr>
          <w:sz w:val="28"/>
          <w:szCs w:val="28"/>
        </w:rPr>
        <w:t>Функционирование любой системы финансового управления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8F2FDB" w:rsidRDefault="008F2FDB" w:rsidP="000765AF">
      <w:pPr>
        <w:jc w:val="both"/>
      </w:pPr>
    </w:p>
    <w:p w:rsidR="00A238D4" w:rsidRPr="00CD77BC" w:rsidRDefault="00CD77BC" w:rsidP="00CD77BC">
      <w:pPr>
        <w:pStyle w:val="1"/>
        <w:rPr>
          <w:color w:val="auto"/>
        </w:rPr>
      </w:pPr>
      <w:bookmarkStart w:id="6" w:name="_Toc286103607"/>
      <w:r w:rsidRPr="00CD77BC">
        <w:rPr>
          <w:color w:val="auto"/>
        </w:rPr>
        <w:t>Заключение</w:t>
      </w:r>
      <w:bookmarkEnd w:id="6"/>
    </w:p>
    <w:p w:rsidR="00CD77BC" w:rsidRDefault="00CD77BC" w:rsidP="00CD77BC">
      <w:pPr>
        <w:tabs>
          <w:tab w:val="left" w:pos="284"/>
          <w:tab w:val="left" w:pos="900"/>
        </w:tabs>
        <w:spacing w:line="360" w:lineRule="auto"/>
        <w:rPr>
          <w:sz w:val="28"/>
          <w:szCs w:val="28"/>
        </w:rPr>
      </w:pPr>
    </w:p>
    <w:p w:rsidR="00CD77BC" w:rsidRDefault="00CD77BC" w:rsidP="00285166">
      <w:pPr>
        <w:tabs>
          <w:tab w:val="left" w:pos="284"/>
          <w:tab w:val="left" w:pos="900"/>
        </w:tabs>
        <w:spacing w:line="360" w:lineRule="auto"/>
        <w:ind w:firstLine="737"/>
        <w:rPr>
          <w:sz w:val="28"/>
          <w:szCs w:val="28"/>
        </w:rPr>
      </w:pPr>
      <w:r>
        <w:rPr>
          <w:sz w:val="28"/>
          <w:szCs w:val="28"/>
        </w:rPr>
        <w:t>Таким образом, в заключение данного реферата, стоит отметить, что цель достигнута. Для этого было рассмотрено общее понятие финансовых ресурсов, основные точи зрения на определения этого понятия. Помимо этого, были описаны основные источники формирования финансовых ресурсов. Далее, было изучено, какие существуют основные направления использования финансовых ресурсов. Ну и, наконец, были рассмотрены основные аспекты управления ими.</w:t>
      </w:r>
    </w:p>
    <w:p w:rsidR="00CD77BC" w:rsidRDefault="00CD77BC" w:rsidP="00CD77BC">
      <w:pPr>
        <w:tabs>
          <w:tab w:val="left" w:pos="284"/>
          <w:tab w:val="left" w:pos="900"/>
        </w:tabs>
        <w:spacing w:line="360" w:lineRule="auto"/>
        <w:rPr>
          <w:sz w:val="28"/>
          <w:szCs w:val="28"/>
        </w:rPr>
      </w:pPr>
    </w:p>
    <w:p w:rsidR="00CD77BC" w:rsidRDefault="00CD77BC" w:rsidP="00CD77BC">
      <w:pPr>
        <w:tabs>
          <w:tab w:val="left" w:pos="284"/>
          <w:tab w:val="left" w:pos="900"/>
        </w:tabs>
        <w:spacing w:line="360" w:lineRule="auto"/>
        <w:rPr>
          <w:sz w:val="28"/>
          <w:szCs w:val="28"/>
        </w:rPr>
      </w:pPr>
    </w:p>
    <w:p w:rsidR="00CD77BC" w:rsidRDefault="00CD77BC"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Default="00285166" w:rsidP="00CD77BC">
      <w:pPr>
        <w:tabs>
          <w:tab w:val="left" w:pos="284"/>
          <w:tab w:val="left" w:pos="900"/>
        </w:tabs>
        <w:spacing w:line="360" w:lineRule="auto"/>
        <w:rPr>
          <w:sz w:val="28"/>
          <w:szCs w:val="28"/>
        </w:rPr>
      </w:pPr>
    </w:p>
    <w:p w:rsidR="00285166" w:rsidRPr="009D52D2" w:rsidRDefault="00285166" w:rsidP="009D52D2">
      <w:pPr>
        <w:pStyle w:val="1"/>
        <w:spacing w:before="240" w:after="120"/>
        <w:rPr>
          <w:color w:val="auto"/>
        </w:rPr>
      </w:pPr>
      <w:bookmarkStart w:id="7" w:name="_Toc286103608"/>
      <w:r w:rsidRPr="009D52D2">
        <w:rPr>
          <w:color w:val="auto"/>
        </w:rPr>
        <w:t>Список используемой литературы</w:t>
      </w:r>
      <w:bookmarkEnd w:id="7"/>
    </w:p>
    <w:p w:rsidR="009D52D2" w:rsidRDefault="009D52D2" w:rsidP="00203855">
      <w:pPr>
        <w:pStyle w:val="a9"/>
        <w:numPr>
          <w:ilvl w:val="0"/>
          <w:numId w:val="17"/>
        </w:numPr>
        <w:tabs>
          <w:tab w:val="left" w:pos="284"/>
          <w:tab w:val="left" w:pos="900"/>
          <w:tab w:val="left" w:pos="1276"/>
        </w:tabs>
        <w:spacing w:line="360" w:lineRule="auto"/>
        <w:ind w:left="284" w:hanging="218"/>
        <w:rPr>
          <w:sz w:val="28"/>
          <w:szCs w:val="28"/>
        </w:rPr>
      </w:pPr>
      <w:r w:rsidRPr="009D52D2">
        <w:rPr>
          <w:sz w:val="28"/>
          <w:szCs w:val="28"/>
        </w:rPr>
        <w:t>Ковалев, В.В. Финансы: Учебник/ По</w:t>
      </w:r>
      <w:r w:rsidR="00203855">
        <w:rPr>
          <w:sz w:val="28"/>
          <w:szCs w:val="28"/>
        </w:rPr>
        <w:t xml:space="preserve">д ред. В.В. Ковалева – 2-е изд. </w:t>
      </w:r>
      <w:r w:rsidRPr="009D52D2">
        <w:rPr>
          <w:sz w:val="28"/>
          <w:szCs w:val="28"/>
        </w:rPr>
        <w:t>перераб. И доп. – М.: Проспект, 2004 – 514 с.</w:t>
      </w:r>
    </w:p>
    <w:p w:rsidR="00203855" w:rsidRDefault="00203855" w:rsidP="00203855">
      <w:pPr>
        <w:pStyle w:val="a9"/>
        <w:numPr>
          <w:ilvl w:val="0"/>
          <w:numId w:val="17"/>
        </w:numPr>
        <w:tabs>
          <w:tab w:val="left" w:pos="284"/>
          <w:tab w:val="left" w:pos="900"/>
          <w:tab w:val="left" w:pos="1276"/>
        </w:tabs>
        <w:spacing w:line="360" w:lineRule="auto"/>
        <w:ind w:left="284" w:hanging="218"/>
        <w:rPr>
          <w:sz w:val="28"/>
          <w:szCs w:val="28"/>
        </w:rPr>
      </w:pPr>
      <w:r>
        <w:rPr>
          <w:sz w:val="28"/>
          <w:szCs w:val="28"/>
        </w:rPr>
        <w:t>Савицкая, Г.В. Анализ хозяйственной деятельности предприятия: Учебник / под ред. Г.В. Савицкой -2-е изд., перераб. И доп. - М: ИНФРА-М, 2003-349 с.</w:t>
      </w:r>
    </w:p>
    <w:p w:rsidR="00CD77BC" w:rsidRPr="00203855" w:rsidRDefault="009D52D2" w:rsidP="00203855">
      <w:pPr>
        <w:pStyle w:val="a9"/>
        <w:numPr>
          <w:ilvl w:val="0"/>
          <w:numId w:val="17"/>
        </w:numPr>
        <w:tabs>
          <w:tab w:val="left" w:pos="284"/>
          <w:tab w:val="left" w:pos="900"/>
        </w:tabs>
        <w:spacing w:line="360" w:lineRule="auto"/>
        <w:ind w:left="709" w:hanging="643"/>
        <w:rPr>
          <w:sz w:val="28"/>
          <w:szCs w:val="28"/>
        </w:rPr>
      </w:pPr>
      <w:r w:rsidRPr="00203855">
        <w:rPr>
          <w:sz w:val="28"/>
          <w:szCs w:val="28"/>
        </w:rPr>
        <w:t>http://www.finansistio.ru/</w:t>
      </w:r>
    </w:p>
    <w:p w:rsidR="009D52D2" w:rsidRPr="009D52D2" w:rsidRDefault="00203855" w:rsidP="009D52D2">
      <w:pPr>
        <w:pStyle w:val="a9"/>
        <w:numPr>
          <w:ilvl w:val="0"/>
          <w:numId w:val="17"/>
        </w:numPr>
        <w:tabs>
          <w:tab w:val="left" w:pos="284"/>
          <w:tab w:val="left" w:pos="900"/>
        </w:tabs>
        <w:spacing w:line="360" w:lineRule="auto"/>
        <w:ind w:left="709" w:hanging="643"/>
        <w:rPr>
          <w:sz w:val="28"/>
          <w:szCs w:val="28"/>
        </w:rPr>
      </w:pPr>
      <w:r>
        <w:rPr>
          <w:sz w:val="28"/>
          <w:szCs w:val="28"/>
        </w:rPr>
        <w:t xml:space="preserve"> </w:t>
      </w:r>
      <w:r w:rsidR="009D52D2" w:rsidRPr="009D52D2">
        <w:rPr>
          <w:sz w:val="28"/>
          <w:szCs w:val="28"/>
        </w:rPr>
        <w:t>http://www.ereport.ru</w:t>
      </w:r>
    </w:p>
    <w:p w:rsidR="00A238D4" w:rsidRDefault="00A238D4">
      <w:bookmarkStart w:id="8" w:name="_GoBack"/>
      <w:bookmarkEnd w:id="8"/>
    </w:p>
    <w:sectPr w:rsidR="00A238D4" w:rsidSect="009A1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633"/>
    <w:multiLevelType w:val="hybridMultilevel"/>
    <w:tmpl w:val="A42CA97A"/>
    <w:lvl w:ilvl="0" w:tplc="9C6A2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6B2307"/>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
    <w:nsid w:val="14512EAB"/>
    <w:multiLevelType w:val="hybridMultilevel"/>
    <w:tmpl w:val="79124020"/>
    <w:lvl w:ilvl="0" w:tplc="61A0A6A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5770AE"/>
    <w:multiLevelType w:val="hybridMultilevel"/>
    <w:tmpl w:val="07C21190"/>
    <w:lvl w:ilvl="0" w:tplc="9C6A2C2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91455"/>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5">
    <w:nsid w:val="206441E4"/>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6">
    <w:nsid w:val="2B156D92"/>
    <w:multiLevelType w:val="hybridMultilevel"/>
    <w:tmpl w:val="89D06F5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655ED"/>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8">
    <w:nsid w:val="4A7B1B82"/>
    <w:multiLevelType w:val="hybridMultilevel"/>
    <w:tmpl w:val="A49225CC"/>
    <w:lvl w:ilvl="0" w:tplc="38965BF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7509AF"/>
    <w:multiLevelType w:val="multilevel"/>
    <w:tmpl w:val="F4E6CF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71E69B9"/>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1">
    <w:nsid w:val="5FFE5B04"/>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2">
    <w:nsid w:val="63847CA0"/>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3">
    <w:nsid w:val="6717247C"/>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4">
    <w:nsid w:val="6F2E13DE"/>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5">
    <w:nsid w:val="6FBD7366"/>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6">
    <w:nsid w:val="7BCA55F5"/>
    <w:multiLevelType w:val="singleLevel"/>
    <w:tmpl w:val="F998C1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
  </w:num>
  <w:num w:numId="3">
    <w:abstractNumId w:val="14"/>
  </w:num>
  <w:num w:numId="4">
    <w:abstractNumId w:val="12"/>
  </w:num>
  <w:num w:numId="5">
    <w:abstractNumId w:val="4"/>
  </w:num>
  <w:num w:numId="6">
    <w:abstractNumId w:val="11"/>
  </w:num>
  <w:num w:numId="7">
    <w:abstractNumId w:val="1"/>
  </w:num>
  <w:num w:numId="8">
    <w:abstractNumId w:val="15"/>
  </w:num>
  <w:num w:numId="9">
    <w:abstractNumId w:val="13"/>
  </w:num>
  <w:num w:numId="10">
    <w:abstractNumId w:val="10"/>
  </w:num>
  <w:num w:numId="11">
    <w:abstractNumId w:val="7"/>
  </w:num>
  <w:num w:numId="12">
    <w:abstractNumId w:val="5"/>
  </w:num>
  <w:num w:numId="13">
    <w:abstractNumId w:val="16"/>
  </w:num>
  <w:num w:numId="14">
    <w:abstractNumId w:val="8"/>
  </w:num>
  <w:num w:numId="15">
    <w:abstractNumId w:val="0"/>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8D4"/>
    <w:rsid w:val="000765AF"/>
    <w:rsid w:val="001C6DD4"/>
    <w:rsid w:val="001D5410"/>
    <w:rsid w:val="00203855"/>
    <w:rsid w:val="00285166"/>
    <w:rsid w:val="0029703E"/>
    <w:rsid w:val="002B1211"/>
    <w:rsid w:val="002E0E34"/>
    <w:rsid w:val="00347D0E"/>
    <w:rsid w:val="003C2BE9"/>
    <w:rsid w:val="004626A8"/>
    <w:rsid w:val="004D179B"/>
    <w:rsid w:val="004F6581"/>
    <w:rsid w:val="00530D29"/>
    <w:rsid w:val="00633ECD"/>
    <w:rsid w:val="00742BAF"/>
    <w:rsid w:val="00756C8C"/>
    <w:rsid w:val="008F2FDB"/>
    <w:rsid w:val="008F6738"/>
    <w:rsid w:val="009421D2"/>
    <w:rsid w:val="009504F8"/>
    <w:rsid w:val="009A12F5"/>
    <w:rsid w:val="009D52D2"/>
    <w:rsid w:val="00A238D4"/>
    <w:rsid w:val="00A901F6"/>
    <w:rsid w:val="00B062B1"/>
    <w:rsid w:val="00B9455E"/>
    <w:rsid w:val="00BC0272"/>
    <w:rsid w:val="00C13C75"/>
    <w:rsid w:val="00CD77BC"/>
    <w:rsid w:val="00D17809"/>
    <w:rsid w:val="00DA02F5"/>
    <w:rsid w:val="00E131F5"/>
    <w:rsid w:val="00E462C1"/>
    <w:rsid w:val="00E57FA2"/>
    <w:rsid w:val="00ED4DB6"/>
    <w:rsid w:val="00FB6276"/>
    <w:rsid w:val="00FC5FC8"/>
    <w:rsid w:val="00FE13F2"/>
    <w:rsid w:val="00FF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5:chartTrackingRefBased/>
  <w15:docId w15:val="{7A26DF38-250C-400C-879C-9DB1219B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8D4"/>
    <w:rPr>
      <w:rFonts w:ascii="Times New Roman" w:eastAsia="Times New Roman" w:hAnsi="Times New Roman"/>
      <w:sz w:val="24"/>
      <w:szCs w:val="24"/>
    </w:rPr>
  </w:style>
  <w:style w:type="paragraph" w:styleId="1">
    <w:name w:val="heading 1"/>
    <w:basedOn w:val="a"/>
    <w:next w:val="a"/>
    <w:link w:val="10"/>
    <w:uiPriority w:val="9"/>
    <w:qFormat/>
    <w:rsid w:val="008F2FD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0765AF"/>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38D4"/>
    <w:pPr>
      <w:spacing w:after="150"/>
    </w:pPr>
    <w:rPr>
      <w:rFonts w:ascii="Verdana" w:hAnsi="Verdana"/>
      <w:color w:val="000000"/>
      <w:sz w:val="17"/>
      <w:szCs w:val="17"/>
    </w:rPr>
  </w:style>
  <w:style w:type="paragraph" w:styleId="a4">
    <w:name w:val="Balloon Text"/>
    <w:basedOn w:val="a"/>
    <w:link w:val="a5"/>
    <w:uiPriority w:val="99"/>
    <w:semiHidden/>
    <w:unhideWhenUsed/>
    <w:rsid w:val="00A238D4"/>
    <w:rPr>
      <w:rFonts w:ascii="Tahoma" w:hAnsi="Tahoma" w:cs="Tahoma"/>
      <w:sz w:val="16"/>
      <w:szCs w:val="16"/>
    </w:rPr>
  </w:style>
  <w:style w:type="character" w:customStyle="1" w:styleId="a5">
    <w:name w:val="Текст у виносці Знак"/>
    <w:basedOn w:val="a0"/>
    <w:link w:val="a4"/>
    <w:uiPriority w:val="99"/>
    <w:semiHidden/>
    <w:rsid w:val="00A238D4"/>
    <w:rPr>
      <w:rFonts w:ascii="Tahoma" w:eastAsia="Times New Roman" w:hAnsi="Tahoma" w:cs="Tahoma"/>
      <w:sz w:val="16"/>
      <w:szCs w:val="16"/>
      <w:lang w:eastAsia="ru-RU"/>
    </w:rPr>
  </w:style>
  <w:style w:type="paragraph" w:styleId="21">
    <w:name w:val="Body Text Indent 2"/>
    <w:basedOn w:val="a"/>
    <w:link w:val="22"/>
    <w:uiPriority w:val="99"/>
    <w:semiHidden/>
    <w:rsid w:val="00A238D4"/>
    <w:pPr>
      <w:autoSpaceDE w:val="0"/>
      <w:autoSpaceDN w:val="0"/>
      <w:spacing w:line="360" w:lineRule="auto"/>
      <w:ind w:firstLine="284"/>
      <w:jc w:val="both"/>
    </w:pPr>
    <w:rPr>
      <w:sz w:val="28"/>
      <w:szCs w:val="28"/>
    </w:rPr>
  </w:style>
  <w:style w:type="character" w:customStyle="1" w:styleId="22">
    <w:name w:val="Основний текст з відступом 2 Знак"/>
    <w:basedOn w:val="a0"/>
    <w:link w:val="21"/>
    <w:uiPriority w:val="99"/>
    <w:semiHidden/>
    <w:rsid w:val="00A238D4"/>
    <w:rPr>
      <w:rFonts w:ascii="Times New Roman" w:eastAsia="Times New Roman" w:hAnsi="Times New Roman" w:cs="Times New Roman"/>
      <w:sz w:val="28"/>
      <w:szCs w:val="28"/>
      <w:lang w:eastAsia="ru-RU"/>
    </w:rPr>
  </w:style>
  <w:style w:type="paragraph" w:styleId="a6">
    <w:name w:val="Body Text"/>
    <w:basedOn w:val="a"/>
    <w:link w:val="a7"/>
    <w:uiPriority w:val="99"/>
    <w:semiHidden/>
    <w:unhideWhenUsed/>
    <w:rsid w:val="004626A8"/>
    <w:pPr>
      <w:spacing w:after="120"/>
    </w:pPr>
  </w:style>
  <w:style w:type="character" w:customStyle="1" w:styleId="a7">
    <w:name w:val="Основний текст Знак"/>
    <w:basedOn w:val="a0"/>
    <w:link w:val="a6"/>
    <w:uiPriority w:val="99"/>
    <w:semiHidden/>
    <w:rsid w:val="004626A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2FD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0765AF"/>
    <w:rPr>
      <w:rFonts w:ascii="Cambria" w:eastAsia="Times New Roman" w:hAnsi="Cambria" w:cs="Times New Roman"/>
      <w:b/>
      <w:bCs/>
      <w:color w:val="4F81BD"/>
      <w:sz w:val="26"/>
      <w:szCs w:val="26"/>
      <w:lang w:eastAsia="ru-RU"/>
    </w:rPr>
  </w:style>
  <w:style w:type="paragraph" w:styleId="23">
    <w:name w:val="Body Text 2"/>
    <w:basedOn w:val="a"/>
    <w:link w:val="24"/>
    <w:uiPriority w:val="99"/>
    <w:semiHidden/>
    <w:unhideWhenUsed/>
    <w:rsid w:val="000765AF"/>
    <w:pPr>
      <w:spacing w:after="120" w:line="480" w:lineRule="auto"/>
    </w:pPr>
  </w:style>
  <w:style w:type="character" w:customStyle="1" w:styleId="24">
    <w:name w:val="Основний текст 2 Знак"/>
    <w:basedOn w:val="a0"/>
    <w:link w:val="23"/>
    <w:uiPriority w:val="99"/>
    <w:semiHidden/>
    <w:rsid w:val="000765AF"/>
    <w:rPr>
      <w:rFonts w:ascii="Times New Roman" w:eastAsia="Times New Roman" w:hAnsi="Times New Roman" w:cs="Times New Roman"/>
      <w:sz w:val="24"/>
      <w:szCs w:val="24"/>
      <w:lang w:eastAsia="ru-RU"/>
    </w:rPr>
  </w:style>
  <w:style w:type="paragraph" w:styleId="a8">
    <w:name w:val="caption"/>
    <w:basedOn w:val="a"/>
    <w:next w:val="a"/>
    <w:uiPriority w:val="99"/>
    <w:qFormat/>
    <w:rsid w:val="000765AF"/>
    <w:pPr>
      <w:keepLines/>
      <w:spacing w:before="120" w:after="120"/>
    </w:pPr>
    <w:rPr>
      <w:b/>
      <w:bCs/>
      <w:sz w:val="20"/>
      <w:szCs w:val="20"/>
    </w:rPr>
  </w:style>
  <w:style w:type="paragraph" w:styleId="a9">
    <w:name w:val="List Paragraph"/>
    <w:basedOn w:val="a"/>
    <w:uiPriority w:val="34"/>
    <w:qFormat/>
    <w:rsid w:val="000765AF"/>
    <w:pPr>
      <w:ind w:left="720"/>
      <w:contextualSpacing/>
    </w:pPr>
  </w:style>
  <w:style w:type="character" w:styleId="aa">
    <w:name w:val="Hyperlink"/>
    <w:basedOn w:val="a0"/>
    <w:uiPriority w:val="99"/>
    <w:unhideWhenUsed/>
    <w:rsid w:val="009D52D2"/>
    <w:rPr>
      <w:color w:val="0000FF"/>
      <w:u w:val="single"/>
    </w:rPr>
  </w:style>
  <w:style w:type="paragraph" w:styleId="11">
    <w:name w:val="toc 1"/>
    <w:basedOn w:val="a"/>
    <w:next w:val="a"/>
    <w:autoRedefine/>
    <w:uiPriority w:val="39"/>
    <w:unhideWhenUsed/>
    <w:rsid w:val="009D52D2"/>
    <w:pPr>
      <w:spacing w:before="360"/>
    </w:pPr>
    <w:rPr>
      <w:rFonts w:ascii="Cambria" w:hAnsi="Cambria"/>
      <w:b/>
      <w:bCs/>
      <w:caps/>
    </w:rPr>
  </w:style>
  <w:style w:type="paragraph" w:styleId="25">
    <w:name w:val="toc 2"/>
    <w:basedOn w:val="a"/>
    <w:next w:val="a"/>
    <w:autoRedefine/>
    <w:uiPriority w:val="39"/>
    <w:unhideWhenUsed/>
    <w:rsid w:val="009D52D2"/>
    <w:pPr>
      <w:spacing w:before="240"/>
    </w:pPr>
    <w:rPr>
      <w:rFonts w:ascii="Calibri" w:hAnsi="Calibri"/>
      <w:b/>
      <w:bCs/>
      <w:sz w:val="20"/>
      <w:szCs w:val="20"/>
    </w:rPr>
  </w:style>
  <w:style w:type="paragraph" w:styleId="3">
    <w:name w:val="toc 3"/>
    <w:basedOn w:val="a"/>
    <w:next w:val="a"/>
    <w:autoRedefine/>
    <w:uiPriority w:val="39"/>
    <w:unhideWhenUsed/>
    <w:rsid w:val="009D52D2"/>
    <w:pPr>
      <w:ind w:left="240"/>
    </w:pPr>
    <w:rPr>
      <w:rFonts w:ascii="Calibri" w:hAnsi="Calibri"/>
      <w:sz w:val="20"/>
      <w:szCs w:val="20"/>
    </w:rPr>
  </w:style>
  <w:style w:type="paragraph" w:styleId="4">
    <w:name w:val="toc 4"/>
    <w:basedOn w:val="a"/>
    <w:next w:val="a"/>
    <w:autoRedefine/>
    <w:uiPriority w:val="39"/>
    <w:unhideWhenUsed/>
    <w:rsid w:val="009D52D2"/>
    <w:pPr>
      <w:ind w:left="480"/>
    </w:pPr>
    <w:rPr>
      <w:rFonts w:ascii="Calibri" w:hAnsi="Calibri"/>
      <w:sz w:val="20"/>
      <w:szCs w:val="20"/>
    </w:rPr>
  </w:style>
  <w:style w:type="paragraph" w:styleId="5">
    <w:name w:val="toc 5"/>
    <w:basedOn w:val="a"/>
    <w:next w:val="a"/>
    <w:autoRedefine/>
    <w:uiPriority w:val="39"/>
    <w:unhideWhenUsed/>
    <w:rsid w:val="009D52D2"/>
    <w:pPr>
      <w:ind w:left="720"/>
    </w:pPr>
    <w:rPr>
      <w:rFonts w:ascii="Calibri" w:hAnsi="Calibri"/>
      <w:sz w:val="20"/>
      <w:szCs w:val="20"/>
    </w:rPr>
  </w:style>
  <w:style w:type="paragraph" w:styleId="6">
    <w:name w:val="toc 6"/>
    <w:basedOn w:val="a"/>
    <w:next w:val="a"/>
    <w:autoRedefine/>
    <w:uiPriority w:val="39"/>
    <w:unhideWhenUsed/>
    <w:rsid w:val="009D52D2"/>
    <w:pPr>
      <w:ind w:left="960"/>
    </w:pPr>
    <w:rPr>
      <w:rFonts w:ascii="Calibri" w:hAnsi="Calibri"/>
      <w:sz w:val="20"/>
      <w:szCs w:val="20"/>
    </w:rPr>
  </w:style>
  <w:style w:type="paragraph" w:styleId="7">
    <w:name w:val="toc 7"/>
    <w:basedOn w:val="a"/>
    <w:next w:val="a"/>
    <w:autoRedefine/>
    <w:uiPriority w:val="39"/>
    <w:unhideWhenUsed/>
    <w:rsid w:val="009D52D2"/>
    <w:pPr>
      <w:ind w:left="1200"/>
    </w:pPr>
    <w:rPr>
      <w:rFonts w:ascii="Calibri" w:hAnsi="Calibri"/>
      <w:sz w:val="20"/>
      <w:szCs w:val="20"/>
    </w:rPr>
  </w:style>
  <w:style w:type="paragraph" w:styleId="8">
    <w:name w:val="toc 8"/>
    <w:basedOn w:val="a"/>
    <w:next w:val="a"/>
    <w:autoRedefine/>
    <w:uiPriority w:val="39"/>
    <w:unhideWhenUsed/>
    <w:rsid w:val="009D52D2"/>
    <w:pPr>
      <w:ind w:left="1440"/>
    </w:pPr>
    <w:rPr>
      <w:rFonts w:ascii="Calibri" w:hAnsi="Calibri"/>
      <w:sz w:val="20"/>
      <w:szCs w:val="20"/>
    </w:rPr>
  </w:style>
  <w:style w:type="paragraph" w:styleId="9">
    <w:name w:val="toc 9"/>
    <w:basedOn w:val="a"/>
    <w:next w:val="a"/>
    <w:autoRedefine/>
    <w:uiPriority w:val="39"/>
    <w:unhideWhenUsed/>
    <w:rsid w:val="009D52D2"/>
    <w:pPr>
      <w:ind w:left="168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BCCC-B136-4378-BBC9-A740DAC6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4882</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32651</CharactersWithSpaces>
  <SharedDoc>false</SharedDoc>
  <HLinks>
    <vt:vector size="42" baseType="variant">
      <vt:variant>
        <vt:i4>6422634</vt:i4>
      </vt:variant>
      <vt:variant>
        <vt:i4>39</vt:i4>
      </vt:variant>
      <vt:variant>
        <vt:i4>0</vt:i4>
      </vt:variant>
      <vt:variant>
        <vt:i4>5</vt:i4>
      </vt:variant>
      <vt:variant>
        <vt:lpwstr>http://www.finansistio.ru/</vt:lpwstr>
      </vt:variant>
      <vt:variant>
        <vt:lpwstr/>
      </vt:variant>
      <vt:variant>
        <vt:i4>1900594</vt:i4>
      </vt:variant>
      <vt:variant>
        <vt:i4>32</vt:i4>
      </vt:variant>
      <vt:variant>
        <vt:i4>0</vt:i4>
      </vt:variant>
      <vt:variant>
        <vt:i4>5</vt:i4>
      </vt:variant>
      <vt:variant>
        <vt:lpwstr/>
      </vt:variant>
      <vt:variant>
        <vt:lpwstr>_Toc286103608</vt:lpwstr>
      </vt:variant>
      <vt:variant>
        <vt:i4>1900594</vt:i4>
      </vt:variant>
      <vt:variant>
        <vt:i4>26</vt:i4>
      </vt:variant>
      <vt:variant>
        <vt:i4>0</vt:i4>
      </vt:variant>
      <vt:variant>
        <vt:i4>5</vt:i4>
      </vt:variant>
      <vt:variant>
        <vt:lpwstr/>
      </vt:variant>
      <vt:variant>
        <vt:lpwstr>_Toc286103607</vt:lpwstr>
      </vt:variant>
      <vt:variant>
        <vt:i4>1900594</vt:i4>
      </vt:variant>
      <vt:variant>
        <vt:i4>20</vt:i4>
      </vt:variant>
      <vt:variant>
        <vt:i4>0</vt:i4>
      </vt:variant>
      <vt:variant>
        <vt:i4>5</vt:i4>
      </vt:variant>
      <vt:variant>
        <vt:lpwstr/>
      </vt:variant>
      <vt:variant>
        <vt:lpwstr>_Toc286103606</vt:lpwstr>
      </vt:variant>
      <vt:variant>
        <vt:i4>1900594</vt:i4>
      </vt:variant>
      <vt:variant>
        <vt:i4>14</vt:i4>
      </vt:variant>
      <vt:variant>
        <vt:i4>0</vt:i4>
      </vt:variant>
      <vt:variant>
        <vt:i4>5</vt:i4>
      </vt:variant>
      <vt:variant>
        <vt:lpwstr/>
      </vt:variant>
      <vt:variant>
        <vt:lpwstr>_Toc286103605</vt:lpwstr>
      </vt:variant>
      <vt:variant>
        <vt:i4>1900594</vt:i4>
      </vt:variant>
      <vt:variant>
        <vt:i4>8</vt:i4>
      </vt:variant>
      <vt:variant>
        <vt:i4>0</vt:i4>
      </vt:variant>
      <vt:variant>
        <vt:i4>5</vt:i4>
      </vt:variant>
      <vt:variant>
        <vt:lpwstr/>
      </vt:variant>
      <vt:variant>
        <vt:lpwstr>_Toc286103604</vt:lpwstr>
      </vt:variant>
      <vt:variant>
        <vt:i4>1900594</vt:i4>
      </vt:variant>
      <vt:variant>
        <vt:i4>2</vt:i4>
      </vt:variant>
      <vt:variant>
        <vt:i4>0</vt:i4>
      </vt:variant>
      <vt:variant>
        <vt:i4>5</vt:i4>
      </vt:variant>
      <vt:variant>
        <vt:lpwstr/>
      </vt:variant>
      <vt:variant>
        <vt:lpwstr>_Toc286103603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2014-08-15T16:53:00Z</dcterms:created>
  <dcterms:modified xsi:type="dcterms:W3CDTF">2014-08-15T16:53:00Z</dcterms:modified>
</cp:coreProperties>
</file>