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Федеральное агентство науки и образования Российской Федерации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Кабардино-Балкарский государственный университет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E17F20" w:rsidRPr="00E17F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7F20">
        <w:rPr>
          <w:rFonts w:ascii="Times New Roman" w:hAnsi="Times New Roman" w:cs="Times New Roman"/>
          <w:sz w:val="28"/>
          <w:szCs w:val="28"/>
        </w:rPr>
        <w:t>м. Бербекова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7F20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7F20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7F20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7F20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 КУРСУ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Федеральные налоги и сборы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ТЕМА: Порядок исчисления уплата единого социального налога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Выполнил ст-т: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4-го курса ОЗО ЭФ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Маремуков З.М.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Проверил: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F20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7F20">
        <w:rPr>
          <w:rFonts w:ascii="Times New Roman" w:hAnsi="Times New Roman" w:cs="Times New Roman"/>
          <w:sz w:val="28"/>
          <w:szCs w:val="28"/>
        </w:rPr>
        <w:t>Нальчик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2007</w:t>
      </w:r>
    </w:p>
    <w:p w:rsidR="00C95D7C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E17F20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1. Плательщики единого социального налога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2. Объект налогообложения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3.Налоговая база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4.Порядок исчисления, порядок и сроки уплаты налога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5. Исчисление и уплата налога налогоплательщиками – работодателями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В. Сроки уплаты налога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С. Порядок сдачи отчетности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D. Исчисление и уплата налога обособленными подразделениями организации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6. Ставки налога</w:t>
      </w:r>
      <w:r w:rsidR="00E17F20" w:rsidRPr="00E1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Заключение</w:t>
      </w:r>
    </w:p>
    <w:p w:rsidR="00C95D7C" w:rsidRPr="00E17F20" w:rsidRDefault="00C95D7C" w:rsidP="00E17F20">
      <w:pPr>
        <w:pStyle w:val="HTML"/>
        <w:tabs>
          <w:tab w:val="left" w:pos="60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E17F2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Государственные социальные внебюджетные фонды до 1января 2001 г. Формировались главным образом за счет страховых взносов работодателей, а в Пенсионный фонд Российской Федерации (ПФР) страховые взносы отчисляли и работники. Взносы носили налоговый характер и имели общую базу – оплату труда. Их взиманием занимался каждый фонд, что сопровождалось неизбежным дублированием.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Многие специалисты уже давно осознавали необходимость сосредоточить работу по сбору средств, их учету и контролю в одном органе. Консолидация части функций социальных внебюджетных фондов позволила бы решить вопрос о начислении и уплате плательщиками взносов одним поручением с зачислением платежа на один собирательный счет, с которого потом осуществляются расчеты с фондами по установленным для них нормативными отчислениям. Кроме того, это облегчает контроль внебюджетных фондов за правильностью расчетов по обязательным платежам.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 января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 устанавливается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новый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налога, 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вводится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система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пенсионного страхования.</w:t>
      </w:r>
    </w:p>
    <w:p w:rsidR="00C95D7C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E17F20">
        <w:rPr>
          <w:rFonts w:ascii="Times New Roman" w:hAnsi="Times New Roman" w:cs="Times New Roman"/>
          <w:b/>
          <w:bCs/>
          <w:sz w:val="28"/>
          <w:szCs w:val="28"/>
        </w:rPr>
        <w:t>1. Плательщики единого социального налога</w:t>
      </w:r>
    </w:p>
    <w:p w:rsidR="00E17F20" w:rsidRDefault="00E17F20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со ст. 19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 признаются организации и физические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Налоговым кодексом, возложена обязанность уплачивать налоги. Круг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235 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статья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устанавливает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группы налогоплательщиков: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лица, производящие выплаты физическим лицам;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индивидуальные предприниматели и адвокаты.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95D7C" w:rsidRPr="00E17F20" w:rsidSect="00E17F20">
          <w:type w:val="continuous"/>
          <w:pgSz w:w="11906" w:h="16838"/>
          <w:pgMar w:top="1134" w:right="850" w:bottom="1134" w:left="1701" w:header="709" w:footer="709" w:gutter="0"/>
          <w:cols w:space="708" w:equalWidth="0">
            <w:col w:w="9355"/>
          </w:cols>
          <w:docGrid w:linePitch="360"/>
        </w:sectPr>
      </w:pPr>
      <w:r w:rsidRPr="00E17F20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одновременно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двум категориям плательщиков, 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каждому основанию. Например, индивидуальный предприниматель, производящий выплаты наемным работникам, уплачивает единый социальный налог по двум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основаниям: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 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наемных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собственных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предпринимательской деятельности. Какого- 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специального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постановки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качестве плательщика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 Налогового кодекса РФ не предусматривает. При этом следует отметить, 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учет в налоговых органах налогоплательщик обязан встать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со ст. 83 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Признание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статуса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автоматически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означает возникновения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Так, согласно ст. 44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конкретного 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возлагается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момента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возникновения установленных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сборах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обстоятельств, предусматривающих уплату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 такими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обстоятельствами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наличие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оснований для формирования 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отсутствие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применение налоговых льгот в случае, когда последние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полностью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освобождают налогоплательщика от обязанности по уплате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какой-либо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будет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формально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признан налогоплательщиком по единому социальному налогу, то 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 данного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возникнет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наличии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выше обстоятельств.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A. Налогоплательщики единого социального налога: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Налогоплательщики, производящие выплаты физическим лицам согласно ст. 235 Налогового кодекса РФ налогоплательщиками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 следующие лица, производящие выплаты физическим лицам: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организации;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индивидуальные предприниматели.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физические лица, не признаваемые индивидуальными предпринимателями.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 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факт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отсутствия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 физическим лицам, перечисленные субъекты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 по данному основанию.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Под организациями согласно ст. 11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понимаются юридические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образованные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(российские организации), а также иностранные юридические 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компании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другие корпоративные образования, обладающие гражданской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правоспособностью,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созданные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иностранных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государств, международные организации, 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филиалы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представительства,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созданные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территории РФ (иностранные организации).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 образом, плательщиками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признаются: российские юридические 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иностранные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юридические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международные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филиалы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иностранных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международных организаций.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филиалы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 подразделения, установлен специальный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ст. 19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предусмотренном настоящим Кодексом, филиалы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российских организаций исполняют обязанности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сборов по месту нахождения этих филиалов и иных обособленных подразделений.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развитие данного положения в п. 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установлено,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баланс, расчетный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начисляющие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 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исполняют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 (авансовых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представлению расчетов по налогу и налоговых деклараций по месту своего нахождения.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Одним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способов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 является исполнение договора о совместной деятельности.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1041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простого товарищества (договору о совместной деятельности)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несколько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 (товарищей) обязуются соединить свои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вклады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действовать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 образования юридического лица для извлечения прибыли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достижения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иной, не противоречащей закону цели.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Сторонами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простого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товарищества,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только индивидуальные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коммерческие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остальных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случаях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являющихся индивидуальными предпринимателями.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объединение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коммерческих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 индивидуальных предпринимателей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товарищей, осуществляющих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рамках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простого товарищества,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юридическим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 социального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Однако согласно статье 249 Гражданского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участник долевой собственности обязан соразмерно со своей долей участвовать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 налогов, сборов и иных платежей по общему имуществу, а также в издержках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его содержанию и сохранению.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 общему правилу, в соответствии со ст. 1043 Гражданского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внесенное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товарищами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обладали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праве собственности, а также произведенная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результате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 продукция и полученные от такой деятельности плоды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 общей долевой собственностью. Иной порядок может 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законом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простого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товарищества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вытекает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существа обязательства.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участник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 плательщиком единого 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работников, занятых в совместной деятельности.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работники должны быть наняты от имени участников данной деятельности.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Однако, поскольку глава 24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устанавливает специального порядка уплаты единого социального налога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рамках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совместной деятельности, то на практике возможно двойное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вопроса. 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совместной деятельности пропорционально своей доле, либо налог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товарищей.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возлагается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участника, ведущего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дела.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участников, 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товарищ,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ведущий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дела,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составляет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представляет участникам договора простого товарищества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информацию,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формирования налоговой и иной документации, в порядке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оговоренные договором. При этом указанные порядок и сроки 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обеспечить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исполнение обязанности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требованиям, предусмотренным главой 24 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Индивидуальными предпринимателями в соответствии со ст. 11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 являются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установленном порядке и осуществляющие предпринимательскую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образования юридического лица, а также 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нотариусы,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охранники,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 детективы.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 плательщиками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признаются: предприниматели, частные нотариусы, частные охранники, частные детективы.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Так, в частности, в соответствии со ст. 8 Основ законодательства РФ "О нотариате"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нотариусы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нанимать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увольнять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 они также могут являться работодателями.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крестьянского (фермерского)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образования юридического лица, признается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момента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крестьянского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глава крестьянского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 единого социального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259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членами крестьянского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будет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создано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хозяйственное товарищество или производственный кооператив, то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появляется новый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качестве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юридического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лица: хозяйственного товарищества или производственного кооператива.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Под физическими лицами, являющимися плательщиками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налога, понимаются граждане РФ, иностранные граждане и лица 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гражданства (ст. 11 Налогового кодекса РФ).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Физические лица могут также нанимать иных физических 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 договорам или 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303 Трудового кодекса РФ установлено, что работодатель - физическое лицо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 уплачивать страховые взносы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размерах, которые определяются федеральными законами.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Налогоплательщиками в данном случае являются,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или иностранные граждане, осуществляющие доходную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подлежащую налогообложению налогом на доходы физических 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нанимающие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этого физических лиц.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речь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зарегистрирована в качестве предпринимательской деятельности.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 - индивидуальные предприниматели и адвокаты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Ко второй группе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осуществляющие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самостоятельную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отличие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группы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плательщиков, данная группа уплачивает налог со своих доходов.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со ст. 235 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индивидуальные предприниматели;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адвокаты.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Как уже было отмечено ранее, согласно ст. 11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категории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непосредственно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индивидуальные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нотариусы,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охранники,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частные детективы, главы крестьянских (фермерских) хозяйств.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Пунктом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группы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 установлено, что они не исчисляют и не уплачивают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единый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социальный налог в части сумм, зачисляемых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Нужно отметить, что до введения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второй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 РФ, действовала 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осуществляющие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предпринимательскую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уплачивали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взносы в Фонд социального страхования РФ.</w:t>
      </w:r>
    </w:p>
    <w:p w:rsidR="00C95D7C" w:rsidRPr="00E17F20" w:rsidRDefault="00E17F20" w:rsidP="00E17F20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95D7C" w:rsidRPr="00E17F20">
        <w:rPr>
          <w:rFonts w:ascii="Times New Roman" w:hAnsi="Times New Roman" w:cs="Times New Roman"/>
          <w:b/>
          <w:bCs/>
          <w:sz w:val="28"/>
          <w:szCs w:val="28"/>
        </w:rPr>
        <w:t>2. Объект налогообложения</w:t>
      </w:r>
    </w:p>
    <w:p w:rsidR="00E17F20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объектами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операции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прибыль,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(выполненных работ, оказанных услуг) либо иной объект, имеющий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стоимостную,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количественную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характеристики,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наличием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сборах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связывает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возникновение обязанности по уплате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Для каждой из двух категорий плательщиков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Налоговым кодексом РФ предусмотрен отдельный объект налогообложения.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 налогообложения для налогоплательщиков,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 выплаты 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1. Для 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 выплаты физическим 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 и иные вознаграждения, начисляемые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 лиц по трудовым и гражданско-правовым договорам, предметом 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 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оказание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исключением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 выплачиваемых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предпринимателям),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авторским договорам.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 образом,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состоит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видов выплат: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по трудовым договорам;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предметом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 является выполнение работ, оказание услуг;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исключение составляют указанные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индивидуальными предпринимателями, которые не облагаются единым социальным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налогом.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Данное исключение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потому,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предприниматели являются самостоятельными налогоплательщиками единого социального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по авторским договорам.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со ст. 56 Трудового кодекса РФ под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договором понимается - соглашение между работодателем и работником,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которым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обязуется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предоставить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обусловленной трудовой функции, обеспечить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предусмотренные Трудовым Кодексом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нормативными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правовыми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актами, коллективным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соглашениями,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локальными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нормативными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актами, содержащими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своевременно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размере выплачивать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заработную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обязуется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лично выполнять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соглашением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функцию,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соблюдать действующие в организации правила внутреннего трудового распорядка.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 договорам гражданско-правового характера, предметом которых является 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(оказание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договоры: подряда, возмездного оказания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перевозки,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транспортной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экспедиции, хранения,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поручения,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комиссии,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доверительного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управления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имуществом, агентский договор.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Вместе с тем, необходимо учитывать, 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421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стороны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 предусмотренный, так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правовыми актами. 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договоров могут быть отнесены и иные договоры, предметом 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выполнение работ (оказание услуг).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практике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возникнуть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смешанных договоров.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речь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 содержатся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элементы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различных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договоров.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которому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сторона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продаже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обязуется осуществить его установку и настройку.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смешанные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 должны учитываться при налогообложении единым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части выплат, относящихся к выполненным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(оказанным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услугам).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того чтобы не возникало сложностей 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 рекомендуем в смешанных договорах устанавливать отдельно стоимость товара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сумму вознаграждения за выполненные работы (оказанные услуги).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существенные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 установлены Законом РФ от 9 июля 1993 г. 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5351-1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смежных правах". В соответствии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общему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правилу, авторский договор заключается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письменной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 использовании произведения в периодической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печати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устной форме. При продаже экземпляров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программ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ЭВМ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предоставлении массовым пользователям доступа к 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допускается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применение особого порядка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 сентября 1992 г. 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3523-1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охране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программ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электронных вычислительных машин и баз данных".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Закон РФ от 9 июля 1993 г. N 5351-1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смежных правах" предусматривает заключение следующих видов авторских договоров: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авторский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исключительных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разрешает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установленных договором пределах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дает такому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запрещать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подобное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другим лицам;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авторский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неисключительных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разрешает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наравне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обладателем исключительных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лицам, получившим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же способом.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 авторскому договору заказа автор обязуется создать произведение в соответствии с условиями договора и передать его заказчику.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Согласно ст. 31 Закона РФ от 9 июля 1993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5351-1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авторском праве и смежных правах" авторский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предусматривать: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способы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данному договору);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территорию,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передается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размер вознаграждения и (или) порядок определения размера вознаграждения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каждый способ использования произведения, порядок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другие условия, которые стороны сочтут существенными для данного договора.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От авторских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отличать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лицензионные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договоры. Согласно новой редакции п. 1 ст. 236 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 по лицензионным договорам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единым 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 п. 1 ст. 13 Патентного Закона РФ от 23 сентября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1992 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3517-1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лицензионному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патентообладатель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(лицензиар) обязуется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предоставить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использование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охраняемого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объекта промышленной собственности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объеме,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другому лицу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(лицензиату),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последний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принимает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себя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вносить лицензиару обусловленные договором платежи и осуществлять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действия, предусмотренные договором.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лицензионный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подлежит регистрации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Патентном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ведомстве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регистрации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считается недействительным.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2.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предпринимателями,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 налогообложения признаются 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гражданско-правовым договорам, предметом которых является 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 оказание услуг, выплачиваемые налогоплательщиками в пользу физических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 в 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 признаются следующие выплаты: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по трудовым договорам;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предметом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 является выполнение работ, оказание услуг;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Определение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было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применительно организаций и индивидуальных предпринимателей.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Вместе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отметить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неточность.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 налогообложении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 предметом которых является выполнение работ, оказание услуг абз.2 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 236 Налогового кодекса РФ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исключение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таких выплат индивидуальным предпринимателям. Однако,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нашему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мнению,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 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предметом которых является выполнение работ, оказание услуг, осуществляемые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 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облагаться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социальным налогом. Иначе, возникнет двойное налогообложение, поскольку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индивидуальные предприниматели самостоятельно уплачивают единый социальный налог.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3. В соответствии с абз.3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236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 организаций, индивидуальных предпринимателей и физических 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производимые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следующим гражданско-правовым договорам: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предметом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переход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 собственности или иных вещных прав на имущество (имущественные права);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передачей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имущества (имущественных прав).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 договорам, предметом которых 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переход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собственности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вещных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 поставки, купли-продажи.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передачей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частности, относятся договоры аренды.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следует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отметить,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 договорами, связанными с передачей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Однако,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поскольку они непосредственно указаны в абз.1 п. 1 ст. 236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 выплаты по ним должны облагаться единым 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4. В п. 3 ст. 236 Налогового кодекса РФ указаны условия,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 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формально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признаются объектом налогообложения.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налогоплательщиков-организаций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производимые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 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отнесены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прибыль организаций в текущем отчетном (налоговом) периоде.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Во-первых,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положение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касается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только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 вознаграждений,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начисляемых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трудовым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предметом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 выполнение работ, оказание услуг, 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Иными словами, исключение распространяется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только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 включаются в объект налогообложения.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Во-вторых, данные выплаты не должны относится к расходам,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уменьшающим налоговую базу по налогу на прибыль организаций. Перечень расходов,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 учитываются для целей исчисления налога на прибыль, предусмотрен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25 Налогового кодекса РФ. Также, в данной главе 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 270 установлен перечень расходов, не учитываемых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 по налогу на прибыль.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Например, к таким расходам относятся следующие выплаты: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в виде сумм выплачиваемых 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дивидендов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других сумм распределяемого дохода;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премий,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выплачиваемых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 специального назначения или целевых поступлений;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в виде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материальной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помощи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числе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первоначального взноса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приобретение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строительство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жилья,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полное или частичное погашение кредита, предоставленного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приобретение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(или) строительство жилья, беспроцентных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льготных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ссуд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улучшение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жилищных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обзаведение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домашним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социальные потребности);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4) на оплату дополнительно предоставляемых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коллективному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 (сверх предусмотренных действующим законодательством)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отпусков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работникам, в том числе женщинам, воспитывающим детей;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5)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подъемных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сверх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установленных законодательством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6)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компенсацию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использование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служебных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поездок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личных легковых автомобилей, на оплату суточных,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полевого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довольствия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рациона питания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экипажей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морских,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речных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воздушных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сверх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таких расходов, установленных Правительством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Перечисленные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выше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осуществляются организацией в отношении своих работников. В связи с тем, 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 270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отнесены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расходам, уменьшающим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прибыль,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 облагаться единым 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 налогоплательщиков - индивидуальных предпринимателей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 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производимые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 налогообложения, если такие выплаты не уменьшают 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 на доходы физических лиц в текущем отчетном (налоговом) периоде.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Вторым условием является то, что данные 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уменьшать налоговую базу по налогу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Затраты,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уменьшающие налоговую базу по налогу на доходы физических лиц, 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производящих, являются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вычетами.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 индивидуальных предпринимателей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расходов, уменьшающих налоговую базу по налогу на 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включаются 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 налогооблагаемой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торговой деятельностью. При этом у него в магазине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 один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наемный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выплатил заработную плату 8000 руб. и сумму материальной помощи 3000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Поскольку сумма заработной платы согласно ст. 255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221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относится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доходы физических лиц, то данная сумма (8000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руб.)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облагается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социальным налогом.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материальной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помощи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(3000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руб.)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уменьшает налогооблагаемую базу по налогу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Следовательно, она не облагается единым социальным налогом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индивидуальными предпринимателями,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 возникает только в том случае, когда он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нанимает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целью получения дохода от какой-либо деятельности.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Иванов,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являющийся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 предпринимателем, по договору подряда с организацией, в которой он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работником по трудовому договору, выполняет работы по ремонту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оборудования. Для выполнения указанной работы гражданин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Иванов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заключает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гражданином Петровым договор субподряда. В 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Иванов выплачивает Петрову вознаграждение. Поскольку 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 уменьшают у Иванова налоговую базу по налогу на 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 она подлежит налогообложению единым 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 Иванов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личных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нужд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нанимает,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садовника, прачку, дворника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т.д.,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 не возникает.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 налогообложения для индивидуальных предпринимателей и адвокатов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Самостоятельный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налогоплательщиков, указанных в подп. 2 п. 1 ст. 235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РФ. К данной группе налогоплательщиков относятся: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индивидуальные предприниматели,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числе,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нотариусы, частные охранники, частные детективы;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адвокаты.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 доходы от предпринимательской 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вычетом расходов, связанных с их извлечением.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Перечень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извлечением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предпринимательской или иной профессиональной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устанавливается главой 23 Налогового кодекса РФ "Налог на доходы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ст. 221 Налогового кодекса РФ установлен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применения профессиональных налоговых вычетов.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3. Суммы, не подлежащие налогообложению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Статьей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перечень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подлежащих обложению единым социальным налогом. Данный перечень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применяется при исчислении налога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зачисляемых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государственные социальные внебюджетные фонды, что очень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удобно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сравнении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порядком, действовавшим до введения второй части Налогового кодекса, когда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внебюджетных фондов устанавливал собственный перечень сумм,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начисляются взносы.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Единственное исключение касается Фонда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которого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перечня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налогообложению, предусмотрено дополнительное правило.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Суммы, не подлежащие налогообложению в полном объеме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подлежащих налогообложению следующие выплаты: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пособия,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выплачиваемые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актами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решениями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представительных органов местного самоуправления.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 подобным государственным пособиям относятся: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по уходу за больным ребенком;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по беременности и родам;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пособия беженцам и переселенцам;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на погребение;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умершим в антитеррористических операциях;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семьям, переселяющимся в сельскую местность;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пособие супругам военнослужащих и т.д.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Не подлежат налогообложению также выплаты, производимые в соответствии с законодательством Российской Федерации, за счет средств Фонда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Пенсионного фонда 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федерального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(санаторно-курортное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оздоровительное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лечение, пенсии, социальные пособия, пособия по безработице и т.д.).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законодательными актами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местного самоуправления компенсационных 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пределах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 законодательством РФ).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Установленный перечень выплат не является исчерпывающим,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поскольку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нем указано "возмещение иных расходов". Непосредственно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указаны следующие виды выплат, не подлежащие налогообложению, связанные с: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вреда,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увечьем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повреждением здоровья;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ст. 1084 Гражданского кодекса РФ установлено, что вред,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причиненный жизни или здоровью гражданина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обязательств,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 также при исполнении обязанностей военной службы, службы в милиции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других соответствующих обязанностей,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возмещению.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Статья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220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предусматривает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вреда,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причиненного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 повреждением их здоровья.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бесплатным предоставлением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услуг, питания и продуктов, топлива или соответствующего денежного возмещения;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Основания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бесплатного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предоставления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жилых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помещений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коммунальных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законодательными актами субъектов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тех случаях, когда организация по собственной инициативе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оплачивает за работника квартиру, производит оплату коммунальных услуг, топлива, 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данные суммы начисление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производиться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общеустановленном порядке.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полагающегося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натурального довольствия, а также с выплатой денежных средств взамен этого довольствия;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Выдача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натурального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довольствия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военнослужащих и лиц, приравненных к ним, а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занятых на сложных видах работ.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отношении военнослужащих и приравненных к ним 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точно определить,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выдача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натурального вредными условиями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 действующим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 обеспечение специальным питанием, то 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обложению единым 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когда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предприятии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вредными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полагается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молоко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иное довольствие, а вместо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выплачивается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компенсация,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ее также не подлежит обложению единым социальным налогом.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оплатой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снаряжения,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оборудования,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парадной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спортсменами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работниками физкультурно-спортивных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учебно-тренировочного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увольнением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неиспользованный отпуск;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 этим положением от налогообложения освобождаются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 компенсационные выплаты, связанные с увольнением,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 законодательством, в том числе компенсация за неиспользованный отпуск.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уровня работников;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Данное положение применяется в случае, если обучение осуществляется не по личной инициативе работников,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направляющей</w:t>
      </w:r>
      <w:r w:rsidR="00E17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 для повышения квалификации, обучению смежным и вторым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профессиям в связи с производственной необходимостью.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Трудовом кодексе РФ гарантии и компенсации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совмещающим работу с обучением, предусмотрены главой 26 (ст. 173-177).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Особым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 производимые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педагогическим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образовательных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учреждений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приобретение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книгоиздательской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изданий, предусмотренные Законом РФ от 10 июля 1992 N 3266-1 "Об образовании".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возмещением иных расходов;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данном случае имеются в виду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законодательными актами компенсационные выплаты. Например, 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Законом РФ от 15 мая 1991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1244-1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защите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подвергшихся воздействию радиации вследствие катастрофы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Чернобыльской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АЭС".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Размеры этих выплат регламентированы Постановлением Правительства РФ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23.04.96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 504 "О порядке предоставления бесплатных путевок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санаторно-курортное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другое оздоровительное учреждение либо выплаты денежной компенсации";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трудоустройством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уволенных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осуществлением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штата,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реорганизацией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 ликвидацией организации;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178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расторжении трудового договора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ликвидацией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сокращением численности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штата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увольняемому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работнику выплачивается: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выходное пособие в размере среднего месячного заработка;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при этом за ним сохраняется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месячный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заработок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период трудоустройства, но не свыше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увольнения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зачетом выходного пособия).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исключительных случаях средний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месячный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заработок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сохраняется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уволенным работником в течение третьего месяца со дня увольнения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решению органа службы занятости населения при условии,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двухнедельный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 после увольнения работник обратился в этот орган и не был им трудоустроен.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Трудовым договором или коллективным договором 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предусматриваться другие случаи выплаты выходных пособий, а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устанавливаться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повышенные размеры выходных пособий.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выполнением физическим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числе переезд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местность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командировочных расходов).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оплате налогоплательщиком расходов на командировки 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 внутри страны, так и за ее пределы не подлежат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суточные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пределах норм, установленных в соответствии с законодательством РФ, 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 фактически произведенные и документально подтвержденные целевые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проезд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назначения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обратно,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сборы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аэропортов, комиссионные сборы, расходы на проезд в аэропорт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вокзал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местах отправления, назначения или пересадок, на провоз багажа,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найму жилого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помещения,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сборы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выдачу (получение) и регистрацию служебного заграничного паспорта, сборы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выдачу (получение) виз, а также расходы на обмен наличной валюты или чека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банке на наличную иностранную валюту.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непредставлении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документов,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подтверждающих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найму жилого помещения, суммы такой оплаты освобождаются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 в пределах норм, установленных в соответствии с законодательством.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Данное положение применяется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только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 организации, но и к выплатам, производимым 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находящимся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властном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подчинении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совета директоров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любого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аналогичного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компании,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прибывающим (выезжающим)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участия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заседании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директоров,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другого аналогичного органа этой компании.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Определение служебной командировки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166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Трудового кодекса РФ. В соответствии с данной статьей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служебная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командировка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 поездка работника по распоряжению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выполнения служебного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поручения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постоянной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Служебные поездки работников, постоянная работа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пути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имеет разъездной характер, служебными командировками не признаются.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последнему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приказу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Минфина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января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 устанавливаются следующие нормы возмещения командировочных расходов: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подтверждающих документов - в размере 12 рублей в сутки;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суточных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 командировке.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оплате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командировки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со ст. 168 Трудового кодекса РФ 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возмещения расходов, связанных со служебными командировками, определяются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коллективным договором или локальным нормативным актом организации.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возмещаемых командировочных расходов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будет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превышать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 норматив, то суммы превышения подлежат налогообложению в общем порядке.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расходы по обустройству на новом месте жительства.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Конкретные размеры возмещения расходов определяются соглашением сторон трудового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установленных Правительством РФ для организаций, финансируемых из федерального бюджета.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ст. 188 Трудового кодекса РФ при использовании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согласия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ведома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интересах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личного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имущества работнику выплачивается компенсация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использование,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износ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(амортизацию) инструмента, личного транспорта, оборудования и других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технических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материалов,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принадлежащих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расходы, связанные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использованием.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 соглашением сторон трудового договора, выраженным в письменной форме.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 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января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Постановлением Правительства РФ от 08.02.2002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92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 организаций на выплату компенсации за использование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служебных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поездок личных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легковых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автомобилей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мотоциклов,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пределах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 определении налоговой базы по налогу на прибыль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 относятся к прочим расходам, связанным с производством и реализацией".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 данным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Постановлением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нормы компенсации по легковым автомобилям с рабочим объемом двигателя: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до 2000 куб. см. включительно - 1200 рублей в месяц;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свыше 2000 куб. см - 1500 рублей в месяц.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 нормы компенсации по мотоциклам – 600 рублей в месяц.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единовременной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материальной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помощи,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оказываемой налогоплательщиком: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стихийным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бедствием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другим чрезвычайным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им материального ущерба или вреда их здоровью;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членам семьи умершего работника или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смертью члена (членов) его семьи;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физическим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 территории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Размер материальной помощи, выплачиваемой налогоплательщиками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этим основаниям, не ограничивается какими-либо нормами и нормативами.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4.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иностранной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валюте, выплачиваемые своим работникам,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военнослужащим,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направленным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работу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(службу)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границу,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финансируемыми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федерального бюджета государственными учреждениями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пределах размеров, установленных законодательством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5. Доходы членов крестьянского (фермерского) хозяйства,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этом хозяйстве от производства и реализации сельскохозяйственной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 ее переработки и реализации - в течение пяти лет начиная с 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регистрации хозяйства.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Следует отметить, что освобождается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только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 доходов от производства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ее переработки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реализации.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крестьянским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(фермерским) хозяйством доходов от иных операций, она будет облагаться единым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Настоящая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членов крестьянского (фермерского) хозяйства, которые ранее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пользовались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такой нормой. В случае, если член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крестьянского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 нормой пользовался как член другого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подобного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срока меньшего, чем пять лет, то в отношении его доходов, полученных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следующем хозяйстве, настоящая норма, по нашему мнению, применяться не должна.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6. Доходы (за исключением оплаты труда наемных работников), получаемые членами зарегистрированных в установленном порядке 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 малочисленных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народов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результате ведения ими традиционных видов промысла.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Доходы,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малочисленных народов Севера, зарегистрированных в установленном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какой-либо иной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облагаются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 касается выплат наемным работникам, то они облагаются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7. Суммы страховых платежей (взносов) по следующим видам страхования: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осуществляемому налогоплательщиком в порядке, установленном законодательством РФ;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работников, заключаемым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предусматривающим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оплату страховщиками медицинских расходов этих застрахованных лиц;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работников, заключаемым исключительно на случай наступления смерти застрахованного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 или утраты застрахованным лицом трудоспособности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им трудовых обязанностей.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8. Суммы, выплачиваемые за счет членских взносов садоводческих, садово-огородных,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гаражно-строительных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жилищно-строительных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кооперативов (товариществ) лицам, выполняющим работы (услуги) для указанных организаций.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данном случае не подлежат 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выплачиваемые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счет членских взносов садоводческих, садово-огородных,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гаражно-строительных и жилищно-строительных кооперативов (товариществ) лицам, выполняющим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работы (услуги) 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указанных организаций.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9. Стоимость проезда работников и членов их семей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проведения отпуска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обратно,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оплачиваемая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проживающим в районах Крайнего Севера и приравненных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местностям,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 законодательством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Перечень районов Крайнего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приравненных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местностей определен постановлением Совета Министров СССР от 10 ноября 1967 г. 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1029.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пунктом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 возмещения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проезда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 проведения отпуска и обратно, оплачиваемые работодателем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работающим и проживающим в районах Крайнего Севера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приравненных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местностях. Возмещение указанных сумм осуществляется согласно ст. 33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 февраля 1993 N 4520-1 "О государственных гарантиях и компенсациях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 работающих и проживающих в районах Крайнего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приравненных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 местностях".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 указанным Законом лица, работающие в районах Крайнего Севера и приравненных к ним местностях, имеют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оплачиваемый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один раз в два года за счет предприятий, учреждений, организаций проезд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 использования отпуска на территории РФ и обратно любым видом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транспорта,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том числе личным (кроме такси), а также на оплату стоимости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провоза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багажа до 30 килограммов.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Предприятия,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учреждения,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оплачивают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 проезда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провоза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багажа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независимо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времени использования ими отпуска.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10. Суммы, получаемые физическими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 непосредственно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проведением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компаний, выплачиваемых: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избирательными комиссиями, а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фондов 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Президента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 кандидатов, зарегистрированных кандидатов в депутаты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Думы, 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депутаты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законодательного (представительного) органа государственной власти субъекта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кандидатов, 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главы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исполнительной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власти субъекта РФ, 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выборный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 местного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самоуправления,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должность главы муниципального образования,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 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органе, государственном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Конституцией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 конституцией, уставом субъекта РФ, и избираемых непосредственно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гражданами, кандидатов,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органе местного самоуправления, предусмотренную уставом муниципального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образования и замещаемую посредством прямых выборов, избирательных фондов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 объединений и избирательных блоков.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со ст. 21 и ст. 24 Федерального закона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сентября 1997 г. N 124-ФЗ 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гарантиях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участие в референдуме граждан Российской Федерации"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комиссии</w:t>
      </w:r>
      <w:r w:rsidR="001B1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субъектов РФ являются государственными органами, осуществляющими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подготовку и проведение выборов и референдумов, а их финансирование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счет средств федерального бюджета и бюджета субъекта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Указанные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комиссии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действуют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постоянной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 юридическими лицами. Председатель такой комиссии занимает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ней на постоянной (штатной) основе. Член избирательной комиссии, действующей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постоянной основе,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решающего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голоса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постоянной (штатной) основе.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Указанным лицам, а также работникам аппаратов комиссий устанавливается денежное содержание и соответственно на оплату труда этих лиц, избирательные комиссии начисляют налог в общеустановленном порядке.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Членам избирательных комиссий с правом решающего голоса, освобожденным на период подготовки и проведения выборов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сохраняется средний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заработок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случаях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 уплачивается по месту основной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комиссиями налог начисляется только на дополнительную оплату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средств, выделенных на проведение выборов, установленную в соответствии с 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 24 вышеназванного Закона.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Не начисляется налог и на доходы, получаемые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(не состоящими в трудовых отношениях)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комиссий,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1B1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кандидатов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избирательных объединений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непосредственно связанных с проведением избирательных кампаний.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11.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одежды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обмундирования,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выдаваемых работникам, обучающимся, воспитанникам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 РФ, а также государственным служащим федеральных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власти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бесплатно или с частичной оплатой и остающихся в личном постоянном пользовании.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целях настоящего положения 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следующими нормативными актами: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для прокурорских работников (статья 41.3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17 января 1992 г. N 2202-1 "О прокуратуре Российской Федерации");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для сотрудников таможенных органов (статья 25 Федерального закона от 21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114-ФЗ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таможенных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Российской Федерации");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для судебных приставов при исполнении служебных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(пункт 3 статьи 4 Федерального закона от 21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118-ФЗ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судебных приставах").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судебные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приставы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форменную одежду и имеют знаки различия, установленные для военнослужащих;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для сотрудников налоговой полиции (статья 38 Положения о прохождении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утвержденного Постановлением Верховного Совета РФ от 20.05.93 г. N 4991-1).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Подлежит налогообложению стоимость форменной одежды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обмундирования, выдача которой не установлена законодательством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12. Стоимость льгот по проезду, предоставляемых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по отдельным категориям работников, обучающихся, воспитанников.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Подобные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льготы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предоставляются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железнодорожного, авиационного,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морского,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речного,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автомобильного, городского электротранспорта, работникам транспортного строительства и т.д.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льгот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бесплатному проезду, установленная для: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работников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 соответствии со ст. 16 Федерального закона от 25 августа 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153-ФЗ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 федеральном железнодорожном транспорте".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предоставления указанной льготы определены Постановлением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24.06.96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N 729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федеральном железнодорожном транспорте работников этого вида транспорта";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студентов, обучающихся по заочной форме в высших учебных заведениях,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аккредитацию,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17 Федерального закона от 22 августа 1996 N 125-ФЗ "О высшем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послевузовском профессиональном образовании";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граждан, занятых на работах с химическим оружием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 ст. 6 Федерального закона от 07 ноября 2000 N 136-ФЗ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защите граждан, занятых на работах с химическим оружием".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льгот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проезду,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установленные законодательством РФ, подлежат налогообложению в установленном порядке.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13. Выплаты в денежной и натуральной формах,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 членских профсоюзных 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профсоюза,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 данные выплаты производятся не чаще одного раза в три месяца и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превышают 10 000 рублей в год.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Выплаты, признаваемые объектом налогообложения и превышающие указанные размеры,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производимые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большей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периодичностью,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облагаются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единым социальным налогом в общеустановленном порядке.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14. Выплаты в натуральной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собственного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продукцией и (или) товарами для детей 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</w:t>
      </w:r>
      <w:r w:rsidR="001B1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1.000 рублей (включительно) в расчете на одно физическое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 за календарный месяц.</w:t>
      </w:r>
    </w:p>
    <w:p w:rsidR="00C95D7C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пункта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практике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возникает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двойное толкование. Так,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мнению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ведомства,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суммирование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указанных выплат в течение года не должно производиться. Данная позиция изложена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 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Разъяснений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вопросам,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применением законодательства о едином социальном налоге (взносе) (утв.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письмом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МНС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19.06.2001 N СА-6-07/463). Однако, по нашему мнению,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позиция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была бы основана на законодательстве, если бы норма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изложена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следующей конструкции: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более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действующей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редакции установлено правило: "до 1000 рублей за календарный месяц".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правило позволяет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неравномерной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календарного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выплате прольготировать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12000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налогообложении. Так, стандартные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 физических лиц также предоставляются ежемесячно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календарного года суммируются.</w:t>
      </w:r>
    </w:p>
    <w:p w:rsidR="001B1226" w:rsidRPr="001B1226" w:rsidRDefault="001B1226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226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1226">
        <w:rPr>
          <w:rFonts w:ascii="Times New Roman" w:hAnsi="Times New Roman" w:cs="Times New Roman"/>
          <w:b/>
          <w:bCs/>
          <w:sz w:val="28"/>
          <w:szCs w:val="28"/>
        </w:rPr>
        <w:t xml:space="preserve">B. Суммы, не подлежащие налогообложению в ограниченных </w:t>
      </w:r>
    </w:p>
    <w:p w:rsidR="00C95D7C" w:rsidRPr="001B1226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1226">
        <w:rPr>
          <w:rFonts w:ascii="Times New Roman" w:hAnsi="Times New Roman" w:cs="Times New Roman"/>
          <w:b/>
          <w:bCs/>
          <w:sz w:val="28"/>
          <w:szCs w:val="28"/>
        </w:rPr>
        <w:t>размерах</w:t>
      </w:r>
    </w:p>
    <w:p w:rsidR="001B1226" w:rsidRPr="001B1226" w:rsidRDefault="001B1226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Пункт 2 ст. 238 Налогового кодекса РФ предусматривает, что не подлежат налогообложению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финансируемых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 средств бюджетов, не превышающие 2000 рублей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налоговый период по каждому из следующих оснований: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материальной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помощи,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оказываемой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своим работникам, а также бывшим своим работникам, уволившимся в связи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выходом на пенсию по инвалидности или по возрасту.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суммы возмещения (оплаты) работодателями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бывшим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 (пенсионерам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возрасту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инвалидам)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 стоимости приобретенных ими (для них) медикаментов, назначенных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лечащим врачом.</w:t>
      </w:r>
    </w:p>
    <w:p w:rsidR="00C95D7C" w:rsidRPr="008155CA" w:rsidRDefault="00C95D7C" w:rsidP="001B1226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155CA">
        <w:rPr>
          <w:rFonts w:ascii="Times New Roman" w:hAnsi="Times New Roman" w:cs="Times New Roman"/>
          <w:sz w:val="28"/>
          <w:szCs w:val="28"/>
        </w:rPr>
        <w:t>C. Суммы, не подлежащие обложению</w:t>
      </w:r>
      <w:r w:rsidR="001B1226" w:rsidRP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5CA">
        <w:rPr>
          <w:rFonts w:ascii="Times New Roman" w:hAnsi="Times New Roman" w:cs="Times New Roman"/>
          <w:sz w:val="28"/>
          <w:szCs w:val="28"/>
        </w:rPr>
        <w:t>единым социальным налогом в части суммы налога,</w:t>
      </w:r>
      <w:r w:rsidR="001B1226" w:rsidRP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5CA">
        <w:rPr>
          <w:rFonts w:ascii="Times New Roman" w:hAnsi="Times New Roman" w:cs="Times New Roman"/>
          <w:sz w:val="28"/>
          <w:szCs w:val="28"/>
        </w:rPr>
        <w:t>подлежащей уплате в Фонд социального страхования РФ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 исчисления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производящими выплаты физическим лицам, в части, подлежащей зачислению в 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страхования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в данном случае формируется по общим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принципам,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учетом одной особенности - в состав доходов, подлежащих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налогообложению,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данном случае не включаются вознаграждения, выплачиваемые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лицензионным договорам.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Данный порядок исчисления налоговой базы, действовавший до введения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действие второй части 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сохраняется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настоящий момент.</w:t>
      </w:r>
    </w:p>
    <w:p w:rsidR="00C95D7C" w:rsidRPr="008155CA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5CA">
        <w:rPr>
          <w:rFonts w:ascii="Times New Roman" w:hAnsi="Times New Roman" w:cs="Times New Roman"/>
          <w:sz w:val="28"/>
          <w:szCs w:val="28"/>
        </w:rPr>
        <w:t>D. Освобождение от уплаты единого социального налога,</w:t>
      </w:r>
      <w:r w:rsidR="001B1226" w:rsidRP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5CA">
        <w:rPr>
          <w:rFonts w:ascii="Times New Roman" w:hAnsi="Times New Roman" w:cs="Times New Roman"/>
          <w:sz w:val="28"/>
          <w:szCs w:val="28"/>
        </w:rPr>
        <w:t>предусмотренное</w:t>
      </w:r>
      <w:r w:rsidR="001B1226" w:rsidRP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5CA">
        <w:rPr>
          <w:rFonts w:ascii="Times New Roman" w:hAnsi="Times New Roman" w:cs="Times New Roman"/>
          <w:sz w:val="28"/>
          <w:szCs w:val="28"/>
        </w:rPr>
        <w:t>Федеральным законом "О федеральном бюджете на 2002 год"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Дополнительное освобождение от уплаты 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2002 год предусмотрено Федеральным законом от 30 декабря 2001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194-ФЗ "О федеральном бюджете на 2002 год".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ст. 32 указанного закона предписано освободить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году Министерство обороны РФ, Министерство внутренних дел РФ, Федеральную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 безопасности РФ, Федеральное агентство правительственной связи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информации при Президенте РФ, Федеральную службу охраны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внешней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разведки 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пограничную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органы исполнительной власти, в составе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проходят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военнослужащие, Федеральную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полиции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Министерство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юстиции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 Государственную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фельдъегерскую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таможенный комитет РФ, военные суды, Судебный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департамент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Верховном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Суде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Военную коллегию Верховного Суда РФ от уплаты единого 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части, исчисляемой и уплачиваемой в Фонд социального 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фонды</w:t>
      </w:r>
      <w:r w:rsidR="001B12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денежного довольствия,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продовольственного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вещевого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обеспечения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выплат, получаемых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военнослужащими,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рядового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начальствующего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состава органов внутренних дел, сотрудниками органов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полиции,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уголовно- исполнительной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системы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таможенной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системы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имеющими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специальные звания, в связи с исполнением обязанностей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приравненной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ней службы в соответствии с законодательством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ст. 33 указанного закона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предписывается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освободить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 году федеральные суды, органы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прокуратуры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 с денежного содержания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судей,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прокуроров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имеющих специальные звания,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исчисляемой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уплачиваемой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федеральный бюджет.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ст. 34 указанного закона предписывается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освободить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службу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полиции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Государственный таможенный комитет РФ 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денежного содержания и вещевого обеспечения сотрудников органов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полиции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таможенных органов РФ, переводимых с 1 июля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оплаты труда федеральной государственной службы,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исчисляемого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уплачиваемого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федеральный бюджет. Передача соответствующих бюджетных средств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Пенсионный фонд РФ в связи с изменением норм указанным лицам осуществляется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втором полугодии 2002 года в порядке, определяемом Правительством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Аналогичное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освобождение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95D7C" w:rsidRPr="001B1226" w:rsidRDefault="001B1226" w:rsidP="001B1226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1B1226">
        <w:rPr>
          <w:rFonts w:ascii="Times New Roman" w:hAnsi="Times New Roman" w:cs="Times New Roman"/>
          <w:b/>
          <w:bCs/>
          <w:sz w:val="28"/>
          <w:szCs w:val="28"/>
        </w:rPr>
        <w:t>4. Налоговая база</w:t>
      </w:r>
    </w:p>
    <w:p w:rsidR="001B1226" w:rsidRPr="001B1226" w:rsidRDefault="001B1226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53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 представляет собой стоимостную, физическую или иную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характеристики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объекта налогообложения.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было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предыдущих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главах,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единому социальному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налогоплательщиков: налогоплательщики,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налогоплательщики - индивидуальные предприниматели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адвокаты.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этого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Следовательно, необходимо выделять и два вида налоговых баз: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налоговая база налогоплательщиков, производящих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физическим лицам;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налоговая база налогоплательщиков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 адвокатов.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Так, в соответствии с п. 1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237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установлено, 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двух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 налогоплательщиков, определяются независимо друг от друга.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 выплаты физическим лицам, 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совпадает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объектом налогообложения. В данном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помимо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объекта налогообложения включает в себя оплату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семьи. Следует отметить, что данная практика законодателя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признана удачной. Как уже было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указано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выше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лишь характеристикой объекта налогообложения. Поэтому 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должна устанавливать нового объекта налогообложения.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A. Налоговая база налогоплательщиков,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 выплаты физическим лицам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предпринимателей, производящих выплаты физическим лицам, определяется как сумма выплат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 признаваемых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начисленных налогоплательщиками за налоговый период в пользу физических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Помимо указанных выплат в налоговую базу также включаются 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 за работника и членов его семьи.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 образом, налоговую базу формируют следующие показатели: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вознаграждения и выплаты, начисляемые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трудовыми договорами;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гражданско-правового характера, предметом которых является выполнение работ,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(за исключением вознаграждений, выплачиваемых индивидуальным предпринимателям);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вознаграждения по авторским договорам;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услуг,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прав),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предназначенных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работника или членов его семьи.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последнем случае имеется в виду, например, оплата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членов 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семьи: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коммунальных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питания,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отдыха,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обучения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 интересах, оплата страховых взносов по 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добровольного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 (за исключением сумм страховых взносов, указанных в подп. 7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238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соответствии со ст. 2 Семейного кодекса РФ к членам семьи относятся: супруги, родители и дети (усыновители и усыновленные).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 начисленные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исключением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тех, которые не подлежат налогообложению в соответствии с п. 3 ст. 236 и 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238 Налогового кодекса РФ: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 денежной форме;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 натуральной форме;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вознаграждения, учитываемая 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части, касающейся авторского договора, определяется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 210 и с учетом расходов, предусмотренных п. 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221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Например, вознаграждение автору научной разработки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 составляет 5000 рублей.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создание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разработки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автором документально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подтверждены.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принимаются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пределах установленного норматива - 20% от суммы начисленного дохода.</w:t>
      </w:r>
    </w:p>
    <w:p w:rsidR="00C95D7C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для исчисления единого 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составляет:</w:t>
      </w:r>
    </w:p>
    <w:p w:rsidR="008155CA" w:rsidRP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5000 - 5000 х 20% = 4000 рублей.</w:t>
      </w:r>
    </w:p>
    <w:p w:rsidR="008155CA" w:rsidRP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натуральной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виде товаров (работ, 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 услуг) на день их выплаты.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Стоимость полученных 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рыночных цен (тарифов) на эти товары (работы, услуги).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государственном регулировании цен (тарифов) на эти товары (работы, услуги) их стоимость 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регулируемых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розничных цен.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 (тарифы) и государственные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регулируемые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розничные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себя 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добавленную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подакцизных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соответствующую сумму акцизов.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Необходимо отметить, что порядок определения рыночных цен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237 Налогового кодекса 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механизмы определения рыночной цены, предусмотренные ст. 40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данном случае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применяются.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обоснованы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налоговым органом (при проведении проверки)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рыночных ценах, сложившихся в конкретный период на конкретной территории.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День выплаты определяется в соответствии со ст. 242 Налогового кодекса РФ, которая будет рассмотрена позднее.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индивидуальными предпринимателями,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следует учитывать два момента: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1) согласно п. 3 ст. 236 Налогового кодекса РФ: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выплаты организаций не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базу,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не отнесены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расходам,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уменьшающим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прибыль организаций в текущем отчетном (налоговом) периоде;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выплаты индивидуальных предпринимателей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налоговую базу, если они не уменьшают налоговую базу по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физических лиц в текущем отчетном (налоговом) периоде.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согласно ст. 238 Налогового кодекса РФ не подлежат налогообложению а, следовательно, и не включаются в налоговую базу 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данной статье.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Организации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 физическим лицам, определяют налоговую базу отдельно по каждому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физическому лицу с начала налогового периода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истечении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нарастающим итогом. При расчете налоговой базы налогоплательщики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 категории физических лиц, выплаты которым включаются в налоговую базу.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 работник имеет несколько мест получения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работодателей исчисляет налоговую 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самостоятельно,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 доходов,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(или)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 доходов, полученные этим работником от собственной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иной профессиональной деятельности.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индивидуальными предпринимателями, производящих выплаты иным физическим 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 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признаваемых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 налогообложения, за налоговый период в пользу физических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Никакие иные выплаты у данной категории налогоплательщиков в налоговую базу не включаются.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 производимые как в денежной, так и в натуральной форме.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натуральной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виде товаров (работ, 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 услуг) на день 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индивидуальных предпринимателей. Данный порядок был рассмотрен ранее.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определении налоговой базы также необходимо учитывать следующее: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согласно п. 3 ст. 236 Налогового кодекса РФ выплаты 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 не включаются в налоговую базу, если они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налогу на доходы физических лиц в текущем отчетном (налоговом) периоде.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согласно ст. 238 Налогового кодекса РФ не подлежат налогообложению, а следовательно, и не включаются в налоговую базу выплаты,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данной статье.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B. Исчисление налоговой базы налогоплательщиками-индивидуальными предпринимателями и адвокатами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налогоплательщиков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адвокатов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такими налогоплательщиками за налоговый период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иной профессиональной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 извлечением.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Состав расходов, принимаемых к вычету в целях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 группой налогоплательщиков,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аналогичном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порядку определения состава затрат, установленных для налогоплательщиков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прибыль соответствующими статьями главы 25 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выплаты, производимые как в денежной, так и в натуральной форме.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база 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получении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доходов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натуральной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виде товаров (работ, 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 услуг) на день их выплаты.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Стоимость полученных 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рыночных цен (тарифов) на эти товары (работы, услуги).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государственном регулировании цен (тарифов) на эти товары (работы, услуги) их стоимость 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регулируемых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розничных цен.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 (тарифы) и государственные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регулируемые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розничные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себя 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добавленную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подакцизных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товаров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соответствующую сумму акцизов.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Необходимо отметить, что порядок определения рыночных цен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237 Налогового кодекса 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механизмы определения рыночной цены, предусмотренные ст. 40 Налогового 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данном случае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применяются.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обоснованы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налоговым органом (при проведении проверки)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рыночных ценах, сложившихся в конкретный период на конкретной территории.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День выплаты определяется в соответствии со ст. 242 Налогового кодекса РФ, которая будет рассмотрена позднее.</w:t>
      </w:r>
    </w:p>
    <w:p w:rsidR="00C95D7C" w:rsidRPr="008155CA" w:rsidRDefault="008155CA" w:rsidP="008155CA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>5. Порядок исчисления, порядок и сроки уплаты налога</w:t>
      </w:r>
    </w:p>
    <w:p w:rsidR="008155CA" w:rsidRP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5CA" w:rsidRDefault="00C95D7C" w:rsidP="008155CA">
      <w:pPr>
        <w:pStyle w:val="HTM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55CA">
        <w:rPr>
          <w:rFonts w:ascii="Times New Roman" w:hAnsi="Times New Roman" w:cs="Times New Roman"/>
          <w:b/>
          <w:bCs/>
          <w:sz w:val="28"/>
          <w:szCs w:val="28"/>
        </w:rPr>
        <w:t xml:space="preserve">Исчисление и уплата налога налогоплательщиками – </w:t>
      </w:r>
    </w:p>
    <w:p w:rsidR="00C95D7C" w:rsidRPr="008155CA" w:rsidRDefault="00C95D7C" w:rsidP="008155CA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5CA">
        <w:rPr>
          <w:rFonts w:ascii="Times New Roman" w:hAnsi="Times New Roman" w:cs="Times New Roman"/>
          <w:b/>
          <w:bCs/>
          <w:sz w:val="28"/>
          <w:szCs w:val="28"/>
        </w:rPr>
        <w:t>работодателями.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Исчисление налога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налога исчисляется и уплачивается налогоплательщиками отдельно в федеральный бюджет (в 2001 году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перечислялась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Пенсионный фонд РФ) и каждый фонд и определяется 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соответствующая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процентная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доля налоговой базы.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налога, подлежащая уплате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 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произведенных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ими самостоятельно расходов на цели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страхования, предусмотренных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(например,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пособий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временной нетрудоспособности, по беременности и родам, уходу за ребенком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 достижения им возраста 1,5 лет и т.д.).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Платеж в ФСС = Налог - Расходы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налога (сумма авансового платежа по налогу), подлежащая уплате в федеральный бюджет, уменьшается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начисленных ими за тот же период страховых 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(авансовых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страховому взносу) на обязательное пенсионное страхование (налоговый вычет).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страхование определяются в соответствии Федеральным законом от 15 декабря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 167-ФЗ "Об обязательном пенсионном страховании в Российской Федерации".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 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превышать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(сумму авансового платежа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бюджет, начисленную за тот же период.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Платеж в Федеральный бюджет = Налог - Страховой взнос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необходимо учитывать, что если начисленная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страхового взноса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будет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(полностью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частично),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фактически признается недоимкой по единому социальному налогу.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Так, согласно ст. 9 Федерального закона от 31 декабря 2001 г. N 198-ФЗ "О внесении дополнений и изменений в Налоговый кодекс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в некоторые законодательные акты Российской Федерации о налогах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сборах" установлено, что: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"В случае, если по итогам месяца сумма,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уменьшена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 единого социального налога (сумма авансового платежа по единому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социальному налогу), подлежащая уплате в федеральный бюджет,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превысит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 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соответствующий месяц,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разница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15-го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числа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месяца, следующего за месяцем, за который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авансовые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единому социальному налогу, занижением суммы единого социального налога".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Данное положение применяется до 1 января 2003 года.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января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2003 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правило,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отчетном (налоговом) периоде сумма примененного налогового вычета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превышает сумму фактически уплаченного страхового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такая разница признается занижением 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15-го числа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отчетным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(налоговым)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котором произошло такое занижение.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Для целей исчисления единого 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выделять три периода: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налоговым периодом признается календарный год.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отчетными периодами признаются первый квартал,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девять месяцев календарного года.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ежемесячно исчисляются авансовые платежи.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течение отчетного периода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итогам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календарного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 налогоплательщики производят исчисление ежемесячных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авансовых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налогу,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величины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начисленных (осуществленных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начала налогового периода до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окончания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календарного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ставки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сумма ежемесячного авансового платежа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подлежащая уплате за отчетный период,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ранее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 ежемесячных авансовых платежей.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Пример.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 пять месяцев календарного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авансовых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единому социальному 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124.600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числе: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Федеральный бюджет РФ - 98.000 рублей,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14.000 рублей, в фонды обязательного медицинского страхования - 12.600 рублей.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 предыдущие четыре месяца уплачено авансовых платежей 94.000 рублей, в том числе: в Федеральный бюджет РФ - 78.000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 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9.000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рублей,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медицинского тстрахования - 7.000 рублей.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авансовых платежей по налогу к уплате за отчетный период: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Всего 30.600 рублей (124.600 - 94.000), в том числе: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Федеральный бюджет РФ 20.000 рублей (98.000 - 78.000)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Фонд социального страхования РФ 5.000 рублей (14.000 - 9.000)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фонды обязательного медицинского страхования 5.600 рублей (12.600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- 7.000)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 итогам отчетного (налогового) периода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исчисляют разницу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между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базы, рассчитанной нарастающим итогом с начала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окончания соответствующего отчетного периода, и суммой 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 ежемесячных авансовых платежей,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установленный срок.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8155CA" w:rsidRDefault="008155CA" w:rsidP="008155CA">
      <w:pPr>
        <w:pStyle w:val="HTML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>Сроки уплаты налога</w:t>
      </w:r>
    </w:p>
    <w:p w:rsidR="008155CA" w:rsidRPr="008155CA" w:rsidRDefault="008155CA" w:rsidP="008155CA">
      <w:pPr>
        <w:pStyle w:val="HTML"/>
        <w:spacing w:line="36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Уплата налога (авансовых платежей по налогу) осуществляется отдельными платежными поручениями в федеральный бюджет,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 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медицинского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территориальные фонды обязательного медицинского страхования.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Уплата ежемесячных авансовых платежей производится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позднее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15-го числа следующего месяца.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Разница между суммой налога, исчисленной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базы, рассчитанной нарастающим итогом с начала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окончания соответствующего отчетного периода, и суммой 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 ежемесячных авансовых платежей, уплачивается не позднее 20-го числа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месяца, следующего за отчетным периодом (доплата по квартальному расчету).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Разница между суммой налога, подлежащей 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итогам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периода,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течение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периода, подлежит уплате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позднее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дней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дня,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подачи налоговой декларации за налоговый период (доплата по годовому расчету).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декларация подается не позднее 30 марта года, следующего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истекшим налоговым периодом.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случае если по годовому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образуется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отрицательная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разница (исчисленная сумма налога за год меньше уплаченной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она подлежит либо зачету в счет предстоящих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возврату налогоплательщику в порядке, предусмотренном ст. 78 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итогам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фактически уплаченных за этот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 страхование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(авансовых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 пенсионное страхование) превышает сумму примененного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налогу, сумма такого превышения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излишне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подлежит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возврату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78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D7C" w:rsidRPr="008155CA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55CA">
        <w:rPr>
          <w:rFonts w:ascii="Times New Roman" w:hAnsi="Times New Roman" w:cs="Times New Roman"/>
          <w:b/>
          <w:bCs/>
          <w:sz w:val="28"/>
          <w:szCs w:val="28"/>
        </w:rPr>
        <w:t>C. Порядок сдачи отчетности</w:t>
      </w:r>
    </w:p>
    <w:p w:rsid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 обязаны вести учет сумм начисленных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 вознаграждений, сумм налога, относящегося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налоговых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вычетов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осуществлялись выплаты. Порядок ведения учета рекомендован Приказом МНС РФ от 21.02.2002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 БГ-3-05/91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утверждении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карточки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 начисленных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 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ее заполнения"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Не позднее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20-го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числа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отчетным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периодом, налогоплательщик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представляет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котором отражаются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исчисленных,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авансовых платежей,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вычета,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воспользовался налогоплательщик, а также о суммах фактически уплаченных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 за тот же период.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Иными словами, в налоговый орган Расчет сдается три раза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году: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итогам первого квартала, полугодия, девяти месяцев.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Ежеквартально не позднее 15-го числа месяца,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истекшим кварталом, налогоплательщики обязаны представлять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региональные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отделения Фонда социального страхования РФ сведения (отчеты)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утвержденной Фондом социального страхования РФ, о суммах: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начисленного налога в Фонд социального страхования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использованных на выплату пособий по временной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нетрудоспособности, по беременности и родам, по уходу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ребенком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достижения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возраста полутора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рождении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ребенка,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возмещение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стоимости гарантированного перечня услуг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пособия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погребение,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другие виды пособий по государственному социальному страхованию;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направленных ими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санаторно-курортное обслуживание работников и их детей;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4) расходов, подлежащих зачету;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5) уплачиваемых в Фонд социального страхования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 сведения отчеты предоставляются в ФСС ежеквартально.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Налоговая декларация предоставляется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налоговый орган не позднее 30 марта года, следующего за истекшим налоговым периодом.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Копию налоговой декларации по налогу с отметкой налогового органа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 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документом,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подтверждающим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предоставление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декларации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налоговый орган, налогоплательщик не позднее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июля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истекшим налоговым периодом, представляет в территориальный орган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фонда РФ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выступающие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качестве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обязательному пенсионному страхованию, представляют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сведения и документы в соответствии с Федеральным законом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 пенсионном страховании в Российской Федерации"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застрахованных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5CA" w:rsidRDefault="008155CA" w:rsidP="008155CA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>D. Исчисление и уплата налога</w:t>
      </w:r>
      <w:r w:rsidRPr="00815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 xml:space="preserve">обособленными подразделениями </w:t>
      </w:r>
    </w:p>
    <w:p w:rsidR="00C95D7C" w:rsidRPr="008155CA" w:rsidRDefault="00C95D7C" w:rsidP="008155CA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55CA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 подразделения организаций налогоплательщиками 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Вместе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тем установлено, что в порядке, предусмотренном Налоговым кодексом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филиалы иные обособленные подразделения 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могут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обязанности этих организаций по уплате налогов по месту своего нахождения.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 подразделения,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начисляющие 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исполняют обязанности организации по уплате налога (авансовых платежей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обязанности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представлению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налоговых деклараций по месту своего нахождения.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Следовательно,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исполняют налоговые обязанности по единому социальному 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наличии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наличие отдельного баланса;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наличие расчетного счета;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начисление выплат и иных вознаграждений в пользу физических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Понятие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закреплено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11 Налогового кодекса РФ. 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подразделением 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любое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территориально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подразделение,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 нахождения которого оборудованы стационарные рабочие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Рабочее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место считается стационарным, если оно создано 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более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17 июля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1999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основах охраны труда в Российской Федерации" рабочее место - это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котором работник должен находиться или в которое ему необходимо прибыть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прямо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косвенно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находится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контролем работодателя.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необходимо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отметить,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признание обособленного подразделения 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независимо от того, отражено или не отражено 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создание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учредительных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 организационно-распорядительных документах организации.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словами,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 всех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случаях,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когда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образует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территориально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 стационарные рабочие места для работников,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находящихся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трудовых отношениях, то необходимо вести речь о наличии обособленного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 организация заключает 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гражданином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 это не образует обособленного подразделения организации.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Организации самостоятельно принимают решения о выделении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обособленных подразделений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какого-либо обособленного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операций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 производится на бухгалтерском счете 79.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 Инструкции по применению плана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бухгалтерского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учета финансово-хозяйственной деятельности организаций (утв. Приказом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Минфина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от 31.10.2000 г. N 94н) счет 79 "Внутрихозяйственные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расчеты"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предназначен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обобщения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информации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филиалами, представительствами, отделениями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подразделениями организации, выделенными на отдельные балансы (внутрибалансовые расчеты),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частности,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выделенному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взаимному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отпуску материальных ценностей, по продаже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услуг,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передаче расходов по общеуправленческой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деятельности,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работникам подразделений и т.п.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Определения расчетного счета для целей налогообложения не установлено.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гражданском законодательстве. Одним из документов, который дает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расчетному счету является Временный порядок открытия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расчетных,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текущих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бюджетных счетов юридических лиц в учреждениях Сберегательного банка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 24 апреля 1997 г. N 199-р.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Поскольку третьим необходимым условием 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иных вознаграждений в 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практически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невозможно сделать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предназначенного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 заработной платы, то обособленное подразделение должно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выполнять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налоговые обязанности в следующем случае.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выделено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отдельный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баланс, самостоятельно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самостоятельно выплачивает их за 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снятых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открытого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этому подразделению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банке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счет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данное подразделение должно выполнять налоговые обязанности организации.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налога (авансового платежа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величины налоговой базы, относящейся к этому обособленному подразделению.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Сумма налога, подлежащая уплате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состав которой входят обособленные подразделения, 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разница между общей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целом,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совокупной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 обособленных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условий применения регрессивной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шкалы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ставок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должно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осуществляться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целом по организации.</w:t>
      </w:r>
    </w:p>
    <w:p w:rsidR="00C95D7C" w:rsidRPr="008155CA" w:rsidRDefault="008155CA" w:rsidP="008155CA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>6. Ставки налога.</w:t>
      </w:r>
    </w:p>
    <w:p w:rsidR="008155CA" w:rsidRDefault="008155CA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8155CA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Шкала ставок единого социального налога, установленная ст. 241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 кодекса РФ, является регрессивной. Уровень ставки налога обратно пропорционален сумме доходов, включаемых в налоговую базу. Таким образом, снижая ставки налога при увеличении доходов,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включаемых в налоговую базу, законодатель делает попытку увеличить круг налогоплательщиков и привлечь к налогообложению доходы, ранее не декларировавшиеся их получателями. Здесь же следует отметить, что налоговым периодом при исчислении единого социального налога, в соответствии со ст. 240 Налогового кодекса РФ, признается календарный год, отчетным периодом по налогу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признается первый квартал, полугодие и девять месяцев календарного года.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Всего ст. 241 Налогового кодекса РФ предусмотрено четыре шкалы ставок, установленных для различных категорий налогоплательщиков. Для организаций, индивидуальных предпринимателей и физических 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(за исключением выступающих в качестве работодателей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 – сельскохозяйственных товаропроизводителей 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 семейных общин малочисленных народов Севера, занимающихся традиционными отраслями хозяйствования) предусмотрены следующие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ставки налога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D7C" w:rsidRPr="008155CA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Для налогоплательщиков - сельскохозяйственных товаропроизводителей и родовых, семейных общин малочисленных народов Севера, занимающихся традиционными отраслями хозяйствования, предусмотрены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следующие ставки налога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7. Исчисление и уплата страховых взносов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обязательному пенсионному страхованию.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Обязательное 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вводится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января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 Федеральным законом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декабря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167-ФЗ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 пенсионном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Федерации".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Несмотря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то,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 обязательное пенсионное страхование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разновидностью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 страхования, страховые взносы по нему являются по сути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дела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дополнительным налогом.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Во-первых, согласно ст.2 Федерального закона от 15 декабря 2001 г. N 167- ФЗ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Федерации" правоотношения, связанные с уплатой обязательных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платежей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 пенсионное страхование, в том числе в части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контроля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 уплатой, регулируются законодательством РФ о налогах и сборах, если иное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 предусмотрено указанным Федеральным законом.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Во-вторых, объект обложения, база для начисления определяется в порядке, установленном для исчисления объекта 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единому социальному налогу.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А. Субъекты обязательного пенсионного страхования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Субъектами 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 (Пенсионный фонд РФ), страхователи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др.), застрахованные лица (работники и др.).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Страховщик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Пенсионный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обязательное пенсионное страхование.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Положения о территориальных органах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являющихся юридическими лицами, утверждаются Правлением Пенсионного фонда РФ.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Страховщик имеет право: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проводить у страхователей проверки документов, связанных с назначением (перерасчетом)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обеспечения, 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(персонифицированного)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учета застрахованных лиц; требовать и получать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взносов необходимые документы, справки и сведения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возникающим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ходе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коммерческую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тайну, определяемую в установленном законодательством РФ порядке;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проверяемых организаций, а также от физических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уплачивают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платежи,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обязательном пенсионном страховании;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осуществлять возврат страховых взносов страхователям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если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установить,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застрахованных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платежи уплачены.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Страховщик обязан: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бесплатно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консультировать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страхователей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обязательного пенсионного страхования и информировать их о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 обязательном пенсионном страховании;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бесплатные консультации застрахованным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пенсионного страхования.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Страхователи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Страхователями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аналогии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налогом налогоплательщики) по обязательному пенсионному страхованию являются: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1) лица, производящие выплаты физическим лицам, в том числе: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организации;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C95D7C" w:rsidRPr="00E17F20" w:rsidRDefault="00E17F20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2) индивидуальные предприниматели, адвокаты.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Если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одновременно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относится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нескольким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категориям страхователей, то исчисление и уплата страховых взносов производятся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каждому основанию отдельно.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 индивидуальным предпринимателям для целей исчисления страховых взносов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относятся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детективы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занимающиеся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практикой нотариусы.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образом,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круг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совпадает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перечнем налогоплательщиков единого социального налога.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страхователям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дополнительно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приравниваются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 добровольно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вступающие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правоотношения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пенсионному страхованию в соответствии со ст.29 Федерального закона от 15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декабря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2001 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167-ФЗ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 Федерации". В данном случае имеется в виду добровольный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вступления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работающих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границей или уплачивающих взносы за иное физическое лицо.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Страхователи имеют право: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бесплатно получать у страховщика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информацию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нормативных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правовых актах, об обязательном пенсионном страховании, а также информацию 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размерах обязательного страхового обеспечения, выплаченного застрахованным 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 которых страхователь уплачивал страховые взносы;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обращаться в суд для защиты своих прав.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Страхователи обязаны: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зарегистрироваться у страховщика;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своевременно и в полном объеме уплачивать страховые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 Пенсионного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связанный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 начислением и перечислением страховых взносов в указанный бюджет;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представлять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территориальные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документы, необходимые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ведения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(персонифицированного)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 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назначения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(перерасчета)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страхового обеспечения;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выполнять требования территориальных органов страховщика об устранении выявленных нарушений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пенсионном страховании;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Страхователи-организации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дополнительно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обязаны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сообщать в территориальные органы страховщика по месту регистрации: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принятом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порядке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своей ликвидации (реорганизации) в трехдневный срок со дня принятия решения;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изменении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учредительных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документов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учетных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реквизитов 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пятидневный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срок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дня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внесения изменений и дополнений.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Порядок регистрации страхователей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ст.11 Федерального закона от 15 декабря 2001 г. 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167-ФЗ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 пенсионном страховании в Российской Федерации".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статье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регистрация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территориальных органах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тридцатидневный срок: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работодателей-организаций,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крестьянских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(фермерских) хозяйств - со дня государственной регистрации по месту их нахождения;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Организации,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состав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входят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подразделения, регистрируются по месту своего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нахождения каждого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обособленных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подразделений,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через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страхователи выплачивают вознаграждения физическим лицам.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2)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самостоятельно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страховые взносы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фонда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(индивидуальных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предпринимателей, частных детективов, нотариусов, занимающихся частной практикой,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других),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со дня государственной регистрации (получения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лицензии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осуществление определенной деятельности) по месту жительства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случае осуществления их деятельности в другом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месте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осуществления этой деятельности;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3) для физических лиц, осуществляющих прием на работу наемных работников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договору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контракту,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выплачивающих вознаграждения по договорам гражданско-правового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соответствии с законодательством РФ начисляются страховые взносы, 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дня заключения соответствующих договоров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месту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жительства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лиц, осуществляющих прием на работу (выплачивающих вознаграждения).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Застрахованные лица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Застрахованные лица - граждане РФ, а также проживающие на территории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 иностранные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без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гражданства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 распространяется обязательное пенсионное страхование: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работающие по трудовому договору или по договору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гражданско-правового характера, предметом которого являются выполнение работ и оказание услуг,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а также по авторскому и лицензионному договору;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самостоятельно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обеспечивающие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себя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(индивидуальные предприниматели,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детективы,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занимающиеся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практикой нотариусы, адвокаты);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являющиеся членами крестьянских (фермерских) хозяйств;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работающие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пределами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территории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 взносов в соответствии со ст.29 Федерального закона от 15 декабря 2001 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 167-ФЗ "Об обязательном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Федерации", если иное не предусмотрено международным договором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являющиеся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членами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малочисленных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народов Севера, занимающихся традиционными отраслями хозяйствования;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категории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обязательному пенсионному страхованию возникают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соответствии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настоящим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Застрахованные лица имеют право: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через представительные органы работников и работодателей участвовать в совершенствовании системы обязательного пенсионного страхования в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беспрепятственно получать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информацию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начислении страховых взносов и осуществлять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контроль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перечислением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бюджет Пенсионного фонда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своевременно и полностью получать 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обеспечение за счет средств бюджета Пенсионного фонда РФ;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защищать свои права, в том числе в судебном порядке.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Застрахованные лица обязаны: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предъявлять страховщику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содержащие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достоверные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сведения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документы, являющиеся основанием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назначения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страхового обеспечения;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сообщать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страховщику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всех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изменениях,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влияющих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выплату обязательного страхового обеспечения;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соблюдать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установленные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назначения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(перерасчета)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 обязательного страхового обеспечения условия.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 обложения и база для начисления страховых взносов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Объектом обложения страховыми взносами 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 по единому социальному налогу.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Базой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единому социальному налогу.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Таким образом, объект обложения и база для исчисления 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 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гл.24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кодекса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"Единый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социальный налог".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необходимо отметить, что Федеральным законом от 15 декабря 2001 г. N 167-ФЗ "Об обязательном пенсионном страховании в Российской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Федерации" представление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льгот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 страхование не предусмотрено.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Тарифы страхового взноса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Тариф страхового взноса - размер страхового взноса на единицу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измерения базы для начисления страховых взносов. 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своему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смыслу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тариф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страхового взноса является налоговой ставкой по налогу.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1) Для лиц, производящих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также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 единому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предусмотрено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вида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регрессивных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шкал страховых тарифов: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для выступающих в качестве работодателей страхователей, за исключением выступающих в качестве работодателей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занятых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производстве сельскохозяйственной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малочисленных народов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традиционными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отраслями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хозяйствования,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крестьянских (фермерских) хозяйств;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-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выступающих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качестве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работодателей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занятых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 производстве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 малочисленных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народов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традиционными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отраслями хозяйствования, и крестьянских (фермерских) хозяйств.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 этом необходимо учитывать, что в течение 2002-2005 годов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каждая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 названных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групп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отношении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работников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1967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года рождения и моложе, применяют временные страховые тарифы.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Временные страховые тарифы предусмотрены для каждой группы страхователей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33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Федерального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закона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15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декабря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2001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N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167-ФЗ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"Об обязательном пенсионном страховании в Российской Федерации".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Право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регрессивных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тарифов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имеют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те страхователи, которые подпадают под критерии, установленные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применения регрессивных ставок по единому социальному 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согласно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241 Налогового кодекса РФ).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 случае если страхователь не имеет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применение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регрессивной шкалы тарифа, 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исходя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из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максимального тарифа.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Для выступающих в качестве работодателей страхователей, 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исключение выступающих в качестве работодателей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занятых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производстве сельскохозяйственной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продукции,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родовых,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семейных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общин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малочисленных народов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Севера,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занимающихся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традиционными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отраслями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хозяйствования,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 крестьянских (фермерских) хозяйств предусмотрены следующие тарифы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 взносов:</w:t>
      </w:r>
    </w:p>
    <w:p w:rsidR="00C95D7C" w:rsidRPr="008155CA" w:rsidRDefault="008155CA" w:rsidP="008155CA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95D7C" w:rsidRPr="008155C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155CA" w:rsidRPr="008155CA" w:rsidRDefault="008155CA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своей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постаралась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охватить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наиболее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важные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моменты,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характерные для единого социального налога.</w:t>
      </w:r>
    </w:p>
    <w:p w:rsidR="00C95D7C" w:rsidRPr="008155CA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F20">
        <w:rPr>
          <w:rFonts w:ascii="Times New Roman" w:hAnsi="Times New Roman" w:cs="Times New Roman"/>
          <w:sz w:val="28"/>
          <w:szCs w:val="28"/>
        </w:rPr>
        <w:t>Подводя итог вышеизложенному можно отметить,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что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Единый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социальный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 (ЕСН) предназначен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мобилизации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средств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реализации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права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государственное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социальное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обеспечение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(страхование) и медицинскую помощь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 ЕСН помимо этого налога уплачивают страховые взносы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 ОБЯЗАТЕЛЬНОЕ ПЕНСИОННОЕ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СТРАХОВАНИЕ.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этом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ЕСН,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подлежащая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уплате в федеральный бюджет,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взносов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Лица,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дополнительно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уплачивают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страховые взносы в ФСС РФ в части обязательного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несчастных</w:t>
      </w:r>
      <w:r w:rsidR="008155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случаев на производстве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Налогоплательщики единого социального налога: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лица, производящие выплаты наемным работникам, в том числе: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физические лица, не признаваемые индивидуальными предпринимателями;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индивидуальные предприниматели, адвокаты.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Объект налогообложения 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зависит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категории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частности,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производящих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наемным работникам,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иные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начисляемые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пользу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физических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лиц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трудовым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гражданско-правовым договорам, предметом которых является выполнение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работ,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оказание услуг (за исключением вознаграждений, выплачиваемых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индивидуальным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предпринимателям), а также по авторским договорам.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Выплаты и вознаграждения (вне зависимости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формы,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которой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они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производятся) не признаются объектом налогообложения, если такие 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не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отнесены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расходам,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уменьшающим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налоговую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прибыль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организаций в текущем отчетном (налоговом) периоде.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налоговая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база.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Для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налогоплательщиков-организаций она определяется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как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сумма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вознаграждений,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являющихся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объектом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налогообложения,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начисленных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налоговый период в пользу физических лиц.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При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определении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налоговой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базы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учитываются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любые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вознаграждения (за исключением сумм, указанных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статье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238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РФ),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вне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зависимости от формы, в которой осуществляются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данные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выплаты.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ним,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в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частности, относятся: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полная или частичная оплата товаров (работ, услуг,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имущественных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или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иных прав), предназначенных для физического лица-работника или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членов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его семьи, в том числе коммунальных услуг, питания, отдыха, обучения в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их интересах;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оплата страховых взносов по договорам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добровольного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страхования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(за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исключением сумм страховых взносов, указанных в подпункте 7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пункта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1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статьи 238 НК РФ).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Налоговый и отчетный периоды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C95D7C" w:rsidRPr="00E17F20" w:rsidRDefault="00C95D7C" w:rsidP="00E17F2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F20">
        <w:rPr>
          <w:rFonts w:ascii="Times New Roman" w:hAnsi="Times New Roman" w:cs="Times New Roman"/>
          <w:sz w:val="28"/>
          <w:szCs w:val="28"/>
        </w:rPr>
        <w:t>Отчетными периодами признаются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первый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квартал,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полугодие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девять</w:t>
      </w:r>
      <w:r w:rsidR="00A14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F20">
        <w:rPr>
          <w:rFonts w:ascii="Times New Roman" w:hAnsi="Times New Roman" w:cs="Times New Roman"/>
          <w:sz w:val="28"/>
          <w:szCs w:val="28"/>
        </w:rPr>
        <w:t>месяцев.</w:t>
      </w:r>
    </w:p>
    <w:p w:rsidR="00C95D7C" w:rsidRPr="00A14AE4" w:rsidRDefault="00A14AE4" w:rsidP="00A14AE4">
      <w:pPr>
        <w:pStyle w:val="HTML"/>
        <w:tabs>
          <w:tab w:val="left" w:pos="601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14A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95D7C" w:rsidRPr="00A14AE4">
        <w:rPr>
          <w:rFonts w:ascii="Times New Roman" w:hAnsi="Times New Roman" w:cs="Times New Roman"/>
          <w:b/>
          <w:bCs/>
          <w:sz w:val="28"/>
          <w:szCs w:val="28"/>
        </w:rPr>
        <w:t>исок использованной литературы</w:t>
      </w:r>
    </w:p>
    <w:p w:rsidR="00A14AE4" w:rsidRPr="00A14AE4" w:rsidRDefault="00A14AE4" w:rsidP="00E17F20">
      <w:pPr>
        <w:pStyle w:val="HTM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Комментарий к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Налоговому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Кодексу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РФ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постатейными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материалами.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первая и вторая - глава 24. 2003 г.</w:t>
      </w: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95D7C" w:rsidRPr="00E17F20">
        <w:rPr>
          <w:rFonts w:ascii="Times New Roman" w:hAnsi="Times New Roman" w:cs="Times New Roman"/>
          <w:sz w:val="28"/>
          <w:szCs w:val="28"/>
        </w:rPr>
        <w:t>Методические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рекомендации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порядку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исчисления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и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уплаты</w:t>
      </w:r>
      <w:r w:rsidR="00E17F20">
        <w:rPr>
          <w:rFonts w:ascii="Times New Roman" w:hAnsi="Times New Roman" w:cs="Times New Roman"/>
          <w:sz w:val="28"/>
          <w:szCs w:val="28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D7C" w:rsidRPr="00E17F20">
        <w:rPr>
          <w:rFonts w:ascii="Times New Roman" w:hAnsi="Times New Roman" w:cs="Times New Roman"/>
          <w:sz w:val="28"/>
          <w:szCs w:val="28"/>
        </w:rPr>
        <w:t>социального налога (утв. приказом МНС РФ от 5 июля 2002 г. N БГ-3-05/344).</w:t>
      </w: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95D7C" w:rsidRPr="00E17F20">
        <w:rPr>
          <w:rFonts w:ascii="Times New Roman" w:hAnsi="Times New Roman" w:cs="Times New Roman"/>
          <w:sz w:val="28"/>
          <w:szCs w:val="28"/>
        </w:rPr>
        <w:t>Гражданский Кодекс РФ</w:t>
      </w: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95D7C" w:rsidRPr="00E17F20">
        <w:rPr>
          <w:rFonts w:ascii="Times New Roman" w:hAnsi="Times New Roman" w:cs="Times New Roman"/>
          <w:sz w:val="28"/>
          <w:szCs w:val="28"/>
        </w:rPr>
        <w:t>Трудовой Кодекс РФ</w:t>
      </w: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95D7C" w:rsidRPr="00E17F20">
        <w:rPr>
          <w:rFonts w:ascii="Times New Roman" w:hAnsi="Times New Roman" w:cs="Times New Roman"/>
          <w:sz w:val="28"/>
          <w:szCs w:val="28"/>
        </w:rPr>
        <w:t>Официальный сайт системы ГАРАНТ: www.garant.ru</w:t>
      </w:r>
    </w:p>
    <w:p w:rsidR="00C95D7C" w:rsidRPr="00E17F20" w:rsidRDefault="00A14AE4" w:rsidP="00A14AE4">
      <w:pPr>
        <w:pStyle w:val="HTM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95D7C" w:rsidRPr="00E17F20">
        <w:rPr>
          <w:rFonts w:ascii="Times New Roman" w:hAnsi="Times New Roman" w:cs="Times New Roman"/>
          <w:sz w:val="28"/>
          <w:szCs w:val="28"/>
        </w:rPr>
        <w:t>"Налоги и финансовое право", N 3, 2002 г.</w:t>
      </w:r>
      <w:bookmarkStart w:id="0" w:name="_GoBack"/>
      <w:bookmarkEnd w:id="0"/>
    </w:p>
    <w:sectPr w:rsidR="00C95D7C" w:rsidRPr="00E17F20" w:rsidSect="00E17F2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2409"/>
    <w:multiLevelType w:val="hybridMultilevel"/>
    <w:tmpl w:val="861E9908"/>
    <w:lvl w:ilvl="0" w:tplc="BED206AE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D7C"/>
    <w:rsid w:val="001B1226"/>
    <w:rsid w:val="005D2E96"/>
    <w:rsid w:val="008155CA"/>
    <w:rsid w:val="0090327A"/>
    <w:rsid w:val="00A14AE4"/>
    <w:rsid w:val="00BE3CE4"/>
    <w:rsid w:val="00C95D7C"/>
    <w:rsid w:val="00E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52290A-3381-4E74-969B-211FFF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95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14163</Words>
  <Characters>80734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науки и образования Российской Федерации</vt:lpstr>
    </vt:vector>
  </TitlesOfParts>
  <Company>КБГУ</Company>
  <LinksUpToDate>false</LinksUpToDate>
  <CharactersWithSpaces>94708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науки и образования Российской Федерации</dc:title>
  <dc:subject/>
  <dc:creator>Рамазан</dc:creator>
  <cp:keywords/>
  <dc:description/>
  <cp:lastModifiedBy>admin</cp:lastModifiedBy>
  <cp:revision>2</cp:revision>
  <dcterms:created xsi:type="dcterms:W3CDTF">2014-04-09T02:33:00Z</dcterms:created>
  <dcterms:modified xsi:type="dcterms:W3CDTF">2014-04-09T02:33:00Z</dcterms:modified>
</cp:coreProperties>
</file>