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14B" w:rsidRPr="0073600A" w:rsidRDefault="009E714B" w:rsidP="008716C9">
      <w:pPr>
        <w:tabs>
          <w:tab w:val="right" w:pos="1800"/>
          <w:tab w:val="right" w:pos="2880"/>
        </w:tabs>
        <w:spacing w:line="360" w:lineRule="auto"/>
        <w:ind w:firstLine="709"/>
        <w:jc w:val="center"/>
        <w:rPr>
          <w:rFonts w:ascii="Monotype Corsiva" w:hAnsi="Monotype Corsiva"/>
          <w:b/>
          <w:sz w:val="40"/>
          <w:lang w:val="uk-UA"/>
        </w:rPr>
      </w:pPr>
      <w:r w:rsidRPr="0073600A">
        <w:rPr>
          <w:rFonts w:ascii="Monotype Corsiva" w:hAnsi="Monotype Corsiva"/>
          <w:b/>
          <w:sz w:val="40"/>
          <w:lang w:val="uk-UA"/>
        </w:rPr>
        <w:t>МІНІСТЕРСТВО ОСВІТИ І НАУКИ УКРАЇНИ</w:t>
      </w:r>
    </w:p>
    <w:p w:rsidR="009E714B" w:rsidRPr="0073600A" w:rsidRDefault="009E714B" w:rsidP="008716C9">
      <w:pPr>
        <w:spacing w:line="360" w:lineRule="auto"/>
        <w:ind w:firstLine="709"/>
        <w:jc w:val="center"/>
        <w:rPr>
          <w:rFonts w:ascii="Monotype Corsiva" w:hAnsi="Monotype Corsiva"/>
          <w:b/>
          <w:sz w:val="40"/>
          <w:lang w:val="uk-UA"/>
        </w:rPr>
      </w:pPr>
      <w:r w:rsidRPr="0073600A">
        <w:rPr>
          <w:rFonts w:ascii="Monotype Corsiva" w:hAnsi="Monotype Corsiva"/>
          <w:b/>
          <w:sz w:val="40"/>
          <w:lang w:val="uk-UA"/>
        </w:rPr>
        <w:t>НАЦІРНАЛЬНИЙ УНІВЕРСИТЕТ ВОДНОГО ГОСПОДАРСТВА І ПРИРОДОКОРИСТУВАННЯ</w:t>
      </w:r>
    </w:p>
    <w:p w:rsidR="009E714B" w:rsidRPr="0073600A" w:rsidRDefault="009E714B" w:rsidP="008716C9">
      <w:pPr>
        <w:spacing w:line="360" w:lineRule="auto"/>
        <w:ind w:firstLine="709"/>
        <w:jc w:val="center"/>
        <w:rPr>
          <w:rFonts w:ascii="Monotype Corsiva" w:hAnsi="Monotype Corsiva"/>
          <w:i/>
          <w:sz w:val="40"/>
          <w:lang w:val="uk-UA"/>
        </w:rPr>
      </w:pPr>
      <w:r w:rsidRPr="0073600A">
        <w:rPr>
          <w:rFonts w:ascii="Monotype Corsiva" w:hAnsi="Monotype Corsiva"/>
          <w:i/>
          <w:sz w:val="40"/>
          <w:lang w:val="uk-UA"/>
        </w:rPr>
        <w:t>Кафедра обліку і аудиту</w:t>
      </w:r>
    </w:p>
    <w:p w:rsidR="009E714B" w:rsidRPr="0073600A" w:rsidRDefault="009E714B" w:rsidP="008716C9">
      <w:pPr>
        <w:spacing w:line="360" w:lineRule="auto"/>
        <w:ind w:firstLine="709"/>
        <w:jc w:val="center"/>
        <w:rPr>
          <w:rFonts w:ascii="Monotype Corsiva" w:hAnsi="Monotype Corsiva"/>
          <w:b/>
          <w:sz w:val="52"/>
          <w:lang w:val="uk-UA"/>
        </w:rPr>
      </w:pPr>
    </w:p>
    <w:p w:rsidR="009E714B" w:rsidRPr="0073600A" w:rsidRDefault="009E714B" w:rsidP="008716C9">
      <w:pPr>
        <w:spacing w:line="360" w:lineRule="auto"/>
        <w:ind w:firstLine="709"/>
        <w:jc w:val="center"/>
        <w:rPr>
          <w:rFonts w:ascii="Monotype Corsiva" w:hAnsi="Monotype Corsiva"/>
          <w:b/>
          <w:sz w:val="52"/>
          <w:lang w:val="uk-UA"/>
        </w:rPr>
      </w:pPr>
      <w:r w:rsidRPr="0073600A">
        <w:rPr>
          <w:rFonts w:ascii="Monotype Corsiva" w:hAnsi="Monotype Corsiva"/>
          <w:b/>
          <w:sz w:val="52"/>
          <w:lang w:val="uk-UA"/>
        </w:rPr>
        <w:t>Курсова робота</w:t>
      </w:r>
    </w:p>
    <w:p w:rsidR="009E714B" w:rsidRPr="0073600A" w:rsidRDefault="009E714B" w:rsidP="008716C9">
      <w:pPr>
        <w:spacing w:line="360" w:lineRule="auto"/>
        <w:ind w:firstLine="709"/>
        <w:jc w:val="center"/>
        <w:rPr>
          <w:rFonts w:ascii="Monotype Corsiva" w:hAnsi="Monotype Corsiva"/>
          <w:b/>
          <w:i/>
          <w:sz w:val="52"/>
          <w:lang w:val="uk-UA"/>
        </w:rPr>
      </w:pPr>
      <w:r w:rsidRPr="0073600A">
        <w:rPr>
          <w:rFonts w:ascii="Monotype Corsiva" w:hAnsi="Monotype Corsiva"/>
          <w:b/>
          <w:i/>
          <w:sz w:val="52"/>
          <w:lang w:val="uk-UA"/>
        </w:rPr>
        <w:t>з дисципліни „Економічний аналіз”</w:t>
      </w:r>
    </w:p>
    <w:p w:rsidR="009E714B" w:rsidRPr="0073600A" w:rsidRDefault="009E714B" w:rsidP="008716C9">
      <w:pPr>
        <w:spacing w:line="360" w:lineRule="auto"/>
        <w:ind w:firstLine="709"/>
        <w:jc w:val="center"/>
        <w:rPr>
          <w:rFonts w:ascii="Monotype Corsiva" w:hAnsi="Monotype Corsiva"/>
          <w:b/>
          <w:i/>
          <w:sz w:val="52"/>
          <w:lang w:val="uk-UA"/>
        </w:rPr>
      </w:pPr>
      <w:r w:rsidRPr="0073600A">
        <w:rPr>
          <w:rFonts w:ascii="Monotype Corsiva" w:hAnsi="Monotype Corsiva"/>
          <w:b/>
          <w:i/>
          <w:sz w:val="52"/>
          <w:lang w:val="uk-UA"/>
        </w:rPr>
        <w:t>на тему:</w:t>
      </w:r>
    </w:p>
    <w:p w:rsidR="009E714B" w:rsidRPr="0073600A" w:rsidRDefault="009E714B" w:rsidP="008716C9">
      <w:pPr>
        <w:spacing w:line="360" w:lineRule="auto"/>
        <w:ind w:firstLine="709"/>
        <w:jc w:val="center"/>
        <w:rPr>
          <w:rFonts w:ascii="Monotype Corsiva" w:hAnsi="Monotype Corsiva"/>
          <w:sz w:val="52"/>
          <w:lang w:val="uk-UA"/>
        </w:rPr>
      </w:pPr>
      <w:r w:rsidRPr="0073600A">
        <w:rPr>
          <w:rFonts w:ascii="Monotype Corsiva" w:hAnsi="Monotype Corsiva"/>
          <w:sz w:val="52"/>
          <w:lang w:val="uk-UA"/>
        </w:rPr>
        <w:t xml:space="preserve">„Аналіз виробничої програми і її впливу на фінансові результати діяльності підприємства на прикладі </w:t>
      </w:r>
      <w:r w:rsidR="006574C5" w:rsidRPr="0073600A">
        <w:rPr>
          <w:rFonts w:ascii="Monotype Corsiva" w:hAnsi="Monotype Corsiva"/>
          <w:sz w:val="52"/>
          <w:lang w:val="uk-UA"/>
        </w:rPr>
        <w:t>Костопільського військового лісгоспу</w:t>
      </w:r>
    </w:p>
    <w:p w:rsidR="009E714B" w:rsidRPr="0073600A" w:rsidRDefault="00680306" w:rsidP="008716C9">
      <w:pPr>
        <w:spacing w:line="360" w:lineRule="auto"/>
        <w:ind w:firstLine="709"/>
        <w:jc w:val="right"/>
        <w:rPr>
          <w:rFonts w:ascii="Monotype Corsiva" w:hAnsi="Monotype Corsiva"/>
          <w:sz w:val="40"/>
          <w:lang w:val="uk-UA"/>
        </w:rPr>
      </w:pPr>
      <w:r>
        <w:rPr>
          <w:rFonts w:ascii="Monotype Corsiva" w:hAnsi="Monotype Corsiva"/>
          <w:sz w:val="32"/>
          <w:lang w:val="uk-UA"/>
        </w:rPr>
        <w:t xml:space="preserve">       </w:t>
      </w:r>
      <w:r w:rsidR="009E714B" w:rsidRPr="0073600A">
        <w:rPr>
          <w:rFonts w:ascii="Monotype Corsiva" w:hAnsi="Monotype Corsiva"/>
          <w:sz w:val="32"/>
          <w:lang w:val="uk-UA"/>
        </w:rPr>
        <w:t xml:space="preserve"> </w:t>
      </w:r>
      <w:r w:rsidR="009E714B" w:rsidRPr="0073600A">
        <w:rPr>
          <w:rFonts w:ascii="Monotype Corsiva" w:hAnsi="Monotype Corsiva"/>
          <w:sz w:val="40"/>
          <w:lang w:val="uk-UA"/>
        </w:rPr>
        <w:t>Викона</w:t>
      </w:r>
      <w:r w:rsidR="006574C5" w:rsidRPr="0073600A">
        <w:rPr>
          <w:rFonts w:ascii="Monotype Corsiva" w:hAnsi="Monotype Corsiva"/>
          <w:sz w:val="40"/>
          <w:lang w:val="uk-UA"/>
        </w:rPr>
        <w:t>в</w:t>
      </w:r>
      <w:r w:rsidR="009E714B" w:rsidRPr="0073600A">
        <w:rPr>
          <w:rFonts w:ascii="Monotype Corsiva" w:hAnsi="Monotype Corsiva"/>
          <w:sz w:val="40"/>
          <w:lang w:val="uk-UA"/>
        </w:rPr>
        <w:t>:</w:t>
      </w:r>
    </w:p>
    <w:p w:rsidR="009E714B" w:rsidRPr="0073600A" w:rsidRDefault="00680306" w:rsidP="008716C9">
      <w:pPr>
        <w:spacing w:line="360" w:lineRule="auto"/>
        <w:ind w:firstLine="709"/>
        <w:jc w:val="right"/>
        <w:rPr>
          <w:rFonts w:ascii="Monotype Corsiva" w:hAnsi="Monotype Corsiva"/>
          <w:sz w:val="40"/>
          <w:lang w:val="uk-UA"/>
        </w:rPr>
      </w:pPr>
      <w:r>
        <w:rPr>
          <w:rFonts w:ascii="Monotype Corsiva" w:hAnsi="Monotype Corsiva"/>
          <w:sz w:val="40"/>
          <w:lang w:val="uk-UA"/>
        </w:rPr>
        <w:t xml:space="preserve">      </w:t>
      </w:r>
      <w:r w:rsidR="006574C5" w:rsidRPr="0073600A">
        <w:rPr>
          <w:rFonts w:ascii="Monotype Corsiva" w:hAnsi="Monotype Corsiva"/>
          <w:sz w:val="40"/>
          <w:lang w:val="uk-UA"/>
        </w:rPr>
        <w:t>С</w:t>
      </w:r>
      <w:r w:rsidR="009E714B" w:rsidRPr="0073600A">
        <w:rPr>
          <w:rFonts w:ascii="Monotype Corsiva" w:hAnsi="Monotype Corsiva"/>
          <w:sz w:val="40"/>
          <w:lang w:val="uk-UA"/>
        </w:rPr>
        <w:t>тудент</w:t>
      </w:r>
      <w:r w:rsidR="006574C5" w:rsidRPr="0073600A">
        <w:rPr>
          <w:rFonts w:ascii="Monotype Corsiva" w:hAnsi="Monotype Corsiva"/>
          <w:sz w:val="40"/>
          <w:lang w:val="uk-UA"/>
        </w:rPr>
        <w:t xml:space="preserve"> </w:t>
      </w:r>
      <w:r w:rsidR="009E714B" w:rsidRPr="0073600A">
        <w:rPr>
          <w:rFonts w:ascii="Monotype Corsiva" w:hAnsi="Monotype Corsiva"/>
          <w:sz w:val="40"/>
          <w:lang w:val="uk-UA"/>
        </w:rPr>
        <w:t>ФЕП гр. ОіА-3</w:t>
      </w:r>
      <w:r w:rsidR="006574C5" w:rsidRPr="0073600A">
        <w:rPr>
          <w:rFonts w:ascii="Monotype Corsiva" w:hAnsi="Monotype Corsiva"/>
          <w:sz w:val="40"/>
          <w:lang w:val="uk-UA"/>
        </w:rPr>
        <w:t>6</w:t>
      </w:r>
    </w:p>
    <w:p w:rsidR="009E714B" w:rsidRPr="0073600A" w:rsidRDefault="00680306" w:rsidP="008716C9">
      <w:pPr>
        <w:spacing w:line="360" w:lineRule="auto"/>
        <w:ind w:firstLine="709"/>
        <w:jc w:val="right"/>
        <w:rPr>
          <w:rFonts w:ascii="Monotype Corsiva" w:hAnsi="Monotype Corsiva"/>
          <w:sz w:val="40"/>
          <w:lang w:val="uk-UA"/>
        </w:rPr>
      </w:pPr>
      <w:r>
        <w:rPr>
          <w:rFonts w:ascii="Monotype Corsiva" w:hAnsi="Monotype Corsiva"/>
          <w:sz w:val="40"/>
          <w:lang w:val="uk-UA"/>
        </w:rPr>
        <w:t xml:space="preserve">           </w:t>
      </w:r>
      <w:r w:rsidR="006574C5" w:rsidRPr="0073600A">
        <w:rPr>
          <w:rFonts w:ascii="Monotype Corsiva" w:hAnsi="Monotype Corsiva"/>
          <w:sz w:val="40"/>
          <w:lang w:val="uk-UA"/>
        </w:rPr>
        <w:t>Бур ачинський А.А.</w:t>
      </w:r>
    </w:p>
    <w:p w:rsidR="009E714B" w:rsidRPr="0073600A" w:rsidRDefault="00680306" w:rsidP="008716C9">
      <w:pPr>
        <w:spacing w:line="360" w:lineRule="auto"/>
        <w:ind w:firstLine="709"/>
        <w:jc w:val="right"/>
        <w:rPr>
          <w:rFonts w:ascii="Monotype Corsiva" w:hAnsi="Monotype Corsiva"/>
          <w:sz w:val="40"/>
          <w:lang w:val="uk-UA"/>
        </w:rPr>
      </w:pPr>
      <w:r>
        <w:rPr>
          <w:rFonts w:ascii="Monotype Corsiva" w:hAnsi="Monotype Corsiva"/>
          <w:sz w:val="40"/>
          <w:lang w:val="uk-UA"/>
        </w:rPr>
        <w:t xml:space="preserve">     </w:t>
      </w:r>
      <w:r w:rsidR="009E714B" w:rsidRPr="0073600A">
        <w:rPr>
          <w:rFonts w:ascii="Monotype Corsiva" w:hAnsi="Monotype Corsiva"/>
          <w:sz w:val="40"/>
          <w:lang w:val="uk-UA"/>
        </w:rPr>
        <w:t xml:space="preserve"> Перевірила:</w:t>
      </w:r>
      <w:r w:rsidR="001C16C4">
        <w:rPr>
          <w:rFonts w:ascii="Monotype Corsiva" w:hAnsi="Monotype Corsiva"/>
          <w:sz w:val="40"/>
          <w:lang w:val="uk-UA"/>
        </w:rPr>
        <w:t xml:space="preserve"> </w:t>
      </w:r>
      <w:r w:rsidR="009E714B" w:rsidRPr="0073600A">
        <w:rPr>
          <w:rFonts w:ascii="Monotype Corsiva" w:hAnsi="Monotype Corsiva"/>
          <w:sz w:val="40"/>
          <w:lang w:val="uk-UA"/>
        </w:rPr>
        <w:t>Бурченя</w:t>
      </w:r>
    </w:p>
    <w:p w:rsidR="009E714B" w:rsidRPr="0073600A" w:rsidRDefault="009E714B" w:rsidP="00FD35E2">
      <w:pPr>
        <w:spacing w:line="360" w:lineRule="auto"/>
        <w:ind w:firstLine="709"/>
        <w:jc w:val="both"/>
        <w:rPr>
          <w:rFonts w:ascii="Monotype Corsiva" w:hAnsi="Monotype Corsiva"/>
          <w:sz w:val="32"/>
          <w:lang w:val="uk-UA"/>
        </w:rPr>
      </w:pPr>
    </w:p>
    <w:p w:rsidR="009E714B" w:rsidRPr="0073600A" w:rsidRDefault="009E714B" w:rsidP="00FD35E2">
      <w:pPr>
        <w:spacing w:line="360" w:lineRule="auto"/>
        <w:ind w:firstLine="709"/>
        <w:jc w:val="both"/>
        <w:rPr>
          <w:rFonts w:ascii="Monotype Corsiva" w:hAnsi="Monotype Corsiva"/>
          <w:sz w:val="32"/>
          <w:lang w:val="uk-UA"/>
        </w:rPr>
      </w:pPr>
    </w:p>
    <w:p w:rsidR="00FD35E2" w:rsidRDefault="009E714B" w:rsidP="00FD35E2">
      <w:pPr>
        <w:spacing w:line="360" w:lineRule="auto"/>
        <w:ind w:firstLine="709"/>
        <w:jc w:val="center"/>
        <w:rPr>
          <w:rFonts w:ascii="Monotype Corsiva" w:hAnsi="Monotype Corsiva"/>
          <w:b/>
          <w:sz w:val="40"/>
          <w:lang w:val="uk-UA"/>
        </w:rPr>
      </w:pPr>
      <w:r w:rsidRPr="0073600A">
        <w:rPr>
          <w:rFonts w:ascii="Monotype Corsiva" w:hAnsi="Monotype Corsiva"/>
          <w:b/>
          <w:sz w:val="40"/>
          <w:lang w:val="uk-UA"/>
        </w:rPr>
        <w:t>РІВНЕ 2005</w:t>
      </w:r>
    </w:p>
    <w:p w:rsidR="003E1E86" w:rsidRPr="008716C9" w:rsidRDefault="00FD35E2" w:rsidP="008716C9">
      <w:pPr>
        <w:spacing w:line="360" w:lineRule="auto"/>
        <w:rPr>
          <w:b/>
          <w:sz w:val="28"/>
          <w:szCs w:val="28"/>
          <w:lang w:val="uk-UA"/>
        </w:rPr>
      </w:pPr>
      <w:r>
        <w:rPr>
          <w:rFonts w:ascii="Monotype Corsiva" w:hAnsi="Monotype Corsiva"/>
          <w:b/>
          <w:sz w:val="40"/>
          <w:lang w:val="uk-UA"/>
        </w:rPr>
        <w:br w:type="page"/>
      </w:r>
      <w:r w:rsidR="003E1E86" w:rsidRPr="008716C9">
        <w:rPr>
          <w:b/>
          <w:sz w:val="28"/>
          <w:szCs w:val="28"/>
          <w:lang w:val="uk-UA"/>
        </w:rPr>
        <w:lastRenderedPageBreak/>
        <w:t>ЗМІСТ</w:t>
      </w:r>
      <w:r w:rsidR="003529C3" w:rsidRPr="008716C9">
        <w:rPr>
          <w:b/>
          <w:sz w:val="28"/>
          <w:szCs w:val="28"/>
          <w:lang w:val="uk-UA"/>
        </w:rPr>
        <w:t xml:space="preserve"> </w:t>
      </w:r>
    </w:p>
    <w:p w:rsidR="003529C3" w:rsidRPr="0073600A" w:rsidRDefault="003529C3" w:rsidP="001C16C4">
      <w:pPr>
        <w:tabs>
          <w:tab w:val="left" w:pos="142"/>
          <w:tab w:val="left" w:pos="426"/>
        </w:tabs>
        <w:spacing w:line="360" w:lineRule="auto"/>
        <w:jc w:val="both"/>
        <w:rPr>
          <w:b/>
          <w:sz w:val="32"/>
          <w:szCs w:val="32"/>
          <w:lang w:val="uk-UA"/>
        </w:rPr>
      </w:pPr>
    </w:p>
    <w:p w:rsidR="003E1E86" w:rsidRPr="0073600A" w:rsidRDefault="003E1E86" w:rsidP="001C16C4">
      <w:pPr>
        <w:tabs>
          <w:tab w:val="left" w:pos="142"/>
          <w:tab w:val="left" w:pos="426"/>
        </w:tabs>
        <w:spacing w:line="360" w:lineRule="auto"/>
        <w:jc w:val="both"/>
        <w:rPr>
          <w:sz w:val="28"/>
          <w:szCs w:val="28"/>
          <w:lang w:val="uk-UA"/>
        </w:rPr>
      </w:pPr>
      <w:r w:rsidRPr="0073600A">
        <w:rPr>
          <w:sz w:val="28"/>
          <w:szCs w:val="28"/>
          <w:lang w:val="uk-UA"/>
        </w:rPr>
        <w:t>Вступ</w:t>
      </w:r>
      <w:r w:rsidR="001C16C4">
        <w:rPr>
          <w:sz w:val="28"/>
          <w:szCs w:val="28"/>
          <w:lang w:val="uk-UA"/>
        </w:rPr>
        <w:t xml:space="preserve"> </w:t>
      </w:r>
    </w:p>
    <w:p w:rsidR="003E1E86" w:rsidRPr="0073600A" w:rsidRDefault="003E1E86" w:rsidP="001C16C4">
      <w:pPr>
        <w:numPr>
          <w:ilvl w:val="0"/>
          <w:numId w:val="2"/>
        </w:numPr>
        <w:tabs>
          <w:tab w:val="left" w:pos="142"/>
          <w:tab w:val="left" w:pos="426"/>
        </w:tabs>
        <w:spacing w:line="360" w:lineRule="auto"/>
        <w:ind w:left="0" w:firstLine="0"/>
        <w:jc w:val="both"/>
        <w:rPr>
          <w:sz w:val="28"/>
          <w:szCs w:val="28"/>
          <w:lang w:val="uk-UA"/>
        </w:rPr>
      </w:pPr>
      <w:r w:rsidRPr="0073600A">
        <w:rPr>
          <w:sz w:val="28"/>
          <w:szCs w:val="28"/>
          <w:lang w:val="uk-UA"/>
        </w:rPr>
        <w:t>Загальна характеристика підприємства та його організаційно правова структура</w:t>
      </w:r>
      <w:r w:rsidR="00680306">
        <w:rPr>
          <w:sz w:val="28"/>
          <w:szCs w:val="28"/>
          <w:lang w:val="uk-UA"/>
        </w:rPr>
        <w:t xml:space="preserve"> </w:t>
      </w:r>
    </w:p>
    <w:p w:rsidR="003E1E86" w:rsidRPr="0073600A" w:rsidRDefault="003E1E86" w:rsidP="001C16C4">
      <w:pPr>
        <w:numPr>
          <w:ilvl w:val="0"/>
          <w:numId w:val="2"/>
        </w:numPr>
        <w:tabs>
          <w:tab w:val="left" w:pos="142"/>
          <w:tab w:val="left" w:pos="426"/>
        </w:tabs>
        <w:spacing w:line="360" w:lineRule="auto"/>
        <w:ind w:left="0" w:firstLine="0"/>
        <w:jc w:val="both"/>
        <w:rPr>
          <w:sz w:val="28"/>
          <w:szCs w:val="28"/>
          <w:lang w:val="uk-UA"/>
        </w:rPr>
      </w:pPr>
      <w:r w:rsidRPr="0073600A">
        <w:rPr>
          <w:sz w:val="28"/>
          <w:szCs w:val="28"/>
          <w:lang w:val="uk-UA"/>
        </w:rPr>
        <w:t>Аналіз виробничої програми</w:t>
      </w:r>
      <w:r w:rsidR="00680306">
        <w:rPr>
          <w:sz w:val="28"/>
          <w:szCs w:val="28"/>
          <w:lang w:val="uk-UA"/>
        </w:rPr>
        <w:t xml:space="preserve"> </w:t>
      </w:r>
    </w:p>
    <w:p w:rsidR="009E714B" w:rsidRPr="0073600A" w:rsidRDefault="003E1E86" w:rsidP="001C16C4">
      <w:pPr>
        <w:numPr>
          <w:ilvl w:val="1"/>
          <w:numId w:val="2"/>
        </w:numPr>
        <w:tabs>
          <w:tab w:val="left" w:pos="142"/>
          <w:tab w:val="left" w:pos="426"/>
        </w:tabs>
        <w:spacing w:line="360" w:lineRule="auto"/>
        <w:jc w:val="both"/>
        <w:rPr>
          <w:sz w:val="28"/>
          <w:szCs w:val="28"/>
          <w:lang w:val="uk-UA"/>
        </w:rPr>
      </w:pPr>
      <w:r w:rsidRPr="0073600A">
        <w:rPr>
          <w:sz w:val="28"/>
          <w:szCs w:val="28"/>
          <w:lang w:val="uk-UA"/>
        </w:rPr>
        <w:t>Аналіз асортименту продукції (товарів, робіт, послуг</w:t>
      </w:r>
      <w:r w:rsidR="00680306">
        <w:rPr>
          <w:sz w:val="28"/>
          <w:szCs w:val="28"/>
          <w:lang w:val="uk-UA"/>
        </w:rPr>
        <w:t xml:space="preserve"> </w:t>
      </w:r>
    </w:p>
    <w:p w:rsidR="003E1E86" w:rsidRPr="0073600A" w:rsidRDefault="003E1E86" w:rsidP="001C16C4">
      <w:pPr>
        <w:numPr>
          <w:ilvl w:val="1"/>
          <w:numId w:val="2"/>
        </w:numPr>
        <w:tabs>
          <w:tab w:val="left" w:pos="142"/>
          <w:tab w:val="left" w:pos="426"/>
        </w:tabs>
        <w:spacing w:line="360" w:lineRule="auto"/>
        <w:jc w:val="both"/>
        <w:rPr>
          <w:sz w:val="28"/>
          <w:szCs w:val="28"/>
          <w:lang w:val="uk-UA"/>
        </w:rPr>
      </w:pPr>
      <w:r w:rsidRPr="0073600A">
        <w:rPr>
          <w:sz w:val="28"/>
          <w:szCs w:val="28"/>
          <w:lang w:val="uk-UA"/>
        </w:rPr>
        <w:t>Аналіз впливу факторів на зміну обсягів виробництва продукції</w:t>
      </w:r>
      <w:r w:rsidR="00680306">
        <w:rPr>
          <w:sz w:val="28"/>
          <w:szCs w:val="28"/>
          <w:lang w:val="uk-UA"/>
        </w:rPr>
        <w:t xml:space="preserve"> </w:t>
      </w:r>
    </w:p>
    <w:p w:rsidR="003E1E86" w:rsidRPr="0073600A" w:rsidRDefault="003E1E86" w:rsidP="001C16C4">
      <w:pPr>
        <w:numPr>
          <w:ilvl w:val="1"/>
          <w:numId w:val="2"/>
        </w:numPr>
        <w:tabs>
          <w:tab w:val="left" w:pos="142"/>
          <w:tab w:val="left" w:pos="426"/>
        </w:tabs>
        <w:spacing w:line="360" w:lineRule="auto"/>
        <w:jc w:val="both"/>
        <w:rPr>
          <w:sz w:val="28"/>
          <w:szCs w:val="28"/>
          <w:lang w:val="uk-UA"/>
        </w:rPr>
      </w:pPr>
      <w:r w:rsidRPr="0073600A">
        <w:rPr>
          <w:sz w:val="28"/>
          <w:szCs w:val="28"/>
          <w:lang w:val="uk-UA"/>
        </w:rPr>
        <w:t>Прогнозний аналіз обсягів виробництва продукції</w:t>
      </w:r>
      <w:r w:rsidR="00680306">
        <w:rPr>
          <w:sz w:val="28"/>
          <w:szCs w:val="28"/>
          <w:lang w:val="uk-UA"/>
        </w:rPr>
        <w:t xml:space="preserve"> </w:t>
      </w:r>
    </w:p>
    <w:p w:rsidR="003E1E86" w:rsidRPr="0073600A" w:rsidRDefault="003E1E86" w:rsidP="001C16C4">
      <w:pPr>
        <w:numPr>
          <w:ilvl w:val="0"/>
          <w:numId w:val="2"/>
        </w:numPr>
        <w:tabs>
          <w:tab w:val="left" w:pos="142"/>
          <w:tab w:val="left" w:pos="426"/>
        </w:tabs>
        <w:spacing w:line="360" w:lineRule="auto"/>
        <w:ind w:left="0" w:firstLine="0"/>
        <w:jc w:val="both"/>
        <w:rPr>
          <w:sz w:val="28"/>
          <w:szCs w:val="28"/>
          <w:lang w:val="uk-UA"/>
        </w:rPr>
      </w:pPr>
      <w:r w:rsidRPr="0073600A">
        <w:rPr>
          <w:sz w:val="28"/>
          <w:szCs w:val="28"/>
          <w:lang w:val="uk-UA"/>
        </w:rPr>
        <w:t>Аналіз фінансових результатів підприємства</w:t>
      </w:r>
      <w:r w:rsidR="00680306">
        <w:rPr>
          <w:sz w:val="28"/>
          <w:szCs w:val="28"/>
          <w:lang w:val="uk-UA"/>
        </w:rPr>
        <w:t xml:space="preserve"> </w:t>
      </w:r>
    </w:p>
    <w:p w:rsidR="003E1E86" w:rsidRPr="0073600A" w:rsidRDefault="003E1E86" w:rsidP="001C16C4">
      <w:pPr>
        <w:numPr>
          <w:ilvl w:val="1"/>
          <w:numId w:val="2"/>
        </w:numPr>
        <w:tabs>
          <w:tab w:val="left" w:pos="142"/>
          <w:tab w:val="left" w:pos="426"/>
        </w:tabs>
        <w:spacing w:line="360" w:lineRule="auto"/>
        <w:jc w:val="both"/>
        <w:rPr>
          <w:sz w:val="28"/>
          <w:szCs w:val="28"/>
          <w:lang w:val="uk-UA"/>
        </w:rPr>
      </w:pPr>
      <w:r w:rsidRPr="0073600A">
        <w:rPr>
          <w:sz w:val="28"/>
          <w:szCs w:val="28"/>
          <w:lang w:val="uk-UA"/>
        </w:rPr>
        <w:t>Аналіз доходів</w:t>
      </w:r>
      <w:r w:rsidR="00680306">
        <w:rPr>
          <w:sz w:val="28"/>
          <w:szCs w:val="28"/>
          <w:lang w:val="uk-UA"/>
        </w:rPr>
        <w:t xml:space="preserve"> </w:t>
      </w:r>
    </w:p>
    <w:p w:rsidR="003E1E86" w:rsidRPr="0073600A" w:rsidRDefault="003E1E86" w:rsidP="001C16C4">
      <w:pPr>
        <w:numPr>
          <w:ilvl w:val="1"/>
          <w:numId w:val="2"/>
        </w:numPr>
        <w:tabs>
          <w:tab w:val="left" w:pos="142"/>
          <w:tab w:val="left" w:pos="426"/>
        </w:tabs>
        <w:spacing w:line="360" w:lineRule="auto"/>
        <w:jc w:val="both"/>
        <w:rPr>
          <w:sz w:val="28"/>
          <w:szCs w:val="28"/>
          <w:lang w:val="uk-UA"/>
        </w:rPr>
      </w:pPr>
      <w:r w:rsidRPr="0073600A">
        <w:rPr>
          <w:sz w:val="28"/>
          <w:szCs w:val="28"/>
          <w:lang w:val="uk-UA"/>
        </w:rPr>
        <w:t>Аналіз рентабельності</w:t>
      </w:r>
      <w:r w:rsidR="00680306">
        <w:rPr>
          <w:sz w:val="28"/>
          <w:szCs w:val="28"/>
          <w:lang w:val="uk-UA"/>
        </w:rPr>
        <w:t xml:space="preserve"> </w:t>
      </w:r>
    </w:p>
    <w:p w:rsidR="003E1E86" w:rsidRPr="0073600A" w:rsidRDefault="003E1E86" w:rsidP="001C16C4">
      <w:pPr>
        <w:numPr>
          <w:ilvl w:val="1"/>
          <w:numId w:val="2"/>
        </w:numPr>
        <w:tabs>
          <w:tab w:val="left" w:pos="142"/>
          <w:tab w:val="left" w:pos="426"/>
        </w:tabs>
        <w:spacing w:line="360" w:lineRule="auto"/>
        <w:jc w:val="both"/>
        <w:rPr>
          <w:sz w:val="28"/>
          <w:szCs w:val="28"/>
          <w:lang w:val="uk-UA"/>
        </w:rPr>
      </w:pPr>
      <w:r w:rsidRPr="0073600A">
        <w:rPr>
          <w:sz w:val="28"/>
          <w:szCs w:val="28"/>
          <w:lang w:val="uk-UA"/>
        </w:rPr>
        <w:t>Прогнозний аналіз рентабельності</w:t>
      </w:r>
      <w:r w:rsidR="00680306">
        <w:rPr>
          <w:sz w:val="28"/>
          <w:szCs w:val="28"/>
          <w:lang w:val="uk-UA"/>
        </w:rPr>
        <w:t xml:space="preserve"> </w:t>
      </w:r>
    </w:p>
    <w:p w:rsidR="003E1E86" w:rsidRPr="0073600A" w:rsidRDefault="003E1E86" w:rsidP="001C16C4">
      <w:pPr>
        <w:numPr>
          <w:ilvl w:val="0"/>
          <w:numId w:val="2"/>
        </w:numPr>
        <w:tabs>
          <w:tab w:val="left" w:pos="142"/>
          <w:tab w:val="left" w:pos="426"/>
        </w:tabs>
        <w:spacing w:line="360" w:lineRule="auto"/>
        <w:ind w:left="0" w:firstLine="0"/>
        <w:jc w:val="both"/>
        <w:rPr>
          <w:sz w:val="28"/>
          <w:szCs w:val="28"/>
          <w:lang w:val="uk-UA"/>
        </w:rPr>
      </w:pPr>
      <w:r w:rsidRPr="0073600A">
        <w:rPr>
          <w:sz w:val="28"/>
          <w:szCs w:val="28"/>
          <w:lang w:val="uk-UA"/>
        </w:rPr>
        <w:t>Аналіз витрат підприємства</w:t>
      </w:r>
      <w:r w:rsidR="00680306">
        <w:rPr>
          <w:sz w:val="28"/>
          <w:szCs w:val="28"/>
          <w:lang w:val="uk-UA"/>
        </w:rPr>
        <w:t xml:space="preserve"> </w:t>
      </w:r>
    </w:p>
    <w:p w:rsidR="003E1E86" w:rsidRPr="0073600A" w:rsidRDefault="003E1E86" w:rsidP="001C16C4">
      <w:pPr>
        <w:numPr>
          <w:ilvl w:val="1"/>
          <w:numId w:val="2"/>
        </w:numPr>
        <w:tabs>
          <w:tab w:val="left" w:pos="142"/>
          <w:tab w:val="left" w:pos="426"/>
        </w:tabs>
        <w:spacing w:line="360" w:lineRule="auto"/>
        <w:jc w:val="both"/>
        <w:rPr>
          <w:sz w:val="28"/>
          <w:szCs w:val="28"/>
          <w:lang w:val="uk-UA"/>
        </w:rPr>
      </w:pPr>
      <w:r w:rsidRPr="0073600A">
        <w:rPr>
          <w:sz w:val="28"/>
          <w:szCs w:val="28"/>
          <w:lang w:val="uk-UA"/>
        </w:rPr>
        <w:t>Аналіз собівартості за статтями калькуляції</w:t>
      </w:r>
      <w:r w:rsidR="00680306">
        <w:rPr>
          <w:sz w:val="28"/>
          <w:szCs w:val="28"/>
          <w:lang w:val="uk-UA"/>
        </w:rPr>
        <w:t xml:space="preserve"> </w:t>
      </w:r>
    </w:p>
    <w:p w:rsidR="003E1E86" w:rsidRPr="0073600A" w:rsidRDefault="003E1E86" w:rsidP="001C16C4">
      <w:pPr>
        <w:numPr>
          <w:ilvl w:val="1"/>
          <w:numId w:val="2"/>
        </w:numPr>
        <w:tabs>
          <w:tab w:val="left" w:pos="142"/>
          <w:tab w:val="left" w:pos="426"/>
        </w:tabs>
        <w:spacing w:line="360" w:lineRule="auto"/>
        <w:jc w:val="both"/>
        <w:rPr>
          <w:sz w:val="28"/>
          <w:szCs w:val="28"/>
          <w:lang w:val="uk-UA"/>
        </w:rPr>
      </w:pPr>
      <w:r w:rsidRPr="0073600A">
        <w:rPr>
          <w:sz w:val="28"/>
          <w:szCs w:val="28"/>
          <w:lang w:val="uk-UA"/>
        </w:rPr>
        <w:t>Аналіз економічних елементів витрат</w:t>
      </w:r>
      <w:r w:rsidR="00680306">
        <w:rPr>
          <w:sz w:val="28"/>
          <w:szCs w:val="28"/>
          <w:lang w:val="uk-UA"/>
        </w:rPr>
        <w:t xml:space="preserve"> </w:t>
      </w:r>
    </w:p>
    <w:p w:rsidR="003E1E86" w:rsidRPr="0073600A" w:rsidRDefault="003E1E86" w:rsidP="001C16C4">
      <w:pPr>
        <w:numPr>
          <w:ilvl w:val="1"/>
          <w:numId w:val="2"/>
        </w:numPr>
        <w:tabs>
          <w:tab w:val="left" w:pos="142"/>
          <w:tab w:val="left" w:pos="426"/>
        </w:tabs>
        <w:spacing w:line="360" w:lineRule="auto"/>
        <w:jc w:val="both"/>
        <w:rPr>
          <w:sz w:val="28"/>
          <w:szCs w:val="28"/>
          <w:lang w:val="uk-UA"/>
        </w:rPr>
      </w:pPr>
      <w:r w:rsidRPr="0073600A">
        <w:rPr>
          <w:sz w:val="28"/>
          <w:szCs w:val="28"/>
          <w:lang w:val="uk-UA"/>
        </w:rPr>
        <w:t>Шляхи зниження витрат</w:t>
      </w:r>
      <w:r w:rsidR="00680306">
        <w:rPr>
          <w:sz w:val="28"/>
          <w:szCs w:val="28"/>
          <w:lang w:val="uk-UA"/>
        </w:rPr>
        <w:t xml:space="preserve"> </w:t>
      </w:r>
    </w:p>
    <w:p w:rsidR="003E1E86" w:rsidRPr="0073600A" w:rsidRDefault="003E1E86" w:rsidP="001C16C4">
      <w:pPr>
        <w:tabs>
          <w:tab w:val="left" w:pos="142"/>
          <w:tab w:val="left" w:pos="426"/>
        </w:tabs>
        <w:spacing w:line="360" w:lineRule="auto"/>
        <w:jc w:val="both"/>
        <w:rPr>
          <w:sz w:val="28"/>
          <w:szCs w:val="28"/>
          <w:lang w:val="uk-UA"/>
        </w:rPr>
      </w:pPr>
      <w:r w:rsidRPr="0073600A">
        <w:rPr>
          <w:sz w:val="28"/>
          <w:szCs w:val="28"/>
          <w:lang w:val="uk-UA"/>
        </w:rPr>
        <w:t>Висновки</w:t>
      </w:r>
      <w:r w:rsidR="001C16C4">
        <w:rPr>
          <w:sz w:val="28"/>
          <w:szCs w:val="28"/>
          <w:lang w:val="uk-UA"/>
        </w:rPr>
        <w:t xml:space="preserve"> </w:t>
      </w:r>
    </w:p>
    <w:p w:rsidR="003E1E86" w:rsidRPr="0073600A" w:rsidRDefault="003E1E86" w:rsidP="001C16C4">
      <w:pPr>
        <w:tabs>
          <w:tab w:val="left" w:pos="142"/>
          <w:tab w:val="left" w:pos="426"/>
        </w:tabs>
        <w:spacing w:line="360" w:lineRule="auto"/>
        <w:jc w:val="both"/>
        <w:rPr>
          <w:sz w:val="28"/>
          <w:szCs w:val="28"/>
          <w:lang w:val="uk-UA"/>
        </w:rPr>
      </w:pPr>
      <w:r w:rsidRPr="0073600A">
        <w:rPr>
          <w:sz w:val="28"/>
          <w:szCs w:val="28"/>
          <w:lang w:val="uk-UA"/>
        </w:rPr>
        <w:t>Список використаної літератури</w:t>
      </w:r>
      <w:r w:rsidR="00680306">
        <w:rPr>
          <w:sz w:val="28"/>
          <w:szCs w:val="28"/>
          <w:lang w:val="uk-UA"/>
        </w:rPr>
        <w:t xml:space="preserve"> </w:t>
      </w:r>
    </w:p>
    <w:p w:rsidR="003E1E86" w:rsidRPr="0073600A" w:rsidRDefault="003E1E86" w:rsidP="001C16C4">
      <w:pPr>
        <w:tabs>
          <w:tab w:val="left" w:pos="142"/>
          <w:tab w:val="left" w:pos="426"/>
        </w:tabs>
        <w:spacing w:line="360" w:lineRule="auto"/>
        <w:jc w:val="both"/>
        <w:rPr>
          <w:sz w:val="28"/>
          <w:szCs w:val="28"/>
          <w:lang w:val="uk-UA"/>
        </w:rPr>
      </w:pPr>
      <w:r w:rsidRPr="0073600A">
        <w:rPr>
          <w:sz w:val="28"/>
          <w:szCs w:val="28"/>
          <w:lang w:val="uk-UA"/>
        </w:rPr>
        <w:t>Додатки</w:t>
      </w:r>
    </w:p>
    <w:p w:rsidR="00FF0BE5" w:rsidRPr="0073600A" w:rsidRDefault="001C16C4" w:rsidP="00FD35E2">
      <w:pPr>
        <w:spacing w:line="360" w:lineRule="auto"/>
        <w:ind w:firstLine="709"/>
        <w:jc w:val="both"/>
        <w:rPr>
          <w:b/>
          <w:sz w:val="36"/>
          <w:szCs w:val="36"/>
          <w:lang w:val="uk-UA"/>
        </w:rPr>
      </w:pPr>
      <w:r>
        <w:rPr>
          <w:b/>
          <w:sz w:val="32"/>
          <w:szCs w:val="32"/>
          <w:lang w:val="uk-UA"/>
        </w:rPr>
        <w:br w:type="page"/>
      </w:r>
      <w:r w:rsidR="003E1E86" w:rsidRPr="0073600A">
        <w:rPr>
          <w:b/>
          <w:sz w:val="36"/>
          <w:szCs w:val="36"/>
          <w:lang w:val="uk-UA"/>
        </w:rPr>
        <w:t>ВСТУП</w:t>
      </w:r>
    </w:p>
    <w:p w:rsidR="00FF0BE5" w:rsidRPr="0073600A" w:rsidRDefault="00FF0BE5" w:rsidP="00FD35E2">
      <w:pPr>
        <w:spacing w:line="360" w:lineRule="auto"/>
        <w:ind w:firstLine="709"/>
        <w:jc w:val="both"/>
        <w:rPr>
          <w:sz w:val="28"/>
          <w:szCs w:val="28"/>
          <w:lang w:val="uk-UA"/>
        </w:rPr>
      </w:pPr>
    </w:p>
    <w:p w:rsidR="004913A3" w:rsidRPr="0073600A" w:rsidRDefault="004913A3" w:rsidP="00FD35E2">
      <w:pPr>
        <w:spacing w:line="360" w:lineRule="auto"/>
        <w:ind w:firstLine="709"/>
        <w:jc w:val="both"/>
        <w:rPr>
          <w:sz w:val="28"/>
          <w:szCs w:val="28"/>
          <w:lang w:val="uk-UA"/>
        </w:rPr>
      </w:pPr>
      <w:r w:rsidRPr="0073600A">
        <w:rPr>
          <w:sz w:val="28"/>
          <w:szCs w:val="28"/>
          <w:lang w:val="uk-UA"/>
        </w:rPr>
        <w:t>Розв’язання сучасних проблем розвитку України справедливо пов’язують з переходом до ринкової економіки і обранням курсу євро інтеграції. Проблема ускладнюється тим, що у світі не існує історичних аналогів такого швидкого переходу, таких стартових умов виходу з адміністративно-командної системи, а тому досить складно визначити єдино правильний шлях і обґрунтувати всі аспекти нового економічного мислення, тим більше, що так відчувається дефіцит економічних знань та ідей.</w:t>
      </w:r>
    </w:p>
    <w:p w:rsidR="004913A3" w:rsidRPr="0073600A" w:rsidRDefault="004913A3" w:rsidP="00FD35E2">
      <w:pPr>
        <w:tabs>
          <w:tab w:val="left" w:pos="851"/>
        </w:tabs>
        <w:spacing w:line="360" w:lineRule="auto"/>
        <w:ind w:firstLine="709"/>
        <w:jc w:val="both"/>
        <w:rPr>
          <w:sz w:val="28"/>
          <w:szCs w:val="28"/>
          <w:lang w:val="uk-UA"/>
        </w:rPr>
      </w:pPr>
      <w:r w:rsidRPr="0073600A">
        <w:rPr>
          <w:sz w:val="28"/>
          <w:szCs w:val="28"/>
          <w:lang w:val="uk-UA"/>
        </w:rPr>
        <w:tab/>
        <w:t>Особливо в цей момент відчувається потреба в якісному і обґрунтованому аналізі як на мікро так і на макро рівні. Оскільки аналіз – це діяльність, перш за все, зорієнтована на перспективу</w:t>
      </w:r>
      <w:r w:rsidR="002A0BCE" w:rsidRPr="0073600A">
        <w:rPr>
          <w:sz w:val="28"/>
          <w:szCs w:val="28"/>
          <w:lang w:val="uk-UA"/>
        </w:rPr>
        <w:t>. Саме аналітична діяльність спрямована на вивчення</w:t>
      </w:r>
      <w:r w:rsidR="003529C3" w:rsidRPr="0073600A">
        <w:rPr>
          <w:sz w:val="28"/>
          <w:szCs w:val="28"/>
          <w:lang w:val="uk-UA"/>
        </w:rPr>
        <w:t xml:space="preserve"> і</w:t>
      </w:r>
      <w:r w:rsidR="002A0BCE" w:rsidRPr="0073600A">
        <w:rPr>
          <w:sz w:val="28"/>
          <w:szCs w:val="28"/>
          <w:lang w:val="uk-UA"/>
        </w:rPr>
        <w:t xml:space="preserve"> облік попиту та вимог ринку для обґрунтованої орієнтації виробництва на випуск конкурентноздатних продуктів у раніше встановлених обсягах, що відповідають певній техніко-економічній характеристиці, реалізації, яка може забезпечити підприємству отримання найвищого прибутку.</w:t>
      </w:r>
    </w:p>
    <w:p w:rsidR="00FE739E" w:rsidRPr="0073600A" w:rsidRDefault="00B05DA9" w:rsidP="00FD35E2">
      <w:pPr>
        <w:tabs>
          <w:tab w:val="left" w:pos="851"/>
        </w:tabs>
        <w:spacing w:line="360" w:lineRule="auto"/>
        <w:ind w:firstLine="709"/>
        <w:jc w:val="both"/>
        <w:rPr>
          <w:sz w:val="28"/>
          <w:szCs w:val="28"/>
          <w:lang w:val="uk-UA"/>
        </w:rPr>
      </w:pPr>
      <w:r w:rsidRPr="0073600A">
        <w:rPr>
          <w:sz w:val="28"/>
          <w:szCs w:val="28"/>
          <w:lang w:val="uk-UA"/>
        </w:rPr>
        <w:tab/>
        <w:t>Прийняття управлінських рішень у будь-якій сфері діяльності суб’єкта господарювання передбачає глибокий аналіз виробничо-господарських, фінансових, соціально-політичних та інших ситуацій</w:t>
      </w:r>
      <w:r w:rsidR="00FE739E" w:rsidRPr="0073600A">
        <w:rPr>
          <w:sz w:val="28"/>
          <w:szCs w:val="28"/>
          <w:lang w:val="uk-UA"/>
        </w:rPr>
        <w:t>, причин та можливостей їх зміни для вибору найбільш ефективних важелів адаптації та цільової трансформації.</w:t>
      </w:r>
    </w:p>
    <w:p w:rsidR="00BA6A50" w:rsidRPr="0073600A" w:rsidRDefault="00BA6A50" w:rsidP="00FD35E2">
      <w:pPr>
        <w:tabs>
          <w:tab w:val="left" w:pos="851"/>
        </w:tabs>
        <w:spacing w:line="360" w:lineRule="auto"/>
        <w:ind w:firstLine="709"/>
        <w:jc w:val="both"/>
        <w:rPr>
          <w:sz w:val="28"/>
          <w:szCs w:val="28"/>
          <w:lang w:val="uk-UA"/>
        </w:rPr>
      </w:pPr>
      <w:r w:rsidRPr="0073600A">
        <w:rPr>
          <w:sz w:val="28"/>
          <w:szCs w:val="28"/>
          <w:lang w:val="uk-UA"/>
        </w:rPr>
        <w:tab/>
        <w:t>Важлива особливість аналізу як системи внутрішньовиробничого управління полягає в тому, що вона заснована на прийнятті рішень на базі багатоваріантних економічних розрахунків і зорієнтована на створення організаційних, економічних та юридичних умов для високоефективного функціонування фірми загалом.</w:t>
      </w:r>
    </w:p>
    <w:p w:rsidR="00B05DA9" w:rsidRPr="0073600A" w:rsidRDefault="00FE739E" w:rsidP="001C16C4">
      <w:pPr>
        <w:tabs>
          <w:tab w:val="left" w:pos="709"/>
          <w:tab w:val="left" w:pos="851"/>
          <w:tab w:val="left" w:pos="1134"/>
          <w:tab w:val="left" w:pos="1418"/>
        </w:tabs>
        <w:spacing w:line="360" w:lineRule="auto"/>
        <w:ind w:firstLine="709"/>
        <w:jc w:val="both"/>
        <w:rPr>
          <w:sz w:val="28"/>
          <w:szCs w:val="28"/>
          <w:lang w:val="uk-UA"/>
        </w:rPr>
      </w:pPr>
      <w:r w:rsidRPr="0073600A">
        <w:rPr>
          <w:sz w:val="28"/>
          <w:szCs w:val="28"/>
          <w:lang w:val="uk-UA"/>
        </w:rPr>
        <w:tab/>
        <w:t>Аналіз передбачає широкий пошук, творчий підхід до вирішення конкретних завдань виробничої діяльності, а кінцевою його метою є розробка аналітичних програм, що є вихідним пунктом, передумовою планування виробництва, оскільки вони дають змогу визначити оптимальну структуру і ефективність виробництва.</w:t>
      </w:r>
    </w:p>
    <w:p w:rsidR="00B05DA9" w:rsidRPr="0073600A" w:rsidRDefault="00FF0BE5" w:rsidP="001C16C4">
      <w:pPr>
        <w:tabs>
          <w:tab w:val="left" w:pos="709"/>
          <w:tab w:val="left" w:pos="851"/>
          <w:tab w:val="left" w:pos="1134"/>
          <w:tab w:val="left" w:pos="1418"/>
        </w:tabs>
        <w:spacing w:line="360" w:lineRule="auto"/>
        <w:ind w:firstLine="709"/>
        <w:jc w:val="both"/>
        <w:rPr>
          <w:sz w:val="28"/>
          <w:szCs w:val="28"/>
          <w:lang w:val="uk-UA"/>
        </w:rPr>
      </w:pPr>
      <w:r w:rsidRPr="0073600A">
        <w:rPr>
          <w:sz w:val="28"/>
          <w:szCs w:val="28"/>
          <w:lang w:val="uk-UA"/>
        </w:rPr>
        <w:tab/>
      </w:r>
      <w:r w:rsidR="000D7F87" w:rsidRPr="0073600A">
        <w:rPr>
          <w:sz w:val="28"/>
          <w:szCs w:val="28"/>
          <w:lang w:val="uk-UA"/>
        </w:rPr>
        <w:t>Щодо самої виробничої програми підприємства, то це оптимальний обсяг виробництва продукції, який повинен бути обґрунтований наявними ресурсами (виробничими фондами, трудовими і фінансовими ресурсами), а також виробничою потужністю підприємства.</w:t>
      </w:r>
    </w:p>
    <w:p w:rsidR="00BA6A50" w:rsidRPr="0073600A" w:rsidRDefault="00B05DA9" w:rsidP="001C16C4">
      <w:pPr>
        <w:tabs>
          <w:tab w:val="left" w:pos="709"/>
          <w:tab w:val="left" w:pos="851"/>
          <w:tab w:val="left" w:pos="1134"/>
          <w:tab w:val="left" w:pos="1418"/>
        </w:tabs>
        <w:spacing w:line="360" w:lineRule="auto"/>
        <w:ind w:firstLine="709"/>
        <w:jc w:val="both"/>
        <w:rPr>
          <w:sz w:val="28"/>
          <w:szCs w:val="28"/>
          <w:lang w:val="uk-UA"/>
        </w:rPr>
      </w:pPr>
      <w:r w:rsidRPr="0073600A">
        <w:rPr>
          <w:sz w:val="28"/>
          <w:szCs w:val="28"/>
          <w:lang w:val="uk-UA"/>
        </w:rPr>
        <w:tab/>
      </w:r>
      <w:r w:rsidR="000D7F87" w:rsidRPr="0073600A">
        <w:rPr>
          <w:sz w:val="28"/>
          <w:szCs w:val="28"/>
          <w:lang w:val="uk-UA"/>
        </w:rPr>
        <w:t>Для будь-якого виробничого підприємства аналіз виробничої програми є досить важливим</w:t>
      </w:r>
      <w:r w:rsidRPr="0073600A">
        <w:rPr>
          <w:sz w:val="28"/>
          <w:szCs w:val="28"/>
          <w:lang w:val="uk-UA"/>
        </w:rPr>
        <w:t xml:space="preserve"> і необхідним елементом в плануванні його подальшої роботи.</w:t>
      </w:r>
      <w:r w:rsidR="00DA081C" w:rsidRPr="0073600A">
        <w:rPr>
          <w:sz w:val="28"/>
          <w:szCs w:val="28"/>
          <w:lang w:val="uk-UA"/>
        </w:rPr>
        <w:t xml:space="preserve"> </w:t>
      </w:r>
      <w:r w:rsidR="00BA6A50" w:rsidRPr="0073600A">
        <w:rPr>
          <w:sz w:val="28"/>
          <w:szCs w:val="28"/>
          <w:lang w:val="uk-UA"/>
        </w:rPr>
        <w:t>Аналітична робота виробничих підприємств спрямована на те, щоб обґрунтовано, спираючись на попит ринку</w:t>
      </w:r>
      <w:r w:rsidR="00DA081C" w:rsidRPr="0073600A">
        <w:rPr>
          <w:sz w:val="28"/>
          <w:szCs w:val="28"/>
          <w:lang w:val="uk-UA"/>
        </w:rPr>
        <w:t>,</w:t>
      </w:r>
      <w:r w:rsidR="00BA6A50" w:rsidRPr="0073600A">
        <w:rPr>
          <w:sz w:val="28"/>
          <w:szCs w:val="28"/>
          <w:lang w:val="uk-UA"/>
        </w:rPr>
        <w:t xml:space="preserve"> визначити конкретну поточну і, головним чином, довготермінову стратегічну мету, напрямки та реальні джерела ресурсів господарської діяльності, а також асортимент та якість продукції, її пріоритети, оптимальну структуру виробництва та очікуваний прибуток.</w:t>
      </w:r>
    </w:p>
    <w:p w:rsidR="00FF0BE5" w:rsidRPr="0073600A" w:rsidRDefault="001C16C4" w:rsidP="001C16C4">
      <w:pPr>
        <w:tabs>
          <w:tab w:val="left" w:pos="709"/>
          <w:tab w:val="left" w:pos="1134"/>
          <w:tab w:val="left" w:pos="1418"/>
        </w:tabs>
        <w:spacing w:line="360" w:lineRule="auto"/>
        <w:ind w:firstLine="709"/>
        <w:jc w:val="both"/>
        <w:rPr>
          <w:sz w:val="28"/>
          <w:szCs w:val="28"/>
          <w:lang w:val="uk-UA"/>
        </w:rPr>
      </w:pPr>
      <w:r>
        <w:rPr>
          <w:sz w:val="28"/>
          <w:szCs w:val="28"/>
          <w:lang w:val="uk-UA"/>
        </w:rPr>
        <w:t xml:space="preserve"> </w:t>
      </w:r>
      <w:r w:rsidR="00BA6A50" w:rsidRPr="0073600A">
        <w:rPr>
          <w:sz w:val="28"/>
          <w:szCs w:val="28"/>
          <w:lang w:val="uk-UA"/>
        </w:rPr>
        <w:t xml:space="preserve">Оскільки </w:t>
      </w:r>
      <w:r w:rsidR="006574C5" w:rsidRPr="0073600A">
        <w:rPr>
          <w:sz w:val="28"/>
          <w:szCs w:val="28"/>
          <w:lang w:val="uk-UA"/>
        </w:rPr>
        <w:t>Костопільський військовий лісгосп</w:t>
      </w:r>
      <w:r w:rsidR="00BA6A50" w:rsidRPr="0073600A">
        <w:rPr>
          <w:sz w:val="28"/>
          <w:szCs w:val="28"/>
          <w:lang w:val="uk-UA"/>
        </w:rPr>
        <w:t xml:space="preserve"> здійснює свою діяльність саме у виробничій сфері, то аналіз його виробничої програми повинен забезпечувати оптимальний розподіл витрат та напрямки використання прибутку.</w:t>
      </w:r>
      <w:r w:rsidR="00FE739E" w:rsidRPr="0073600A">
        <w:rPr>
          <w:sz w:val="28"/>
          <w:szCs w:val="28"/>
          <w:lang w:val="uk-UA"/>
        </w:rPr>
        <w:t xml:space="preserve"> І саме цей аналіз є найактуальнішим на сьогоднішній день як для усіх виробничих підприємств, так і для </w:t>
      </w:r>
      <w:r w:rsidR="006574C5" w:rsidRPr="0073600A">
        <w:rPr>
          <w:sz w:val="28"/>
          <w:szCs w:val="28"/>
          <w:lang w:val="uk-UA"/>
        </w:rPr>
        <w:t>Костопільського військового лісгоспу</w:t>
      </w:r>
      <w:r w:rsidR="00FE739E" w:rsidRPr="0073600A">
        <w:rPr>
          <w:sz w:val="28"/>
          <w:szCs w:val="28"/>
          <w:lang w:val="uk-UA"/>
        </w:rPr>
        <w:t xml:space="preserve"> зокрема</w:t>
      </w:r>
      <w:r w:rsidR="00BA6A50" w:rsidRPr="0073600A">
        <w:rPr>
          <w:sz w:val="28"/>
          <w:szCs w:val="28"/>
          <w:lang w:val="uk-UA"/>
        </w:rPr>
        <w:t>.</w:t>
      </w:r>
      <w:r w:rsidR="00B05DA9" w:rsidRPr="0073600A">
        <w:rPr>
          <w:sz w:val="28"/>
          <w:szCs w:val="28"/>
          <w:lang w:val="uk-UA"/>
        </w:rPr>
        <w:t xml:space="preserve"> </w:t>
      </w:r>
    </w:p>
    <w:p w:rsidR="00FF0BE5" w:rsidRPr="0073600A" w:rsidRDefault="001C16C4" w:rsidP="001C16C4">
      <w:pPr>
        <w:tabs>
          <w:tab w:val="left" w:pos="709"/>
          <w:tab w:val="left" w:pos="1134"/>
          <w:tab w:val="left" w:pos="1418"/>
        </w:tabs>
        <w:spacing w:line="360" w:lineRule="auto"/>
        <w:ind w:firstLine="709"/>
        <w:jc w:val="both"/>
        <w:rPr>
          <w:sz w:val="28"/>
          <w:szCs w:val="28"/>
          <w:lang w:val="uk-UA"/>
        </w:rPr>
      </w:pPr>
      <w:r>
        <w:rPr>
          <w:sz w:val="28"/>
          <w:szCs w:val="28"/>
          <w:lang w:val="uk-UA"/>
        </w:rPr>
        <w:t xml:space="preserve"> </w:t>
      </w:r>
      <w:r w:rsidR="00FF0BE5" w:rsidRPr="0073600A">
        <w:rPr>
          <w:sz w:val="28"/>
          <w:szCs w:val="28"/>
          <w:lang w:val="uk-UA"/>
        </w:rPr>
        <w:t xml:space="preserve">Метою даної роботи є збір і вивчення матеріалу щодо аналізу виробничої програми та її впливу на результати господарської діяльності підприємства, отриманих під час вивчення дисципліни "Економічний аналіз" та навичок практичної роботи з обліковою документацією, а також аналізу на прикладі </w:t>
      </w:r>
      <w:r w:rsidR="006574C5" w:rsidRPr="0073600A">
        <w:rPr>
          <w:sz w:val="28"/>
          <w:szCs w:val="28"/>
          <w:lang w:val="uk-UA"/>
        </w:rPr>
        <w:t xml:space="preserve">Костопільського військового лісгоспу </w:t>
      </w:r>
      <w:r w:rsidR="00FF0BE5" w:rsidRPr="0073600A">
        <w:rPr>
          <w:sz w:val="28"/>
          <w:szCs w:val="28"/>
          <w:lang w:val="uk-UA"/>
        </w:rPr>
        <w:t>результатів здійснення його господарської діяльності.</w:t>
      </w:r>
    </w:p>
    <w:p w:rsidR="003529C3" w:rsidRPr="0073600A" w:rsidRDefault="001C16C4" w:rsidP="001C16C4">
      <w:pPr>
        <w:tabs>
          <w:tab w:val="left" w:pos="709"/>
          <w:tab w:val="left" w:pos="1134"/>
          <w:tab w:val="left" w:pos="1418"/>
        </w:tabs>
        <w:spacing w:line="360" w:lineRule="auto"/>
        <w:ind w:firstLine="709"/>
        <w:jc w:val="both"/>
        <w:rPr>
          <w:sz w:val="28"/>
          <w:szCs w:val="28"/>
          <w:lang w:val="uk-UA"/>
        </w:rPr>
      </w:pPr>
      <w:r>
        <w:rPr>
          <w:sz w:val="28"/>
          <w:szCs w:val="28"/>
          <w:lang w:val="uk-UA"/>
        </w:rPr>
        <w:t xml:space="preserve"> </w:t>
      </w:r>
      <w:r w:rsidR="003529C3" w:rsidRPr="0073600A">
        <w:rPr>
          <w:sz w:val="28"/>
          <w:szCs w:val="28"/>
          <w:lang w:val="uk-UA"/>
        </w:rPr>
        <w:t>Інформаційною базою для написання курсової роботи була різного роду економічна література, де висвітлюється</w:t>
      </w:r>
      <w:r w:rsidR="00950C9F" w:rsidRPr="0073600A">
        <w:rPr>
          <w:sz w:val="28"/>
          <w:szCs w:val="28"/>
          <w:lang w:val="uk-UA"/>
        </w:rPr>
        <w:t xml:space="preserve"> аналітична інформація в цілому і</w:t>
      </w:r>
      <w:r w:rsidR="00BA6A50" w:rsidRPr="0073600A">
        <w:rPr>
          <w:sz w:val="28"/>
          <w:szCs w:val="28"/>
          <w:lang w:val="uk-UA"/>
        </w:rPr>
        <w:t xml:space="preserve"> детально</w:t>
      </w:r>
      <w:r w:rsidR="00950C9F" w:rsidRPr="0073600A">
        <w:rPr>
          <w:sz w:val="28"/>
          <w:szCs w:val="28"/>
          <w:lang w:val="uk-UA"/>
        </w:rPr>
        <w:t xml:space="preserve"> аналіз виробн</w:t>
      </w:r>
      <w:r w:rsidR="00BA6A50" w:rsidRPr="0073600A">
        <w:rPr>
          <w:sz w:val="28"/>
          <w:szCs w:val="28"/>
          <w:lang w:val="uk-UA"/>
        </w:rPr>
        <w:t>ичої програми</w:t>
      </w:r>
      <w:r w:rsidR="00950C9F" w:rsidRPr="0073600A">
        <w:rPr>
          <w:sz w:val="28"/>
          <w:szCs w:val="28"/>
          <w:lang w:val="uk-UA"/>
        </w:rPr>
        <w:t xml:space="preserve">, перелік усіх використаних джерел наводиться у списку використаної літератури, що </w:t>
      </w:r>
      <w:r w:rsidR="00BA6A50" w:rsidRPr="0073600A">
        <w:rPr>
          <w:sz w:val="28"/>
          <w:szCs w:val="28"/>
          <w:lang w:val="uk-UA"/>
        </w:rPr>
        <w:t>знаходиться</w:t>
      </w:r>
      <w:r w:rsidR="00680306">
        <w:rPr>
          <w:sz w:val="28"/>
          <w:szCs w:val="28"/>
          <w:lang w:val="uk-UA"/>
        </w:rPr>
        <w:t xml:space="preserve"> </w:t>
      </w:r>
      <w:r w:rsidR="00950C9F" w:rsidRPr="0073600A">
        <w:rPr>
          <w:sz w:val="28"/>
          <w:szCs w:val="28"/>
          <w:lang w:val="uk-UA"/>
        </w:rPr>
        <w:t>у кінці роботи.</w:t>
      </w:r>
    </w:p>
    <w:p w:rsidR="00FF0BE5" w:rsidRPr="0073600A" w:rsidRDefault="00FF0BE5" w:rsidP="00FD35E2">
      <w:pPr>
        <w:spacing w:line="360" w:lineRule="auto"/>
        <w:ind w:firstLine="709"/>
        <w:jc w:val="both"/>
        <w:rPr>
          <w:sz w:val="28"/>
          <w:szCs w:val="28"/>
          <w:lang w:val="uk-UA"/>
        </w:rPr>
      </w:pPr>
      <w:r w:rsidRPr="0073600A">
        <w:rPr>
          <w:sz w:val="28"/>
          <w:szCs w:val="28"/>
          <w:lang w:val="uk-UA"/>
        </w:rPr>
        <w:tab/>
        <w:t xml:space="preserve">Завданням даної курсової роботи </w:t>
      </w:r>
      <w:r w:rsidR="003529C3" w:rsidRPr="0073600A">
        <w:rPr>
          <w:sz w:val="28"/>
          <w:szCs w:val="28"/>
          <w:lang w:val="uk-UA"/>
        </w:rPr>
        <w:t>є</w:t>
      </w:r>
      <w:r w:rsidRPr="0073600A">
        <w:rPr>
          <w:sz w:val="28"/>
          <w:szCs w:val="28"/>
          <w:lang w:val="uk-UA"/>
        </w:rPr>
        <w:t>:</w:t>
      </w:r>
    </w:p>
    <w:p w:rsidR="00FF0BE5" w:rsidRPr="0073600A" w:rsidRDefault="00FF0BE5" w:rsidP="00FD35E2">
      <w:pPr>
        <w:numPr>
          <w:ilvl w:val="0"/>
          <w:numId w:val="14"/>
        </w:numPr>
        <w:spacing w:line="360" w:lineRule="auto"/>
        <w:ind w:left="0" w:firstLine="709"/>
        <w:jc w:val="both"/>
        <w:rPr>
          <w:sz w:val="28"/>
          <w:szCs w:val="28"/>
          <w:lang w:val="uk-UA"/>
        </w:rPr>
      </w:pPr>
      <w:r w:rsidRPr="0073600A">
        <w:rPr>
          <w:sz w:val="28"/>
          <w:szCs w:val="28"/>
          <w:lang w:val="uk-UA"/>
        </w:rPr>
        <w:t>перевірити вміння застосовувати знання, набуті під час вивчення курсу "Економічний аналіз" для аналізу господарської діяльності підприємства;</w:t>
      </w:r>
    </w:p>
    <w:p w:rsidR="00FF0BE5" w:rsidRPr="0073600A" w:rsidRDefault="00FF0BE5" w:rsidP="00FD35E2">
      <w:pPr>
        <w:numPr>
          <w:ilvl w:val="0"/>
          <w:numId w:val="14"/>
        </w:numPr>
        <w:spacing w:line="360" w:lineRule="auto"/>
        <w:ind w:left="0" w:firstLine="709"/>
        <w:jc w:val="both"/>
        <w:rPr>
          <w:sz w:val="28"/>
          <w:szCs w:val="28"/>
          <w:lang w:val="uk-UA"/>
        </w:rPr>
      </w:pPr>
      <w:r w:rsidRPr="0073600A">
        <w:rPr>
          <w:sz w:val="28"/>
          <w:szCs w:val="28"/>
          <w:lang w:val="uk-UA"/>
        </w:rPr>
        <w:t>розвинути навички самостійної роботи і використання отриманих знань з організації і методики наукових досліджень у вирішенні завдань, поставлених у курсовій роботі.</w:t>
      </w:r>
    </w:p>
    <w:p w:rsidR="000D7F87" w:rsidRPr="0073600A" w:rsidRDefault="001C16C4" w:rsidP="00FD35E2">
      <w:pPr>
        <w:spacing w:line="360" w:lineRule="auto"/>
        <w:ind w:firstLine="709"/>
        <w:jc w:val="both"/>
        <w:rPr>
          <w:sz w:val="28"/>
          <w:szCs w:val="28"/>
          <w:lang w:val="uk-UA"/>
        </w:rPr>
      </w:pPr>
      <w:r>
        <w:rPr>
          <w:sz w:val="28"/>
          <w:szCs w:val="28"/>
          <w:lang w:val="uk-UA"/>
        </w:rPr>
        <w:t xml:space="preserve"> </w:t>
      </w:r>
      <w:r w:rsidR="00FF0BE5" w:rsidRPr="0073600A">
        <w:rPr>
          <w:sz w:val="28"/>
          <w:szCs w:val="28"/>
          <w:lang w:val="uk-UA"/>
        </w:rPr>
        <w:t>Дана</w:t>
      </w:r>
      <w:r>
        <w:rPr>
          <w:sz w:val="28"/>
          <w:szCs w:val="28"/>
          <w:lang w:val="uk-UA"/>
        </w:rPr>
        <w:t xml:space="preserve"> </w:t>
      </w:r>
      <w:r w:rsidR="00FF0BE5" w:rsidRPr="0073600A">
        <w:rPr>
          <w:sz w:val="28"/>
          <w:szCs w:val="28"/>
          <w:lang w:val="uk-UA"/>
        </w:rPr>
        <w:t>робота</w:t>
      </w:r>
      <w:r>
        <w:rPr>
          <w:sz w:val="28"/>
          <w:szCs w:val="28"/>
          <w:lang w:val="uk-UA"/>
        </w:rPr>
        <w:t xml:space="preserve"> </w:t>
      </w:r>
      <w:r w:rsidR="00FF0BE5" w:rsidRPr="0073600A">
        <w:rPr>
          <w:sz w:val="28"/>
          <w:szCs w:val="28"/>
          <w:lang w:val="uk-UA"/>
        </w:rPr>
        <w:t>складається</w:t>
      </w:r>
      <w:r>
        <w:rPr>
          <w:sz w:val="28"/>
          <w:szCs w:val="28"/>
          <w:lang w:val="uk-UA"/>
        </w:rPr>
        <w:t xml:space="preserve"> </w:t>
      </w:r>
      <w:r w:rsidR="00FF0BE5" w:rsidRPr="0073600A">
        <w:rPr>
          <w:sz w:val="28"/>
          <w:szCs w:val="28"/>
          <w:lang w:val="uk-UA"/>
        </w:rPr>
        <w:t>з</w:t>
      </w:r>
      <w:r>
        <w:rPr>
          <w:sz w:val="28"/>
          <w:szCs w:val="28"/>
          <w:lang w:val="uk-UA"/>
        </w:rPr>
        <w:t xml:space="preserve"> </w:t>
      </w:r>
      <w:r w:rsidR="00FF0BE5" w:rsidRPr="0073600A">
        <w:rPr>
          <w:sz w:val="28"/>
          <w:szCs w:val="28"/>
          <w:lang w:val="uk-UA"/>
        </w:rPr>
        <w:t>чотирьох</w:t>
      </w:r>
      <w:r>
        <w:rPr>
          <w:sz w:val="28"/>
          <w:szCs w:val="28"/>
          <w:lang w:val="uk-UA"/>
        </w:rPr>
        <w:t xml:space="preserve"> </w:t>
      </w:r>
      <w:r w:rsidR="00FF0BE5" w:rsidRPr="0073600A">
        <w:rPr>
          <w:sz w:val="28"/>
          <w:szCs w:val="28"/>
          <w:lang w:val="uk-UA"/>
        </w:rPr>
        <w:t>розділів</w:t>
      </w:r>
      <w:r w:rsidR="000D7F87" w:rsidRPr="0073600A">
        <w:rPr>
          <w:sz w:val="28"/>
          <w:szCs w:val="28"/>
          <w:lang w:val="uk-UA"/>
        </w:rPr>
        <w:t>.</w:t>
      </w:r>
    </w:p>
    <w:p w:rsidR="000D7F87" w:rsidRPr="0073600A" w:rsidRDefault="001C16C4" w:rsidP="00FD35E2">
      <w:pPr>
        <w:spacing w:line="360" w:lineRule="auto"/>
        <w:ind w:firstLine="709"/>
        <w:jc w:val="both"/>
        <w:rPr>
          <w:sz w:val="28"/>
          <w:szCs w:val="28"/>
          <w:lang w:val="uk-UA"/>
        </w:rPr>
      </w:pPr>
      <w:r>
        <w:rPr>
          <w:sz w:val="28"/>
          <w:szCs w:val="28"/>
          <w:lang w:val="uk-UA"/>
        </w:rPr>
        <w:t xml:space="preserve"> </w:t>
      </w:r>
      <w:r w:rsidR="000D7F87" w:rsidRPr="0073600A">
        <w:rPr>
          <w:sz w:val="28"/>
          <w:szCs w:val="28"/>
          <w:lang w:val="uk-UA"/>
        </w:rPr>
        <w:t>У п</w:t>
      </w:r>
      <w:r w:rsidR="00FF0BE5" w:rsidRPr="0073600A">
        <w:rPr>
          <w:sz w:val="28"/>
          <w:szCs w:val="28"/>
          <w:lang w:val="uk-UA"/>
        </w:rPr>
        <w:t>ершому</w:t>
      </w:r>
      <w:r w:rsidR="000D7F87" w:rsidRPr="0073600A">
        <w:rPr>
          <w:sz w:val="28"/>
          <w:szCs w:val="28"/>
          <w:lang w:val="uk-UA"/>
        </w:rPr>
        <w:t xml:space="preserve"> </w:t>
      </w:r>
      <w:r w:rsidR="00FF0BE5" w:rsidRPr="0073600A">
        <w:rPr>
          <w:sz w:val="28"/>
          <w:szCs w:val="28"/>
          <w:lang w:val="uk-UA"/>
        </w:rPr>
        <w:t>розділі</w:t>
      </w:r>
      <w:r w:rsidR="000D7F87" w:rsidRPr="0073600A">
        <w:rPr>
          <w:sz w:val="28"/>
          <w:szCs w:val="28"/>
          <w:lang w:val="uk-UA"/>
        </w:rPr>
        <w:t xml:space="preserve"> </w:t>
      </w:r>
      <w:r w:rsidR="00FF0BE5" w:rsidRPr="0073600A">
        <w:rPr>
          <w:sz w:val="28"/>
          <w:szCs w:val="28"/>
          <w:lang w:val="uk-UA"/>
        </w:rPr>
        <w:t>висвітлюється</w:t>
      </w:r>
      <w:r w:rsidR="000D7F87" w:rsidRPr="0073600A">
        <w:rPr>
          <w:sz w:val="28"/>
          <w:szCs w:val="28"/>
          <w:lang w:val="uk-UA"/>
        </w:rPr>
        <w:t xml:space="preserve"> загальна </w:t>
      </w:r>
      <w:r w:rsidR="00FF0BE5" w:rsidRPr="0073600A">
        <w:rPr>
          <w:sz w:val="28"/>
          <w:szCs w:val="28"/>
          <w:lang w:val="uk-UA"/>
        </w:rPr>
        <w:t>економічна</w:t>
      </w:r>
      <w:r w:rsidR="00E53530" w:rsidRPr="0073600A">
        <w:rPr>
          <w:sz w:val="28"/>
          <w:szCs w:val="28"/>
          <w:lang w:val="uk-UA"/>
        </w:rPr>
        <w:t xml:space="preserve"> </w:t>
      </w:r>
      <w:r w:rsidR="00FF0BE5" w:rsidRPr="0073600A">
        <w:rPr>
          <w:sz w:val="28"/>
          <w:szCs w:val="28"/>
          <w:lang w:val="uk-UA"/>
        </w:rPr>
        <w:t>та</w:t>
      </w:r>
      <w:r w:rsidR="00E53530" w:rsidRPr="0073600A">
        <w:rPr>
          <w:sz w:val="28"/>
          <w:szCs w:val="28"/>
          <w:lang w:val="uk-UA"/>
        </w:rPr>
        <w:t xml:space="preserve"> </w:t>
      </w:r>
      <w:r w:rsidR="00FF0BE5" w:rsidRPr="0073600A">
        <w:rPr>
          <w:sz w:val="28"/>
          <w:szCs w:val="28"/>
          <w:lang w:val="uk-UA"/>
        </w:rPr>
        <w:t>організаційно-правова</w:t>
      </w:r>
      <w:r w:rsidR="00E53530" w:rsidRPr="0073600A">
        <w:rPr>
          <w:sz w:val="28"/>
          <w:szCs w:val="28"/>
          <w:lang w:val="uk-UA"/>
        </w:rPr>
        <w:t xml:space="preserve"> </w:t>
      </w:r>
      <w:r w:rsidR="00FF0BE5" w:rsidRPr="0073600A">
        <w:rPr>
          <w:sz w:val="28"/>
          <w:szCs w:val="28"/>
          <w:lang w:val="uk-UA"/>
        </w:rPr>
        <w:t xml:space="preserve">характеристика </w:t>
      </w:r>
      <w:r w:rsidR="006574C5" w:rsidRPr="0073600A">
        <w:rPr>
          <w:sz w:val="28"/>
          <w:szCs w:val="28"/>
          <w:lang w:val="uk-UA"/>
        </w:rPr>
        <w:t>Костопільського військового лісгоспу</w:t>
      </w:r>
      <w:r w:rsidR="000D7F87" w:rsidRPr="0073600A">
        <w:rPr>
          <w:sz w:val="28"/>
          <w:szCs w:val="28"/>
          <w:lang w:val="uk-UA"/>
        </w:rPr>
        <w:t>, а також аналізуються основні техніко-економічні показники діяльності підприємства з 2002 по 2004 рік.</w:t>
      </w:r>
    </w:p>
    <w:p w:rsidR="00E53530" w:rsidRPr="0073600A" w:rsidRDefault="001C16C4" w:rsidP="00FD35E2">
      <w:pPr>
        <w:spacing w:line="360" w:lineRule="auto"/>
        <w:ind w:firstLine="709"/>
        <w:jc w:val="both"/>
        <w:rPr>
          <w:sz w:val="28"/>
          <w:szCs w:val="28"/>
          <w:lang w:val="uk-UA"/>
        </w:rPr>
      </w:pPr>
      <w:r>
        <w:rPr>
          <w:sz w:val="28"/>
          <w:szCs w:val="28"/>
          <w:lang w:val="uk-UA"/>
        </w:rPr>
        <w:t xml:space="preserve"> </w:t>
      </w:r>
      <w:r w:rsidR="000D7F87" w:rsidRPr="0073600A">
        <w:rPr>
          <w:sz w:val="28"/>
          <w:szCs w:val="28"/>
          <w:lang w:val="uk-UA"/>
        </w:rPr>
        <w:t xml:space="preserve">У </w:t>
      </w:r>
      <w:r w:rsidR="00FF0BE5" w:rsidRPr="0073600A">
        <w:rPr>
          <w:sz w:val="28"/>
          <w:szCs w:val="28"/>
          <w:lang w:val="uk-UA"/>
        </w:rPr>
        <w:t>другому розділі</w:t>
      </w:r>
      <w:r w:rsidR="00E53530" w:rsidRPr="0073600A">
        <w:rPr>
          <w:sz w:val="28"/>
          <w:szCs w:val="28"/>
          <w:lang w:val="uk-UA"/>
        </w:rPr>
        <w:t xml:space="preserve"> </w:t>
      </w:r>
      <w:r w:rsidR="00FF0BE5" w:rsidRPr="0073600A">
        <w:rPr>
          <w:sz w:val="28"/>
          <w:szCs w:val="28"/>
          <w:lang w:val="uk-UA"/>
        </w:rPr>
        <w:t>аналізується</w:t>
      </w:r>
      <w:r w:rsidR="00E53530" w:rsidRPr="0073600A">
        <w:rPr>
          <w:sz w:val="28"/>
          <w:szCs w:val="28"/>
          <w:lang w:val="uk-UA"/>
        </w:rPr>
        <w:t xml:space="preserve"> </w:t>
      </w:r>
      <w:r w:rsidR="00FF0BE5" w:rsidRPr="0073600A">
        <w:rPr>
          <w:sz w:val="28"/>
          <w:szCs w:val="28"/>
          <w:lang w:val="uk-UA"/>
        </w:rPr>
        <w:t>виробнича</w:t>
      </w:r>
      <w:r w:rsidR="00E53530" w:rsidRPr="0073600A">
        <w:rPr>
          <w:sz w:val="28"/>
          <w:szCs w:val="28"/>
          <w:lang w:val="uk-UA"/>
        </w:rPr>
        <w:t xml:space="preserve"> </w:t>
      </w:r>
      <w:r w:rsidR="00FF0BE5" w:rsidRPr="0073600A">
        <w:rPr>
          <w:sz w:val="28"/>
          <w:szCs w:val="28"/>
          <w:lang w:val="uk-UA"/>
        </w:rPr>
        <w:t>програма</w:t>
      </w:r>
      <w:r w:rsidR="00680306">
        <w:rPr>
          <w:sz w:val="28"/>
          <w:szCs w:val="28"/>
          <w:lang w:val="uk-UA"/>
        </w:rPr>
        <w:t xml:space="preserve"> </w:t>
      </w:r>
      <w:r w:rsidR="00FF0BE5" w:rsidRPr="0073600A">
        <w:rPr>
          <w:sz w:val="28"/>
          <w:szCs w:val="28"/>
          <w:lang w:val="uk-UA"/>
        </w:rPr>
        <w:t>даного підприємства, вивчається асортиментність та ритмічність, аналізується вплив факторів на зміну обсягів продукції та здійснюється прогнозний аналіз обсягів продукції</w:t>
      </w:r>
      <w:r w:rsidR="00E53530" w:rsidRPr="0073600A">
        <w:rPr>
          <w:sz w:val="28"/>
          <w:szCs w:val="28"/>
          <w:lang w:val="uk-UA"/>
        </w:rPr>
        <w:t>.</w:t>
      </w:r>
    </w:p>
    <w:p w:rsidR="00E53530" w:rsidRPr="0073600A" w:rsidRDefault="001C16C4" w:rsidP="00FD35E2">
      <w:pPr>
        <w:spacing w:line="360" w:lineRule="auto"/>
        <w:ind w:firstLine="709"/>
        <w:jc w:val="both"/>
        <w:rPr>
          <w:sz w:val="28"/>
          <w:szCs w:val="28"/>
          <w:lang w:val="uk-UA"/>
        </w:rPr>
      </w:pPr>
      <w:r>
        <w:rPr>
          <w:sz w:val="28"/>
          <w:szCs w:val="28"/>
          <w:lang w:val="uk-UA"/>
        </w:rPr>
        <w:t xml:space="preserve"> </w:t>
      </w:r>
      <w:r w:rsidR="00E53530" w:rsidRPr="0073600A">
        <w:rPr>
          <w:sz w:val="28"/>
          <w:szCs w:val="28"/>
          <w:lang w:val="uk-UA"/>
        </w:rPr>
        <w:t xml:space="preserve">У </w:t>
      </w:r>
      <w:r w:rsidR="00FF0BE5" w:rsidRPr="0073600A">
        <w:rPr>
          <w:sz w:val="28"/>
          <w:szCs w:val="28"/>
          <w:lang w:val="uk-UA"/>
        </w:rPr>
        <w:t>третьому розділі аналізуються фінансові результати діяльності</w:t>
      </w:r>
      <w:r w:rsidR="00E53530" w:rsidRPr="0073600A">
        <w:rPr>
          <w:sz w:val="28"/>
          <w:szCs w:val="28"/>
          <w:lang w:val="uk-UA"/>
        </w:rPr>
        <w:t>, зокрема здійснюється аналіз доходів і рентабельності, а також прогнозний аналіз рентабельності</w:t>
      </w:r>
      <w:r w:rsidR="00FF0BE5" w:rsidRPr="0073600A">
        <w:rPr>
          <w:sz w:val="28"/>
          <w:szCs w:val="28"/>
          <w:lang w:val="uk-UA"/>
        </w:rPr>
        <w:t xml:space="preserve"> підприємства</w:t>
      </w:r>
      <w:r w:rsidR="00E53530" w:rsidRPr="0073600A">
        <w:rPr>
          <w:sz w:val="28"/>
          <w:szCs w:val="28"/>
          <w:lang w:val="uk-UA"/>
        </w:rPr>
        <w:t xml:space="preserve"> в цілому.</w:t>
      </w:r>
    </w:p>
    <w:p w:rsidR="00FF0BE5" w:rsidRPr="0073600A" w:rsidRDefault="001C16C4" w:rsidP="00FD35E2">
      <w:pPr>
        <w:spacing w:line="360" w:lineRule="auto"/>
        <w:ind w:firstLine="709"/>
        <w:jc w:val="both"/>
        <w:rPr>
          <w:sz w:val="28"/>
          <w:szCs w:val="28"/>
          <w:lang w:val="uk-UA"/>
        </w:rPr>
      </w:pPr>
      <w:r>
        <w:rPr>
          <w:sz w:val="28"/>
          <w:szCs w:val="28"/>
          <w:lang w:val="uk-UA"/>
        </w:rPr>
        <w:t xml:space="preserve"> </w:t>
      </w:r>
      <w:r w:rsidR="00E53530" w:rsidRPr="0073600A">
        <w:rPr>
          <w:sz w:val="28"/>
          <w:szCs w:val="28"/>
          <w:lang w:val="uk-UA"/>
        </w:rPr>
        <w:t>У</w:t>
      </w:r>
      <w:r w:rsidR="00FF0BE5" w:rsidRPr="0073600A">
        <w:rPr>
          <w:sz w:val="28"/>
          <w:szCs w:val="28"/>
          <w:lang w:val="uk-UA"/>
        </w:rPr>
        <w:t xml:space="preserve"> четвертому </w:t>
      </w:r>
      <w:r w:rsidR="00E53530" w:rsidRPr="0073600A">
        <w:rPr>
          <w:sz w:val="28"/>
          <w:szCs w:val="28"/>
          <w:lang w:val="uk-UA"/>
        </w:rPr>
        <w:t xml:space="preserve">розділі </w:t>
      </w:r>
      <w:r w:rsidR="00FF0BE5" w:rsidRPr="0073600A">
        <w:rPr>
          <w:sz w:val="28"/>
          <w:szCs w:val="28"/>
          <w:lang w:val="uk-UA"/>
        </w:rPr>
        <w:t>здійснюється аналіз витрат підприємства</w:t>
      </w:r>
      <w:r w:rsidR="00E53530" w:rsidRPr="0073600A">
        <w:rPr>
          <w:sz w:val="28"/>
          <w:szCs w:val="28"/>
          <w:lang w:val="uk-UA"/>
        </w:rPr>
        <w:t xml:space="preserve"> у розрізі собівартості за статтями калькуляції, економічних елементів витрат, а також наводяться шляхи зниження витрат</w:t>
      </w:r>
      <w:r w:rsidR="00FF0BE5" w:rsidRPr="0073600A">
        <w:rPr>
          <w:sz w:val="28"/>
          <w:szCs w:val="28"/>
          <w:lang w:val="uk-UA"/>
        </w:rPr>
        <w:t>.</w:t>
      </w:r>
    </w:p>
    <w:p w:rsidR="00E53530" w:rsidRPr="0073600A" w:rsidRDefault="001C16C4" w:rsidP="00FD35E2">
      <w:pPr>
        <w:spacing w:line="360" w:lineRule="auto"/>
        <w:ind w:firstLine="709"/>
        <w:jc w:val="both"/>
        <w:rPr>
          <w:sz w:val="28"/>
          <w:szCs w:val="28"/>
          <w:lang w:val="uk-UA"/>
        </w:rPr>
      </w:pPr>
      <w:r>
        <w:rPr>
          <w:sz w:val="28"/>
          <w:szCs w:val="28"/>
          <w:lang w:val="uk-UA"/>
        </w:rPr>
        <w:t xml:space="preserve"> </w:t>
      </w:r>
      <w:r w:rsidR="00E53530" w:rsidRPr="0073600A">
        <w:rPr>
          <w:sz w:val="28"/>
          <w:szCs w:val="28"/>
          <w:lang w:val="uk-UA"/>
        </w:rPr>
        <w:t xml:space="preserve">У висновках до даної роботи узагальнюється інформація про аналіз виробничої програми та її вплив на фінансові результати </w:t>
      </w:r>
      <w:r w:rsidR="006574C5" w:rsidRPr="0073600A">
        <w:rPr>
          <w:sz w:val="28"/>
          <w:szCs w:val="28"/>
          <w:lang w:val="uk-UA"/>
        </w:rPr>
        <w:t>Костопільського військового лісгоспу.</w:t>
      </w:r>
    </w:p>
    <w:p w:rsidR="00BA6A50" w:rsidRPr="0073600A" w:rsidRDefault="001C16C4" w:rsidP="00FD35E2">
      <w:pPr>
        <w:spacing w:line="360" w:lineRule="auto"/>
        <w:ind w:firstLine="709"/>
        <w:jc w:val="both"/>
        <w:rPr>
          <w:sz w:val="28"/>
          <w:szCs w:val="28"/>
          <w:lang w:val="uk-UA"/>
        </w:rPr>
      </w:pPr>
      <w:r>
        <w:rPr>
          <w:sz w:val="28"/>
          <w:szCs w:val="28"/>
          <w:lang w:val="uk-UA"/>
        </w:rPr>
        <w:t xml:space="preserve"> </w:t>
      </w:r>
      <w:r w:rsidR="00E53530" w:rsidRPr="0073600A">
        <w:rPr>
          <w:sz w:val="28"/>
          <w:szCs w:val="28"/>
          <w:lang w:val="uk-UA"/>
        </w:rPr>
        <w:t>Також курсова робота містить додатки різних документів і звітності, що були джерелами вихідних даних для здійснення аналізу</w:t>
      </w:r>
      <w:r w:rsidR="00B05DA9" w:rsidRPr="0073600A">
        <w:rPr>
          <w:sz w:val="28"/>
          <w:szCs w:val="28"/>
          <w:lang w:val="uk-UA"/>
        </w:rPr>
        <w:t xml:space="preserve"> виробничої програми.</w:t>
      </w:r>
    </w:p>
    <w:p w:rsidR="00617C73" w:rsidRPr="0073600A" w:rsidRDefault="00617C73" w:rsidP="00FD35E2">
      <w:pPr>
        <w:numPr>
          <w:ilvl w:val="0"/>
          <w:numId w:val="3"/>
        </w:numPr>
        <w:tabs>
          <w:tab w:val="clear" w:pos="1620"/>
          <w:tab w:val="num" w:pos="1440"/>
          <w:tab w:val="num" w:pos="1800"/>
        </w:tabs>
        <w:spacing w:line="360" w:lineRule="auto"/>
        <w:ind w:left="0" w:firstLine="709"/>
        <w:jc w:val="both"/>
        <w:rPr>
          <w:rFonts w:ascii="Monotype Corsiva" w:hAnsi="Monotype Corsiva"/>
          <w:b/>
          <w:sz w:val="44"/>
          <w:lang w:val="uk-UA"/>
        </w:rPr>
      </w:pPr>
      <w:r w:rsidRPr="0073600A">
        <w:rPr>
          <w:rFonts w:ascii="Monotype Corsiva" w:hAnsi="Monotype Corsiva"/>
          <w:b/>
          <w:sz w:val="44"/>
          <w:lang w:val="uk-UA"/>
        </w:rPr>
        <w:t>Загальна характеристика підприємства та його організаційно-правова структура</w:t>
      </w:r>
    </w:p>
    <w:p w:rsidR="00617C73" w:rsidRPr="0073600A" w:rsidRDefault="00617C73" w:rsidP="00FD35E2">
      <w:pPr>
        <w:spacing w:line="360" w:lineRule="auto"/>
        <w:ind w:firstLine="709"/>
        <w:jc w:val="both"/>
        <w:rPr>
          <w:rFonts w:ascii="Monotype Corsiva" w:hAnsi="Monotype Corsiva"/>
          <w:b/>
          <w:sz w:val="40"/>
          <w:lang w:val="uk-UA"/>
        </w:rPr>
      </w:pPr>
    </w:p>
    <w:p w:rsidR="006574C5" w:rsidRPr="0073600A" w:rsidRDefault="001C16C4" w:rsidP="00FD35E2">
      <w:pPr>
        <w:spacing w:line="360" w:lineRule="auto"/>
        <w:ind w:firstLine="709"/>
        <w:jc w:val="both"/>
        <w:rPr>
          <w:sz w:val="28"/>
          <w:szCs w:val="28"/>
          <w:lang w:val="uk-UA"/>
        </w:rPr>
      </w:pPr>
      <w:r>
        <w:rPr>
          <w:sz w:val="28"/>
          <w:lang w:val="uk-UA"/>
        </w:rPr>
        <w:t xml:space="preserve"> </w:t>
      </w:r>
      <w:r w:rsidR="006574C5" w:rsidRPr="0073600A">
        <w:rPr>
          <w:sz w:val="28"/>
          <w:szCs w:val="28"/>
          <w:lang w:val="uk-UA"/>
        </w:rPr>
        <w:t>Костопільський військовий лісгосп є відокремленим підрозділом і входить до складу державного підприємства МО України</w:t>
      </w:r>
      <w:r w:rsidR="00680306">
        <w:rPr>
          <w:sz w:val="28"/>
          <w:szCs w:val="28"/>
          <w:lang w:val="uk-UA"/>
        </w:rPr>
        <w:t xml:space="preserve"> </w:t>
      </w:r>
      <w:r w:rsidR="006574C5" w:rsidRPr="0073600A">
        <w:rPr>
          <w:sz w:val="28"/>
          <w:szCs w:val="28"/>
          <w:lang w:val="uk-UA"/>
        </w:rPr>
        <w:t>„ Львівський лісокомбінат ”, надалі „Підприємство” , яке засноване на державній власності. Орган управління майном – Міністерство оборони України.</w:t>
      </w:r>
    </w:p>
    <w:p w:rsidR="006574C5" w:rsidRPr="0073600A" w:rsidRDefault="006574C5" w:rsidP="00FD35E2">
      <w:pPr>
        <w:spacing w:line="360" w:lineRule="auto"/>
        <w:ind w:firstLine="709"/>
        <w:jc w:val="both"/>
        <w:rPr>
          <w:sz w:val="28"/>
          <w:szCs w:val="28"/>
          <w:lang w:val="uk-UA"/>
        </w:rPr>
      </w:pPr>
      <w:r w:rsidRPr="0073600A">
        <w:rPr>
          <w:sz w:val="28"/>
          <w:szCs w:val="28"/>
          <w:lang w:val="uk-UA"/>
        </w:rPr>
        <w:t xml:space="preserve"> Найменування підрозділу – Костопільський військовий лісгосп державного підприємства Міністерства оборони України „Львівський лісокомбінат”.</w:t>
      </w:r>
    </w:p>
    <w:p w:rsidR="006574C5" w:rsidRPr="0073600A" w:rsidRDefault="001C16C4" w:rsidP="00FD35E2">
      <w:pPr>
        <w:spacing w:line="360" w:lineRule="auto"/>
        <w:ind w:firstLine="709"/>
        <w:jc w:val="both"/>
        <w:rPr>
          <w:sz w:val="28"/>
          <w:szCs w:val="28"/>
          <w:lang w:val="uk-UA"/>
        </w:rPr>
      </w:pPr>
      <w:r>
        <w:rPr>
          <w:sz w:val="28"/>
          <w:szCs w:val="28"/>
          <w:lang w:val="uk-UA"/>
        </w:rPr>
        <w:t xml:space="preserve"> </w:t>
      </w:r>
      <w:r w:rsidR="006574C5" w:rsidRPr="0073600A">
        <w:rPr>
          <w:sz w:val="28"/>
          <w:szCs w:val="28"/>
          <w:lang w:val="uk-UA"/>
        </w:rPr>
        <w:t>Місце знаходження : 265300</w:t>
      </w:r>
      <w:r w:rsidR="00680306">
        <w:rPr>
          <w:sz w:val="28"/>
          <w:szCs w:val="28"/>
          <w:lang w:val="uk-UA"/>
        </w:rPr>
        <w:t xml:space="preserve"> </w:t>
      </w:r>
      <w:r w:rsidR="006574C5" w:rsidRPr="0073600A">
        <w:rPr>
          <w:sz w:val="28"/>
          <w:szCs w:val="28"/>
          <w:lang w:val="uk-UA"/>
        </w:rPr>
        <w:t>м. Костопіль, Рівненської області, вул. Рівненська №70.</w:t>
      </w:r>
    </w:p>
    <w:p w:rsidR="006574C5" w:rsidRPr="0073600A" w:rsidRDefault="001C16C4" w:rsidP="00FD35E2">
      <w:pPr>
        <w:spacing w:line="360" w:lineRule="auto"/>
        <w:ind w:firstLine="709"/>
        <w:jc w:val="both"/>
        <w:rPr>
          <w:sz w:val="28"/>
          <w:szCs w:val="28"/>
          <w:lang w:val="uk-UA"/>
        </w:rPr>
      </w:pPr>
      <w:r>
        <w:rPr>
          <w:sz w:val="28"/>
          <w:szCs w:val="28"/>
          <w:lang w:val="uk-UA"/>
        </w:rPr>
        <w:t xml:space="preserve"> </w:t>
      </w:r>
      <w:r w:rsidR="006574C5" w:rsidRPr="0073600A">
        <w:rPr>
          <w:sz w:val="28"/>
          <w:szCs w:val="28"/>
          <w:lang w:val="uk-UA"/>
        </w:rPr>
        <w:t>Лісгосп створено з метою ведення лісового господарства в лісах Міністерства оборони України , задоволення потреб МО , а також потреб народного господарства України і фізичних осіб лісопродукцією , а також,</w:t>
      </w:r>
      <w:r w:rsidR="00680306">
        <w:rPr>
          <w:sz w:val="28"/>
          <w:szCs w:val="28"/>
          <w:lang w:val="uk-UA"/>
        </w:rPr>
        <w:t xml:space="preserve"> </w:t>
      </w:r>
      <w:r w:rsidR="006574C5" w:rsidRPr="0073600A">
        <w:rPr>
          <w:sz w:val="28"/>
          <w:szCs w:val="28"/>
          <w:lang w:val="uk-UA"/>
        </w:rPr>
        <w:t>вирішенню за рахунок отриманих прибутків соціальних та економічних інтересів трудового колективу.</w:t>
      </w:r>
    </w:p>
    <w:p w:rsidR="006574C5" w:rsidRPr="0073600A" w:rsidRDefault="006574C5" w:rsidP="00FD35E2">
      <w:pPr>
        <w:spacing w:line="360" w:lineRule="auto"/>
        <w:ind w:firstLine="709"/>
        <w:jc w:val="both"/>
        <w:rPr>
          <w:sz w:val="28"/>
          <w:szCs w:val="28"/>
          <w:lang w:val="uk-UA"/>
        </w:rPr>
      </w:pPr>
      <w:r w:rsidRPr="0073600A">
        <w:rPr>
          <w:sz w:val="28"/>
          <w:szCs w:val="28"/>
          <w:lang w:val="uk-UA"/>
        </w:rPr>
        <w:t xml:space="preserve"> </w:t>
      </w:r>
      <w:r w:rsidRPr="0073600A">
        <w:rPr>
          <w:sz w:val="28"/>
          <w:szCs w:val="28"/>
          <w:lang w:val="uk-UA"/>
        </w:rPr>
        <w:tab/>
        <w:t>Основними напрямками діяльності лісгоспу є :</w:t>
      </w:r>
    </w:p>
    <w:p w:rsidR="006574C5" w:rsidRPr="0073600A" w:rsidRDefault="006574C5" w:rsidP="00FD35E2">
      <w:pPr>
        <w:numPr>
          <w:ilvl w:val="0"/>
          <w:numId w:val="26"/>
        </w:numPr>
        <w:spacing w:line="360" w:lineRule="auto"/>
        <w:ind w:left="0" w:firstLine="709"/>
        <w:jc w:val="both"/>
        <w:rPr>
          <w:sz w:val="28"/>
          <w:szCs w:val="28"/>
          <w:lang w:val="uk-UA"/>
        </w:rPr>
      </w:pPr>
      <w:r w:rsidRPr="0073600A">
        <w:rPr>
          <w:sz w:val="28"/>
          <w:szCs w:val="28"/>
          <w:lang w:val="uk-UA"/>
        </w:rPr>
        <w:t>ведення лісового господарства ;</w:t>
      </w:r>
    </w:p>
    <w:p w:rsidR="006574C5" w:rsidRPr="0073600A" w:rsidRDefault="006574C5" w:rsidP="00FD35E2">
      <w:pPr>
        <w:numPr>
          <w:ilvl w:val="0"/>
          <w:numId w:val="26"/>
        </w:numPr>
        <w:spacing w:line="360" w:lineRule="auto"/>
        <w:ind w:left="0" w:firstLine="709"/>
        <w:jc w:val="both"/>
        <w:rPr>
          <w:sz w:val="28"/>
          <w:szCs w:val="28"/>
          <w:lang w:val="uk-UA"/>
        </w:rPr>
      </w:pPr>
      <w:r w:rsidRPr="0073600A">
        <w:rPr>
          <w:sz w:val="28"/>
          <w:szCs w:val="28"/>
          <w:lang w:val="uk-UA"/>
        </w:rPr>
        <w:t>лісозаготівля ;</w:t>
      </w:r>
    </w:p>
    <w:p w:rsidR="006574C5" w:rsidRPr="0073600A" w:rsidRDefault="006574C5" w:rsidP="00FD35E2">
      <w:pPr>
        <w:numPr>
          <w:ilvl w:val="0"/>
          <w:numId w:val="26"/>
        </w:numPr>
        <w:spacing w:line="360" w:lineRule="auto"/>
        <w:ind w:left="0" w:firstLine="709"/>
        <w:jc w:val="both"/>
        <w:rPr>
          <w:sz w:val="28"/>
          <w:szCs w:val="28"/>
          <w:lang w:val="uk-UA"/>
        </w:rPr>
      </w:pPr>
      <w:r w:rsidRPr="0073600A">
        <w:rPr>
          <w:sz w:val="28"/>
          <w:szCs w:val="28"/>
          <w:lang w:val="uk-UA"/>
        </w:rPr>
        <w:t>підсобне сільське господарство;</w:t>
      </w:r>
    </w:p>
    <w:p w:rsidR="006574C5" w:rsidRPr="0073600A" w:rsidRDefault="006574C5" w:rsidP="00FD35E2">
      <w:pPr>
        <w:numPr>
          <w:ilvl w:val="0"/>
          <w:numId w:val="26"/>
        </w:numPr>
        <w:spacing w:line="360" w:lineRule="auto"/>
        <w:ind w:left="0" w:firstLine="709"/>
        <w:jc w:val="both"/>
        <w:rPr>
          <w:sz w:val="28"/>
          <w:szCs w:val="28"/>
          <w:lang w:val="uk-UA"/>
        </w:rPr>
      </w:pPr>
      <w:r w:rsidRPr="0073600A">
        <w:rPr>
          <w:sz w:val="28"/>
          <w:szCs w:val="28"/>
          <w:lang w:val="uk-UA"/>
        </w:rPr>
        <w:t>надання послуг за завданням МО і самостійно за замовленням інших підприємств і громадян;</w:t>
      </w:r>
    </w:p>
    <w:p w:rsidR="006574C5" w:rsidRPr="0073600A" w:rsidRDefault="006574C5" w:rsidP="00FD35E2">
      <w:pPr>
        <w:numPr>
          <w:ilvl w:val="0"/>
          <w:numId w:val="26"/>
        </w:numPr>
        <w:spacing w:line="360" w:lineRule="auto"/>
        <w:ind w:left="0" w:firstLine="709"/>
        <w:jc w:val="both"/>
        <w:rPr>
          <w:sz w:val="28"/>
          <w:szCs w:val="28"/>
          <w:lang w:val="uk-UA"/>
        </w:rPr>
      </w:pPr>
      <w:r w:rsidRPr="0073600A">
        <w:rPr>
          <w:sz w:val="28"/>
          <w:szCs w:val="28"/>
          <w:lang w:val="uk-UA"/>
        </w:rPr>
        <w:t>товарно – обмінні операції, роздрібна торгівля</w:t>
      </w:r>
      <w:r w:rsidR="00680306">
        <w:rPr>
          <w:sz w:val="28"/>
          <w:szCs w:val="28"/>
          <w:lang w:val="uk-UA"/>
        </w:rPr>
        <w:t xml:space="preserve"> </w:t>
      </w:r>
      <w:r w:rsidRPr="0073600A">
        <w:rPr>
          <w:sz w:val="28"/>
          <w:szCs w:val="28"/>
          <w:lang w:val="uk-UA"/>
        </w:rPr>
        <w:t>продукцією власного виробництва і супутніми товарами;</w:t>
      </w:r>
    </w:p>
    <w:p w:rsidR="006574C5" w:rsidRPr="0073600A" w:rsidRDefault="001C16C4" w:rsidP="00FD35E2">
      <w:pPr>
        <w:spacing w:line="360" w:lineRule="auto"/>
        <w:ind w:firstLine="709"/>
        <w:jc w:val="both"/>
        <w:rPr>
          <w:sz w:val="28"/>
          <w:szCs w:val="28"/>
          <w:lang w:val="uk-UA"/>
        </w:rPr>
      </w:pPr>
      <w:r>
        <w:rPr>
          <w:sz w:val="28"/>
          <w:szCs w:val="28"/>
          <w:lang w:val="uk-UA"/>
        </w:rPr>
        <w:t xml:space="preserve"> </w:t>
      </w:r>
      <w:r w:rsidR="006574C5" w:rsidRPr="0073600A">
        <w:rPr>
          <w:sz w:val="28"/>
          <w:szCs w:val="28"/>
          <w:lang w:val="uk-UA"/>
        </w:rPr>
        <w:t>Костопільський</w:t>
      </w:r>
      <w:r>
        <w:rPr>
          <w:sz w:val="28"/>
          <w:szCs w:val="28"/>
          <w:lang w:val="uk-UA"/>
        </w:rPr>
        <w:t xml:space="preserve"> </w:t>
      </w:r>
      <w:r w:rsidR="006574C5" w:rsidRPr="0073600A">
        <w:rPr>
          <w:sz w:val="28"/>
          <w:szCs w:val="28"/>
          <w:lang w:val="uk-UA"/>
        </w:rPr>
        <w:t>військовий лісгосп ДП МО України „Львівський лісокомбінат” не має права юридичної особи.Підприємство веде самостійний баланс, має розрахунковий рахунок в банку, круглу печатку і штамп з своїми реквізитами, звітується в ДПІ за місцем розташування. Здійснює свою операційну діяльність згідно з чинним законодавством України.</w:t>
      </w:r>
    </w:p>
    <w:p w:rsidR="006574C5" w:rsidRPr="0073600A" w:rsidRDefault="001C16C4" w:rsidP="00FD35E2">
      <w:pPr>
        <w:spacing w:line="360" w:lineRule="auto"/>
        <w:ind w:firstLine="709"/>
        <w:jc w:val="both"/>
        <w:rPr>
          <w:sz w:val="28"/>
          <w:szCs w:val="28"/>
          <w:lang w:val="uk-UA"/>
        </w:rPr>
      </w:pPr>
      <w:r>
        <w:rPr>
          <w:sz w:val="28"/>
          <w:szCs w:val="28"/>
          <w:lang w:val="uk-UA"/>
        </w:rPr>
        <w:t xml:space="preserve"> </w:t>
      </w:r>
      <w:r w:rsidR="006574C5" w:rsidRPr="0073600A">
        <w:rPr>
          <w:sz w:val="28"/>
          <w:szCs w:val="28"/>
          <w:lang w:val="uk-UA"/>
        </w:rPr>
        <w:t>Майно лісгоспу становлять основні фонди та оборотні кошти , а також цінності ,вартість яких</w:t>
      </w:r>
      <w:r w:rsidR="00680306">
        <w:rPr>
          <w:sz w:val="28"/>
          <w:szCs w:val="28"/>
          <w:lang w:val="uk-UA"/>
        </w:rPr>
        <w:t xml:space="preserve"> </w:t>
      </w:r>
      <w:r w:rsidR="006574C5" w:rsidRPr="0073600A">
        <w:rPr>
          <w:sz w:val="28"/>
          <w:szCs w:val="28"/>
          <w:lang w:val="uk-UA"/>
        </w:rPr>
        <w:t>відображається у власному балансі лісгоспу.Майно є державною власністю і закріплюється за підприємством на праві повного господарювання.</w:t>
      </w:r>
    </w:p>
    <w:p w:rsidR="006574C5" w:rsidRPr="0073600A" w:rsidRDefault="001C16C4" w:rsidP="00FD35E2">
      <w:pPr>
        <w:spacing w:line="360" w:lineRule="auto"/>
        <w:ind w:firstLine="709"/>
        <w:jc w:val="both"/>
        <w:rPr>
          <w:sz w:val="28"/>
          <w:szCs w:val="28"/>
          <w:lang w:val="uk-UA"/>
        </w:rPr>
      </w:pPr>
      <w:r>
        <w:rPr>
          <w:sz w:val="28"/>
          <w:szCs w:val="28"/>
          <w:lang w:val="uk-UA"/>
        </w:rPr>
        <w:t xml:space="preserve"> </w:t>
      </w:r>
      <w:r w:rsidR="006574C5" w:rsidRPr="0073600A">
        <w:rPr>
          <w:sz w:val="28"/>
          <w:szCs w:val="28"/>
          <w:lang w:val="uk-UA"/>
        </w:rPr>
        <w:t xml:space="preserve">Джерелами формування майна лісгоспу є: </w:t>
      </w:r>
    </w:p>
    <w:p w:rsidR="006574C5" w:rsidRPr="0073600A" w:rsidRDefault="006574C5" w:rsidP="00FD35E2">
      <w:pPr>
        <w:numPr>
          <w:ilvl w:val="0"/>
          <w:numId w:val="27"/>
        </w:numPr>
        <w:spacing w:line="360" w:lineRule="auto"/>
        <w:ind w:left="0" w:firstLine="709"/>
        <w:jc w:val="both"/>
        <w:rPr>
          <w:sz w:val="28"/>
          <w:szCs w:val="28"/>
          <w:lang w:val="uk-UA"/>
        </w:rPr>
      </w:pPr>
      <w:r w:rsidRPr="0073600A">
        <w:rPr>
          <w:sz w:val="28"/>
          <w:szCs w:val="28"/>
          <w:lang w:val="uk-UA"/>
        </w:rPr>
        <w:t>майно, передане йому органами державного управління і „Підприємством”;</w:t>
      </w:r>
    </w:p>
    <w:p w:rsidR="006574C5" w:rsidRPr="0073600A" w:rsidRDefault="006574C5" w:rsidP="00FD35E2">
      <w:pPr>
        <w:numPr>
          <w:ilvl w:val="0"/>
          <w:numId w:val="27"/>
        </w:numPr>
        <w:spacing w:line="360" w:lineRule="auto"/>
        <w:ind w:left="0" w:firstLine="709"/>
        <w:jc w:val="both"/>
        <w:rPr>
          <w:sz w:val="28"/>
          <w:szCs w:val="28"/>
          <w:lang w:val="uk-UA"/>
        </w:rPr>
      </w:pPr>
      <w:r w:rsidRPr="0073600A">
        <w:rPr>
          <w:sz w:val="28"/>
          <w:szCs w:val="28"/>
          <w:lang w:val="uk-UA"/>
        </w:rPr>
        <w:t>доходи від реалізації продукції, а також від інших видів фінансово-господарської діяльності;</w:t>
      </w:r>
    </w:p>
    <w:p w:rsidR="006574C5" w:rsidRPr="0073600A" w:rsidRDefault="006574C5" w:rsidP="00FD35E2">
      <w:pPr>
        <w:numPr>
          <w:ilvl w:val="0"/>
          <w:numId w:val="27"/>
        </w:numPr>
        <w:spacing w:line="360" w:lineRule="auto"/>
        <w:ind w:left="0" w:firstLine="709"/>
        <w:jc w:val="both"/>
        <w:rPr>
          <w:sz w:val="28"/>
          <w:szCs w:val="28"/>
          <w:lang w:val="uk-UA"/>
        </w:rPr>
      </w:pPr>
      <w:r w:rsidRPr="0073600A">
        <w:rPr>
          <w:sz w:val="28"/>
          <w:szCs w:val="28"/>
          <w:lang w:val="uk-UA"/>
        </w:rPr>
        <w:t>капітальні вкладення та дотації з бюджету;</w:t>
      </w:r>
    </w:p>
    <w:p w:rsidR="006574C5" w:rsidRPr="0073600A" w:rsidRDefault="006574C5" w:rsidP="00FD35E2">
      <w:pPr>
        <w:numPr>
          <w:ilvl w:val="0"/>
          <w:numId w:val="27"/>
        </w:numPr>
        <w:spacing w:line="360" w:lineRule="auto"/>
        <w:ind w:left="0" w:firstLine="709"/>
        <w:jc w:val="both"/>
        <w:rPr>
          <w:sz w:val="28"/>
          <w:szCs w:val="28"/>
          <w:lang w:val="uk-UA"/>
        </w:rPr>
      </w:pPr>
      <w:r w:rsidRPr="0073600A">
        <w:rPr>
          <w:sz w:val="28"/>
          <w:szCs w:val="28"/>
          <w:lang w:val="uk-UA"/>
        </w:rPr>
        <w:t>безоплатні або благодійні внески, пожертвування організацій, підприємств і людей;</w:t>
      </w:r>
    </w:p>
    <w:p w:rsidR="006574C5" w:rsidRPr="0073600A" w:rsidRDefault="006574C5" w:rsidP="00FD35E2">
      <w:pPr>
        <w:numPr>
          <w:ilvl w:val="0"/>
          <w:numId w:val="27"/>
        </w:numPr>
        <w:spacing w:line="360" w:lineRule="auto"/>
        <w:ind w:left="0" w:firstLine="709"/>
        <w:jc w:val="both"/>
        <w:rPr>
          <w:sz w:val="28"/>
          <w:szCs w:val="28"/>
          <w:lang w:val="uk-UA"/>
        </w:rPr>
      </w:pPr>
      <w:r w:rsidRPr="0073600A">
        <w:rPr>
          <w:sz w:val="28"/>
          <w:szCs w:val="28"/>
          <w:lang w:val="uk-UA"/>
        </w:rPr>
        <w:t>придбання майна іншого підприємства , організації.</w:t>
      </w:r>
    </w:p>
    <w:p w:rsidR="006574C5" w:rsidRPr="0073600A" w:rsidRDefault="001C16C4" w:rsidP="00FD35E2">
      <w:pPr>
        <w:spacing w:line="360" w:lineRule="auto"/>
        <w:ind w:firstLine="709"/>
        <w:jc w:val="both"/>
        <w:rPr>
          <w:sz w:val="28"/>
          <w:szCs w:val="28"/>
          <w:lang w:val="uk-UA"/>
        </w:rPr>
      </w:pPr>
      <w:r>
        <w:rPr>
          <w:sz w:val="28"/>
          <w:szCs w:val="28"/>
          <w:lang w:val="uk-UA"/>
        </w:rPr>
        <w:t xml:space="preserve"> </w:t>
      </w:r>
      <w:r w:rsidR="006574C5" w:rsidRPr="0073600A">
        <w:rPr>
          <w:sz w:val="28"/>
          <w:szCs w:val="28"/>
          <w:lang w:val="uk-UA"/>
        </w:rPr>
        <w:t>Лісгосп здійснює володіння, користування землею і іншими природними ресурсами відповідно до мети своєї діяльності і чинного законодавства.</w:t>
      </w:r>
    </w:p>
    <w:p w:rsidR="006574C5" w:rsidRPr="0073600A" w:rsidRDefault="001C16C4" w:rsidP="00FD35E2">
      <w:pPr>
        <w:spacing w:line="360" w:lineRule="auto"/>
        <w:ind w:firstLine="709"/>
        <w:jc w:val="both"/>
        <w:rPr>
          <w:sz w:val="28"/>
          <w:szCs w:val="28"/>
          <w:lang w:val="uk-UA"/>
        </w:rPr>
      </w:pPr>
      <w:r>
        <w:rPr>
          <w:sz w:val="28"/>
          <w:szCs w:val="28"/>
          <w:lang w:val="uk-UA"/>
        </w:rPr>
        <w:t xml:space="preserve"> </w:t>
      </w:r>
      <w:r w:rsidR="006574C5" w:rsidRPr="0073600A">
        <w:rPr>
          <w:sz w:val="28"/>
          <w:szCs w:val="28"/>
          <w:lang w:val="uk-UA"/>
        </w:rPr>
        <w:t>Лісгосп складає акти на списання товарно-матеріальних цінностей, які йому належать і списує їх з балансу після підтвердження директором підприємства, самостійно розробляє проект плану своєї господарської діяльності і затверджує його у директора „Підприємства”, реалізує свою продукцію, послуги за цінами, що формуються відповідно до умов економічної діяльності. При проектуванні господарської діяльності лісгосп повинен враховувати державні замовлення, державні контракти.</w:t>
      </w:r>
    </w:p>
    <w:p w:rsidR="006574C5" w:rsidRPr="0073600A" w:rsidRDefault="001C16C4" w:rsidP="00FD35E2">
      <w:pPr>
        <w:spacing w:line="360" w:lineRule="auto"/>
        <w:ind w:firstLine="709"/>
        <w:jc w:val="both"/>
        <w:rPr>
          <w:sz w:val="28"/>
          <w:szCs w:val="28"/>
          <w:lang w:val="uk-UA"/>
        </w:rPr>
      </w:pPr>
      <w:r>
        <w:rPr>
          <w:sz w:val="28"/>
          <w:szCs w:val="28"/>
          <w:lang w:val="uk-UA"/>
        </w:rPr>
        <w:t xml:space="preserve"> </w:t>
      </w:r>
      <w:r w:rsidR="006574C5" w:rsidRPr="0073600A">
        <w:rPr>
          <w:sz w:val="28"/>
          <w:szCs w:val="28"/>
          <w:lang w:val="uk-UA"/>
        </w:rPr>
        <w:t>Костопільський військовий лісгосп:</w:t>
      </w:r>
    </w:p>
    <w:p w:rsidR="006574C5" w:rsidRPr="0073600A" w:rsidRDefault="006574C5" w:rsidP="00FD35E2">
      <w:pPr>
        <w:numPr>
          <w:ilvl w:val="0"/>
          <w:numId w:val="28"/>
        </w:numPr>
        <w:spacing w:line="360" w:lineRule="auto"/>
        <w:ind w:left="0" w:firstLine="709"/>
        <w:jc w:val="both"/>
        <w:rPr>
          <w:sz w:val="28"/>
          <w:szCs w:val="28"/>
          <w:lang w:val="uk-UA"/>
        </w:rPr>
      </w:pPr>
      <w:r w:rsidRPr="0073600A">
        <w:rPr>
          <w:sz w:val="28"/>
          <w:szCs w:val="28"/>
          <w:lang w:val="uk-UA"/>
        </w:rPr>
        <w:t>забезпечує своєчасну оплату податків та інших відрахувань;</w:t>
      </w:r>
    </w:p>
    <w:p w:rsidR="006574C5" w:rsidRPr="0073600A" w:rsidRDefault="006574C5" w:rsidP="00FD35E2">
      <w:pPr>
        <w:numPr>
          <w:ilvl w:val="0"/>
          <w:numId w:val="28"/>
        </w:numPr>
        <w:spacing w:line="360" w:lineRule="auto"/>
        <w:ind w:left="0" w:firstLine="709"/>
        <w:jc w:val="both"/>
        <w:rPr>
          <w:sz w:val="28"/>
          <w:szCs w:val="28"/>
          <w:lang w:val="uk-UA"/>
        </w:rPr>
      </w:pPr>
      <w:r w:rsidRPr="0073600A">
        <w:rPr>
          <w:sz w:val="28"/>
          <w:szCs w:val="28"/>
          <w:lang w:val="uk-UA"/>
        </w:rPr>
        <w:t>здійснює оперативну діяльність по матеріально-технічному забезпеченню виробництва;</w:t>
      </w:r>
    </w:p>
    <w:p w:rsidR="006574C5" w:rsidRPr="0073600A" w:rsidRDefault="006574C5" w:rsidP="00FD35E2">
      <w:pPr>
        <w:numPr>
          <w:ilvl w:val="0"/>
          <w:numId w:val="28"/>
        </w:numPr>
        <w:spacing w:line="360" w:lineRule="auto"/>
        <w:ind w:left="0" w:firstLine="709"/>
        <w:jc w:val="both"/>
        <w:rPr>
          <w:sz w:val="28"/>
          <w:szCs w:val="28"/>
          <w:lang w:val="uk-UA"/>
        </w:rPr>
      </w:pPr>
      <w:r w:rsidRPr="0073600A">
        <w:rPr>
          <w:sz w:val="28"/>
          <w:szCs w:val="28"/>
          <w:lang w:val="uk-UA"/>
        </w:rPr>
        <w:t>створює належні умови для високопродуктивного виробництва, забезпечує додержання законодавства про працю;</w:t>
      </w:r>
    </w:p>
    <w:p w:rsidR="006574C5" w:rsidRPr="0073600A" w:rsidRDefault="006574C5" w:rsidP="00FD35E2">
      <w:pPr>
        <w:numPr>
          <w:ilvl w:val="0"/>
          <w:numId w:val="28"/>
        </w:numPr>
        <w:spacing w:line="360" w:lineRule="auto"/>
        <w:ind w:left="0" w:firstLine="709"/>
        <w:jc w:val="both"/>
        <w:rPr>
          <w:sz w:val="28"/>
          <w:szCs w:val="28"/>
          <w:lang w:val="uk-UA"/>
        </w:rPr>
      </w:pPr>
      <w:r w:rsidRPr="0073600A">
        <w:rPr>
          <w:sz w:val="28"/>
          <w:szCs w:val="28"/>
          <w:lang w:val="uk-UA"/>
        </w:rPr>
        <w:t>виконує норми і вимоги щодо охорони навколишнього середовища, раціонального використання і відтворення природних ресурсів;</w:t>
      </w:r>
    </w:p>
    <w:p w:rsidR="006574C5" w:rsidRPr="0073600A" w:rsidRDefault="006574C5" w:rsidP="00FD35E2">
      <w:pPr>
        <w:numPr>
          <w:ilvl w:val="0"/>
          <w:numId w:val="28"/>
        </w:numPr>
        <w:spacing w:line="360" w:lineRule="auto"/>
        <w:ind w:left="0" w:firstLine="709"/>
        <w:jc w:val="both"/>
        <w:rPr>
          <w:sz w:val="28"/>
          <w:szCs w:val="28"/>
          <w:lang w:val="uk-UA"/>
        </w:rPr>
      </w:pPr>
      <w:r w:rsidRPr="0073600A">
        <w:rPr>
          <w:sz w:val="28"/>
          <w:szCs w:val="28"/>
          <w:lang w:val="uk-UA"/>
        </w:rPr>
        <w:t>здійснює бухгалтерський, оперативний облік та веде статистичну звітність згідно з чинним законодавством.</w:t>
      </w:r>
      <w:r w:rsidRPr="0073600A">
        <w:rPr>
          <w:sz w:val="28"/>
          <w:szCs w:val="28"/>
          <w:lang w:val="uk-UA"/>
        </w:rPr>
        <w:tab/>
      </w:r>
    </w:p>
    <w:p w:rsidR="006574C5" w:rsidRPr="0073600A" w:rsidRDefault="001C16C4" w:rsidP="00FD35E2">
      <w:pPr>
        <w:spacing w:line="360" w:lineRule="auto"/>
        <w:ind w:firstLine="709"/>
        <w:jc w:val="both"/>
        <w:rPr>
          <w:sz w:val="28"/>
          <w:szCs w:val="28"/>
          <w:lang w:val="uk-UA"/>
        </w:rPr>
      </w:pPr>
      <w:r>
        <w:rPr>
          <w:sz w:val="28"/>
          <w:szCs w:val="28"/>
          <w:lang w:val="uk-UA"/>
        </w:rPr>
        <w:t xml:space="preserve"> </w:t>
      </w:r>
      <w:r w:rsidR="006574C5" w:rsidRPr="0073600A">
        <w:rPr>
          <w:sz w:val="28"/>
          <w:szCs w:val="28"/>
          <w:lang w:val="uk-UA"/>
        </w:rPr>
        <w:t>Основним узагальнюючим показником фінансових результатів господарської діяльності</w:t>
      </w:r>
      <w:r w:rsidR="00680306">
        <w:rPr>
          <w:sz w:val="28"/>
          <w:szCs w:val="28"/>
          <w:lang w:val="uk-UA"/>
        </w:rPr>
        <w:t xml:space="preserve"> </w:t>
      </w:r>
      <w:r w:rsidR="006574C5" w:rsidRPr="0073600A">
        <w:rPr>
          <w:sz w:val="28"/>
          <w:szCs w:val="28"/>
          <w:lang w:val="uk-UA"/>
        </w:rPr>
        <w:t>лісгоспу є прибуток.</w:t>
      </w:r>
    </w:p>
    <w:p w:rsidR="006574C5" w:rsidRPr="0073600A" w:rsidRDefault="001C16C4" w:rsidP="00FD35E2">
      <w:pPr>
        <w:spacing w:line="360" w:lineRule="auto"/>
        <w:ind w:firstLine="709"/>
        <w:jc w:val="both"/>
        <w:rPr>
          <w:sz w:val="28"/>
          <w:szCs w:val="28"/>
          <w:lang w:val="uk-UA"/>
        </w:rPr>
      </w:pPr>
      <w:r>
        <w:rPr>
          <w:sz w:val="28"/>
          <w:szCs w:val="28"/>
          <w:lang w:val="uk-UA"/>
        </w:rPr>
        <w:t xml:space="preserve"> </w:t>
      </w:r>
      <w:r w:rsidR="006574C5" w:rsidRPr="0073600A">
        <w:rPr>
          <w:sz w:val="28"/>
          <w:szCs w:val="28"/>
          <w:lang w:val="uk-UA"/>
        </w:rPr>
        <w:t>Лісгосп утворює цільові фонди, призначені для покриття витрат , пов’язаних зі своєю діяльністю:</w:t>
      </w:r>
    </w:p>
    <w:p w:rsidR="006574C5" w:rsidRPr="0073600A" w:rsidRDefault="006574C5" w:rsidP="00FD35E2">
      <w:pPr>
        <w:numPr>
          <w:ilvl w:val="0"/>
          <w:numId w:val="29"/>
        </w:numPr>
        <w:spacing w:line="360" w:lineRule="auto"/>
        <w:ind w:left="0" w:firstLine="709"/>
        <w:jc w:val="both"/>
        <w:rPr>
          <w:sz w:val="28"/>
          <w:szCs w:val="28"/>
          <w:lang w:val="uk-UA"/>
        </w:rPr>
      </w:pPr>
      <w:r w:rsidRPr="0073600A">
        <w:rPr>
          <w:sz w:val="28"/>
          <w:szCs w:val="28"/>
          <w:lang w:val="uk-UA"/>
        </w:rPr>
        <w:t xml:space="preserve">фонд розвитку виробництва; </w:t>
      </w:r>
    </w:p>
    <w:p w:rsidR="006574C5" w:rsidRPr="0073600A" w:rsidRDefault="006574C5" w:rsidP="00FD35E2">
      <w:pPr>
        <w:numPr>
          <w:ilvl w:val="0"/>
          <w:numId w:val="29"/>
        </w:numPr>
        <w:spacing w:line="360" w:lineRule="auto"/>
        <w:ind w:left="0" w:firstLine="709"/>
        <w:jc w:val="both"/>
        <w:rPr>
          <w:sz w:val="28"/>
          <w:szCs w:val="28"/>
          <w:lang w:val="uk-UA"/>
        </w:rPr>
      </w:pPr>
      <w:r w:rsidRPr="0073600A">
        <w:rPr>
          <w:sz w:val="28"/>
          <w:szCs w:val="28"/>
          <w:lang w:val="uk-UA"/>
        </w:rPr>
        <w:t xml:space="preserve">фонд споживання. </w:t>
      </w:r>
    </w:p>
    <w:p w:rsidR="006574C5" w:rsidRPr="0073600A" w:rsidRDefault="001C16C4" w:rsidP="00FD35E2">
      <w:pPr>
        <w:spacing w:line="360" w:lineRule="auto"/>
        <w:ind w:firstLine="709"/>
        <w:jc w:val="both"/>
        <w:rPr>
          <w:sz w:val="28"/>
          <w:szCs w:val="28"/>
          <w:lang w:val="uk-UA"/>
        </w:rPr>
      </w:pPr>
      <w:r>
        <w:rPr>
          <w:sz w:val="28"/>
          <w:szCs w:val="28"/>
          <w:lang w:val="uk-UA"/>
        </w:rPr>
        <w:t xml:space="preserve"> </w:t>
      </w:r>
      <w:r w:rsidR="006574C5" w:rsidRPr="0073600A">
        <w:rPr>
          <w:sz w:val="28"/>
          <w:szCs w:val="28"/>
          <w:lang w:val="uk-UA"/>
        </w:rPr>
        <w:t>Фонд розвитку виробництва створюється за рахунок коштів відрахувань від чистого прибутку у порядку, передбаченому чинним законодавством в розмірі 30%. Кошти фонду використовуються для розвитку матеріально-технічної бази лісгоспу . Напрямки витрат фонду визначається кошторисом .</w:t>
      </w:r>
    </w:p>
    <w:p w:rsidR="006574C5" w:rsidRPr="0073600A" w:rsidRDefault="001C16C4" w:rsidP="00FD35E2">
      <w:pPr>
        <w:spacing w:line="360" w:lineRule="auto"/>
        <w:ind w:firstLine="709"/>
        <w:jc w:val="both"/>
        <w:rPr>
          <w:sz w:val="28"/>
          <w:szCs w:val="28"/>
          <w:lang w:val="uk-UA"/>
        </w:rPr>
      </w:pPr>
      <w:r>
        <w:rPr>
          <w:sz w:val="28"/>
          <w:szCs w:val="28"/>
          <w:lang w:val="uk-UA"/>
        </w:rPr>
        <w:t xml:space="preserve"> </w:t>
      </w:r>
      <w:r w:rsidR="006574C5" w:rsidRPr="0073600A">
        <w:rPr>
          <w:sz w:val="28"/>
          <w:szCs w:val="28"/>
          <w:lang w:val="uk-UA"/>
        </w:rPr>
        <w:t>Фонд споживання</w:t>
      </w:r>
      <w:r w:rsidR="00680306">
        <w:rPr>
          <w:sz w:val="28"/>
          <w:szCs w:val="28"/>
          <w:lang w:val="uk-UA"/>
        </w:rPr>
        <w:t xml:space="preserve"> </w:t>
      </w:r>
      <w:r w:rsidR="006574C5" w:rsidRPr="0073600A">
        <w:rPr>
          <w:sz w:val="28"/>
          <w:szCs w:val="28"/>
          <w:lang w:val="uk-UA"/>
        </w:rPr>
        <w:t>створюється у розмірах, які визначаються згідно з чинним законодавством України. Джерелом коштів на оплату праці працівників лісгоспу є</w:t>
      </w:r>
      <w:r w:rsidR="00680306">
        <w:rPr>
          <w:sz w:val="28"/>
          <w:szCs w:val="28"/>
          <w:lang w:val="uk-UA"/>
        </w:rPr>
        <w:t xml:space="preserve"> </w:t>
      </w:r>
      <w:r w:rsidR="006574C5" w:rsidRPr="0073600A">
        <w:rPr>
          <w:sz w:val="28"/>
          <w:szCs w:val="28"/>
          <w:lang w:val="uk-UA"/>
        </w:rPr>
        <w:t>частина доходу, одержаного в результаті його господарської діяльності. Джерелом формування фінансових ресурсів лісгоспу є прибуток, амортизаційні відрахування, безоплатні або благодійні внески членів трудового колективу, підприємств організацій.</w:t>
      </w:r>
    </w:p>
    <w:p w:rsidR="006574C5" w:rsidRPr="0073600A" w:rsidRDefault="001C16C4" w:rsidP="00FD35E2">
      <w:pPr>
        <w:spacing w:line="360" w:lineRule="auto"/>
        <w:ind w:firstLine="709"/>
        <w:jc w:val="both"/>
        <w:rPr>
          <w:b/>
          <w:sz w:val="32"/>
          <w:szCs w:val="32"/>
          <w:lang w:val="uk-UA"/>
        </w:rPr>
      </w:pPr>
      <w:r>
        <w:rPr>
          <w:lang w:val="uk-UA"/>
        </w:rPr>
        <w:br w:type="page"/>
      </w:r>
      <w:r w:rsidR="006574C5" w:rsidRPr="0073600A">
        <w:rPr>
          <w:b/>
          <w:sz w:val="32"/>
          <w:szCs w:val="32"/>
          <w:lang w:val="uk-UA"/>
        </w:rPr>
        <w:t>Організаційна структура Костопільського військового лісгоспу</w:t>
      </w:r>
    </w:p>
    <w:p w:rsidR="006574C5" w:rsidRPr="0073600A" w:rsidRDefault="006574C5" w:rsidP="00FD35E2">
      <w:pPr>
        <w:spacing w:line="360" w:lineRule="auto"/>
        <w:ind w:firstLine="709"/>
        <w:jc w:val="both"/>
        <w:rPr>
          <w:lang w:val="uk-UA"/>
        </w:rPr>
      </w:pPr>
    </w:p>
    <w:p w:rsidR="006574C5" w:rsidRPr="0073600A" w:rsidRDefault="006574C5" w:rsidP="00FD35E2">
      <w:pPr>
        <w:spacing w:line="360" w:lineRule="auto"/>
        <w:ind w:firstLine="709"/>
        <w:jc w:val="both"/>
        <w:rPr>
          <w:lang w:val="uk-UA"/>
        </w:rPr>
      </w:pPr>
    </w:p>
    <w:p w:rsidR="006574C5" w:rsidRPr="0073600A" w:rsidRDefault="00954EC3" w:rsidP="00FD35E2">
      <w:pPr>
        <w:spacing w:line="360" w:lineRule="auto"/>
        <w:ind w:firstLine="709"/>
        <w:jc w:val="both"/>
        <w:rPr>
          <w:lang w:val="uk-UA"/>
        </w:rPr>
      </w:pPr>
      <w:r>
        <w:rPr>
          <w:noProof/>
        </w:rPr>
        <w:pict>
          <v:rect id="_x0000_s1026" style="position:absolute;left:0;text-align:left;margin-left:-9pt;margin-top:66.6pt;width:108pt;height:45pt;z-index:251656192">
            <v:textbox>
              <w:txbxContent>
                <w:p w:rsidR="006574C5" w:rsidRPr="00797EF1" w:rsidRDefault="006574C5" w:rsidP="006574C5">
                  <w:pPr>
                    <w:jc w:val="center"/>
                  </w:pPr>
                  <w:r>
                    <w:t>Інспектор по кадрах</w:t>
                  </w:r>
                </w:p>
              </w:txbxContent>
            </v:textbox>
          </v:rect>
        </w:pict>
      </w:r>
      <w:r>
        <w:rPr>
          <w:lang w:val="uk-UA"/>
        </w:rPr>
      </w:r>
      <w:r>
        <w:rPr>
          <w:lang w:val="uk-UA"/>
        </w:rPr>
        <w:pict>
          <v:group id="_x0000_s1027" editas="canvas" style="width:296.5pt;height:279.4pt;mso-position-horizontal-relative:char;mso-position-vertical-relative:line" coordorigin="2274,1933" coordsize="7341,682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2274;top:1933;width:7341;height:6828" o:preferrelative="f">
              <v:fill o:detectmouseclick="t"/>
              <v:path o:extrusionok="t" o:connecttype="none"/>
              <o:lock v:ext="edit" text="t"/>
            </v:shape>
            <v:rect id="_x0000_s1029" style="position:absolute;left:4392;top:1933;width:2611;height:418">
              <v:textbox inset="1.60019mm,.80011mm,1.60019mm,.80011mm">
                <w:txbxContent>
                  <w:p w:rsidR="006574C5" w:rsidRPr="001C16C4" w:rsidRDefault="006574C5" w:rsidP="006574C5">
                    <w:pPr>
                      <w:jc w:val="center"/>
                      <w:rPr>
                        <w:sz w:val="15"/>
                      </w:rPr>
                    </w:pPr>
                    <w:r w:rsidRPr="001C16C4">
                      <w:rPr>
                        <w:sz w:val="15"/>
                      </w:rPr>
                      <w:t>ДИРЕКТОР</w:t>
                    </w:r>
                  </w:p>
                </w:txbxContent>
              </v:textbox>
            </v:rect>
            <v:line id="_x0000_s1030" style="position:absolute;flip:x" from="2698,2351" to="4391,2908">
              <v:stroke endarrow="block"/>
            </v:line>
            <v:line id="_x0000_s1031" style="position:absolute" from="5662,2350" to="5662,2908">
              <v:stroke endarrow="block"/>
            </v:line>
            <v:line id="_x0000_s1032" style="position:absolute" from="6933,2351" to="8627,2908">
              <v:stroke endarrow="block"/>
            </v:line>
            <v:rect id="_x0000_s1033" style="position:absolute;left:4815;top:2908;width:1835;height:558">
              <v:textbox inset="1.60019mm,.80011mm,1.60019mm,.80011mm">
                <w:txbxContent>
                  <w:p w:rsidR="006574C5" w:rsidRPr="001C16C4" w:rsidRDefault="006574C5" w:rsidP="006574C5">
                    <w:pPr>
                      <w:rPr>
                        <w:sz w:val="15"/>
                      </w:rPr>
                    </w:pPr>
                    <w:r w:rsidRPr="001C16C4">
                      <w:rPr>
                        <w:sz w:val="15"/>
                      </w:rPr>
                      <w:t>Старший бухгалтер</w:t>
                    </w:r>
                  </w:p>
                </w:txbxContent>
              </v:textbox>
            </v:rect>
            <v:rect id="_x0000_s1034" style="position:absolute;left:7498;top:3048;width:1834;height:557">
              <v:textbox inset="1.60019mm,.80011mm,1.60019mm,.80011mm">
                <w:txbxContent>
                  <w:p w:rsidR="006574C5" w:rsidRPr="001C16C4" w:rsidRDefault="006574C5" w:rsidP="006574C5">
                    <w:pPr>
                      <w:rPr>
                        <w:sz w:val="15"/>
                      </w:rPr>
                    </w:pPr>
                    <w:r w:rsidRPr="001C16C4">
                      <w:rPr>
                        <w:sz w:val="15"/>
                      </w:rPr>
                      <w:t>Головний лісничий</w:t>
                    </w:r>
                  </w:p>
                </w:txbxContent>
              </v:textbox>
            </v:rect>
            <v:line id="_x0000_s1035" style="position:absolute" from="8486,3605" to="8486,3884">
              <v:stroke endarrow="block"/>
            </v:line>
            <v:rect id="_x0000_s1036" style="position:absolute;left:7498;top:3884;width:1835;height:418">
              <v:textbox inset="1.60019mm,.80011mm,1.60019mm,.80011mm">
                <w:txbxContent>
                  <w:p w:rsidR="006574C5" w:rsidRPr="001C16C4" w:rsidRDefault="006574C5" w:rsidP="006574C5">
                    <w:pPr>
                      <w:jc w:val="center"/>
                      <w:rPr>
                        <w:sz w:val="15"/>
                      </w:rPr>
                    </w:pPr>
                    <w:r w:rsidRPr="001C16C4">
                      <w:rPr>
                        <w:sz w:val="15"/>
                      </w:rPr>
                      <w:t>Лісники</w:t>
                    </w:r>
                  </w:p>
                </w:txbxContent>
              </v:textbox>
            </v:rect>
            <v:line id="_x0000_s1037" style="position:absolute;flip:x" from="4533,3187" to="4815,3187"/>
            <v:line id="_x0000_s1038" style="position:absolute" from="4533,3187" to="4534,7786"/>
            <v:line id="_x0000_s1039" style="position:absolute" from="4533,3884" to="4956,3885"/>
            <v:rect id="_x0000_s1040" style="position:absolute;left:4956;top:3745;width:1694;height:418">
              <v:textbox inset="1.60019mm,.80011mm,1.60019mm,.80011mm">
                <w:txbxContent>
                  <w:p w:rsidR="006574C5" w:rsidRPr="001C16C4" w:rsidRDefault="006574C5" w:rsidP="006574C5">
                    <w:pPr>
                      <w:jc w:val="center"/>
                      <w:rPr>
                        <w:sz w:val="15"/>
                      </w:rPr>
                    </w:pPr>
                    <w:r w:rsidRPr="001C16C4">
                      <w:rPr>
                        <w:sz w:val="15"/>
                      </w:rPr>
                      <w:t>Економіст</w:t>
                    </w:r>
                  </w:p>
                </w:txbxContent>
              </v:textbox>
            </v:rect>
            <v:line id="_x0000_s1041" style="position:absolute" from="4533,4720" to="4956,4721"/>
            <v:rect id="_x0000_s1042" style="position:absolute;left:4956;top:4581;width:1694;height:557">
              <v:textbox inset="1.60019mm,.80011mm,1.60019mm,.80011mm">
                <w:txbxContent>
                  <w:p w:rsidR="006574C5" w:rsidRPr="001C16C4" w:rsidRDefault="006574C5" w:rsidP="006574C5">
                    <w:pPr>
                      <w:jc w:val="center"/>
                      <w:rPr>
                        <w:sz w:val="15"/>
                      </w:rPr>
                    </w:pPr>
                    <w:r w:rsidRPr="001C16C4">
                      <w:rPr>
                        <w:sz w:val="15"/>
                      </w:rPr>
                      <w:t>Бухгалтер по реалізації</w:t>
                    </w:r>
                  </w:p>
                </w:txbxContent>
              </v:textbox>
            </v:rect>
            <v:line id="_x0000_s1043" style="position:absolute" from="4533,5696" to="4956,5696"/>
            <v:rect id="_x0000_s1044" style="position:absolute;left:4956;top:5417;width:1694;height:836">
              <v:textbox inset="1.60019mm,.80011mm,1.60019mm,.80011mm">
                <w:txbxContent>
                  <w:p w:rsidR="006574C5" w:rsidRPr="001C16C4" w:rsidRDefault="006574C5" w:rsidP="006574C5">
                    <w:pPr>
                      <w:jc w:val="center"/>
                      <w:rPr>
                        <w:sz w:val="15"/>
                      </w:rPr>
                    </w:pPr>
                    <w:r w:rsidRPr="001C16C4">
                      <w:rPr>
                        <w:sz w:val="15"/>
                      </w:rPr>
                      <w:t>Бухгалтер по податковому обліку</w:t>
                    </w:r>
                  </w:p>
                </w:txbxContent>
              </v:textbox>
            </v:rect>
            <v:line id="_x0000_s1045" style="position:absolute" from="4533,6810" to="4956,6810"/>
            <v:rect id="_x0000_s1046" style="position:absolute;left:4956;top:6532;width:1694;height:557">
              <v:textbox inset="1.60019mm,.80011mm,1.60019mm,.80011mm">
                <w:txbxContent>
                  <w:p w:rsidR="006574C5" w:rsidRPr="001C16C4" w:rsidRDefault="006574C5" w:rsidP="006574C5">
                    <w:pPr>
                      <w:jc w:val="center"/>
                      <w:rPr>
                        <w:sz w:val="15"/>
                      </w:rPr>
                    </w:pPr>
                    <w:r w:rsidRPr="001C16C4">
                      <w:rPr>
                        <w:sz w:val="15"/>
                      </w:rPr>
                      <w:t>Бухгалтер по заробітній платі</w:t>
                    </w:r>
                  </w:p>
                </w:txbxContent>
              </v:textbox>
            </v:rect>
            <v:line id="_x0000_s1047" style="position:absolute" from="4533,7786" to="4956,7786"/>
            <v:rect id="_x0000_s1048" style="position:absolute;left:4956;top:7507;width:1694;height:418">
              <v:textbox inset="1.60019mm,.80011mm,1.60019mm,.80011mm">
                <w:txbxContent>
                  <w:p w:rsidR="006574C5" w:rsidRPr="001C16C4" w:rsidRDefault="006574C5" w:rsidP="006574C5">
                    <w:pPr>
                      <w:rPr>
                        <w:sz w:val="15"/>
                      </w:rPr>
                    </w:pPr>
                    <w:r w:rsidRPr="001C16C4">
                      <w:rPr>
                        <w:sz w:val="15"/>
                      </w:rPr>
                      <w:t xml:space="preserve">Бухгалтер-касир </w:t>
                    </w:r>
                  </w:p>
                </w:txbxContent>
              </v:textbox>
            </v:rect>
            <w10:wrap type="none"/>
            <w10:anchorlock/>
          </v:group>
        </w:pict>
      </w:r>
    </w:p>
    <w:p w:rsidR="006574C5" w:rsidRPr="0073600A" w:rsidRDefault="006574C5" w:rsidP="00FD35E2">
      <w:pPr>
        <w:spacing w:line="360" w:lineRule="auto"/>
        <w:ind w:firstLine="709"/>
        <w:jc w:val="both"/>
        <w:rPr>
          <w:lang w:val="uk-UA"/>
        </w:rPr>
      </w:pPr>
    </w:p>
    <w:p w:rsidR="006574C5" w:rsidRPr="0073600A" w:rsidRDefault="006574C5" w:rsidP="00FD35E2">
      <w:pPr>
        <w:spacing w:line="360" w:lineRule="auto"/>
        <w:ind w:firstLine="709"/>
        <w:jc w:val="both"/>
        <w:rPr>
          <w:b/>
          <w:sz w:val="28"/>
          <w:szCs w:val="28"/>
          <w:lang w:val="uk-UA"/>
        </w:rPr>
      </w:pPr>
      <w:r w:rsidRPr="0073600A">
        <w:rPr>
          <w:b/>
          <w:sz w:val="28"/>
          <w:szCs w:val="28"/>
          <w:lang w:val="uk-UA"/>
        </w:rPr>
        <w:t>Рис.1.1</w:t>
      </w:r>
    </w:p>
    <w:p w:rsidR="006574C5" w:rsidRPr="0073600A" w:rsidRDefault="006574C5" w:rsidP="00FD35E2">
      <w:pPr>
        <w:spacing w:line="360" w:lineRule="auto"/>
        <w:ind w:firstLine="709"/>
        <w:jc w:val="both"/>
        <w:rPr>
          <w:lang w:val="uk-UA"/>
        </w:rPr>
      </w:pPr>
    </w:p>
    <w:p w:rsidR="006574C5" w:rsidRPr="0073600A" w:rsidRDefault="006574C5" w:rsidP="00FD35E2">
      <w:pPr>
        <w:pStyle w:val="a3"/>
        <w:spacing w:before="0" w:after="0" w:line="360" w:lineRule="auto"/>
        <w:ind w:firstLine="709"/>
        <w:jc w:val="both"/>
        <w:rPr>
          <w:sz w:val="28"/>
          <w:szCs w:val="28"/>
          <w:lang w:val="uk-UA"/>
        </w:rPr>
      </w:pPr>
      <w:r w:rsidRPr="0073600A">
        <w:rPr>
          <w:sz w:val="28"/>
          <w:szCs w:val="28"/>
          <w:lang w:val="uk-UA"/>
        </w:rPr>
        <w:t>Щодо основних техніко-економічних показників, то їхній аналіз представлений у таблиці №1.1. Джерелом аналізу є річна звітність підприємства за останні 3 роки з 2002 по 2004 рік, це зокрема:</w:t>
      </w:r>
    </w:p>
    <w:p w:rsidR="006574C5" w:rsidRPr="0073600A" w:rsidRDefault="006574C5" w:rsidP="00FD35E2">
      <w:pPr>
        <w:pStyle w:val="a3"/>
        <w:numPr>
          <w:ilvl w:val="0"/>
          <w:numId w:val="6"/>
        </w:numPr>
        <w:spacing w:before="0" w:after="0" w:line="360" w:lineRule="auto"/>
        <w:ind w:left="0" w:firstLine="709"/>
        <w:jc w:val="both"/>
        <w:rPr>
          <w:sz w:val="28"/>
          <w:szCs w:val="28"/>
          <w:lang w:val="uk-UA"/>
        </w:rPr>
      </w:pPr>
      <w:r w:rsidRPr="0073600A">
        <w:rPr>
          <w:sz w:val="28"/>
          <w:szCs w:val="28"/>
          <w:lang w:val="uk-UA"/>
        </w:rPr>
        <w:t>Форма №1-м “Баланс”;</w:t>
      </w:r>
    </w:p>
    <w:p w:rsidR="006574C5" w:rsidRPr="0073600A" w:rsidRDefault="006574C5" w:rsidP="00FD35E2">
      <w:pPr>
        <w:pStyle w:val="a3"/>
        <w:numPr>
          <w:ilvl w:val="0"/>
          <w:numId w:val="6"/>
        </w:numPr>
        <w:spacing w:before="0" w:after="0" w:line="360" w:lineRule="auto"/>
        <w:ind w:left="0" w:firstLine="709"/>
        <w:jc w:val="both"/>
        <w:rPr>
          <w:sz w:val="28"/>
          <w:szCs w:val="28"/>
          <w:lang w:val="uk-UA"/>
        </w:rPr>
      </w:pPr>
      <w:r w:rsidRPr="0073600A">
        <w:rPr>
          <w:sz w:val="28"/>
          <w:szCs w:val="28"/>
          <w:lang w:val="uk-UA"/>
        </w:rPr>
        <w:t>Форма №2-м “Звіт про фінансові результати”;</w:t>
      </w:r>
    </w:p>
    <w:p w:rsidR="006574C5" w:rsidRPr="0073600A" w:rsidRDefault="006574C5" w:rsidP="00FD35E2">
      <w:pPr>
        <w:pStyle w:val="a3"/>
        <w:numPr>
          <w:ilvl w:val="0"/>
          <w:numId w:val="6"/>
        </w:numPr>
        <w:spacing w:before="0" w:after="0" w:line="360" w:lineRule="auto"/>
        <w:ind w:left="0" w:firstLine="709"/>
        <w:jc w:val="both"/>
        <w:rPr>
          <w:sz w:val="28"/>
          <w:szCs w:val="28"/>
          <w:lang w:val="uk-UA"/>
        </w:rPr>
      </w:pPr>
      <w:r w:rsidRPr="0073600A">
        <w:rPr>
          <w:sz w:val="28"/>
          <w:szCs w:val="28"/>
          <w:lang w:val="uk-UA"/>
        </w:rPr>
        <w:t>Звіт з праці.</w:t>
      </w:r>
    </w:p>
    <w:p w:rsidR="006574C5" w:rsidRPr="0073600A" w:rsidRDefault="001C16C4" w:rsidP="00FD35E2">
      <w:pPr>
        <w:pStyle w:val="a3"/>
        <w:spacing w:before="0" w:after="0" w:line="360" w:lineRule="auto"/>
        <w:ind w:firstLine="709"/>
        <w:jc w:val="both"/>
        <w:rPr>
          <w:i/>
          <w:sz w:val="28"/>
          <w:szCs w:val="28"/>
          <w:lang w:val="uk-UA"/>
        </w:rPr>
      </w:pPr>
      <w:r>
        <w:rPr>
          <w:i/>
          <w:sz w:val="28"/>
          <w:szCs w:val="28"/>
          <w:lang w:val="uk-UA"/>
        </w:rPr>
        <w:br w:type="page"/>
      </w:r>
      <w:r w:rsidR="006574C5" w:rsidRPr="0073600A">
        <w:rPr>
          <w:i/>
          <w:sz w:val="28"/>
          <w:szCs w:val="28"/>
          <w:lang w:val="uk-UA"/>
        </w:rPr>
        <w:t>Таблиця 1.1.</w:t>
      </w:r>
    </w:p>
    <w:p w:rsidR="006574C5" w:rsidRPr="0073600A" w:rsidRDefault="006574C5" w:rsidP="00FD35E2">
      <w:pPr>
        <w:pStyle w:val="a3"/>
        <w:spacing w:before="0" w:after="0" w:line="360" w:lineRule="auto"/>
        <w:ind w:firstLine="709"/>
        <w:jc w:val="both"/>
        <w:rPr>
          <w:sz w:val="28"/>
          <w:szCs w:val="28"/>
          <w:lang w:val="uk-UA"/>
        </w:rPr>
      </w:pPr>
      <w:r w:rsidRPr="0073600A">
        <w:rPr>
          <w:sz w:val="28"/>
          <w:szCs w:val="28"/>
          <w:lang w:val="uk-UA"/>
        </w:rPr>
        <w:t>Аналіз основних техніко-економічних показників Костопільського військового лісгоспу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665"/>
        <w:gridCol w:w="1008"/>
        <w:gridCol w:w="1027"/>
        <w:gridCol w:w="989"/>
        <w:gridCol w:w="1019"/>
        <w:gridCol w:w="1019"/>
        <w:gridCol w:w="1019"/>
        <w:gridCol w:w="1019"/>
      </w:tblGrid>
      <w:tr w:rsidR="006574C5" w:rsidRPr="001637CA" w:rsidTr="001637CA">
        <w:tc>
          <w:tcPr>
            <w:tcW w:w="2088" w:type="dxa"/>
            <w:vMerge w:val="restart"/>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Показники</w:t>
            </w:r>
          </w:p>
        </w:tc>
        <w:tc>
          <w:tcPr>
            <w:tcW w:w="665" w:type="dxa"/>
            <w:vMerge w:val="restart"/>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Одиниці виміру</w:t>
            </w:r>
          </w:p>
        </w:tc>
        <w:tc>
          <w:tcPr>
            <w:tcW w:w="1008" w:type="dxa"/>
            <w:vMerge w:val="restart"/>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2002</w:t>
            </w:r>
          </w:p>
        </w:tc>
        <w:tc>
          <w:tcPr>
            <w:tcW w:w="1027" w:type="dxa"/>
            <w:vMerge w:val="restart"/>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2003</w:t>
            </w:r>
          </w:p>
        </w:tc>
        <w:tc>
          <w:tcPr>
            <w:tcW w:w="989" w:type="dxa"/>
            <w:vMerge w:val="restart"/>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2004</w:t>
            </w:r>
          </w:p>
        </w:tc>
        <w:tc>
          <w:tcPr>
            <w:tcW w:w="2038" w:type="dxa"/>
            <w:gridSpan w:val="2"/>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Абсолютне відхилення, ±</w:t>
            </w:r>
          </w:p>
        </w:tc>
        <w:tc>
          <w:tcPr>
            <w:tcW w:w="2038" w:type="dxa"/>
            <w:gridSpan w:val="2"/>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Темп росту, %</w:t>
            </w:r>
          </w:p>
        </w:tc>
      </w:tr>
      <w:tr w:rsidR="006574C5" w:rsidRPr="001637CA" w:rsidTr="001637CA">
        <w:tc>
          <w:tcPr>
            <w:tcW w:w="2088" w:type="dxa"/>
            <w:vMerge/>
            <w:shd w:val="clear" w:color="auto" w:fill="auto"/>
          </w:tcPr>
          <w:p w:rsidR="006574C5" w:rsidRPr="001637CA" w:rsidRDefault="006574C5" w:rsidP="001637CA">
            <w:pPr>
              <w:pStyle w:val="a3"/>
              <w:tabs>
                <w:tab w:val="left" w:pos="4140"/>
              </w:tabs>
              <w:spacing w:before="0" w:after="0"/>
              <w:rPr>
                <w:sz w:val="20"/>
                <w:lang w:val="uk-UA"/>
              </w:rPr>
            </w:pPr>
          </w:p>
        </w:tc>
        <w:tc>
          <w:tcPr>
            <w:tcW w:w="665" w:type="dxa"/>
            <w:vMerge/>
            <w:shd w:val="clear" w:color="auto" w:fill="auto"/>
          </w:tcPr>
          <w:p w:rsidR="006574C5" w:rsidRPr="001637CA" w:rsidRDefault="006574C5" w:rsidP="001637CA">
            <w:pPr>
              <w:pStyle w:val="a3"/>
              <w:tabs>
                <w:tab w:val="left" w:pos="4140"/>
              </w:tabs>
              <w:spacing w:before="0" w:after="0"/>
              <w:rPr>
                <w:sz w:val="20"/>
                <w:lang w:val="uk-UA"/>
              </w:rPr>
            </w:pPr>
          </w:p>
        </w:tc>
        <w:tc>
          <w:tcPr>
            <w:tcW w:w="1008" w:type="dxa"/>
            <w:vMerge/>
            <w:shd w:val="clear" w:color="auto" w:fill="auto"/>
          </w:tcPr>
          <w:p w:rsidR="006574C5" w:rsidRPr="001637CA" w:rsidRDefault="006574C5" w:rsidP="001637CA">
            <w:pPr>
              <w:pStyle w:val="a3"/>
              <w:tabs>
                <w:tab w:val="left" w:pos="4140"/>
              </w:tabs>
              <w:spacing w:before="0" w:after="0"/>
              <w:rPr>
                <w:sz w:val="20"/>
                <w:lang w:val="uk-UA"/>
              </w:rPr>
            </w:pPr>
          </w:p>
        </w:tc>
        <w:tc>
          <w:tcPr>
            <w:tcW w:w="1027" w:type="dxa"/>
            <w:vMerge/>
            <w:shd w:val="clear" w:color="auto" w:fill="auto"/>
          </w:tcPr>
          <w:p w:rsidR="006574C5" w:rsidRPr="001637CA" w:rsidRDefault="006574C5" w:rsidP="001637CA">
            <w:pPr>
              <w:pStyle w:val="a3"/>
              <w:tabs>
                <w:tab w:val="left" w:pos="4140"/>
              </w:tabs>
              <w:spacing w:before="0" w:after="0"/>
              <w:rPr>
                <w:sz w:val="20"/>
                <w:lang w:val="uk-UA"/>
              </w:rPr>
            </w:pPr>
          </w:p>
        </w:tc>
        <w:tc>
          <w:tcPr>
            <w:tcW w:w="989" w:type="dxa"/>
            <w:vMerge/>
            <w:shd w:val="clear" w:color="auto" w:fill="auto"/>
          </w:tcPr>
          <w:p w:rsidR="006574C5" w:rsidRPr="001637CA" w:rsidRDefault="006574C5" w:rsidP="001637CA">
            <w:pPr>
              <w:pStyle w:val="a3"/>
              <w:tabs>
                <w:tab w:val="left" w:pos="4140"/>
              </w:tabs>
              <w:spacing w:before="0" w:after="0"/>
              <w:rPr>
                <w:sz w:val="20"/>
                <w:lang w:val="uk-UA"/>
              </w:rPr>
            </w:pPr>
          </w:p>
        </w:tc>
        <w:tc>
          <w:tcPr>
            <w:tcW w:w="1019" w:type="dxa"/>
            <w:shd w:val="clear" w:color="auto" w:fill="auto"/>
          </w:tcPr>
          <w:p w:rsidR="006574C5" w:rsidRPr="001637CA" w:rsidRDefault="006574C5" w:rsidP="001637CA">
            <w:pPr>
              <w:pStyle w:val="a3"/>
              <w:tabs>
                <w:tab w:val="left" w:pos="4140"/>
              </w:tabs>
              <w:spacing w:before="0" w:after="0"/>
              <w:rPr>
                <w:sz w:val="20"/>
                <w:lang w:val="uk-UA"/>
              </w:rPr>
            </w:pPr>
            <w:r w:rsidRPr="001637CA">
              <w:rPr>
                <w:position w:val="-24"/>
                <w:sz w:val="20"/>
                <w:lang w:val="uk-UA"/>
              </w:rPr>
              <w:object w:dxaOrig="600" w:dyaOrig="620">
                <v:shape id="_x0000_i1026" type="#_x0000_t75" style="width:30pt;height:30.75pt" o:ole="">
                  <v:imagedata r:id="rId7" o:title=""/>
                </v:shape>
                <o:OLEObject Type="Embed" ProgID="Equation.3" ShapeID="_x0000_i1026" DrawAspect="Content" ObjectID="_1457738011" r:id="rId8"/>
              </w:object>
            </w:r>
          </w:p>
        </w:tc>
        <w:tc>
          <w:tcPr>
            <w:tcW w:w="1019" w:type="dxa"/>
            <w:shd w:val="clear" w:color="auto" w:fill="auto"/>
          </w:tcPr>
          <w:p w:rsidR="006574C5" w:rsidRPr="001637CA" w:rsidRDefault="006574C5" w:rsidP="001637CA">
            <w:pPr>
              <w:pStyle w:val="a3"/>
              <w:tabs>
                <w:tab w:val="left" w:pos="4140"/>
              </w:tabs>
              <w:spacing w:before="0" w:after="0"/>
              <w:rPr>
                <w:sz w:val="20"/>
                <w:lang w:val="uk-UA"/>
              </w:rPr>
            </w:pPr>
            <w:r w:rsidRPr="001637CA">
              <w:rPr>
                <w:position w:val="-24"/>
                <w:sz w:val="20"/>
                <w:lang w:val="uk-UA"/>
              </w:rPr>
              <w:object w:dxaOrig="600" w:dyaOrig="620">
                <v:shape id="_x0000_i1027" type="#_x0000_t75" style="width:30pt;height:30.75pt" o:ole="">
                  <v:imagedata r:id="rId9" o:title=""/>
                </v:shape>
                <o:OLEObject Type="Embed" ProgID="Equation.3" ShapeID="_x0000_i1027" DrawAspect="Content" ObjectID="_1457738012" r:id="rId10"/>
              </w:object>
            </w:r>
          </w:p>
        </w:tc>
        <w:tc>
          <w:tcPr>
            <w:tcW w:w="1019" w:type="dxa"/>
            <w:shd w:val="clear" w:color="auto" w:fill="auto"/>
          </w:tcPr>
          <w:p w:rsidR="006574C5" w:rsidRPr="001637CA" w:rsidRDefault="006574C5" w:rsidP="001637CA">
            <w:pPr>
              <w:pStyle w:val="a3"/>
              <w:tabs>
                <w:tab w:val="left" w:pos="4140"/>
              </w:tabs>
              <w:spacing w:before="0" w:after="0"/>
              <w:rPr>
                <w:sz w:val="20"/>
                <w:lang w:val="uk-UA"/>
              </w:rPr>
            </w:pPr>
            <w:r w:rsidRPr="001637CA">
              <w:rPr>
                <w:position w:val="-24"/>
                <w:sz w:val="20"/>
                <w:lang w:val="uk-UA"/>
              </w:rPr>
              <w:object w:dxaOrig="600" w:dyaOrig="620">
                <v:shape id="_x0000_i1028" type="#_x0000_t75" style="width:30pt;height:30.75pt" o:ole="">
                  <v:imagedata r:id="rId7" o:title=""/>
                </v:shape>
                <o:OLEObject Type="Embed" ProgID="Equation.3" ShapeID="_x0000_i1028" DrawAspect="Content" ObjectID="_1457738013" r:id="rId11"/>
              </w:object>
            </w:r>
          </w:p>
        </w:tc>
        <w:tc>
          <w:tcPr>
            <w:tcW w:w="1019" w:type="dxa"/>
            <w:shd w:val="clear" w:color="auto" w:fill="auto"/>
          </w:tcPr>
          <w:p w:rsidR="006574C5" w:rsidRPr="001637CA" w:rsidRDefault="006574C5" w:rsidP="001637CA">
            <w:pPr>
              <w:pStyle w:val="a3"/>
              <w:tabs>
                <w:tab w:val="left" w:pos="4140"/>
              </w:tabs>
              <w:spacing w:before="0" w:after="0"/>
              <w:rPr>
                <w:sz w:val="20"/>
                <w:lang w:val="uk-UA"/>
              </w:rPr>
            </w:pPr>
            <w:r w:rsidRPr="001637CA">
              <w:rPr>
                <w:position w:val="-24"/>
                <w:sz w:val="20"/>
                <w:lang w:val="uk-UA"/>
              </w:rPr>
              <w:object w:dxaOrig="600" w:dyaOrig="620">
                <v:shape id="_x0000_i1029" type="#_x0000_t75" style="width:30pt;height:30.75pt" o:ole="">
                  <v:imagedata r:id="rId9" o:title=""/>
                </v:shape>
                <o:OLEObject Type="Embed" ProgID="Equation.3" ShapeID="_x0000_i1029" DrawAspect="Content" ObjectID="_1457738014" r:id="rId12"/>
              </w:object>
            </w:r>
          </w:p>
        </w:tc>
      </w:tr>
      <w:tr w:rsidR="006574C5" w:rsidRPr="001637CA" w:rsidTr="001637CA">
        <w:tc>
          <w:tcPr>
            <w:tcW w:w="2088"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1</w:t>
            </w:r>
          </w:p>
        </w:tc>
        <w:tc>
          <w:tcPr>
            <w:tcW w:w="665"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2</w:t>
            </w:r>
          </w:p>
        </w:tc>
        <w:tc>
          <w:tcPr>
            <w:tcW w:w="1008"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3</w:t>
            </w:r>
          </w:p>
        </w:tc>
        <w:tc>
          <w:tcPr>
            <w:tcW w:w="1027"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4</w:t>
            </w:r>
          </w:p>
        </w:tc>
        <w:tc>
          <w:tcPr>
            <w:tcW w:w="98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5</w:t>
            </w:r>
          </w:p>
        </w:tc>
        <w:tc>
          <w:tcPr>
            <w:tcW w:w="101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6</w:t>
            </w:r>
          </w:p>
        </w:tc>
        <w:tc>
          <w:tcPr>
            <w:tcW w:w="101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7</w:t>
            </w:r>
          </w:p>
        </w:tc>
        <w:tc>
          <w:tcPr>
            <w:tcW w:w="101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8</w:t>
            </w:r>
          </w:p>
        </w:tc>
        <w:tc>
          <w:tcPr>
            <w:tcW w:w="101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9</w:t>
            </w:r>
          </w:p>
        </w:tc>
      </w:tr>
      <w:tr w:rsidR="006574C5" w:rsidRPr="001637CA" w:rsidTr="001637CA">
        <w:tc>
          <w:tcPr>
            <w:tcW w:w="2088"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1.Обсяг реалізації продукції (робіт, послуг)</w:t>
            </w:r>
          </w:p>
        </w:tc>
        <w:tc>
          <w:tcPr>
            <w:tcW w:w="665"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тис.грн</w:t>
            </w:r>
          </w:p>
        </w:tc>
        <w:tc>
          <w:tcPr>
            <w:tcW w:w="1008"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1112,2</w:t>
            </w:r>
          </w:p>
        </w:tc>
        <w:tc>
          <w:tcPr>
            <w:tcW w:w="1027"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1300,7</w:t>
            </w:r>
          </w:p>
        </w:tc>
        <w:tc>
          <w:tcPr>
            <w:tcW w:w="98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2049</w:t>
            </w:r>
          </w:p>
        </w:tc>
        <w:tc>
          <w:tcPr>
            <w:tcW w:w="101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188,5</w:t>
            </w:r>
          </w:p>
        </w:tc>
        <w:tc>
          <w:tcPr>
            <w:tcW w:w="101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748,3</w:t>
            </w:r>
          </w:p>
        </w:tc>
        <w:tc>
          <w:tcPr>
            <w:tcW w:w="101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116,95</w:t>
            </w:r>
          </w:p>
        </w:tc>
        <w:tc>
          <w:tcPr>
            <w:tcW w:w="101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157,53</w:t>
            </w:r>
          </w:p>
        </w:tc>
      </w:tr>
      <w:tr w:rsidR="006574C5" w:rsidRPr="001637CA" w:rsidTr="001637CA">
        <w:trPr>
          <w:trHeight w:val="451"/>
        </w:trPr>
        <w:tc>
          <w:tcPr>
            <w:tcW w:w="2088"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2.Середньо спискова чисельність працюючих</w:t>
            </w:r>
          </w:p>
        </w:tc>
        <w:tc>
          <w:tcPr>
            <w:tcW w:w="665"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чол..</w:t>
            </w:r>
          </w:p>
        </w:tc>
        <w:tc>
          <w:tcPr>
            <w:tcW w:w="1008"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121</w:t>
            </w:r>
          </w:p>
        </w:tc>
        <w:tc>
          <w:tcPr>
            <w:tcW w:w="1027"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115</w:t>
            </w:r>
          </w:p>
        </w:tc>
        <w:tc>
          <w:tcPr>
            <w:tcW w:w="98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108</w:t>
            </w:r>
          </w:p>
        </w:tc>
        <w:tc>
          <w:tcPr>
            <w:tcW w:w="101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-6</w:t>
            </w:r>
          </w:p>
        </w:tc>
        <w:tc>
          <w:tcPr>
            <w:tcW w:w="101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-7</w:t>
            </w:r>
          </w:p>
        </w:tc>
        <w:tc>
          <w:tcPr>
            <w:tcW w:w="101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95,04</w:t>
            </w:r>
          </w:p>
        </w:tc>
        <w:tc>
          <w:tcPr>
            <w:tcW w:w="101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93,91</w:t>
            </w:r>
          </w:p>
        </w:tc>
      </w:tr>
      <w:tr w:rsidR="006574C5" w:rsidRPr="001637CA" w:rsidTr="001637CA">
        <w:tc>
          <w:tcPr>
            <w:tcW w:w="2088"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3. Фонд оплати праці</w:t>
            </w:r>
          </w:p>
        </w:tc>
        <w:tc>
          <w:tcPr>
            <w:tcW w:w="665"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тис.грн</w:t>
            </w:r>
          </w:p>
        </w:tc>
        <w:tc>
          <w:tcPr>
            <w:tcW w:w="1008"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398,8</w:t>
            </w:r>
          </w:p>
        </w:tc>
        <w:tc>
          <w:tcPr>
            <w:tcW w:w="1027"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524,1</w:t>
            </w:r>
          </w:p>
        </w:tc>
        <w:tc>
          <w:tcPr>
            <w:tcW w:w="98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593,7</w:t>
            </w:r>
          </w:p>
        </w:tc>
        <w:tc>
          <w:tcPr>
            <w:tcW w:w="101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125,3</w:t>
            </w:r>
          </w:p>
        </w:tc>
        <w:tc>
          <w:tcPr>
            <w:tcW w:w="101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69,6</w:t>
            </w:r>
          </w:p>
        </w:tc>
        <w:tc>
          <w:tcPr>
            <w:tcW w:w="101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131,42</w:t>
            </w:r>
          </w:p>
        </w:tc>
        <w:tc>
          <w:tcPr>
            <w:tcW w:w="101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113,28</w:t>
            </w:r>
          </w:p>
        </w:tc>
      </w:tr>
      <w:tr w:rsidR="006574C5" w:rsidRPr="001637CA" w:rsidTr="001637CA">
        <w:tc>
          <w:tcPr>
            <w:tcW w:w="2088"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4. Середньорічна вартість ОЗ</w:t>
            </w:r>
          </w:p>
        </w:tc>
        <w:tc>
          <w:tcPr>
            <w:tcW w:w="665" w:type="dxa"/>
            <w:shd w:val="clear" w:color="auto" w:fill="auto"/>
          </w:tcPr>
          <w:p w:rsidR="006574C5" w:rsidRPr="001637CA" w:rsidRDefault="006574C5" w:rsidP="001C16C4">
            <w:pPr>
              <w:rPr>
                <w:sz w:val="20"/>
                <w:szCs w:val="20"/>
                <w:lang w:val="uk-UA"/>
              </w:rPr>
            </w:pPr>
            <w:r w:rsidRPr="001637CA">
              <w:rPr>
                <w:sz w:val="20"/>
                <w:szCs w:val="20"/>
                <w:lang w:val="uk-UA"/>
              </w:rPr>
              <w:t>тис.грн</w:t>
            </w:r>
          </w:p>
        </w:tc>
        <w:tc>
          <w:tcPr>
            <w:tcW w:w="1008"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260,15</w:t>
            </w:r>
          </w:p>
        </w:tc>
        <w:tc>
          <w:tcPr>
            <w:tcW w:w="1027"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325,75</w:t>
            </w:r>
          </w:p>
        </w:tc>
        <w:tc>
          <w:tcPr>
            <w:tcW w:w="98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326,3</w:t>
            </w:r>
          </w:p>
        </w:tc>
        <w:tc>
          <w:tcPr>
            <w:tcW w:w="101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65,6</w:t>
            </w:r>
          </w:p>
        </w:tc>
        <w:tc>
          <w:tcPr>
            <w:tcW w:w="101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0,55</w:t>
            </w:r>
          </w:p>
        </w:tc>
        <w:tc>
          <w:tcPr>
            <w:tcW w:w="101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125,22</w:t>
            </w:r>
          </w:p>
        </w:tc>
        <w:tc>
          <w:tcPr>
            <w:tcW w:w="101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100,17</w:t>
            </w:r>
          </w:p>
        </w:tc>
      </w:tr>
      <w:tr w:rsidR="006574C5" w:rsidRPr="001637CA" w:rsidTr="001637CA">
        <w:trPr>
          <w:trHeight w:val="820"/>
        </w:trPr>
        <w:tc>
          <w:tcPr>
            <w:tcW w:w="2088"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5. Середня вартість майна підприємства</w:t>
            </w:r>
          </w:p>
          <w:p w:rsidR="006574C5" w:rsidRPr="001637CA" w:rsidRDefault="00954EC3" w:rsidP="001637CA">
            <w:pPr>
              <w:pStyle w:val="a3"/>
              <w:tabs>
                <w:tab w:val="left" w:pos="4140"/>
              </w:tabs>
              <w:spacing w:before="0" w:after="0"/>
              <w:rPr>
                <w:sz w:val="20"/>
                <w:lang w:val="uk-UA"/>
              </w:rPr>
            </w:pPr>
            <w:r>
              <w:rPr>
                <w:noProof/>
              </w:rPr>
              <w:pict>
                <v:line id="_x0000_s1049" style="position:absolute;z-index:251658240" from="-9pt,2.3pt" to="486pt,2.3pt"/>
              </w:pict>
            </w:r>
            <w:r>
              <w:rPr>
                <w:noProof/>
              </w:rPr>
              <w:pict>
                <v:line id="_x0000_s1050" style="position:absolute;z-index:251657216" from="-9pt,2.3pt" to="-9pt,2.3pt"/>
              </w:pict>
            </w:r>
          </w:p>
          <w:p w:rsidR="006574C5" w:rsidRPr="001637CA" w:rsidRDefault="006574C5" w:rsidP="001637CA">
            <w:pPr>
              <w:pStyle w:val="a3"/>
              <w:tabs>
                <w:tab w:val="left" w:pos="4140"/>
              </w:tabs>
              <w:spacing w:before="0" w:after="0"/>
              <w:rPr>
                <w:sz w:val="20"/>
                <w:lang w:val="uk-UA"/>
              </w:rPr>
            </w:pPr>
            <w:r w:rsidRPr="001637CA">
              <w:rPr>
                <w:sz w:val="20"/>
                <w:lang w:val="uk-UA"/>
              </w:rPr>
              <w:t>6.Собівартість</w:t>
            </w:r>
          </w:p>
          <w:p w:rsidR="006574C5" w:rsidRPr="001637CA" w:rsidRDefault="006574C5" w:rsidP="001637CA">
            <w:pPr>
              <w:pStyle w:val="a3"/>
              <w:tabs>
                <w:tab w:val="left" w:pos="4140"/>
              </w:tabs>
              <w:spacing w:before="0" w:after="0"/>
              <w:rPr>
                <w:sz w:val="20"/>
                <w:lang w:val="uk-UA"/>
              </w:rPr>
            </w:pPr>
          </w:p>
          <w:p w:rsidR="006574C5" w:rsidRPr="001637CA" w:rsidRDefault="006574C5" w:rsidP="001637CA">
            <w:pPr>
              <w:pStyle w:val="a3"/>
              <w:tabs>
                <w:tab w:val="left" w:pos="4140"/>
              </w:tabs>
              <w:spacing w:before="0" w:after="0"/>
              <w:rPr>
                <w:sz w:val="20"/>
                <w:lang w:val="uk-UA"/>
              </w:rPr>
            </w:pPr>
          </w:p>
        </w:tc>
        <w:tc>
          <w:tcPr>
            <w:tcW w:w="665" w:type="dxa"/>
            <w:shd w:val="clear" w:color="auto" w:fill="auto"/>
          </w:tcPr>
          <w:p w:rsidR="006574C5" w:rsidRPr="001637CA" w:rsidRDefault="006574C5" w:rsidP="001C16C4">
            <w:pPr>
              <w:rPr>
                <w:sz w:val="20"/>
                <w:szCs w:val="20"/>
                <w:lang w:val="uk-UA"/>
              </w:rPr>
            </w:pPr>
            <w:r w:rsidRPr="001637CA">
              <w:rPr>
                <w:sz w:val="20"/>
                <w:szCs w:val="20"/>
                <w:lang w:val="uk-UA"/>
              </w:rPr>
              <w:t>тис.грн</w:t>
            </w:r>
          </w:p>
          <w:p w:rsidR="006574C5" w:rsidRPr="001637CA" w:rsidRDefault="006574C5" w:rsidP="001C16C4">
            <w:pPr>
              <w:rPr>
                <w:sz w:val="20"/>
                <w:szCs w:val="20"/>
                <w:lang w:val="uk-UA"/>
              </w:rPr>
            </w:pPr>
          </w:p>
          <w:p w:rsidR="006574C5" w:rsidRPr="001637CA" w:rsidRDefault="006574C5" w:rsidP="001C16C4">
            <w:pPr>
              <w:rPr>
                <w:sz w:val="20"/>
                <w:szCs w:val="20"/>
                <w:lang w:val="uk-UA"/>
              </w:rPr>
            </w:pPr>
          </w:p>
          <w:p w:rsidR="006574C5" w:rsidRPr="001637CA" w:rsidRDefault="006574C5" w:rsidP="001C16C4">
            <w:pPr>
              <w:rPr>
                <w:sz w:val="20"/>
                <w:szCs w:val="20"/>
                <w:lang w:val="uk-UA"/>
              </w:rPr>
            </w:pPr>
            <w:r w:rsidRPr="001637CA">
              <w:rPr>
                <w:sz w:val="20"/>
                <w:szCs w:val="20"/>
                <w:lang w:val="uk-UA"/>
              </w:rPr>
              <w:t>тис.грн.</w:t>
            </w:r>
          </w:p>
        </w:tc>
        <w:tc>
          <w:tcPr>
            <w:tcW w:w="1008"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828,8</w:t>
            </w:r>
          </w:p>
          <w:p w:rsidR="006574C5" w:rsidRPr="001637CA" w:rsidRDefault="006574C5" w:rsidP="001C16C4">
            <w:pPr>
              <w:rPr>
                <w:sz w:val="20"/>
                <w:szCs w:val="20"/>
                <w:lang w:val="uk-UA"/>
              </w:rPr>
            </w:pPr>
          </w:p>
          <w:p w:rsidR="006574C5" w:rsidRPr="001637CA" w:rsidRDefault="006574C5" w:rsidP="001C16C4">
            <w:pPr>
              <w:rPr>
                <w:sz w:val="20"/>
                <w:szCs w:val="20"/>
                <w:lang w:val="uk-UA"/>
              </w:rPr>
            </w:pPr>
          </w:p>
          <w:p w:rsidR="006574C5" w:rsidRPr="001637CA" w:rsidRDefault="006574C5" w:rsidP="001C16C4">
            <w:pPr>
              <w:rPr>
                <w:sz w:val="20"/>
                <w:szCs w:val="20"/>
                <w:lang w:val="uk-UA"/>
              </w:rPr>
            </w:pPr>
          </w:p>
          <w:p w:rsidR="006574C5" w:rsidRPr="001637CA" w:rsidRDefault="006574C5" w:rsidP="001C16C4">
            <w:pPr>
              <w:rPr>
                <w:sz w:val="20"/>
                <w:szCs w:val="20"/>
                <w:lang w:val="uk-UA"/>
              </w:rPr>
            </w:pPr>
            <w:r w:rsidRPr="001637CA">
              <w:rPr>
                <w:sz w:val="20"/>
                <w:szCs w:val="20"/>
                <w:lang w:val="uk-UA"/>
              </w:rPr>
              <w:t>922,6</w:t>
            </w:r>
          </w:p>
        </w:tc>
        <w:tc>
          <w:tcPr>
            <w:tcW w:w="1027"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931,6</w:t>
            </w:r>
          </w:p>
          <w:p w:rsidR="006574C5" w:rsidRPr="001637CA" w:rsidRDefault="006574C5" w:rsidP="001C16C4">
            <w:pPr>
              <w:rPr>
                <w:sz w:val="20"/>
                <w:szCs w:val="20"/>
                <w:lang w:val="uk-UA"/>
              </w:rPr>
            </w:pPr>
          </w:p>
          <w:p w:rsidR="006574C5" w:rsidRPr="001637CA" w:rsidRDefault="006574C5" w:rsidP="001C16C4">
            <w:pPr>
              <w:rPr>
                <w:sz w:val="20"/>
                <w:szCs w:val="20"/>
                <w:lang w:val="uk-UA"/>
              </w:rPr>
            </w:pPr>
          </w:p>
          <w:p w:rsidR="006574C5" w:rsidRPr="001637CA" w:rsidRDefault="006574C5" w:rsidP="001C16C4">
            <w:pPr>
              <w:rPr>
                <w:sz w:val="20"/>
                <w:szCs w:val="20"/>
                <w:lang w:val="uk-UA"/>
              </w:rPr>
            </w:pPr>
          </w:p>
          <w:p w:rsidR="006574C5" w:rsidRPr="001637CA" w:rsidRDefault="006574C5" w:rsidP="001C16C4">
            <w:pPr>
              <w:rPr>
                <w:sz w:val="20"/>
                <w:szCs w:val="20"/>
                <w:lang w:val="uk-UA"/>
              </w:rPr>
            </w:pPr>
            <w:r w:rsidRPr="001637CA">
              <w:rPr>
                <w:sz w:val="20"/>
                <w:szCs w:val="20"/>
                <w:lang w:val="uk-UA"/>
              </w:rPr>
              <w:t>903,8</w:t>
            </w:r>
          </w:p>
        </w:tc>
        <w:tc>
          <w:tcPr>
            <w:tcW w:w="98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943,85</w:t>
            </w:r>
          </w:p>
          <w:p w:rsidR="006574C5" w:rsidRPr="001637CA" w:rsidRDefault="006574C5" w:rsidP="001C16C4">
            <w:pPr>
              <w:rPr>
                <w:sz w:val="20"/>
                <w:szCs w:val="20"/>
                <w:lang w:val="uk-UA"/>
              </w:rPr>
            </w:pPr>
          </w:p>
          <w:p w:rsidR="006574C5" w:rsidRPr="001637CA" w:rsidRDefault="006574C5" w:rsidP="001C16C4">
            <w:pPr>
              <w:rPr>
                <w:sz w:val="20"/>
                <w:szCs w:val="20"/>
                <w:lang w:val="uk-UA"/>
              </w:rPr>
            </w:pPr>
          </w:p>
          <w:p w:rsidR="006574C5" w:rsidRPr="001637CA" w:rsidRDefault="006574C5" w:rsidP="001C16C4">
            <w:pPr>
              <w:rPr>
                <w:sz w:val="20"/>
                <w:szCs w:val="20"/>
                <w:lang w:val="uk-UA"/>
              </w:rPr>
            </w:pPr>
          </w:p>
          <w:p w:rsidR="006574C5" w:rsidRPr="001637CA" w:rsidRDefault="006574C5" w:rsidP="001C16C4">
            <w:pPr>
              <w:rPr>
                <w:sz w:val="20"/>
                <w:szCs w:val="20"/>
                <w:lang w:val="uk-UA"/>
              </w:rPr>
            </w:pPr>
            <w:r w:rsidRPr="001637CA">
              <w:rPr>
                <w:sz w:val="20"/>
                <w:szCs w:val="20"/>
                <w:lang w:val="uk-UA"/>
              </w:rPr>
              <w:t>1168,5</w:t>
            </w:r>
          </w:p>
        </w:tc>
        <w:tc>
          <w:tcPr>
            <w:tcW w:w="101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102,8</w:t>
            </w:r>
          </w:p>
          <w:p w:rsidR="006574C5" w:rsidRPr="001637CA" w:rsidRDefault="006574C5" w:rsidP="001C16C4">
            <w:pPr>
              <w:rPr>
                <w:sz w:val="20"/>
                <w:szCs w:val="20"/>
                <w:lang w:val="uk-UA"/>
              </w:rPr>
            </w:pPr>
          </w:p>
          <w:p w:rsidR="006574C5" w:rsidRPr="001637CA" w:rsidRDefault="006574C5" w:rsidP="001C16C4">
            <w:pPr>
              <w:rPr>
                <w:sz w:val="20"/>
                <w:szCs w:val="20"/>
                <w:lang w:val="uk-UA"/>
              </w:rPr>
            </w:pPr>
          </w:p>
          <w:p w:rsidR="006574C5" w:rsidRPr="001637CA" w:rsidRDefault="006574C5" w:rsidP="001C16C4">
            <w:pPr>
              <w:rPr>
                <w:sz w:val="20"/>
                <w:szCs w:val="20"/>
                <w:lang w:val="uk-UA"/>
              </w:rPr>
            </w:pPr>
          </w:p>
          <w:p w:rsidR="006574C5" w:rsidRPr="001637CA" w:rsidRDefault="006574C5" w:rsidP="001C16C4">
            <w:pPr>
              <w:rPr>
                <w:sz w:val="20"/>
                <w:szCs w:val="20"/>
                <w:lang w:val="uk-UA"/>
              </w:rPr>
            </w:pPr>
            <w:r w:rsidRPr="001637CA">
              <w:rPr>
                <w:sz w:val="20"/>
                <w:szCs w:val="20"/>
                <w:lang w:val="uk-UA"/>
              </w:rPr>
              <w:t>-18,8</w:t>
            </w:r>
          </w:p>
        </w:tc>
        <w:tc>
          <w:tcPr>
            <w:tcW w:w="101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12,25</w:t>
            </w:r>
          </w:p>
          <w:p w:rsidR="006574C5" w:rsidRPr="001637CA" w:rsidRDefault="006574C5" w:rsidP="001C16C4">
            <w:pPr>
              <w:rPr>
                <w:sz w:val="20"/>
                <w:szCs w:val="20"/>
                <w:lang w:val="uk-UA"/>
              </w:rPr>
            </w:pPr>
          </w:p>
          <w:p w:rsidR="006574C5" w:rsidRPr="001637CA" w:rsidRDefault="006574C5" w:rsidP="001C16C4">
            <w:pPr>
              <w:rPr>
                <w:sz w:val="20"/>
                <w:szCs w:val="20"/>
                <w:lang w:val="uk-UA"/>
              </w:rPr>
            </w:pPr>
          </w:p>
          <w:p w:rsidR="006574C5" w:rsidRPr="001637CA" w:rsidRDefault="006574C5" w:rsidP="001C16C4">
            <w:pPr>
              <w:rPr>
                <w:sz w:val="20"/>
                <w:szCs w:val="20"/>
                <w:lang w:val="uk-UA"/>
              </w:rPr>
            </w:pPr>
          </w:p>
          <w:p w:rsidR="006574C5" w:rsidRPr="001637CA" w:rsidRDefault="006574C5" w:rsidP="001C16C4">
            <w:pPr>
              <w:rPr>
                <w:sz w:val="20"/>
                <w:szCs w:val="20"/>
                <w:lang w:val="uk-UA"/>
              </w:rPr>
            </w:pPr>
            <w:r w:rsidRPr="001637CA">
              <w:rPr>
                <w:sz w:val="20"/>
                <w:szCs w:val="20"/>
                <w:lang w:val="uk-UA"/>
              </w:rPr>
              <w:t>264,7</w:t>
            </w:r>
          </w:p>
        </w:tc>
        <w:tc>
          <w:tcPr>
            <w:tcW w:w="101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112,40</w:t>
            </w:r>
          </w:p>
          <w:p w:rsidR="006574C5" w:rsidRPr="001637CA" w:rsidRDefault="006574C5" w:rsidP="001C16C4">
            <w:pPr>
              <w:rPr>
                <w:sz w:val="20"/>
                <w:szCs w:val="20"/>
                <w:lang w:val="uk-UA"/>
              </w:rPr>
            </w:pPr>
          </w:p>
          <w:p w:rsidR="006574C5" w:rsidRPr="001637CA" w:rsidRDefault="006574C5" w:rsidP="001C16C4">
            <w:pPr>
              <w:rPr>
                <w:sz w:val="20"/>
                <w:szCs w:val="20"/>
                <w:lang w:val="uk-UA"/>
              </w:rPr>
            </w:pPr>
          </w:p>
          <w:p w:rsidR="006574C5" w:rsidRPr="001637CA" w:rsidRDefault="006574C5" w:rsidP="001C16C4">
            <w:pPr>
              <w:rPr>
                <w:sz w:val="20"/>
                <w:szCs w:val="20"/>
                <w:lang w:val="uk-UA"/>
              </w:rPr>
            </w:pPr>
          </w:p>
          <w:p w:rsidR="006574C5" w:rsidRPr="001637CA" w:rsidRDefault="006574C5" w:rsidP="001C16C4">
            <w:pPr>
              <w:rPr>
                <w:sz w:val="20"/>
                <w:szCs w:val="20"/>
                <w:lang w:val="uk-UA"/>
              </w:rPr>
            </w:pPr>
            <w:r w:rsidRPr="001637CA">
              <w:rPr>
                <w:sz w:val="20"/>
                <w:szCs w:val="20"/>
                <w:lang w:val="uk-UA"/>
              </w:rPr>
              <w:t>97,96</w:t>
            </w:r>
          </w:p>
        </w:tc>
        <w:tc>
          <w:tcPr>
            <w:tcW w:w="101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101,31</w:t>
            </w:r>
          </w:p>
          <w:p w:rsidR="006574C5" w:rsidRPr="001637CA" w:rsidRDefault="006574C5" w:rsidP="001C16C4">
            <w:pPr>
              <w:rPr>
                <w:sz w:val="20"/>
                <w:szCs w:val="20"/>
                <w:lang w:val="uk-UA"/>
              </w:rPr>
            </w:pPr>
          </w:p>
          <w:p w:rsidR="006574C5" w:rsidRPr="001637CA" w:rsidRDefault="006574C5" w:rsidP="001C16C4">
            <w:pPr>
              <w:rPr>
                <w:sz w:val="20"/>
                <w:szCs w:val="20"/>
                <w:lang w:val="uk-UA"/>
              </w:rPr>
            </w:pPr>
          </w:p>
          <w:p w:rsidR="006574C5" w:rsidRPr="001637CA" w:rsidRDefault="006574C5" w:rsidP="001C16C4">
            <w:pPr>
              <w:rPr>
                <w:sz w:val="20"/>
                <w:szCs w:val="20"/>
                <w:lang w:val="uk-UA"/>
              </w:rPr>
            </w:pPr>
          </w:p>
          <w:p w:rsidR="006574C5" w:rsidRPr="001637CA" w:rsidRDefault="006574C5" w:rsidP="001C16C4">
            <w:pPr>
              <w:rPr>
                <w:sz w:val="20"/>
                <w:szCs w:val="20"/>
                <w:lang w:val="uk-UA"/>
              </w:rPr>
            </w:pPr>
            <w:r w:rsidRPr="001637CA">
              <w:rPr>
                <w:sz w:val="20"/>
                <w:szCs w:val="20"/>
                <w:lang w:val="uk-UA"/>
              </w:rPr>
              <w:t>129,29</w:t>
            </w:r>
          </w:p>
        </w:tc>
      </w:tr>
      <w:tr w:rsidR="006574C5" w:rsidRPr="001637CA" w:rsidTr="001637CA">
        <w:tc>
          <w:tcPr>
            <w:tcW w:w="2088"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7. Виручка від реалізації продукції</w:t>
            </w:r>
          </w:p>
        </w:tc>
        <w:tc>
          <w:tcPr>
            <w:tcW w:w="665" w:type="dxa"/>
            <w:shd w:val="clear" w:color="auto" w:fill="auto"/>
          </w:tcPr>
          <w:p w:rsidR="006574C5" w:rsidRPr="001637CA" w:rsidRDefault="006574C5" w:rsidP="001C16C4">
            <w:pPr>
              <w:rPr>
                <w:sz w:val="20"/>
                <w:szCs w:val="20"/>
                <w:lang w:val="uk-UA"/>
              </w:rPr>
            </w:pPr>
            <w:r w:rsidRPr="001637CA">
              <w:rPr>
                <w:sz w:val="20"/>
                <w:szCs w:val="20"/>
                <w:lang w:val="uk-UA"/>
              </w:rPr>
              <w:t>тис.грн</w:t>
            </w:r>
          </w:p>
        </w:tc>
        <w:tc>
          <w:tcPr>
            <w:tcW w:w="1008"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1356,2</w:t>
            </w:r>
          </w:p>
        </w:tc>
        <w:tc>
          <w:tcPr>
            <w:tcW w:w="1027"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1300,7</w:t>
            </w:r>
          </w:p>
        </w:tc>
        <w:tc>
          <w:tcPr>
            <w:tcW w:w="98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2049,0</w:t>
            </w:r>
          </w:p>
        </w:tc>
        <w:tc>
          <w:tcPr>
            <w:tcW w:w="101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-55,5</w:t>
            </w:r>
          </w:p>
        </w:tc>
        <w:tc>
          <w:tcPr>
            <w:tcW w:w="101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748,39</w:t>
            </w:r>
          </w:p>
        </w:tc>
        <w:tc>
          <w:tcPr>
            <w:tcW w:w="101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95,91</w:t>
            </w:r>
          </w:p>
        </w:tc>
        <w:tc>
          <w:tcPr>
            <w:tcW w:w="101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157,53</w:t>
            </w:r>
          </w:p>
        </w:tc>
      </w:tr>
      <w:tr w:rsidR="006574C5" w:rsidRPr="001637CA" w:rsidTr="001637CA">
        <w:tc>
          <w:tcPr>
            <w:tcW w:w="2088"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8. Чистий прибуток (збиток)</w:t>
            </w:r>
          </w:p>
        </w:tc>
        <w:tc>
          <w:tcPr>
            <w:tcW w:w="665" w:type="dxa"/>
            <w:shd w:val="clear" w:color="auto" w:fill="auto"/>
          </w:tcPr>
          <w:p w:rsidR="006574C5" w:rsidRPr="001637CA" w:rsidRDefault="006574C5" w:rsidP="001C16C4">
            <w:pPr>
              <w:rPr>
                <w:sz w:val="20"/>
                <w:szCs w:val="20"/>
                <w:lang w:val="uk-UA"/>
              </w:rPr>
            </w:pPr>
            <w:r w:rsidRPr="001637CA">
              <w:rPr>
                <w:sz w:val="20"/>
                <w:szCs w:val="20"/>
                <w:lang w:val="uk-UA"/>
              </w:rPr>
              <w:t>тис.грн</w:t>
            </w:r>
          </w:p>
        </w:tc>
        <w:tc>
          <w:tcPr>
            <w:tcW w:w="1008"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1,5</w:t>
            </w:r>
          </w:p>
        </w:tc>
        <w:tc>
          <w:tcPr>
            <w:tcW w:w="1027"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(81,8)</w:t>
            </w:r>
          </w:p>
        </w:tc>
        <w:tc>
          <w:tcPr>
            <w:tcW w:w="98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8,0</w:t>
            </w:r>
          </w:p>
        </w:tc>
        <w:tc>
          <w:tcPr>
            <w:tcW w:w="1019" w:type="dxa"/>
            <w:shd w:val="clear" w:color="auto" w:fill="auto"/>
          </w:tcPr>
          <w:p w:rsidR="006574C5" w:rsidRPr="001637CA" w:rsidRDefault="006574C5" w:rsidP="001637CA">
            <w:pPr>
              <w:pStyle w:val="a3"/>
              <w:tabs>
                <w:tab w:val="left" w:pos="4140"/>
              </w:tabs>
              <w:spacing w:before="0" w:after="0"/>
              <w:rPr>
                <w:sz w:val="20"/>
                <w:lang w:val="uk-UA"/>
              </w:rPr>
            </w:pPr>
          </w:p>
        </w:tc>
        <w:tc>
          <w:tcPr>
            <w:tcW w:w="1019" w:type="dxa"/>
            <w:shd w:val="clear" w:color="auto" w:fill="auto"/>
          </w:tcPr>
          <w:p w:rsidR="006574C5" w:rsidRPr="001637CA" w:rsidRDefault="006574C5" w:rsidP="001637CA">
            <w:pPr>
              <w:pStyle w:val="a3"/>
              <w:tabs>
                <w:tab w:val="left" w:pos="4140"/>
              </w:tabs>
              <w:spacing w:before="0" w:after="0"/>
              <w:rPr>
                <w:sz w:val="20"/>
                <w:lang w:val="uk-UA"/>
              </w:rPr>
            </w:pPr>
          </w:p>
        </w:tc>
        <w:tc>
          <w:tcPr>
            <w:tcW w:w="1019" w:type="dxa"/>
            <w:shd w:val="clear" w:color="auto" w:fill="auto"/>
          </w:tcPr>
          <w:p w:rsidR="006574C5" w:rsidRPr="001637CA" w:rsidRDefault="006574C5" w:rsidP="001637CA">
            <w:pPr>
              <w:pStyle w:val="a3"/>
              <w:tabs>
                <w:tab w:val="left" w:pos="4140"/>
              </w:tabs>
              <w:spacing w:before="0" w:after="0"/>
              <w:rPr>
                <w:sz w:val="20"/>
                <w:lang w:val="uk-UA"/>
              </w:rPr>
            </w:pPr>
          </w:p>
        </w:tc>
        <w:tc>
          <w:tcPr>
            <w:tcW w:w="1019" w:type="dxa"/>
            <w:shd w:val="clear" w:color="auto" w:fill="auto"/>
          </w:tcPr>
          <w:p w:rsidR="006574C5" w:rsidRPr="001637CA" w:rsidRDefault="006574C5" w:rsidP="001637CA">
            <w:pPr>
              <w:pStyle w:val="a3"/>
              <w:tabs>
                <w:tab w:val="left" w:pos="4140"/>
              </w:tabs>
              <w:spacing w:before="0" w:after="0"/>
              <w:rPr>
                <w:sz w:val="20"/>
                <w:lang w:val="uk-UA"/>
              </w:rPr>
            </w:pPr>
          </w:p>
        </w:tc>
      </w:tr>
      <w:tr w:rsidR="006574C5" w:rsidRPr="001637CA" w:rsidTr="001637CA">
        <w:tc>
          <w:tcPr>
            <w:tcW w:w="2088"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9.Продуктивність праці</w:t>
            </w:r>
          </w:p>
        </w:tc>
        <w:tc>
          <w:tcPr>
            <w:tcW w:w="665"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тис.грн/чол</w:t>
            </w:r>
          </w:p>
        </w:tc>
        <w:tc>
          <w:tcPr>
            <w:tcW w:w="1008"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9,19</w:t>
            </w:r>
          </w:p>
        </w:tc>
        <w:tc>
          <w:tcPr>
            <w:tcW w:w="1027"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11,31</w:t>
            </w:r>
          </w:p>
        </w:tc>
        <w:tc>
          <w:tcPr>
            <w:tcW w:w="98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18,97</w:t>
            </w:r>
          </w:p>
        </w:tc>
        <w:tc>
          <w:tcPr>
            <w:tcW w:w="101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2,12</w:t>
            </w:r>
          </w:p>
        </w:tc>
        <w:tc>
          <w:tcPr>
            <w:tcW w:w="101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7,66</w:t>
            </w:r>
          </w:p>
        </w:tc>
        <w:tc>
          <w:tcPr>
            <w:tcW w:w="101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123,07</w:t>
            </w:r>
          </w:p>
        </w:tc>
        <w:tc>
          <w:tcPr>
            <w:tcW w:w="101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167,73</w:t>
            </w:r>
          </w:p>
        </w:tc>
      </w:tr>
      <w:tr w:rsidR="006574C5" w:rsidRPr="001637CA" w:rsidTr="001637CA">
        <w:tc>
          <w:tcPr>
            <w:tcW w:w="2088"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10. Фондовіддача</w:t>
            </w:r>
          </w:p>
        </w:tc>
        <w:tc>
          <w:tcPr>
            <w:tcW w:w="665"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грн/грн</w:t>
            </w:r>
          </w:p>
        </w:tc>
        <w:tc>
          <w:tcPr>
            <w:tcW w:w="1008"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4,28</w:t>
            </w:r>
          </w:p>
        </w:tc>
        <w:tc>
          <w:tcPr>
            <w:tcW w:w="1027"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3,99</w:t>
            </w:r>
          </w:p>
        </w:tc>
        <w:tc>
          <w:tcPr>
            <w:tcW w:w="98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6,28</w:t>
            </w:r>
          </w:p>
        </w:tc>
        <w:tc>
          <w:tcPr>
            <w:tcW w:w="101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-0,29</w:t>
            </w:r>
          </w:p>
        </w:tc>
        <w:tc>
          <w:tcPr>
            <w:tcW w:w="101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2,29</w:t>
            </w:r>
          </w:p>
        </w:tc>
        <w:tc>
          <w:tcPr>
            <w:tcW w:w="101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93,22</w:t>
            </w:r>
          </w:p>
        </w:tc>
        <w:tc>
          <w:tcPr>
            <w:tcW w:w="101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57,39</w:t>
            </w:r>
          </w:p>
        </w:tc>
      </w:tr>
      <w:tr w:rsidR="006574C5" w:rsidRPr="001637CA" w:rsidTr="001637CA">
        <w:tc>
          <w:tcPr>
            <w:tcW w:w="2088"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11. Середня заробітна плата</w:t>
            </w:r>
          </w:p>
        </w:tc>
        <w:tc>
          <w:tcPr>
            <w:tcW w:w="665"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тис.грн/чол</w:t>
            </w:r>
          </w:p>
        </w:tc>
        <w:tc>
          <w:tcPr>
            <w:tcW w:w="1008"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3,30</w:t>
            </w:r>
          </w:p>
        </w:tc>
        <w:tc>
          <w:tcPr>
            <w:tcW w:w="1027"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4,56</w:t>
            </w:r>
          </w:p>
        </w:tc>
        <w:tc>
          <w:tcPr>
            <w:tcW w:w="98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5,50</w:t>
            </w:r>
          </w:p>
        </w:tc>
        <w:tc>
          <w:tcPr>
            <w:tcW w:w="101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1,26</w:t>
            </w:r>
          </w:p>
        </w:tc>
        <w:tc>
          <w:tcPr>
            <w:tcW w:w="101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0,94</w:t>
            </w:r>
          </w:p>
        </w:tc>
        <w:tc>
          <w:tcPr>
            <w:tcW w:w="101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138,18</w:t>
            </w:r>
          </w:p>
        </w:tc>
        <w:tc>
          <w:tcPr>
            <w:tcW w:w="1019" w:type="dxa"/>
            <w:shd w:val="clear" w:color="auto" w:fill="auto"/>
          </w:tcPr>
          <w:p w:rsidR="006574C5" w:rsidRPr="001637CA" w:rsidRDefault="006574C5" w:rsidP="001637CA">
            <w:pPr>
              <w:pStyle w:val="a3"/>
              <w:tabs>
                <w:tab w:val="left" w:pos="4140"/>
              </w:tabs>
              <w:spacing w:before="0" w:after="0"/>
              <w:rPr>
                <w:sz w:val="20"/>
                <w:lang w:val="uk-UA"/>
              </w:rPr>
            </w:pPr>
            <w:r w:rsidRPr="001637CA">
              <w:rPr>
                <w:sz w:val="20"/>
                <w:lang w:val="uk-UA"/>
              </w:rPr>
              <w:t>120,61</w:t>
            </w:r>
          </w:p>
        </w:tc>
      </w:tr>
    </w:tbl>
    <w:p w:rsidR="006574C5" w:rsidRPr="0073600A" w:rsidRDefault="006574C5" w:rsidP="00FD35E2">
      <w:pPr>
        <w:spacing w:line="360" w:lineRule="auto"/>
        <w:ind w:firstLine="709"/>
        <w:jc w:val="both"/>
        <w:rPr>
          <w:lang w:val="uk-UA"/>
        </w:rPr>
      </w:pPr>
    </w:p>
    <w:p w:rsidR="00617C73" w:rsidRPr="0073600A" w:rsidRDefault="00617C73" w:rsidP="00FD35E2">
      <w:pPr>
        <w:spacing w:line="360" w:lineRule="auto"/>
        <w:ind w:firstLine="709"/>
        <w:jc w:val="both"/>
        <w:rPr>
          <w:sz w:val="28"/>
          <w:lang w:val="uk-UA"/>
        </w:rPr>
      </w:pPr>
      <w:r w:rsidRPr="0073600A">
        <w:rPr>
          <w:sz w:val="28"/>
          <w:lang w:val="uk-UA"/>
        </w:rPr>
        <w:t>Якщо розпочати аналіз таблиці загалом, то можна зробити висновок, що найкращою робота була у 200</w:t>
      </w:r>
      <w:r w:rsidR="006574C5" w:rsidRPr="0073600A">
        <w:rPr>
          <w:sz w:val="28"/>
          <w:lang w:val="uk-UA"/>
        </w:rPr>
        <w:t>4</w:t>
      </w:r>
      <w:r w:rsidRPr="0073600A">
        <w:rPr>
          <w:sz w:val="28"/>
          <w:lang w:val="uk-UA"/>
        </w:rPr>
        <w:t xml:space="preserve"> році, оскільки всі аналізовані показники найбільші, а найгіршим для підприємства був 200</w:t>
      </w:r>
      <w:r w:rsidR="00802BB1" w:rsidRPr="0073600A">
        <w:rPr>
          <w:sz w:val="28"/>
          <w:lang w:val="uk-UA"/>
        </w:rPr>
        <w:t>3</w:t>
      </w:r>
      <w:r w:rsidRPr="0073600A">
        <w:rPr>
          <w:sz w:val="28"/>
          <w:lang w:val="uk-UA"/>
        </w:rPr>
        <w:t xml:space="preserve"> рік, адже саме в 200</w:t>
      </w:r>
      <w:r w:rsidR="00802BB1" w:rsidRPr="0073600A">
        <w:rPr>
          <w:sz w:val="28"/>
          <w:lang w:val="uk-UA"/>
        </w:rPr>
        <w:t>3</w:t>
      </w:r>
      <w:r w:rsidRPr="0073600A">
        <w:rPr>
          <w:sz w:val="28"/>
          <w:lang w:val="uk-UA"/>
        </w:rPr>
        <w:t xml:space="preserve"> році спостерігається кардинальне зменшення фактично усіх аналізованих </w:t>
      </w:r>
      <w:r w:rsidR="00802BB1" w:rsidRPr="0073600A">
        <w:rPr>
          <w:sz w:val="28"/>
          <w:lang w:val="uk-UA"/>
        </w:rPr>
        <w:t>показників і загалом підприємство отримало збиток в розмірі 81,8 тис.грн..</w:t>
      </w:r>
    </w:p>
    <w:p w:rsidR="00617C73" w:rsidRPr="0073600A" w:rsidRDefault="00617C73" w:rsidP="00FD35E2">
      <w:pPr>
        <w:spacing w:line="360" w:lineRule="auto"/>
        <w:ind w:firstLine="709"/>
        <w:jc w:val="both"/>
        <w:rPr>
          <w:sz w:val="28"/>
          <w:lang w:val="uk-UA"/>
        </w:rPr>
      </w:pPr>
      <w:r w:rsidRPr="0073600A">
        <w:rPr>
          <w:sz w:val="28"/>
          <w:lang w:val="uk-UA"/>
        </w:rPr>
        <w:tab/>
        <w:t>Детальний аналіз основних техніко-економічних показників слід розпочати з аналізу продуктивності праці, оскільки продуктивність праці – це головний фактор зростання обсягів виробництва, найважливіша характеристика ефективності використання трудових ресурсів підприємства, що показує обсяг виробленої і реалізованої продукції, яка припадає на одного працівника. Позитивним для підприємства є збільшення продуктивності праці</w:t>
      </w:r>
    </w:p>
    <w:p w:rsidR="00617C73" w:rsidRPr="0073600A" w:rsidRDefault="00617C73" w:rsidP="00FD35E2">
      <w:pPr>
        <w:spacing w:line="360" w:lineRule="auto"/>
        <w:ind w:firstLine="709"/>
        <w:jc w:val="both"/>
        <w:rPr>
          <w:sz w:val="28"/>
          <w:lang w:val="uk-UA"/>
        </w:rPr>
      </w:pPr>
      <w:r w:rsidRPr="0073600A">
        <w:rPr>
          <w:sz w:val="28"/>
          <w:lang w:val="uk-UA"/>
        </w:rPr>
        <w:t xml:space="preserve">Провівши аналіз можна чітко охарактеризувати тенденцію </w:t>
      </w:r>
      <w:r w:rsidR="00802BB1" w:rsidRPr="0073600A">
        <w:rPr>
          <w:sz w:val="28"/>
          <w:lang w:val="uk-UA"/>
        </w:rPr>
        <w:t>до зростання даного показника, оскільки у 2002р. продуктивність праці складала 9,19 тис.грн/чол. В 2003р. вона збільшилась до 11,31 тис.грн/чол. і в 2004р. склала 18,97 тис.грн/чол.</w:t>
      </w:r>
    </w:p>
    <w:p w:rsidR="00617C73" w:rsidRPr="0073600A" w:rsidRDefault="00680306" w:rsidP="00FD35E2">
      <w:pPr>
        <w:spacing w:line="360" w:lineRule="auto"/>
        <w:ind w:firstLine="709"/>
        <w:jc w:val="both"/>
        <w:rPr>
          <w:sz w:val="28"/>
          <w:lang w:val="uk-UA"/>
        </w:rPr>
      </w:pPr>
      <w:r>
        <w:rPr>
          <w:sz w:val="28"/>
          <w:lang w:val="uk-UA"/>
        </w:rPr>
        <w:t xml:space="preserve"> </w:t>
      </w:r>
      <w:r w:rsidR="00617C73" w:rsidRPr="0073600A">
        <w:rPr>
          <w:sz w:val="28"/>
          <w:lang w:val="uk-UA"/>
        </w:rPr>
        <w:t>Показники продуктивності праці характеризують якісний стан використання робочої сили підприємства. Продуктивність праці визначається двома способами: кількістю продукції випущеної на одиницю робочого часу та кількістю часу , витраченого на виготовлення одного виробу.</w:t>
      </w:r>
    </w:p>
    <w:p w:rsidR="0073600A" w:rsidRPr="0073600A" w:rsidRDefault="0073600A" w:rsidP="00FD35E2">
      <w:pPr>
        <w:spacing w:line="360" w:lineRule="auto"/>
        <w:ind w:firstLine="709"/>
        <w:jc w:val="both"/>
        <w:rPr>
          <w:sz w:val="28"/>
          <w:lang w:val="uk-UA"/>
        </w:rPr>
      </w:pPr>
      <w:r w:rsidRPr="0073600A">
        <w:rPr>
          <w:sz w:val="28"/>
          <w:szCs w:val="28"/>
          <w:lang w:val="uk-UA"/>
        </w:rPr>
        <w:t>Соціальне значення росту продуктивності праці заключається в тому, що за рахунок підвищення продуктивності праці збільшується середня заробітна плата працівників, що призводить до поліпшення їх добробуту, до розширеного відтворення робочої сили.</w:t>
      </w:r>
    </w:p>
    <w:p w:rsidR="0073600A" w:rsidRPr="0073600A" w:rsidRDefault="00680306" w:rsidP="00FD35E2">
      <w:pPr>
        <w:spacing w:line="360" w:lineRule="auto"/>
        <w:ind w:firstLine="709"/>
        <w:jc w:val="both"/>
        <w:rPr>
          <w:sz w:val="28"/>
          <w:szCs w:val="28"/>
          <w:lang w:val="uk-UA"/>
        </w:rPr>
      </w:pPr>
      <w:r>
        <w:rPr>
          <w:sz w:val="28"/>
          <w:lang w:val="uk-UA"/>
        </w:rPr>
        <w:t xml:space="preserve"> </w:t>
      </w:r>
      <w:r w:rsidR="0073600A" w:rsidRPr="0073600A">
        <w:rPr>
          <w:sz w:val="28"/>
          <w:szCs w:val="28"/>
          <w:lang w:val="uk-UA"/>
        </w:rPr>
        <w:t xml:space="preserve">Також слід звернути увагу на такий важливий показник як фондовіддача. Фондовіддача характеризується обсягом продукції, що виробляється на одну гривню основних виробничих фондів і визначається як відношення обсягів виконаних робіт (виробленої продукції ) до середньої вартості основних виробничих фондів підприємства. Позитивним для діяльності підприємства є збільшення даного показника, що відбувається за рахунок підвищення виробітку кожної одиниці обладнання, що в свою чергу може залежити від питомої ваги активної частини основних засобів у загальній вартості основних засобів, зниження втрат робочого часу, а також від підвищення кваліфікації працюючих. </w:t>
      </w:r>
    </w:p>
    <w:p w:rsidR="0073600A" w:rsidRPr="0073600A" w:rsidRDefault="00680306" w:rsidP="00FD35E2">
      <w:pPr>
        <w:spacing w:line="360" w:lineRule="auto"/>
        <w:ind w:firstLine="709"/>
        <w:jc w:val="both"/>
        <w:rPr>
          <w:sz w:val="28"/>
          <w:szCs w:val="28"/>
          <w:lang w:val="uk-UA"/>
        </w:rPr>
      </w:pPr>
      <w:r>
        <w:rPr>
          <w:sz w:val="28"/>
          <w:szCs w:val="28"/>
          <w:lang w:val="uk-UA"/>
        </w:rPr>
        <w:t xml:space="preserve"> </w:t>
      </w:r>
      <w:r w:rsidR="0073600A" w:rsidRPr="0073600A">
        <w:rPr>
          <w:sz w:val="28"/>
          <w:szCs w:val="28"/>
          <w:lang w:val="uk-UA"/>
        </w:rPr>
        <w:t xml:space="preserve">Як показує аналіз, в нашому випадку спостерігаємо зменшення фондовіддачі на 0,29 грн./грн. у 2003р.порівняно з 2002 р., що у відсотковому значенні склала 6,78%. Проте у 2004 р. порівняно з 2003 р. ситуація значно покращилася, оскільки показник фондовіддачі зріс на 2,29 грн./грн., тобто на 57,39%. </w:t>
      </w:r>
    </w:p>
    <w:p w:rsidR="0073600A" w:rsidRPr="0073600A" w:rsidRDefault="00680306" w:rsidP="00FD35E2">
      <w:pPr>
        <w:spacing w:line="360" w:lineRule="auto"/>
        <w:ind w:firstLine="709"/>
        <w:jc w:val="both"/>
        <w:rPr>
          <w:sz w:val="28"/>
          <w:szCs w:val="28"/>
          <w:lang w:val="uk-UA"/>
        </w:rPr>
      </w:pPr>
      <w:r>
        <w:rPr>
          <w:sz w:val="28"/>
          <w:szCs w:val="28"/>
          <w:lang w:val="uk-UA"/>
        </w:rPr>
        <w:t xml:space="preserve"> </w:t>
      </w:r>
      <w:r w:rsidR="0073600A" w:rsidRPr="0073600A">
        <w:rPr>
          <w:sz w:val="28"/>
          <w:szCs w:val="28"/>
          <w:lang w:val="uk-UA"/>
        </w:rPr>
        <w:t>Зменшення фондовіддачі у 2003 р. порівняно з 2002 р. було зумовлено, на мою думку, значним збільшенням середньорічної вартості основних засобів на 65,6 тис.грн. (25,22%). Щодо збільшення фондовіддачі у 2004 р. порівняно з 2003 р., то це могло бути викликане збільшенням обсягу реалізованої продукції на</w:t>
      </w:r>
      <w:r>
        <w:rPr>
          <w:sz w:val="28"/>
          <w:szCs w:val="28"/>
          <w:lang w:val="uk-UA"/>
        </w:rPr>
        <w:t xml:space="preserve"> </w:t>
      </w:r>
      <w:r w:rsidR="0073600A" w:rsidRPr="0073600A">
        <w:rPr>
          <w:sz w:val="28"/>
          <w:szCs w:val="28"/>
          <w:lang w:val="uk-UA"/>
        </w:rPr>
        <w:t>748,3 тис.грн., тобто на 57,53%, а також і незначним збільшенням середньорічної вартості основних засобів лише на 0,55 тис.грн., що у відсотковому значенні склало 1,7%.</w:t>
      </w:r>
    </w:p>
    <w:p w:rsidR="0073600A" w:rsidRPr="0073600A" w:rsidRDefault="00617C73" w:rsidP="00FD35E2">
      <w:pPr>
        <w:spacing w:line="360" w:lineRule="auto"/>
        <w:ind w:firstLine="709"/>
        <w:jc w:val="both"/>
        <w:rPr>
          <w:sz w:val="28"/>
          <w:szCs w:val="28"/>
          <w:lang w:val="uk-UA"/>
        </w:rPr>
      </w:pPr>
      <w:r w:rsidRPr="0073600A">
        <w:rPr>
          <w:sz w:val="28"/>
          <w:lang w:val="uk-UA"/>
        </w:rPr>
        <w:t xml:space="preserve"> </w:t>
      </w:r>
      <w:r w:rsidRPr="0073600A">
        <w:rPr>
          <w:sz w:val="28"/>
          <w:lang w:val="uk-UA"/>
        </w:rPr>
        <w:tab/>
      </w:r>
      <w:r w:rsidR="0073600A" w:rsidRPr="0073600A">
        <w:rPr>
          <w:sz w:val="28"/>
          <w:szCs w:val="28"/>
          <w:lang w:val="uk-UA"/>
        </w:rPr>
        <w:t>Поряд з продуктивністю праці слід відмітити такий показник як виручка від реалізації продукції (товарів, робіт, послуг), тобто чистий дохід, який залишається у підприємства після вирахування із загальної виручки від реалізації продукції (товарів, робіт, послуг) відповідних податків, зборів, платежів та інших вирахувань з доходу. У 2003 р. спостерігається зменшення даного показника на 55,5 тис.грн., тобто на 4,09% порівняно з 2002 р. та збільшення в значному обсязі у 2004 р. порівняно з 2003 р. на 748,3 тис.грн., що у відсотковому значенні складає 57,53%.</w:t>
      </w:r>
    </w:p>
    <w:p w:rsidR="0073600A" w:rsidRPr="0073600A" w:rsidRDefault="00680306" w:rsidP="00FD35E2">
      <w:pPr>
        <w:spacing w:line="360" w:lineRule="auto"/>
        <w:ind w:firstLine="709"/>
        <w:jc w:val="both"/>
        <w:rPr>
          <w:sz w:val="28"/>
          <w:szCs w:val="28"/>
          <w:lang w:val="uk-UA"/>
        </w:rPr>
      </w:pPr>
      <w:r>
        <w:rPr>
          <w:sz w:val="28"/>
          <w:szCs w:val="28"/>
          <w:lang w:val="uk-UA"/>
        </w:rPr>
        <w:t xml:space="preserve"> </w:t>
      </w:r>
      <w:r w:rsidR="0073600A" w:rsidRPr="0073600A">
        <w:rPr>
          <w:sz w:val="28"/>
          <w:szCs w:val="28"/>
          <w:lang w:val="uk-UA"/>
        </w:rPr>
        <w:t>Згідно аналізу відслідковується поступове збільшення фонду оплати праці у 2003 р. на відміну від 2002 р. на 125,3 тис.грн. (31,42%) та у 2004 р. порівняно з 2003 р. на 69,6 тис.грн.,</w:t>
      </w:r>
      <w:r>
        <w:rPr>
          <w:sz w:val="28"/>
          <w:szCs w:val="28"/>
          <w:lang w:val="uk-UA"/>
        </w:rPr>
        <w:t xml:space="preserve"> </w:t>
      </w:r>
      <w:r w:rsidR="0073600A" w:rsidRPr="0073600A">
        <w:rPr>
          <w:sz w:val="28"/>
          <w:szCs w:val="28"/>
          <w:lang w:val="uk-UA"/>
        </w:rPr>
        <w:t>тобто на 13,28%. Подібна ситуація складається і при аналізі середньої заробітної плати, яка у 2003 р. збільшилась на 1,26 грн./ос. порівняно з 2002 р. (на 38,18%) та у 2004 р. порівняно з 2003 р. на 0,94 грн./ос., тобто на 20,61%. Це було викликане поступовим зменшення середньоспискової чисельності працюючих, а також</w:t>
      </w:r>
      <w:r>
        <w:rPr>
          <w:sz w:val="28"/>
          <w:szCs w:val="28"/>
          <w:lang w:val="uk-UA"/>
        </w:rPr>
        <w:t xml:space="preserve"> </w:t>
      </w:r>
      <w:r w:rsidR="0073600A" w:rsidRPr="0073600A">
        <w:rPr>
          <w:sz w:val="28"/>
          <w:szCs w:val="28"/>
          <w:lang w:val="uk-UA"/>
        </w:rPr>
        <w:t>і ростом продуктивності праці.</w:t>
      </w:r>
    </w:p>
    <w:p w:rsidR="0073600A" w:rsidRPr="0073600A" w:rsidRDefault="00680306" w:rsidP="00680306">
      <w:pPr>
        <w:tabs>
          <w:tab w:val="left" w:pos="709"/>
          <w:tab w:val="left" w:pos="851"/>
        </w:tabs>
        <w:spacing w:line="360" w:lineRule="auto"/>
        <w:ind w:firstLine="709"/>
        <w:jc w:val="both"/>
        <w:rPr>
          <w:sz w:val="28"/>
          <w:szCs w:val="28"/>
          <w:lang w:val="uk-UA"/>
        </w:rPr>
      </w:pPr>
      <w:r>
        <w:rPr>
          <w:sz w:val="28"/>
          <w:szCs w:val="28"/>
          <w:lang w:val="uk-UA"/>
        </w:rPr>
        <w:t xml:space="preserve"> </w:t>
      </w:r>
      <w:r w:rsidR="0073600A" w:rsidRPr="0073600A">
        <w:rPr>
          <w:sz w:val="28"/>
          <w:szCs w:val="28"/>
          <w:lang w:val="uk-UA"/>
        </w:rPr>
        <w:t>Слід відзначити і вартість майна підприємства. Середня вартість майна – це середнє значення балансу підприємства на початок і кінець звітного періоду, тобто середня сума валюти балансу. Аналізуючи середню вартість майна підприємства Костопільського військового лісгоспу, можна зробити висновок, що найбільш високою вона була у 2004 р. порівняно з 2003 р. (відслідковується збільшення даного показника на 12,25 тис.грн.(1,31%)), проте різке збільшення середньорічної вартості майна підприємства спостерігаємо у 2003 р. порівняно з 2002 р. (на 102,8 тис.грн., тобто 12,4%).</w:t>
      </w:r>
    </w:p>
    <w:p w:rsidR="0073600A" w:rsidRPr="0073600A" w:rsidRDefault="0073600A" w:rsidP="00680306">
      <w:pPr>
        <w:tabs>
          <w:tab w:val="left" w:pos="709"/>
          <w:tab w:val="left" w:pos="851"/>
        </w:tabs>
        <w:spacing w:line="360" w:lineRule="auto"/>
        <w:ind w:firstLine="709"/>
        <w:jc w:val="both"/>
        <w:rPr>
          <w:sz w:val="28"/>
          <w:szCs w:val="28"/>
          <w:lang w:val="uk-UA"/>
        </w:rPr>
      </w:pPr>
      <w:r w:rsidRPr="0073600A">
        <w:rPr>
          <w:sz w:val="28"/>
          <w:szCs w:val="28"/>
          <w:lang w:val="uk-UA"/>
        </w:rPr>
        <w:tab/>
        <w:t>Загальним результатом діяльності підприємства є його прибутковість чи збитковість. У 2002 р. підприємство працювало прибутково, розмір заробітку становив 1,5 тис.грн.. хоч незначний, але позитивний результат, чого не можна сказати про результати 2003 р. оскільки підприємство працювало збитково. Розмір збитку досягнув значного рівня і становив 81,8 тис.грн.. Проте</w:t>
      </w:r>
      <w:r w:rsidR="00680306">
        <w:rPr>
          <w:sz w:val="28"/>
          <w:szCs w:val="28"/>
          <w:lang w:val="uk-UA"/>
        </w:rPr>
        <w:t xml:space="preserve"> </w:t>
      </w:r>
      <w:r w:rsidRPr="0073600A">
        <w:rPr>
          <w:sz w:val="28"/>
          <w:szCs w:val="28"/>
          <w:lang w:val="uk-UA"/>
        </w:rPr>
        <w:t>у 2004 р. підприємство отримало прибуток 8 тис.грн..</w:t>
      </w:r>
    </w:p>
    <w:p w:rsidR="0073600A" w:rsidRDefault="0073600A" w:rsidP="00680306">
      <w:pPr>
        <w:tabs>
          <w:tab w:val="left" w:pos="709"/>
          <w:tab w:val="left" w:pos="851"/>
        </w:tabs>
        <w:spacing w:line="360" w:lineRule="auto"/>
        <w:ind w:firstLine="709"/>
        <w:jc w:val="both"/>
        <w:rPr>
          <w:sz w:val="28"/>
          <w:szCs w:val="28"/>
          <w:lang w:val="uk-UA"/>
        </w:rPr>
      </w:pPr>
      <w:r w:rsidRPr="0073600A">
        <w:rPr>
          <w:sz w:val="28"/>
          <w:szCs w:val="28"/>
          <w:lang w:val="uk-UA"/>
        </w:rPr>
        <w:tab/>
        <w:t>Загальний аналіз діяльності підприємства Костопільський військовий лісгосп показує, що найкращою робота була у 2004 р., а оскільки всі аналізовані показникі досягли найвищих значень, а найгіршим був 2003 р. оскільки спостерігається зменшення техніко-економічних показників, а головною причиною є надзвичайний високій рівень збиткової діяльності підприємства.</w:t>
      </w:r>
    </w:p>
    <w:p w:rsidR="00680306" w:rsidRPr="0073600A" w:rsidRDefault="00680306" w:rsidP="00680306">
      <w:pPr>
        <w:tabs>
          <w:tab w:val="left" w:pos="709"/>
          <w:tab w:val="left" w:pos="851"/>
        </w:tabs>
        <w:spacing w:line="360" w:lineRule="auto"/>
        <w:ind w:firstLine="709"/>
        <w:jc w:val="both"/>
        <w:rPr>
          <w:sz w:val="28"/>
          <w:szCs w:val="28"/>
          <w:lang w:val="uk-UA"/>
        </w:rPr>
      </w:pPr>
    </w:p>
    <w:p w:rsidR="003E1E86" w:rsidRPr="0073600A" w:rsidRDefault="00680306" w:rsidP="00FD35E2">
      <w:pPr>
        <w:numPr>
          <w:ilvl w:val="0"/>
          <w:numId w:val="3"/>
        </w:numPr>
        <w:spacing w:line="360" w:lineRule="auto"/>
        <w:ind w:left="0" w:firstLine="709"/>
        <w:jc w:val="both"/>
        <w:rPr>
          <w:b/>
          <w:sz w:val="36"/>
          <w:szCs w:val="36"/>
          <w:lang w:val="uk-UA"/>
        </w:rPr>
      </w:pPr>
      <w:r>
        <w:rPr>
          <w:b/>
          <w:sz w:val="36"/>
          <w:szCs w:val="36"/>
          <w:lang w:val="uk-UA"/>
        </w:rPr>
        <w:br w:type="page"/>
      </w:r>
      <w:r w:rsidR="003E1E86" w:rsidRPr="0073600A">
        <w:rPr>
          <w:b/>
          <w:sz w:val="36"/>
          <w:szCs w:val="36"/>
          <w:lang w:val="uk-UA"/>
        </w:rPr>
        <w:t>Аналіз виробничої програми</w:t>
      </w:r>
    </w:p>
    <w:p w:rsidR="00684E39" w:rsidRPr="0073600A" w:rsidRDefault="00684E39" w:rsidP="00FD35E2">
      <w:pPr>
        <w:spacing w:line="360" w:lineRule="auto"/>
        <w:ind w:firstLine="709"/>
        <w:jc w:val="both"/>
        <w:rPr>
          <w:b/>
          <w:sz w:val="36"/>
          <w:szCs w:val="36"/>
          <w:lang w:val="uk-UA"/>
        </w:rPr>
      </w:pPr>
    </w:p>
    <w:p w:rsidR="00A82D72" w:rsidRPr="0073600A" w:rsidRDefault="00684E39" w:rsidP="00680306">
      <w:pPr>
        <w:tabs>
          <w:tab w:val="left" w:pos="851"/>
        </w:tabs>
        <w:spacing w:line="360" w:lineRule="auto"/>
        <w:ind w:firstLine="709"/>
        <w:jc w:val="both"/>
        <w:rPr>
          <w:sz w:val="28"/>
          <w:szCs w:val="28"/>
          <w:lang w:val="uk-UA"/>
        </w:rPr>
      </w:pPr>
      <w:r w:rsidRPr="0073600A">
        <w:rPr>
          <w:sz w:val="28"/>
          <w:szCs w:val="28"/>
          <w:lang w:val="uk-UA"/>
        </w:rPr>
        <w:tab/>
        <w:t xml:space="preserve">Виробнича програма </w:t>
      </w:r>
      <w:r w:rsidR="008D37AD" w:rsidRPr="0073600A">
        <w:rPr>
          <w:sz w:val="28"/>
          <w:szCs w:val="28"/>
          <w:lang w:val="uk-UA"/>
        </w:rPr>
        <w:t>підприємства – це план виробництва і реалізації продукції, тобто система адресованих завдань з виробництва і доставки продукції споживачам у розгорнутій номенклатурі і асортименті відповідної якості у встановлені терміни згідно з договорами поставки</w:t>
      </w:r>
      <w:r w:rsidR="00A82D72" w:rsidRPr="0073600A">
        <w:rPr>
          <w:sz w:val="28"/>
          <w:szCs w:val="28"/>
          <w:lang w:val="uk-UA"/>
        </w:rPr>
        <w:t>.</w:t>
      </w:r>
    </w:p>
    <w:p w:rsidR="00A82D72" w:rsidRPr="0073600A" w:rsidRDefault="00A82D72" w:rsidP="00680306">
      <w:pPr>
        <w:tabs>
          <w:tab w:val="left" w:pos="851"/>
        </w:tabs>
        <w:spacing w:line="360" w:lineRule="auto"/>
        <w:ind w:firstLine="709"/>
        <w:jc w:val="both"/>
        <w:rPr>
          <w:sz w:val="28"/>
          <w:szCs w:val="28"/>
          <w:lang w:val="uk-UA"/>
        </w:rPr>
      </w:pPr>
      <w:r w:rsidRPr="0073600A">
        <w:rPr>
          <w:sz w:val="28"/>
          <w:szCs w:val="28"/>
          <w:lang w:val="uk-UA"/>
        </w:rPr>
        <w:tab/>
        <w:t>Іншими словами, виробнича програма підприємства – це оптимальний обсяг виробництва продукції, яка повинна бути обґрунтована наявними ресурсами (виробничими фондами, трудовими і фінансовими ресурсами), а також виробничою потужністю підприємства.</w:t>
      </w:r>
    </w:p>
    <w:p w:rsidR="00BF567C" w:rsidRPr="0073600A" w:rsidRDefault="00BF567C" w:rsidP="00680306">
      <w:pPr>
        <w:tabs>
          <w:tab w:val="left" w:pos="851"/>
        </w:tabs>
        <w:spacing w:line="360" w:lineRule="auto"/>
        <w:ind w:firstLine="709"/>
        <w:jc w:val="both"/>
        <w:rPr>
          <w:sz w:val="28"/>
          <w:szCs w:val="28"/>
          <w:lang w:val="uk-UA"/>
        </w:rPr>
      </w:pPr>
      <w:r w:rsidRPr="0073600A">
        <w:rPr>
          <w:sz w:val="28"/>
          <w:szCs w:val="28"/>
          <w:lang w:val="uk-UA"/>
        </w:rPr>
        <w:tab/>
        <w:t>Формування виробничої прог</w:t>
      </w:r>
      <w:r w:rsidR="007B15D4" w:rsidRPr="0073600A">
        <w:rPr>
          <w:sz w:val="28"/>
          <w:szCs w:val="28"/>
          <w:lang w:val="uk-UA"/>
        </w:rPr>
        <w:t>р</w:t>
      </w:r>
      <w:r w:rsidRPr="0073600A">
        <w:rPr>
          <w:sz w:val="28"/>
          <w:szCs w:val="28"/>
          <w:lang w:val="uk-UA"/>
        </w:rPr>
        <w:t>ами здійснюється в процесі бізнес планування, де представлена інформація про оцінку ринків збуту, можливих конкурентів, стратегію маркетингу і характеристику пропонованої продукції.</w:t>
      </w:r>
    </w:p>
    <w:p w:rsidR="00A82D72" w:rsidRPr="0073600A" w:rsidRDefault="00680306" w:rsidP="00FD35E2">
      <w:pPr>
        <w:spacing w:line="360" w:lineRule="auto"/>
        <w:ind w:firstLine="709"/>
        <w:jc w:val="both"/>
        <w:rPr>
          <w:sz w:val="28"/>
          <w:szCs w:val="28"/>
          <w:lang w:val="uk-UA"/>
        </w:rPr>
      </w:pPr>
      <w:r>
        <w:rPr>
          <w:sz w:val="28"/>
          <w:szCs w:val="28"/>
          <w:lang w:val="uk-UA"/>
        </w:rPr>
        <w:t xml:space="preserve"> </w:t>
      </w:r>
      <w:r w:rsidR="00A82D72" w:rsidRPr="0073600A">
        <w:rPr>
          <w:sz w:val="28"/>
          <w:szCs w:val="28"/>
          <w:lang w:val="uk-UA"/>
        </w:rPr>
        <w:t>В основу планування виробничої програми покладена система натуральних і вартісних показників.</w:t>
      </w:r>
    </w:p>
    <w:p w:rsidR="00A82D72" w:rsidRPr="0073600A" w:rsidRDefault="00680306" w:rsidP="00FD35E2">
      <w:pPr>
        <w:spacing w:line="360" w:lineRule="auto"/>
        <w:ind w:firstLine="709"/>
        <w:jc w:val="both"/>
        <w:rPr>
          <w:sz w:val="28"/>
          <w:szCs w:val="28"/>
          <w:lang w:val="uk-UA"/>
        </w:rPr>
      </w:pPr>
      <w:r>
        <w:rPr>
          <w:sz w:val="28"/>
          <w:szCs w:val="28"/>
          <w:lang w:val="uk-UA"/>
        </w:rPr>
        <w:t xml:space="preserve"> </w:t>
      </w:r>
      <w:r w:rsidR="00A82D72" w:rsidRPr="0073600A">
        <w:rPr>
          <w:sz w:val="28"/>
          <w:szCs w:val="28"/>
          <w:lang w:val="uk-UA"/>
        </w:rPr>
        <w:t>Натуральними показниками є обсяг продукції в натуральних одиницях по номенклатурі і асортименту.</w:t>
      </w:r>
    </w:p>
    <w:p w:rsidR="00A82D72" w:rsidRPr="0073600A" w:rsidRDefault="00A82D72" w:rsidP="00FD35E2">
      <w:pPr>
        <w:spacing w:line="360" w:lineRule="auto"/>
        <w:ind w:firstLine="709"/>
        <w:jc w:val="both"/>
        <w:rPr>
          <w:sz w:val="28"/>
          <w:szCs w:val="28"/>
          <w:lang w:val="uk-UA"/>
        </w:rPr>
      </w:pPr>
      <w:r w:rsidRPr="0073600A">
        <w:rPr>
          <w:sz w:val="28"/>
          <w:szCs w:val="28"/>
          <w:lang w:val="uk-UA"/>
        </w:rPr>
        <w:tab/>
        <w:t xml:space="preserve">Вартісними показниками виробничої програми є </w:t>
      </w:r>
    </w:p>
    <w:p w:rsidR="00684E39" w:rsidRPr="0073600A" w:rsidRDefault="00A82D72" w:rsidP="00FD35E2">
      <w:pPr>
        <w:numPr>
          <w:ilvl w:val="0"/>
          <w:numId w:val="7"/>
        </w:numPr>
        <w:spacing w:line="360" w:lineRule="auto"/>
        <w:ind w:left="0" w:firstLine="709"/>
        <w:jc w:val="both"/>
        <w:rPr>
          <w:sz w:val="28"/>
          <w:szCs w:val="28"/>
          <w:lang w:val="uk-UA"/>
        </w:rPr>
      </w:pPr>
      <w:r w:rsidRPr="0073600A">
        <w:rPr>
          <w:sz w:val="28"/>
          <w:szCs w:val="28"/>
          <w:lang w:val="uk-UA"/>
        </w:rPr>
        <w:t>обсяги товарної продукції;</w:t>
      </w:r>
    </w:p>
    <w:p w:rsidR="00A82D72" w:rsidRPr="0073600A" w:rsidRDefault="00A82D72" w:rsidP="00FD35E2">
      <w:pPr>
        <w:numPr>
          <w:ilvl w:val="0"/>
          <w:numId w:val="7"/>
        </w:numPr>
        <w:spacing w:line="360" w:lineRule="auto"/>
        <w:ind w:left="0" w:firstLine="709"/>
        <w:jc w:val="both"/>
        <w:rPr>
          <w:sz w:val="28"/>
          <w:szCs w:val="28"/>
          <w:lang w:val="uk-UA"/>
        </w:rPr>
      </w:pPr>
      <w:r w:rsidRPr="0073600A">
        <w:rPr>
          <w:sz w:val="28"/>
          <w:szCs w:val="28"/>
          <w:lang w:val="uk-UA"/>
        </w:rPr>
        <w:t>обсяги валової продукції;</w:t>
      </w:r>
    </w:p>
    <w:p w:rsidR="00A82D72" w:rsidRPr="0073600A" w:rsidRDefault="00A82D72" w:rsidP="00FD35E2">
      <w:pPr>
        <w:numPr>
          <w:ilvl w:val="0"/>
          <w:numId w:val="7"/>
        </w:numPr>
        <w:spacing w:line="360" w:lineRule="auto"/>
        <w:ind w:left="0" w:firstLine="709"/>
        <w:jc w:val="both"/>
        <w:rPr>
          <w:sz w:val="28"/>
          <w:szCs w:val="28"/>
          <w:lang w:val="uk-UA"/>
        </w:rPr>
      </w:pPr>
      <w:r w:rsidRPr="0073600A">
        <w:rPr>
          <w:sz w:val="28"/>
          <w:szCs w:val="28"/>
          <w:lang w:val="uk-UA"/>
        </w:rPr>
        <w:t>обсяги реалізованої продукції;</w:t>
      </w:r>
    </w:p>
    <w:p w:rsidR="00A82D72" w:rsidRPr="0073600A" w:rsidRDefault="00A82D72" w:rsidP="00FD35E2">
      <w:pPr>
        <w:numPr>
          <w:ilvl w:val="0"/>
          <w:numId w:val="7"/>
        </w:numPr>
        <w:spacing w:line="360" w:lineRule="auto"/>
        <w:ind w:left="0" w:firstLine="709"/>
        <w:jc w:val="both"/>
        <w:rPr>
          <w:sz w:val="28"/>
          <w:szCs w:val="28"/>
          <w:lang w:val="uk-UA"/>
        </w:rPr>
      </w:pPr>
      <w:r w:rsidRPr="0073600A">
        <w:rPr>
          <w:sz w:val="28"/>
          <w:szCs w:val="28"/>
          <w:lang w:val="uk-UA"/>
        </w:rPr>
        <w:t>обсяги чистої продукції;</w:t>
      </w:r>
    </w:p>
    <w:p w:rsidR="00A82D72" w:rsidRPr="0073600A" w:rsidRDefault="00A82D72" w:rsidP="00FD35E2">
      <w:pPr>
        <w:numPr>
          <w:ilvl w:val="0"/>
          <w:numId w:val="7"/>
        </w:numPr>
        <w:spacing w:line="360" w:lineRule="auto"/>
        <w:ind w:left="0" w:firstLine="709"/>
        <w:jc w:val="both"/>
        <w:rPr>
          <w:sz w:val="28"/>
          <w:szCs w:val="28"/>
          <w:lang w:val="uk-UA"/>
        </w:rPr>
      </w:pPr>
      <w:r w:rsidRPr="0073600A">
        <w:rPr>
          <w:sz w:val="28"/>
          <w:szCs w:val="28"/>
          <w:lang w:val="uk-UA"/>
        </w:rPr>
        <w:t>обсяги валового і внутрізаводського обороту;</w:t>
      </w:r>
    </w:p>
    <w:p w:rsidR="00A82D72" w:rsidRPr="0073600A" w:rsidRDefault="00A82D72" w:rsidP="00FD35E2">
      <w:pPr>
        <w:numPr>
          <w:ilvl w:val="0"/>
          <w:numId w:val="7"/>
        </w:numPr>
        <w:spacing w:line="360" w:lineRule="auto"/>
        <w:ind w:left="0" w:firstLine="709"/>
        <w:jc w:val="both"/>
        <w:rPr>
          <w:sz w:val="28"/>
          <w:szCs w:val="28"/>
          <w:lang w:val="uk-UA"/>
        </w:rPr>
      </w:pPr>
      <w:r w:rsidRPr="0073600A">
        <w:rPr>
          <w:sz w:val="28"/>
          <w:szCs w:val="28"/>
          <w:lang w:val="uk-UA"/>
        </w:rPr>
        <w:t>обсяг незавершеного виробництва.</w:t>
      </w:r>
    </w:p>
    <w:p w:rsidR="00A82D72" w:rsidRPr="0073600A" w:rsidRDefault="00A82D72" w:rsidP="00FD35E2">
      <w:pPr>
        <w:spacing w:line="360" w:lineRule="auto"/>
        <w:ind w:firstLine="709"/>
        <w:jc w:val="both"/>
        <w:rPr>
          <w:sz w:val="28"/>
          <w:szCs w:val="28"/>
          <w:lang w:val="uk-UA"/>
        </w:rPr>
      </w:pPr>
      <w:r w:rsidRPr="0073600A">
        <w:rPr>
          <w:sz w:val="28"/>
          <w:szCs w:val="28"/>
          <w:lang w:val="uk-UA"/>
        </w:rPr>
        <w:tab/>
        <w:t>В основу аналізу виробничої програми покладено:</w:t>
      </w:r>
    </w:p>
    <w:p w:rsidR="00A82D72" w:rsidRPr="0073600A" w:rsidRDefault="00A82D72" w:rsidP="00FD35E2">
      <w:pPr>
        <w:numPr>
          <w:ilvl w:val="0"/>
          <w:numId w:val="8"/>
        </w:numPr>
        <w:spacing w:line="360" w:lineRule="auto"/>
        <w:ind w:left="0" w:firstLine="709"/>
        <w:jc w:val="both"/>
        <w:rPr>
          <w:sz w:val="28"/>
          <w:szCs w:val="28"/>
          <w:lang w:val="uk-UA"/>
        </w:rPr>
      </w:pPr>
      <w:r w:rsidRPr="0073600A">
        <w:rPr>
          <w:sz w:val="28"/>
          <w:szCs w:val="28"/>
          <w:lang w:val="uk-UA"/>
        </w:rPr>
        <w:t>аналіз асортименту продукції(товарів, робіт, послуг);</w:t>
      </w:r>
    </w:p>
    <w:p w:rsidR="00A82D72" w:rsidRPr="0073600A" w:rsidRDefault="00A82D72" w:rsidP="00FD35E2">
      <w:pPr>
        <w:numPr>
          <w:ilvl w:val="0"/>
          <w:numId w:val="8"/>
        </w:numPr>
        <w:spacing w:line="360" w:lineRule="auto"/>
        <w:ind w:left="0" w:firstLine="709"/>
        <w:jc w:val="both"/>
        <w:rPr>
          <w:sz w:val="28"/>
          <w:szCs w:val="28"/>
          <w:lang w:val="uk-UA"/>
        </w:rPr>
      </w:pPr>
      <w:r w:rsidRPr="0073600A">
        <w:rPr>
          <w:sz w:val="28"/>
          <w:szCs w:val="28"/>
          <w:lang w:val="uk-UA"/>
        </w:rPr>
        <w:t>аналіз ритмічності роботи підприємства;</w:t>
      </w:r>
    </w:p>
    <w:p w:rsidR="00A82D72" w:rsidRPr="0073600A" w:rsidRDefault="00A82D72" w:rsidP="00FD35E2">
      <w:pPr>
        <w:numPr>
          <w:ilvl w:val="0"/>
          <w:numId w:val="8"/>
        </w:numPr>
        <w:spacing w:line="360" w:lineRule="auto"/>
        <w:ind w:left="0" w:firstLine="709"/>
        <w:jc w:val="both"/>
        <w:rPr>
          <w:sz w:val="28"/>
          <w:szCs w:val="28"/>
          <w:lang w:val="uk-UA"/>
        </w:rPr>
      </w:pPr>
      <w:r w:rsidRPr="0073600A">
        <w:rPr>
          <w:sz w:val="28"/>
          <w:szCs w:val="28"/>
          <w:lang w:val="uk-UA"/>
        </w:rPr>
        <w:t>аналіз впливу факторів на зміну обсягів виробництва продукції;</w:t>
      </w:r>
    </w:p>
    <w:p w:rsidR="00A82D72" w:rsidRPr="0073600A" w:rsidRDefault="00A82D72" w:rsidP="00FD35E2">
      <w:pPr>
        <w:numPr>
          <w:ilvl w:val="0"/>
          <w:numId w:val="8"/>
        </w:numPr>
        <w:spacing w:line="360" w:lineRule="auto"/>
        <w:ind w:left="0" w:firstLine="709"/>
        <w:jc w:val="both"/>
        <w:rPr>
          <w:sz w:val="28"/>
          <w:szCs w:val="28"/>
          <w:lang w:val="uk-UA"/>
        </w:rPr>
      </w:pPr>
      <w:r w:rsidRPr="0073600A">
        <w:rPr>
          <w:sz w:val="28"/>
          <w:szCs w:val="28"/>
          <w:lang w:val="uk-UA"/>
        </w:rPr>
        <w:t>прогнозний аналіз обсягів виробництва продукції</w:t>
      </w:r>
      <w:r w:rsidR="00BF567C" w:rsidRPr="0073600A">
        <w:rPr>
          <w:sz w:val="28"/>
          <w:szCs w:val="28"/>
          <w:lang w:val="uk-UA"/>
        </w:rPr>
        <w:t>.</w:t>
      </w:r>
    </w:p>
    <w:p w:rsidR="003E1E86" w:rsidRPr="0073600A" w:rsidRDefault="003E1E86" w:rsidP="00FD35E2">
      <w:pPr>
        <w:numPr>
          <w:ilvl w:val="1"/>
          <w:numId w:val="4"/>
        </w:numPr>
        <w:spacing w:line="360" w:lineRule="auto"/>
        <w:ind w:left="0" w:firstLine="709"/>
        <w:jc w:val="both"/>
        <w:rPr>
          <w:b/>
          <w:sz w:val="36"/>
          <w:szCs w:val="36"/>
          <w:lang w:val="uk-UA"/>
        </w:rPr>
      </w:pPr>
      <w:r w:rsidRPr="0073600A">
        <w:rPr>
          <w:b/>
          <w:sz w:val="36"/>
          <w:szCs w:val="36"/>
          <w:lang w:val="uk-UA"/>
        </w:rPr>
        <w:t>Аналіз асортименту продукції (товарів, робіт, послуг)</w:t>
      </w:r>
    </w:p>
    <w:p w:rsidR="00680306" w:rsidRDefault="00680306" w:rsidP="00FD35E2">
      <w:pPr>
        <w:spacing w:line="360" w:lineRule="auto"/>
        <w:ind w:firstLine="709"/>
        <w:jc w:val="both"/>
        <w:rPr>
          <w:sz w:val="28"/>
          <w:lang w:val="uk-UA"/>
        </w:rPr>
      </w:pPr>
    </w:p>
    <w:p w:rsidR="00617C73" w:rsidRPr="0073600A" w:rsidRDefault="00617C73" w:rsidP="00FD35E2">
      <w:pPr>
        <w:spacing w:line="360" w:lineRule="auto"/>
        <w:ind w:firstLine="709"/>
        <w:jc w:val="both"/>
        <w:rPr>
          <w:sz w:val="28"/>
          <w:lang w:val="uk-UA"/>
        </w:rPr>
      </w:pPr>
      <w:r w:rsidRPr="0073600A">
        <w:rPr>
          <w:sz w:val="28"/>
          <w:lang w:val="uk-UA"/>
        </w:rPr>
        <w:t>Одним з важливих напрямів аналізу обсягів надання послуг є вивчення його в асортиментно – структурному розрізі. Під асортиментом розуміють перелік найменувань продукції за значенням обсягу її виробництво за кожним видом. Основна мета асортиментної політики полягає у тому, щоб спрямувати підприємство на випуск продукції, яка за своєю структурою, споживчими властивістю та якістю найбільше відповідає потребам покупців.</w:t>
      </w:r>
    </w:p>
    <w:p w:rsidR="00617C73" w:rsidRPr="0073600A" w:rsidRDefault="00617C73" w:rsidP="00FD35E2">
      <w:pPr>
        <w:spacing w:line="360" w:lineRule="auto"/>
        <w:ind w:firstLine="709"/>
        <w:jc w:val="both"/>
        <w:rPr>
          <w:sz w:val="28"/>
          <w:lang w:val="uk-UA"/>
        </w:rPr>
      </w:pPr>
      <w:r w:rsidRPr="0073600A">
        <w:rPr>
          <w:sz w:val="28"/>
          <w:lang w:val="uk-UA"/>
        </w:rPr>
        <w:t>Номенклатура – перелік найменувань виробів і їх кодів, встановлених для відповідних видів продукції у загальному класифікаторі промислової продукції. Структура – співвідношення окремих виробів у загальному обсязі виробництва, виражене, як правило у відсотках.</w:t>
      </w:r>
    </w:p>
    <w:p w:rsidR="00617C73" w:rsidRPr="0073600A" w:rsidRDefault="00617C73" w:rsidP="00FD35E2">
      <w:pPr>
        <w:spacing w:line="360" w:lineRule="auto"/>
        <w:ind w:firstLine="709"/>
        <w:jc w:val="both"/>
        <w:rPr>
          <w:sz w:val="28"/>
          <w:lang w:val="uk-UA"/>
        </w:rPr>
      </w:pPr>
      <w:r w:rsidRPr="0073600A">
        <w:rPr>
          <w:sz w:val="28"/>
          <w:szCs w:val="28"/>
          <w:lang w:val="uk-UA"/>
        </w:rPr>
        <w:t xml:space="preserve"> Формування асортиментної програми здійснюється з урахуванням необхідних ресурсів, рівня техніки та технології виробництва, можливостей створення нового виробництва в оптимальні терміни, наявності патентів; очікуваної рентабельності виробництва та термінів окупності інвестицій; наявності управлінських кадрів та кваліфікаційного персоналу на всіх ланках виробничого циклу; наявності стійких зв'язків із постачальниками; ступеня ризику, пов'язаного із сезонністю попиту.</w:t>
      </w:r>
    </w:p>
    <w:p w:rsidR="00617C73" w:rsidRPr="0073600A" w:rsidRDefault="00617C73" w:rsidP="00FD35E2">
      <w:pPr>
        <w:spacing w:line="360" w:lineRule="auto"/>
        <w:ind w:firstLine="709"/>
        <w:jc w:val="both"/>
        <w:rPr>
          <w:sz w:val="28"/>
          <w:lang w:val="uk-UA"/>
        </w:rPr>
      </w:pPr>
      <w:r w:rsidRPr="0073600A">
        <w:rPr>
          <w:sz w:val="28"/>
          <w:lang w:val="uk-UA"/>
        </w:rPr>
        <w:t>При проведені аналізу необхідно звернути увагу на розширення та оновлення асортименту. Особливу увагу приділяють вивченню виконання плану випуску нових видів продукції, які вперше випускаються підприємством. Такі види продукції часто вимагають великих затрат, відповідних додаткових умов.</w:t>
      </w:r>
    </w:p>
    <w:p w:rsidR="00617C73" w:rsidRPr="0073600A" w:rsidRDefault="00617C73" w:rsidP="00FD35E2">
      <w:pPr>
        <w:spacing w:line="360" w:lineRule="auto"/>
        <w:ind w:firstLine="709"/>
        <w:jc w:val="both"/>
        <w:rPr>
          <w:sz w:val="28"/>
          <w:lang w:val="uk-UA"/>
        </w:rPr>
      </w:pPr>
      <w:r w:rsidRPr="0073600A">
        <w:rPr>
          <w:sz w:val="28"/>
          <w:lang w:val="uk-UA"/>
        </w:rPr>
        <w:t>Порушення планового асортименту є іноді результатом випуску в першу чергу виробів, які потребують менших трудових затрат. У деяких випадках на виконання плану за асортиментом пояснюються прагнення зменшити зусилля виконання та перевиконання плану собівартості за рахунок виробів, витрати на виробництво яких мінімальні. Порушення планової структури асортименту пояснюється також прагненням підвищити рентабельність виробництва за рахунок випуску більш рентабельних видів продукції.</w:t>
      </w:r>
    </w:p>
    <w:p w:rsidR="00617C73" w:rsidRPr="0073600A" w:rsidRDefault="00680306" w:rsidP="00FD35E2">
      <w:pPr>
        <w:spacing w:line="360" w:lineRule="auto"/>
        <w:ind w:firstLine="709"/>
        <w:jc w:val="both"/>
        <w:rPr>
          <w:sz w:val="28"/>
          <w:szCs w:val="28"/>
          <w:lang w:val="uk-UA"/>
        </w:rPr>
      </w:pPr>
      <w:r>
        <w:rPr>
          <w:sz w:val="28"/>
          <w:lang w:val="uk-UA"/>
        </w:rPr>
        <w:t xml:space="preserve"> </w:t>
      </w:r>
      <w:r w:rsidR="00617C73" w:rsidRPr="0073600A">
        <w:rPr>
          <w:sz w:val="28"/>
          <w:szCs w:val="28"/>
          <w:lang w:val="uk-UA"/>
        </w:rPr>
        <w:t>Аналіз асортименту продукції дає можливість вирішити проблему вибору номенклатури продукції , яку випускають. Основним завданням асортиментної програми є визначення структури виробництва у виробничому відділенні ( на дільниці ) , а саме :</w:t>
      </w:r>
    </w:p>
    <w:p w:rsidR="00617C73" w:rsidRPr="0073600A" w:rsidRDefault="00617C73" w:rsidP="00FD35E2">
      <w:pPr>
        <w:spacing w:line="360" w:lineRule="auto"/>
        <w:ind w:firstLine="709"/>
        <w:jc w:val="both"/>
        <w:rPr>
          <w:sz w:val="28"/>
          <w:szCs w:val="28"/>
          <w:lang w:val="uk-UA"/>
        </w:rPr>
      </w:pPr>
      <w:r w:rsidRPr="0073600A">
        <w:rPr>
          <w:sz w:val="28"/>
          <w:szCs w:val="28"/>
          <w:lang w:val="uk-UA"/>
        </w:rPr>
        <w:tab/>
        <w:t>-</w:t>
      </w:r>
      <w:r w:rsidR="00680306">
        <w:rPr>
          <w:sz w:val="28"/>
          <w:szCs w:val="28"/>
          <w:lang w:val="uk-UA"/>
        </w:rPr>
        <w:t xml:space="preserve"> </w:t>
      </w:r>
      <w:r w:rsidRPr="0073600A">
        <w:rPr>
          <w:sz w:val="28"/>
          <w:szCs w:val="28"/>
          <w:lang w:val="uk-UA"/>
        </w:rPr>
        <w:t>визначення співвідношення між новою продукцією, що потребує удосконалення та модифікації, традиційною продукцією, що не потребує удосконалення, і застарілою продукцією; .</w:t>
      </w:r>
    </w:p>
    <w:p w:rsidR="00617C73" w:rsidRPr="0073600A" w:rsidRDefault="00617C73" w:rsidP="00FD35E2">
      <w:pPr>
        <w:spacing w:line="360" w:lineRule="auto"/>
        <w:ind w:firstLine="709"/>
        <w:jc w:val="both"/>
        <w:rPr>
          <w:sz w:val="28"/>
          <w:szCs w:val="28"/>
          <w:lang w:val="uk-UA"/>
        </w:rPr>
      </w:pPr>
      <w:r w:rsidRPr="0073600A">
        <w:rPr>
          <w:sz w:val="28"/>
          <w:szCs w:val="28"/>
          <w:lang w:val="uk-UA"/>
        </w:rPr>
        <w:tab/>
        <w:t>-</w:t>
      </w:r>
      <w:r w:rsidR="00680306">
        <w:rPr>
          <w:sz w:val="28"/>
          <w:szCs w:val="28"/>
          <w:lang w:val="uk-UA"/>
        </w:rPr>
        <w:t xml:space="preserve"> </w:t>
      </w:r>
      <w:r w:rsidRPr="0073600A">
        <w:rPr>
          <w:sz w:val="28"/>
          <w:szCs w:val="28"/>
          <w:lang w:val="uk-UA"/>
        </w:rPr>
        <w:t>визначення</w:t>
      </w:r>
      <w:r w:rsidR="00680306">
        <w:rPr>
          <w:sz w:val="28"/>
          <w:szCs w:val="28"/>
          <w:lang w:val="uk-UA"/>
        </w:rPr>
        <w:t xml:space="preserve"> </w:t>
      </w:r>
      <w:r w:rsidRPr="0073600A">
        <w:rPr>
          <w:sz w:val="28"/>
          <w:szCs w:val="28"/>
          <w:lang w:val="uk-UA"/>
        </w:rPr>
        <w:t>номенклатури продукції, яку випускають ;</w:t>
      </w:r>
    </w:p>
    <w:p w:rsidR="00617C73" w:rsidRPr="0073600A" w:rsidRDefault="00617C73" w:rsidP="00FD35E2">
      <w:pPr>
        <w:spacing w:line="360" w:lineRule="auto"/>
        <w:ind w:firstLine="709"/>
        <w:jc w:val="both"/>
        <w:rPr>
          <w:sz w:val="28"/>
          <w:szCs w:val="28"/>
          <w:lang w:val="uk-UA"/>
        </w:rPr>
      </w:pPr>
      <w:r w:rsidRPr="0073600A">
        <w:rPr>
          <w:sz w:val="28"/>
          <w:szCs w:val="28"/>
          <w:lang w:val="uk-UA"/>
        </w:rPr>
        <w:tab/>
        <w:t>-</w:t>
      </w:r>
      <w:r w:rsidR="00680306">
        <w:rPr>
          <w:sz w:val="28"/>
          <w:szCs w:val="28"/>
          <w:lang w:val="uk-UA"/>
        </w:rPr>
        <w:t xml:space="preserve"> </w:t>
      </w:r>
      <w:r w:rsidRPr="0073600A">
        <w:rPr>
          <w:sz w:val="28"/>
          <w:szCs w:val="28"/>
          <w:lang w:val="uk-UA"/>
        </w:rPr>
        <w:t>оцінювання числа моделей та модифікації однієї і тієї ж продукції, яку випускають;</w:t>
      </w:r>
    </w:p>
    <w:p w:rsidR="00617C73" w:rsidRPr="0073600A" w:rsidRDefault="00617C73" w:rsidP="00FD35E2">
      <w:pPr>
        <w:spacing w:line="360" w:lineRule="auto"/>
        <w:ind w:firstLine="709"/>
        <w:jc w:val="both"/>
        <w:rPr>
          <w:sz w:val="28"/>
          <w:szCs w:val="28"/>
          <w:lang w:val="uk-UA"/>
        </w:rPr>
      </w:pPr>
      <w:r w:rsidRPr="0073600A">
        <w:rPr>
          <w:sz w:val="28"/>
          <w:szCs w:val="28"/>
          <w:lang w:val="uk-UA"/>
        </w:rPr>
        <w:tab/>
        <w:t>-</w:t>
      </w:r>
      <w:r w:rsidR="00680306">
        <w:rPr>
          <w:sz w:val="28"/>
          <w:szCs w:val="28"/>
          <w:lang w:val="uk-UA"/>
        </w:rPr>
        <w:t xml:space="preserve"> </w:t>
      </w:r>
      <w:r w:rsidRPr="0073600A">
        <w:rPr>
          <w:sz w:val="28"/>
          <w:szCs w:val="28"/>
          <w:lang w:val="uk-UA"/>
        </w:rPr>
        <w:t>визначення структури життєвого циклу за всією номенклатурою продукції, яку випускають, та перспектив оновлення асортименту.</w:t>
      </w:r>
    </w:p>
    <w:p w:rsidR="00617C73" w:rsidRPr="0073600A" w:rsidRDefault="00617C73" w:rsidP="00FD35E2">
      <w:pPr>
        <w:spacing w:line="360" w:lineRule="auto"/>
        <w:ind w:firstLine="709"/>
        <w:jc w:val="both"/>
        <w:rPr>
          <w:sz w:val="28"/>
          <w:szCs w:val="28"/>
          <w:lang w:val="uk-UA"/>
        </w:rPr>
      </w:pPr>
      <w:r w:rsidRPr="0073600A">
        <w:rPr>
          <w:sz w:val="28"/>
          <w:szCs w:val="28"/>
          <w:lang w:val="uk-UA"/>
        </w:rPr>
        <w:tab/>
        <w:t>Джерелом для аналізу асортименту продукції є „Звіт</w:t>
      </w:r>
      <w:r w:rsidR="00680306">
        <w:rPr>
          <w:sz w:val="28"/>
          <w:szCs w:val="28"/>
          <w:lang w:val="uk-UA"/>
        </w:rPr>
        <w:t xml:space="preserve"> </w:t>
      </w:r>
      <w:r w:rsidRPr="0073600A">
        <w:rPr>
          <w:sz w:val="28"/>
          <w:szCs w:val="28"/>
          <w:lang w:val="uk-UA"/>
        </w:rPr>
        <w:t xml:space="preserve">про доходи </w:t>
      </w:r>
      <w:r w:rsidR="002E4B92">
        <w:rPr>
          <w:sz w:val="28"/>
          <w:szCs w:val="28"/>
          <w:lang w:val="uk-UA"/>
        </w:rPr>
        <w:t>від ведення лісового господарювання.</w:t>
      </w:r>
    </w:p>
    <w:p w:rsidR="00617C73" w:rsidRPr="0073600A" w:rsidRDefault="00617C73" w:rsidP="00FD35E2">
      <w:pPr>
        <w:spacing w:line="360" w:lineRule="auto"/>
        <w:ind w:firstLine="709"/>
        <w:jc w:val="both"/>
        <w:rPr>
          <w:b/>
          <w:sz w:val="28"/>
          <w:lang w:val="uk-UA"/>
        </w:rPr>
      </w:pPr>
      <w:r w:rsidRPr="0073600A">
        <w:rPr>
          <w:sz w:val="28"/>
          <w:szCs w:val="28"/>
          <w:lang w:val="uk-UA"/>
        </w:rPr>
        <w:t>Інформація для аналізу зведена у таблиці 2.1</w:t>
      </w:r>
    </w:p>
    <w:p w:rsidR="00617C73" w:rsidRPr="0073600A" w:rsidRDefault="00680306" w:rsidP="00FD35E2">
      <w:pPr>
        <w:spacing w:line="360" w:lineRule="auto"/>
        <w:ind w:firstLine="709"/>
        <w:jc w:val="both"/>
        <w:rPr>
          <w:i/>
          <w:sz w:val="28"/>
          <w:szCs w:val="28"/>
          <w:lang w:val="uk-UA"/>
        </w:rPr>
      </w:pPr>
      <w:r>
        <w:rPr>
          <w:i/>
          <w:sz w:val="28"/>
          <w:szCs w:val="28"/>
          <w:lang w:val="uk-UA"/>
        </w:rPr>
        <w:br w:type="page"/>
      </w:r>
      <w:r w:rsidR="00617C73" w:rsidRPr="0073600A">
        <w:rPr>
          <w:i/>
          <w:sz w:val="28"/>
          <w:szCs w:val="28"/>
          <w:lang w:val="uk-UA"/>
        </w:rPr>
        <w:t>Таблиця 2.1</w:t>
      </w:r>
    </w:p>
    <w:p w:rsidR="00617C73" w:rsidRPr="0073600A" w:rsidRDefault="00617C73" w:rsidP="00FD35E2">
      <w:pPr>
        <w:spacing w:line="360" w:lineRule="auto"/>
        <w:ind w:firstLine="709"/>
        <w:jc w:val="both"/>
        <w:rPr>
          <w:b/>
          <w:sz w:val="28"/>
          <w:lang w:val="uk-UA"/>
        </w:rPr>
      </w:pPr>
    </w:p>
    <w:p w:rsidR="00617C73" w:rsidRPr="0073600A" w:rsidRDefault="00617C73" w:rsidP="00FD35E2">
      <w:pPr>
        <w:spacing w:line="360" w:lineRule="auto"/>
        <w:ind w:firstLine="709"/>
        <w:jc w:val="both"/>
        <w:rPr>
          <w:b/>
          <w:sz w:val="28"/>
          <w:lang w:val="uk-UA"/>
        </w:rPr>
      </w:pPr>
      <w:r w:rsidRPr="0073600A">
        <w:rPr>
          <w:b/>
          <w:sz w:val="28"/>
          <w:lang w:val="uk-UA"/>
        </w:rPr>
        <w:t>Аналіз асортименту видів послуг( продукції підприємства)</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665"/>
        <w:gridCol w:w="1008"/>
        <w:gridCol w:w="1027"/>
        <w:gridCol w:w="989"/>
        <w:gridCol w:w="1019"/>
        <w:gridCol w:w="1019"/>
        <w:gridCol w:w="1019"/>
        <w:gridCol w:w="1019"/>
      </w:tblGrid>
      <w:tr w:rsidR="00617C73" w:rsidRPr="00680306" w:rsidTr="00680306">
        <w:trPr>
          <w:cantSplit/>
        </w:trPr>
        <w:tc>
          <w:tcPr>
            <w:tcW w:w="2088" w:type="dxa"/>
            <w:vMerge w:val="restart"/>
          </w:tcPr>
          <w:p w:rsidR="00617C73" w:rsidRPr="00680306" w:rsidRDefault="00617C73" w:rsidP="00680306">
            <w:pPr>
              <w:pStyle w:val="a3"/>
              <w:tabs>
                <w:tab w:val="left" w:pos="4140"/>
              </w:tabs>
              <w:spacing w:before="0" w:after="0"/>
              <w:rPr>
                <w:sz w:val="20"/>
                <w:lang w:val="uk-UA"/>
              </w:rPr>
            </w:pPr>
            <w:r w:rsidRPr="00680306">
              <w:rPr>
                <w:sz w:val="20"/>
                <w:lang w:val="uk-UA"/>
              </w:rPr>
              <w:t>Показники</w:t>
            </w:r>
          </w:p>
        </w:tc>
        <w:tc>
          <w:tcPr>
            <w:tcW w:w="665" w:type="dxa"/>
            <w:vMerge w:val="restart"/>
          </w:tcPr>
          <w:p w:rsidR="00617C73" w:rsidRPr="00680306" w:rsidRDefault="00617C73" w:rsidP="00680306">
            <w:pPr>
              <w:pStyle w:val="a3"/>
              <w:tabs>
                <w:tab w:val="left" w:pos="4140"/>
              </w:tabs>
              <w:spacing w:before="0" w:after="0"/>
              <w:rPr>
                <w:sz w:val="20"/>
                <w:lang w:val="uk-UA"/>
              </w:rPr>
            </w:pPr>
            <w:r w:rsidRPr="00680306">
              <w:rPr>
                <w:sz w:val="20"/>
                <w:lang w:val="uk-UA"/>
              </w:rPr>
              <w:t>Одиниці виміру</w:t>
            </w:r>
          </w:p>
        </w:tc>
        <w:tc>
          <w:tcPr>
            <w:tcW w:w="1008" w:type="dxa"/>
            <w:vMerge w:val="restart"/>
          </w:tcPr>
          <w:p w:rsidR="00617C73" w:rsidRPr="00680306" w:rsidRDefault="00617C73" w:rsidP="00680306">
            <w:pPr>
              <w:pStyle w:val="a3"/>
              <w:tabs>
                <w:tab w:val="left" w:pos="4140"/>
              </w:tabs>
              <w:spacing w:before="0" w:after="0"/>
              <w:rPr>
                <w:sz w:val="20"/>
                <w:lang w:val="uk-UA"/>
              </w:rPr>
            </w:pPr>
            <w:r w:rsidRPr="00680306">
              <w:rPr>
                <w:sz w:val="20"/>
                <w:lang w:val="uk-UA"/>
              </w:rPr>
              <w:t>2002</w:t>
            </w:r>
          </w:p>
        </w:tc>
        <w:tc>
          <w:tcPr>
            <w:tcW w:w="1027" w:type="dxa"/>
            <w:vMerge w:val="restart"/>
          </w:tcPr>
          <w:p w:rsidR="00617C73" w:rsidRPr="00680306" w:rsidRDefault="00617C73" w:rsidP="00680306">
            <w:pPr>
              <w:pStyle w:val="a3"/>
              <w:tabs>
                <w:tab w:val="left" w:pos="4140"/>
              </w:tabs>
              <w:spacing w:before="0" w:after="0"/>
              <w:rPr>
                <w:sz w:val="20"/>
                <w:lang w:val="uk-UA"/>
              </w:rPr>
            </w:pPr>
            <w:r w:rsidRPr="00680306">
              <w:rPr>
                <w:sz w:val="20"/>
                <w:lang w:val="uk-UA"/>
              </w:rPr>
              <w:t>2003</w:t>
            </w:r>
          </w:p>
        </w:tc>
        <w:tc>
          <w:tcPr>
            <w:tcW w:w="989" w:type="dxa"/>
            <w:vMerge w:val="restart"/>
          </w:tcPr>
          <w:p w:rsidR="00617C73" w:rsidRPr="00680306" w:rsidRDefault="00617C73" w:rsidP="00680306">
            <w:pPr>
              <w:pStyle w:val="a3"/>
              <w:tabs>
                <w:tab w:val="left" w:pos="4140"/>
              </w:tabs>
              <w:spacing w:before="0" w:after="0"/>
              <w:rPr>
                <w:sz w:val="20"/>
                <w:lang w:val="uk-UA"/>
              </w:rPr>
            </w:pPr>
            <w:r w:rsidRPr="00680306">
              <w:rPr>
                <w:sz w:val="20"/>
                <w:lang w:val="uk-UA"/>
              </w:rPr>
              <w:t>2004</w:t>
            </w:r>
          </w:p>
        </w:tc>
        <w:tc>
          <w:tcPr>
            <w:tcW w:w="2038" w:type="dxa"/>
            <w:gridSpan w:val="2"/>
          </w:tcPr>
          <w:p w:rsidR="00617C73" w:rsidRPr="00680306" w:rsidRDefault="00617C73" w:rsidP="00680306">
            <w:pPr>
              <w:pStyle w:val="a3"/>
              <w:tabs>
                <w:tab w:val="left" w:pos="4140"/>
              </w:tabs>
              <w:spacing w:before="0" w:after="0"/>
              <w:rPr>
                <w:sz w:val="20"/>
                <w:lang w:val="uk-UA"/>
              </w:rPr>
            </w:pPr>
            <w:r w:rsidRPr="00680306">
              <w:rPr>
                <w:sz w:val="20"/>
                <w:lang w:val="uk-UA"/>
              </w:rPr>
              <w:t>Абсолютне відхилення, ±</w:t>
            </w:r>
          </w:p>
        </w:tc>
        <w:tc>
          <w:tcPr>
            <w:tcW w:w="2038" w:type="dxa"/>
            <w:gridSpan w:val="2"/>
          </w:tcPr>
          <w:p w:rsidR="00617C73" w:rsidRPr="00680306" w:rsidRDefault="00617C73" w:rsidP="00680306">
            <w:pPr>
              <w:pStyle w:val="a3"/>
              <w:tabs>
                <w:tab w:val="left" w:pos="4140"/>
              </w:tabs>
              <w:spacing w:before="0" w:after="0"/>
              <w:rPr>
                <w:sz w:val="20"/>
                <w:lang w:val="uk-UA"/>
              </w:rPr>
            </w:pPr>
            <w:r w:rsidRPr="00680306">
              <w:rPr>
                <w:sz w:val="20"/>
                <w:lang w:val="uk-UA"/>
              </w:rPr>
              <w:t>Темп росту, %</w:t>
            </w:r>
          </w:p>
        </w:tc>
      </w:tr>
      <w:tr w:rsidR="00617C73" w:rsidRPr="00680306" w:rsidTr="00680306">
        <w:trPr>
          <w:cantSplit/>
        </w:trPr>
        <w:tc>
          <w:tcPr>
            <w:tcW w:w="2088" w:type="dxa"/>
            <w:vMerge/>
          </w:tcPr>
          <w:p w:rsidR="00617C73" w:rsidRPr="00680306" w:rsidRDefault="00617C73" w:rsidP="00680306">
            <w:pPr>
              <w:pStyle w:val="a3"/>
              <w:tabs>
                <w:tab w:val="left" w:pos="4140"/>
              </w:tabs>
              <w:spacing w:before="0" w:after="0"/>
              <w:rPr>
                <w:sz w:val="20"/>
                <w:lang w:val="uk-UA"/>
              </w:rPr>
            </w:pPr>
          </w:p>
        </w:tc>
        <w:tc>
          <w:tcPr>
            <w:tcW w:w="665" w:type="dxa"/>
            <w:vMerge/>
          </w:tcPr>
          <w:p w:rsidR="00617C73" w:rsidRPr="00680306" w:rsidRDefault="00617C73" w:rsidP="00680306">
            <w:pPr>
              <w:pStyle w:val="a3"/>
              <w:tabs>
                <w:tab w:val="left" w:pos="4140"/>
              </w:tabs>
              <w:spacing w:before="0" w:after="0"/>
              <w:rPr>
                <w:sz w:val="20"/>
                <w:lang w:val="uk-UA"/>
              </w:rPr>
            </w:pPr>
          </w:p>
        </w:tc>
        <w:tc>
          <w:tcPr>
            <w:tcW w:w="1008" w:type="dxa"/>
            <w:vMerge/>
          </w:tcPr>
          <w:p w:rsidR="00617C73" w:rsidRPr="00680306" w:rsidRDefault="00617C73" w:rsidP="00680306">
            <w:pPr>
              <w:pStyle w:val="a3"/>
              <w:tabs>
                <w:tab w:val="left" w:pos="4140"/>
              </w:tabs>
              <w:spacing w:before="0" w:after="0"/>
              <w:rPr>
                <w:sz w:val="20"/>
                <w:lang w:val="uk-UA"/>
              </w:rPr>
            </w:pPr>
          </w:p>
        </w:tc>
        <w:tc>
          <w:tcPr>
            <w:tcW w:w="1027" w:type="dxa"/>
            <w:vMerge/>
          </w:tcPr>
          <w:p w:rsidR="00617C73" w:rsidRPr="00680306" w:rsidRDefault="00617C73" w:rsidP="00680306">
            <w:pPr>
              <w:pStyle w:val="a3"/>
              <w:tabs>
                <w:tab w:val="left" w:pos="4140"/>
              </w:tabs>
              <w:spacing w:before="0" w:after="0"/>
              <w:rPr>
                <w:sz w:val="20"/>
                <w:lang w:val="uk-UA"/>
              </w:rPr>
            </w:pPr>
          </w:p>
        </w:tc>
        <w:tc>
          <w:tcPr>
            <w:tcW w:w="989" w:type="dxa"/>
            <w:vMerge/>
          </w:tcPr>
          <w:p w:rsidR="00617C73" w:rsidRPr="00680306" w:rsidRDefault="00617C73" w:rsidP="00680306">
            <w:pPr>
              <w:pStyle w:val="a3"/>
              <w:tabs>
                <w:tab w:val="left" w:pos="4140"/>
              </w:tabs>
              <w:spacing w:before="0" w:after="0"/>
              <w:rPr>
                <w:sz w:val="20"/>
                <w:lang w:val="uk-UA"/>
              </w:rPr>
            </w:pPr>
          </w:p>
        </w:tc>
        <w:tc>
          <w:tcPr>
            <w:tcW w:w="1019" w:type="dxa"/>
          </w:tcPr>
          <w:p w:rsidR="00617C73" w:rsidRPr="00680306" w:rsidRDefault="00617C73" w:rsidP="00680306">
            <w:pPr>
              <w:pStyle w:val="a3"/>
              <w:tabs>
                <w:tab w:val="left" w:pos="4140"/>
              </w:tabs>
              <w:spacing w:before="0" w:after="0"/>
              <w:rPr>
                <w:sz w:val="20"/>
                <w:lang w:val="uk-UA"/>
              </w:rPr>
            </w:pPr>
            <w:r w:rsidRPr="00680306">
              <w:rPr>
                <w:position w:val="-24"/>
                <w:sz w:val="20"/>
                <w:lang w:val="uk-UA"/>
              </w:rPr>
              <w:object w:dxaOrig="600" w:dyaOrig="620">
                <v:shape id="_x0000_i1030" type="#_x0000_t75" style="width:30pt;height:30.75pt" o:ole="" fillcolor="window">
                  <v:imagedata r:id="rId7" o:title=""/>
                </v:shape>
                <o:OLEObject Type="Embed" ProgID="Equation.3" ShapeID="_x0000_i1030" DrawAspect="Content" ObjectID="_1457738015" r:id="rId13"/>
              </w:object>
            </w:r>
          </w:p>
        </w:tc>
        <w:tc>
          <w:tcPr>
            <w:tcW w:w="1019" w:type="dxa"/>
          </w:tcPr>
          <w:p w:rsidR="00617C73" w:rsidRPr="00680306" w:rsidRDefault="00617C73" w:rsidP="00680306">
            <w:pPr>
              <w:pStyle w:val="a3"/>
              <w:tabs>
                <w:tab w:val="left" w:pos="4140"/>
              </w:tabs>
              <w:spacing w:before="0" w:after="0"/>
              <w:rPr>
                <w:sz w:val="20"/>
                <w:lang w:val="uk-UA"/>
              </w:rPr>
            </w:pPr>
            <w:r w:rsidRPr="00680306">
              <w:rPr>
                <w:position w:val="-24"/>
                <w:sz w:val="20"/>
                <w:lang w:val="uk-UA"/>
              </w:rPr>
              <w:object w:dxaOrig="600" w:dyaOrig="620">
                <v:shape id="_x0000_i1031" type="#_x0000_t75" style="width:30pt;height:30.75pt" o:ole="" fillcolor="window">
                  <v:imagedata r:id="rId9" o:title=""/>
                </v:shape>
                <o:OLEObject Type="Embed" ProgID="Equation.3" ShapeID="_x0000_i1031" DrawAspect="Content" ObjectID="_1457738016" r:id="rId14"/>
              </w:object>
            </w:r>
          </w:p>
        </w:tc>
        <w:tc>
          <w:tcPr>
            <w:tcW w:w="1019" w:type="dxa"/>
          </w:tcPr>
          <w:p w:rsidR="00617C73" w:rsidRPr="00680306" w:rsidRDefault="00617C73" w:rsidP="00680306">
            <w:pPr>
              <w:pStyle w:val="a3"/>
              <w:tabs>
                <w:tab w:val="left" w:pos="4140"/>
              </w:tabs>
              <w:spacing w:before="0" w:after="0"/>
              <w:rPr>
                <w:sz w:val="20"/>
                <w:lang w:val="uk-UA"/>
              </w:rPr>
            </w:pPr>
            <w:r w:rsidRPr="00680306">
              <w:rPr>
                <w:position w:val="-24"/>
                <w:sz w:val="20"/>
                <w:lang w:val="uk-UA"/>
              </w:rPr>
              <w:object w:dxaOrig="600" w:dyaOrig="620">
                <v:shape id="_x0000_i1032" type="#_x0000_t75" style="width:30pt;height:30.75pt" o:ole="" fillcolor="window">
                  <v:imagedata r:id="rId7" o:title=""/>
                </v:shape>
                <o:OLEObject Type="Embed" ProgID="Equation.3" ShapeID="_x0000_i1032" DrawAspect="Content" ObjectID="_1457738017" r:id="rId15"/>
              </w:object>
            </w:r>
          </w:p>
        </w:tc>
        <w:tc>
          <w:tcPr>
            <w:tcW w:w="1019" w:type="dxa"/>
          </w:tcPr>
          <w:p w:rsidR="00617C73" w:rsidRPr="00680306" w:rsidRDefault="00617C73" w:rsidP="00680306">
            <w:pPr>
              <w:pStyle w:val="a3"/>
              <w:tabs>
                <w:tab w:val="left" w:pos="4140"/>
              </w:tabs>
              <w:spacing w:before="0" w:after="0"/>
              <w:rPr>
                <w:sz w:val="20"/>
                <w:lang w:val="uk-UA"/>
              </w:rPr>
            </w:pPr>
            <w:r w:rsidRPr="00680306">
              <w:rPr>
                <w:position w:val="-24"/>
                <w:sz w:val="20"/>
                <w:lang w:val="uk-UA"/>
              </w:rPr>
              <w:object w:dxaOrig="600" w:dyaOrig="620">
                <v:shape id="_x0000_i1033" type="#_x0000_t75" style="width:30pt;height:30.75pt" o:ole="" fillcolor="window">
                  <v:imagedata r:id="rId9" o:title=""/>
                </v:shape>
                <o:OLEObject Type="Embed" ProgID="Equation.3" ShapeID="_x0000_i1033" DrawAspect="Content" ObjectID="_1457738018" r:id="rId16"/>
              </w:object>
            </w:r>
          </w:p>
        </w:tc>
      </w:tr>
      <w:tr w:rsidR="00617C73" w:rsidRPr="00680306" w:rsidTr="00680306">
        <w:tc>
          <w:tcPr>
            <w:tcW w:w="2088" w:type="dxa"/>
          </w:tcPr>
          <w:p w:rsidR="00617C73" w:rsidRPr="00680306" w:rsidRDefault="00617C73" w:rsidP="00680306">
            <w:pPr>
              <w:pStyle w:val="a3"/>
              <w:tabs>
                <w:tab w:val="left" w:pos="4140"/>
              </w:tabs>
              <w:spacing w:before="0" w:after="0"/>
              <w:rPr>
                <w:sz w:val="20"/>
                <w:lang w:val="uk-UA"/>
              </w:rPr>
            </w:pPr>
            <w:r w:rsidRPr="00680306">
              <w:rPr>
                <w:sz w:val="20"/>
                <w:lang w:val="uk-UA"/>
              </w:rPr>
              <w:t>1</w:t>
            </w:r>
          </w:p>
        </w:tc>
        <w:tc>
          <w:tcPr>
            <w:tcW w:w="665" w:type="dxa"/>
          </w:tcPr>
          <w:p w:rsidR="00617C73" w:rsidRPr="00680306" w:rsidRDefault="00617C73" w:rsidP="00680306">
            <w:pPr>
              <w:pStyle w:val="a3"/>
              <w:tabs>
                <w:tab w:val="left" w:pos="4140"/>
              </w:tabs>
              <w:spacing w:before="0" w:after="0"/>
              <w:rPr>
                <w:sz w:val="20"/>
                <w:lang w:val="uk-UA"/>
              </w:rPr>
            </w:pPr>
            <w:r w:rsidRPr="00680306">
              <w:rPr>
                <w:sz w:val="20"/>
                <w:lang w:val="uk-UA"/>
              </w:rPr>
              <w:t>2</w:t>
            </w:r>
          </w:p>
        </w:tc>
        <w:tc>
          <w:tcPr>
            <w:tcW w:w="1008" w:type="dxa"/>
          </w:tcPr>
          <w:p w:rsidR="00617C73" w:rsidRPr="00680306" w:rsidRDefault="00617C73" w:rsidP="00680306">
            <w:pPr>
              <w:pStyle w:val="a3"/>
              <w:tabs>
                <w:tab w:val="left" w:pos="4140"/>
              </w:tabs>
              <w:spacing w:before="0" w:after="0"/>
              <w:rPr>
                <w:sz w:val="20"/>
                <w:lang w:val="uk-UA"/>
              </w:rPr>
            </w:pPr>
            <w:r w:rsidRPr="00680306">
              <w:rPr>
                <w:sz w:val="20"/>
                <w:lang w:val="uk-UA"/>
              </w:rPr>
              <w:t>3</w:t>
            </w:r>
          </w:p>
        </w:tc>
        <w:tc>
          <w:tcPr>
            <w:tcW w:w="1027" w:type="dxa"/>
          </w:tcPr>
          <w:p w:rsidR="00617C73" w:rsidRPr="00680306" w:rsidRDefault="00617C73" w:rsidP="00680306">
            <w:pPr>
              <w:pStyle w:val="a3"/>
              <w:tabs>
                <w:tab w:val="left" w:pos="4140"/>
              </w:tabs>
              <w:spacing w:before="0" w:after="0"/>
              <w:rPr>
                <w:sz w:val="20"/>
                <w:lang w:val="uk-UA"/>
              </w:rPr>
            </w:pPr>
            <w:r w:rsidRPr="00680306">
              <w:rPr>
                <w:sz w:val="20"/>
                <w:lang w:val="uk-UA"/>
              </w:rPr>
              <w:t>4</w:t>
            </w:r>
          </w:p>
        </w:tc>
        <w:tc>
          <w:tcPr>
            <w:tcW w:w="989" w:type="dxa"/>
          </w:tcPr>
          <w:p w:rsidR="00617C73" w:rsidRPr="00680306" w:rsidRDefault="00617C73" w:rsidP="00680306">
            <w:pPr>
              <w:pStyle w:val="a3"/>
              <w:tabs>
                <w:tab w:val="left" w:pos="4140"/>
              </w:tabs>
              <w:spacing w:before="0" w:after="0"/>
              <w:rPr>
                <w:sz w:val="20"/>
                <w:lang w:val="uk-UA"/>
              </w:rPr>
            </w:pPr>
            <w:r w:rsidRPr="00680306">
              <w:rPr>
                <w:sz w:val="20"/>
                <w:lang w:val="uk-UA"/>
              </w:rPr>
              <w:t>5</w:t>
            </w:r>
          </w:p>
        </w:tc>
        <w:tc>
          <w:tcPr>
            <w:tcW w:w="1019" w:type="dxa"/>
          </w:tcPr>
          <w:p w:rsidR="00617C73" w:rsidRPr="00680306" w:rsidRDefault="00617C73" w:rsidP="00680306">
            <w:pPr>
              <w:pStyle w:val="a3"/>
              <w:tabs>
                <w:tab w:val="left" w:pos="4140"/>
              </w:tabs>
              <w:spacing w:before="0" w:after="0"/>
              <w:rPr>
                <w:sz w:val="20"/>
                <w:lang w:val="uk-UA"/>
              </w:rPr>
            </w:pPr>
            <w:r w:rsidRPr="00680306">
              <w:rPr>
                <w:sz w:val="20"/>
                <w:lang w:val="uk-UA"/>
              </w:rPr>
              <w:t>6</w:t>
            </w:r>
          </w:p>
        </w:tc>
        <w:tc>
          <w:tcPr>
            <w:tcW w:w="1019" w:type="dxa"/>
          </w:tcPr>
          <w:p w:rsidR="00617C73" w:rsidRPr="00680306" w:rsidRDefault="00617C73" w:rsidP="00680306">
            <w:pPr>
              <w:pStyle w:val="a3"/>
              <w:tabs>
                <w:tab w:val="left" w:pos="4140"/>
              </w:tabs>
              <w:spacing w:before="0" w:after="0"/>
              <w:rPr>
                <w:sz w:val="20"/>
                <w:lang w:val="uk-UA"/>
              </w:rPr>
            </w:pPr>
            <w:r w:rsidRPr="00680306">
              <w:rPr>
                <w:sz w:val="20"/>
                <w:lang w:val="uk-UA"/>
              </w:rPr>
              <w:t>7</w:t>
            </w:r>
          </w:p>
        </w:tc>
        <w:tc>
          <w:tcPr>
            <w:tcW w:w="1019" w:type="dxa"/>
          </w:tcPr>
          <w:p w:rsidR="00617C73" w:rsidRPr="00680306" w:rsidRDefault="00617C73" w:rsidP="00680306">
            <w:pPr>
              <w:pStyle w:val="a3"/>
              <w:tabs>
                <w:tab w:val="left" w:pos="4140"/>
              </w:tabs>
              <w:spacing w:before="0" w:after="0"/>
              <w:rPr>
                <w:sz w:val="20"/>
                <w:lang w:val="uk-UA"/>
              </w:rPr>
            </w:pPr>
            <w:r w:rsidRPr="00680306">
              <w:rPr>
                <w:sz w:val="20"/>
                <w:lang w:val="uk-UA"/>
              </w:rPr>
              <w:t>8</w:t>
            </w:r>
          </w:p>
        </w:tc>
        <w:tc>
          <w:tcPr>
            <w:tcW w:w="1019" w:type="dxa"/>
          </w:tcPr>
          <w:p w:rsidR="00617C73" w:rsidRPr="00680306" w:rsidRDefault="00617C73" w:rsidP="00680306">
            <w:pPr>
              <w:pStyle w:val="a3"/>
              <w:tabs>
                <w:tab w:val="left" w:pos="4140"/>
              </w:tabs>
              <w:spacing w:before="0" w:after="0"/>
              <w:rPr>
                <w:sz w:val="20"/>
                <w:lang w:val="uk-UA"/>
              </w:rPr>
            </w:pPr>
            <w:r w:rsidRPr="00680306">
              <w:rPr>
                <w:sz w:val="20"/>
                <w:lang w:val="uk-UA"/>
              </w:rPr>
              <w:t>9</w:t>
            </w:r>
          </w:p>
        </w:tc>
      </w:tr>
      <w:tr w:rsidR="00617C73" w:rsidRPr="00680306" w:rsidTr="00680306">
        <w:tc>
          <w:tcPr>
            <w:tcW w:w="2088" w:type="dxa"/>
          </w:tcPr>
          <w:p w:rsidR="00617C73" w:rsidRPr="00680306" w:rsidRDefault="00617C73" w:rsidP="00680306">
            <w:pPr>
              <w:pStyle w:val="a3"/>
              <w:tabs>
                <w:tab w:val="left" w:pos="4140"/>
              </w:tabs>
              <w:spacing w:before="0" w:after="0"/>
              <w:rPr>
                <w:sz w:val="20"/>
                <w:lang w:val="uk-UA"/>
              </w:rPr>
            </w:pPr>
            <w:r w:rsidRPr="00680306">
              <w:rPr>
                <w:sz w:val="20"/>
                <w:lang w:val="uk-UA"/>
              </w:rPr>
              <w:t>Телеграфний</w:t>
            </w:r>
          </w:p>
        </w:tc>
        <w:tc>
          <w:tcPr>
            <w:tcW w:w="665" w:type="dxa"/>
          </w:tcPr>
          <w:p w:rsidR="00617C73" w:rsidRPr="00680306" w:rsidRDefault="00617C73" w:rsidP="00680306">
            <w:pPr>
              <w:pStyle w:val="a3"/>
              <w:tabs>
                <w:tab w:val="left" w:pos="4140"/>
              </w:tabs>
              <w:spacing w:before="0" w:after="0"/>
              <w:rPr>
                <w:sz w:val="20"/>
                <w:lang w:val="uk-UA"/>
              </w:rPr>
            </w:pPr>
            <w:r w:rsidRPr="00680306">
              <w:rPr>
                <w:sz w:val="20"/>
                <w:lang w:val="uk-UA"/>
              </w:rPr>
              <w:t>Тис.грн.</w:t>
            </w:r>
          </w:p>
        </w:tc>
        <w:tc>
          <w:tcPr>
            <w:tcW w:w="1008" w:type="dxa"/>
          </w:tcPr>
          <w:p w:rsidR="00617C73" w:rsidRPr="00680306" w:rsidRDefault="00617C73" w:rsidP="00680306">
            <w:pPr>
              <w:pStyle w:val="a3"/>
              <w:tabs>
                <w:tab w:val="left" w:pos="4140"/>
              </w:tabs>
              <w:spacing w:before="0" w:after="0"/>
              <w:rPr>
                <w:sz w:val="20"/>
                <w:lang w:val="uk-UA"/>
              </w:rPr>
            </w:pPr>
          </w:p>
        </w:tc>
        <w:tc>
          <w:tcPr>
            <w:tcW w:w="1027" w:type="dxa"/>
          </w:tcPr>
          <w:p w:rsidR="00617C73" w:rsidRPr="00680306" w:rsidRDefault="00617C73" w:rsidP="00680306">
            <w:pPr>
              <w:pStyle w:val="a3"/>
              <w:tabs>
                <w:tab w:val="left" w:pos="4140"/>
              </w:tabs>
              <w:spacing w:before="0" w:after="0"/>
              <w:rPr>
                <w:sz w:val="20"/>
                <w:lang w:val="uk-UA"/>
              </w:rPr>
            </w:pPr>
          </w:p>
        </w:tc>
        <w:tc>
          <w:tcPr>
            <w:tcW w:w="989" w:type="dxa"/>
          </w:tcPr>
          <w:p w:rsidR="00617C73" w:rsidRPr="00680306" w:rsidRDefault="00617C73" w:rsidP="00680306">
            <w:pPr>
              <w:pStyle w:val="a3"/>
              <w:tabs>
                <w:tab w:val="left" w:pos="4140"/>
              </w:tabs>
              <w:spacing w:before="0" w:after="0"/>
              <w:rPr>
                <w:sz w:val="20"/>
                <w:lang w:val="uk-UA"/>
              </w:rPr>
            </w:pPr>
          </w:p>
        </w:tc>
        <w:tc>
          <w:tcPr>
            <w:tcW w:w="1019" w:type="dxa"/>
          </w:tcPr>
          <w:p w:rsidR="00617C73" w:rsidRPr="00680306" w:rsidRDefault="00617C73" w:rsidP="00680306">
            <w:pPr>
              <w:pStyle w:val="a3"/>
              <w:tabs>
                <w:tab w:val="left" w:pos="4140"/>
              </w:tabs>
              <w:spacing w:before="0" w:after="0"/>
              <w:rPr>
                <w:sz w:val="20"/>
                <w:lang w:val="uk-UA"/>
              </w:rPr>
            </w:pPr>
          </w:p>
        </w:tc>
        <w:tc>
          <w:tcPr>
            <w:tcW w:w="1019" w:type="dxa"/>
          </w:tcPr>
          <w:p w:rsidR="00617C73" w:rsidRPr="00680306" w:rsidRDefault="00617C73" w:rsidP="00680306">
            <w:pPr>
              <w:pStyle w:val="a3"/>
              <w:tabs>
                <w:tab w:val="left" w:pos="4140"/>
              </w:tabs>
              <w:spacing w:before="0" w:after="0"/>
              <w:rPr>
                <w:sz w:val="20"/>
                <w:lang w:val="uk-UA"/>
              </w:rPr>
            </w:pPr>
          </w:p>
        </w:tc>
        <w:tc>
          <w:tcPr>
            <w:tcW w:w="1019" w:type="dxa"/>
          </w:tcPr>
          <w:p w:rsidR="00617C73" w:rsidRPr="00680306" w:rsidRDefault="00617C73" w:rsidP="00680306">
            <w:pPr>
              <w:pStyle w:val="a3"/>
              <w:tabs>
                <w:tab w:val="left" w:pos="4140"/>
              </w:tabs>
              <w:spacing w:before="0" w:after="0"/>
              <w:rPr>
                <w:sz w:val="20"/>
                <w:lang w:val="uk-UA"/>
              </w:rPr>
            </w:pPr>
          </w:p>
        </w:tc>
        <w:tc>
          <w:tcPr>
            <w:tcW w:w="1019" w:type="dxa"/>
          </w:tcPr>
          <w:p w:rsidR="00617C73" w:rsidRPr="00680306" w:rsidRDefault="00617C73" w:rsidP="00680306">
            <w:pPr>
              <w:pStyle w:val="a3"/>
              <w:tabs>
                <w:tab w:val="left" w:pos="4140"/>
              </w:tabs>
              <w:spacing w:before="0" w:after="0"/>
              <w:rPr>
                <w:sz w:val="20"/>
                <w:lang w:val="uk-UA"/>
              </w:rPr>
            </w:pPr>
          </w:p>
        </w:tc>
      </w:tr>
      <w:tr w:rsidR="00617C73" w:rsidRPr="00680306" w:rsidTr="00680306">
        <w:trPr>
          <w:trHeight w:val="451"/>
        </w:trPr>
        <w:tc>
          <w:tcPr>
            <w:tcW w:w="2088" w:type="dxa"/>
          </w:tcPr>
          <w:p w:rsidR="00617C73" w:rsidRPr="00680306" w:rsidRDefault="00617C73" w:rsidP="00680306">
            <w:pPr>
              <w:pStyle w:val="a3"/>
              <w:tabs>
                <w:tab w:val="left" w:pos="4140"/>
              </w:tabs>
              <w:spacing w:before="0" w:after="0"/>
              <w:rPr>
                <w:sz w:val="20"/>
                <w:lang w:val="uk-UA"/>
              </w:rPr>
            </w:pPr>
            <w:r w:rsidRPr="00680306">
              <w:rPr>
                <w:sz w:val="20"/>
                <w:lang w:val="uk-UA"/>
              </w:rPr>
              <w:t>Телефонний міський</w:t>
            </w:r>
          </w:p>
        </w:tc>
        <w:tc>
          <w:tcPr>
            <w:tcW w:w="665" w:type="dxa"/>
          </w:tcPr>
          <w:p w:rsidR="00617C73" w:rsidRPr="00680306" w:rsidRDefault="00617C73" w:rsidP="00680306">
            <w:pPr>
              <w:pStyle w:val="a3"/>
              <w:tabs>
                <w:tab w:val="left" w:pos="4140"/>
              </w:tabs>
              <w:spacing w:before="0" w:after="0"/>
              <w:rPr>
                <w:sz w:val="20"/>
                <w:lang w:val="uk-UA"/>
              </w:rPr>
            </w:pPr>
            <w:r w:rsidRPr="00680306">
              <w:rPr>
                <w:sz w:val="20"/>
                <w:lang w:val="uk-UA"/>
              </w:rPr>
              <w:t>Тис.грн.</w:t>
            </w:r>
          </w:p>
        </w:tc>
        <w:tc>
          <w:tcPr>
            <w:tcW w:w="1008" w:type="dxa"/>
          </w:tcPr>
          <w:p w:rsidR="00617C73" w:rsidRPr="00680306" w:rsidRDefault="00617C73" w:rsidP="00680306">
            <w:pPr>
              <w:pStyle w:val="a3"/>
              <w:tabs>
                <w:tab w:val="left" w:pos="4140"/>
              </w:tabs>
              <w:spacing w:before="0" w:after="0"/>
              <w:rPr>
                <w:sz w:val="20"/>
                <w:lang w:val="uk-UA"/>
              </w:rPr>
            </w:pPr>
          </w:p>
        </w:tc>
        <w:tc>
          <w:tcPr>
            <w:tcW w:w="1027" w:type="dxa"/>
          </w:tcPr>
          <w:p w:rsidR="00617C73" w:rsidRPr="00680306" w:rsidRDefault="00617C73" w:rsidP="00680306">
            <w:pPr>
              <w:pStyle w:val="a3"/>
              <w:tabs>
                <w:tab w:val="left" w:pos="4140"/>
              </w:tabs>
              <w:spacing w:before="0" w:after="0"/>
              <w:rPr>
                <w:sz w:val="20"/>
                <w:lang w:val="uk-UA"/>
              </w:rPr>
            </w:pPr>
          </w:p>
        </w:tc>
        <w:tc>
          <w:tcPr>
            <w:tcW w:w="989" w:type="dxa"/>
          </w:tcPr>
          <w:p w:rsidR="00617C73" w:rsidRPr="00680306" w:rsidRDefault="00617C73" w:rsidP="00680306">
            <w:pPr>
              <w:pStyle w:val="a3"/>
              <w:tabs>
                <w:tab w:val="left" w:pos="4140"/>
              </w:tabs>
              <w:spacing w:before="0" w:after="0"/>
              <w:rPr>
                <w:sz w:val="20"/>
                <w:lang w:val="uk-UA"/>
              </w:rPr>
            </w:pPr>
          </w:p>
        </w:tc>
        <w:tc>
          <w:tcPr>
            <w:tcW w:w="1019" w:type="dxa"/>
          </w:tcPr>
          <w:p w:rsidR="00617C73" w:rsidRPr="00680306" w:rsidRDefault="00617C73" w:rsidP="00680306">
            <w:pPr>
              <w:pStyle w:val="a3"/>
              <w:tabs>
                <w:tab w:val="left" w:pos="4140"/>
              </w:tabs>
              <w:spacing w:before="0" w:after="0"/>
              <w:rPr>
                <w:sz w:val="20"/>
                <w:lang w:val="uk-UA"/>
              </w:rPr>
            </w:pPr>
          </w:p>
        </w:tc>
        <w:tc>
          <w:tcPr>
            <w:tcW w:w="1019" w:type="dxa"/>
          </w:tcPr>
          <w:p w:rsidR="00617C73" w:rsidRPr="00680306" w:rsidRDefault="00617C73" w:rsidP="00680306">
            <w:pPr>
              <w:pStyle w:val="a3"/>
              <w:tabs>
                <w:tab w:val="left" w:pos="4140"/>
              </w:tabs>
              <w:spacing w:before="0" w:after="0"/>
              <w:rPr>
                <w:sz w:val="20"/>
                <w:lang w:val="uk-UA"/>
              </w:rPr>
            </w:pPr>
          </w:p>
        </w:tc>
        <w:tc>
          <w:tcPr>
            <w:tcW w:w="1019" w:type="dxa"/>
          </w:tcPr>
          <w:p w:rsidR="00617C73" w:rsidRPr="00680306" w:rsidRDefault="00617C73" w:rsidP="00680306">
            <w:pPr>
              <w:pStyle w:val="a3"/>
              <w:tabs>
                <w:tab w:val="left" w:pos="4140"/>
              </w:tabs>
              <w:spacing w:before="0" w:after="0"/>
              <w:rPr>
                <w:sz w:val="20"/>
                <w:lang w:val="uk-UA"/>
              </w:rPr>
            </w:pPr>
          </w:p>
        </w:tc>
        <w:tc>
          <w:tcPr>
            <w:tcW w:w="1019" w:type="dxa"/>
          </w:tcPr>
          <w:p w:rsidR="00617C73" w:rsidRPr="00680306" w:rsidRDefault="00617C73" w:rsidP="00680306">
            <w:pPr>
              <w:pStyle w:val="a3"/>
              <w:tabs>
                <w:tab w:val="left" w:pos="4140"/>
              </w:tabs>
              <w:spacing w:before="0" w:after="0"/>
              <w:rPr>
                <w:sz w:val="20"/>
                <w:lang w:val="uk-UA"/>
              </w:rPr>
            </w:pPr>
          </w:p>
        </w:tc>
      </w:tr>
      <w:tr w:rsidR="00617C73" w:rsidRPr="00680306" w:rsidTr="00680306">
        <w:tc>
          <w:tcPr>
            <w:tcW w:w="2088" w:type="dxa"/>
          </w:tcPr>
          <w:p w:rsidR="00617C73" w:rsidRPr="00680306" w:rsidRDefault="00617C73" w:rsidP="00680306">
            <w:pPr>
              <w:pStyle w:val="a3"/>
              <w:tabs>
                <w:tab w:val="left" w:pos="4140"/>
              </w:tabs>
              <w:spacing w:before="0" w:after="0"/>
              <w:rPr>
                <w:sz w:val="20"/>
                <w:lang w:val="uk-UA"/>
              </w:rPr>
            </w:pPr>
            <w:r w:rsidRPr="00680306">
              <w:rPr>
                <w:sz w:val="20"/>
                <w:lang w:val="uk-UA"/>
              </w:rPr>
              <w:t>Телефонний сільський</w:t>
            </w:r>
          </w:p>
        </w:tc>
        <w:tc>
          <w:tcPr>
            <w:tcW w:w="665" w:type="dxa"/>
          </w:tcPr>
          <w:p w:rsidR="00617C73" w:rsidRPr="00680306" w:rsidRDefault="00617C73" w:rsidP="00680306">
            <w:pPr>
              <w:pStyle w:val="a3"/>
              <w:tabs>
                <w:tab w:val="left" w:pos="4140"/>
              </w:tabs>
              <w:spacing w:before="0" w:after="0"/>
              <w:rPr>
                <w:sz w:val="20"/>
                <w:lang w:val="uk-UA"/>
              </w:rPr>
            </w:pPr>
            <w:r w:rsidRPr="00680306">
              <w:rPr>
                <w:sz w:val="20"/>
                <w:lang w:val="uk-UA"/>
              </w:rPr>
              <w:t>Тис.грн.</w:t>
            </w:r>
          </w:p>
        </w:tc>
        <w:tc>
          <w:tcPr>
            <w:tcW w:w="1008" w:type="dxa"/>
          </w:tcPr>
          <w:p w:rsidR="00617C73" w:rsidRPr="00680306" w:rsidRDefault="00617C73" w:rsidP="00680306">
            <w:pPr>
              <w:pStyle w:val="a3"/>
              <w:tabs>
                <w:tab w:val="left" w:pos="4140"/>
              </w:tabs>
              <w:spacing w:before="0" w:after="0"/>
              <w:rPr>
                <w:sz w:val="20"/>
                <w:lang w:val="uk-UA"/>
              </w:rPr>
            </w:pPr>
          </w:p>
        </w:tc>
        <w:tc>
          <w:tcPr>
            <w:tcW w:w="1027" w:type="dxa"/>
          </w:tcPr>
          <w:p w:rsidR="00617C73" w:rsidRPr="00680306" w:rsidRDefault="00617C73" w:rsidP="00680306">
            <w:pPr>
              <w:pStyle w:val="a3"/>
              <w:tabs>
                <w:tab w:val="left" w:pos="4140"/>
              </w:tabs>
              <w:spacing w:before="0" w:after="0"/>
              <w:rPr>
                <w:sz w:val="20"/>
                <w:lang w:val="uk-UA"/>
              </w:rPr>
            </w:pPr>
          </w:p>
        </w:tc>
        <w:tc>
          <w:tcPr>
            <w:tcW w:w="989" w:type="dxa"/>
          </w:tcPr>
          <w:p w:rsidR="00617C73" w:rsidRPr="00680306" w:rsidRDefault="00617C73" w:rsidP="00680306">
            <w:pPr>
              <w:pStyle w:val="a3"/>
              <w:tabs>
                <w:tab w:val="left" w:pos="4140"/>
              </w:tabs>
              <w:spacing w:before="0" w:after="0"/>
              <w:rPr>
                <w:sz w:val="20"/>
                <w:lang w:val="uk-UA"/>
              </w:rPr>
            </w:pPr>
          </w:p>
        </w:tc>
        <w:tc>
          <w:tcPr>
            <w:tcW w:w="1019" w:type="dxa"/>
          </w:tcPr>
          <w:p w:rsidR="00617C73" w:rsidRPr="00680306" w:rsidRDefault="00617C73" w:rsidP="00680306">
            <w:pPr>
              <w:pStyle w:val="a3"/>
              <w:tabs>
                <w:tab w:val="left" w:pos="4140"/>
              </w:tabs>
              <w:spacing w:before="0" w:after="0"/>
              <w:rPr>
                <w:sz w:val="20"/>
                <w:lang w:val="uk-UA"/>
              </w:rPr>
            </w:pPr>
          </w:p>
        </w:tc>
        <w:tc>
          <w:tcPr>
            <w:tcW w:w="1019" w:type="dxa"/>
          </w:tcPr>
          <w:p w:rsidR="00617C73" w:rsidRPr="00680306" w:rsidRDefault="00617C73" w:rsidP="00680306">
            <w:pPr>
              <w:pStyle w:val="a3"/>
              <w:tabs>
                <w:tab w:val="left" w:pos="4140"/>
              </w:tabs>
              <w:spacing w:before="0" w:after="0"/>
              <w:rPr>
                <w:sz w:val="20"/>
                <w:lang w:val="uk-UA"/>
              </w:rPr>
            </w:pPr>
          </w:p>
        </w:tc>
        <w:tc>
          <w:tcPr>
            <w:tcW w:w="1019" w:type="dxa"/>
          </w:tcPr>
          <w:p w:rsidR="00617C73" w:rsidRPr="00680306" w:rsidRDefault="00617C73" w:rsidP="00680306">
            <w:pPr>
              <w:pStyle w:val="a3"/>
              <w:tabs>
                <w:tab w:val="left" w:pos="4140"/>
              </w:tabs>
              <w:spacing w:before="0" w:after="0"/>
              <w:rPr>
                <w:sz w:val="20"/>
                <w:lang w:val="uk-UA"/>
              </w:rPr>
            </w:pPr>
          </w:p>
        </w:tc>
        <w:tc>
          <w:tcPr>
            <w:tcW w:w="1019" w:type="dxa"/>
          </w:tcPr>
          <w:p w:rsidR="00617C73" w:rsidRPr="00680306" w:rsidRDefault="00617C73" w:rsidP="00680306">
            <w:pPr>
              <w:pStyle w:val="a3"/>
              <w:tabs>
                <w:tab w:val="left" w:pos="4140"/>
              </w:tabs>
              <w:spacing w:before="0" w:after="0"/>
              <w:rPr>
                <w:sz w:val="20"/>
                <w:lang w:val="uk-UA"/>
              </w:rPr>
            </w:pPr>
          </w:p>
        </w:tc>
      </w:tr>
      <w:tr w:rsidR="00617C73" w:rsidRPr="00680306" w:rsidTr="00680306">
        <w:tc>
          <w:tcPr>
            <w:tcW w:w="2088" w:type="dxa"/>
          </w:tcPr>
          <w:p w:rsidR="00617C73" w:rsidRPr="00680306" w:rsidRDefault="00617C73" w:rsidP="00680306">
            <w:pPr>
              <w:pStyle w:val="a3"/>
              <w:tabs>
                <w:tab w:val="left" w:pos="4140"/>
              </w:tabs>
              <w:spacing w:before="0" w:after="0"/>
              <w:rPr>
                <w:sz w:val="20"/>
                <w:lang w:val="uk-UA"/>
              </w:rPr>
            </w:pPr>
            <w:r w:rsidRPr="00680306">
              <w:rPr>
                <w:sz w:val="20"/>
                <w:lang w:val="uk-UA"/>
              </w:rPr>
              <w:t>Телефонний міжміський</w:t>
            </w:r>
          </w:p>
        </w:tc>
        <w:tc>
          <w:tcPr>
            <w:tcW w:w="665" w:type="dxa"/>
          </w:tcPr>
          <w:p w:rsidR="00617C73" w:rsidRPr="00680306" w:rsidRDefault="00617C73" w:rsidP="00680306">
            <w:pPr>
              <w:rPr>
                <w:sz w:val="20"/>
                <w:szCs w:val="20"/>
                <w:lang w:val="uk-UA"/>
              </w:rPr>
            </w:pPr>
            <w:r w:rsidRPr="00680306">
              <w:rPr>
                <w:sz w:val="20"/>
                <w:szCs w:val="20"/>
                <w:lang w:val="uk-UA"/>
              </w:rPr>
              <w:t>Тис.грн.</w:t>
            </w:r>
          </w:p>
        </w:tc>
        <w:tc>
          <w:tcPr>
            <w:tcW w:w="1008" w:type="dxa"/>
          </w:tcPr>
          <w:p w:rsidR="00617C73" w:rsidRPr="00680306" w:rsidRDefault="00617C73" w:rsidP="00680306">
            <w:pPr>
              <w:pStyle w:val="a3"/>
              <w:tabs>
                <w:tab w:val="left" w:pos="4140"/>
              </w:tabs>
              <w:spacing w:before="0" w:after="0"/>
              <w:rPr>
                <w:sz w:val="20"/>
                <w:lang w:val="uk-UA"/>
              </w:rPr>
            </w:pPr>
          </w:p>
        </w:tc>
        <w:tc>
          <w:tcPr>
            <w:tcW w:w="1027" w:type="dxa"/>
          </w:tcPr>
          <w:p w:rsidR="00617C73" w:rsidRPr="00680306" w:rsidRDefault="00617C73" w:rsidP="00680306">
            <w:pPr>
              <w:pStyle w:val="a3"/>
              <w:tabs>
                <w:tab w:val="left" w:pos="4140"/>
              </w:tabs>
              <w:spacing w:before="0" w:after="0"/>
              <w:rPr>
                <w:sz w:val="20"/>
                <w:lang w:val="uk-UA"/>
              </w:rPr>
            </w:pPr>
          </w:p>
        </w:tc>
        <w:tc>
          <w:tcPr>
            <w:tcW w:w="989" w:type="dxa"/>
          </w:tcPr>
          <w:p w:rsidR="00617C73" w:rsidRPr="00680306" w:rsidRDefault="00617C73" w:rsidP="00680306">
            <w:pPr>
              <w:pStyle w:val="a3"/>
              <w:tabs>
                <w:tab w:val="left" w:pos="4140"/>
              </w:tabs>
              <w:spacing w:before="0" w:after="0"/>
              <w:rPr>
                <w:sz w:val="20"/>
                <w:lang w:val="uk-UA"/>
              </w:rPr>
            </w:pPr>
          </w:p>
        </w:tc>
        <w:tc>
          <w:tcPr>
            <w:tcW w:w="1019" w:type="dxa"/>
          </w:tcPr>
          <w:p w:rsidR="00617C73" w:rsidRPr="00680306" w:rsidRDefault="00617C73" w:rsidP="00680306">
            <w:pPr>
              <w:pStyle w:val="a3"/>
              <w:tabs>
                <w:tab w:val="left" w:pos="4140"/>
              </w:tabs>
              <w:spacing w:before="0" w:after="0"/>
              <w:rPr>
                <w:sz w:val="20"/>
                <w:lang w:val="uk-UA"/>
              </w:rPr>
            </w:pPr>
          </w:p>
        </w:tc>
        <w:tc>
          <w:tcPr>
            <w:tcW w:w="1019" w:type="dxa"/>
          </w:tcPr>
          <w:p w:rsidR="00617C73" w:rsidRPr="00680306" w:rsidRDefault="00617C73" w:rsidP="00680306">
            <w:pPr>
              <w:pStyle w:val="a3"/>
              <w:tabs>
                <w:tab w:val="left" w:pos="4140"/>
              </w:tabs>
              <w:spacing w:before="0" w:after="0"/>
              <w:rPr>
                <w:sz w:val="20"/>
                <w:lang w:val="uk-UA"/>
              </w:rPr>
            </w:pPr>
          </w:p>
        </w:tc>
        <w:tc>
          <w:tcPr>
            <w:tcW w:w="1019" w:type="dxa"/>
          </w:tcPr>
          <w:p w:rsidR="00617C73" w:rsidRPr="00680306" w:rsidRDefault="00617C73" w:rsidP="00680306">
            <w:pPr>
              <w:pStyle w:val="a3"/>
              <w:tabs>
                <w:tab w:val="left" w:pos="4140"/>
              </w:tabs>
              <w:spacing w:before="0" w:after="0"/>
              <w:rPr>
                <w:sz w:val="20"/>
                <w:lang w:val="uk-UA"/>
              </w:rPr>
            </w:pPr>
          </w:p>
        </w:tc>
        <w:tc>
          <w:tcPr>
            <w:tcW w:w="1019" w:type="dxa"/>
          </w:tcPr>
          <w:p w:rsidR="00617C73" w:rsidRPr="00680306" w:rsidRDefault="00617C73" w:rsidP="00680306">
            <w:pPr>
              <w:pStyle w:val="a3"/>
              <w:tabs>
                <w:tab w:val="left" w:pos="4140"/>
              </w:tabs>
              <w:spacing w:before="0" w:after="0"/>
              <w:rPr>
                <w:sz w:val="20"/>
                <w:lang w:val="uk-UA"/>
              </w:rPr>
            </w:pPr>
          </w:p>
        </w:tc>
      </w:tr>
      <w:tr w:rsidR="00617C73" w:rsidRPr="00680306" w:rsidTr="00680306">
        <w:trPr>
          <w:trHeight w:val="334"/>
        </w:trPr>
        <w:tc>
          <w:tcPr>
            <w:tcW w:w="2088" w:type="dxa"/>
          </w:tcPr>
          <w:p w:rsidR="00617C73" w:rsidRPr="00680306" w:rsidRDefault="00617C73" w:rsidP="00680306">
            <w:pPr>
              <w:pStyle w:val="a3"/>
              <w:tabs>
                <w:tab w:val="left" w:pos="4140"/>
              </w:tabs>
              <w:spacing w:before="0" w:after="0"/>
              <w:rPr>
                <w:sz w:val="20"/>
                <w:lang w:val="uk-UA"/>
              </w:rPr>
            </w:pPr>
            <w:r w:rsidRPr="00680306">
              <w:rPr>
                <w:sz w:val="20"/>
                <w:lang w:val="uk-UA"/>
              </w:rPr>
              <w:t>Проводове мовлення</w:t>
            </w:r>
          </w:p>
        </w:tc>
        <w:tc>
          <w:tcPr>
            <w:tcW w:w="665" w:type="dxa"/>
          </w:tcPr>
          <w:p w:rsidR="00617C73" w:rsidRPr="00680306" w:rsidRDefault="00617C73" w:rsidP="00680306">
            <w:pPr>
              <w:rPr>
                <w:sz w:val="20"/>
                <w:szCs w:val="20"/>
                <w:lang w:val="uk-UA"/>
              </w:rPr>
            </w:pPr>
            <w:r w:rsidRPr="00680306">
              <w:rPr>
                <w:sz w:val="20"/>
                <w:szCs w:val="20"/>
                <w:lang w:val="uk-UA"/>
              </w:rPr>
              <w:t>Тис.грн.</w:t>
            </w:r>
          </w:p>
        </w:tc>
        <w:tc>
          <w:tcPr>
            <w:tcW w:w="1008" w:type="dxa"/>
          </w:tcPr>
          <w:p w:rsidR="00617C73" w:rsidRPr="00680306" w:rsidRDefault="00617C73" w:rsidP="00680306">
            <w:pPr>
              <w:pStyle w:val="a3"/>
              <w:tabs>
                <w:tab w:val="left" w:pos="4140"/>
              </w:tabs>
              <w:spacing w:before="0" w:after="0"/>
              <w:rPr>
                <w:sz w:val="20"/>
                <w:lang w:val="uk-UA"/>
              </w:rPr>
            </w:pPr>
          </w:p>
        </w:tc>
        <w:tc>
          <w:tcPr>
            <w:tcW w:w="1027" w:type="dxa"/>
          </w:tcPr>
          <w:p w:rsidR="00617C73" w:rsidRPr="00680306" w:rsidRDefault="00617C73" w:rsidP="00680306">
            <w:pPr>
              <w:pStyle w:val="a3"/>
              <w:tabs>
                <w:tab w:val="left" w:pos="4140"/>
              </w:tabs>
              <w:spacing w:before="0" w:after="0"/>
              <w:rPr>
                <w:sz w:val="20"/>
                <w:lang w:val="uk-UA"/>
              </w:rPr>
            </w:pPr>
          </w:p>
        </w:tc>
        <w:tc>
          <w:tcPr>
            <w:tcW w:w="989" w:type="dxa"/>
          </w:tcPr>
          <w:p w:rsidR="00617C73" w:rsidRPr="00680306" w:rsidRDefault="00617C73" w:rsidP="00680306">
            <w:pPr>
              <w:pStyle w:val="a3"/>
              <w:tabs>
                <w:tab w:val="left" w:pos="4140"/>
              </w:tabs>
              <w:spacing w:before="0" w:after="0"/>
              <w:rPr>
                <w:sz w:val="20"/>
                <w:lang w:val="uk-UA"/>
              </w:rPr>
            </w:pPr>
          </w:p>
        </w:tc>
        <w:tc>
          <w:tcPr>
            <w:tcW w:w="1019" w:type="dxa"/>
          </w:tcPr>
          <w:p w:rsidR="00617C73" w:rsidRPr="00680306" w:rsidRDefault="00617C73" w:rsidP="00680306">
            <w:pPr>
              <w:pStyle w:val="a3"/>
              <w:tabs>
                <w:tab w:val="left" w:pos="4140"/>
              </w:tabs>
              <w:spacing w:before="0" w:after="0"/>
              <w:rPr>
                <w:sz w:val="20"/>
                <w:lang w:val="uk-UA"/>
              </w:rPr>
            </w:pPr>
          </w:p>
        </w:tc>
        <w:tc>
          <w:tcPr>
            <w:tcW w:w="1019" w:type="dxa"/>
          </w:tcPr>
          <w:p w:rsidR="00617C73" w:rsidRPr="00680306" w:rsidRDefault="00617C73" w:rsidP="00680306">
            <w:pPr>
              <w:pStyle w:val="a3"/>
              <w:tabs>
                <w:tab w:val="left" w:pos="4140"/>
              </w:tabs>
              <w:spacing w:before="0" w:after="0"/>
              <w:rPr>
                <w:sz w:val="20"/>
                <w:lang w:val="uk-UA"/>
              </w:rPr>
            </w:pPr>
          </w:p>
        </w:tc>
        <w:tc>
          <w:tcPr>
            <w:tcW w:w="1019" w:type="dxa"/>
          </w:tcPr>
          <w:p w:rsidR="00617C73" w:rsidRPr="00680306" w:rsidRDefault="00617C73" w:rsidP="00680306">
            <w:pPr>
              <w:pStyle w:val="a3"/>
              <w:tabs>
                <w:tab w:val="left" w:pos="4140"/>
              </w:tabs>
              <w:spacing w:before="0" w:after="0"/>
              <w:rPr>
                <w:sz w:val="20"/>
                <w:lang w:val="uk-UA"/>
              </w:rPr>
            </w:pPr>
          </w:p>
        </w:tc>
        <w:tc>
          <w:tcPr>
            <w:tcW w:w="1019" w:type="dxa"/>
          </w:tcPr>
          <w:p w:rsidR="00617C73" w:rsidRPr="00680306" w:rsidRDefault="00617C73" w:rsidP="00680306">
            <w:pPr>
              <w:pStyle w:val="a3"/>
              <w:tabs>
                <w:tab w:val="left" w:pos="4140"/>
              </w:tabs>
              <w:spacing w:before="0" w:after="0"/>
              <w:rPr>
                <w:sz w:val="20"/>
                <w:lang w:val="uk-UA"/>
              </w:rPr>
            </w:pPr>
          </w:p>
        </w:tc>
      </w:tr>
      <w:tr w:rsidR="00617C73" w:rsidRPr="00680306" w:rsidTr="00680306">
        <w:trPr>
          <w:trHeight w:val="381"/>
        </w:trPr>
        <w:tc>
          <w:tcPr>
            <w:tcW w:w="2088" w:type="dxa"/>
          </w:tcPr>
          <w:p w:rsidR="00617C73" w:rsidRPr="00680306" w:rsidRDefault="00617C73" w:rsidP="00680306">
            <w:pPr>
              <w:pStyle w:val="a3"/>
              <w:tabs>
                <w:tab w:val="left" w:pos="4140"/>
              </w:tabs>
              <w:spacing w:before="0" w:after="0"/>
              <w:rPr>
                <w:sz w:val="20"/>
                <w:lang w:val="uk-UA"/>
              </w:rPr>
            </w:pPr>
            <w:r w:rsidRPr="00680306">
              <w:rPr>
                <w:sz w:val="20"/>
                <w:lang w:val="uk-UA"/>
              </w:rPr>
              <w:t>Всього</w:t>
            </w:r>
          </w:p>
        </w:tc>
        <w:tc>
          <w:tcPr>
            <w:tcW w:w="665" w:type="dxa"/>
          </w:tcPr>
          <w:p w:rsidR="00617C73" w:rsidRPr="00680306" w:rsidRDefault="00617C73" w:rsidP="00680306">
            <w:pPr>
              <w:rPr>
                <w:sz w:val="20"/>
                <w:szCs w:val="20"/>
                <w:lang w:val="uk-UA"/>
              </w:rPr>
            </w:pPr>
            <w:r w:rsidRPr="00680306">
              <w:rPr>
                <w:sz w:val="20"/>
                <w:szCs w:val="20"/>
                <w:lang w:val="uk-UA"/>
              </w:rPr>
              <w:t>Тис.грн.</w:t>
            </w:r>
          </w:p>
        </w:tc>
        <w:tc>
          <w:tcPr>
            <w:tcW w:w="1008" w:type="dxa"/>
          </w:tcPr>
          <w:p w:rsidR="00617C73" w:rsidRPr="00680306" w:rsidRDefault="00617C73" w:rsidP="00680306">
            <w:pPr>
              <w:pStyle w:val="a3"/>
              <w:tabs>
                <w:tab w:val="left" w:pos="4140"/>
              </w:tabs>
              <w:spacing w:before="0" w:after="0"/>
              <w:rPr>
                <w:sz w:val="20"/>
                <w:lang w:val="uk-UA"/>
              </w:rPr>
            </w:pPr>
          </w:p>
        </w:tc>
        <w:tc>
          <w:tcPr>
            <w:tcW w:w="1027" w:type="dxa"/>
          </w:tcPr>
          <w:p w:rsidR="00617C73" w:rsidRPr="00680306" w:rsidRDefault="00617C73" w:rsidP="00680306">
            <w:pPr>
              <w:pStyle w:val="a3"/>
              <w:tabs>
                <w:tab w:val="left" w:pos="4140"/>
              </w:tabs>
              <w:spacing w:before="0" w:after="0"/>
              <w:rPr>
                <w:sz w:val="20"/>
                <w:lang w:val="uk-UA"/>
              </w:rPr>
            </w:pPr>
          </w:p>
        </w:tc>
        <w:tc>
          <w:tcPr>
            <w:tcW w:w="989" w:type="dxa"/>
          </w:tcPr>
          <w:p w:rsidR="00617C73" w:rsidRPr="00680306" w:rsidRDefault="00617C73" w:rsidP="00680306">
            <w:pPr>
              <w:pStyle w:val="a3"/>
              <w:tabs>
                <w:tab w:val="left" w:pos="4140"/>
              </w:tabs>
              <w:spacing w:before="0" w:after="0"/>
              <w:rPr>
                <w:sz w:val="20"/>
                <w:lang w:val="uk-UA"/>
              </w:rPr>
            </w:pPr>
          </w:p>
        </w:tc>
        <w:tc>
          <w:tcPr>
            <w:tcW w:w="1019" w:type="dxa"/>
          </w:tcPr>
          <w:p w:rsidR="00617C73" w:rsidRPr="00680306" w:rsidRDefault="00617C73" w:rsidP="00680306">
            <w:pPr>
              <w:pStyle w:val="a3"/>
              <w:tabs>
                <w:tab w:val="left" w:pos="4140"/>
              </w:tabs>
              <w:spacing w:before="0" w:after="0"/>
              <w:rPr>
                <w:sz w:val="20"/>
                <w:lang w:val="uk-UA"/>
              </w:rPr>
            </w:pPr>
          </w:p>
        </w:tc>
        <w:tc>
          <w:tcPr>
            <w:tcW w:w="1019" w:type="dxa"/>
          </w:tcPr>
          <w:p w:rsidR="00617C73" w:rsidRPr="00680306" w:rsidRDefault="00617C73" w:rsidP="00680306">
            <w:pPr>
              <w:pStyle w:val="a3"/>
              <w:tabs>
                <w:tab w:val="left" w:pos="4140"/>
              </w:tabs>
              <w:spacing w:before="0" w:after="0"/>
              <w:rPr>
                <w:sz w:val="20"/>
                <w:lang w:val="uk-UA"/>
              </w:rPr>
            </w:pPr>
          </w:p>
        </w:tc>
        <w:tc>
          <w:tcPr>
            <w:tcW w:w="1019" w:type="dxa"/>
          </w:tcPr>
          <w:p w:rsidR="00617C73" w:rsidRPr="00680306" w:rsidRDefault="00617C73" w:rsidP="00680306">
            <w:pPr>
              <w:pStyle w:val="a3"/>
              <w:tabs>
                <w:tab w:val="left" w:pos="4140"/>
              </w:tabs>
              <w:spacing w:before="0" w:after="0"/>
              <w:rPr>
                <w:sz w:val="20"/>
                <w:lang w:val="uk-UA"/>
              </w:rPr>
            </w:pPr>
          </w:p>
        </w:tc>
        <w:tc>
          <w:tcPr>
            <w:tcW w:w="1019" w:type="dxa"/>
          </w:tcPr>
          <w:p w:rsidR="00617C73" w:rsidRPr="00680306" w:rsidRDefault="00617C73" w:rsidP="00680306">
            <w:pPr>
              <w:pStyle w:val="a3"/>
              <w:tabs>
                <w:tab w:val="left" w:pos="4140"/>
              </w:tabs>
              <w:spacing w:before="0" w:after="0"/>
              <w:rPr>
                <w:sz w:val="20"/>
                <w:lang w:val="uk-UA"/>
              </w:rPr>
            </w:pPr>
          </w:p>
        </w:tc>
      </w:tr>
    </w:tbl>
    <w:p w:rsidR="00680306" w:rsidRDefault="00680306" w:rsidP="00FD35E2">
      <w:pPr>
        <w:spacing w:line="360" w:lineRule="auto"/>
        <w:ind w:firstLine="709"/>
        <w:jc w:val="both"/>
        <w:rPr>
          <w:sz w:val="28"/>
          <w:lang w:val="uk-UA"/>
        </w:rPr>
      </w:pPr>
    </w:p>
    <w:p w:rsidR="00617C73" w:rsidRPr="0073600A" w:rsidRDefault="00617C73" w:rsidP="00FD35E2">
      <w:pPr>
        <w:spacing w:line="360" w:lineRule="auto"/>
        <w:ind w:firstLine="709"/>
        <w:jc w:val="both"/>
        <w:rPr>
          <w:sz w:val="28"/>
          <w:lang w:val="uk-UA"/>
        </w:rPr>
      </w:pPr>
      <w:r w:rsidRPr="0073600A">
        <w:rPr>
          <w:sz w:val="28"/>
          <w:lang w:val="uk-UA"/>
        </w:rPr>
        <w:t>За даними таблиці видно,що Костопільський ЦЕЗ№3 надає пять</w:t>
      </w:r>
      <w:r w:rsidR="00680306">
        <w:rPr>
          <w:sz w:val="28"/>
          <w:lang w:val="uk-UA"/>
        </w:rPr>
        <w:t xml:space="preserve"> </w:t>
      </w:r>
      <w:r w:rsidRPr="0073600A">
        <w:rPr>
          <w:sz w:val="28"/>
          <w:lang w:val="uk-UA"/>
        </w:rPr>
        <w:t>видів звязку:</w:t>
      </w:r>
    </w:p>
    <w:p w:rsidR="00617C73" w:rsidRPr="0073600A" w:rsidRDefault="00617C73" w:rsidP="00FD35E2">
      <w:pPr>
        <w:numPr>
          <w:ilvl w:val="0"/>
          <w:numId w:val="23"/>
        </w:numPr>
        <w:spacing w:line="360" w:lineRule="auto"/>
        <w:ind w:left="0" w:firstLine="709"/>
        <w:jc w:val="both"/>
        <w:rPr>
          <w:sz w:val="28"/>
          <w:lang w:val="uk-UA"/>
        </w:rPr>
      </w:pPr>
      <w:r w:rsidRPr="0073600A">
        <w:rPr>
          <w:sz w:val="28"/>
          <w:lang w:val="uk-UA"/>
        </w:rPr>
        <w:t xml:space="preserve">телеграфний звязок; </w:t>
      </w:r>
    </w:p>
    <w:p w:rsidR="00617C73" w:rsidRPr="0073600A" w:rsidRDefault="00617C73" w:rsidP="00FD35E2">
      <w:pPr>
        <w:numPr>
          <w:ilvl w:val="0"/>
          <w:numId w:val="23"/>
        </w:numPr>
        <w:spacing w:line="360" w:lineRule="auto"/>
        <w:ind w:left="0" w:firstLine="709"/>
        <w:jc w:val="both"/>
        <w:rPr>
          <w:sz w:val="28"/>
          <w:lang w:val="uk-UA"/>
        </w:rPr>
      </w:pPr>
      <w:r w:rsidRPr="0073600A">
        <w:rPr>
          <w:sz w:val="28"/>
          <w:lang w:val="uk-UA"/>
        </w:rPr>
        <w:t>телефонний міський звязок;</w:t>
      </w:r>
    </w:p>
    <w:p w:rsidR="00617C73" w:rsidRPr="0073600A" w:rsidRDefault="00617C73" w:rsidP="00FD35E2">
      <w:pPr>
        <w:numPr>
          <w:ilvl w:val="0"/>
          <w:numId w:val="23"/>
        </w:numPr>
        <w:spacing w:line="360" w:lineRule="auto"/>
        <w:ind w:left="0" w:firstLine="709"/>
        <w:jc w:val="both"/>
        <w:rPr>
          <w:sz w:val="28"/>
          <w:lang w:val="uk-UA"/>
        </w:rPr>
      </w:pPr>
      <w:r w:rsidRPr="0073600A">
        <w:rPr>
          <w:sz w:val="28"/>
          <w:lang w:val="uk-UA"/>
        </w:rPr>
        <w:t>телефонний сільський звязок;</w:t>
      </w:r>
    </w:p>
    <w:p w:rsidR="00617C73" w:rsidRPr="0073600A" w:rsidRDefault="00617C73" w:rsidP="00FD35E2">
      <w:pPr>
        <w:numPr>
          <w:ilvl w:val="0"/>
          <w:numId w:val="23"/>
        </w:numPr>
        <w:spacing w:line="360" w:lineRule="auto"/>
        <w:ind w:left="0" w:firstLine="709"/>
        <w:jc w:val="both"/>
        <w:rPr>
          <w:sz w:val="28"/>
          <w:lang w:val="uk-UA"/>
        </w:rPr>
      </w:pPr>
      <w:r w:rsidRPr="0073600A">
        <w:rPr>
          <w:sz w:val="28"/>
          <w:lang w:val="uk-UA"/>
        </w:rPr>
        <w:t>телефонний міжміський звязок;</w:t>
      </w:r>
    </w:p>
    <w:p w:rsidR="00617C73" w:rsidRPr="0073600A" w:rsidRDefault="00617C73" w:rsidP="00FD35E2">
      <w:pPr>
        <w:numPr>
          <w:ilvl w:val="0"/>
          <w:numId w:val="23"/>
        </w:numPr>
        <w:spacing w:line="360" w:lineRule="auto"/>
        <w:ind w:left="0" w:firstLine="709"/>
        <w:jc w:val="both"/>
        <w:rPr>
          <w:sz w:val="28"/>
          <w:lang w:val="uk-UA"/>
        </w:rPr>
      </w:pPr>
      <w:r w:rsidRPr="0073600A">
        <w:rPr>
          <w:sz w:val="28"/>
          <w:lang w:val="uk-UA"/>
        </w:rPr>
        <w:t>проводове мовлення.</w:t>
      </w:r>
    </w:p>
    <w:p w:rsidR="00617C73" w:rsidRPr="0073600A" w:rsidRDefault="00617C73" w:rsidP="00FD35E2">
      <w:pPr>
        <w:spacing w:line="360" w:lineRule="auto"/>
        <w:ind w:firstLine="709"/>
        <w:jc w:val="both"/>
        <w:rPr>
          <w:sz w:val="28"/>
          <w:lang w:val="uk-UA"/>
        </w:rPr>
      </w:pPr>
      <w:r w:rsidRPr="0073600A">
        <w:rPr>
          <w:sz w:val="28"/>
          <w:lang w:val="uk-UA"/>
        </w:rPr>
        <w:t>Якщо порівнювати дані за три роки, то в 2002 році підприємство отримало найбільше доходів від телефонного міжміського звязку у сумі 1505,6 тис.грн. У 2003 році</w:t>
      </w:r>
      <w:r w:rsidR="00680306">
        <w:rPr>
          <w:sz w:val="28"/>
          <w:lang w:val="uk-UA"/>
        </w:rPr>
        <w:t xml:space="preserve"> </w:t>
      </w:r>
      <w:r w:rsidRPr="0073600A">
        <w:rPr>
          <w:sz w:val="28"/>
          <w:lang w:val="uk-UA"/>
        </w:rPr>
        <w:t>порівняно з 2002роком цей дохід зріс на 226,6тис.грн.,тобто на 15,05%. Дане зрушення можна оцінити досить позитивно. Це означає,що підприємство у цьому році збільшило обсяги наданих послуг і отримало від цього відповідний дохід. Чого не можна сказати про 2004рік. У цьому році дохід від</w:t>
      </w:r>
      <w:r w:rsidR="00680306">
        <w:rPr>
          <w:sz w:val="28"/>
          <w:lang w:val="uk-UA"/>
        </w:rPr>
        <w:t xml:space="preserve"> </w:t>
      </w:r>
      <w:r w:rsidRPr="0073600A">
        <w:rPr>
          <w:sz w:val="28"/>
          <w:lang w:val="uk-UA"/>
        </w:rPr>
        <w:t>телефонного міжміського звязку скоротився на 1,6% і становив 1706тис.грн.</w:t>
      </w:r>
    </w:p>
    <w:p w:rsidR="00617C73" w:rsidRPr="0073600A" w:rsidRDefault="001C16C4" w:rsidP="00FD35E2">
      <w:pPr>
        <w:spacing w:line="360" w:lineRule="auto"/>
        <w:ind w:firstLine="709"/>
        <w:jc w:val="both"/>
        <w:rPr>
          <w:sz w:val="28"/>
          <w:lang w:val="uk-UA"/>
        </w:rPr>
      </w:pPr>
      <w:r>
        <w:rPr>
          <w:sz w:val="28"/>
          <w:lang w:val="uk-UA"/>
        </w:rPr>
        <w:t xml:space="preserve"> </w:t>
      </w:r>
      <w:r w:rsidR="00617C73" w:rsidRPr="0073600A">
        <w:rPr>
          <w:sz w:val="28"/>
          <w:lang w:val="uk-UA"/>
        </w:rPr>
        <w:t>Взагалі аналізуючи 2004рік, можна сказати,що ЦЕЗ№3 скоротив обсяг наданих послуг, внаслідок чого й знизився дохід підприємства. Дохід від телеграфного звязку знизився на 1,5тис.грн. Але,якщо порівнювати 2003 і 2002 рік, за якого дохід знизився на 6,2 тис.грн.,то можна сказати,що</w:t>
      </w:r>
      <w:r w:rsidR="00680306">
        <w:rPr>
          <w:sz w:val="28"/>
          <w:lang w:val="uk-UA"/>
        </w:rPr>
        <w:t xml:space="preserve"> </w:t>
      </w:r>
      <w:r w:rsidR="00617C73" w:rsidRPr="0073600A">
        <w:rPr>
          <w:sz w:val="28"/>
          <w:lang w:val="uk-UA"/>
        </w:rPr>
        <w:t>в 2004році вдалося скоротити темпи зниження</w:t>
      </w:r>
      <w:r w:rsidR="00680306">
        <w:rPr>
          <w:sz w:val="28"/>
          <w:lang w:val="uk-UA"/>
        </w:rPr>
        <w:t xml:space="preserve"> </w:t>
      </w:r>
      <w:r w:rsidR="00617C73" w:rsidRPr="0073600A">
        <w:rPr>
          <w:sz w:val="28"/>
          <w:lang w:val="uk-UA"/>
        </w:rPr>
        <w:t>надання такого виду звязку, як телеграфного. У 2004 році зменшився дохід й від</w:t>
      </w:r>
      <w:r w:rsidR="00680306">
        <w:rPr>
          <w:sz w:val="28"/>
          <w:lang w:val="uk-UA"/>
        </w:rPr>
        <w:t xml:space="preserve"> </w:t>
      </w:r>
      <w:r w:rsidR="00617C73" w:rsidRPr="0073600A">
        <w:rPr>
          <w:sz w:val="28"/>
          <w:lang w:val="uk-UA"/>
        </w:rPr>
        <w:t>телефонного міського звязку на 72,4тис.грн.,що досить суттєво вплинуло на прибуток підприємства, в порівнянні як у 2003році він зріс від цього виду звязку</w:t>
      </w:r>
      <w:r w:rsidR="00680306">
        <w:rPr>
          <w:sz w:val="28"/>
          <w:lang w:val="uk-UA"/>
        </w:rPr>
        <w:t xml:space="preserve"> </w:t>
      </w:r>
      <w:r w:rsidR="00617C73" w:rsidRPr="0073600A">
        <w:rPr>
          <w:sz w:val="28"/>
          <w:lang w:val="uk-UA"/>
        </w:rPr>
        <w:t>на 95,3тис.ргн.</w:t>
      </w:r>
    </w:p>
    <w:p w:rsidR="00617C73" w:rsidRPr="0073600A" w:rsidRDefault="00680306" w:rsidP="00FD35E2">
      <w:pPr>
        <w:spacing w:line="360" w:lineRule="auto"/>
        <w:ind w:firstLine="709"/>
        <w:jc w:val="both"/>
        <w:rPr>
          <w:sz w:val="28"/>
          <w:lang w:val="uk-UA"/>
        </w:rPr>
      </w:pPr>
      <w:r>
        <w:rPr>
          <w:sz w:val="28"/>
          <w:lang w:val="uk-UA"/>
        </w:rPr>
        <w:t xml:space="preserve"> </w:t>
      </w:r>
      <w:r w:rsidR="00617C73" w:rsidRPr="0073600A">
        <w:rPr>
          <w:sz w:val="28"/>
          <w:lang w:val="uk-UA"/>
        </w:rPr>
        <w:t>Аналогічну динаміку до зростання у 2003 році,а потім до зниження у 2004 році</w:t>
      </w:r>
      <w:r>
        <w:rPr>
          <w:sz w:val="28"/>
          <w:lang w:val="uk-UA"/>
        </w:rPr>
        <w:t xml:space="preserve"> </w:t>
      </w:r>
      <w:r w:rsidR="00617C73" w:rsidRPr="0073600A">
        <w:rPr>
          <w:sz w:val="28"/>
          <w:lang w:val="uk-UA"/>
        </w:rPr>
        <w:t>ми можемо спостерігати аналізуючи телефонний сільський звязок. У 2003 році дохід збільшився на 38,8 тис.грн., а у 2004 році знизився на 5,7 тис.грн.</w:t>
      </w:r>
    </w:p>
    <w:p w:rsidR="00617C73" w:rsidRPr="0073600A" w:rsidRDefault="001C16C4" w:rsidP="00FD35E2">
      <w:pPr>
        <w:spacing w:line="360" w:lineRule="auto"/>
        <w:ind w:firstLine="709"/>
        <w:jc w:val="both"/>
        <w:rPr>
          <w:sz w:val="28"/>
          <w:lang w:val="uk-UA"/>
        </w:rPr>
      </w:pPr>
      <w:r>
        <w:rPr>
          <w:sz w:val="28"/>
          <w:lang w:val="uk-UA"/>
        </w:rPr>
        <w:t xml:space="preserve"> </w:t>
      </w:r>
      <w:r w:rsidR="00617C73" w:rsidRPr="0073600A">
        <w:rPr>
          <w:sz w:val="28"/>
          <w:lang w:val="uk-UA"/>
        </w:rPr>
        <w:t>Іншу ситуацію можна спостеіргати аналізуючи проводове мовлення. У 2003 році дохід від надання цих послуг був найменшим і становив 61,3 тис.грн. А у 2002 році він був найбільший і становив 65,7 тис.грн. У 2004 році в порівнянні з 2003 роком він зріс, але не суттєво на 0,16%,тобто на 0,1 тис.грн.</w:t>
      </w:r>
    </w:p>
    <w:p w:rsidR="00617C73" w:rsidRPr="0073600A" w:rsidRDefault="001C16C4" w:rsidP="00FD35E2">
      <w:pPr>
        <w:spacing w:line="360" w:lineRule="auto"/>
        <w:ind w:firstLine="709"/>
        <w:jc w:val="both"/>
        <w:rPr>
          <w:sz w:val="28"/>
          <w:lang w:val="uk-UA"/>
        </w:rPr>
      </w:pPr>
      <w:r>
        <w:rPr>
          <w:sz w:val="28"/>
          <w:lang w:val="uk-UA"/>
        </w:rPr>
        <w:t xml:space="preserve"> </w:t>
      </w:r>
      <w:r w:rsidR="00617C73" w:rsidRPr="0073600A">
        <w:rPr>
          <w:sz w:val="28"/>
          <w:lang w:val="uk-UA"/>
        </w:rPr>
        <w:t>Чим можна пояснити</w:t>
      </w:r>
      <w:r w:rsidR="00680306">
        <w:rPr>
          <w:sz w:val="28"/>
          <w:lang w:val="uk-UA"/>
        </w:rPr>
        <w:t xml:space="preserve"> </w:t>
      </w:r>
      <w:r w:rsidR="00617C73" w:rsidRPr="0073600A">
        <w:rPr>
          <w:sz w:val="28"/>
          <w:lang w:val="uk-UA"/>
        </w:rPr>
        <w:t>зменшення надання послуг телеграфного,міського,сільського, міжміського телефонного звязку? На мою думку до цього призвело підвищення НТП , тобто поява мобільних телефонів, а особливо широке розповсюдження за 2004 рік у нашій країні.</w:t>
      </w:r>
    </w:p>
    <w:p w:rsidR="0092541F" w:rsidRPr="0073600A" w:rsidRDefault="0092541F" w:rsidP="00FD35E2">
      <w:pPr>
        <w:spacing w:line="360" w:lineRule="auto"/>
        <w:ind w:firstLine="709"/>
        <w:jc w:val="both"/>
        <w:rPr>
          <w:sz w:val="28"/>
          <w:szCs w:val="28"/>
          <w:lang w:val="uk-UA"/>
        </w:rPr>
      </w:pPr>
    </w:p>
    <w:p w:rsidR="0092541F" w:rsidRPr="0073600A" w:rsidRDefault="003E1E86" w:rsidP="00FD35E2">
      <w:pPr>
        <w:numPr>
          <w:ilvl w:val="1"/>
          <w:numId w:val="4"/>
        </w:numPr>
        <w:spacing w:line="360" w:lineRule="auto"/>
        <w:ind w:left="0" w:firstLine="709"/>
        <w:jc w:val="both"/>
        <w:rPr>
          <w:b/>
          <w:sz w:val="36"/>
          <w:szCs w:val="36"/>
          <w:lang w:val="uk-UA"/>
        </w:rPr>
      </w:pPr>
      <w:r w:rsidRPr="0073600A">
        <w:rPr>
          <w:b/>
          <w:sz w:val="36"/>
          <w:szCs w:val="36"/>
          <w:lang w:val="uk-UA"/>
        </w:rPr>
        <w:t>Аналіз ритмічності роботи підприємства</w:t>
      </w:r>
    </w:p>
    <w:p w:rsidR="003E1E86" w:rsidRPr="0073600A" w:rsidRDefault="003E1E86" w:rsidP="00FD35E2">
      <w:pPr>
        <w:spacing w:line="360" w:lineRule="auto"/>
        <w:ind w:firstLine="709"/>
        <w:jc w:val="both"/>
        <w:rPr>
          <w:sz w:val="28"/>
          <w:szCs w:val="28"/>
          <w:lang w:val="uk-UA"/>
        </w:rPr>
      </w:pPr>
    </w:p>
    <w:p w:rsidR="00B57669" w:rsidRPr="0073600A" w:rsidRDefault="00B57669" w:rsidP="00FD35E2">
      <w:pPr>
        <w:spacing w:line="360" w:lineRule="auto"/>
        <w:ind w:firstLine="709"/>
        <w:jc w:val="both"/>
        <w:rPr>
          <w:sz w:val="28"/>
          <w:szCs w:val="28"/>
          <w:lang w:val="uk-UA"/>
        </w:rPr>
      </w:pPr>
      <w:r w:rsidRPr="0073600A">
        <w:rPr>
          <w:sz w:val="28"/>
          <w:szCs w:val="28"/>
          <w:lang w:val="uk-UA"/>
        </w:rPr>
        <w:t>Важливе значення при вивченні діяльності підприємства має аналіз ритмічності виробництва продукції. Ритмічність випуску продукції – це виробництво продукції відповідно до встановленого графіку (прийнятого завдання) за певний період часу. Ритмічність не завжди означає рівномірність, бо прогнозні значення не можна розподілити порівну, наприклад за місяцями року, через нерівне число робочих днів, а також через сезонність виробництва і прогнозоване наростання обсягу виробництва.</w:t>
      </w:r>
    </w:p>
    <w:p w:rsidR="00855DAD" w:rsidRPr="0073600A" w:rsidRDefault="00680306" w:rsidP="00FD35E2">
      <w:pPr>
        <w:spacing w:line="360" w:lineRule="auto"/>
        <w:ind w:firstLine="709"/>
        <w:jc w:val="both"/>
        <w:rPr>
          <w:sz w:val="28"/>
          <w:szCs w:val="28"/>
          <w:lang w:val="uk-UA"/>
        </w:rPr>
      </w:pPr>
      <w:r>
        <w:rPr>
          <w:sz w:val="28"/>
          <w:szCs w:val="28"/>
          <w:lang w:val="uk-UA"/>
        </w:rPr>
        <w:t xml:space="preserve"> </w:t>
      </w:r>
      <w:r w:rsidR="0027402B" w:rsidRPr="0073600A">
        <w:rPr>
          <w:sz w:val="28"/>
          <w:szCs w:val="28"/>
          <w:lang w:val="uk-UA"/>
        </w:rPr>
        <w:t>Отже, ритмічність виробництва – це</w:t>
      </w:r>
      <w:r>
        <w:rPr>
          <w:sz w:val="28"/>
          <w:szCs w:val="28"/>
          <w:lang w:val="uk-UA"/>
        </w:rPr>
        <w:t xml:space="preserve"> </w:t>
      </w:r>
      <w:r w:rsidR="003673A8" w:rsidRPr="0073600A">
        <w:rPr>
          <w:sz w:val="28"/>
          <w:szCs w:val="28"/>
          <w:lang w:val="uk-UA"/>
        </w:rPr>
        <w:t xml:space="preserve">насамперед чітка, стійка і </w:t>
      </w:r>
      <w:r w:rsidR="0027402B" w:rsidRPr="0073600A">
        <w:rPr>
          <w:sz w:val="28"/>
          <w:szCs w:val="28"/>
          <w:lang w:val="uk-UA"/>
        </w:rPr>
        <w:t>збалансована діяльність підприємства, яка</w:t>
      </w:r>
      <w:r w:rsidR="003673A8" w:rsidRPr="0073600A">
        <w:rPr>
          <w:sz w:val="28"/>
          <w:szCs w:val="28"/>
          <w:lang w:val="uk-UA"/>
        </w:rPr>
        <w:t xml:space="preserve"> дає змогу рівномірно випускати продукцію і виконувати свої зобов’язання перед споживачами. Ритмічна робота це випуск продукції однаковими частками за будь-які однакові проміжки часу.</w:t>
      </w:r>
    </w:p>
    <w:p w:rsidR="00855DAD" w:rsidRPr="0073600A" w:rsidRDefault="00680306" w:rsidP="00FD35E2">
      <w:pPr>
        <w:spacing w:line="360" w:lineRule="auto"/>
        <w:ind w:firstLine="709"/>
        <w:jc w:val="both"/>
        <w:rPr>
          <w:sz w:val="28"/>
          <w:szCs w:val="28"/>
          <w:lang w:val="uk-UA"/>
        </w:rPr>
      </w:pPr>
      <w:r>
        <w:rPr>
          <w:sz w:val="28"/>
          <w:szCs w:val="28"/>
          <w:lang w:val="uk-UA"/>
        </w:rPr>
        <w:t xml:space="preserve">  </w:t>
      </w:r>
      <w:r w:rsidR="00855DAD" w:rsidRPr="0073600A">
        <w:rPr>
          <w:sz w:val="28"/>
          <w:szCs w:val="28"/>
          <w:lang w:val="uk-UA"/>
        </w:rPr>
        <w:t>Існує два поняття ритмічності:</w:t>
      </w:r>
    </w:p>
    <w:p w:rsidR="00855DAD" w:rsidRPr="0073600A" w:rsidRDefault="00855DAD" w:rsidP="00FD35E2">
      <w:pPr>
        <w:numPr>
          <w:ilvl w:val="0"/>
          <w:numId w:val="24"/>
        </w:numPr>
        <w:spacing w:line="360" w:lineRule="auto"/>
        <w:ind w:left="0" w:firstLine="709"/>
        <w:jc w:val="both"/>
        <w:rPr>
          <w:sz w:val="28"/>
          <w:szCs w:val="28"/>
          <w:lang w:val="uk-UA"/>
        </w:rPr>
      </w:pPr>
      <w:r w:rsidRPr="0073600A">
        <w:rPr>
          <w:sz w:val="28"/>
          <w:szCs w:val="28"/>
          <w:lang w:val="uk-UA"/>
        </w:rPr>
        <w:t>Ритмічність випуску продукції (товарної);</w:t>
      </w:r>
    </w:p>
    <w:p w:rsidR="00855DAD" w:rsidRPr="0073600A" w:rsidRDefault="00855DAD" w:rsidP="00FD35E2">
      <w:pPr>
        <w:numPr>
          <w:ilvl w:val="0"/>
          <w:numId w:val="24"/>
        </w:numPr>
        <w:spacing w:line="360" w:lineRule="auto"/>
        <w:ind w:left="0" w:firstLine="709"/>
        <w:jc w:val="both"/>
        <w:rPr>
          <w:sz w:val="28"/>
          <w:szCs w:val="28"/>
          <w:lang w:val="uk-UA"/>
        </w:rPr>
      </w:pPr>
      <w:r w:rsidRPr="0073600A">
        <w:rPr>
          <w:sz w:val="28"/>
          <w:szCs w:val="28"/>
          <w:lang w:val="uk-UA"/>
        </w:rPr>
        <w:t xml:space="preserve"> Ритмічність виробництва (як завершеного, так і незавершеного).</w:t>
      </w:r>
    </w:p>
    <w:p w:rsidR="00855DAD" w:rsidRPr="0073600A" w:rsidRDefault="00680306" w:rsidP="00FD35E2">
      <w:pPr>
        <w:spacing w:line="360" w:lineRule="auto"/>
        <w:ind w:firstLine="709"/>
        <w:jc w:val="both"/>
        <w:rPr>
          <w:sz w:val="28"/>
          <w:szCs w:val="28"/>
          <w:lang w:val="uk-UA"/>
        </w:rPr>
      </w:pPr>
      <w:r>
        <w:rPr>
          <w:sz w:val="28"/>
          <w:szCs w:val="28"/>
          <w:lang w:val="uk-UA"/>
        </w:rPr>
        <w:t xml:space="preserve"> </w:t>
      </w:r>
      <w:r w:rsidR="00855DAD" w:rsidRPr="0073600A">
        <w:rPr>
          <w:sz w:val="28"/>
          <w:szCs w:val="28"/>
          <w:lang w:val="uk-UA"/>
        </w:rPr>
        <w:t>На основі даних проводять розрахунок коефіцієнта ритмічності способом найменшого числа.</w:t>
      </w:r>
    </w:p>
    <w:p w:rsidR="0027402B" w:rsidRPr="0073600A" w:rsidRDefault="00680306" w:rsidP="00FD35E2">
      <w:pPr>
        <w:spacing w:line="360" w:lineRule="auto"/>
        <w:ind w:firstLine="709"/>
        <w:jc w:val="both"/>
        <w:rPr>
          <w:sz w:val="28"/>
          <w:szCs w:val="28"/>
          <w:lang w:val="uk-UA"/>
        </w:rPr>
      </w:pPr>
      <w:r>
        <w:rPr>
          <w:sz w:val="28"/>
          <w:szCs w:val="28"/>
          <w:lang w:val="uk-UA"/>
        </w:rPr>
        <w:t xml:space="preserve"> </w:t>
      </w:r>
      <w:r w:rsidR="0027402B" w:rsidRPr="0073600A">
        <w:rPr>
          <w:sz w:val="28"/>
          <w:szCs w:val="28"/>
          <w:lang w:val="uk-UA"/>
        </w:rPr>
        <w:t>Аналіз ритмічності проводять шляхом зіставлення фактичних і прогнозних даних про випуск (питому вагу випуску) за декадами, місяцями та кварталами в цілому по підприємству і за окремими структурними підрозділами.</w:t>
      </w:r>
    </w:p>
    <w:p w:rsidR="00944236" w:rsidRPr="0073600A" w:rsidRDefault="00680306" w:rsidP="00FD35E2">
      <w:pPr>
        <w:spacing w:line="360" w:lineRule="auto"/>
        <w:ind w:firstLine="709"/>
        <w:jc w:val="both"/>
        <w:rPr>
          <w:sz w:val="28"/>
          <w:szCs w:val="28"/>
          <w:lang w:val="uk-UA"/>
        </w:rPr>
      </w:pPr>
      <w:r>
        <w:rPr>
          <w:sz w:val="28"/>
          <w:szCs w:val="28"/>
          <w:lang w:val="uk-UA"/>
        </w:rPr>
        <w:t xml:space="preserve"> </w:t>
      </w:r>
      <w:r w:rsidR="001C16C4">
        <w:rPr>
          <w:sz w:val="28"/>
          <w:szCs w:val="28"/>
          <w:lang w:val="uk-UA"/>
        </w:rPr>
        <w:t xml:space="preserve"> </w:t>
      </w:r>
      <w:r w:rsidR="00944236" w:rsidRPr="0073600A">
        <w:rPr>
          <w:sz w:val="28"/>
          <w:szCs w:val="28"/>
          <w:lang w:val="uk-UA"/>
        </w:rPr>
        <w:t xml:space="preserve">Потім слід перейти до вивчення основних факторів, які зумовлювали можливі порушення ритмічності </w:t>
      </w:r>
    </w:p>
    <w:p w:rsidR="00944236" w:rsidRPr="0073600A" w:rsidRDefault="00680306" w:rsidP="00FD35E2">
      <w:pPr>
        <w:spacing w:line="360" w:lineRule="auto"/>
        <w:ind w:firstLine="709"/>
        <w:jc w:val="both"/>
        <w:rPr>
          <w:sz w:val="28"/>
          <w:szCs w:val="28"/>
          <w:lang w:val="uk-UA"/>
        </w:rPr>
      </w:pPr>
      <w:r>
        <w:rPr>
          <w:sz w:val="28"/>
          <w:szCs w:val="28"/>
          <w:lang w:val="uk-UA"/>
        </w:rPr>
        <w:t xml:space="preserve"> </w:t>
      </w:r>
      <w:r w:rsidR="00855DAD" w:rsidRPr="0073600A">
        <w:rPr>
          <w:sz w:val="28"/>
          <w:szCs w:val="28"/>
          <w:lang w:val="uk-UA"/>
        </w:rPr>
        <w:t>Неритмічність роботи притаманна багатьом підприємствам. Тому</w:t>
      </w:r>
      <w:r>
        <w:rPr>
          <w:sz w:val="28"/>
          <w:szCs w:val="28"/>
          <w:lang w:val="uk-UA"/>
        </w:rPr>
        <w:t xml:space="preserve"> </w:t>
      </w:r>
      <w:r w:rsidR="00944236" w:rsidRPr="0073600A">
        <w:rPr>
          <w:sz w:val="28"/>
          <w:szCs w:val="28"/>
          <w:lang w:val="uk-UA"/>
        </w:rPr>
        <w:t>треба ретельно вивчати не лише причини цієї виробничої „хвороби”, а й її наслідки, а саме:</w:t>
      </w:r>
    </w:p>
    <w:p w:rsidR="00944236" w:rsidRPr="0073600A" w:rsidRDefault="00944236" w:rsidP="00FD35E2">
      <w:pPr>
        <w:numPr>
          <w:ilvl w:val="0"/>
          <w:numId w:val="25"/>
        </w:numPr>
        <w:spacing w:line="360" w:lineRule="auto"/>
        <w:ind w:left="0" w:firstLine="709"/>
        <w:jc w:val="both"/>
        <w:rPr>
          <w:sz w:val="28"/>
          <w:szCs w:val="28"/>
          <w:lang w:val="uk-UA"/>
        </w:rPr>
      </w:pPr>
      <w:r w:rsidRPr="0073600A">
        <w:rPr>
          <w:sz w:val="28"/>
          <w:szCs w:val="28"/>
          <w:lang w:val="uk-UA"/>
        </w:rPr>
        <w:t>збільшення кількості браку і відходів сировини й матеріалів;</w:t>
      </w:r>
    </w:p>
    <w:p w:rsidR="00944236" w:rsidRPr="0073600A" w:rsidRDefault="00944236" w:rsidP="00FD35E2">
      <w:pPr>
        <w:numPr>
          <w:ilvl w:val="0"/>
          <w:numId w:val="25"/>
        </w:numPr>
        <w:spacing w:line="360" w:lineRule="auto"/>
        <w:ind w:left="0" w:firstLine="709"/>
        <w:jc w:val="both"/>
        <w:rPr>
          <w:sz w:val="28"/>
          <w:szCs w:val="28"/>
          <w:lang w:val="uk-UA"/>
        </w:rPr>
      </w:pPr>
      <w:r w:rsidRPr="0073600A">
        <w:rPr>
          <w:sz w:val="28"/>
          <w:szCs w:val="28"/>
          <w:lang w:val="uk-UA"/>
        </w:rPr>
        <w:t>погіршення якості продукції;</w:t>
      </w:r>
    </w:p>
    <w:p w:rsidR="00944236" w:rsidRPr="0073600A" w:rsidRDefault="00944236" w:rsidP="00FD35E2">
      <w:pPr>
        <w:numPr>
          <w:ilvl w:val="0"/>
          <w:numId w:val="25"/>
        </w:numPr>
        <w:spacing w:line="360" w:lineRule="auto"/>
        <w:ind w:left="0" w:firstLine="709"/>
        <w:jc w:val="both"/>
        <w:rPr>
          <w:sz w:val="28"/>
          <w:szCs w:val="28"/>
          <w:lang w:val="uk-UA"/>
        </w:rPr>
      </w:pPr>
      <w:r w:rsidRPr="0073600A">
        <w:rPr>
          <w:sz w:val="28"/>
          <w:szCs w:val="28"/>
          <w:lang w:val="uk-UA"/>
        </w:rPr>
        <w:t>подорожчання собівартості продукції;</w:t>
      </w:r>
    </w:p>
    <w:p w:rsidR="00944236" w:rsidRPr="0073600A" w:rsidRDefault="00944236" w:rsidP="00FD35E2">
      <w:pPr>
        <w:numPr>
          <w:ilvl w:val="0"/>
          <w:numId w:val="25"/>
        </w:numPr>
        <w:spacing w:line="360" w:lineRule="auto"/>
        <w:ind w:left="0" w:firstLine="709"/>
        <w:jc w:val="both"/>
        <w:rPr>
          <w:sz w:val="28"/>
          <w:szCs w:val="28"/>
          <w:lang w:val="uk-UA"/>
        </w:rPr>
      </w:pPr>
      <w:r w:rsidRPr="0073600A">
        <w:rPr>
          <w:sz w:val="28"/>
          <w:szCs w:val="28"/>
          <w:lang w:val="uk-UA"/>
        </w:rPr>
        <w:t>порушення у ритмі відвантаження, а отже, затримка реалізації продукції;</w:t>
      </w:r>
    </w:p>
    <w:p w:rsidR="00944236" w:rsidRPr="0073600A" w:rsidRDefault="00944236" w:rsidP="00FD35E2">
      <w:pPr>
        <w:numPr>
          <w:ilvl w:val="0"/>
          <w:numId w:val="25"/>
        </w:numPr>
        <w:spacing w:line="360" w:lineRule="auto"/>
        <w:ind w:left="0" w:firstLine="709"/>
        <w:jc w:val="both"/>
        <w:rPr>
          <w:sz w:val="28"/>
          <w:szCs w:val="28"/>
          <w:lang w:val="uk-UA"/>
        </w:rPr>
      </w:pPr>
      <w:r w:rsidRPr="0073600A">
        <w:rPr>
          <w:sz w:val="28"/>
          <w:szCs w:val="28"/>
          <w:lang w:val="uk-UA"/>
        </w:rPr>
        <w:t>посилення плинності кадрів;</w:t>
      </w:r>
    </w:p>
    <w:p w:rsidR="00944236" w:rsidRPr="0073600A" w:rsidRDefault="00944236" w:rsidP="00FD35E2">
      <w:pPr>
        <w:numPr>
          <w:ilvl w:val="0"/>
          <w:numId w:val="25"/>
        </w:numPr>
        <w:spacing w:line="360" w:lineRule="auto"/>
        <w:ind w:left="0" w:firstLine="709"/>
        <w:jc w:val="both"/>
        <w:rPr>
          <w:sz w:val="28"/>
          <w:szCs w:val="28"/>
          <w:lang w:val="uk-UA"/>
        </w:rPr>
      </w:pPr>
      <w:r w:rsidRPr="0073600A">
        <w:rPr>
          <w:sz w:val="28"/>
          <w:szCs w:val="28"/>
          <w:lang w:val="uk-UA"/>
        </w:rPr>
        <w:t>виникнення інших небажаних проблем.</w:t>
      </w:r>
    </w:p>
    <w:p w:rsidR="00A913F2" w:rsidRPr="0073600A" w:rsidRDefault="00680306" w:rsidP="00FD35E2">
      <w:pPr>
        <w:spacing w:line="360" w:lineRule="auto"/>
        <w:ind w:firstLine="709"/>
        <w:jc w:val="both"/>
        <w:rPr>
          <w:sz w:val="28"/>
          <w:szCs w:val="28"/>
          <w:lang w:val="uk-UA"/>
        </w:rPr>
      </w:pPr>
      <w:r>
        <w:rPr>
          <w:sz w:val="28"/>
          <w:szCs w:val="28"/>
          <w:lang w:val="uk-UA"/>
        </w:rPr>
        <w:t xml:space="preserve"> </w:t>
      </w:r>
      <w:r w:rsidR="00A913F2" w:rsidRPr="0073600A">
        <w:rPr>
          <w:sz w:val="28"/>
          <w:szCs w:val="28"/>
          <w:lang w:val="uk-UA"/>
        </w:rPr>
        <w:t>Ритмічність тісно пов’язана з комплексністю виробництва. Це поняття може бути визначено як пропорційність, збалансованість виробництва окремих комплектуючих, напівфабрикатів. Засобом, що забезпечує необхідний обсяг збірних робіт при деяких неузгоджених поточного виробництва деталей, є незавершене виробництво. Тому при аналізі комплексності виробництва звертають увагу і на комплексність залишків компонентів у незавершеному виробництві.</w:t>
      </w:r>
    </w:p>
    <w:p w:rsidR="002945EB" w:rsidRPr="0073600A" w:rsidRDefault="003673A8" w:rsidP="00FD35E2">
      <w:pPr>
        <w:spacing w:line="360" w:lineRule="auto"/>
        <w:ind w:firstLine="709"/>
        <w:jc w:val="both"/>
        <w:rPr>
          <w:sz w:val="28"/>
          <w:szCs w:val="28"/>
          <w:lang w:val="uk-UA"/>
        </w:rPr>
      </w:pPr>
      <w:r w:rsidRPr="0073600A">
        <w:rPr>
          <w:sz w:val="28"/>
          <w:szCs w:val="28"/>
          <w:lang w:val="uk-UA"/>
        </w:rPr>
        <w:t>Щодо діяльності</w:t>
      </w:r>
      <w:r w:rsidR="00680306">
        <w:rPr>
          <w:sz w:val="28"/>
          <w:szCs w:val="28"/>
          <w:lang w:val="uk-UA"/>
        </w:rPr>
        <w:t xml:space="preserve"> </w:t>
      </w:r>
      <w:r w:rsidRPr="0073600A">
        <w:rPr>
          <w:sz w:val="28"/>
          <w:szCs w:val="28"/>
          <w:lang w:val="uk-UA"/>
        </w:rPr>
        <w:t>Костопільського ЦЕЗ №3</w:t>
      </w:r>
      <w:r w:rsidR="00F1683F" w:rsidRPr="0073600A">
        <w:rPr>
          <w:sz w:val="28"/>
          <w:szCs w:val="28"/>
          <w:lang w:val="uk-UA"/>
        </w:rPr>
        <w:t>, то для цього підприємства не є характерним ні отримання договорів по виробництву продукції, ні відповідне їх дотримання</w:t>
      </w:r>
      <w:r w:rsidRPr="0073600A">
        <w:rPr>
          <w:sz w:val="28"/>
          <w:szCs w:val="28"/>
          <w:lang w:val="uk-UA"/>
        </w:rPr>
        <w:t xml:space="preserve">. </w:t>
      </w:r>
      <w:r w:rsidR="00F1683F" w:rsidRPr="0073600A">
        <w:rPr>
          <w:sz w:val="28"/>
          <w:szCs w:val="28"/>
          <w:lang w:val="uk-UA"/>
        </w:rPr>
        <w:t xml:space="preserve">А тому аналіз ритмічності роботи підприємства чи дотримання умов договорів </w:t>
      </w:r>
      <w:r w:rsidR="003A6678" w:rsidRPr="0073600A">
        <w:rPr>
          <w:sz w:val="28"/>
          <w:szCs w:val="28"/>
          <w:lang w:val="uk-UA"/>
        </w:rPr>
        <w:t>провести не можливо</w:t>
      </w:r>
      <w:r w:rsidR="00F1683F" w:rsidRPr="0073600A">
        <w:rPr>
          <w:sz w:val="28"/>
          <w:szCs w:val="28"/>
          <w:lang w:val="uk-UA"/>
        </w:rPr>
        <w:t>.</w:t>
      </w:r>
    </w:p>
    <w:p w:rsidR="003E1E86" w:rsidRPr="0073600A" w:rsidRDefault="003E1E86" w:rsidP="00FD35E2">
      <w:pPr>
        <w:spacing w:line="360" w:lineRule="auto"/>
        <w:ind w:firstLine="709"/>
        <w:jc w:val="both"/>
        <w:rPr>
          <w:sz w:val="28"/>
          <w:szCs w:val="28"/>
          <w:lang w:val="uk-UA"/>
        </w:rPr>
      </w:pPr>
    </w:p>
    <w:p w:rsidR="003E1E86" w:rsidRPr="0073600A" w:rsidRDefault="003E1E86" w:rsidP="00FD35E2">
      <w:pPr>
        <w:numPr>
          <w:ilvl w:val="1"/>
          <w:numId w:val="4"/>
        </w:numPr>
        <w:spacing w:line="360" w:lineRule="auto"/>
        <w:ind w:left="0" w:firstLine="709"/>
        <w:jc w:val="both"/>
        <w:rPr>
          <w:b/>
          <w:sz w:val="36"/>
          <w:szCs w:val="36"/>
          <w:lang w:val="uk-UA"/>
        </w:rPr>
      </w:pPr>
      <w:r w:rsidRPr="0073600A">
        <w:rPr>
          <w:b/>
          <w:sz w:val="36"/>
          <w:szCs w:val="36"/>
          <w:lang w:val="uk-UA"/>
        </w:rPr>
        <w:t>Аналіз впливу факторів на зміну обсягів виробництва продукції</w:t>
      </w:r>
    </w:p>
    <w:p w:rsidR="00F11295" w:rsidRPr="0073600A" w:rsidRDefault="00F11295" w:rsidP="00FD35E2">
      <w:pPr>
        <w:spacing w:line="360" w:lineRule="auto"/>
        <w:ind w:firstLine="709"/>
        <w:jc w:val="both"/>
        <w:rPr>
          <w:sz w:val="28"/>
          <w:szCs w:val="28"/>
          <w:lang w:val="uk-UA"/>
        </w:rPr>
      </w:pPr>
      <w:r w:rsidRPr="0073600A">
        <w:rPr>
          <w:sz w:val="28"/>
          <w:szCs w:val="28"/>
          <w:lang w:val="uk-UA"/>
        </w:rPr>
        <w:tab/>
      </w:r>
    </w:p>
    <w:p w:rsidR="0054478A" w:rsidRPr="0073600A" w:rsidRDefault="00F11295" w:rsidP="00680306">
      <w:pPr>
        <w:tabs>
          <w:tab w:val="left" w:pos="851"/>
        </w:tabs>
        <w:spacing w:line="360" w:lineRule="auto"/>
        <w:ind w:firstLine="709"/>
        <w:jc w:val="both"/>
        <w:rPr>
          <w:sz w:val="28"/>
          <w:szCs w:val="28"/>
          <w:lang w:val="uk-UA"/>
        </w:rPr>
      </w:pPr>
      <w:r w:rsidRPr="0073600A">
        <w:rPr>
          <w:sz w:val="28"/>
          <w:szCs w:val="28"/>
          <w:lang w:val="uk-UA"/>
        </w:rPr>
        <w:tab/>
        <w:t>Правильно обрана стратегія виробництва та</w:t>
      </w:r>
      <w:r w:rsidR="0054478A" w:rsidRPr="0073600A">
        <w:rPr>
          <w:sz w:val="28"/>
          <w:szCs w:val="28"/>
          <w:lang w:val="uk-UA"/>
        </w:rPr>
        <w:t xml:space="preserve"> належні обсяги випуску продукції забезпечують бажаний обсяг реалізації та фінансові результати – прибутки, відповідні масштабам цієї діяльності.</w:t>
      </w:r>
    </w:p>
    <w:p w:rsidR="00656C91" w:rsidRPr="0073600A" w:rsidRDefault="0054478A" w:rsidP="00680306">
      <w:pPr>
        <w:tabs>
          <w:tab w:val="left" w:pos="851"/>
        </w:tabs>
        <w:spacing w:line="360" w:lineRule="auto"/>
        <w:ind w:firstLine="709"/>
        <w:jc w:val="both"/>
        <w:rPr>
          <w:sz w:val="28"/>
          <w:szCs w:val="28"/>
          <w:lang w:val="uk-UA"/>
        </w:rPr>
      </w:pPr>
      <w:r w:rsidRPr="0073600A">
        <w:rPr>
          <w:sz w:val="28"/>
          <w:szCs w:val="28"/>
          <w:lang w:val="uk-UA"/>
        </w:rPr>
        <w:tab/>
        <w:t>Основними показниками обсягу виробництва є товарна, валова і реалізована продукція.</w:t>
      </w:r>
    </w:p>
    <w:p w:rsidR="00656C91" w:rsidRPr="0073600A" w:rsidRDefault="00656C91" w:rsidP="00680306">
      <w:pPr>
        <w:tabs>
          <w:tab w:val="left" w:pos="851"/>
        </w:tabs>
        <w:spacing w:line="360" w:lineRule="auto"/>
        <w:ind w:firstLine="709"/>
        <w:jc w:val="both"/>
        <w:rPr>
          <w:sz w:val="28"/>
          <w:szCs w:val="28"/>
          <w:lang w:val="uk-UA"/>
        </w:rPr>
      </w:pPr>
      <w:r w:rsidRPr="0073600A">
        <w:rPr>
          <w:sz w:val="28"/>
          <w:szCs w:val="28"/>
          <w:lang w:val="uk-UA"/>
        </w:rPr>
        <w:tab/>
        <w:t>Валова продукція – це вартість всієї виготовленої продукції, виконаних робіт та наданих послуг, включаючи незавершене виробництво, іншими словами це вся продукція у вартісному виразі незалежно від ступеня її готовності.</w:t>
      </w:r>
    </w:p>
    <w:p w:rsidR="00AF1DD5" w:rsidRPr="0073600A" w:rsidRDefault="00656C91" w:rsidP="00680306">
      <w:pPr>
        <w:tabs>
          <w:tab w:val="left" w:pos="851"/>
        </w:tabs>
        <w:spacing w:line="360" w:lineRule="auto"/>
        <w:ind w:firstLine="709"/>
        <w:jc w:val="both"/>
        <w:rPr>
          <w:sz w:val="28"/>
          <w:szCs w:val="28"/>
          <w:lang w:val="uk-UA"/>
        </w:rPr>
      </w:pPr>
      <w:r w:rsidRPr="0073600A">
        <w:rPr>
          <w:sz w:val="28"/>
          <w:szCs w:val="28"/>
          <w:lang w:val="uk-UA"/>
        </w:rPr>
        <w:tab/>
        <w:t>Товарна продукція характеризує обсяг виробництва повністю завершених і належних до продажу продукції, робіт, послуг. Відрізняється від валової тим, що до неї не включають залишки незавершеного виробництва та внутрішньогосподарський оборот</w:t>
      </w:r>
      <w:r w:rsidR="00F11295" w:rsidRPr="0073600A">
        <w:rPr>
          <w:sz w:val="28"/>
          <w:szCs w:val="28"/>
          <w:lang w:val="uk-UA"/>
        </w:rPr>
        <w:t xml:space="preserve"> </w:t>
      </w:r>
    </w:p>
    <w:p w:rsidR="00AF1DD5" w:rsidRPr="0073600A" w:rsidRDefault="00D310E7" w:rsidP="00680306">
      <w:pPr>
        <w:tabs>
          <w:tab w:val="left" w:pos="851"/>
        </w:tabs>
        <w:spacing w:line="360" w:lineRule="auto"/>
        <w:ind w:firstLine="709"/>
        <w:jc w:val="both"/>
        <w:rPr>
          <w:sz w:val="28"/>
          <w:szCs w:val="28"/>
          <w:lang w:val="uk-UA"/>
        </w:rPr>
      </w:pPr>
      <w:r w:rsidRPr="0073600A">
        <w:rPr>
          <w:sz w:val="28"/>
          <w:szCs w:val="28"/>
          <w:lang w:val="uk-UA"/>
        </w:rPr>
        <w:tab/>
        <w:t>Реалізована продукція – це продукція, яка відвантажена споживачеві і за яку надійшли кошти на рахунок підприємства або мають надійти у зазначений термін.</w:t>
      </w:r>
    </w:p>
    <w:p w:rsidR="001E464F" w:rsidRPr="0073600A" w:rsidRDefault="001E464F" w:rsidP="00680306">
      <w:pPr>
        <w:tabs>
          <w:tab w:val="left" w:pos="851"/>
        </w:tabs>
        <w:spacing w:line="360" w:lineRule="auto"/>
        <w:ind w:firstLine="709"/>
        <w:jc w:val="both"/>
        <w:rPr>
          <w:sz w:val="36"/>
          <w:szCs w:val="36"/>
          <w:lang w:val="uk-UA"/>
        </w:rPr>
      </w:pPr>
      <w:r w:rsidRPr="0073600A">
        <w:rPr>
          <w:sz w:val="28"/>
          <w:szCs w:val="28"/>
          <w:lang w:val="uk-UA"/>
        </w:rPr>
        <w:tab/>
        <w:t xml:space="preserve">Отже, джерелом для аналізу впливу факторів на зміну обсягів виробництва є „Звіт про </w:t>
      </w:r>
      <w:r w:rsidR="00A90CA6" w:rsidRPr="0073600A">
        <w:rPr>
          <w:sz w:val="28"/>
          <w:szCs w:val="28"/>
          <w:lang w:val="uk-UA"/>
        </w:rPr>
        <w:t xml:space="preserve">доходи від </w:t>
      </w:r>
      <w:r w:rsidR="00AC0EF3">
        <w:rPr>
          <w:sz w:val="28"/>
          <w:szCs w:val="28"/>
          <w:lang w:val="uk-UA"/>
        </w:rPr>
        <w:t>реалізації</w:t>
      </w:r>
      <w:r w:rsidR="00A90CA6" w:rsidRPr="0073600A">
        <w:rPr>
          <w:sz w:val="28"/>
          <w:szCs w:val="28"/>
          <w:lang w:val="uk-UA"/>
        </w:rPr>
        <w:t>”.</w:t>
      </w:r>
    </w:p>
    <w:p w:rsidR="001E464F" w:rsidRPr="0073600A" w:rsidRDefault="001E464F" w:rsidP="00680306">
      <w:pPr>
        <w:tabs>
          <w:tab w:val="left" w:pos="851"/>
        </w:tabs>
        <w:spacing w:line="360" w:lineRule="auto"/>
        <w:ind w:firstLine="709"/>
        <w:jc w:val="both"/>
        <w:rPr>
          <w:i/>
          <w:sz w:val="28"/>
          <w:szCs w:val="28"/>
          <w:lang w:val="uk-UA"/>
        </w:rPr>
      </w:pPr>
      <w:r w:rsidRPr="0073600A">
        <w:rPr>
          <w:i/>
          <w:sz w:val="28"/>
          <w:szCs w:val="28"/>
          <w:lang w:val="uk-UA"/>
        </w:rPr>
        <w:t>Таблиця</w:t>
      </w:r>
      <w:r w:rsidR="00F1683F" w:rsidRPr="0073600A">
        <w:rPr>
          <w:i/>
          <w:sz w:val="28"/>
          <w:szCs w:val="28"/>
          <w:lang w:val="uk-UA"/>
        </w:rPr>
        <w:t xml:space="preserve"> 2.2</w:t>
      </w:r>
    </w:p>
    <w:p w:rsidR="001E464F" w:rsidRPr="0073600A" w:rsidRDefault="001E464F" w:rsidP="00680306">
      <w:pPr>
        <w:tabs>
          <w:tab w:val="left" w:pos="851"/>
        </w:tabs>
        <w:spacing w:line="360" w:lineRule="auto"/>
        <w:ind w:firstLine="709"/>
        <w:jc w:val="both"/>
        <w:rPr>
          <w:b/>
          <w:sz w:val="28"/>
          <w:szCs w:val="28"/>
          <w:lang w:val="uk-UA"/>
        </w:rPr>
      </w:pPr>
      <w:r w:rsidRPr="0073600A">
        <w:rPr>
          <w:b/>
          <w:sz w:val="28"/>
          <w:szCs w:val="28"/>
          <w:lang w:val="uk-UA"/>
        </w:rPr>
        <w:t xml:space="preserve">Аналіз </w:t>
      </w:r>
      <w:r w:rsidR="00A90CA6" w:rsidRPr="0073600A">
        <w:rPr>
          <w:b/>
          <w:sz w:val="28"/>
          <w:szCs w:val="28"/>
          <w:lang w:val="uk-UA"/>
        </w:rPr>
        <w:t>реалізації продукції(надання послуг) Костопільського ЦЕЗ №4</w:t>
      </w:r>
    </w:p>
    <w:tbl>
      <w:tblPr>
        <w:tblW w:w="0" w:type="auto"/>
        <w:tblInd w:w="-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8"/>
        <w:gridCol w:w="986"/>
        <w:gridCol w:w="986"/>
        <w:gridCol w:w="986"/>
        <w:gridCol w:w="1414"/>
        <w:gridCol w:w="1414"/>
        <w:gridCol w:w="1414"/>
        <w:gridCol w:w="1414"/>
      </w:tblGrid>
      <w:tr w:rsidR="00A90CA6" w:rsidRPr="00680306" w:rsidTr="00680306">
        <w:trPr>
          <w:cantSplit/>
          <w:trHeight w:val="480"/>
        </w:trPr>
        <w:tc>
          <w:tcPr>
            <w:tcW w:w="1978" w:type="dxa"/>
            <w:vMerge w:val="restart"/>
          </w:tcPr>
          <w:p w:rsidR="00A90CA6" w:rsidRPr="00680306" w:rsidRDefault="00A90CA6" w:rsidP="00680306">
            <w:pPr>
              <w:tabs>
                <w:tab w:val="left" w:pos="851"/>
              </w:tabs>
              <w:jc w:val="both"/>
              <w:rPr>
                <w:sz w:val="20"/>
                <w:szCs w:val="20"/>
                <w:lang w:val="uk-UA"/>
              </w:rPr>
            </w:pPr>
          </w:p>
          <w:p w:rsidR="00A90CA6" w:rsidRPr="00680306" w:rsidRDefault="00A90CA6" w:rsidP="00680306">
            <w:pPr>
              <w:tabs>
                <w:tab w:val="left" w:pos="851"/>
              </w:tabs>
              <w:jc w:val="both"/>
              <w:rPr>
                <w:sz w:val="20"/>
                <w:szCs w:val="20"/>
                <w:lang w:val="uk-UA"/>
              </w:rPr>
            </w:pPr>
            <w:r w:rsidRPr="00680306">
              <w:rPr>
                <w:sz w:val="20"/>
                <w:szCs w:val="20"/>
                <w:lang w:val="uk-UA"/>
              </w:rPr>
              <w:t>Показники</w:t>
            </w:r>
          </w:p>
          <w:p w:rsidR="00A90CA6" w:rsidRPr="00680306" w:rsidRDefault="00A90CA6" w:rsidP="00680306">
            <w:pPr>
              <w:tabs>
                <w:tab w:val="left" w:pos="851"/>
              </w:tabs>
              <w:jc w:val="both"/>
              <w:rPr>
                <w:sz w:val="20"/>
                <w:szCs w:val="20"/>
                <w:lang w:val="uk-UA"/>
              </w:rPr>
            </w:pPr>
          </w:p>
        </w:tc>
        <w:tc>
          <w:tcPr>
            <w:tcW w:w="986" w:type="dxa"/>
            <w:vMerge w:val="restart"/>
          </w:tcPr>
          <w:p w:rsidR="00A90CA6" w:rsidRPr="00680306" w:rsidRDefault="00A90CA6" w:rsidP="00680306">
            <w:pPr>
              <w:tabs>
                <w:tab w:val="left" w:pos="851"/>
              </w:tabs>
              <w:jc w:val="both"/>
              <w:rPr>
                <w:sz w:val="20"/>
                <w:szCs w:val="20"/>
                <w:lang w:val="uk-UA"/>
              </w:rPr>
            </w:pPr>
          </w:p>
          <w:p w:rsidR="00A90CA6" w:rsidRPr="00680306" w:rsidRDefault="00A90CA6" w:rsidP="00680306">
            <w:pPr>
              <w:tabs>
                <w:tab w:val="left" w:pos="851"/>
              </w:tabs>
              <w:jc w:val="both"/>
              <w:rPr>
                <w:sz w:val="20"/>
                <w:szCs w:val="20"/>
                <w:lang w:val="uk-UA"/>
              </w:rPr>
            </w:pPr>
            <w:r w:rsidRPr="00680306">
              <w:rPr>
                <w:sz w:val="20"/>
                <w:szCs w:val="20"/>
                <w:lang w:val="uk-UA"/>
              </w:rPr>
              <w:t>2002</w:t>
            </w:r>
          </w:p>
          <w:p w:rsidR="00A90CA6" w:rsidRPr="00680306" w:rsidRDefault="00A90CA6" w:rsidP="00680306">
            <w:pPr>
              <w:tabs>
                <w:tab w:val="left" w:pos="851"/>
              </w:tabs>
              <w:jc w:val="both"/>
              <w:rPr>
                <w:sz w:val="20"/>
                <w:szCs w:val="20"/>
                <w:lang w:val="uk-UA"/>
              </w:rPr>
            </w:pPr>
          </w:p>
        </w:tc>
        <w:tc>
          <w:tcPr>
            <w:tcW w:w="986" w:type="dxa"/>
            <w:vMerge w:val="restart"/>
          </w:tcPr>
          <w:p w:rsidR="00A90CA6" w:rsidRPr="00680306" w:rsidRDefault="00A90CA6" w:rsidP="00680306">
            <w:pPr>
              <w:tabs>
                <w:tab w:val="left" w:pos="851"/>
              </w:tabs>
              <w:jc w:val="both"/>
              <w:rPr>
                <w:sz w:val="20"/>
                <w:szCs w:val="20"/>
                <w:lang w:val="uk-UA"/>
              </w:rPr>
            </w:pPr>
          </w:p>
          <w:p w:rsidR="00A90CA6" w:rsidRPr="00680306" w:rsidRDefault="00A90CA6" w:rsidP="00680306">
            <w:pPr>
              <w:tabs>
                <w:tab w:val="left" w:pos="851"/>
              </w:tabs>
              <w:jc w:val="both"/>
              <w:rPr>
                <w:sz w:val="20"/>
                <w:szCs w:val="20"/>
                <w:lang w:val="uk-UA"/>
              </w:rPr>
            </w:pPr>
            <w:r w:rsidRPr="00680306">
              <w:rPr>
                <w:sz w:val="20"/>
                <w:szCs w:val="20"/>
                <w:lang w:val="uk-UA"/>
              </w:rPr>
              <w:t>2003</w:t>
            </w:r>
          </w:p>
          <w:p w:rsidR="00A90CA6" w:rsidRPr="00680306" w:rsidRDefault="00A90CA6" w:rsidP="00680306">
            <w:pPr>
              <w:tabs>
                <w:tab w:val="left" w:pos="851"/>
              </w:tabs>
              <w:jc w:val="both"/>
              <w:rPr>
                <w:sz w:val="20"/>
                <w:szCs w:val="20"/>
                <w:lang w:val="uk-UA"/>
              </w:rPr>
            </w:pPr>
          </w:p>
        </w:tc>
        <w:tc>
          <w:tcPr>
            <w:tcW w:w="986" w:type="dxa"/>
            <w:vMerge w:val="restart"/>
          </w:tcPr>
          <w:p w:rsidR="00A90CA6" w:rsidRPr="00680306" w:rsidRDefault="00A90CA6" w:rsidP="00680306">
            <w:pPr>
              <w:tabs>
                <w:tab w:val="left" w:pos="851"/>
              </w:tabs>
              <w:jc w:val="both"/>
              <w:rPr>
                <w:sz w:val="20"/>
                <w:szCs w:val="20"/>
                <w:lang w:val="uk-UA"/>
              </w:rPr>
            </w:pPr>
          </w:p>
          <w:p w:rsidR="00A90CA6" w:rsidRPr="00680306" w:rsidRDefault="00A90CA6" w:rsidP="00680306">
            <w:pPr>
              <w:tabs>
                <w:tab w:val="left" w:pos="851"/>
              </w:tabs>
              <w:jc w:val="both"/>
              <w:rPr>
                <w:sz w:val="20"/>
                <w:szCs w:val="20"/>
                <w:lang w:val="uk-UA"/>
              </w:rPr>
            </w:pPr>
            <w:r w:rsidRPr="00680306">
              <w:rPr>
                <w:sz w:val="20"/>
                <w:szCs w:val="20"/>
                <w:lang w:val="uk-UA"/>
              </w:rPr>
              <w:t>2004</w:t>
            </w:r>
          </w:p>
          <w:p w:rsidR="00A90CA6" w:rsidRPr="00680306" w:rsidRDefault="00A90CA6" w:rsidP="00680306">
            <w:pPr>
              <w:tabs>
                <w:tab w:val="left" w:pos="851"/>
              </w:tabs>
              <w:jc w:val="both"/>
              <w:rPr>
                <w:sz w:val="20"/>
                <w:szCs w:val="20"/>
                <w:lang w:val="uk-UA"/>
              </w:rPr>
            </w:pPr>
          </w:p>
        </w:tc>
        <w:tc>
          <w:tcPr>
            <w:tcW w:w="2828" w:type="dxa"/>
            <w:gridSpan w:val="2"/>
          </w:tcPr>
          <w:p w:rsidR="00A90CA6" w:rsidRPr="00680306" w:rsidRDefault="00A90CA6" w:rsidP="00680306">
            <w:pPr>
              <w:tabs>
                <w:tab w:val="left" w:pos="851"/>
              </w:tabs>
              <w:jc w:val="both"/>
              <w:rPr>
                <w:sz w:val="20"/>
                <w:szCs w:val="20"/>
                <w:lang w:val="uk-UA"/>
              </w:rPr>
            </w:pPr>
          </w:p>
          <w:p w:rsidR="00A90CA6" w:rsidRPr="00680306" w:rsidRDefault="00A90CA6" w:rsidP="00680306">
            <w:pPr>
              <w:tabs>
                <w:tab w:val="left" w:pos="851"/>
              </w:tabs>
              <w:jc w:val="both"/>
              <w:rPr>
                <w:sz w:val="20"/>
                <w:szCs w:val="20"/>
                <w:lang w:val="uk-UA"/>
              </w:rPr>
            </w:pPr>
            <w:r w:rsidRPr="00680306">
              <w:rPr>
                <w:sz w:val="20"/>
                <w:szCs w:val="20"/>
                <w:lang w:val="uk-UA"/>
              </w:rPr>
              <w:t>Абсолютне відхилення,+ -</w:t>
            </w:r>
          </w:p>
          <w:p w:rsidR="00A90CA6" w:rsidRPr="00680306" w:rsidRDefault="00A90CA6" w:rsidP="00680306">
            <w:pPr>
              <w:tabs>
                <w:tab w:val="left" w:pos="851"/>
              </w:tabs>
              <w:jc w:val="both"/>
              <w:rPr>
                <w:sz w:val="20"/>
                <w:szCs w:val="20"/>
                <w:lang w:val="uk-UA"/>
              </w:rPr>
            </w:pPr>
          </w:p>
        </w:tc>
        <w:tc>
          <w:tcPr>
            <w:tcW w:w="2828" w:type="dxa"/>
            <w:gridSpan w:val="2"/>
          </w:tcPr>
          <w:p w:rsidR="00A90CA6" w:rsidRPr="00680306" w:rsidRDefault="00A90CA6" w:rsidP="00680306">
            <w:pPr>
              <w:tabs>
                <w:tab w:val="left" w:pos="851"/>
              </w:tabs>
              <w:jc w:val="both"/>
              <w:rPr>
                <w:sz w:val="20"/>
                <w:szCs w:val="20"/>
                <w:lang w:val="uk-UA"/>
              </w:rPr>
            </w:pPr>
          </w:p>
          <w:p w:rsidR="00A90CA6" w:rsidRPr="00680306" w:rsidRDefault="00A90CA6" w:rsidP="00680306">
            <w:pPr>
              <w:tabs>
                <w:tab w:val="left" w:pos="851"/>
              </w:tabs>
              <w:jc w:val="both"/>
              <w:rPr>
                <w:sz w:val="20"/>
                <w:szCs w:val="20"/>
                <w:lang w:val="uk-UA"/>
              </w:rPr>
            </w:pPr>
            <w:r w:rsidRPr="00680306">
              <w:rPr>
                <w:sz w:val="20"/>
                <w:szCs w:val="20"/>
                <w:lang w:val="uk-UA"/>
              </w:rPr>
              <w:t>Темп росту, %</w:t>
            </w:r>
          </w:p>
          <w:p w:rsidR="00A90CA6" w:rsidRPr="00680306" w:rsidRDefault="00A90CA6" w:rsidP="00680306">
            <w:pPr>
              <w:tabs>
                <w:tab w:val="left" w:pos="851"/>
              </w:tabs>
              <w:jc w:val="both"/>
              <w:rPr>
                <w:sz w:val="20"/>
                <w:szCs w:val="20"/>
                <w:lang w:val="uk-UA"/>
              </w:rPr>
            </w:pPr>
          </w:p>
        </w:tc>
      </w:tr>
      <w:tr w:rsidR="00A90CA6" w:rsidRPr="00680306" w:rsidTr="00680306">
        <w:trPr>
          <w:cantSplit/>
          <w:trHeight w:val="465"/>
        </w:trPr>
        <w:tc>
          <w:tcPr>
            <w:tcW w:w="1978" w:type="dxa"/>
            <w:vMerge/>
          </w:tcPr>
          <w:p w:rsidR="00A90CA6" w:rsidRPr="00680306" w:rsidRDefault="00A90CA6" w:rsidP="00680306">
            <w:pPr>
              <w:tabs>
                <w:tab w:val="left" w:pos="851"/>
              </w:tabs>
              <w:jc w:val="both"/>
              <w:rPr>
                <w:sz w:val="20"/>
                <w:szCs w:val="20"/>
                <w:lang w:val="uk-UA"/>
              </w:rPr>
            </w:pPr>
          </w:p>
        </w:tc>
        <w:tc>
          <w:tcPr>
            <w:tcW w:w="986" w:type="dxa"/>
            <w:vMerge/>
          </w:tcPr>
          <w:p w:rsidR="00A90CA6" w:rsidRPr="00680306" w:rsidRDefault="00A90CA6" w:rsidP="00680306">
            <w:pPr>
              <w:tabs>
                <w:tab w:val="left" w:pos="851"/>
              </w:tabs>
              <w:jc w:val="both"/>
              <w:rPr>
                <w:sz w:val="20"/>
                <w:szCs w:val="20"/>
                <w:lang w:val="uk-UA"/>
              </w:rPr>
            </w:pPr>
          </w:p>
        </w:tc>
        <w:tc>
          <w:tcPr>
            <w:tcW w:w="986" w:type="dxa"/>
            <w:vMerge/>
          </w:tcPr>
          <w:p w:rsidR="00A90CA6" w:rsidRPr="00680306" w:rsidRDefault="00A90CA6" w:rsidP="00680306">
            <w:pPr>
              <w:tabs>
                <w:tab w:val="left" w:pos="851"/>
              </w:tabs>
              <w:jc w:val="both"/>
              <w:rPr>
                <w:sz w:val="20"/>
                <w:szCs w:val="20"/>
                <w:lang w:val="uk-UA"/>
              </w:rPr>
            </w:pPr>
          </w:p>
        </w:tc>
        <w:tc>
          <w:tcPr>
            <w:tcW w:w="986" w:type="dxa"/>
            <w:vMerge/>
          </w:tcPr>
          <w:p w:rsidR="00A90CA6" w:rsidRPr="00680306" w:rsidRDefault="00A90CA6" w:rsidP="00680306">
            <w:pPr>
              <w:tabs>
                <w:tab w:val="left" w:pos="851"/>
              </w:tabs>
              <w:jc w:val="both"/>
              <w:rPr>
                <w:sz w:val="20"/>
                <w:szCs w:val="20"/>
                <w:lang w:val="uk-UA"/>
              </w:rPr>
            </w:pPr>
          </w:p>
        </w:tc>
        <w:tc>
          <w:tcPr>
            <w:tcW w:w="1414" w:type="dxa"/>
          </w:tcPr>
          <w:p w:rsidR="00A90CA6" w:rsidRPr="00680306" w:rsidRDefault="00A90CA6" w:rsidP="00680306">
            <w:pPr>
              <w:tabs>
                <w:tab w:val="left" w:pos="851"/>
              </w:tabs>
              <w:jc w:val="both"/>
              <w:rPr>
                <w:sz w:val="20"/>
                <w:szCs w:val="20"/>
                <w:lang w:val="uk-UA"/>
              </w:rPr>
            </w:pPr>
            <w:r w:rsidRPr="00680306">
              <w:rPr>
                <w:sz w:val="20"/>
                <w:szCs w:val="20"/>
                <w:lang w:val="uk-UA"/>
              </w:rPr>
              <w:t>2003/2002</w:t>
            </w:r>
          </w:p>
        </w:tc>
        <w:tc>
          <w:tcPr>
            <w:tcW w:w="1414" w:type="dxa"/>
          </w:tcPr>
          <w:p w:rsidR="00A90CA6" w:rsidRPr="00680306" w:rsidRDefault="00A90CA6" w:rsidP="00680306">
            <w:pPr>
              <w:tabs>
                <w:tab w:val="left" w:pos="851"/>
              </w:tabs>
              <w:jc w:val="both"/>
              <w:rPr>
                <w:sz w:val="20"/>
                <w:szCs w:val="20"/>
                <w:lang w:val="uk-UA"/>
              </w:rPr>
            </w:pPr>
            <w:r w:rsidRPr="00680306">
              <w:rPr>
                <w:sz w:val="20"/>
                <w:szCs w:val="20"/>
                <w:lang w:val="uk-UA"/>
              </w:rPr>
              <w:t>2004/2003</w:t>
            </w:r>
          </w:p>
        </w:tc>
        <w:tc>
          <w:tcPr>
            <w:tcW w:w="1414" w:type="dxa"/>
          </w:tcPr>
          <w:p w:rsidR="00A90CA6" w:rsidRPr="00680306" w:rsidRDefault="00A90CA6" w:rsidP="00680306">
            <w:pPr>
              <w:tabs>
                <w:tab w:val="left" w:pos="851"/>
              </w:tabs>
              <w:jc w:val="both"/>
              <w:rPr>
                <w:sz w:val="20"/>
                <w:szCs w:val="20"/>
                <w:lang w:val="uk-UA"/>
              </w:rPr>
            </w:pPr>
            <w:r w:rsidRPr="00680306">
              <w:rPr>
                <w:sz w:val="20"/>
                <w:szCs w:val="20"/>
                <w:lang w:val="uk-UA"/>
              </w:rPr>
              <w:t>2003/2002</w:t>
            </w:r>
          </w:p>
        </w:tc>
        <w:tc>
          <w:tcPr>
            <w:tcW w:w="1414" w:type="dxa"/>
          </w:tcPr>
          <w:p w:rsidR="00A90CA6" w:rsidRPr="00680306" w:rsidRDefault="00A90CA6" w:rsidP="00680306">
            <w:pPr>
              <w:tabs>
                <w:tab w:val="left" w:pos="851"/>
              </w:tabs>
              <w:jc w:val="both"/>
              <w:rPr>
                <w:sz w:val="20"/>
                <w:szCs w:val="20"/>
                <w:lang w:val="uk-UA"/>
              </w:rPr>
            </w:pPr>
            <w:r w:rsidRPr="00680306">
              <w:rPr>
                <w:sz w:val="20"/>
                <w:szCs w:val="20"/>
                <w:lang w:val="uk-UA"/>
              </w:rPr>
              <w:t>2004/2003</w:t>
            </w:r>
          </w:p>
        </w:tc>
      </w:tr>
      <w:tr w:rsidR="00A90CA6" w:rsidRPr="00680306" w:rsidTr="00680306">
        <w:trPr>
          <w:trHeight w:val="1245"/>
        </w:trPr>
        <w:tc>
          <w:tcPr>
            <w:tcW w:w="1978" w:type="dxa"/>
          </w:tcPr>
          <w:p w:rsidR="00A90CA6" w:rsidRPr="00680306" w:rsidRDefault="00A90CA6" w:rsidP="00680306">
            <w:pPr>
              <w:tabs>
                <w:tab w:val="left" w:pos="851"/>
              </w:tabs>
              <w:jc w:val="both"/>
              <w:rPr>
                <w:sz w:val="20"/>
                <w:szCs w:val="20"/>
                <w:lang w:val="uk-UA"/>
              </w:rPr>
            </w:pPr>
            <w:r w:rsidRPr="00680306">
              <w:rPr>
                <w:sz w:val="20"/>
                <w:szCs w:val="20"/>
                <w:lang w:val="uk-UA"/>
              </w:rPr>
              <w:t>1.</w:t>
            </w:r>
            <w:r w:rsidR="00A46EF2" w:rsidRPr="00680306">
              <w:rPr>
                <w:sz w:val="20"/>
                <w:szCs w:val="20"/>
                <w:lang w:val="uk-UA"/>
              </w:rPr>
              <w:t>Обсяг товарної продукції</w:t>
            </w:r>
          </w:p>
        </w:tc>
        <w:tc>
          <w:tcPr>
            <w:tcW w:w="986" w:type="dxa"/>
          </w:tcPr>
          <w:p w:rsidR="00A90CA6" w:rsidRPr="00680306" w:rsidRDefault="00A90CA6" w:rsidP="00680306">
            <w:pPr>
              <w:tabs>
                <w:tab w:val="left" w:pos="851"/>
              </w:tabs>
              <w:jc w:val="both"/>
              <w:rPr>
                <w:sz w:val="20"/>
                <w:szCs w:val="20"/>
                <w:lang w:val="uk-UA"/>
              </w:rPr>
            </w:pPr>
          </w:p>
          <w:p w:rsidR="00A90CA6" w:rsidRPr="00680306" w:rsidRDefault="00A90CA6" w:rsidP="00680306">
            <w:pPr>
              <w:tabs>
                <w:tab w:val="left" w:pos="851"/>
              </w:tabs>
              <w:jc w:val="both"/>
              <w:rPr>
                <w:sz w:val="20"/>
                <w:szCs w:val="20"/>
                <w:lang w:val="uk-UA"/>
              </w:rPr>
            </w:pPr>
          </w:p>
          <w:p w:rsidR="00A90CA6" w:rsidRPr="00680306" w:rsidRDefault="00A90CA6" w:rsidP="00680306">
            <w:pPr>
              <w:tabs>
                <w:tab w:val="left" w:pos="851"/>
              </w:tabs>
              <w:jc w:val="both"/>
              <w:rPr>
                <w:sz w:val="20"/>
                <w:szCs w:val="20"/>
                <w:lang w:val="uk-UA"/>
              </w:rPr>
            </w:pPr>
            <w:r w:rsidRPr="00680306">
              <w:rPr>
                <w:sz w:val="20"/>
                <w:szCs w:val="20"/>
                <w:lang w:val="uk-UA"/>
              </w:rPr>
              <w:t>2822,1</w:t>
            </w:r>
          </w:p>
          <w:p w:rsidR="00A90CA6" w:rsidRPr="00680306" w:rsidRDefault="00A90CA6" w:rsidP="00680306">
            <w:pPr>
              <w:tabs>
                <w:tab w:val="left" w:pos="851"/>
              </w:tabs>
              <w:jc w:val="both"/>
              <w:rPr>
                <w:sz w:val="20"/>
                <w:szCs w:val="20"/>
                <w:lang w:val="uk-UA"/>
              </w:rPr>
            </w:pPr>
          </w:p>
        </w:tc>
        <w:tc>
          <w:tcPr>
            <w:tcW w:w="986" w:type="dxa"/>
          </w:tcPr>
          <w:p w:rsidR="00A90CA6" w:rsidRPr="00680306" w:rsidRDefault="00A90CA6" w:rsidP="00680306">
            <w:pPr>
              <w:tabs>
                <w:tab w:val="left" w:pos="851"/>
              </w:tabs>
              <w:jc w:val="both"/>
              <w:rPr>
                <w:sz w:val="20"/>
                <w:szCs w:val="20"/>
                <w:lang w:val="uk-UA"/>
              </w:rPr>
            </w:pPr>
          </w:p>
          <w:p w:rsidR="00A90CA6" w:rsidRPr="00680306" w:rsidRDefault="00A90CA6" w:rsidP="00680306">
            <w:pPr>
              <w:tabs>
                <w:tab w:val="left" w:pos="851"/>
              </w:tabs>
              <w:jc w:val="both"/>
              <w:rPr>
                <w:sz w:val="20"/>
                <w:szCs w:val="20"/>
                <w:lang w:val="uk-UA"/>
              </w:rPr>
            </w:pPr>
          </w:p>
          <w:p w:rsidR="00A90CA6" w:rsidRPr="00680306" w:rsidRDefault="00A90CA6" w:rsidP="00680306">
            <w:pPr>
              <w:tabs>
                <w:tab w:val="left" w:pos="851"/>
              </w:tabs>
              <w:jc w:val="both"/>
              <w:rPr>
                <w:sz w:val="20"/>
                <w:szCs w:val="20"/>
                <w:lang w:val="uk-UA"/>
              </w:rPr>
            </w:pPr>
            <w:r w:rsidRPr="00680306">
              <w:rPr>
                <w:sz w:val="20"/>
                <w:szCs w:val="20"/>
                <w:lang w:val="uk-UA"/>
              </w:rPr>
              <w:t>3174</w:t>
            </w:r>
          </w:p>
          <w:p w:rsidR="00A90CA6" w:rsidRPr="00680306" w:rsidRDefault="00A90CA6" w:rsidP="00680306">
            <w:pPr>
              <w:tabs>
                <w:tab w:val="left" w:pos="851"/>
              </w:tabs>
              <w:jc w:val="both"/>
              <w:rPr>
                <w:sz w:val="20"/>
                <w:szCs w:val="20"/>
                <w:lang w:val="uk-UA"/>
              </w:rPr>
            </w:pPr>
          </w:p>
        </w:tc>
        <w:tc>
          <w:tcPr>
            <w:tcW w:w="986" w:type="dxa"/>
          </w:tcPr>
          <w:p w:rsidR="00A90CA6" w:rsidRPr="00680306" w:rsidRDefault="00A90CA6" w:rsidP="00680306">
            <w:pPr>
              <w:tabs>
                <w:tab w:val="left" w:pos="851"/>
              </w:tabs>
              <w:jc w:val="both"/>
              <w:rPr>
                <w:sz w:val="20"/>
                <w:szCs w:val="20"/>
                <w:lang w:val="uk-UA"/>
              </w:rPr>
            </w:pPr>
          </w:p>
          <w:p w:rsidR="00A90CA6" w:rsidRPr="00680306" w:rsidRDefault="00A90CA6" w:rsidP="00680306">
            <w:pPr>
              <w:tabs>
                <w:tab w:val="left" w:pos="851"/>
              </w:tabs>
              <w:jc w:val="both"/>
              <w:rPr>
                <w:sz w:val="20"/>
                <w:szCs w:val="20"/>
                <w:lang w:val="uk-UA"/>
              </w:rPr>
            </w:pPr>
          </w:p>
          <w:p w:rsidR="00A90CA6" w:rsidRPr="00680306" w:rsidRDefault="00A90CA6" w:rsidP="00680306">
            <w:pPr>
              <w:tabs>
                <w:tab w:val="left" w:pos="851"/>
              </w:tabs>
              <w:jc w:val="both"/>
              <w:rPr>
                <w:sz w:val="20"/>
                <w:szCs w:val="20"/>
                <w:lang w:val="uk-UA"/>
              </w:rPr>
            </w:pPr>
            <w:r w:rsidRPr="00680306">
              <w:rPr>
                <w:sz w:val="20"/>
                <w:szCs w:val="20"/>
                <w:lang w:val="uk-UA"/>
              </w:rPr>
              <w:t>3066,5</w:t>
            </w:r>
          </w:p>
          <w:p w:rsidR="00A90CA6" w:rsidRPr="00680306" w:rsidRDefault="00A90CA6" w:rsidP="00680306">
            <w:pPr>
              <w:tabs>
                <w:tab w:val="left" w:pos="851"/>
              </w:tabs>
              <w:jc w:val="both"/>
              <w:rPr>
                <w:sz w:val="20"/>
                <w:szCs w:val="20"/>
                <w:lang w:val="uk-UA"/>
              </w:rPr>
            </w:pPr>
          </w:p>
        </w:tc>
        <w:tc>
          <w:tcPr>
            <w:tcW w:w="1414" w:type="dxa"/>
          </w:tcPr>
          <w:p w:rsidR="00A90CA6" w:rsidRPr="00680306" w:rsidRDefault="00A90CA6" w:rsidP="00680306">
            <w:pPr>
              <w:tabs>
                <w:tab w:val="left" w:pos="851"/>
              </w:tabs>
              <w:jc w:val="both"/>
              <w:rPr>
                <w:sz w:val="20"/>
                <w:szCs w:val="20"/>
                <w:lang w:val="uk-UA"/>
              </w:rPr>
            </w:pPr>
          </w:p>
          <w:p w:rsidR="00A90CA6" w:rsidRPr="00680306" w:rsidRDefault="00A90CA6" w:rsidP="00680306">
            <w:pPr>
              <w:tabs>
                <w:tab w:val="left" w:pos="851"/>
              </w:tabs>
              <w:jc w:val="both"/>
              <w:rPr>
                <w:sz w:val="20"/>
                <w:szCs w:val="20"/>
                <w:lang w:val="uk-UA"/>
              </w:rPr>
            </w:pPr>
          </w:p>
          <w:p w:rsidR="00A90CA6" w:rsidRPr="00680306" w:rsidRDefault="00A90CA6" w:rsidP="00680306">
            <w:pPr>
              <w:tabs>
                <w:tab w:val="left" w:pos="851"/>
              </w:tabs>
              <w:jc w:val="both"/>
              <w:rPr>
                <w:sz w:val="20"/>
                <w:szCs w:val="20"/>
                <w:lang w:val="uk-UA"/>
              </w:rPr>
            </w:pPr>
            <w:r w:rsidRPr="00680306">
              <w:rPr>
                <w:sz w:val="20"/>
                <w:szCs w:val="20"/>
                <w:lang w:val="uk-UA"/>
              </w:rPr>
              <w:t>351,9</w:t>
            </w:r>
          </w:p>
          <w:p w:rsidR="00A90CA6" w:rsidRPr="00680306" w:rsidRDefault="00A90CA6" w:rsidP="00680306">
            <w:pPr>
              <w:tabs>
                <w:tab w:val="left" w:pos="851"/>
              </w:tabs>
              <w:jc w:val="both"/>
              <w:rPr>
                <w:sz w:val="20"/>
                <w:szCs w:val="20"/>
                <w:lang w:val="uk-UA"/>
              </w:rPr>
            </w:pPr>
          </w:p>
        </w:tc>
        <w:tc>
          <w:tcPr>
            <w:tcW w:w="1414" w:type="dxa"/>
          </w:tcPr>
          <w:p w:rsidR="00A90CA6" w:rsidRPr="00680306" w:rsidRDefault="00A90CA6" w:rsidP="00680306">
            <w:pPr>
              <w:tabs>
                <w:tab w:val="left" w:pos="851"/>
              </w:tabs>
              <w:jc w:val="both"/>
              <w:rPr>
                <w:sz w:val="20"/>
                <w:szCs w:val="20"/>
                <w:lang w:val="uk-UA"/>
              </w:rPr>
            </w:pPr>
          </w:p>
          <w:p w:rsidR="00A90CA6" w:rsidRPr="00680306" w:rsidRDefault="00A90CA6" w:rsidP="00680306">
            <w:pPr>
              <w:tabs>
                <w:tab w:val="left" w:pos="851"/>
              </w:tabs>
              <w:jc w:val="both"/>
              <w:rPr>
                <w:sz w:val="20"/>
                <w:szCs w:val="20"/>
                <w:lang w:val="uk-UA"/>
              </w:rPr>
            </w:pPr>
          </w:p>
          <w:p w:rsidR="00A90CA6" w:rsidRPr="00680306" w:rsidRDefault="00A90CA6" w:rsidP="00680306">
            <w:pPr>
              <w:tabs>
                <w:tab w:val="left" w:pos="851"/>
              </w:tabs>
              <w:jc w:val="both"/>
              <w:rPr>
                <w:sz w:val="20"/>
                <w:szCs w:val="20"/>
                <w:lang w:val="uk-UA"/>
              </w:rPr>
            </w:pPr>
            <w:r w:rsidRPr="00680306">
              <w:rPr>
                <w:sz w:val="20"/>
                <w:szCs w:val="20"/>
                <w:lang w:val="uk-UA"/>
              </w:rPr>
              <w:t>-107,5</w:t>
            </w:r>
          </w:p>
          <w:p w:rsidR="00A90CA6" w:rsidRPr="00680306" w:rsidRDefault="00A90CA6" w:rsidP="00680306">
            <w:pPr>
              <w:tabs>
                <w:tab w:val="left" w:pos="851"/>
              </w:tabs>
              <w:jc w:val="both"/>
              <w:rPr>
                <w:sz w:val="20"/>
                <w:szCs w:val="20"/>
                <w:lang w:val="uk-UA"/>
              </w:rPr>
            </w:pPr>
          </w:p>
        </w:tc>
        <w:tc>
          <w:tcPr>
            <w:tcW w:w="1414" w:type="dxa"/>
          </w:tcPr>
          <w:p w:rsidR="00A90CA6" w:rsidRPr="00680306" w:rsidRDefault="00A90CA6" w:rsidP="00680306">
            <w:pPr>
              <w:tabs>
                <w:tab w:val="left" w:pos="851"/>
              </w:tabs>
              <w:jc w:val="both"/>
              <w:rPr>
                <w:sz w:val="20"/>
                <w:szCs w:val="20"/>
                <w:lang w:val="uk-UA"/>
              </w:rPr>
            </w:pPr>
          </w:p>
          <w:p w:rsidR="00A90CA6" w:rsidRPr="00680306" w:rsidRDefault="00A90CA6" w:rsidP="00680306">
            <w:pPr>
              <w:tabs>
                <w:tab w:val="left" w:pos="851"/>
              </w:tabs>
              <w:jc w:val="both"/>
              <w:rPr>
                <w:sz w:val="20"/>
                <w:szCs w:val="20"/>
                <w:lang w:val="uk-UA"/>
              </w:rPr>
            </w:pPr>
          </w:p>
          <w:p w:rsidR="00A90CA6" w:rsidRPr="00680306" w:rsidRDefault="00A90CA6" w:rsidP="00680306">
            <w:pPr>
              <w:tabs>
                <w:tab w:val="left" w:pos="851"/>
              </w:tabs>
              <w:jc w:val="both"/>
              <w:rPr>
                <w:sz w:val="20"/>
                <w:szCs w:val="20"/>
                <w:lang w:val="uk-UA"/>
              </w:rPr>
            </w:pPr>
            <w:r w:rsidRPr="00680306">
              <w:rPr>
                <w:sz w:val="20"/>
                <w:szCs w:val="20"/>
                <w:lang w:val="uk-UA"/>
              </w:rPr>
              <w:t>112,47</w:t>
            </w:r>
          </w:p>
          <w:p w:rsidR="00A90CA6" w:rsidRPr="00680306" w:rsidRDefault="00A90CA6" w:rsidP="00680306">
            <w:pPr>
              <w:tabs>
                <w:tab w:val="left" w:pos="851"/>
              </w:tabs>
              <w:jc w:val="both"/>
              <w:rPr>
                <w:sz w:val="20"/>
                <w:szCs w:val="20"/>
                <w:lang w:val="uk-UA"/>
              </w:rPr>
            </w:pPr>
          </w:p>
        </w:tc>
        <w:tc>
          <w:tcPr>
            <w:tcW w:w="1414" w:type="dxa"/>
          </w:tcPr>
          <w:p w:rsidR="00A90CA6" w:rsidRPr="00680306" w:rsidRDefault="00A90CA6" w:rsidP="00680306">
            <w:pPr>
              <w:tabs>
                <w:tab w:val="left" w:pos="851"/>
              </w:tabs>
              <w:jc w:val="both"/>
              <w:rPr>
                <w:sz w:val="20"/>
                <w:szCs w:val="20"/>
                <w:lang w:val="uk-UA"/>
              </w:rPr>
            </w:pPr>
          </w:p>
          <w:p w:rsidR="00A90CA6" w:rsidRPr="00680306" w:rsidRDefault="00A90CA6" w:rsidP="00680306">
            <w:pPr>
              <w:tabs>
                <w:tab w:val="left" w:pos="851"/>
              </w:tabs>
              <w:jc w:val="both"/>
              <w:rPr>
                <w:sz w:val="20"/>
                <w:szCs w:val="20"/>
                <w:lang w:val="uk-UA"/>
              </w:rPr>
            </w:pPr>
          </w:p>
          <w:p w:rsidR="00A90CA6" w:rsidRPr="00680306" w:rsidRDefault="00A90CA6" w:rsidP="00680306">
            <w:pPr>
              <w:tabs>
                <w:tab w:val="left" w:pos="851"/>
              </w:tabs>
              <w:jc w:val="both"/>
              <w:rPr>
                <w:sz w:val="20"/>
                <w:szCs w:val="20"/>
                <w:lang w:val="uk-UA"/>
              </w:rPr>
            </w:pPr>
            <w:r w:rsidRPr="00680306">
              <w:rPr>
                <w:sz w:val="20"/>
                <w:szCs w:val="20"/>
                <w:lang w:val="uk-UA"/>
              </w:rPr>
              <w:t>96,6</w:t>
            </w:r>
          </w:p>
          <w:p w:rsidR="00A90CA6" w:rsidRPr="00680306" w:rsidRDefault="00A90CA6" w:rsidP="00680306">
            <w:pPr>
              <w:tabs>
                <w:tab w:val="left" w:pos="851"/>
              </w:tabs>
              <w:jc w:val="both"/>
              <w:rPr>
                <w:sz w:val="20"/>
                <w:szCs w:val="20"/>
                <w:lang w:val="uk-UA"/>
              </w:rPr>
            </w:pPr>
          </w:p>
        </w:tc>
      </w:tr>
      <w:tr w:rsidR="00A90CA6" w:rsidRPr="00680306" w:rsidTr="00680306">
        <w:trPr>
          <w:trHeight w:val="1020"/>
        </w:trPr>
        <w:tc>
          <w:tcPr>
            <w:tcW w:w="1978" w:type="dxa"/>
          </w:tcPr>
          <w:p w:rsidR="00A90CA6" w:rsidRPr="00680306" w:rsidRDefault="00A46EF2" w:rsidP="00680306">
            <w:pPr>
              <w:tabs>
                <w:tab w:val="left" w:pos="851"/>
              </w:tabs>
              <w:jc w:val="both"/>
              <w:rPr>
                <w:sz w:val="20"/>
                <w:szCs w:val="20"/>
                <w:lang w:val="uk-UA"/>
              </w:rPr>
            </w:pPr>
            <w:r w:rsidRPr="00680306">
              <w:rPr>
                <w:sz w:val="20"/>
                <w:szCs w:val="20"/>
                <w:lang w:val="uk-UA"/>
              </w:rPr>
              <w:t>Обсяг реалізованої продукції</w:t>
            </w:r>
            <w:r w:rsidR="00A90CA6" w:rsidRPr="00680306">
              <w:rPr>
                <w:sz w:val="20"/>
                <w:szCs w:val="20"/>
                <w:lang w:val="uk-UA"/>
              </w:rPr>
              <w:t xml:space="preserve"> </w:t>
            </w:r>
          </w:p>
        </w:tc>
        <w:tc>
          <w:tcPr>
            <w:tcW w:w="986" w:type="dxa"/>
          </w:tcPr>
          <w:p w:rsidR="00A90CA6" w:rsidRPr="00680306" w:rsidRDefault="00A90CA6" w:rsidP="00680306">
            <w:pPr>
              <w:tabs>
                <w:tab w:val="left" w:pos="851"/>
              </w:tabs>
              <w:jc w:val="both"/>
              <w:rPr>
                <w:sz w:val="20"/>
                <w:szCs w:val="20"/>
                <w:lang w:val="uk-UA"/>
              </w:rPr>
            </w:pPr>
          </w:p>
          <w:p w:rsidR="00A90CA6" w:rsidRPr="00680306" w:rsidRDefault="00A90CA6" w:rsidP="00680306">
            <w:pPr>
              <w:tabs>
                <w:tab w:val="left" w:pos="851"/>
              </w:tabs>
              <w:jc w:val="both"/>
              <w:rPr>
                <w:sz w:val="20"/>
                <w:szCs w:val="20"/>
                <w:lang w:val="uk-UA"/>
              </w:rPr>
            </w:pPr>
            <w:r w:rsidRPr="00680306">
              <w:rPr>
                <w:sz w:val="20"/>
                <w:szCs w:val="20"/>
                <w:lang w:val="uk-UA"/>
              </w:rPr>
              <w:t>317</w:t>
            </w:r>
          </w:p>
        </w:tc>
        <w:tc>
          <w:tcPr>
            <w:tcW w:w="986" w:type="dxa"/>
          </w:tcPr>
          <w:p w:rsidR="00A90CA6" w:rsidRPr="00680306" w:rsidRDefault="00A90CA6" w:rsidP="00680306">
            <w:pPr>
              <w:tabs>
                <w:tab w:val="left" w:pos="851"/>
              </w:tabs>
              <w:jc w:val="both"/>
              <w:rPr>
                <w:sz w:val="20"/>
                <w:szCs w:val="20"/>
                <w:lang w:val="uk-UA"/>
              </w:rPr>
            </w:pPr>
          </w:p>
          <w:p w:rsidR="00A90CA6" w:rsidRPr="00680306" w:rsidRDefault="00A90CA6" w:rsidP="00680306">
            <w:pPr>
              <w:tabs>
                <w:tab w:val="left" w:pos="851"/>
              </w:tabs>
              <w:jc w:val="both"/>
              <w:rPr>
                <w:sz w:val="20"/>
                <w:szCs w:val="20"/>
                <w:lang w:val="uk-UA"/>
              </w:rPr>
            </w:pPr>
            <w:r w:rsidRPr="00680306">
              <w:rPr>
                <w:sz w:val="20"/>
                <w:szCs w:val="20"/>
                <w:lang w:val="uk-UA"/>
              </w:rPr>
              <w:t>355,4</w:t>
            </w:r>
          </w:p>
        </w:tc>
        <w:tc>
          <w:tcPr>
            <w:tcW w:w="986" w:type="dxa"/>
          </w:tcPr>
          <w:p w:rsidR="00A90CA6" w:rsidRPr="00680306" w:rsidRDefault="00A90CA6" w:rsidP="00680306">
            <w:pPr>
              <w:tabs>
                <w:tab w:val="left" w:pos="851"/>
              </w:tabs>
              <w:jc w:val="both"/>
              <w:rPr>
                <w:sz w:val="20"/>
                <w:szCs w:val="20"/>
                <w:lang w:val="uk-UA"/>
              </w:rPr>
            </w:pPr>
          </w:p>
          <w:p w:rsidR="00A90CA6" w:rsidRPr="00680306" w:rsidRDefault="00A90CA6" w:rsidP="00680306">
            <w:pPr>
              <w:tabs>
                <w:tab w:val="left" w:pos="851"/>
              </w:tabs>
              <w:jc w:val="both"/>
              <w:rPr>
                <w:sz w:val="20"/>
                <w:szCs w:val="20"/>
                <w:lang w:val="uk-UA"/>
              </w:rPr>
            </w:pPr>
            <w:r w:rsidRPr="00680306">
              <w:rPr>
                <w:sz w:val="20"/>
                <w:szCs w:val="20"/>
                <w:lang w:val="uk-UA"/>
              </w:rPr>
              <w:t>319,2</w:t>
            </w:r>
          </w:p>
        </w:tc>
        <w:tc>
          <w:tcPr>
            <w:tcW w:w="1414" w:type="dxa"/>
          </w:tcPr>
          <w:p w:rsidR="00A90CA6" w:rsidRPr="00680306" w:rsidRDefault="00A90CA6" w:rsidP="00680306">
            <w:pPr>
              <w:tabs>
                <w:tab w:val="left" w:pos="851"/>
              </w:tabs>
              <w:jc w:val="both"/>
              <w:rPr>
                <w:sz w:val="20"/>
                <w:szCs w:val="20"/>
                <w:lang w:val="uk-UA"/>
              </w:rPr>
            </w:pPr>
          </w:p>
          <w:p w:rsidR="00A90CA6" w:rsidRPr="00680306" w:rsidRDefault="00A90CA6" w:rsidP="00680306">
            <w:pPr>
              <w:tabs>
                <w:tab w:val="left" w:pos="851"/>
              </w:tabs>
              <w:jc w:val="both"/>
              <w:rPr>
                <w:sz w:val="20"/>
                <w:szCs w:val="20"/>
                <w:lang w:val="uk-UA"/>
              </w:rPr>
            </w:pPr>
            <w:r w:rsidRPr="00680306">
              <w:rPr>
                <w:sz w:val="20"/>
                <w:szCs w:val="20"/>
                <w:lang w:val="uk-UA"/>
              </w:rPr>
              <w:t>38,4</w:t>
            </w:r>
          </w:p>
        </w:tc>
        <w:tc>
          <w:tcPr>
            <w:tcW w:w="1414" w:type="dxa"/>
          </w:tcPr>
          <w:p w:rsidR="00A90CA6" w:rsidRPr="00680306" w:rsidRDefault="00A90CA6" w:rsidP="00680306">
            <w:pPr>
              <w:tabs>
                <w:tab w:val="left" w:pos="851"/>
              </w:tabs>
              <w:jc w:val="both"/>
              <w:rPr>
                <w:sz w:val="20"/>
                <w:szCs w:val="20"/>
                <w:lang w:val="uk-UA"/>
              </w:rPr>
            </w:pPr>
          </w:p>
          <w:p w:rsidR="00A90CA6" w:rsidRPr="00680306" w:rsidRDefault="00A90CA6" w:rsidP="00680306">
            <w:pPr>
              <w:tabs>
                <w:tab w:val="left" w:pos="851"/>
              </w:tabs>
              <w:jc w:val="both"/>
              <w:rPr>
                <w:sz w:val="20"/>
                <w:szCs w:val="20"/>
                <w:lang w:val="uk-UA"/>
              </w:rPr>
            </w:pPr>
            <w:r w:rsidRPr="00680306">
              <w:rPr>
                <w:sz w:val="20"/>
                <w:szCs w:val="20"/>
                <w:lang w:val="uk-UA"/>
              </w:rPr>
              <w:t>-36,2</w:t>
            </w:r>
          </w:p>
        </w:tc>
        <w:tc>
          <w:tcPr>
            <w:tcW w:w="1414" w:type="dxa"/>
          </w:tcPr>
          <w:p w:rsidR="00A90CA6" w:rsidRPr="00680306" w:rsidRDefault="00A90CA6" w:rsidP="00680306">
            <w:pPr>
              <w:tabs>
                <w:tab w:val="left" w:pos="851"/>
              </w:tabs>
              <w:jc w:val="both"/>
              <w:rPr>
                <w:sz w:val="20"/>
                <w:szCs w:val="20"/>
                <w:lang w:val="uk-UA"/>
              </w:rPr>
            </w:pPr>
          </w:p>
          <w:p w:rsidR="00A90CA6" w:rsidRPr="00680306" w:rsidRDefault="00A90CA6" w:rsidP="00680306">
            <w:pPr>
              <w:tabs>
                <w:tab w:val="left" w:pos="851"/>
              </w:tabs>
              <w:jc w:val="both"/>
              <w:rPr>
                <w:sz w:val="20"/>
                <w:szCs w:val="20"/>
                <w:lang w:val="uk-UA"/>
              </w:rPr>
            </w:pPr>
            <w:r w:rsidRPr="00680306">
              <w:rPr>
                <w:sz w:val="20"/>
                <w:szCs w:val="20"/>
                <w:lang w:val="uk-UA"/>
              </w:rPr>
              <w:t>112,11</w:t>
            </w:r>
          </w:p>
        </w:tc>
        <w:tc>
          <w:tcPr>
            <w:tcW w:w="1414" w:type="dxa"/>
          </w:tcPr>
          <w:p w:rsidR="00A90CA6" w:rsidRPr="00680306" w:rsidRDefault="00A90CA6" w:rsidP="00680306">
            <w:pPr>
              <w:tabs>
                <w:tab w:val="left" w:pos="851"/>
              </w:tabs>
              <w:jc w:val="both"/>
              <w:rPr>
                <w:sz w:val="20"/>
                <w:szCs w:val="20"/>
                <w:lang w:val="uk-UA"/>
              </w:rPr>
            </w:pPr>
          </w:p>
          <w:p w:rsidR="00A90CA6" w:rsidRPr="00680306" w:rsidRDefault="00A90CA6" w:rsidP="00680306">
            <w:pPr>
              <w:tabs>
                <w:tab w:val="left" w:pos="851"/>
              </w:tabs>
              <w:jc w:val="both"/>
              <w:rPr>
                <w:sz w:val="20"/>
                <w:szCs w:val="20"/>
                <w:lang w:val="uk-UA"/>
              </w:rPr>
            </w:pPr>
            <w:r w:rsidRPr="00680306">
              <w:rPr>
                <w:sz w:val="20"/>
                <w:szCs w:val="20"/>
                <w:lang w:val="uk-UA"/>
              </w:rPr>
              <w:t>89,8</w:t>
            </w:r>
          </w:p>
        </w:tc>
      </w:tr>
      <w:tr w:rsidR="00A90CA6" w:rsidRPr="00680306" w:rsidTr="00680306">
        <w:trPr>
          <w:trHeight w:val="885"/>
        </w:trPr>
        <w:tc>
          <w:tcPr>
            <w:tcW w:w="1978" w:type="dxa"/>
          </w:tcPr>
          <w:p w:rsidR="00A90CA6" w:rsidRPr="00680306" w:rsidRDefault="00A46EF2" w:rsidP="00680306">
            <w:pPr>
              <w:tabs>
                <w:tab w:val="left" w:pos="851"/>
              </w:tabs>
              <w:jc w:val="both"/>
              <w:rPr>
                <w:sz w:val="20"/>
                <w:szCs w:val="20"/>
                <w:lang w:val="uk-UA"/>
              </w:rPr>
            </w:pPr>
            <w:r w:rsidRPr="00680306">
              <w:rPr>
                <w:sz w:val="20"/>
                <w:szCs w:val="20"/>
                <w:lang w:val="uk-UA"/>
              </w:rPr>
              <w:t>Відношення обсягу товарів і реалізованої продукції</w:t>
            </w:r>
          </w:p>
          <w:p w:rsidR="00A90CA6" w:rsidRPr="00680306" w:rsidRDefault="00A90CA6" w:rsidP="00680306">
            <w:pPr>
              <w:tabs>
                <w:tab w:val="left" w:pos="851"/>
              </w:tabs>
              <w:jc w:val="both"/>
              <w:rPr>
                <w:sz w:val="20"/>
                <w:szCs w:val="20"/>
                <w:lang w:val="uk-UA"/>
              </w:rPr>
            </w:pPr>
          </w:p>
        </w:tc>
        <w:tc>
          <w:tcPr>
            <w:tcW w:w="986" w:type="dxa"/>
          </w:tcPr>
          <w:p w:rsidR="00A90CA6" w:rsidRPr="00680306" w:rsidRDefault="00A90CA6" w:rsidP="00680306">
            <w:pPr>
              <w:tabs>
                <w:tab w:val="left" w:pos="851"/>
              </w:tabs>
              <w:jc w:val="both"/>
              <w:rPr>
                <w:sz w:val="20"/>
                <w:szCs w:val="20"/>
                <w:lang w:val="uk-UA"/>
              </w:rPr>
            </w:pPr>
            <w:r w:rsidRPr="00680306">
              <w:rPr>
                <w:sz w:val="20"/>
                <w:szCs w:val="20"/>
                <w:lang w:val="uk-UA"/>
              </w:rPr>
              <w:t>1788,6</w:t>
            </w:r>
          </w:p>
        </w:tc>
        <w:tc>
          <w:tcPr>
            <w:tcW w:w="986" w:type="dxa"/>
          </w:tcPr>
          <w:p w:rsidR="00A90CA6" w:rsidRPr="00680306" w:rsidRDefault="00A90CA6" w:rsidP="00680306">
            <w:pPr>
              <w:tabs>
                <w:tab w:val="left" w:pos="851"/>
              </w:tabs>
              <w:jc w:val="both"/>
              <w:rPr>
                <w:sz w:val="20"/>
                <w:szCs w:val="20"/>
                <w:lang w:val="uk-UA"/>
              </w:rPr>
            </w:pPr>
            <w:r w:rsidRPr="00680306">
              <w:rPr>
                <w:sz w:val="20"/>
                <w:szCs w:val="20"/>
                <w:lang w:val="uk-UA"/>
              </w:rPr>
              <w:t>1639,6</w:t>
            </w:r>
          </w:p>
        </w:tc>
        <w:tc>
          <w:tcPr>
            <w:tcW w:w="986" w:type="dxa"/>
          </w:tcPr>
          <w:p w:rsidR="00A90CA6" w:rsidRPr="00680306" w:rsidRDefault="00A90CA6" w:rsidP="00680306">
            <w:pPr>
              <w:tabs>
                <w:tab w:val="left" w:pos="851"/>
              </w:tabs>
              <w:jc w:val="both"/>
              <w:rPr>
                <w:sz w:val="20"/>
                <w:szCs w:val="20"/>
                <w:lang w:val="uk-UA"/>
              </w:rPr>
            </w:pPr>
            <w:r w:rsidRPr="00680306">
              <w:rPr>
                <w:sz w:val="20"/>
                <w:szCs w:val="20"/>
                <w:lang w:val="uk-UA"/>
              </w:rPr>
              <w:t>1515,6</w:t>
            </w:r>
          </w:p>
        </w:tc>
        <w:tc>
          <w:tcPr>
            <w:tcW w:w="1414" w:type="dxa"/>
          </w:tcPr>
          <w:p w:rsidR="00A90CA6" w:rsidRPr="00680306" w:rsidRDefault="00A90CA6" w:rsidP="00680306">
            <w:pPr>
              <w:tabs>
                <w:tab w:val="left" w:pos="851"/>
              </w:tabs>
              <w:jc w:val="both"/>
              <w:rPr>
                <w:sz w:val="20"/>
                <w:szCs w:val="20"/>
                <w:lang w:val="uk-UA"/>
              </w:rPr>
            </w:pPr>
            <w:r w:rsidRPr="00680306">
              <w:rPr>
                <w:sz w:val="20"/>
                <w:szCs w:val="20"/>
                <w:lang w:val="uk-UA"/>
              </w:rPr>
              <w:t>-149</w:t>
            </w:r>
          </w:p>
        </w:tc>
        <w:tc>
          <w:tcPr>
            <w:tcW w:w="1414" w:type="dxa"/>
          </w:tcPr>
          <w:p w:rsidR="00A90CA6" w:rsidRPr="00680306" w:rsidRDefault="00A90CA6" w:rsidP="00680306">
            <w:pPr>
              <w:tabs>
                <w:tab w:val="left" w:pos="851"/>
              </w:tabs>
              <w:jc w:val="both"/>
              <w:rPr>
                <w:sz w:val="20"/>
                <w:szCs w:val="20"/>
                <w:lang w:val="uk-UA"/>
              </w:rPr>
            </w:pPr>
            <w:r w:rsidRPr="00680306">
              <w:rPr>
                <w:sz w:val="20"/>
                <w:szCs w:val="20"/>
                <w:lang w:val="uk-UA"/>
              </w:rPr>
              <w:t>-124</w:t>
            </w:r>
          </w:p>
        </w:tc>
        <w:tc>
          <w:tcPr>
            <w:tcW w:w="1414" w:type="dxa"/>
          </w:tcPr>
          <w:p w:rsidR="00A90CA6" w:rsidRPr="00680306" w:rsidRDefault="00A90CA6" w:rsidP="00680306">
            <w:pPr>
              <w:tabs>
                <w:tab w:val="left" w:pos="851"/>
              </w:tabs>
              <w:jc w:val="both"/>
              <w:rPr>
                <w:sz w:val="20"/>
                <w:szCs w:val="20"/>
                <w:lang w:val="uk-UA"/>
              </w:rPr>
            </w:pPr>
            <w:r w:rsidRPr="00680306">
              <w:rPr>
                <w:sz w:val="20"/>
                <w:szCs w:val="20"/>
                <w:lang w:val="uk-UA"/>
              </w:rPr>
              <w:t>91,67</w:t>
            </w:r>
          </w:p>
        </w:tc>
        <w:tc>
          <w:tcPr>
            <w:tcW w:w="1414" w:type="dxa"/>
          </w:tcPr>
          <w:p w:rsidR="00A90CA6" w:rsidRPr="00680306" w:rsidRDefault="00A90CA6" w:rsidP="00680306">
            <w:pPr>
              <w:tabs>
                <w:tab w:val="left" w:pos="851"/>
              </w:tabs>
              <w:jc w:val="both"/>
              <w:rPr>
                <w:sz w:val="20"/>
                <w:szCs w:val="20"/>
                <w:lang w:val="uk-UA"/>
              </w:rPr>
            </w:pPr>
            <w:r w:rsidRPr="00680306">
              <w:rPr>
                <w:sz w:val="20"/>
                <w:szCs w:val="20"/>
                <w:lang w:val="uk-UA"/>
              </w:rPr>
              <w:t>92,44</w:t>
            </w:r>
          </w:p>
        </w:tc>
      </w:tr>
    </w:tbl>
    <w:p w:rsidR="00B16531" w:rsidRPr="0073600A" w:rsidRDefault="00B16531" w:rsidP="00680306">
      <w:pPr>
        <w:tabs>
          <w:tab w:val="left" w:pos="851"/>
        </w:tabs>
        <w:spacing w:line="360" w:lineRule="auto"/>
        <w:ind w:firstLine="709"/>
        <w:jc w:val="both"/>
        <w:rPr>
          <w:sz w:val="28"/>
          <w:szCs w:val="28"/>
          <w:lang w:val="uk-UA"/>
        </w:rPr>
      </w:pPr>
    </w:p>
    <w:p w:rsidR="00684804" w:rsidRPr="0073600A" w:rsidRDefault="00B16531" w:rsidP="00680306">
      <w:pPr>
        <w:tabs>
          <w:tab w:val="left" w:pos="851"/>
        </w:tabs>
        <w:spacing w:line="360" w:lineRule="auto"/>
        <w:ind w:firstLine="709"/>
        <w:jc w:val="both"/>
        <w:rPr>
          <w:sz w:val="28"/>
          <w:szCs w:val="28"/>
          <w:lang w:val="uk-UA"/>
        </w:rPr>
      </w:pPr>
      <w:r w:rsidRPr="0073600A">
        <w:rPr>
          <w:sz w:val="28"/>
          <w:szCs w:val="28"/>
          <w:lang w:val="uk-UA"/>
        </w:rPr>
        <w:tab/>
        <w:t>Я</w:t>
      </w:r>
      <w:r w:rsidR="000D305C" w:rsidRPr="0073600A">
        <w:rPr>
          <w:sz w:val="28"/>
          <w:szCs w:val="28"/>
          <w:lang w:val="uk-UA"/>
        </w:rPr>
        <w:t>к показує навед</w:t>
      </w:r>
      <w:r w:rsidR="00A90CA6" w:rsidRPr="0073600A">
        <w:rPr>
          <w:sz w:val="28"/>
          <w:szCs w:val="28"/>
          <w:lang w:val="uk-UA"/>
        </w:rPr>
        <w:t xml:space="preserve">ена інформація, </w:t>
      </w:r>
      <w:r w:rsidR="000D305C" w:rsidRPr="0073600A">
        <w:rPr>
          <w:sz w:val="28"/>
          <w:szCs w:val="28"/>
          <w:lang w:val="uk-UA"/>
        </w:rPr>
        <w:t xml:space="preserve">загалом </w:t>
      </w:r>
      <w:r w:rsidR="00A90CA6" w:rsidRPr="0073600A">
        <w:rPr>
          <w:sz w:val="28"/>
          <w:szCs w:val="28"/>
          <w:lang w:val="uk-UA"/>
        </w:rPr>
        <w:t>Костопільський ЦЕЗ №4 на даний момент дещо знизив темпи на дання послуг, що можна аналізувати досить негативно. Але зважаючи на те, що від підприємства відділився структурний підрозділ</w:t>
      </w:r>
      <w:r w:rsidR="00684804" w:rsidRPr="0073600A">
        <w:rPr>
          <w:sz w:val="28"/>
          <w:szCs w:val="28"/>
          <w:lang w:val="uk-UA"/>
        </w:rPr>
        <w:t xml:space="preserve"> (УТЕЛ)</w:t>
      </w:r>
      <w:r w:rsidR="00A90CA6" w:rsidRPr="0073600A">
        <w:rPr>
          <w:sz w:val="28"/>
          <w:szCs w:val="28"/>
          <w:lang w:val="uk-UA"/>
        </w:rPr>
        <w:t xml:space="preserve">, то </w:t>
      </w:r>
      <w:r w:rsidR="00684804" w:rsidRPr="0073600A">
        <w:rPr>
          <w:sz w:val="28"/>
          <w:szCs w:val="28"/>
          <w:lang w:val="uk-UA"/>
        </w:rPr>
        <w:t>це взагалі зрозуміло.</w:t>
      </w:r>
    </w:p>
    <w:p w:rsidR="002E7C05" w:rsidRPr="0073600A" w:rsidRDefault="000D305C" w:rsidP="00680306">
      <w:pPr>
        <w:tabs>
          <w:tab w:val="left" w:pos="851"/>
        </w:tabs>
        <w:spacing w:line="360" w:lineRule="auto"/>
        <w:ind w:firstLine="709"/>
        <w:jc w:val="both"/>
        <w:rPr>
          <w:sz w:val="28"/>
          <w:szCs w:val="28"/>
          <w:lang w:val="uk-UA"/>
        </w:rPr>
      </w:pPr>
      <w:r w:rsidRPr="0073600A">
        <w:rPr>
          <w:sz w:val="28"/>
          <w:szCs w:val="28"/>
          <w:lang w:val="uk-UA"/>
        </w:rPr>
        <w:tab/>
      </w:r>
      <w:r w:rsidR="00431F13" w:rsidRPr="0073600A">
        <w:rPr>
          <w:sz w:val="28"/>
          <w:szCs w:val="28"/>
          <w:lang w:val="uk-UA"/>
        </w:rPr>
        <w:t xml:space="preserve">Якщо деталізувати інформацію, то у 2002 році </w:t>
      </w:r>
      <w:r w:rsidR="00684804" w:rsidRPr="0073600A">
        <w:rPr>
          <w:sz w:val="28"/>
          <w:szCs w:val="28"/>
          <w:lang w:val="uk-UA"/>
        </w:rPr>
        <w:t>обсяг доходу від</w:t>
      </w:r>
      <w:r w:rsidR="00431F13" w:rsidRPr="0073600A">
        <w:rPr>
          <w:sz w:val="28"/>
          <w:szCs w:val="28"/>
          <w:lang w:val="uk-UA"/>
        </w:rPr>
        <w:t xml:space="preserve"> </w:t>
      </w:r>
      <w:r w:rsidR="00684804" w:rsidRPr="0073600A">
        <w:rPr>
          <w:sz w:val="28"/>
          <w:szCs w:val="28"/>
          <w:lang w:val="uk-UA"/>
        </w:rPr>
        <w:t>наданих послуг</w:t>
      </w:r>
      <w:r w:rsidR="001C16C4">
        <w:rPr>
          <w:sz w:val="28"/>
          <w:szCs w:val="28"/>
          <w:lang w:val="uk-UA"/>
        </w:rPr>
        <w:t xml:space="preserve"> </w:t>
      </w:r>
      <w:r w:rsidR="00684804" w:rsidRPr="0073600A">
        <w:rPr>
          <w:sz w:val="28"/>
          <w:szCs w:val="28"/>
          <w:lang w:val="uk-UA"/>
        </w:rPr>
        <w:t>склав 2822,1 тис. грн. У 2003 році спостерігається тенденція до зростання, тобто підприємство нарощує темпи надання послуг і вони складають 3174 тис. грн.</w:t>
      </w:r>
      <w:r w:rsidR="00680306">
        <w:rPr>
          <w:sz w:val="28"/>
          <w:szCs w:val="28"/>
          <w:lang w:val="uk-UA"/>
        </w:rPr>
        <w:t xml:space="preserve"> </w:t>
      </w:r>
      <w:r w:rsidR="00684804" w:rsidRPr="0073600A">
        <w:rPr>
          <w:sz w:val="28"/>
          <w:szCs w:val="28"/>
          <w:lang w:val="uk-UA"/>
        </w:rPr>
        <w:tab/>
        <w:t>У</w:t>
      </w:r>
      <w:r w:rsidR="00680306">
        <w:rPr>
          <w:sz w:val="28"/>
          <w:szCs w:val="28"/>
          <w:lang w:val="uk-UA"/>
        </w:rPr>
        <w:t xml:space="preserve"> </w:t>
      </w:r>
      <w:r w:rsidR="00684804" w:rsidRPr="0073600A">
        <w:rPr>
          <w:sz w:val="28"/>
          <w:szCs w:val="28"/>
          <w:lang w:val="uk-UA"/>
        </w:rPr>
        <w:t>2004 році</w:t>
      </w:r>
      <w:r w:rsidR="00431F13" w:rsidRPr="0073600A">
        <w:rPr>
          <w:sz w:val="28"/>
          <w:szCs w:val="28"/>
          <w:lang w:val="uk-UA"/>
        </w:rPr>
        <w:t xml:space="preserve"> ситуація була протилежн</w:t>
      </w:r>
      <w:r w:rsidR="00684804" w:rsidRPr="0073600A">
        <w:rPr>
          <w:sz w:val="28"/>
          <w:szCs w:val="28"/>
          <w:lang w:val="uk-UA"/>
        </w:rPr>
        <w:t>а, тобто реалізовано було послуг лише на 3066,5 тис. грн.</w:t>
      </w:r>
      <w:r w:rsidR="00431F13" w:rsidRPr="0073600A">
        <w:rPr>
          <w:sz w:val="28"/>
          <w:szCs w:val="28"/>
          <w:lang w:val="uk-UA"/>
        </w:rPr>
        <w:t>,</w:t>
      </w:r>
      <w:r w:rsidR="00237C72" w:rsidRPr="0073600A">
        <w:rPr>
          <w:sz w:val="28"/>
          <w:szCs w:val="28"/>
          <w:lang w:val="uk-UA"/>
        </w:rPr>
        <w:t xml:space="preserve"> тобто</w:t>
      </w:r>
      <w:r w:rsidR="00680306">
        <w:rPr>
          <w:sz w:val="28"/>
          <w:szCs w:val="28"/>
          <w:lang w:val="uk-UA"/>
        </w:rPr>
        <w:t xml:space="preserve"> </w:t>
      </w:r>
      <w:r w:rsidR="00237C72" w:rsidRPr="0073600A">
        <w:rPr>
          <w:sz w:val="28"/>
          <w:szCs w:val="28"/>
          <w:lang w:val="uk-UA"/>
        </w:rPr>
        <w:t>знизився на 107,5 тис. грн.</w:t>
      </w:r>
      <w:r w:rsidR="00680306">
        <w:rPr>
          <w:sz w:val="28"/>
          <w:szCs w:val="28"/>
          <w:lang w:val="uk-UA"/>
        </w:rPr>
        <w:t xml:space="preserve"> </w:t>
      </w:r>
      <w:r w:rsidR="00237C72" w:rsidRPr="0073600A">
        <w:rPr>
          <w:sz w:val="28"/>
          <w:szCs w:val="28"/>
          <w:lang w:val="uk-UA"/>
        </w:rPr>
        <w:t>На ц</w:t>
      </w:r>
      <w:r w:rsidR="00431F13" w:rsidRPr="0073600A">
        <w:rPr>
          <w:sz w:val="28"/>
          <w:szCs w:val="28"/>
          <w:lang w:val="uk-UA"/>
        </w:rPr>
        <w:t xml:space="preserve">е </w:t>
      </w:r>
      <w:r w:rsidR="00237C72" w:rsidRPr="0073600A">
        <w:rPr>
          <w:sz w:val="28"/>
          <w:szCs w:val="28"/>
          <w:lang w:val="uk-UA"/>
        </w:rPr>
        <w:t>в свою чергу впливає зниження обсягів надання зв’язку населенню та міжнародного зв’язку. Загалом це оцінюється негативно, оскі</w:t>
      </w:r>
      <w:r w:rsidR="00B16531" w:rsidRPr="0073600A">
        <w:rPr>
          <w:sz w:val="28"/>
          <w:szCs w:val="28"/>
          <w:lang w:val="uk-UA"/>
        </w:rPr>
        <w:t xml:space="preserve">льки підприємство </w:t>
      </w:r>
      <w:r w:rsidR="00237C72" w:rsidRPr="0073600A">
        <w:rPr>
          <w:sz w:val="28"/>
          <w:szCs w:val="28"/>
          <w:lang w:val="uk-UA"/>
        </w:rPr>
        <w:t>скорочу темпи надання послуг по усім видам послуг.</w:t>
      </w:r>
      <w:r w:rsidR="00B16531" w:rsidRPr="0073600A">
        <w:rPr>
          <w:sz w:val="28"/>
          <w:szCs w:val="28"/>
          <w:lang w:val="uk-UA"/>
        </w:rPr>
        <w:t xml:space="preserve"> Проте тут можливий такий варіант я</w:t>
      </w:r>
      <w:r w:rsidR="00237C72" w:rsidRPr="0073600A">
        <w:rPr>
          <w:sz w:val="28"/>
          <w:szCs w:val="28"/>
          <w:lang w:val="uk-UA"/>
        </w:rPr>
        <w:t>к дефіцит наданих послуг</w:t>
      </w:r>
      <w:r w:rsidR="00B16531" w:rsidRPr="0073600A">
        <w:rPr>
          <w:sz w:val="28"/>
          <w:szCs w:val="28"/>
          <w:lang w:val="uk-UA"/>
        </w:rPr>
        <w:t xml:space="preserve">, адже </w:t>
      </w:r>
      <w:r w:rsidR="002E7C05" w:rsidRPr="0073600A">
        <w:rPr>
          <w:sz w:val="28"/>
          <w:szCs w:val="28"/>
          <w:lang w:val="uk-UA"/>
        </w:rPr>
        <w:t xml:space="preserve">за наведеними даними </w:t>
      </w:r>
      <w:r w:rsidR="00B16531" w:rsidRPr="0073600A">
        <w:rPr>
          <w:sz w:val="28"/>
          <w:szCs w:val="28"/>
          <w:lang w:val="uk-UA"/>
        </w:rPr>
        <w:t xml:space="preserve">важко сказати чи </w:t>
      </w:r>
      <w:r w:rsidR="002E7C05" w:rsidRPr="0073600A">
        <w:rPr>
          <w:sz w:val="28"/>
          <w:szCs w:val="28"/>
          <w:lang w:val="uk-UA"/>
        </w:rPr>
        <w:t xml:space="preserve">реалізований обсяг </w:t>
      </w:r>
      <w:r w:rsidR="00237C72" w:rsidRPr="0073600A">
        <w:rPr>
          <w:sz w:val="28"/>
          <w:szCs w:val="28"/>
          <w:lang w:val="uk-UA"/>
        </w:rPr>
        <w:t>наданих послуг</w:t>
      </w:r>
      <w:r w:rsidR="00680306">
        <w:rPr>
          <w:sz w:val="28"/>
          <w:szCs w:val="28"/>
          <w:lang w:val="uk-UA"/>
        </w:rPr>
        <w:t xml:space="preserve"> </w:t>
      </w:r>
      <w:r w:rsidR="002E7C05" w:rsidRPr="0073600A">
        <w:rPr>
          <w:sz w:val="28"/>
          <w:szCs w:val="28"/>
          <w:lang w:val="uk-UA"/>
        </w:rPr>
        <w:t>повністю задовольнив попит споживачів, чи пі</w:t>
      </w:r>
      <w:r w:rsidR="00237C72" w:rsidRPr="0073600A">
        <w:rPr>
          <w:sz w:val="28"/>
          <w:szCs w:val="28"/>
          <w:lang w:val="uk-UA"/>
        </w:rPr>
        <w:t xml:space="preserve">дприємство, за наявності більшого обсягу </w:t>
      </w:r>
      <w:r w:rsidR="002E7C05" w:rsidRPr="0073600A">
        <w:rPr>
          <w:sz w:val="28"/>
          <w:szCs w:val="28"/>
          <w:lang w:val="uk-UA"/>
        </w:rPr>
        <w:t>, могл</w:t>
      </w:r>
      <w:r w:rsidR="00237C72" w:rsidRPr="0073600A">
        <w:rPr>
          <w:sz w:val="28"/>
          <w:szCs w:val="28"/>
          <w:lang w:val="uk-UA"/>
        </w:rPr>
        <w:t>о реалізувати</w:t>
      </w:r>
      <w:r w:rsidR="00680306">
        <w:rPr>
          <w:sz w:val="28"/>
          <w:szCs w:val="28"/>
          <w:lang w:val="uk-UA"/>
        </w:rPr>
        <w:t xml:space="preserve"> </w:t>
      </w:r>
      <w:r w:rsidR="002E7C05" w:rsidRPr="0073600A">
        <w:rPr>
          <w:sz w:val="28"/>
          <w:szCs w:val="28"/>
          <w:lang w:val="uk-UA"/>
        </w:rPr>
        <w:t>більше</w:t>
      </w:r>
      <w:r w:rsidR="00B16531" w:rsidRPr="0073600A">
        <w:rPr>
          <w:sz w:val="28"/>
          <w:szCs w:val="28"/>
          <w:lang w:val="uk-UA"/>
        </w:rPr>
        <w:t>.</w:t>
      </w:r>
    </w:p>
    <w:p w:rsidR="00205358" w:rsidRPr="0073600A" w:rsidRDefault="00680306" w:rsidP="00FD35E2">
      <w:pPr>
        <w:spacing w:line="360" w:lineRule="auto"/>
        <w:ind w:firstLine="709"/>
        <w:jc w:val="both"/>
        <w:rPr>
          <w:sz w:val="28"/>
          <w:szCs w:val="28"/>
          <w:lang w:val="uk-UA"/>
        </w:rPr>
      </w:pPr>
      <w:r>
        <w:rPr>
          <w:sz w:val="28"/>
          <w:szCs w:val="28"/>
          <w:lang w:val="uk-UA"/>
        </w:rPr>
        <w:t xml:space="preserve"> </w:t>
      </w:r>
      <w:r w:rsidR="0070077C" w:rsidRPr="0073600A">
        <w:rPr>
          <w:sz w:val="28"/>
          <w:szCs w:val="28"/>
          <w:lang w:val="uk-UA"/>
        </w:rPr>
        <w:t>З даних таблиці видно, що підприємство найбільше надавало послуг у 2003 році, але якщо налізувати окремо по видам послуг, то скоротився обсяг надання послуг населенню на 149 тис. грн., в порівнянні з 2002 роком.Надання послуг міжнародного зв’язку збільшилось на 38,4тис.грн., а у 2004 році зменшилось на 36,2 тис. грн.</w:t>
      </w:r>
    </w:p>
    <w:p w:rsidR="0070077C" w:rsidRPr="0073600A" w:rsidRDefault="00680306" w:rsidP="00FD35E2">
      <w:pPr>
        <w:spacing w:line="360" w:lineRule="auto"/>
        <w:ind w:firstLine="709"/>
        <w:jc w:val="both"/>
        <w:rPr>
          <w:sz w:val="28"/>
          <w:szCs w:val="28"/>
          <w:lang w:val="uk-UA"/>
        </w:rPr>
      </w:pPr>
      <w:r>
        <w:rPr>
          <w:sz w:val="28"/>
          <w:szCs w:val="28"/>
          <w:lang w:val="uk-UA"/>
        </w:rPr>
        <w:t xml:space="preserve"> </w:t>
      </w:r>
      <w:r w:rsidR="001C16C4">
        <w:rPr>
          <w:sz w:val="28"/>
          <w:szCs w:val="28"/>
          <w:lang w:val="uk-UA"/>
        </w:rPr>
        <w:t xml:space="preserve"> </w:t>
      </w:r>
      <w:r w:rsidR="0070077C" w:rsidRPr="0073600A">
        <w:rPr>
          <w:sz w:val="28"/>
          <w:szCs w:val="28"/>
          <w:lang w:val="uk-UA"/>
        </w:rPr>
        <w:t>Якщо оцінити ситуацію яка склалася на підприємстві(відокремлення структурного підрозділу)</w:t>
      </w:r>
      <w:r w:rsidR="007F2334" w:rsidRPr="0073600A">
        <w:rPr>
          <w:sz w:val="28"/>
          <w:szCs w:val="28"/>
          <w:lang w:val="uk-UA"/>
        </w:rPr>
        <w:t>, то можливо підприємство й не втратило ті темпи надання послуг, які мали у 2003 році.</w:t>
      </w:r>
    </w:p>
    <w:p w:rsidR="003A6678" w:rsidRPr="0073600A" w:rsidRDefault="003A6678" w:rsidP="00FD35E2">
      <w:pPr>
        <w:spacing w:line="360" w:lineRule="auto"/>
        <w:ind w:firstLine="709"/>
        <w:jc w:val="both"/>
        <w:rPr>
          <w:sz w:val="28"/>
          <w:szCs w:val="28"/>
          <w:lang w:val="uk-UA"/>
        </w:rPr>
      </w:pPr>
    </w:p>
    <w:p w:rsidR="00A36861" w:rsidRPr="0073600A" w:rsidRDefault="003E1E86" w:rsidP="00FD35E2">
      <w:pPr>
        <w:numPr>
          <w:ilvl w:val="1"/>
          <w:numId w:val="4"/>
        </w:numPr>
        <w:spacing w:line="360" w:lineRule="auto"/>
        <w:ind w:left="0" w:firstLine="709"/>
        <w:jc w:val="both"/>
        <w:rPr>
          <w:b/>
          <w:sz w:val="36"/>
          <w:szCs w:val="36"/>
          <w:lang w:val="uk-UA"/>
        </w:rPr>
      </w:pPr>
      <w:r w:rsidRPr="0073600A">
        <w:rPr>
          <w:b/>
          <w:sz w:val="36"/>
          <w:szCs w:val="36"/>
          <w:lang w:val="uk-UA"/>
        </w:rPr>
        <w:t>Прогнозний аналіз обсягів виробництва продукції</w:t>
      </w:r>
    </w:p>
    <w:p w:rsidR="0063370E" w:rsidRPr="0073600A" w:rsidRDefault="0063370E" w:rsidP="00FD35E2">
      <w:pPr>
        <w:pStyle w:val="3"/>
        <w:spacing w:line="360" w:lineRule="auto"/>
        <w:ind w:firstLine="709"/>
        <w:jc w:val="both"/>
        <w:rPr>
          <w:b w:val="0"/>
          <w:i w:val="0"/>
          <w:szCs w:val="28"/>
        </w:rPr>
      </w:pPr>
    </w:p>
    <w:p w:rsidR="003A6678" w:rsidRPr="0073600A" w:rsidRDefault="003A6678" w:rsidP="00FD35E2">
      <w:pPr>
        <w:spacing w:line="360" w:lineRule="auto"/>
        <w:ind w:firstLine="709"/>
        <w:jc w:val="both"/>
        <w:rPr>
          <w:sz w:val="28"/>
          <w:szCs w:val="28"/>
          <w:lang w:val="uk-UA"/>
        </w:rPr>
      </w:pPr>
      <w:r w:rsidRPr="0073600A">
        <w:rPr>
          <w:sz w:val="28"/>
          <w:szCs w:val="28"/>
          <w:lang w:val="uk-UA"/>
        </w:rPr>
        <w:t>Заключним етапом у аналізі виробничої програми доціл</w:t>
      </w:r>
      <w:r w:rsidR="007F2334" w:rsidRPr="0073600A">
        <w:rPr>
          <w:sz w:val="28"/>
          <w:szCs w:val="28"/>
          <w:lang w:val="uk-UA"/>
        </w:rPr>
        <w:t xml:space="preserve">ьно провести прогноз надання та реалізації послуг зв’язку </w:t>
      </w:r>
      <w:r w:rsidRPr="0073600A">
        <w:rPr>
          <w:sz w:val="28"/>
          <w:szCs w:val="28"/>
          <w:lang w:val="uk-UA"/>
        </w:rPr>
        <w:t>, тобто встановити можливі суми обсягів</w:t>
      </w:r>
      <w:r w:rsidR="007F2334" w:rsidRPr="0073600A">
        <w:rPr>
          <w:sz w:val="28"/>
          <w:szCs w:val="28"/>
          <w:lang w:val="uk-UA"/>
        </w:rPr>
        <w:t xml:space="preserve"> надання та реалізації послуг зв’язку</w:t>
      </w:r>
      <w:r w:rsidRPr="0073600A">
        <w:rPr>
          <w:sz w:val="28"/>
          <w:szCs w:val="28"/>
          <w:lang w:val="uk-UA"/>
        </w:rPr>
        <w:t xml:space="preserve"> підприємства у 2005 році, виходячи з величини, середніх темпів росту і середніх сум відповідних</w:t>
      </w:r>
      <w:r w:rsidR="007F2334" w:rsidRPr="0073600A">
        <w:rPr>
          <w:sz w:val="28"/>
          <w:szCs w:val="28"/>
          <w:lang w:val="uk-UA"/>
        </w:rPr>
        <w:t xml:space="preserve"> показників наданих послуг</w:t>
      </w:r>
      <w:r w:rsidRPr="0073600A">
        <w:rPr>
          <w:sz w:val="28"/>
          <w:szCs w:val="28"/>
          <w:lang w:val="uk-UA"/>
        </w:rPr>
        <w:t xml:space="preserve"> у 2002 – 2004 роках.</w:t>
      </w:r>
    </w:p>
    <w:p w:rsidR="0055058C" w:rsidRPr="0073600A" w:rsidRDefault="0055058C" w:rsidP="00FD35E2">
      <w:pPr>
        <w:spacing w:line="360" w:lineRule="auto"/>
        <w:ind w:firstLine="709"/>
        <w:jc w:val="both"/>
        <w:rPr>
          <w:lang w:val="uk-UA"/>
        </w:rPr>
      </w:pPr>
      <w:r w:rsidRPr="0073600A">
        <w:rPr>
          <w:sz w:val="28"/>
          <w:szCs w:val="28"/>
          <w:lang w:val="uk-UA"/>
        </w:rPr>
        <w:t xml:space="preserve">Отже, прогнозний аналіз </w:t>
      </w:r>
      <w:r w:rsidR="007F2334" w:rsidRPr="0073600A">
        <w:rPr>
          <w:sz w:val="28"/>
          <w:szCs w:val="28"/>
          <w:lang w:val="uk-UA"/>
        </w:rPr>
        <w:t xml:space="preserve">надання послуг зв’язку </w:t>
      </w:r>
      <w:r w:rsidRPr="0073600A">
        <w:rPr>
          <w:sz w:val="28"/>
          <w:szCs w:val="28"/>
          <w:lang w:val="uk-UA"/>
        </w:rPr>
        <w:t>наведений у таблиці 2.3.</w:t>
      </w:r>
    </w:p>
    <w:p w:rsidR="00840F05" w:rsidRPr="0073600A" w:rsidRDefault="00680306" w:rsidP="00FD35E2">
      <w:pPr>
        <w:pStyle w:val="3"/>
        <w:spacing w:line="360" w:lineRule="auto"/>
        <w:ind w:firstLine="709"/>
        <w:jc w:val="both"/>
        <w:rPr>
          <w:b w:val="0"/>
          <w:szCs w:val="28"/>
        </w:rPr>
      </w:pPr>
      <w:r>
        <w:rPr>
          <w:b w:val="0"/>
          <w:szCs w:val="28"/>
        </w:rPr>
        <w:br w:type="page"/>
      </w:r>
      <w:r w:rsidR="00840F05" w:rsidRPr="0073600A">
        <w:rPr>
          <w:b w:val="0"/>
          <w:szCs w:val="28"/>
        </w:rPr>
        <w:t xml:space="preserve">Таблиця </w:t>
      </w:r>
      <w:r w:rsidR="00431F13" w:rsidRPr="0073600A">
        <w:rPr>
          <w:b w:val="0"/>
          <w:szCs w:val="28"/>
        </w:rPr>
        <w:t>2.3</w:t>
      </w:r>
    </w:p>
    <w:p w:rsidR="003E1E86" w:rsidRPr="0073600A" w:rsidRDefault="00840F05" w:rsidP="00FD35E2">
      <w:pPr>
        <w:pStyle w:val="3"/>
        <w:spacing w:line="360" w:lineRule="auto"/>
        <w:ind w:firstLine="709"/>
        <w:jc w:val="both"/>
        <w:rPr>
          <w:i w:val="0"/>
        </w:rPr>
      </w:pPr>
      <w:r w:rsidRPr="0073600A">
        <w:rPr>
          <w:i w:val="0"/>
        </w:rPr>
        <w:t xml:space="preserve">Прогнозний аналіз </w:t>
      </w:r>
      <w:r w:rsidR="007F2334" w:rsidRPr="0073600A">
        <w:rPr>
          <w:i w:val="0"/>
        </w:rPr>
        <w:t>надання послуг</w:t>
      </w:r>
      <w:r w:rsidR="0031743E" w:rsidRPr="0073600A">
        <w:rPr>
          <w:i w:val="0"/>
        </w:rPr>
        <w:t>, тис.грн.</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7"/>
        <w:gridCol w:w="1077"/>
        <w:gridCol w:w="986"/>
        <w:gridCol w:w="898"/>
        <w:gridCol w:w="1256"/>
        <w:gridCol w:w="1603"/>
        <w:gridCol w:w="1912"/>
      </w:tblGrid>
      <w:tr w:rsidR="007F2334" w:rsidRPr="00680306" w:rsidTr="00680306">
        <w:trPr>
          <w:trHeight w:val="584"/>
        </w:trPr>
        <w:tc>
          <w:tcPr>
            <w:tcW w:w="2667" w:type="dxa"/>
          </w:tcPr>
          <w:p w:rsidR="007F2334" w:rsidRPr="00680306" w:rsidRDefault="007F2334" w:rsidP="00680306">
            <w:pPr>
              <w:rPr>
                <w:sz w:val="20"/>
                <w:szCs w:val="20"/>
                <w:lang w:val="uk-UA"/>
              </w:rPr>
            </w:pPr>
            <w:r w:rsidRPr="00680306">
              <w:rPr>
                <w:sz w:val="20"/>
                <w:szCs w:val="20"/>
                <w:lang w:val="uk-UA"/>
              </w:rPr>
              <w:t>Показники</w:t>
            </w:r>
          </w:p>
        </w:tc>
        <w:tc>
          <w:tcPr>
            <w:tcW w:w="1077" w:type="dxa"/>
          </w:tcPr>
          <w:p w:rsidR="007F2334" w:rsidRPr="00680306" w:rsidRDefault="007F2334" w:rsidP="00680306">
            <w:pPr>
              <w:rPr>
                <w:sz w:val="20"/>
                <w:szCs w:val="20"/>
                <w:lang w:val="uk-UA"/>
              </w:rPr>
            </w:pPr>
            <w:r w:rsidRPr="00680306">
              <w:rPr>
                <w:sz w:val="20"/>
                <w:szCs w:val="20"/>
                <w:lang w:val="uk-UA"/>
              </w:rPr>
              <w:t>2002</w:t>
            </w:r>
          </w:p>
        </w:tc>
        <w:tc>
          <w:tcPr>
            <w:tcW w:w="986" w:type="dxa"/>
          </w:tcPr>
          <w:p w:rsidR="007F2334" w:rsidRPr="00680306" w:rsidRDefault="007F2334" w:rsidP="00680306">
            <w:pPr>
              <w:rPr>
                <w:sz w:val="20"/>
                <w:szCs w:val="20"/>
                <w:lang w:val="uk-UA"/>
              </w:rPr>
            </w:pPr>
            <w:r w:rsidRPr="00680306">
              <w:rPr>
                <w:sz w:val="20"/>
                <w:szCs w:val="20"/>
                <w:lang w:val="uk-UA"/>
              </w:rPr>
              <w:t>2003</w:t>
            </w:r>
          </w:p>
        </w:tc>
        <w:tc>
          <w:tcPr>
            <w:tcW w:w="898" w:type="dxa"/>
          </w:tcPr>
          <w:p w:rsidR="007F2334" w:rsidRPr="00680306" w:rsidRDefault="007F2334" w:rsidP="00680306">
            <w:pPr>
              <w:rPr>
                <w:sz w:val="20"/>
                <w:szCs w:val="20"/>
                <w:lang w:val="uk-UA"/>
              </w:rPr>
            </w:pPr>
            <w:r w:rsidRPr="00680306">
              <w:rPr>
                <w:sz w:val="20"/>
                <w:szCs w:val="20"/>
                <w:lang w:val="uk-UA"/>
              </w:rPr>
              <w:t>2004</w:t>
            </w:r>
          </w:p>
        </w:tc>
        <w:tc>
          <w:tcPr>
            <w:tcW w:w="1256" w:type="dxa"/>
          </w:tcPr>
          <w:p w:rsidR="007F2334" w:rsidRPr="00680306" w:rsidRDefault="007F2334" w:rsidP="00680306">
            <w:pPr>
              <w:rPr>
                <w:sz w:val="20"/>
                <w:szCs w:val="20"/>
                <w:lang w:val="uk-UA"/>
              </w:rPr>
            </w:pPr>
            <w:r w:rsidRPr="00680306">
              <w:rPr>
                <w:sz w:val="20"/>
                <w:szCs w:val="20"/>
                <w:lang w:val="uk-UA"/>
              </w:rPr>
              <w:t>Середні суми</w:t>
            </w:r>
          </w:p>
        </w:tc>
        <w:tc>
          <w:tcPr>
            <w:tcW w:w="1603" w:type="dxa"/>
          </w:tcPr>
          <w:p w:rsidR="007F2334" w:rsidRPr="00680306" w:rsidRDefault="007F2334" w:rsidP="00680306">
            <w:pPr>
              <w:rPr>
                <w:sz w:val="20"/>
                <w:szCs w:val="20"/>
                <w:lang w:val="uk-UA"/>
              </w:rPr>
            </w:pPr>
            <w:r w:rsidRPr="00680306">
              <w:rPr>
                <w:sz w:val="20"/>
                <w:szCs w:val="20"/>
                <w:lang w:val="uk-UA"/>
              </w:rPr>
              <w:t>Середні темпи росту</w:t>
            </w:r>
          </w:p>
        </w:tc>
        <w:tc>
          <w:tcPr>
            <w:tcW w:w="1912" w:type="dxa"/>
          </w:tcPr>
          <w:p w:rsidR="007F2334" w:rsidRPr="00680306" w:rsidRDefault="007F2334" w:rsidP="00680306">
            <w:pPr>
              <w:rPr>
                <w:sz w:val="20"/>
                <w:szCs w:val="20"/>
                <w:lang w:val="uk-UA"/>
              </w:rPr>
            </w:pPr>
            <w:r w:rsidRPr="00680306">
              <w:rPr>
                <w:sz w:val="20"/>
                <w:szCs w:val="20"/>
                <w:lang w:val="uk-UA"/>
              </w:rPr>
              <w:t>Прогноз</w:t>
            </w:r>
          </w:p>
        </w:tc>
      </w:tr>
      <w:tr w:rsidR="007F2334" w:rsidRPr="00680306">
        <w:trPr>
          <w:trHeight w:val="360"/>
        </w:trPr>
        <w:tc>
          <w:tcPr>
            <w:tcW w:w="2667" w:type="dxa"/>
          </w:tcPr>
          <w:p w:rsidR="007F2334" w:rsidRPr="00680306" w:rsidRDefault="007F2334" w:rsidP="00680306">
            <w:pPr>
              <w:rPr>
                <w:sz w:val="20"/>
                <w:szCs w:val="20"/>
                <w:lang w:val="uk-UA"/>
              </w:rPr>
            </w:pPr>
            <w:r w:rsidRPr="00680306">
              <w:rPr>
                <w:sz w:val="20"/>
                <w:szCs w:val="20"/>
                <w:lang w:val="uk-UA"/>
              </w:rPr>
              <w:t>1</w:t>
            </w:r>
          </w:p>
        </w:tc>
        <w:tc>
          <w:tcPr>
            <w:tcW w:w="1077" w:type="dxa"/>
          </w:tcPr>
          <w:p w:rsidR="007F2334" w:rsidRPr="00680306" w:rsidRDefault="007F2334" w:rsidP="00680306">
            <w:pPr>
              <w:rPr>
                <w:sz w:val="20"/>
                <w:szCs w:val="20"/>
                <w:lang w:val="uk-UA"/>
              </w:rPr>
            </w:pPr>
            <w:r w:rsidRPr="00680306">
              <w:rPr>
                <w:sz w:val="20"/>
                <w:szCs w:val="20"/>
                <w:lang w:val="uk-UA"/>
              </w:rPr>
              <w:t>2</w:t>
            </w:r>
          </w:p>
        </w:tc>
        <w:tc>
          <w:tcPr>
            <w:tcW w:w="986" w:type="dxa"/>
          </w:tcPr>
          <w:p w:rsidR="007F2334" w:rsidRPr="00680306" w:rsidRDefault="007F2334" w:rsidP="00680306">
            <w:pPr>
              <w:rPr>
                <w:sz w:val="20"/>
                <w:szCs w:val="20"/>
                <w:lang w:val="uk-UA"/>
              </w:rPr>
            </w:pPr>
            <w:r w:rsidRPr="00680306">
              <w:rPr>
                <w:sz w:val="20"/>
                <w:szCs w:val="20"/>
                <w:lang w:val="uk-UA"/>
              </w:rPr>
              <w:t>3</w:t>
            </w:r>
          </w:p>
        </w:tc>
        <w:tc>
          <w:tcPr>
            <w:tcW w:w="898" w:type="dxa"/>
          </w:tcPr>
          <w:p w:rsidR="007F2334" w:rsidRPr="00680306" w:rsidRDefault="007F2334" w:rsidP="00680306">
            <w:pPr>
              <w:rPr>
                <w:sz w:val="20"/>
                <w:szCs w:val="20"/>
                <w:lang w:val="uk-UA"/>
              </w:rPr>
            </w:pPr>
            <w:r w:rsidRPr="00680306">
              <w:rPr>
                <w:sz w:val="20"/>
                <w:szCs w:val="20"/>
                <w:lang w:val="uk-UA"/>
              </w:rPr>
              <w:t>4</w:t>
            </w:r>
          </w:p>
        </w:tc>
        <w:tc>
          <w:tcPr>
            <w:tcW w:w="1256" w:type="dxa"/>
          </w:tcPr>
          <w:p w:rsidR="007F2334" w:rsidRPr="00680306" w:rsidRDefault="007F2334" w:rsidP="00680306">
            <w:pPr>
              <w:rPr>
                <w:sz w:val="20"/>
                <w:szCs w:val="20"/>
                <w:lang w:val="uk-UA"/>
              </w:rPr>
            </w:pPr>
            <w:r w:rsidRPr="00680306">
              <w:rPr>
                <w:sz w:val="20"/>
                <w:szCs w:val="20"/>
                <w:lang w:val="uk-UA"/>
              </w:rPr>
              <w:t>5</w:t>
            </w:r>
          </w:p>
        </w:tc>
        <w:tc>
          <w:tcPr>
            <w:tcW w:w="1603" w:type="dxa"/>
          </w:tcPr>
          <w:p w:rsidR="007F2334" w:rsidRPr="00680306" w:rsidRDefault="007F2334" w:rsidP="00680306">
            <w:pPr>
              <w:rPr>
                <w:sz w:val="20"/>
                <w:szCs w:val="20"/>
                <w:lang w:val="uk-UA"/>
              </w:rPr>
            </w:pPr>
            <w:r w:rsidRPr="00680306">
              <w:rPr>
                <w:sz w:val="20"/>
                <w:szCs w:val="20"/>
                <w:lang w:val="uk-UA"/>
              </w:rPr>
              <w:t>6</w:t>
            </w:r>
          </w:p>
        </w:tc>
        <w:tc>
          <w:tcPr>
            <w:tcW w:w="1912" w:type="dxa"/>
          </w:tcPr>
          <w:p w:rsidR="007F2334" w:rsidRPr="00680306" w:rsidRDefault="007F2334" w:rsidP="00680306">
            <w:pPr>
              <w:rPr>
                <w:sz w:val="20"/>
                <w:szCs w:val="20"/>
                <w:lang w:val="uk-UA"/>
              </w:rPr>
            </w:pPr>
            <w:r w:rsidRPr="00680306">
              <w:rPr>
                <w:sz w:val="20"/>
                <w:szCs w:val="20"/>
                <w:lang w:val="uk-UA"/>
              </w:rPr>
              <w:t>7</w:t>
            </w:r>
          </w:p>
        </w:tc>
      </w:tr>
      <w:tr w:rsidR="007F2334" w:rsidRPr="00680306" w:rsidTr="00680306">
        <w:trPr>
          <w:trHeight w:val="186"/>
        </w:trPr>
        <w:tc>
          <w:tcPr>
            <w:tcW w:w="2667" w:type="dxa"/>
          </w:tcPr>
          <w:p w:rsidR="007F2334" w:rsidRPr="00680306" w:rsidRDefault="007F2334" w:rsidP="00680306">
            <w:pPr>
              <w:rPr>
                <w:sz w:val="20"/>
                <w:szCs w:val="20"/>
                <w:lang w:val="uk-UA"/>
              </w:rPr>
            </w:pPr>
            <w:r w:rsidRPr="00680306">
              <w:rPr>
                <w:sz w:val="20"/>
                <w:szCs w:val="20"/>
                <w:lang w:val="uk-UA"/>
              </w:rPr>
              <w:t>Телеграфний</w:t>
            </w:r>
          </w:p>
        </w:tc>
        <w:tc>
          <w:tcPr>
            <w:tcW w:w="1077" w:type="dxa"/>
          </w:tcPr>
          <w:p w:rsidR="007F2334" w:rsidRPr="00680306" w:rsidRDefault="007F2334" w:rsidP="00680306">
            <w:pPr>
              <w:rPr>
                <w:sz w:val="20"/>
                <w:szCs w:val="20"/>
                <w:lang w:val="uk-UA"/>
              </w:rPr>
            </w:pPr>
            <w:r w:rsidRPr="00680306">
              <w:rPr>
                <w:sz w:val="20"/>
                <w:szCs w:val="20"/>
                <w:lang w:val="uk-UA"/>
              </w:rPr>
              <w:t>17,6</w:t>
            </w:r>
          </w:p>
        </w:tc>
        <w:tc>
          <w:tcPr>
            <w:tcW w:w="986" w:type="dxa"/>
          </w:tcPr>
          <w:p w:rsidR="007F2334" w:rsidRPr="00680306" w:rsidRDefault="007F2334" w:rsidP="00680306">
            <w:pPr>
              <w:rPr>
                <w:sz w:val="20"/>
                <w:szCs w:val="20"/>
                <w:lang w:val="uk-UA"/>
              </w:rPr>
            </w:pPr>
            <w:r w:rsidRPr="00680306">
              <w:rPr>
                <w:sz w:val="20"/>
                <w:szCs w:val="20"/>
                <w:lang w:val="uk-UA"/>
              </w:rPr>
              <w:t>11,4</w:t>
            </w:r>
          </w:p>
        </w:tc>
        <w:tc>
          <w:tcPr>
            <w:tcW w:w="898" w:type="dxa"/>
          </w:tcPr>
          <w:p w:rsidR="007F2334" w:rsidRPr="00680306" w:rsidRDefault="007F2334" w:rsidP="00680306">
            <w:pPr>
              <w:rPr>
                <w:sz w:val="20"/>
                <w:szCs w:val="20"/>
                <w:lang w:val="uk-UA"/>
              </w:rPr>
            </w:pPr>
            <w:r w:rsidRPr="00680306">
              <w:rPr>
                <w:sz w:val="20"/>
                <w:szCs w:val="20"/>
                <w:lang w:val="uk-UA"/>
              </w:rPr>
              <w:t>9,9</w:t>
            </w:r>
          </w:p>
        </w:tc>
        <w:tc>
          <w:tcPr>
            <w:tcW w:w="1256" w:type="dxa"/>
          </w:tcPr>
          <w:p w:rsidR="007F2334" w:rsidRPr="00680306" w:rsidRDefault="007F2334" w:rsidP="00680306">
            <w:pPr>
              <w:rPr>
                <w:sz w:val="20"/>
                <w:szCs w:val="20"/>
                <w:lang w:val="uk-UA"/>
              </w:rPr>
            </w:pPr>
            <w:r w:rsidRPr="00680306">
              <w:rPr>
                <w:sz w:val="20"/>
                <w:szCs w:val="20"/>
                <w:lang w:val="uk-UA"/>
              </w:rPr>
              <w:t>12,97</w:t>
            </w:r>
          </w:p>
        </w:tc>
        <w:tc>
          <w:tcPr>
            <w:tcW w:w="1603" w:type="dxa"/>
          </w:tcPr>
          <w:p w:rsidR="007F2334" w:rsidRPr="00680306" w:rsidRDefault="007F2334" w:rsidP="00680306">
            <w:pPr>
              <w:rPr>
                <w:sz w:val="20"/>
                <w:szCs w:val="20"/>
                <w:lang w:val="uk-UA"/>
              </w:rPr>
            </w:pPr>
            <w:r w:rsidRPr="00680306">
              <w:rPr>
                <w:sz w:val="20"/>
                <w:szCs w:val="20"/>
                <w:lang w:val="uk-UA"/>
              </w:rPr>
              <w:t>75,81</w:t>
            </w:r>
          </w:p>
        </w:tc>
        <w:tc>
          <w:tcPr>
            <w:tcW w:w="1912" w:type="dxa"/>
          </w:tcPr>
          <w:p w:rsidR="007F2334" w:rsidRPr="00680306" w:rsidRDefault="007F2334" w:rsidP="00680306">
            <w:pPr>
              <w:rPr>
                <w:sz w:val="20"/>
                <w:szCs w:val="20"/>
                <w:lang w:val="uk-UA"/>
              </w:rPr>
            </w:pPr>
            <w:r w:rsidRPr="00680306">
              <w:rPr>
                <w:sz w:val="20"/>
                <w:szCs w:val="20"/>
                <w:lang w:val="uk-UA"/>
              </w:rPr>
              <w:t>17,11</w:t>
            </w:r>
          </w:p>
        </w:tc>
      </w:tr>
      <w:tr w:rsidR="007F2334" w:rsidRPr="00680306" w:rsidTr="00680306">
        <w:trPr>
          <w:trHeight w:val="117"/>
        </w:trPr>
        <w:tc>
          <w:tcPr>
            <w:tcW w:w="2667" w:type="dxa"/>
          </w:tcPr>
          <w:p w:rsidR="007F2334" w:rsidRPr="00680306" w:rsidRDefault="007F2334" w:rsidP="00680306">
            <w:pPr>
              <w:rPr>
                <w:sz w:val="20"/>
                <w:szCs w:val="20"/>
                <w:lang w:val="uk-UA"/>
              </w:rPr>
            </w:pPr>
            <w:r w:rsidRPr="00680306">
              <w:rPr>
                <w:sz w:val="20"/>
                <w:szCs w:val="20"/>
                <w:lang w:val="uk-UA"/>
              </w:rPr>
              <w:t>Телефонний міський</w:t>
            </w:r>
          </w:p>
        </w:tc>
        <w:tc>
          <w:tcPr>
            <w:tcW w:w="1077" w:type="dxa"/>
          </w:tcPr>
          <w:p w:rsidR="007F2334" w:rsidRPr="00680306" w:rsidRDefault="007F2334" w:rsidP="00680306">
            <w:pPr>
              <w:rPr>
                <w:sz w:val="20"/>
                <w:szCs w:val="20"/>
                <w:lang w:val="uk-UA"/>
              </w:rPr>
            </w:pPr>
            <w:r w:rsidRPr="00680306">
              <w:rPr>
                <w:sz w:val="20"/>
                <w:szCs w:val="20"/>
                <w:lang w:val="uk-UA"/>
              </w:rPr>
              <w:t>941,3</w:t>
            </w:r>
          </w:p>
        </w:tc>
        <w:tc>
          <w:tcPr>
            <w:tcW w:w="986" w:type="dxa"/>
          </w:tcPr>
          <w:p w:rsidR="007F2334" w:rsidRPr="00680306" w:rsidRDefault="007F2334" w:rsidP="00680306">
            <w:pPr>
              <w:rPr>
                <w:sz w:val="20"/>
                <w:szCs w:val="20"/>
                <w:lang w:val="uk-UA"/>
              </w:rPr>
            </w:pPr>
            <w:r w:rsidRPr="00680306">
              <w:rPr>
                <w:sz w:val="20"/>
                <w:szCs w:val="20"/>
                <w:lang w:val="uk-UA"/>
              </w:rPr>
              <w:t>1036,6</w:t>
            </w:r>
          </w:p>
        </w:tc>
        <w:tc>
          <w:tcPr>
            <w:tcW w:w="898" w:type="dxa"/>
          </w:tcPr>
          <w:p w:rsidR="007F2334" w:rsidRPr="00680306" w:rsidRDefault="007F2334" w:rsidP="00680306">
            <w:pPr>
              <w:rPr>
                <w:sz w:val="20"/>
                <w:szCs w:val="20"/>
                <w:lang w:val="uk-UA"/>
              </w:rPr>
            </w:pPr>
            <w:r w:rsidRPr="00680306">
              <w:rPr>
                <w:sz w:val="20"/>
                <w:szCs w:val="20"/>
                <w:lang w:val="uk-UA"/>
              </w:rPr>
              <w:t>964,2</w:t>
            </w:r>
          </w:p>
        </w:tc>
        <w:tc>
          <w:tcPr>
            <w:tcW w:w="1256" w:type="dxa"/>
          </w:tcPr>
          <w:p w:rsidR="007F2334" w:rsidRPr="00680306" w:rsidRDefault="007F2334" w:rsidP="00680306">
            <w:pPr>
              <w:rPr>
                <w:sz w:val="20"/>
                <w:szCs w:val="20"/>
                <w:lang w:val="uk-UA"/>
              </w:rPr>
            </w:pPr>
            <w:r w:rsidRPr="00680306">
              <w:rPr>
                <w:sz w:val="20"/>
                <w:szCs w:val="20"/>
                <w:lang w:val="uk-UA"/>
              </w:rPr>
              <w:t>980,7</w:t>
            </w:r>
          </w:p>
        </w:tc>
        <w:tc>
          <w:tcPr>
            <w:tcW w:w="1603" w:type="dxa"/>
          </w:tcPr>
          <w:p w:rsidR="007F2334" w:rsidRPr="00680306" w:rsidRDefault="007F2334" w:rsidP="00680306">
            <w:pPr>
              <w:rPr>
                <w:sz w:val="20"/>
                <w:szCs w:val="20"/>
                <w:lang w:val="uk-UA"/>
              </w:rPr>
            </w:pPr>
            <w:r w:rsidRPr="00680306">
              <w:rPr>
                <w:sz w:val="20"/>
                <w:szCs w:val="20"/>
                <w:lang w:val="uk-UA"/>
              </w:rPr>
              <w:t>101,57</w:t>
            </w:r>
          </w:p>
        </w:tc>
        <w:tc>
          <w:tcPr>
            <w:tcW w:w="1912" w:type="dxa"/>
          </w:tcPr>
          <w:p w:rsidR="007F2334" w:rsidRPr="00680306" w:rsidRDefault="007F2334" w:rsidP="00680306">
            <w:pPr>
              <w:rPr>
                <w:sz w:val="20"/>
                <w:szCs w:val="20"/>
                <w:lang w:val="uk-UA"/>
              </w:rPr>
            </w:pPr>
            <w:r w:rsidRPr="00680306">
              <w:rPr>
                <w:sz w:val="20"/>
                <w:szCs w:val="20"/>
                <w:lang w:val="uk-UA"/>
              </w:rPr>
              <w:t>965,54</w:t>
            </w:r>
          </w:p>
        </w:tc>
      </w:tr>
      <w:tr w:rsidR="007F2334" w:rsidRPr="00680306" w:rsidTr="00680306">
        <w:trPr>
          <w:trHeight w:val="117"/>
        </w:trPr>
        <w:tc>
          <w:tcPr>
            <w:tcW w:w="2667" w:type="dxa"/>
          </w:tcPr>
          <w:p w:rsidR="007F2334" w:rsidRPr="00680306" w:rsidRDefault="007F2334" w:rsidP="00680306">
            <w:pPr>
              <w:rPr>
                <w:sz w:val="20"/>
                <w:szCs w:val="20"/>
                <w:lang w:val="uk-UA"/>
              </w:rPr>
            </w:pPr>
            <w:r w:rsidRPr="00680306">
              <w:rPr>
                <w:sz w:val="20"/>
                <w:szCs w:val="20"/>
                <w:lang w:val="uk-UA"/>
              </w:rPr>
              <w:t>Телефонний сільський</w:t>
            </w:r>
          </w:p>
        </w:tc>
        <w:tc>
          <w:tcPr>
            <w:tcW w:w="1077" w:type="dxa"/>
          </w:tcPr>
          <w:p w:rsidR="007F2334" w:rsidRPr="00680306" w:rsidRDefault="007F2334" w:rsidP="00680306">
            <w:pPr>
              <w:rPr>
                <w:sz w:val="20"/>
                <w:szCs w:val="20"/>
                <w:lang w:val="uk-UA"/>
              </w:rPr>
            </w:pPr>
            <w:r w:rsidRPr="00680306">
              <w:rPr>
                <w:sz w:val="20"/>
                <w:szCs w:val="20"/>
                <w:lang w:val="uk-UA"/>
              </w:rPr>
              <w:t>291,9</w:t>
            </w:r>
          </w:p>
        </w:tc>
        <w:tc>
          <w:tcPr>
            <w:tcW w:w="986" w:type="dxa"/>
          </w:tcPr>
          <w:p w:rsidR="007F2334" w:rsidRPr="00680306" w:rsidRDefault="007F2334" w:rsidP="00680306">
            <w:pPr>
              <w:rPr>
                <w:sz w:val="20"/>
                <w:szCs w:val="20"/>
                <w:lang w:val="uk-UA"/>
              </w:rPr>
            </w:pPr>
            <w:r w:rsidRPr="00680306">
              <w:rPr>
                <w:sz w:val="20"/>
                <w:szCs w:val="20"/>
                <w:lang w:val="uk-UA"/>
              </w:rPr>
              <w:t>330,7</w:t>
            </w:r>
          </w:p>
        </w:tc>
        <w:tc>
          <w:tcPr>
            <w:tcW w:w="898" w:type="dxa"/>
          </w:tcPr>
          <w:p w:rsidR="007F2334" w:rsidRPr="00680306" w:rsidRDefault="007F2334" w:rsidP="00680306">
            <w:pPr>
              <w:rPr>
                <w:sz w:val="20"/>
                <w:szCs w:val="20"/>
                <w:lang w:val="uk-UA"/>
              </w:rPr>
            </w:pPr>
            <w:r w:rsidRPr="00680306">
              <w:rPr>
                <w:sz w:val="20"/>
                <w:szCs w:val="20"/>
                <w:lang w:val="uk-UA"/>
              </w:rPr>
              <w:t>325</w:t>
            </w:r>
          </w:p>
        </w:tc>
        <w:tc>
          <w:tcPr>
            <w:tcW w:w="1256" w:type="dxa"/>
          </w:tcPr>
          <w:p w:rsidR="007F2334" w:rsidRPr="00680306" w:rsidRDefault="007F2334" w:rsidP="00680306">
            <w:pPr>
              <w:rPr>
                <w:sz w:val="20"/>
                <w:szCs w:val="20"/>
                <w:lang w:val="uk-UA"/>
              </w:rPr>
            </w:pPr>
            <w:r w:rsidRPr="00680306">
              <w:rPr>
                <w:sz w:val="20"/>
                <w:szCs w:val="20"/>
                <w:lang w:val="uk-UA"/>
              </w:rPr>
              <w:t>315,87</w:t>
            </w:r>
          </w:p>
        </w:tc>
        <w:tc>
          <w:tcPr>
            <w:tcW w:w="1603" w:type="dxa"/>
          </w:tcPr>
          <w:p w:rsidR="007F2334" w:rsidRPr="00680306" w:rsidRDefault="007F2334" w:rsidP="00680306">
            <w:pPr>
              <w:rPr>
                <w:sz w:val="20"/>
                <w:szCs w:val="20"/>
                <w:lang w:val="uk-UA"/>
              </w:rPr>
            </w:pPr>
            <w:r w:rsidRPr="00680306">
              <w:rPr>
                <w:sz w:val="20"/>
                <w:szCs w:val="20"/>
                <w:lang w:val="uk-UA"/>
              </w:rPr>
              <w:t>105,79</w:t>
            </w:r>
          </w:p>
        </w:tc>
        <w:tc>
          <w:tcPr>
            <w:tcW w:w="1912" w:type="dxa"/>
          </w:tcPr>
          <w:p w:rsidR="007F2334" w:rsidRPr="00680306" w:rsidRDefault="007F2334" w:rsidP="00680306">
            <w:pPr>
              <w:rPr>
                <w:sz w:val="20"/>
                <w:szCs w:val="20"/>
                <w:lang w:val="uk-UA"/>
              </w:rPr>
            </w:pPr>
            <w:r w:rsidRPr="00680306">
              <w:rPr>
                <w:sz w:val="20"/>
                <w:szCs w:val="20"/>
                <w:lang w:val="uk-UA"/>
              </w:rPr>
              <w:t>298,58</w:t>
            </w:r>
          </w:p>
        </w:tc>
      </w:tr>
      <w:tr w:rsidR="007F2334" w:rsidRPr="00680306" w:rsidTr="00680306">
        <w:trPr>
          <w:trHeight w:val="235"/>
        </w:trPr>
        <w:tc>
          <w:tcPr>
            <w:tcW w:w="2667" w:type="dxa"/>
          </w:tcPr>
          <w:p w:rsidR="007F2334" w:rsidRPr="00680306" w:rsidRDefault="007F2334" w:rsidP="00680306">
            <w:pPr>
              <w:rPr>
                <w:sz w:val="20"/>
                <w:szCs w:val="20"/>
                <w:lang w:val="uk-UA"/>
              </w:rPr>
            </w:pPr>
            <w:r w:rsidRPr="00680306">
              <w:rPr>
                <w:sz w:val="20"/>
                <w:szCs w:val="20"/>
                <w:lang w:val="uk-UA"/>
              </w:rPr>
              <w:t>Телефонний міжміський</w:t>
            </w:r>
          </w:p>
        </w:tc>
        <w:tc>
          <w:tcPr>
            <w:tcW w:w="1077" w:type="dxa"/>
          </w:tcPr>
          <w:p w:rsidR="007F2334" w:rsidRPr="00680306" w:rsidRDefault="007F2334" w:rsidP="00680306">
            <w:pPr>
              <w:rPr>
                <w:sz w:val="20"/>
                <w:szCs w:val="20"/>
                <w:lang w:val="uk-UA"/>
              </w:rPr>
            </w:pPr>
            <w:r w:rsidRPr="00680306">
              <w:rPr>
                <w:sz w:val="20"/>
                <w:szCs w:val="20"/>
                <w:lang w:val="uk-UA"/>
              </w:rPr>
              <w:t>1505,6</w:t>
            </w:r>
          </w:p>
        </w:tc>
        <w:tc>
          <w:tcPr>
            <w:tcW w:w="986" w:type="dxa"/>
          </w:tcPr>
          <w:p w:rsidR="007F2334" w:rsidRPr="00680306" w:rsidRDefault="007F2334" w:rsidP="00680306">
            <w:pPr>
              <w:rPr>
                <w:sz w:val="20"/>
                <w:szCs w:val="20"/>
                <w:lang w:val="uk-UA"/>
              </w:rPr>
            </w:pPr>
            <w:r w:rsidRPr="00680306">
              <w:rPr>
                <w:sz w:val="20"/>
                <w:szCs w:val="20"/>
                <w:lang w:val="uk-UA"/>
              </w:rPr>
              <w:t>1732,2</w:t>
            </w:r>
          </w:p>
        </w:tc>
        <w:tc>
          <w:tcPr>
            <w:tcW w:w="898" w:type="dxa"/>
          </w:tcPr>
          <w:p w:rsidR="007F2334" w:rsidRPr="00680306" w:rsidRDefault="007F2334" w:rsidP="00680306">
            <w:pPr>
              <w:rPr>
                <w:sz w:val="20"/>
                <w:szCs w:val="20"/>
                <w:lang w:val="uk-UA"/>
              </w:rPr>
            </w:pPr>
            <w:r w:rsidRPr="00680306">
              <w:rPr>
                <w:sz w:val="20"/>
                <w:szCs w:val="20"/>
                <w:lang w:val="uk-UA"/>
              </w:rPr>
              <w:t>1706</w:t>
            </w:r>
          </w:p>
        </w:tc>
        <w:tc>
          <w:tcPr>
            <w:tcW w:w="1256" w:type="dxa"/>
          </w:tcPr>
          <w:p w:rsidR="007F2334" w:rsidRPr="00680306" w:rsidRDefault="007F2334" w:rsidP="00680306">
            <w:pPr>
              <w:rPr>
                <w:sz w:val="20"/>
                <w:szCs w:val="20"/>
                <w:lang w:val="uk-UA"/>
              </w:rPr>
            </w:pPr>
            <w:r w:rsidRPr="00680306">
              <w:rPr>
                <w:sz w:val="20"/>
                <w:szCs w:val="20"/>
                <w:lang w:val="uk-UA"/>
              </w:rPr>
              <w:t>1647,93</w:t>
            </w:r>
          </w:p>
        </w:tc>
        <w:tc>
          <w:tcPr>
            <w:tcW w:w="1603" w:type="dxa"/>
          </w:tcPr>
          <w:p w:rsidR="007F2334" w:rsidRPr="00680306" w:rsidRDefault="007F2334" w:rsidP="00680306">
            <w:pPr>
              <w:rPr>
                <w:sz w:val="20"/>
                <w:szCs w:val="20"/>
                <w:lang w:val="uk-UA"/>
              </w:rPr>
            </w:pPr>
            <w:r w:rsidRPr="00680306">
              <w:rPr>
                <w:sz w:val="20"/>
                <w:szCs w:val="20"/>
                <w:lang w:val="uk-UA"/>
              </w:rPr>
              <w:t>106,77</w:t>
            </w:r>
          </w:p>
        </w:tc>
        <w:tc>
          <w:tcPr>
            <w:tcW w:w="1912" w:type="dxa"/>
          </w:tcPr>
          <w:p w:rsidR="007F2334" w:rsidRPr="00680306" w:rsidRDefault="007F2334" w:rsidP="00680306">
            <w:pPr>
              <w:rPr>
                <w:sz w:val="20"/>
                <w:szCs w:val="20"/>
                <w:lang w:val="uk-UA"/>
              </w:rPr>
            </w:pPr>
            <w:r w:rsidRPr="00680306">
              <w:rPr>
                <w:sz w:val="20"/>
                <w:szCs w:val="20"/>
                <w:lang w:val="uk-UA"/>
              </w:rPr>
              <w:t>1543,44</w:t>
            </w:r>
          </w:p>
        </w:tc>
      </w:tr>
      <w:tr w:rsidR="007F2334" w:rsidRPr="00680306" w:rsidTr="00680306">
        <w:trPr>
          <w:trHeight w:val="218"/>
        </w:trPr>
        <w:tc>
          <w:tcPr>
            <w:tcW w:w="2667" w:type="dxa"/>
          </w:tcPr>
          <w:p w:rsidR="007F2334" w:rsidRPr="00680306" w:rsidRDefault="007F2334" w:rsidP="00680306">
            <w:pPr>
              <w:rPr>
                <w:sz w:val="20"/>
                <w:szCs w:val="20"/>
                <w:lang w:val="uk-UA"/>
              </w:rPr>
            </w:pPr>
            <w:r w:rsidRPr="00680306">
              <w:rPr>
                <w:sz w:val="20"/>
                <w:szCs w:val="20"/>
                <w:lang w:val="uk-UA"/>
              </w:rPr>
              <w:t>Проводове мовлення</w:t>
            </w:r>
          </w:p>
        </w:tc>
        <w:tc>
          <w:tcPr>
            <w:tcW w:w="1077" w:type="dxa"/>
          </w:tcPr>
          <w:p w:rsidR="007F2334" w:rsidRPr="00680306" w:rsidRDefault="007F2334" w:rsidP="00680306">
            <w:pPr>
              <w:rPr>
                <w:sz w:val="20"/>
                <w:szCs w:val="20"/>
                <w:lang w:val="uk-UA"/>
              </w:rPr>
            </w:pPr>
            <w:r w:rsidRPr="00680306">
              <w:rPr>
                <w:sz w:val="20"/>
                <w:szCs w:val="20"/>
                <w:lang w:val="uk-UA"/>
              </w:rPr>
              <w:t>65,7</w:t>
            </w:r>
          </w:p>
        </w:tc>
        <w:tc>
          <w:tcPr>
            <w:tcW w:w="986" w:type="dxa"/>
          </w:tcPr>
          <w:p w:rsidR="007F2334" w:rsidRPr="00680306" w:rsidRDefault="007F2334" w:rsidP="00680306">
            <w:pPr>
              <w:rPr>
                <w:sz w:val="20"/>
                <w:szCs w:val="20"/>
                <w:lang w:val="uk-UA"/>
              </w:rPr>
            </w:pPr>
            <w:r w:rsidRPr="00680306">
              <w:rPr>
                <w:sz w:val="20"/>
                <w:szCs w:val="20"/>
                <w:lang w:val="uk-UA"/>
              </w:rPr>
              <w:t>63,1</w:t>
            </w:r>
          </w:p>
        </w:tc>
        <w:tc>
          <w:tcPr>
            <w:tcW w:w="898" w:type="dxa"/>
          </w:tcPr>
          <w:p w:rsidR="007F2334" w:rsidRPr="00680306" w:rsidRDefault="007F2334" w:rsidP="00680306">
            <w:pPr>
              <w:rPr>
                <w:sz w:val="20"/>
                <w:szCs w:val="20"/>
                <w:lang w:val="uk-UA"/>
              </w:rPr>
            </w:pPr>
            <w:r w:rsidRPr="00680306">
              <w:rPr>
                <w:sz w:val="20"/>
                <w:szCs w:val="20"/>
                <w:lang w:val="uk-UA"/>
              </w:rPr>
              <w:t>61,4</w:t>
            </w:r>
          </w:p>
        </w:tc>
        <w:tc>
          <w:tcPr>
            <w:tcW w:w="1256" w:type="dxa"/>
          </w:tcPr>
          <w:p w:rsidR="007F2334" w:rsidRPr="00680306" w:rsidRDefault="007F2334" w:rsidP="00680306">
            <w:pPr>
              <w:rPr>
                <w:sz w:val="20"/>
                <w:szCs w:val="20"/>
                <w:lang w:val="uk-UA"/>
              </w:rPr>
            </w:pPr>
            <w:r w:rsidRPr="00680306">
              <w:rPr>
                <w:sz w:val="20"/>
                <w:szCs w:val="20"/>
                <w:lang w:val="uk-UA"/>
              </w:rPr>
              <w:t>63,4</w:t>
            </w:r>
          </w:p>
        </w:tc>
        <w:tc>
          <w:tcPr>
            <w:tcW w:w="1603" w:type="dxa"/>
          </w:tcPr>
          <w:p w:rsidR="007F2334" w:rsidRPr="00680306" w:rsidRDefault="007F2334" w:rsidP="00680306">
            <w:pPr>
              <w:rPr>
                <w:sz w:val="20"/>
                <w:szCs w:val="20"/>
                <w:lang w:val="uk-UA"/>
              </w:rPr>
            </w:pPr>
            <w:r w:rsidRPr="00680306">
              <w:rPr>
                <w:sz w:val="20"/>
                <w:szCs w:val="20"/>
                <w:lang w:val="uk-UA"/>
              </w:rPr>
              <w:t>96,73</w:t>
            </w:r>
          </w:p>
        </w:tc>
        <w:tc>
          <w:tcPr>
            <w:tcW w:w="1912" w:type="dxa"/>
          </w:tcPr>
          <w:p w:rsidR="007F2334" w:rsidRPr="00680306" w:rsidRDefault="007F2334" w:rsidP="00680306">
            <w:pPr>
              <w:rPr>
                <w:sz w:val="20"/>
                <w:szCs w:val="20"/>
                <w:lang w:val="uk-UA"/>
              </w:rPr>
            </w:pPr>
            <w:r w:rsidRPr="00680306">
              <w:rPr>
                <w:sz w:val="20"/>
                <w:szCs w:val="20"/>
                <w:lang w:val="uk-UA"/>
              </w:rPr>
              <w:t>65,54</w:t>
            </w:r>
          </w:p>
        </w:tc>
      </w:tr>
    </w:tbl>
    <w:p w:rsidR="00431F13" w:rsidRPr="0073600A" w:rsidRDefault="00431F13" w:rsidP="00FD35E2">
      <w:pPr>
        <w:spacing w:line="360" w:lineRule="auto"/>
        <w:ind w:firstLine="709"/>
        <w:jc w:val="both"/>
        <w:rPr>
          <w:lang w:val="uk-UA"/>
        </w:rPr>
      </w:pPr>
    </w:p>
    <w:p w:rsidR="0055058C" w:rsidRPr="0073600A" w:rsidRDefault="00680306" w:rsidP="00FD35E2">
      <w:pPr>
        <w:spacing w:line="360" w:lineRule="auto"/>
        <w:ind w:firstLine="709"/>
        <w:jc w:val="both"/>
        <w:rPr>
          <w:sz w:val="28"/>
          <w:szCs w:val="28"/>
          <w:lang w:val="uk-UA"/>
        </w:rPr>
      </w:pPr>
      <w:r>
        <w:rPr>
          <w:sz w:val="28"/>
          <w:szCs w:val="28"/>
          <w:lang w:val="uk-UA"/>
        </w:rPr>
        <w:t xml:space="preserve"> </w:t>
      </w:r>
      <w:r w:rsidR="0055058C" w:rsidRPr="0073600A">
        <w:rPr>
          <w:sz w:val="28"/>
          <w:szCs w:val="28"/>
          <w:lang w:val="uk-UA"/>
        </w:rPr>
        <w:t>Відповідно до отриманих даних таблиці, можна зробити висновок, що</w:t>
      </w:r>
      <w:r w:rsidR="001C16C4">
        <w:rPr>
          <w:sz w:val="28"/>
          <w:szCs w:val="28"/>
          <w:lang w:val="uk-UA"/>
        </w:rPr>
        <w:t xml:space="preserve"> </w:t>
      </w:r>
      <w:r w:rsidR="00DF2C00" w:rsidRPr="0073600A">
        <w:rPr>
          <w:sz w:val="28"/>
          <w:szCs w:val="28"/>
          <w:lang w:val="uk-UA"/>
        </w:rPr>
        <w:t>обсяги надання одних</w:t>
      </w:r>
      <w:r w:rsidR="0055058C" w:rsidRPr="0073600A">
        <w:rPr>
          <w:sz w:val="28"/>
          <w:szCs w:val="28"/>
          <w:lang w:val="uk-UA"/>
        </w:rPr>
        <w:t xml:space="preserve"> видів </w:t>
      </w:r>
      <w:r w:rsidR="00DF2C00" w:rsidRPr="0073600A">
        <w:rPr>
          <w:sz w:val="28"/>
          <w:szCs w:val="28"/>
          <w:lang w:val="uk-UA"/>
        </w:rPr>
        <w:t>послуг</w:t>
      </w:r>
      <w:r>
        <w:rPr>
          <w:sz w:val="28"/>
          <w:szCs w:val="28"/>
          <w:lang w:val="uk-UA"/>
        </w:rPr>
        <w:t xml:space="preserve"> </w:t>
      </w:r>
      <w:r w:rsidR="0055058C" w:rsidRPr="0073600A">
        <w:rPr>
          <w:sz w:val="28"/>
          <w:szCs w:val="28"/>
          <w:lang w:val="uk-UA"/>
        </w:rPr>
        <w:t>у 2005 році порівняно з 2004 роком зменшаться</w:t>
      </w:r>
      <w:r w:rsidR="00DF2C00" w:rsidRPr="0073600A">
        <w:rPr>
          <w:sz w:val="28"/>
          <w:szCs w:val="28"/>
          <w:lang w:val="uk-UA"/>
        </w:rPr>
        <w:t>, а інших зростуть</w:t>
      </w:r>
      <w:r w:rsidR="0055058C" w:rsidRPr="0073600A">
        <w:rPr>
          <w:sz w:val="28"/>
          <w:szCs w:val="28"/>
          <w:lang w:val="uk-UA"/>
        </w:rPr>
        <w:t>.</w:t>
      </w:r>
    </w:p>
    <w:p w:rsidR="0055058C" w:rsidRPr="0073600A" w:rsidRDefault="00680306" w:rsidP="00FD35E2">
      <w:pPr>
        <w:spacing w:line="360" w:lineRule="auto"/>
        <w:ind w:firstLine="709"/>
        <w:jc w:val="both"/>
        <w:rPr>
          <w:sz w:val="28"/>
          <w:szCs w:val="28"/>
          <w:lang w:val="uk-UA"/>
        </w:rPr>
      </w:pPr>
      <w:r>
        <w:rPr>
          <w:sz w:val="28"/>
          <w:szCs w:val="28"/>
          <w:lang w:val="uk-UA"/>
        </w:rPr>
        <w:t xml:space="preserve"> </w:t>
      </w:r>
      <w:r w:rsidR="0055058C" w:rsidRPr="0073600A">
        <w:rPr>
          <w:sz w:val="28"/>
          <w:szCs w:val="28"/>
          <w:lang w:val="uk-UA"/>
        </w:rPr>
        <w:t xml:space="preserve">Зокрема </w:t>
      </w:r>
      <w:r w:rsidR="00DF2C00" w:rsidRPr="0073600A">
        <w:rPr>
          <w:sz w:val="28"/>
          <w:szCs w:val="28"/>
          <w:lang w:val="uk-UA"/>
        </w:rPr>
        <w:t>збільшиться надання послуг телеграфного зв’язку фактично на 7,21 тис.грн., телефонного міського</w:t>
      </w:r>
      <w:r w:rsidR="0081564B" w:rsidRPr="0073600A">
        <w:rPr>
          <w:sz w:val="28"/>
          <w:szCs w:val="28"/>
          <w:lang w:val="uk-UA"/>
        </w:rPr>
        <w:t xml:space="preserve"> – на 1,34 тис.грн., проводового мовлення</w:t>
      </w:r>
      <w:r>
        <w:rPr>
          <w:sz w:val="28"/>
          <w:szCs w:val="28"/>
          <w:lang w:val="uk-UA"/>
        </w:rPr>
        <w:t xml:space="preserve"> </w:t>
      </w:r>
      <w:r w:rsidR="0081564B" w:rsidRPr="0073600A">
        <w:rPr>
          <w:sz w:val="28"/>
          <w:szCs w:val="28"/>
          <w:lang w:val="uk-UA"/>
        </w:rPr>
        <w:t>– на 4,14</w:t>
      </w:r>
      <w:r w:rsidR="0055058C" w:rsidRPr="0073600A">
        <w:rPr>
          <w:sz w:val="28"/>
          <w:szCs w:val="28"/>
          <w:lang w:val="uk-UA"/>
        </w:rPr>
        <w:t xml:space="preserve"> тис.грн, і </w:t>
      </w:r>
      <w:r w:rsidR="0081564B" w:rsidRPr="0073600A">
        <w:rPr>
          <w:sz w:val="28"/>
          <w:szCs w:val="28"/>
          <w:lang w:val="uk-UA"/>
        </w:rPr>
        <w:t>зменшиться надання послуг телефонного міжміського на 162,56</w:t>
      </w:r>
      <w:r w:rsidR="0055058C" w:rsidRPr="0073600A">
        <w:rPr>
          <w:sz w:val="28"/>
          <w:szCs w:val="28"/>
          <w:lang w:val="uk-UA"/>
        </w:rPr>
        <w:t xml:space="preserve"> тис.</w:t>
      </w:r>
      <w:r w:rsidR="0081564B" w:rsidRPr="0073600A">
        <w:rPr>
          <w:sz w:val="28"/>
          <w:szCs w:val="28"/>
          <w:lang w:val="uk-UA"/>
        </w:rPr>
        <w:t xml:space="preserve"> </w:t>
      </w:r>
      <w:r w:rsidR="0055058C" w:rsidRPr="0073600A">
        <w:rPr>
          <w:sz w:val="28"/>
          <w:szCs w:val="28"/>
          <w:lang w:val="uk-UA"/>
        </w:rPr>
        <w:t>грн.</w:t>
      </w:r>
      <w:r w:rsidR="0081564B" w:rsidRPr="0073600A">
        <w:rPr>
          <w:sz w:val="28"/>
          <w:szCs w:val="28"/>
          <w:lang w:val="uk-UA"/>
        </w:rPr>
        <w:t>, телефонного сільського зв’язку на 26,42 тис. грн.</w:t>
      </w:r>
    </w:p>
    <w:p w:rsidR="0031743E" w:rsidRPr="0073600A" w:rsidRDefault="00680306" w:rsidP="00FD35E2">
      <w:pPr>
        <w:spacing w:line="360" w:lineRule="auto"/>
        <w:ind w:firstLine="709"/>
        <w:jc w:val="both"/>
        <w:rPr>
          <w:sz w:val="28"/>
          <w:szCs w:val="28"/>
          <w:lang w:val="uk-UA"/>
        </w:rPr>
      </w:pPr>
      <w:r>
        <w:rPr>
          <w:sz w:val="28"/>
          <w:szCs w:val="28"/>
          <w:lang w:val="uk-UA"/>
        </w:rPr>
        <w:t xml:space="preserve"> </w:t>
      </w:r>
      <w:r w:rsidR="0055058C" w:rsidRPr="0073600A">
        <w:rPr>
          <w:sz w:val="28"/>
          <w:szCs w:val="28"/>
          <w:lang w:val="uk-UA"/>
        </w:rPr>
        <w:t>Таке зменшення обсягів виробництва можна розцінювати по різному, оскільки підприємство може</w:t>
      </w:r>
      <w:r w:rsidR="0081564B" w:rsidRPr="0073600A">
        <w:rPr>
          <w:sz w:val="28"/>
          <w:szCs w:val="28"/>
          <w:lang w:val="uk-UA"/>
        </w:rPr>
        <w:t xml:space="preserve"> почати надавати якийсь новий вид послуг</w:t>
      </w:r>
      <w:r w:rsidR="0031743E" w:rsidRPr="0073600A">
        <w:rPr>
          <w:sz w:val="28"/>
          <w:szCs w:val="28"/>
          <w:lang w:val="uk-UA"/>
        </w:rPr>
        <w:t xml:space="preserve"> і відповідно зменшити </w:t>
      </w:r>
      <w:r w:rsidR="0081564B" w:rsidRPr="0073600A">
        <w:rPr>
          <w:sz w:val="28"/>
          <w:szCs w:val="28"/>
          <w:lang w:val="uk-UA"/>
        </w:rPr>
        <w:t xml:space="preserve">надання інших. </w:t>
      </w:r>
      <w:r w:rsidR="0031743E" w:rsidRPr="0073600A">
        <w:rPr>
          <w:sz w:val="28"/>
          <w:szCs w:val="28"/>
          <w:lang w:val="uk-UA"/>
        </w:rPr>
        <w:t>А з іншого боку це може бути зменшен</w:t>
      </w:r>
      <w:r w:rsidR="0081564B" w:rsidRPr="0073600A">
        <w:rPr>
          <w:sz w:val="28"/>
          <w:szCs w:val="28"/>
          <w:lang w:val="uk-UA"/>
        </w:rPr>
        <w:t>ня загальних обсягів</w:t>
      </w:r>
      <w:r w:rsidR="0031743E" w:rsidRPr="0073600A">
        <w:rPr>
          <w:sz w:val="28"/>
          <w:szCs w:val="28"/>
          <w:lang w:val="uk-UA"/>
        </w:rPr>
        <w:t>, що для виробничого підприємства розцінюється досить негативно.</w:t>
      </w:r>
    </w:p>
    <w:p w:rsidR="00023787" w:rsidRPr="0073600A" w:rsidRDefault="00023787" w:rsidP="00FD35E2">
      <w:pPr>
        <w:spacing w:line="360" w:lineRule="auto"/>
        <w:ind w:firstLine="709"/>
        <w:jc w:val="both"/>
        <w:rPr>
          <w:sz w:val="28"/>
          <w:szCs w:val="28"/>
          <w:lang w:val="uk-UA"/>
        </w:rPr>
      </w:pPr>
    </w:p>
    <w:p w:rsidR="00087910" w:rsidRPr="0073600A" w:rsidRDefault="00680306" w:rsidP="00FD35E2">
      <w:pPr>
        <w:spacing w:line="360" w:lineRule="auto"/>
        <w:ind w:firstLine="709"/>
        <w:jc w:val="both"/>
        <w:rPr>
          <w:b/>
          <w:sz w:val="36"/>
          <w:szCs w:val="36"/>
          <w:lang w:val="uk-UA"/>
        </w:rPr>
      </w:pPr>
      <w:r>
        <w:rPr>
          <w:b/>
          <w:sz w:val="36"/>
          <w:szCs w:val="36"/>
          <w:lang w:val="uk-UA"/>
        </w:rPr>
        <w:br w:type="page"/>
      </w:r>
      <w:r w:rsidR="00023787" w:rsidRPr="0073600A">
        <w:rPr>
          <w:b/>
          <w:sz w:val="36"/>
          <w:szCs w:val="36"/>
          <w:lang w:val="uk-UA"/>
        </w:rPr>
        <w:t>3</w:t>
      </w:r>
      <w:r>
        <w:rPr>
          <w:b/>
          <w:sz w:val="36"/>
          <w:szCs w:val="36"/>
          <w:lang w:val="uk-UA"/>
        </w:rPr>
        <w:t xml:space="preserve"> </w:t>
      </w:r>
      <w:r w:rsidR="00087910" w:rsidRPr="0073600A">
        <w:rPr>
          <w:b/>
          <w:sz w:val="36"/>
          <w:szCs w:val="36"/>
          <w:lang w:val="uk-UA"/>
        </w:rPr>
        <w:t>Аналіз фінансових результатів підприємства</w:t>
      </w:r>
    </w:p>
    <w:p w:rsidR="00087910" w:rsidRPr="0073600A" w:rsidRDefault="00087910" w:rsidP="00FD35E2">
      <w:pPr>
        <w:spacing w:line="360" w:lineRule="auto"/>
        <w:ind w:firstLine="709"/>
        <w:jc w:val="both"/>
        <w:rPr>
          <w:b/>
          <w:sz w:val="36"/>
          <w:szCs w:val="36"/>
          <w:lang w:val="uk-UA"/>
        </w:rPr>
      </w:pPr>
    </w:p>
    <w:p w:rsidR="00087910" w:rsidRPr="0073600A" w:rsidRDefault="001F1BF2" w:rsidP="00FD35E2">
      <w:pPr>
        <w:spacing w:line="360" w:lineRule="auto"/>
        <w:ind w:firstLine="709"/>
        <w:jc w:val="both"/>
        <w:rPr>
          <w:sz w:val="28"/>
          <w:szCs w:val="28"/>
          <w:lang w:val="uk-UA"/>
        </w:rPr>
      </w:pPr>
      <w:r w:rsidRPr="0073600A">
        <w:rPr>
          <w:sz w:val="28"/>
          <w:szCs w:val="28"/>
          <w:lang w:val="uk-UA"/>
        </w:rPr>
        <w:t xml:space="preserve">Фінансові результати господарської діяльності формуються поступово протягом звітного періоду. </w:t>
      </w:r>
      <w:r w:rsidR="00087910" w:rsidRPr="0073600A">
        <w:rPr>
          <w:sz w:val="28"/>
          <w:szCs w:val="28"/>
          <w:lang w:val="uk-UA"/>
        </w:rPr>
        <w:t>У величині фінансових результатів безпосередньо віддзеркалюються усі аспекти діяльності суб’єкта господарювання: технологія і організація виробництва, система внутрішнього і зовнішнього управління, особливості діяльності. І результатом такої діяльності є економічний її підсумок у грошовій формі – прибуток або збиток.</w:t>
      </w:r>
    </w:p>
    <w:p w:rsidR="00B87B5D" w:rsidRPr="0073600A" w:rsidRDefault="00B87B5D" w:rsidP="00FD35E2">
      <w:pPr>
        <w:spacing w:line="360" w:lineRule="auto"/>
        <w:ind w:firstLine="709"/>
        <w:jc w:val="both"/>
        <w:rPr>
          <w:sz w:val="28"/>
          <w:szCs w:val="28"/>
          <w:lang w:val="uk-UA"/>
        </w:rPr>
      </w:pPr>
      <w:r w:rsidRPr="0073600A">
        <w:rPr>
          <w:sz w:val="28"/>
          <w:szCs w:val="28"/>
          <w:lang w:val="uk-UA"/>
        </w:rPr>
        <w:t>Прибуток – це абсолютний показник ефективності діяльності підприємства, позитивна форма фінансових результатів у вигляді перевищення суми доходів над сумою витрат, які були понесені для отримання цих доходів.</w:t>
      </w:r>
    </w:p>
    <w:p w:rsidR="00087910" w:rsidRPr="0073600A" w:rsidRDefault="00B87B5D" w:rsidP="00FD35E2">
      <w:pPr>
        <w:spacing w:line="360" w:lineRule="auto"/>
        <w:ind w:firstLine="709"/>
        <w:jc w:val="both"/>
        <w:rPr>
          <w:sz w:val="28"/>
          <w:szCs w:val="28"/>
          <w:lang w:val="uk-UA"/>
        </w:rPr>
      </w:pPr>
      <w:r w:rsidRPr="0073600A">
        <w:rPr>
          <w:sz w:val="28"/>
          <w:szCs w:val="28"/>
          <w:lang w:val="uk-UA"/>
        </w:rPr>
        <w:t>Збиток – це негативна форма фінансових результатів, це певні витрати, шкоди, упущені вигоди підприємства у вигляді перевищення суми витрат, здійснених для отримання доходів, над сумою цих доходів.</w:t>
      </w:r>
    </w:p>
    <w:p w:rsidR="001F1BF2" w:rsidRPr="0073600A" w:rsidRDefault="001F1BF2" w:rsidP="00FD35E2">
      <w:pPr>
        <w:spacing w:line="360" w:lineRule="auto"/>
        <w:ind w:firstLine="709"/>
        <w:jc w:val="both"/>
        <w:rPr>
          <w:sz w:val="28"/>
          <w:szCs w:val="28"/>
          <w:lang w:val="uk-UA"/>
        </w:rPr>
      </w:pPr>
      <w:r w:rsidRPr="0073600A">
        <w:rPr>
          <w:sz w:val="28"/>
          <w:szCs w:val="28"/>
          <w:lang w:val="uk-UA"/>
        </w:rPr>
        <w:t>Для визначення фінансових результатів у бухгалтерському обліку передбачається послідовне зіставлення доходів і витрат, здійснених для отримання цих доходів від усіх видів діяльності.</w:t>
      </w:r>
    </w:p>
    <w:p w:rsidR="00F27C89" w:rsidRPr="0073600A" w:rsidRDefault="00F27C89" w:rsidP="00FD35E2">
      <w:pPr>
        <w:spacing w:line="360" w:lineRule="auto"/>
        <w:ind w:firstLine="709"/>
        <w:jc w:val="both"/>
        <w:rPr>
          <w:sz w:val="28"/>
          <w:szCs w:val="28"/>
          <w:lang w:val="uk-UA"/>
        </w:rPr>
      </w:pPr>
      <w:r w:rsidRPr="0073600A">
        <w:rPr>
          <w:sz w:val="28"/>
          <w:szCs w:val="28"/>
          <w:lang w:val="uk-UA"/>
        </w:rPr>
        <w:t>У розрізі видів діяльності досліджуються показники фінансових результатів:</w:t>
      </w:r>
    </w:p>
    <w:p w:rsidR="00F27C89" w:rsidRPr="0073600A" w:rsidRDefault="00F27C89" w:rsidP="00FD35E2">
      <w:pPr>
        <w:numPr>
          <w:ilvl w:val="0"/>
          <w:numId w:val="11"/>
        </w:numPr>
        <w:spacing w:line="360" w:lineRule="auto"/>
        <w:ind w:left="0" w:firstLine="709"/>
        <w:jc w:val="both"/>
        <w:rPr>
          <w:sz w:val="28"/>
          <w:szCs w:val="28"/>
          <w:lang w:val="uk-UA"/>
        </w:rPr>
      </w:pPr>
      <w:r w:rsidRPr="0073600A">
        <w:rPr>
          <w:sz w:val="28"/>
          <w:szCs w:val="28"/>
          <w:lang w:val="uk-UA"/>
        </w:rPr>
        <w:t>фінансовий результат від основної діяльності;</w:t>
      </w:r>
    </w:p>
    <w:p w:rsidR="00F27C89" w:rsidRPr="0073600A" w:rsidRDefault="00F27C89" w:rsidP="00FD35E2">
      <w:pPr>
        <w:numPr>
          <w:ilvl w:val="0"/>
          <w:numId w:val="11"/>
        </w:numPr>
        <w:spacing w:line="360" w:lineRule="auto"/>
        <w:ind w:left="0" w:firstLine="709"/>
        <w:jc w:val="both"/>
        <w:rPr>
          <w:sz w:val="28"/>
          <w:szCs w:val="28"/>
          <w:lang w:val="uk-UA"/>
        </w:rPr>
      </w:pPr>
      <w:r w:rsidRPr="0073600A">
        <w:rPr>
          <w:sz w:val="28"/>
          <w:szCs w:val="28"/>
          <w:lang w:val="uk-UA"/>
        </w:rPr>
        <w:t>фінансовий результат від іншої операційної діяльності;</w:t>
      </w:r>
    </w:p>
    <w:p w:rsidR="00F27C89" w:rsidRPr="0073600A" w:rsidRDefault="00F27C89" w:rsidP="00FD35E2">
      <w:pPr>
        <w:numPr>
          <w:ilvl w:val="0"/>
          <w:numId w:val="11"/>
        </w:numPr>
        <w:spacing w:line="360" w:lineRule="auto"/>
        <w:ind w:left="0" w:firstLine="709"/>
        <w:jc w:val="both"/>
        <w:rPr>
          <w:sz w:val="28"/>
          <w:szCs w:val="28"/>
          <w:lang w:val="uk-UA"/>
        </w:rPr>
      </w:pPr>
      <w:r w:rsidRPr="0073600A">
        <w:rPr>
          <w:sz w:val="28"/>
          <w:szCs w:val="28"/>
          <w:lang w:val="uk-UA"/>
        </w:rPr>
        <w:t>фінансовий результат від іншої звичайної діяльності;</w:t>
      </w:r>
    </w:p>
    <w:p w:rsidR="00F27C89" w:rsidRPr="0073600A" w:rsidRDefault="00F27C89" w:rsidP="00FD35E2">
      <w:pPr>
        <w:numPr>
          <w:ilvl w:val="0"/>
          <w:numId w:val="11"/>
        </w:numPr>
        <w:spacing w:line="360" w:lineRule="auto"/>
        <w:ind w:left="0" w:firstLine="709"/>
        <w:jc w:val="both"/>
        <w:rPr>
          <w:sz w:val="28"/>
          <w:szCs w:val="28"/>
          <w:lang w:val="uk-UA"/>
        </w:rPr>
      </w:pPr>
      <w:r w:rsidRPr="0073600A">
        <w:rPr>
          <w:sz w:val="28"/>
          <w:szCs w:val="28"/>
          <w:lang w:val="uk-UA"/>
        </w:rPr>
        <w:t>фінансовий результат від звичайної діяльності;</w:t>
      </w:r>
    </w:p>
    <w:p w:rsidR="00F27C89" w:rsidRPr="0073600A" w:rsidRDefault="00F27C89" w:rsidP="00FD35E2">
      <w:pPr>
        <w:numPr>
          <w:ilvl w:val="0"/>
          <w:numId w:val="11"/>
        </w:numPr>
        <w:spacing w:line="360" w:lineRule="auto"/>
        <w:ind w:left="0" w:firstLine="709"/>
        <w:jc w:val="both"/>
        <w:rPr>
          <w:sz w:val="28"/>
          <w:szCs w:val="28"/>
          <w:lang w:val="uk-UA"/>
        </w:rPr>
      </w:pPr>
      <w:r w:rsidRPr="0073600A">
        <w:rPr>
          <w:sz w:val="28"/>
          <w:szCs w:val="28"/>
          <w:lang w:val="uk-UA"/>
        </w:rPr>
        <w:t>фінансовий результат від надзвичайної діяльності.</w:t>
      </w:r>
    </w:p>
    <w:p w:rsidR="00B87B5D" w:rsidRPr="0073600A" w:rsidRDefault="00B87B5D" w:rsidP="00FD35E2">
      <w:pPr>
        <w:spacing w:line="360" w:lineRule="auto"/>
        <w:ind w:firstLine="709"/>
        <w:jc w:val="both"/>
        <w:rPr>
          <w:sz w:val="28"/>
          <w:szCs w:val="28"/>
          <w:lang w:val="uk-UA"/>
        </w:rPr>
      </w:pPr>
      <w:r w:rsidRPr="0073600A">
        <w:rPr>
          <w:sz w:val="28"/>
          <w:szCs w:val="28"/>
          <w:lang w:val="uk-UA"/>
        </w:rPr>
        <w:t>Аналіз фінансових результатів</w:t>
      </w:r>
      <w:r w:rsidR="00F036B4" w:rsidRPr="0073600A">
        <w:rPr>
          <w:sz w:val="28"/>
          <w:szCs w:val="28"/>
          <w:lang w:val="uk-UA"/>
        </w:rPr>
        <w:t xml:space="preserve"> дозволяє визначити найбільш раціональні шляхи використання ресурсів і сформувати оптимальну структуру засобів підприємства для отримання прибутків і запобіганню збитків. Крім того цей аналіз може виступати</w:t>
      </w:r>
      <w:r w:rsidR="001F1BF2" w:rsidRPr="0073600A">
        <w:rPr>
          <w:sz w:val="28"/>
          <w:szCs w:val="28"/>
          <w:lang w:val="uk-UA"/>
        </w:rPr>
        <w:t xml:space="preserve"> як інструмент прогнозування окремих показників діяльності підприємства.</w:t>
      </w:r>
    </w:p>
    <w:p w:rsidR="001F1BF2" w:rsidRPr="0073600A" w:rsidRDefault="001F1BF2" w:rsidP="00FD35E2">
      <w:pPr>
        <w:spacing w:line="360" w:lineRule="auto"/>
        <w:ind w:firstLine="709"/>
        <w:jc w:val="both"/>
        <w:rPr>
          <w:sz w:val="28"/>
          <w:szCs w:val="28"/>
          <w:lang w:val="uk-UA"/>
        </w:rPr>
      </w:pPr>
      <w:r w:rsidRPr="0073600A">
        <w:rPr>
          <w:sz w:val="28"/>
          <w:szCs w:val="28"/>
          <w:lang w:val="uk-UA"/>
        </w:rPr>
        <w:t>Аналіз фінансових результатів ставить перед собою наступні завдання:</w:t>
      </w:r>
    </w:p>
    <w:p w:rsidR="001F1BF2" w:rsidRPr="0073600A" w:rsidRDefault="001F1BF2" w:rsidP="00FD35E2">
      <w:pPr>
        <w:numPr>
          <w:ilvl w:val="0"/>
          <w:numId w:val="10"/>
        </w:numPr>
        <w:spacing w:line="360" w:lineRule="auto"/>
        <w:ind w:left="0" w:firstLine="709"/>
        <w:jc w:val="both"/>
        <w:rPr>
          <w:sz w:val="28"/>
          <w:szCs w:val="28"/>
          <w:lang w:val="uk-UA"/>
        </w:rPr>
      </w:pPr>
      <w:r w:rsidRPr="0073600A">
        <w:rPr>
          <w:sz w:val="28"/>
          <w:szCs w:val="28"/>
          <w:lang w:val="uk-UA"/>
        </w:rPr>
        <w:t>Систематичний контроль за формуванням фінансових результатів;</w:t>
      </w:r>
    </w:p>
    <w:p w:rsidR="001F1BF2" w:rsidRPr="0073600A" w:rsidRDefault="001F1BF2" w:rsidP="00FD35E2">
      <w:pPr>
        <w:numPr>
          <w:ilvl w:val="0"/>
          <w:numId w:val="10"/>
        </w:numPr>
        <w:spacing w:line="360" w:lineRule="auto"/>
        <w:ind w:left="0" w:firstLine="709"/>
        <w:jc w:val="both"/>
        <w:rPr>
          <w:sz w:val="28"/>
          <w:szCs w:val="28"/>
          <w:lang w:val="uk-UA"/>
        </w:rPr>
      </w:pPr>
      <w:r w:rsidRPr="0073600A">
        <w:rPr>
          <w:sz w:val="28"/>
          <w:szCs w:val="28"/>
          <w:lang w:val="uk-UA"/>
        </w:rPr>
        <w:t>Загальна оцінка динаміки, обсягів, якості та структури фінансових результатів;</w:t>
      </w:r>
    </w:p>
    <w:p w:rsidR="001F1BF2" w:rsidRPr="0073600A" w:rsidRDefault="001F1BF2" w:rsidP="00FD35E2">
      <w:pPr>
        <w:numPr>
          <w:ilvl w:val="0"/>
          <w:numId w:val="10"/>
        </w:numPr>
        <w:spacing w:line="360" w:lineRule="auto"/>
        <w:ind w:left="0" w:firstLine="709"/>
        <w:jc w:val="both"/>
        <w:rPr>
          <w:sz w:val="28"/>
          <w:szCs w:val="28"/>
          <w:lang w:val="uk-UA"/>
        </w:rPr>
      </w:pPr>
      <w:r w:rsidRPr="0073600A">
        <w:rPr>
          <w:sz w:val="28"/>
          <w:szCs w:val="28"/>
          <w:lang w:val="uk-UA"/>
        </w:rPr>
        <w:t>Виявлення факторів і кількісна оцінка їх впливу на фінансові результати;</w:t>
      </w:r>
    </w:p>
    <w:p w:rsidR="001F1BF2" w:rsidRPr="0073600A" w:rsidRDefault="001F1BF2" w:rsidP="00FD35E2">
      <w:pPr>
        <w:numPr>
          <w:ilvl w:val="0"/>
          <w:numId w:val="10"/>
        </w:numPr>
        <w:spacing w:line="360" w:lineRule="auto"/>
        <w:ind w:left="0" w:firstLine="709"/>
        <w:jc w:val="both"/>
        <w:rPr>
          <w:sz w:val="28"/>
          <w:szCs w:val="28"/>
          <w:lang w:val="uk-UA"/>
        </w:rPr>
      </w:pPr>
      <w:r w:rsidRPr="0073600A">
        <w:rPr>
          <w:sz w:val="28"/>
          <w:szCs w:val="28"/>
          <w:lang w:val="uk-UA"/>
        </w:rPr>
        <w:t>Встановлення доцільності та ефективності використання прибутку;</w:t>
      </w:r>
    </w:p>
    <w:p w:rsidR="001F1BF2" w:rsidRPr="0073600A" w:rsidRDefault="001F1BF2" w:rsidP="00FD35E2">
      <w:pPr>
        <w:numPr>
          <w:ilvl w:val="0"/>
          <w:numId w:val="10"/>
        </w:numPr>
        <w:spacing w:line="360" w:lineRule="auto"/>
        <w:ind w:left="0" w:firstLine="709"/>
        <w:jc w:val="both"/>
        <w:rPr>
          <w:sz w:val="28"/>
          <w:szCs w:val="28"/>
          <w:lang w:val="uk-UA"/>
        </w:rPr>
      </w:pPr>
      <w:r w:rsidRPr="0073600A">
        <w:rPr>
          <w:sz w:val="28"/>
          <w:szCs w:val="28"/>
          <w:lang w:val="uk-UA"/>
        </w:rPr>
        <w:t>Визначення резервів зростання прибутку та рентабельності, розробка рекомендації з їх впровадження</w:t>
      </w:r>
    </w:p>
    <w:p w:rsidR="001F1BF2" w:rsidRPr="0073600A" w:rsidRDefault="001F1BF2" w:rsidP="00FD35E2">
      <w:pPr>
        <w:spacing w:line="360" w:lineRule="auto"/>
        <w:ind w:firstLine="709"/>
        <w:jc w:val="both"/>
        <w:rPr>
          <w:sz w:val="28"/>
          <w:szCs w:val="28"/>
          <w:lang w:val="uk-UA"/>
        </w:rPr>
      </w:pPr>
      <w:r w:rsidRPr="0073600A">
        <w:rPr>
          <w:sz w:val="28"/>
          <w:szCs w:val="28"/>
          <w:lang w:val="uk-UA"/>
        </w:rPr>
        <w:t>Об’єктом аналізу фінансових результатів є:</w:t>
      </w:r>
    </w:p>
    <w:p w:rsidR="001F1BF2" w:rsidRPr="0073600A" w:rsidRDefault="001F1BF2" w:rsidP="00FD35E2">
      <w:pPr>
        <w:numPr>
          <w:ilvl w:val="0"/>
          <w:numId w:val="9"/>
        </w:numPr>
        <w:spacing w:line="360" w:lineRule="auto"/>
        <w:ind w:left="0" w:firstLine="709"/>
        <w:jc w:val="both"/>
        <w:rPr>
          <w:sz w:val="28"/>
          <w:szCs w:val="28"/>
          <w:lang w:val="uk-UA"/>
        </w:rPr>
      </w:pPr>
      <w:r w:rsidRPr="0073600A">
        <w:rPr>
          <w:sz w:val="28"/>
          <w:szCs w:val="28"/>
          <w:lang w:val="uk-UA"/>
        </w:rPr>
        <w:t>обсяг, динаміка, структура та якість фінансових результатів;</w:t>
      </w:r>
    </w:p>
    <w:p w:rsidR="001F1BF2" w:rsidRPr="0073600A" w:rsidRDefault="001F1BF2" w:rsidP="00FD35E2">
      <w:pPr>
        <w:numPr>
          <w:ilvl w:val="0"/>
          <w:numId w:val="9"/>
        </w:numPr>
        <w:spacing w:line="360" w:lineRule="auto"/>
        <w:ind w:left="0" w:firstLine="709"/>
        <w:jc w:val="both"/>
        <w:rPr>
          <w:sz w:val="28"/>
          <w:szCs w:val="28"/>
          <w:lang w:val="uk-UA"/>
        </w:rPr>
      </w:pPr>
      <w:r w:rsidRPr="0073600A">
        <w:rPr>
          <w:sz w:val="28"/>
          <w:szCs w:val="28"/>
          <w:lang w:val="uk-UA"/>
        </w:rPr>
        <w:t>показники рентабельності діяльності підприємства;</w:t>
      </w:r>
    </w:p>
    <w:p w:rsidR="001F1BF2" w:rsidRPr="0073600A" w:rsidRDefault="001F1BF2" w:rsidP="00FD35E2">
      <w:pPr>
        <w:numPr>
          <w:ilvl w:val="0"/>
          <w:numId w:val="9"/>
        </w:numPr>
        <w:spacing w:line="360" w:lineRule="auto"/>
        <w:ind w:left="0" w:firstLine="709"/>
        <w:jc w:val="both"/>
        <w:rPr>
          <w:sz w:val="28"/>
          <w:szCs w:val="28"/>
          <w:lang w:val="uk-UA"/>
        </w:rPr>
      </w:pPr>
      <w:r w:rsidRPr="0073600A">
        <w:rPr>
          <w:sz w:val="28"/>
          <w:szCs w:val="28"/>
          <w:lang w:val="uk-UA"/>
        </w:rPr>
        <w:t>напрями розподілу та використання прибутку;</w:t>
      </w:r>
    </w:p>
    <w:p w:rsidR="001F1BF2" w:rsidRPr="0073600A" w:rsidRDefault="001F1BF2" w:rsidP="00FD35E2">
      <w:pPr>
        <w:numPr>
          <w:ilvl w:val="0"/>
          <w:numId w:val="9"/>
        </w:numPr>
        <w:spacing w:line="360" w:lineRule="auto"/>
        <w:ind w:left="0" w:firstLine="709"/>
        <w:jc w:val="both"/>
        <w:rPr>
          <w:sz w:val="28"/>
          <w:szCs w:val="28"/>
          <w:lang w:val="uk-UA"/>
        </w:rPr>
      </w:pPr>
      <w:r w:rsidRPr="0073600A">
        <w:rPr>
          <w:sz w:val="28"/>
          <w:szCs w:val="28"/>
          <w:lang w:val="uk-UA"/>
        </w:rPr>
        <w:t>резерви збільшення прибутку та рентабельності.</w:t>
      </w:r>
    </w:p>
    <w:p w:rsidR="00680306" w:rsidRDefault="00680306" w:rsidP="00FD35E2">
      <w:pPr>
        <w:spacing w:line="360" w:lineRule="auto"/>
        <w:ind w:firstLine="709"/>
        <w:jc w:val="both"/>
        <w:rPr>
          <w:b/>
          <w:sz w:val="36"/>
          <w:szCs w:val="36"/>
          <w:lang w:val="uk-UA"/>
        </w:rPr>
      </w:pPr>
    </w:p>
    <w:p w:rsidR="00087910" w:rsidRPr="0073600A" w:rsidRDefault="00023787" w:rsidP="00FD35E2">
      <w:pPr>
        <w:spacing w:line="360" w:lineRule="auto"/>
        <w:ind w:firstLine="709"/>
        <w:jc w:val="both"/>
        <w:rPr>
          <w:b/>
          <w:sz w:val="36"/>
          <w:szCs w:val="36"/>
          <w:lang w:val="uk-UA"/>
        </w:rPr>
      </w:pPr>
      <w:r w:rsidRPr="0073600A">
        <w:rPr>
          <w:b/>
          <w:sz w:val="36"/>
          <w:szCs w:val="36"/>
          <w:lang w:val="uk-UA"/>
        </w:rPr>
        <w:t>3.1</w:t>
      </w:r>
      <w:r w:rsidR="00087910" w:rsidRPr="0073600A">
        <w:rPr>
          <w:b/>
          <w:sz w:val="36"/>
          <w:szCs w:val="36"/>
          <w:lang w:val="uk-UA"/>
        </w:rPr>
        <w:t>Аналіз доходів</w:t>
      </w:r>
    </w:p>
    <w:p w:rsidR="00087910" w:rsidRPr="0073600A" w:rsidRDefault="00087910" w:rsidP="00FD35E2">
      <w:pPr>
        <w:spacing w:line="360" w:lineRule="auto"/>
        <w:ind w:firstLine="709"/>
        <w:jc w:val="both"/>
        <w:rPr>
          <w:b/>
          <w:sz w:val="36"/>
          <w:szCs w:val="36"/>
          <w:lang w:val="uk-UA"/>
        </w:rPr>
      </w:pPr>
    </w:p>
    <w:p w:rsidR="00162CEE" w:rsidRPr="0073600A" w:rsidRDefault="00162CEE" w:rsidP="00FD35E2">
      <w:pPr>
        <w:spacing w:line="360" w:lineRule="auto"/>
        <w:ind w:firstLine="709"/>
        <w:jc w:val="both"/>
        <w:rPr>
          <w:sz w:val="28"/>
          <w:szCs w:val="28"/>
          <w:lang w:val="uk-UA"/>
        </w:rPr>
      </w:pPr>
      <w:r w:rsidRPr="0073600A">
        <w:rPr>
          <w:sz w:val="28"/>
          <w:szCs w:val="28"/>
          <w:lang w:val="uk-UA"/>
        </w:rPr>
        <w:t>Дохід – це збільшення активу або зменшення зобов’язань, що зумовлює зростання власного капіталу (за винятком зростання капіталу за рахунок внесків учасників підприємства), за умови, що оцінка доходу може бути достовірно визначена.</w:t>
      </w:r>
    </w:p>
    <w:p w:rsidR="00E44595" w:rsidRPr="0073600A" w:rsidRDefault="00E44595" w:rsidP="00FD35E2">
      <w:pPr>
        <w:spacing w:line="360" w:lineRule="auto"/>
        <w:ind w:firstLine="709"/>
        <w:jc w:val="both"/>
        <w:rPr>
          <w:sz w:val="28"/>
          <w:szCs w:val="28"/>
          <w:lang w:val="uk-UA"/>
        </w:rPr>
      </w:pPr>
      <w:r w:rsidRPr="0073600A">
        <w:rPr>
          <w:sz w:val="28"/>
          <w:szCs w:val="28"/>
          <w:lang w:val="uk-UA"/>
        </w:rPr>
        <w:t>Джерелом для аналізу доходів є Звіт про фінансові результати за 2002, 2003 і 2004 роки. Оскільки ТОВ „ДЕВІЕ” відноситься до суб’єктів малого підприємництва, тому складає скорочену форму № 2, де передбачено такі статті доходів:</w:t>
      </w:r>
    </w:p>
    <w:p w:rsidR="00E44595" w:rsidRPr="0073600A" w:rsidRDefault="00E44595" w:rsidP="00FD35E2">
      <w:pPr>
        <w:numPr>
          <w:ilvl w:val="0"/>
          <w:numId w:val="16"/>
        </w:numPr>
        <w:spacing w:line="360" w:lineRule="auto"/>
        <w:ind w:left="0" w:firstLine="709"/>
        <w:jc w:val="both"/>
        <w:rPr>
          <w:sz w:val="28"/>
          <w:szCs w:val="28"/>
          <w:lang w:val="uk-UA"/>
        </w:rPr>
      </w:pPr>
      <w:r w:rsidRPr="0073600A">
        <w:rPr>
          <w:sz w:val="28"/>
          <w:szCs w:val="28"/>
          <w:lang w:val="uk-UA"/>
        </w:rPr>
        <w:t>дохід (виручка) від реалізації продукції (товарів, робіт, послуг);</w:t>
      </w:r>
    </w:p>
    <w:p w:rsidR="00E44595" w:rsidRPr="0073600A" w:rsidRDefault="00E44595" w:rsidP="00FD35E2">
      <w:pPr>
        <w:numPr>
          <w:ilvl w:val="0"/>
          <w:numId w:val="16"/>
        </w:numPr>
        <w:spacing w:line="360" w:lineRule="auto"/>
        <w:ind w:left="0" w:firstLine="709"/>
        <w:jc w:val="both"/>
        <w:rPr>
          <w:sz w:val="28"/>
          <w:szCs w:val="28"/>
          <w:lang w:val="uk-UA"/>
        </w:rPr>
      </w:pPr>
      <w:r w:rsidRPr="0073600A">
        <w:rPr>
          <w:sz w:val="28"/>
          <w:szCs w:val="28"/>
          <w:lang w:val="uk-UA"/>
        </w:rPr>
        <w:t>чистий дохід (виручка) від реалізації продукції (товарів, робіт, послуг);</w:t>
      </w:r>
    </w:p>
    <w:p w:rsidR="00E44595" w:rsidRPr="0073600A" w:rsidRDefault="00E44595" w:rsidP="00FD35E2">
      <w:pPr>
        <w:numPr>
          <w:ilvl w:val="0"/>
          <w:numId w:val="16"/>
        </w:numPr>
        <w:spacing w:line="360" w:lineRule="auto"/>
        <w:ind w:left="0" w:firstLine="709"/>
        <w:jc w:val="both"/>
        <w:rPr>
          <w:sz w:val="28"/>
          <w:szCs w:val="28"/>
          <w:lang w:val="uk-UA"/>
        </w:rPr>
      </w:pPr>
      <w:r w:rsidRPr="0073600A">
        <w:rPr>
          <w:sz w:val="28"/>
          <w:szCs w:val="28"/>
          <w:lang w:val="uk-UA"/>
        </w:rPr>
        <w:t>інші операційні доходи;</w:t>
      </w:r>
    </w:p>
    <w:p w:rsidR="00E44595" w:rsidRPr="0073600A" w:rsidRDefault="00E44595" w:rsidP="00FD35E2">
      <w:pPr>
        <w:numPr>
          <w:ilvl w:val="0"/>
          <w:numId w:val="16"/>
        </w:numPr>
        <w:spacing w:line="360" w:lineRule="auto"/>
        <w:ind w:left="0" w:firstLine="709"/>
        <w:jc w:val="both"/>
        <w:rPr>
          <w:sz w:val="28"/>
          <w:szCs w:val="28"/>
          <w:lang w:val="uk-UA"/>
        </w:rPr>
      </w:pPr>
      <w:r w:rsidRPr="0073600A">
        <w:rPr>
          <w:sz w:val="28"/>
          <w:szCs w:val="28"/>
          <w:lang w:val="uk-UA"/>
        </w:rPr>
        <w:t>інші звичайні доходи;</w:t>
      </w:r>
    </w:p>
    <w:p w:rsidR="00E44595" w:rsidRPr="0073600A" w:rsidRDefault="00E44595" w:rsidP="00FD35E2">
      <w:pPr>
        <w:numPr>
          <w:ilvl w:val="0"/>
          <w:numId w:val="16"/>
        </w:numPr>
        <w:spacing w:line="360" w:lineRule="auto"/>
        <w:ind w:left="0" w:firstLine="709"/>
        <w:jc w:val="both"/>
        <w:rPr>
          <w:sz w:val="28"/>
          <w:szCs w:val="28"/>
          <w:lang w:val="uk-UA"/>
        </w:rPr>
      </w:pPr>
      <w:r w:rsidRPr="0073600A">
        <w:rPr>
          <w:sz w:val="28"/>
          <w:szCs w:val="28"/>
          <w:lang w:val="uk-UA"/>
        </w:rPr>
        <w:t>надзвичайні доходи;</w:t>
      </w:r>
    </w:p>
    <w:p w:rsidR="00E44595" w:rsidRPr="0073600A" w:rsidRDefault="00E44595" w:rsidP="00FD35E2">
      <w:pPr>
        <w:numPr>
          <w:ilvl w:val="0"/>
          <w:numId w:val="16"/>
        </w:numPr>
        <w:spacing w:line="360" w:lineRule="auto"/>
        <w:ind w:left="0" w:firstLine="709"/>
        <w:jc w:val="both"/>
        <w:rPr>
          <w:sz w:val="28"/>
          <w:szCs w:val="28"/>
          <w:lang w:val="uk-UA"/>
        </w:rPr>
      </w:pPr>
      <w:r w:rsidRPr="0073600A">
        <w:rPr>
          <w:sz w:val="28"/>
          <w:szCs w:val="28"/>
          <w:lang w:val="uk-UA"/>
        </w:rPr>
        <w:t>і разом чисті доходи.</w:t>
      </w:r>
    </w:p>
    <w:p w:rsidR="0064217D" w:rsidRPr="0073600A" w:rsidRDefault="00E44595" w:rsidP="00FD35E2">
      <w:pPr>
        <w:spacing w:line="360" w:lineRule="auto"/>
        <w:ind w:firstLine="709"/>
        <w:jc w:val="both"/>
        <w:rPr>
          <w:sz w:val="28"/>
          <w:szCs w:val="28"/>
          <w:lang w:val="uk-UA"/>
        </w:rPr>
      </w:pPr>
      <w:r w:rsidRPr="0073600A">
        <w:rPr>
          <w:sz w:val="28"/>
          <w:szCs w:val="28"/>
          <w:lang w:val="uk-UA"/>
        </w:rPr>
        <w:t>Відповідно до заповненої звітності, ТОВ „ДЕВІЕ” фактично відображає лише доходи (виручку) від реалізації продукції (товарів, робіт, послуг), чисті доходи (виручку) і суму разом чистих доходів, яка дорівнює чистим доходам (виручці),</w:t>
      </w:r>
      <w:r w:rsidR="0064217D" w:rsidRPr="0073600A">
        <w:rPr>
          <w:sz w:val="28"/>
          <w:szCs w:val="28"/>
          <w:lang w:val="uk-UA"/>
        </w:rPr>
        <w:t xml:space="preserve"> оскільки інших операційних, інших звичайних і надзвичайних доходів підприємство не отримує.</w:t>
      </w:r>
    </w:p>
    <w:p w:rsidR="00E44595" w:rsidRPr="0073600A" w:rsidRDefault="0064217D" w:rsidP="00FD35E2">
      <w:pPr>
        <w:spacing w:line="360" w:lineRule="auto"/>
        <w:ind w:firstLine="709"/>
        <w:jc w:val="both"/>
        <w:rPr>
          <w:sz w:val="28"/>
          <w:szCs w:val="28"/>
          <w:lang w:val="uk-UA"/>
        </w:rPr>
      </w:pPr>
      <w:r w:rsidRPr="0073600A">
        <w:rPr>
          <w:sz w:val="28"/>
          <w:szCs w:val="28"/>
          <w:lang w:val="uk-UA"/>
        </w:rPr>
        <w:t>Тому аналіз доходів (табл. 3.1), які формують чистий прибуток підприємства буде дещо спрощений за кількістю показників.</w:t>
      </w:r>
      <w:r w:rsidR="001C16C4">
        <w:rPr>
          <w:sz w:val="28"/>
          <w:szCs w:val="28"/>
          <w:lang w:val="uk-UA"/>
        </w:rPr>
        <w:t xml:space="preserve"> </w:t>
      </w:r>
    </w:p>
    <w:p w:rsidR="00680306" w:rsidRDefault="00680306" w:rsidP="00FD35E2">
      <w:pPr>
        <w:spacing w:line="360" w:lineRule="auto"/>
        <w:ind w:firstLine="709"/>
        <w:jc w:val="both"/>
        <w:rPr>
          <w:i/>
          <w:sz w:val="28"/>
          <w:szCs w:val="28"/>
          <w:lang w:val="uk-UA"/>
        </w:rPr>
      </w:pPr>
    </w:p>
    <w:p w:rsidR="00E44595" w:rsidRPr="0073600A" w:rsidRDefault="00E44595" w:rsidP="00FD35E2">
      <w:pPr>
        <w:spacing w:line="360" w:lineRule="auto"/>
        <w:ind w:firstLine="709"/>
        <w:jc w:val="both"/>
        <w:rPr>
          <w:i/>
          <w:sz w:val="28"/>
          <w:szCs w:val="28"/>
          <w:lang w:val="uk-UA"/>
        </w:rPr>
      </w:pPr>
      <w:r w:rsidRPr="0073600A">
        <w:rPr>
          <w:i/>
          <w:sz w:val="28"/>
          <w:szCs w:val="28"/>
          <w:lang w:val="uk-UA"/>
        </w:rPr>
        <w:t>Таблиця 3.1</w:t>
      </w:r>
    </w:p>
    <w:p w:rsidR="00E44595" w:rsidRPr="0073600A" w:rsidRDefault="00E44595" w:rsidP="00FD35E2">
      <w:pPr>
        <w:pStyle w:val="3"/>
        <w:spacing w:line="360" w:lineRule="auto"/>
        <w:ind w:firstLine="709"/>
        <w:jc w:val="both"/>
        <w:rPr>
          <w:i w:val="0"/>
          <w:szCs w:val="28"/>
        </w:rPr>
      </w:pPr>
      <w:r w:rsidRPr="0073600A">
        <w:rPr>
          <w:i w:val="0"/>
          <w:szCs w:val="28"/>
        </w:rPr>
        <w:t>Аналіз формування чистого прибутку, тис. грн.</w:t>
      </w:r>
    </w:p>
    <w:p w:rsidR="00671900" w:rsidRPr="0073600A" w:rsidRDefault="00671900" w:rsidP="00FD35E2">
      <w:pPr>
        <w:spacing w:line="360" w:lineRule="auto"/>
        <w:ind w:firstLine="709"/>
        <w:jc w:val="both"/>
        <w:rPr>
          <w:lang w:val="uk-UA"/>
        </w:rPr>
      </w:pP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8"/>
        <w:gridCol w:w="1069"/>
        <w:gridCol w:w="1043"/>
        <w:gridCol w:w="986"/>
        <w:gridCol w:w="947"/>
        <w:gridCol w:w="916"/>
        <w:gridCol w:w="892"/>
        <w:gridCol w:w="1003"/>
      </w:tblGrid>
      <w:tr w:rsidR="00E44595" w:rsidRPr="00680306">
        <w:trPr>
          <w:cantSplit/>
          <w:trHeight w:val="257"/>
        </w:trPr>
        <w:tc>
          <w:tcPr>
            <w:tcW w:w="3158" w:type="dxa"/>
            <w:vMerge w:val="restart"/>
          </w:tcPr>
          <w:p w:rsidR="00E44595" w:rsidRPr="00680306" w:rsidRDefault="00E44595" w:rsidP="00680306">
            <w:pPr>
              <w:rPr>
                <w:sz w:val="20"/>
                <w:szCs w:val="20"/>
                <w:lang w:val="uk-UA"/>
              </w:rPr>
            </w:pPr>
            <w:r w:rsidRPr="00680306">
              <w:rPr>
                <w:sz w:val="20"/>
                <w:szCs w:val="20"/>
                <w:lang w:val="uk-UA"/>
              </w:rPr>
              <w:t>Показники</w:t>
            </w:r>
          </w:p>
        </w:tc>
        <w:tc>
          <w:tcPr>
            <w:tcW w:w="1069" w:type="dxa"/>
            <w:vMerge w:val="restart"/>
          </w:tcPr>
          <w:p w:rsidR="00E44595" w:rsidRPr="00680306" w:rsidRDefault="00E44595" w:rsidP="00680306">
            <w:pPr>
              <w:rPr>
                <w:sz w:val="20"/>
                <w:szCs w:val="20"/>
                <w:lang w:val="uk-UA"/>
              </w:rPr>
            </w:pPr>
          </w:p>
          <w:p w:rsidR="00E44595" w:rsidRPr="00680306" w:rsidRDefault="00E44595" w:rsidP="00680306">
            <w:pPr>
              <w:rPr>
                <w:sz w:val="20"/>
                <w:szCs w:val="20"/>
                <w:lang w:val="uk-UA"/>
              </w:rPr>
            </w:pPr>
            <w:r w:rsidRPr="00680306">
              <w:rPr>
                <w:sz w:val="20"/>
                <w:szCs w:val="20"/>
                <w:lang w:val="uk-UA"/>
              </w:rPr>
              <w:t>2002 р.</w:t>
            </w:r>
          </w:p>
        </w:tc>
        <w:tc>
          <w:tcPr>
            <w:tcW w:w="1043" w:type="dxa"/>
            <w:vMerge w:val="restart"/>
          </w:tcPr>
          <w:p w:rsidR="00E44595" w:rsidRPr="00680306" w:rsidRDefault="00E44595" w:rsidP="00680306">
            <w:pPr>
              <w:rPr>
                <w:sz w:val="20"/>
                <w:szCs w:val="20"/>
                <w:lang w:val="uk-UA"/>
              </w:rPr>
            </w:pPr>
          </w:p>
          <w:p w:rsidR="00E44595" w:rsidRPr="00680306" w:rsidRDefault="00E44595" w:rsidP="00680306">
            <w:pPr>
              <w:rPr>
                <w:sz w:val="20"/>
                <w:szCs w:val="20"/>
                <w:lang w:val="uk-UA"/>
              </w:rPr>
            </w:pPr>
            <w:r w:rsidRPr="00680306">
              <w:rPr>
                <w:sz w:val="20"/>
                <w:szCs w:val="20"/>
                <w:lang w:val="uk-UA"/>
              </w:rPr>
              <w:t>2003 р.</w:t>
            </w:r>
          </w:p>
        </w:tc>
        <w:tc>
          <w:tcPr>
            <w:tcW w:w="986" w:type="dxa"/>
            <w:vMerge w:val="restart"/>
          </w:tcPr>
          <w:p w:rsidR="00E44595" w:rsidRPr="00680306" w:rsidRDefault="00E44595" w:rsidP="00680306">
            <w:pPr>
              <w:rPr>
                <w:sz w:val="20"/>
                <w:szCs w:val="20"/>
                <w:lang w:val="uk-UA"/>
              </w:rPr>
            </w:pPr>
          </w:p>
          <w:p w:rsidR="00E44595" w:rsidRPr="00680306" w:rsidRDefault="00E44595" w:rsidP="00680306">
            <w:pPr>
              <w:rPr>
                <w:sz w:val="20"/>
                <w:szCs w:val="20"/>
                <w:lang w:val="uk-UA"/>
              </w:rPr>
            </w:pPr>
            <w:r w:rsidRPr="00680306">
              <w:rPr>
                <w:sz w:val="20"/>
                <w:szCs w:val="20"/>
                <w:lang w:val="uk-UA"/>
              </w:rPr>
              <w:t>2004 р.</w:t>
            </w:r>
          </w:p>
        </w:tc>
        <w:tc>
          <w:tcPr>
            <w:tcW w:w="1863" w:type="dxa"/>
            <w:gridSpan w:val="2"/>
          </w:tcPr>
          <w:p w:rsidR="00E44595" w:rsidRPr="00680306" w:rsidRDefault="00E44595" w:rsidP="00680306">
            <w:pPr>
              <w:rPr>
                <w:sz w:val="20"/>
                <w:szCs w:val="20"/>
                <w:lang w:val="uk-UA"/>
              </w:rPr>
            </w:pPr>
            <w:r w:rsidRPr="00680306">
              <w:rPr>
                <w:sz w:val="20"/>
                <w:szCs w:val="20"/>
                <w:lang w:val="uk-UA"/>
              </w:rPr>
              <w:t>Абсолютне відхилення, ±</w:t>
            </w:r>
          </w:p>
        </w:tc>
        <w:tc>
          <w:tcPr>
            <w:tcW w:w="1895" w:type="dxa"/>
            <w:gridSpan w:val="2"/>
          </w:tcPr>
          <w:p w:rsidR="00E44595" w:rsidRPr="00680306" w:rsidRDefault="00E44595" w:rsidP="00680306">
            <w:pPr>
              <w:rPr>
                <w:sz w:val="20"/>
                <w:szCs w:val="20"/>
                <w:lang w:val="uk-UA"/>
              </w:rPr>
            </w:pPr>
            <w:r w:rsidRPr="00680306">
              <w:rPr>
                <w:sz w:val="20"/>
                <w:szCs w:val="20"/>
                <w:lang w:val="uk-UA"/>
              </w:rPr>
              <w:t>Темп росту,</w:t>
            </w:r>
          </w:p>
          <w:p w:rsidR="00E44595" w:rsidRPr="00680306" w:rsidRDefault="00E44595" w:rsidP="00680306">
            <w:pPr>
              <w:rPr>
                <w:sz w:val="20"/>
                <w:szCs w:val="20"/>
                <w:lang w:val="uk-UA"/>
              </w:rPr>
            </w:pPr>
            <w:r w:rsidRPr="00680306">
              <w:rPr>
                <w:sz w:val="20"/>
                <w:szCs w:val="20"/>
                <w:lang w:val="uk-UA"/>
              </w:rPr>
              <w:t>%</w:t>
            </w:r>
          </w:p>
        </w:tc>
      </w:tr>
      <w:tr w:rsidR="00E44595" w:rsidRPr="00680306">
        <w:trPr>
          <w:cantSplit/>
          <w:trHeight w:val="156"/>
        </w:trPr>
        <w:tc>
          <w:tcPr>
            <w:tcW w:w="3158" w:type="dxa"/>
            <w:vMerge/>
            <w:vAlign w:val="center"/>
          </w:tcPr>
          <w:p w:rsidR="00E44595" w:rsidRPr="00680306" w:rsidRDefault="00E44595" w:rsidP="00680306">
            <w:pPr>
              <w:rPr>
                <w:sz w:val="20"/>
                <w:szCs w:val="20"/>
                <w:lang w:val="uk-UA"/>
              </w:rPr>
            </w:pPr>
          </w:p>
        </w:tc>
        <w:tc>
          <w:tcPr>
            <w:tcW w:w="0" w:type="auto"/>
            <w:vMerge/>
            <w:vAlign w:val="center"/>
          </w:tcPr>
          <w:p w:rsidR="00E44595" w:rsidRPr="00680306" w:rsidRDefault="00E44595" w:rsidP="00680306">
            <w:pPr>
              <w:rPr>
                <w:sz w:val="20"/>
                <w:szCs w:val="20"/>
                <w:lang w:val="uk-UA"/>
              </w:rPr>
            </w:pPr>
          </w:p>
        </w:tc>
        <w:tc>
          <w:tcPr>
            <w:tcW w:w="0" w:type="auto"/>
            <w:vMerge/>
            <w:vAlign w:val="center"/>
          </w:tcPr>
          <w:p w:rsidR="00E44595" w:rsidRPr="00680306" w:rsidRDefault="00E44595" w:rsidP="00680306">
            <w:pPr>
              <w:rPr>
                <w:sz w:val="20"/>
                <w:szCs w:val="20"/>
                <w:lang w:val="uk-UA"/>
              </w:rPr>
            </w:pPr>
          </w:p>
        </w:tc>
        <w:tc>
          <w:tcPr>
            <w:tcW w:w="986" w:type="dxa"/>
            <w:vMerge/>
            <w:vAlign w:val="center"/>
          </w:tcPr>
          <w:p w:rsidR="00E44595" w:rsidRPr="00680306" w:rsidRDefault="00E44595" w:rsidP="00680306">
            <w:pPr>
              <w:rPr>
                <w:sz w:val="20"/>
                <w:szCs w:val="20"/>
                <w:lang w:val="uk-UA"/>
              </w:rPr>
            </w:pPr>
          </w:p>
        </w:tc>
        <w:tc>
          <w:tcPr>
            <w:tcW w:w="947" w:type="dxa"/>
          </w:tcPr>
          <w:p w:rsidR="00E44595" w:rsidRPr="00680306" w:rsidRDefault="00E44595" w:rsidP="00680306">
            <w:pPr>
              <w:rPr>
                <w:sz w:val="20"/>
                <w:szCs w:val="20"/>
                <w:u w:val="single"/>
                <w:lang w:val="uk-UA"/>
              </w:rPr>
            </w:pPr>
            <w:r w:rsidRPr="00680306">
              <w:rPr>
                <w:sz w:val="20"/>
                <w:szCs w:val="20"/>
                <w:u w:val="single"/>
                <w:lang w:val="uk-UA"/>
              </w:rPr>
              <w:t>2003</w:t>
            </w:r>
          </w:p>
          <w:p w:rsidR="00E44595" w:rsidRPr="00680306" w:rsidRDefault="00E44595" w:rsidP="00680306">
            <w:pPr>
              <w:rPr>
                <w:sz w:val="20"/>
                <w:szCs w:val="20"/>
                <w:lang w:val="uk-UA"/>
              </w:rPr>
            </w:pPr>
            <w:r w:rsidRPr="00680306">
              <w:rPr>
                <w:sz w:val="20"/>
                <w:szCs w:val="20"/>
                <w:lang w:val="uk-UA"/>
              </w:rPr>
              <w:t>2002</w:t>
            </w:r>
          </w:p>
        </w:tc>
        <w:tc>
          <w:tcPr>
            <w:tcW w:w="916" w:type="dxa"/>
          </w:tcPr>
          <w:p w:rsidR="00E44595" w:rsidRPr="00680306" w:rsidRDefault="00E44595" w:rsidP="00680306">
            <w:pPr>
              <w:rPr>
                <w:sz w:val="20"/>
                <w:szCs w:val="20"/>
                <w:u w:val="single"/>
                <w:lang w:val="uk-UA"/>
              </w:rPr>
            </w:pPr>
            <w:r w:rsidRPr="00680306">
              <w:rPr>
                <w:sz w:val="20"/>
                <w:szCs w:val="20"/>
                <w:u w:val="single"/>
                <w:lang w:val="uk-UA"/>
              </w:rPr>
              <w:t>2004</w:t>
            </w:r>
          </w:p>
          <w:p w:rsidR="00E44595" w:rsidRPr="00680306" w:rsidRDefault="00E44595" w:rsidP="00680306">
            <w:pPr>
              <w:rPr>
                <w:sz w:val="20"/>
                <w:szCs w:val="20"/>
                <w:lang w:val="uk-UA"/>
              </w:rPr>
            </w:pPr>
            <w:r w:rsidRPr="00680306">
              <w:rPr>
                <w:sz w:val="20"/>
                <w:szCs w:val="20"/>
                <w:lang w:val="uk-UA"/>
              </w:rPr>
              <w:t>2003</w:t>
            </w:r>
          </w:p>
        </w:tc>
        <w:tc>
          <w:tcPr>
            <w:tcW w:w="892" w:type="dxa"/>
          </w:tcPr>
          <w:p w:rsidR="00E44595" w:rsidRPr="00680306" w:rsidRDefault="00E44595" w:rsidP="00680306">
            <w:pPr>
              <w:rPr>
                <w:sz w:val="20"/>
                <w:szCs w:val="20"/>
                <w:u w:val="single"/>
                <w:lang w:val="uk-UA"/>
              </w:rPr>
            </w:pPr>
            <w:r w:rsidRPr="00680306">
              <w:rPr>
                <w:sz w:val="20"/>
                <w:szCs w:val="20"/>
                <w:u w:val="single"/>
                <w:lang w:val="uk-UA"/>
              </w:rPr>
              <w:t>2003</w:t>
            </w:r>
          </w:p>
          <w:p w:rsidR="00E44595" w:rsidRPr="00680306" w:rsidRDefault="00E44595" w:rsidP="00680306">
            <w:pPr>
              <w:rPr>
                <w:sz w:val="20"/>
                <w:szCs w:val="20"/>
                <w:lang w:val="uk-UA"/>
              </w:rPr>
            </w:pPr>
            <w:r w:rsidRPr="00680306">
              <w:rPr>
                <w:sz w:val="20"/>
                <w:szCs w:val="20"/>
                <w:lang w:val="uk-UA"/>
              </w:rPr>
              <w:t>2002</w:t>
            </w:r>
          </w:p>
        </w:tc>
        <w:tc>
          <w:tcPr>
            <w:tcW w:w="1003" w:type="dxa"/>
          </w:tcPr>
          <w:p w:rsidR="00E44595" w:rsidRPr="00680306" w:rsidRDefault="00E44595" w:rsidP="00680306">
            <w:pPr>
              <w:rPr>
                <w:sz w:val="20"/>
                <w:szCs w:val="20"/>
                <w:u w:val="single"/>
                <w:lang w:val="uk-UA"/>
              </w:rPr>
            </w:pPr>
            <w:r w:rsidRPr="00680306">
              <w:rPr>
                <w:sz w:val="20"/>
                <w:szCs w:val="20"/>
                <w:u w:val="single"/>
                <w:lang w:val="uk-UA"/>
              </w:rPr>
              <w:t>2004</w:t>
            </w:r>
          </w:p>
          <w:p w:rsidR="00E44595" w:rsidRPr="00680306" w:rsidRDefault="00E44595" w:rsidP="00680306">
            <w:pPr>
              <w:rPr>
                <w:sz w:val="20"/>
                <w:szCs w:val="20"/>
                <w:lang w:val="uk-UA"/>
              </w:rPr>
            </w:pPr>
            <w:r w:rsidRPr="00680306">
              <w:rPr>
                <w:sz w:val="20"/>
                <w:szCs w:val="20"/>
                <w:lang w:val="uk-UA"/>
              </w:rPr>
              <w:t>2003</w:t>
            </w:r>
          </w:p>
        </w:tc>
      </w:tr>
      <w:tr w:rsidR="00E44595" w:rsidRPr="00680306">
        <w:trPr>
          <w:trHeight w:val="257"/>
        </w:trPr>
        <w:tc>
          <w:tcPr>
            <w:tcW w:w="3158" w:type="dxa"/>
          </w:tcPr>
          <w:p w:rsidR="00E44595" w:rsidRPr="00680306" w:rsidRDefault="00E44595" w:rsidP="00680306">
            <w:pPr>
              <w:rPr>
                <w:sz w:val="20"/>
                <w:szCs w:val="20"/>
                <w:lang w:val="uk-UA"/>
              </w:rPr>
            </w:pPr>
            <w:r w:rsidRPr="00680306">
              <w:rPr>
                <w:sz w:val="20"/>
                <w:szCs w:val="20"/>
                <w:lang w:val="uk-UA"/>
              </w:rPr>
              <w:t>Дохід (виручка) від реалізації продукції(товарів, робіт, послуг)</w:t>
            </w:r>
          </w:p>
        </w:tc>
        <w:tc>
          <w:tcPr>
            <w:tcW w:w="1069" w:type="dxa"/>
          </w:tcPr>
          <w:p w:rsidR="00E44595" w:rsidRPr="00680306" w:rsidRDefault="002B6005" w:rsidP="00680306">
            <w:pPr>
              <w:rPr>
                <w:sz w:val="20"/>
                <w:szCs w:val="20"/>
                <w:lang w:val="uk-UA"/>
              </w:rPr>
            </w:pPr>
            <w:r w:rsidRPr="00680306">
              <w:rPr>
                <w:sz w:val="20"/>
                <w:szCs w:val="20"/>
                <w:lang w:val="uk-UA"/>
              </w:rPr>
              <w:t>1356,2</w:t>
            </w:r>
          </w:p>
        </w:tc>
        <w:tc>
          <w:tcPr>
            <w:tcW w:w="1043" w:type="dxa"/>
          </w:tcPr>
          <w:p w:rsidR="00E44595" w:rsidRPr="00680306" w:rsidRDefault="002B6005" w:rsidP="00680306">
            <w:pPr>
              <w:rPr>
                <w:sz w:val="20"/>
                <w:szCs w:val="20"/>
                <w:lang w:val="uk-UA"/>
              </w:rPr>
            </w:pPr>
            <w:r w:rsidRPr="00680306">
              <w:rPr>
                <w:sz w:val="20"/>
                <w:szCs w:val="20"/>
                <w:lang w:val="uk-UA"/>
              </w:rPr>
              <w:t>1300,7</w:t>
            </w:r>
          </w:p>
        </w:tc>
        <w:tc>
          <w:tcPr>
            <w:tcW w:w="986" w:type="dxa"/>
          </w:tcPr>
          <w:p w:rsidR="00E44595" w:rsidRPr="00680306" w:rsidRDefault="002B6005" w:rsidP="00680306">
            <w:pPr>
              <w:rPr>
                <w:sz w:val="20"/>
                <w:szCs w:val="20"/>
                <w:lang w:val="uk-UA"/>
              </w:rPr>
            </w:pPr>
            <w:r w:rsidRPr="00680306">
              <w:rPr>
                <w:sz w:val="20"/>
                <w:szCs w:val="20"/>
                <w:lang w:val="uk-UA"/>
              </w:rPr>
              <w:t>2049,0</w:t>
            </w:r>
          </w:p>
        </w:tc>
        <w:tc>
          <w:tcPr>
            <w:tcW w:w="947" w:type="dxa"/>
          </w:tcPr>
          <w:p w:rsidR="00E44595" w:rsidRPr="00680306" w:rsidRDefault="00E44595" w:rsidP="00680306">
            <w:pPr>
              <w:rPr>
                <w:sz w:val="20"/>
                <w:szCs w:val="20"/>
                <w:lang w:val="uk-UA"/>
              </w:rPr>
            </w:pPr>
            <w:r w:rsidRPr="00680306">
              <w:rPr>
                <w:sz w:val="20"/>
                <w:szCs w:val="20"/>
                <w:lang w:val="uk-UA"/>
              </w:rPr>
              <w:t>-</w:t>
            </w:r>
            <w:r w:rsidR="002B6005" w:rsidRPr="00680306">
              <w:rPr>
                <w:sz w:val="20"/>
                <w:szCs w:val="20"/>
                <w:lang w:val="uk-UA"/>
              </w:rPr>
              <w:t>55,5</w:t>
            </w:r>
          </w:p>
        </w:tc>
        <w:tc>
          <w:tcPr>
            <w:tcW w:w="916" w:type="dxa"/>
          </w:tcPr>
          <w:p w:rsidR="00E44595" w:rsidRPr="00680306" w:rsidRDefault="002B6005" w:rsidP="00680306">
            <w:pPr>
              <w:rPr>
                <w:sz w:val="20"/>
                <w:szCs w:val="20"/>
                <w:lang w:val="uk-UA"/>
              </w:rPr>
            </w:pPr>
            <w:r w:rsidRPr="00680306">
              <w:rPr>
                <w:sz w:val="20"/>
                <w:szCs w:val="20"/>
                <w:lang w:val="uk-UA"/>
              </w:rPr>
              <w:t>748,3</w:t>
            </w:r>
          </w:p>
        </w:tc>
        <w:tc>
          <w:tcPr>
            <w:tcW w:w="892" w:type="dxa"/>
          </w:tcPr>
          <w:p w:rsidR="00E44595" w:rsidRPr="00680306" w:rsidRDefault="002B6005" w:rsidP="00680306">
            <w:pPr>
              <w:rPr>
                <w:sz w:val="20"/>
                <w:szCs w:val="20"/>
                <w:lang w:val="uk-UA"/>
              </w:rPr>
            </w:pPr>
            <w:r w:rsidRPr="00680306">
              <w:rPr>
                <w:sz w:val="20"/>
                <w:szCs w:val="20"/>
                <w:lang w:val="uk-UA"/>
              </w:rPr>
              <w:t>95,9</w:t>
            </w:r>
          </w:p>
        </w:tc>
        <w:tc>
          <w:tcPr>
            <w:tcW w:w="1003" w:type="dxa"/>
          </w:tcPr>
          <w:p w:rsidR="00E44595" w:rsidRPr="00680306" w:rsidRDefault="002B6005" w:rsidP="00680306">
            <w:pPr>
              <w:rPr>
                <w:sz w:val="20"/>
                <w:szCs w:val="20"/>
                <w:lang w:val="uk-UA"/>
              </w:rPr>
            </w:pPr>
            <w:r w:rsidRPr="00680306">
              <w:rPr>
                <w:sz w:val="20"/>
                <w:szCs w:val="20"/>
                <w:lang w:val="uk-UA"/>
              </w:rPr>
              <w:t>157,5</w:t>
            </w:r>
          </w:p>
        </w:tc>
      </w:tr>
      <w:tr w:rsidR="00E44595" w:rsidRPr="00680306">
        <w:trPr>
          <w:trHeight w:val="257"/>
        </w:trPr>
        <w:tc>
          <w:tcPr>
            <w:tcW w:w="3158" w:type="dxa"/>
          </w:tcPr>
          <w:p w:rsidR="00E44595" w:rsidRPr="00680306" w:rsidRDefault="00E44595" w:rsidP="00680306">
            <w:pPr>
              <w:rPr>
                <w:sz w:val="20"/>
                <w:szCs w:val="20"/>
                <w:lang w:val="uk-UA"/>
              </w:rPr>
            </w:pPr>
            <w:r w:rsidRPr="00680306">
              <w:rPr>
                <w:sz w:val="20"/>
                <w:szCs w:val="20"/>
                <w:lang w:val="uk-UA"/>
              </w:rPr>
              <w:t>Разом доходи</w:t>
            </w:r>
          </w:p>
        </w:tc>
        <w:tc>
          <w:tcPr>
            <w:tcW w:w="1069" w:type="dxa"/>
          </w:tcPr>
          <w:p w:rsidR="002B6005" w:rsidRPr="00680306" w:rsidRDefault="002B6005" w:rsidP="00680306">
            <w:pPr>
              <w:rPr>
                <w:sz w:val="20"/>
                <w:szCs w:val="20"/>
                <w:lang w:val="uk-UA"/>
              </w:rPr>
            </w:pPr>
            <w:r w:rsidRPr="00680306">
              <w:rPr>
                <w:sz w:val="20"/>
                <w:szCs w:val="20"/>
                <w:lang w:val="uk-UA"/>
              </w:rPr>
              <w:t>1159,7</w:t>
            </w:r>
          </w:p>
        </w:tc>
        <w:tc>
          <w:tcPr>
            <w:tcW w:w="1043" w:type="dxa"/>
          </w:tcPr>
          <w:p w:rsidR="00E44595" w:rsidRPr="00680306" w:rsidRDefault="002B6005" w:rsidP="00680306">
            <w:pPr>
              <w:rPr>
                <w:sz w:val="20"/>
                <w:szCs w:val="20"/>
                <w:lang w:val="uk-UA"/>
              </w:rPr>
            </w:pPr>
            <w:r w:rsidRPr="00680306">
              <w:rPr>
                <w:sz w:val="20"/>
                <w:szCs w:val="20"/>
                <w:lang w:val="uk-UA"/>
              </w:rPr>
              <w:t>1156</w:t>
            </w:r>
          </w:p>
        </w:tc>
        <w:tc>
          <w:tcPr>
            <w:tcW w:w="986" w:type="dxa"/>
          </w:tcPr>
          <w:p w:rsidR="00E44595" w:rsidRPr="00680306" w:rsidRDefault="002B6005" w:rsidP="00680306">
            <w:pPr>
              <w:rPr>
                <w:sz w:val="20"/>
                <w:szCs w:val="20"/>
                <w:lang w:val="uk-UA"/>
              </w:rPr>
            </w:pPr>
            <w:r w:rsidRPr="00680306">
              <w:rPr>
                <w:sz w:val="20"/>
                <w:szCs w:val="20"/>
                <w:lang w:val="uk-UA"/>
              </w:rPr>
              <w:t>1774</w:t>
            </w:r>
          </w:p>
        </w:tc>
        <w:tc>
          <w:tcPr>
            <w:tcW w:w="947" w:type="dxa"/>
          </w:tcPr>
          <w:p w:rsidR="00E44595" w:rsidRPr="00680306" w:rsidRDefault="00E44595" w:rsidP="00680306">
            <w:pPr>
              <w:rPr>
                <w:sz w:val="20"/>
                <w:szCs w:val="20"/>
                <w:lang w:val="uk-UA"/>
              </w:rPr>
            </w:pPr>
            <w:r w:rsidRPr="00680306">
              <w:rPr>
                <w:sz w:val="20"/>
                <w:szCs w:val="20"/>
                <w:lang w:val="uk-UA"/>
              </w:rPr>
              <w:t>-</w:t>
            </w:r>
            <w:r w:rsidR="002B6005" w:rsidRPr="00680306">
              <w:rPr>
                <w:sz w:val="20"/>
                <w:szCs w:val="20"/>
                <w:lang w:val="uk-UA"/>
              </w:rPr>
              <w:t>3,7</w:t>
            </w:r>
          </w:p>
        </w:tc>
        <w:tc>
          <w:tcPr>
            <w:tcW w:w="916" w:type="dxa"/>
          </w:tcPr>
          <w:p w:rsidR="00E44595" w:rsidRPr="00680306" w:rsidRDefault="002B6005" w:rsidP="00680306">
            <w:pPr>
              <w:rPr>
                <w:sz w:val="20"/>
                <w:szCs w:val="20"/>
                <w:lang w:val="uk-UA"/>
              </w:rPr>
            </w:pPr>
            <w:r w:rsidRPr="00680306">
              <w:rPr>
                <w:sz w:val="20"/>
                <w:szCs w:val="20"/>
                <w:lang w:val="uk-UA"/>
              </w:rPr>
              <w:t>618</w:t>
            </w:r>
          </w:p>
        </w:tc>
        <w:tc>
          <w:tcPr>
            <w:tcW w:w="892" w:type="dxa"/>
          </w:tcPr>
          <w:p w:rsidR="00E44595" w:rsidRPr="00680306" w:rsidRDefault="002B6005" w:rsidP="00680306">
            <w:pPr>
              <w:rPr>
                <w:sz w:val="20"/>
                <w:szCs w:val="20"/>
                <w:lang w:val="uk-UA"/>
              </w:rPr>
            </w:pPr>
            <w:r w:rsidRPr="00680306">
              <w:rPr>
                <w:sz w:val="20"/>
                <w:szCs w:val="20"/>
                <w:lang w:val="uk-UA"/>
              </w:rPr>
              <w:t>99,6</w:t>
            </w:r>
          </w:p>
        </w:tc>
        <w:tc>
          <w:tcPr>
            <w:tcW w:w="1003" w:type="dxa"/>
          </w:tcPr>
          <w:p w:rsidR="00E44595" w:rsidRPr="00680306" w:rsidRDefault="002B6005" w:rsidP="00680306">
            <w:pPr>
              <w:rPr>
                <w:sz w:val="20"/>
                <w:szCs w:val="20"/>
                <w:lang w:val="uk-UA"/>
              </w:rPr>
            </w:pPr>
            <w:r w:rsidRPr="00680306">
              <w:rPr>
                <w:sz w:val="20"/>
                <w:szCs w:val="20"/>
                <w:lang w:val="uk-UA"/>
              </w:rPr>
              <w:t>153,4</w:t>
            </w:r>
          </w:p>
        </w:tc>
      </w:tr>
      <w:tr w:rsidR="00E44595" w:rsidRPr="00680306">
        <w:trPr>
          <w:trHeight w:val="386"/>
        </w:trPr>
        <w:tc>
          <w:tcPr>
            <w:tcW w:w="3158" w:type="dxa"/>
          </w:tcPr>
          <w:p w:rsidR="00E44595" w:rsidRPr="00680306" w:rsidRDefault="00E44595" w:rsidP="00680306">
            <w:pPr>
              <w:rPr>
                <w:sz w:val="20"/>
                <w:szCs w:val="20"/>
                <w:lang w:val="uk-UA"/>
              </w:rPr>
            </w:pPr>
            <w:r w:rsidRPr="00680306">
              <w:rPr>
                <w:sz w:val="20"/>
                <w:szCs w:val="20"/>
                <w:lang w:val="uk-UA"/>
              </w:rPr>
              <w:t>Разом витрати</w:t>
            </w:r>
          </w:p>
        </w:tc>
        <w:tc>
          <w:tcPr>
            <w:tcW w:w="1069" w:type="dxa"/>
          </w:tcPr>
          <w:p w:rsidR="00E44595" w:rsidRPr="00680306" w:rsidRDefault="00BB7E89" w:rsidP="00680306">
            <w:pPr>
              <w:rPr>
                <w:sz w:val="20"/>
                <w:szCs w:val="20"/>
                <w:lang w:val="uk-UA"/>
              </w:rPr>
            </w:pPr>
            <w:r w:rsidRPr="00680306">
              <w:rPr>
                <w:sz w:val="20"/>
                <w:szCs w:val="20"/>
                <w:lang w:val="uk-UA"/>
              </w:rPr>
              <w:t>1158,2</w:t>
            </w:r>
          </w:p>
        </w:tc>
        <w:tc>
          <w:tcPr>
            <w:tcW w:w="1043" w:type="dxa"/>
          </w:tcPr>
          <w:p w:rsidR="00E44595" w:rsidRPr="00680306" w:rsidRDefault="00BB7E89" w:rsidP="00680306">
            <w:pPr>
              <w:rPr>
                <w:sz w:val="20"/>
                <w:szCs w:val="20"/>
                <w:lang w:val="uk-UA"/>
              </w:rPr>
            </w:pPr>
            <w:r w:rsidRPr="00680306">
              <w:rPr>
                <w:sz w:val="20"/>
                <w:szCs w:val="20"/>
                <w:lang w:val="uk-UA"/>
              </w:rPr>
              <w:t>1201,4</w:t>
            </w:r>
          </w:p>
        </w:tc>
        <w:tc>
          <w:tcPr>
            <w:tcW w:w="986" w:type="dxa"/>
          </w:tcPr>
          <w:p w:rsidR="00E44595" w:rsidRPr="00680306" w:rsidRDefault="00BB7E89" w:rsidP="00680306">
            <w:pPr>
              <w:rPr>
                <w:sz w:val="20"/>
                <w:szCs w:val="20"/>
                <w:lang w:val="uk-UA"/>
              </w:rPr>
            </w:pPr>
            <w:r w:rsidRPr="00680306">
              <w:rPr>
                <w:sz w:val="20"/>
                <w:szCs w:val="20"/>
                <w:lang w:val="uk-UA"/>
              </w:rPr>
              <w:t>1661</w:t>
            </w:r>
          </w:p>
        </w:tc>
        <w:tc>
          <w:tcPr>
            <w:tcW w:w="947" w:type="dxa"/>
          </w:tcPr>
          <w:p w:rsidR="00E44595" w:rsidRPr="00680306" w:rsidRDefault="00BB7E89" w:rsidP="00680306">
            <w:pPr>
              <w:rPr>
                <w:sz w:val="20"/>
                <w:szCs w:val="20"/>
                <w:lang w:val="uk-UA"/>
              </w:rPr>
            </w:pPr>
            <w:r w:rsidRPr="00680306">
              <w:rPr>
                <w:sz w:val="20"/>
                <w:szCs w:val="20"/>
                <w:lang w:val="uk-UA"/>
              </w:rPr>
              <w:t>43,2</w:t>
            </w:r>
          </w:p>
        </w:tc>
        <w:tc>
          <w:tcPr>
            <w:tcW w:w="916" w:type="dxa"/>
          </w:tcPr>
          <w:p w:rsidR="00E44595" w:rsidRPr="00680306" w:rsidRDefault="00BB7E89" w:rsidP="00680306">
            <w:pPr>
              <w:rPr>
                <w:sz w:val="20"/>
                <w:szCs w:val="20"/>
                <w:lang w:val="uk-UA"/>
              </w:rPr>
            </w:pPr>
            <w:r w:rsidRPr="00680306">
              <w:rPr>
                <w:sz w:val="20"/>
                <w:szCs w:val="20"/>
                <w:lang w:val="uk-UA"/>
              </w:rPr>
              <w:t>459,6</w:t>
            </w:r>
          </w:p>
        </w:tc>
        <w:tc>
          <w:tcPr>
            <w:tcW w:w="892" w:type="dxa"/>
          </w:tcPr>
          <w:p w:rsidR="00E44595" w:rsidRPr="00680306" w:rsidRDefault="00BB7E89" w:rsidP="00680306">
            <w:pPr>
              <w:rPr>
                <w:sz w:val="20"/>
                <w:szCs w:val="20"/>
                <w:lang w:val="uk-UA"/>
              </w:rPr>
            </w:pPr>
            <w:r w:rsidRPr="00680306">
              <w:rPr>
                <w:sz w:val="20"/>
                <w:szCs w:val="20"/>
                <w:lang w:val="uk-UA"/>
              </w:rPr>
              <w:t>103,7</w:t>
            </w:r>
          </w:p>
        </w:tc>
        <w:tc>
          <w:tcPr>
            <w:tcW w:w="1003" w:type="dxa"/>
          </w:tcPr>
          <w:p w:rsidR="00E44595" w:rsidRPr="00680306" w:rsidRDefault="00BB7E89" w:rsidP="00680306">
            <w:pPr>
              <w:rPr>
                <w:sz w:val="20"/>
                <w:szCs w:val="20"/>
                <w:lang w:val="uk-UA"/>
              </w:rPr>
            </w:pPr>
            <w:r w:rsidRPr="00680306">
              <w:rPr>
                <w:sz w:val="20"/>
                <w:szCs w:val="20"/>
                <w:lang w:val="uk-UA"/>
              </w:rPr>
              <w:t>138,2</w:t>
            </w:r>
          </w:p>
        </w:tc>
      </w:tr>
      <w:tr w:rsidR="00E44595" w:rsidRPr="00680306">
        <w:trPr>
          <w:trHeight w:val="280"/>
        </w:trPr>
        <w:tc>
          <w:tcPr>
            <w:tcW w:w="3158" w:type="dxa"/>
          </w:tcPr>
          <w:p w:rsidR="00E44595" w:rsidRPr="00680306" w:rsidRDefault="00E44595" w:rsidP="00680306">
            <w:pPr>
              <w:rPr>
                <w:sz w:val="20"/>
                <w:szCs w:val="20"/>
                <w:lang w:val="uk-UA"/>
              </w:rPr>
            </w:pPr>
            <w:r w:rsidRPr="00680306">
              <w:rPr>
                <w:sz w:val="20"/>
                <w:szCs w:val="20"/>
                <w:lang w:val="uk-UA"/>
              </w:rPr>
              <w:t>Чистий:</w:t>
            </w:r>
            <w:r w:rsidR="00680306" w:rsidRPr="00680306">
              <w:rPr>
                <w:sz w:val="20"/>
                <w:szCs w:val="20"/>
                <w:lang w:val="uk-UA"/>
              </w:rPr>
              <w:t xml:space="preserve"> </w:t>
            </w:r>
            <w:r w:rsidRPr="00680306">
              <w:rPr>
                <w:sz w:val="20"/>
                <w:szCs w:val="20"/>
                <w:lang w:val="uk-UA"/>
              </w:rPr>
              <w:t>прибуток</w:t>
            </w:r>
          </w:p>
        </w:tc>
        <w:tc>
          <w:tcPr>
            <w:tcW w:w="1069" w:type="dxa"/>
          </w:tcPr>
          <w:p w:rsidR="00E44595" w:rsidRPr="00680306" w:rsidRDefault="00BB7E89" w:rsidP="00680306">
            <w:pPr>
              <w:rPr>
                <w:sz w:val="20"/>
                <w:szCs w:val="20"/>
                <w:lang w:val="uk-UA"/>
              </w:rPr>
            </w:pPr>
            <w:r w:rsidRPr="00680306">
              <w:rPr>
                <w:sz w:val="20"/>
                <w:szCs w:val="20"/>
                <w:lang w:val="uk-UA"/>
              </w:rPr>
              <w:t>1,5</w:t>
            </w:r>
          </w:p>
        </w:tc>
        <w:tc>
          <w:tcPr>
            <w:tcW w:w="1043" w:type="dxa"/>
          </w:tcPr>
          <w:p w:rsidR="00E44595" w:rsidRPr="00680306" w:rsidRDefault="00E44595" w:rsidP="00680306">
            <w:pPr>
              <w:rPr>
                <w:sz w:val="20"/>
                <w:szCs w:val="20"/>
                <w:lang w:val="uk-UA"/>
              </w:rPr>
            </w:pPr>
          </w:p>
        </w:tc>
        <w:tc>
          <w:tcPr>
            <w:tcW w:w="986" w:type="dxa"/>
          </w:tcPr>
          <w:p w:rsidR="00E44595" w:rsidRPr="00680306" w:rsidRDefault="00BB7E89" w:rsidP="00680306">
            <w:pPr>
              <w:rPr>
                <w:sz w:val="20"/>
                <w:szCs w:val="20"/>
                <w:lang w:val="uk-UA"/>
              </w:rPr>
            </w:pPr>
            <w:r w:rsidRPr="00680306">
              <w:rPr>
                <w:sz w:val="20"/>
                <w:szCs w:val="20"/>
                <w:lang w:val="uk-UA"/>
              </w:rPr>
              <w:t>113</w:t>
            </w:r>
          </w:p>
        </w:tc>
        <w:tc>
          <w:tcPr>
            <w:tcW w:w="947" w:type="dxa"/>
            <w:vMerge w:val="restart"/>
          </w:tcPr>
          <w:p w:rsidR="00E44595" w:rsidRPr="00680306" w:rsidRDefault="00E44595" w:rsidP="00680306">
            <w:pPr>
              <w:rPr>
                <w:sz w:val="20"/>
                <w:szCs w:val="20"/>
                <w:lang w:val="uk-UA"/>
              </w:rPr>
            </w:pPr>
            <w:r w:rsidRPr="00680306">
              <w:rPr>
                <w:sz w:val="20"/>
                <w:szCs w:val="20"/>
                <w:lang w:val="uk-UA"/>
              </w:rPr>
              <w:t>-</w:t>
            </w:r>
            <w:r w:rsidR="00BB7E89" w:rsidRPr="00680306">
              <w:rPr>
                <w:sz w:val="20"/>
                <w:szCs w:val="20"/>
                <w:lang w:val="uk-UA"/>
              </w:rPr>
              <w:t>43,9</w:t>
            </w:r>
          </w:p>
        </w:tc>
        <w:tc>
          <w:tcPr>
            <w:tcW w:w="916" w:type="dxa"/>
            <w:vMerge w:val="restart"/>
          </w:tcPr>
          <w:p w:rsidR="00E44595" w:rsidRPr="00680306" w:rsidRDefault="00BB7E89" w:rsidP="00680306">
            <w:pPr>
              <w:rPr>
                <w:sz w:val="20"/>
                <w:szCs w:val="20"/>
                <w:lang w:val="uk-UA"/>
              </w:rPr>
            </w:pPr>
            <w:r w:rsidRPr="00680306">
              <w:rPr>
                <w:sz w:val="20"/>
                <w:szCs w:val="20"/>
                <w:lang w:val="uk-UA"/>
              </w:rPr>
              <w:t>67,6</w:t>
            </w:r>
          </w:p>
        </w:tc>
        <w:tc>
          <w:tcPr>
            <w:tcW w:w="892" w:type="dxa"/>
            <w:vMerge w:val="restart"/>
          </w:tcPr>
          <w:p w:rsidR="00E44595" w:rsidRPr="00680306" w:rsidRDefault="00E44595" w:rsidP="00680306">
            <w:pPr>
              <w:rPr>
                <w:sz w:val="20"/>
                <w:szCs w:val="20"/>
                <w:lang w:val="uk-UA"/>
              </w:rPr>
            </w:pPr>
            <w:r w:rsidRPr="00680306">
              <w:rPr>
                <w:sz w:val="20"/>
                <w:szCs w:val="20"/>
                <w:lang w:val="uk-UA"/>
              </w:rPr>
              <w:t>-</w:t>
            </w:r>
          </w:p>
        </w:tc>
        <w:tc>
          <w:tcPr>
            <w:tcW w:w="1003" w:type="dxa"/>
            <w:vMerge w:val="restart"/>
          </w:tcPr>
          <w:p w:rsidR="00E44595" w:rsidRPr="00680306" w:rsidRDefault="00E44595" w:rsidP="00680306">
            <w:pPr>
              <w:rPr>
                <w:sz w:val="20"/>
                <w:szCs w:val="20"/>
                <w:lang w:val="uk-UA"/>
              </w:rPr>
            </w:pPr>
            <w:r w:rsidRPr="00680306">
              <w:rPr>
                <w:sz w:val="20"/>
                <w:szCs w:val="20"/>
                <w:lang w:val="uk-UA"/>
              </w:rPr>
              <w:t>-</w:t>
            </w:r>
          </w:p>
        </w:tc>
      </w:tr>
      <w:tr w:rsidR="00E44595" w:rsidRPr="00680306">
        <w:trPr>
          <w:trHeight w:val="280"/>
        </w:trPr>
        <w:tc>
          <w:tcPr>
            <w:tcW w:w="3158" w:type="dxa"/>
          </w:tcPr>
          <w:p w:rsidR="00E44595" w:rsidRPr="00680306" w:rsidRDefault="00680306" w:rsidP="00680306">
            <w:pPr>
              <w:rPr>
                <w:sz w:val="20"/>
                <w:szCs w:val="20"/>
                <w:lang w:val="uk-UA"/>
              </w:rPr>
            </w:pPr>
            <w:r w:rsidRPr="00680306">
              <w:rPr>
                <w:sz w:val="20"/>
                <w:szCs w:val="20"/>
                <w:lang w:val="uk-UA"/>
              </w:rPr>
              <w:t xml:space="preserve">   </w:t>
            </w:r>
            <w:r w:rsidR="00E44595" w:rsidRPr="00680306">
              <w:rPr>
                <w:sz w:val="20"/>
                <w:szCs w:val="20"/>
                <w:lang w:val="uk-UA"/>
              </w:rPr>
              <w:t>збиток</w:t>
            </w:r>
          </w:p>
        </w:tc>
        <w:tc>
          <w:tcPr>
            <w:tcW w:w="1069" w:type="dxa"/>
          </w:tcPr>
          <w:p w:rsidR="00E44595" w:rsidRPr="00680306" w:rsidRDefault="00E44595" w:rsidP="00680306">
            <w:pPr>
              <w:rPr>
                <w:sz w:val="20"/>
                <w:szCs w:val="20"/>
                <w:lang w:val="uk-UA"/>
              </w:rPr>
            </w:pPr>
          </w:p>
        </w:tc>
        <w:tc>
          <w:tcPr>
            <w:tcW w:w="1043" w:type="dxa"/>
          </w:tcPr>
          <w:p w:rsidR="00E44595" w:rsidRPr="00680306" w:rsidRDefault="00BB7E89" w:rsidP="00680306">
            <w:pPr>
              <w:rPr>
                <w:sz w:val="20"/>
                <w:szCs w:val="20"/>
                <w:lang w:val="uk-UA"/>
              </w:rPr>
            </w:pPr>
            <w:r w:rsidRPr="00680306">
              <w:rPr>
                <w:sz w:val="20"/>
                <w:szCs w:val="20"/>
                <w:lang w:val="uk-UA"/>
              </w:rPr>
              <w:t>45,4</w:t>
            </w:r>
          </w:p>
        </w:tc>
        <w:tc>
          <w:tcPr>
            <w:tcW w:w="986" w:type="dxa"/>
          </w:tcPr>
          <w:p w:rsidR="00E44595" w:rsidRPr="00680306" w:rsidRDefault="00E44595" w:rsidP="00680306">
            <w:pPr>
              <w:rPr>
                <w:sz w:val="20"/>
                <w:szCs w:val="20"/>
                <w:lang w:val="uk-UA"/>
              </w:rPr>
            </w:pPr>
          </w:p>
        </w:tc>
        <w:tc>
          <w:tcPr>
            <w:tcW w:w="947" w:type="dxa"/>
            <w:vMerge/>
          </w:tcPr>
          <w:p w:rsidR="00E44595" w:rsidRPr="00680306" w:rsidRDefault="00E44595" w:rsidP="00680306">
            <w:pPr>
              <w:rPr>
                <w:sz w:val="20"/>
                <w:szCs w:val="20"/>
                <w:lang w:val="uk-UA"/>
              </w:rPr>
            </w:pPr>
          </w:p>
        </w:tc>
        <w:tc>
          <w:tcPr>
            <w:tcW w:w="916" w:type="dxa"/>
            <w:vMerge/>
          </w:tcPr>
          <w:p w:rsidR="00E44595" w:rsidRPr="00680306" w:rsidRDefault="00E44595" w:rsidP="00680306">
            <w:pPr>
              <w:rPr>
                <w:sz w:val="20"/>
                <w:szCs w:val="20"/>
                <w:lang w:val="uk-UA"/>
              </w:rPr>
            </w:pPr>
          </w:p>
        </w:tc>
        <w:tc>
          <w:tcPr>
            <w:tcW w:w="892" w:type="dxa"/>
            <w:vMerge/>
          </w:tcPr>
          <w:p w:rsidR="00E44595" w:rsidRPr="00680306" w:rsidRDefault="00E44595" w:rsidP="00680306">
            <w:pPr>
              <w:rPr>
                <w:sz w:val="20"/>
                <w:szCs w:val="20"/>
                <w:lang w:val="uk-UA"/>
              </w:rPr>
            </w:pPr>
          </w:p>
        </w:tc>
        <w:tc>
          <w:tcPr>
            <w:tcW w:w="1003" w:type="dxa"/>
            <w:vMerge/>
          </w:tcPr>
          <w:p w:rsidR="00E44595" w:rsidRPr="00680306" w:rsidRDefault="00E44595" w:rsidP="00680306">
            <w:pPr>
              <w:rPr>
                <w:sz w:val="20"/>
                <w:szCs w:val="20"/>
                <w:lang w:val="uk-UA"/>
              </w:rPr>
            </w:pPr>
          </w:p>
        </w:tc>
      </w:tr>
    </w:tbl>
    <w:p w:rsidR="00E44595" w:rsidRPr="0073600A" w:rsidRDefault="00E44595" w:rsidP="00680306">
      <w:pPr>
        <w:rPr>
          <w:sz w:val="28"/>
          <w:szCs w:val="28"/>
          <w:lang w:val="uk-UA"/>
        </w:rPr>
      </w:pPr>
    </w:p>
    <w:p w:rsidR="00671900" w:rsidRDefault="00671900" w:rsidP="00FD35E2">
      <w:pPr>
        <w:spacing w:line="360" w:lineRule="auto"/>
        <w:ind w:firstLine="709"/>
        <w:jc w:val="both"/>
        <w:rPr>
          <w:sz w:val="28"/>
          <w:szCs w:val="28"/>
          <w:lang w:val="uk-UA"/>
        </w:rPr>
      </w:pPr>
      <w:r w:rsidRPr="0073600A">
        <w:rPr>
          <w:sz w:val="28"/>
          <w:szCs w:val="28"/>
          <w:lang w:val="uk-UA"/>
        </w:rPr>
        <w:t>Відповідно до наведеної інформації, можна зробити висновок, що найбільшим прибуток був у 200</w:t>
      </w:r>
      <w:r w:rsidR="00BB7E89">
        <w:rPr>
          <w:sz w:val="28"/>
          <w:szCs w:val="28"/>
          <w:lang w:val="uk-UA"/>
        </w:rPr>
        <w:t>4</w:t>
      </w:r>
      <w:r w:rsidRPr="0073600A">
        <w:rPr>
          <w:sz w:val="28"/>
          <w:szCs w:val="28"/>
          <w:lang w:val="uk-UA"/>
        </w:rPr>
        <w:t xml:space="preserve"> році, тоді ж була найбільшою виручка і сума усіх доходів, які повністю покривали понесені витрати.</w:t>
      </w:r>
    </w:p>
    <w:p w:rsidR="00D9770C" w:rsidRPr="0073600A" w:rsidRDefault="008768F0" w:rsidP="00FD35E2">
      <w:pPr>
        <w:spacing w:line="360" w:lineRule="auto"/>
        <w:ind w:firstLine="709"/>
        <w:jc w:val="both"/>
        <w:rPr>
          <w:sz w:val="28"/>
          <w:szCs w:val="28"/>
          <w:lang w:val="uk-UA"/>
        </w:rPr>
      </w:pPr>
      <w:r>
        <w:rPr>
          <w:sz w:val="28"/>
          <w:szCs w:val="28"/>
          <w:lang w:val="uk-UA"/>
        </w:rPr>
        <w:t xml:space="preserve"> Не можна відслідкувати динаміку зміни даного показника, оскільки у</w:t>
      </w:r>
      <w:r w:rsidR="00BB7E89">
        <w:rPr>
          <w:sz w:val="28"/>
          <w:szCs w:val="28"/>
          <w:lang w:val="uk-UA"/>
        </w:rPr>
        <w:t xml:space="preserve"> 2002р. </w:t>
      </w:r>
      <w:r>
        <w:rPr>
          <w:sz w:val="28"/>
          <w:szCs w:val="28"/>
          <w:lang w:val="uk-UA"/>
        </w:rPr>
        <w:t>дохід від реалізації склав 1159,7 тис.грн.</w:t>
      </w:r>
      <w:r w:rsidR="00A378C7">
        <w:rPr>
          <w:sz w:val="28"/>
          <w:szCs w:val="28"/>
          <w:lang w:val="uk-UA"/>
        </w:rPr>
        <w:t>, а у</w:t>
      </w:r>
      <w:r w:rsidR="00671900" w:rsidRPr="0073600A">
        <w:rPr>
          <w:sz w:val="28"/>
          <w:szCs w:val="28"/>
          <w:lang w:val="uk-UA"/>
        </w:rPr>
        <w:t xml:space="preserve"> 2003 році: </w:t>
      </w:r>
      <w:r w:rsidR="00A378C7">
        <w:rPr>
          <w:sz w:val="28"/>
          <w:szCs w:val="28"/>
          <w:lang w:val="uk-UA"/>
        </w:rPr>
        <w:t>дохід</w:t>
      </w:r>
      <w:r w:rsidR="00671900" w:rsidRPr="0073600A">
        <w:rPr>
          <w:sz w:val="28"/>
          <w:szCs w:val="28"/>
          <w:lang w:val="uk-UA"/>
        </w:rPr>
        <w:t xml:space="preserve"> від реалізації зменшилася на </w:t>
      </w:r>
      <w:r>
        <w:rPr>
          <w:sz w:val="28"/>
          <w:szCs w:val="28"/>
          <w:lang w:val="uk-UA"/>
        </w:rPr>
        <w:t>3,7</w:t>
      </w:r>
      <w:r w:rsidR="00671900" w:rsidRPr="0073600A">
        <w:rPr>
          <w:sz w:val="28"/>
          <w:szCs w:val="28"/>
          <w:lang w:val="uk-UA"/>
        </w:rPr>
        <w:t xml:space="preserve"> тис.грн</w:t>
      </w:r>
      <w:r w:rsidR="00D9770C" w:rsidRPr="0073600A">
        <w:rPr>
          <w:sz w:val="28"/>
          <w:szCs w:val="28"/>
          <w:lang w:val="uk-UA"/>
        </w:rPr>
        <w:t xml:space="preserve"> </w:t>
      </w:r>
      <w:r w:rsidR="00671900" w:rsidRPr="0073600A">
        <w:rPr>
          <w:sz w:val="28"/>
          <w:szCs w:val="28"/>
          <w:lang w:val="uk-UA"/>
        </w:rPr>
        <w:t xml:space="preserve">і склала </w:t>
      </w:r>
      <w:r>
        <w:rPr>
          <w:sz w:val="28"/>
          <w:szCs w:val="28"/>
          <w:lang w:val="uk-UA"/>
        </w:rPr>
        <w:t>1156</w:t>
      </w:r>
      <w:r w:rsidR="00671900" w:rsidRPr="0073600A">
        <w:rPr>
          <w:sz w:val="28"/>
          <w:szCs w:val="28"/>
          <w:lang w:val="uk-UA"/>
        </w:rPr>
        <w:t xml:space="preserve"> тис.грн, відповідно зменшилася сума загального чистого доходу</w:t>
      </w:r>
      <w:r w:rsidR="00D9770C" w:rsidRPr="0073600A">
        <w:rPr>
          <w:sz w:val="28"/>
          <w:szCs w:val="28"/>
          <w:lang w:val="uk-UA"/>
        </w:rPr>
        <w:t xml:space="preserve"> на </w:t>
      </w:r>
      <w:r>
        <w:rPr>
          <w:sz w:val="28"/>
          <w:szCs w:val="28"/>
          <w:lang w:val="uk-UA"/>
        </w:rPr>
        <w:t>43,9</w:t>
      </w:r>
      <w:r w:rsidR="00D9770C" w:rsidRPr="0073600A">
        <w:rPr>
          <w:sz w:val="28"/>
          <w:szCs w:val="28"/>
          <w:lang w:val="uk-UA"/>
        </w:rPr>
        <w:t xml:space="preserve"> тис. грн</w:t>
      </w:r>
      <w:r w:rsidR="00671900" w:rsidRPr="0073600A">
        <w:rPr>
          <w:sz w:val="28"/>
          <w:szCs w:val="28"/>
          <w:lang w:val="uk-UA"/>
        </w:rPr>
        <w:t>,</w:t>
      </w:r>
      <w:r w:rsidR="00D9770C" w:rsidRPr="0073600A">
        <w:rPr>
          <w:sz w:val="28"/>
          <w:szCs w:val="28"/>
          <w:lang w:val="uk-UA"/>
        </w:rPr>
        <w:t xml:space="preserve"> який становив </w:t>
      </w:r>
      <w:r>
        <w:rPr>
          <w:sz w:val="28"/>
          <w:szCs w:val="28"/>
          <w:lang w:val="uk-UA"/>
        </w:rPr>
        <w:t>1,5</w:t>
      </w:r>
      <w:r w:rsidR="00D9770C" w:rsidRPr="0073600A">
        <w:rPr>
          <w:sz w:val="28"/>
          <w:szCs w:val="28"/>
          <w:lang w:val="uk-UA"/>
        </w:rPr>
        <w:t>тис.грн.,</w:t>
      </w:r>
      <w:r w:rsidR="00671900" w:rsidRPr="0073600A">
        <w:rPr>
          <w:sz w:val="28"/>
          <w:szCs w:val="28"/>
          <w:lang w:val="uk-UA"/>
        </w:rPr>
        <w:t xml:space="preserve"> а з</w:t>
      </w:r>
      <w:r>
        <w:rPr>
          <w:sz w:val="28"/>
          <w:szCs w:val="28"/>
          <w:lang w:val="uk-UA"/>
        </w:rPr>
        <w:t>більшення</w:t>
      </w:r>
      <w:r w:rsidR="00671900" w:rsidRPr="0073600A">
        <w:rPr>
          <w:sz w:val="28"/>
          <w:szCs w:val="28"/>
          <w:lang w:val="uk-UA"/>
        </w:rPr>
        <w:t xml:space="preserve"> загальної суми витрат на </w:t>
      </w:r>
      <w:r>
        <w:rPr>
          <w:sz w:val="28"/>
          <w:szCs w:val="28"/>
          <w:lang w:val="uk-UA"/>
        </w:rPr>
        <w:t>43,2</w:t>
      </w:r>
      <w:r w:rsidR="00671900" w:rsidRPr="0073600A">
        <w:rPr>
          <w:sz w:val="28"/>
          <w:szCs w:val="28"/>
          <w:lang w:val="uk-UA"/>
        </w:rPr>
        <w:t xml:space="preserve"> тис.грн</w:t>
      </w:r>
      <w:r w:rsidR="00D9770C" w:rsidRPr="0073600A">
        <w:rPr>
          <w:sz w:val="28"/>
          <w:szCs w:val="28"/>
          <w:lang w:val="uk-UA"/>
        </w:rPr>
        <w:t xml:space="preserve">, які становили </w:t>
      </w:r>
      <w:r w:rsidR="00A378C7">
        <w:rPr>
          <w:sz w:val="28"/>
          <w:szCs w:val="28"/>
          <w:lang w:val="uk-UA"/>
        </w:rPr>
        <w:t>1201,4</w:t>
      </w:r>
      <w:r w:rsidR="00D9770C" w:rsidRPr="0073600A">
        <w:rPr>
          <w:sz w:val="28"/>
          <w:szCs w:val="28"/>
          <w:lang w:val="uk-UA"/>
        </w:rPr>
        <w:t xml:space="preserve"> тис.грн не було в потрібному обсязі для того, щоб принаймі підприємство було на рівні беззбитковості. Таким чином перевищення витрат над доходами спричинило фінансовий результат – збиток у сумі </w:t>
      </w:r>
      <w:r w:rsidR="00A378C7">
        <w:rPr>
          <w:sz w:val="28"/>
          <w:szCs w:val="28"/>
          <w:lang w:val="uk-UA"/>
        </w:rPr>
        <w:t>45,4</w:t>
      </w:r>
      <w:r w:rsidR="00D9770C" w:rsidRPr="0073600A">
        <w:rPr>
          <w:sz w:val="28"/>
          <w:szCs w:val="28"/>
          <w:lang w:val="uk-UA"/>
        </w:rPr>
        <w:t xml:space="preserve"> тис.грн., що для підприємства є досить негативним явищем.</w:t>
      </w:r>
    </w:p>
    <w:p w:rsidR="00D9770C" w:rsidRPr="0073600A" w:rsidRDefault="00680306" w:rsidP="00FD35E2">
      <w:pPr>
        <w:spacing w:line="360" w:lineRule="auto"/>
        <w:ind w:firstLine="709"/>
        <w:jc w:val="both"/>
        <w:rPr>
          <w:sz w:val="28"/>
          <w:szCs w:val="28"/>
          <w:lang w:val="uk-UA"/>
        </w:rPr>
      </w:pPr>
      <w:r>
        <w:rPr>
          <w:sz w:val="28"/>
          <w:szCs w:val="28"/>
          <w:lang w:val="uk-UA"/>
        </w:rPr>
        <w:t xml:space="preserve"> </w:t>
      </w:r>
      <w:r w:rsidR="00D9770C" w:rsidRPr="0073600A">
        <w:rPr>
          <w:sz w:val="28"/>
          <w:szCs w:val="28"/>
          <w:lang w:val="uk-UA"/>
        </w:rPr>
        <w:t xml:space="preserve">У 2004 році порівняно із 2003 роком усі показники, що формують чистий прибуток зросли. Зокрема дохід (виручка) від реалізації становила </w:t>
      </w:r>
      <w:r w:rsidR="007E0EAB">
        <w:rPr>
          <w:sz w:val="28"/>
          <w:szCs w:val="28"/>
          <w:lang w:val="uk-UA"/>
        </w:rPr>
        <w:t>2049,0</w:t>
      </w:r>
      <w:r w:rsidR="00D9770C" w:rsidRPr="0073600A">
        <w:rPr>
          <w:sz w:val="28"/>
          <w:szCs w:val="28"/>
          <w:lang w:val="uk-UA"/>
        </w:rPr>
        <w:t xml:space="preserve"> тис.грн., а загальний чистий дохід склав </w:t>
      </w:r>
      <w:r w:rsidR="007E0EAB">
        <w:rPr>
          <w:sz w:val="28"/>
          <w:szCs w:val="28"/>
          <w:lang w:val="uk-UA"/>
        </w:rPr>
        <w:t>1774</w:t>
      </w:r>
      <w:r w:rsidR="00D9770C" w:rsidRPr="0073600A">
        <w:rPr>
          <w:sz w:val="28"/>
          <w:szCs w:val="28"/>
          <w:lang w:val="uk-UA"/>
        </w:rPr>
        <w:t xml:space="preserve"> тис.грн., що на </w:t>
      </w:r>
      <w:r w:rsidR="007E0EAB">
        <w:rPr>
          <w:sz w:val="28"/>
          <w:szCs w:val="28"/>
          <w:lang w:val="uk-UA"/>
        </w:rPr>
        <w:t>113</w:t>
      </w:r>
      <w:r w:rsidR="00D9770C" w:rsidRPr="0073600A">
        <w:rPr>
          <w:sz w:val="28"/>
          <w:szCs w:val="28"/>
          <w:lang w:val="uk-UA"/>
        </w:rPr>
        <w:t xml:space="preserve"> тис.грн більше ніж сума здійснених за цей період загальних витрат.</w:t>
      </w:r>
      <w:r w:rsidR="007E3FC7" w:rsidRPr="0073600A">
        <w:rPr>
          <w:sz w:val="28"/>
          <w:szCs w:val="28"/>
          <w:lang w:val="uk-UA"/>
        </w:rPr>
        <w:tab/>
      </w:r>
      <w:r w:rsidR="00D9770C" w:rsidRPr="0073600A">
        <w:rPr>
          <w:sz w:val="28"/>
          <w:szCs w:val="28"/>
          <w:lang w:val="uk-UA"/>
        </w:rPr>
        <w:t xml:space="preserve"> </w:t>
      </w:r>
      <w:r w:rsidR="007E3FC7" w:rsidRPr="0073600A">
        <w:rPr>
          <w:sz w:val="28"/>
          <w:szCs w:val="28"/>
          <w:lang w:val="uk-UA"/>
        </w:rPr>
        <w:t>Загалом важко оцінювати фінансові результати підприємства, оскільки не має чіткої тенденції зміни сум чистого прибутку або ж збитку, а тому доцільніше провести аналіз прибутковості (рентабельності) підприємства відносно інших показників.</w:t>
      </w:r>
    </w:p>
    <w:p w:rsidR="00680306" w:rsidRDefault="00680306" w:rsidP="00FD35E2">
      <w:pPr>
        <w:spacing w:line="360" w:lineRule="auto"/>
        <w:ind w:firstLine="709"/>
        <w:jc w:val="both"/>
        <w:rPr>
          <w:b/>
          <w:sz w:val="36"/>
          <w:szCs w:val="36"/>
          <w:lang w:val="uk-UA"/>
        </w:rPr>
      </w:pPr>
    </w:p>
    <w:p w:rsidR="00087910" w:rsidRPr="0073600A" w:rsidRDefault="00023787" w:rsidP="00FD35E2">
      <w:pPr>
        <w:spacing w:line="360" w:lineRule="auto"/>
        <w:ind w:firstLine="709"/>
        <w:jc w:val="both"/>
        <w:rPr>
          <w:b/>
          <w:sz w:val="36"/>
          <w:szCs w:val="36"/>
          <w:lang w:val="uk-UA"/>
        </w:rPr>
      </w:pPr>
      <w:r w:rsidRPr="0073600A">
        <w:rPr>
          <w:b/>
          <w:sz w:val="36"/>
          <w:szCs w:val="36"/>
          <w:lang w:val="uk-UA"/>
        </w:rPr>
        <w:t>3.2</w:t>
      </w:r>
      <w:r w:rsidR="00087910" w:rsidRPr="0073600A">
        <w:rPr>
          <w:b/>
          <w:sz w:val="36"/>
          <w:szCs w:val="36"/>
          <w:lang w:val="uk-UA"/>
        </w:rPr>
        <w:t>Аналіз рентабельності</w:t>
      </w:r>
    </w:p>
    <w:p w:rsidR="00087910" w:rsidRPr="0073600A" w:rsidRDefault="00087910" w:rsidP="00FD35E2">
      <w:pPr>
        <w:spacing w:line="360" w:lineRule="auto"/>
        <w:ind w:firstLine="709"/>
        <w:jc w:val="both"/>
        <w:rPr>
          <w:sz w:val="28"/>
          <w:szCs w:val="28"/>
          <w:lang w:val="uk-UA"/>
        </w:rPr>
      </w:pPr>
    </w:p>
    <w:p w:rsidR="00EF2853" w:rsidRPr="0073600A" w:rsidRDefault="00680306" w:rsidP="00FD35E2">
      <w:pPr>
        <w:spacing w:line="360" w:lineRule="auto"/>
        <w:ind w:firstLine="709"/>
        <w:jc w:val="both"/>
        <w:rPr>
          <w:sz w:val="28"/>
          <w:szCs w:val="28"/>
          <w:lang w:val="uk-UA"/>
        </w:rPr>
      </w:pPr>
      <w:r>
        <w:rPr>
          <w:sz w:val="28"/>
          <w:szCs w:val="28"/>
          <w:lang w:val="uk-UA"/>
        </w:rPr>
        <w:t xml:space="preserve"> </w:t>
      </w:r>
      <w:r w:rsidR="00EF2853" w:rsidRPr="0073600A">
        <w:rPr>
          <w:sz w:val="28"/>
          <w:szCs w:val="28"/>
          <w:lang w:val="uk-UA"/>
        </w:rPr>
        <w:t>Кінцеві результати діяльності характеризуються не лише показниками прибутку або збитку. Адже усі суб’єкти господарювання, які зацікавлені у віддачі від використаних ресурсів і вкладеного капіталу, аналізують співвідношення отриманого ефекту з понесеними витратами. Для цього обчислюються відносні показники ефективності як рентабельність (прибутковість або доходність) і окупність.</w:t>
      </w:r>
    </w:p>
    <w:p w:rsidR="00EF2853" w:rsidRPr="0073600A" w:rsidRDefault="00680306" w:rsidP="00FD35E2">
      <w:pPr>
        <w:spacing w:line="360" w:lineRule="auto"/>
        <w:ind w:firstLine="709"/>
        <w:jc w:val="both"/>
        <w:rPr>
          <w:sz w:val="28"/>
          <w:szCs w:val="28"/>
          <w:lang w:val="uk-UA"/>
        </w:rPr>
      </w:pPr>
      <w:r>
        <w:rPr>
          <w:sz w:val="28"/>
          <w:szCs w:val="28"/>
          <w:lang w:val="uk-UA"/>
        </w:rPr>
        <w:t xml:space="preserve"> </w:t>
      </w:r>
      <w:r w:rsidR="00EF2853" w:rsidRPr="0073600A">
        <w:rPr>
          <w:sz w:val="28"/>
          <w:szCs w:val="28"/>
          <w:lang w:val="uk-UA"/>
        </w:rPr>
        <w:t>Рентабельність – це відносний показник прибутку, який відображає відношення отриманого ефекту (доходу, прибутку) з наявними або використаними ресурсами . Рентабельним є такий стан діяльності, коло протягом певного періоду грошові надходження компенсують понесені витрати, створюється і накопичується прибуток. Протилежним станом є збитковість, коли грошові надходження не компенсують понесені витрати</w:t>
      </w:r>
      <w:r w:rsidR="00C338E0" w:rsidRPr="0073600A">
        <w:rPr>
          <w:sz w:val="28"/>
          <w:szCs w:val="28"/>
          <w:lang w:val="uk-UA"/>
        </w:rPr>
        <w:t>.</w:t>
      </w:r>
    </w:p>
    <w:p w:rsidR="00C338E0" w:rsidRPr="0073600A" w:rsidRDefault="00680306" w:rsidP="00FD35E2">
      <w:pPr>
        <w:spacing w:line="360" w:lineRule="auto"/>
        <w:ind w:firstLine="709"/>
        <w:jc w:val="both"/>
        <w:rPr>
          <w:sz w:val="28"/>
          <w:szCs w:val="28"/>
          <w:lang w:val="uk-UA"/>
        </w:rPr>
      </w:pPr>
      <w:r>
        <w:rPr>
          <w:sz w:val="28"/>
          <w:szCs w:val="28"/>
          <w:lang w:val="uk-UA"/>
        </w:rPr>
        <w:t xml:space="preserve"> </w:t>
      </w:r>
      <w:r w:rsidR="00C338E0" w:rsidRPr="0073600A">
        <w:rPr>
          <w:sz w:val="28"/>
          <w:szCs w:val="28"/>
          <w:lang w:val="uk-UA"/>
        </w:rPr>
        <w:t>Показники рентабельності більш повно, ніж прибуток, відображають результати діяльності підприємства і використовуються як інструменти інвестиційної, цінової політики тощо.</w:t>
      </w:r>
    </w:p>
    <w:p w:rsidR="007E3FC7" w:rsidRPr="0073600A" w:rsidRDefault="00680306" w:rsidP="00FD35E2">
      <w:pPr>
        <w:autoSpaceDE w:val="0"/>
        <w:autoSpaceDN w:val="0"/>
        <w:adjustRightInd w:val="0"/>
        <w:spacing w:line="360" w:lineRule="auto"/>
        <w:ind w:firstLine="709"/>
        <w:jc w:val="both"/>
        <w:rPr>
          <w:sz w:val="28"/>
          <w:szCs w:val="28"/>
          <w:lang w:val="uk-UA"/>
        </w:rPr>
      </w:pPr>
      <w:r>
        <w:rPr>
          <w:color w:val="000000"/>
          <w:sz w:val="29"/>
          <w:szCs w:val="29"/>
          <w:lang w:val="uk-UA"/>
        </w:rPr>
        <w:t xml:space="preserve"> </w:t>
      </w:r>
      <w:r w:rsidR="007E3FC7" w:rsidRPr="0073600A">
        <w:rPr>
          <w:color w:val="000000"/>
          <w:sz w:val="29"/>
          <w:szCs w:val="29"/>
          <w:lang w:val="uk-UA"/>
        </w:rPr>
        <w:t>Для розрахунку показників рентабельності використовуються показники чистого прибутку, загального прибутку, а також прибутку від реалізації продукції, які співвідносяться із загальною сумою витрат на виробництво та реалізацію, собівартістю виробленої (реалізованої) продукції, собівартістю одиниці продукції</w:t>
      </w:r>
      <w:r w:rsidR="007E3FC7" w:rsidRPr="0073600A">
        <w:rPr>
          <w:lang w:val="uk-UA"/>
        </w:rPr>
        <w:t xml:space="preserve"> </w:t>
      </w:r>
      <w:r w:rsidR="007E3FC7" w:rsidRPr="0073600A">
        <w:rPr>
          <w:sz w:val="28"/>
          <w:szCs w:val="28"/>
          <w:lang w:val="uk-UA"/>
        </w:rPr>
        <w:t>тощо.</w:t>
      </w:r>
    </w:p>
    <w:p w:rsidR="007E3FC7" w:rsidRPr="0073600A" w:rsidRDefault="00680306" w:rsidP="00FD35E2">
      <w:pPr>
        <w:autoSpaceDE w:val="0"/>
        <w:autoSpaceDN w:val="0"/>
        <w:adjustRightInd w:val="0"/>
        <w:spacing w:line="360" w:lineRule="auto"/>
        <w:ind w:firstLine="709"/>
        <w:jc w:val="both"/>
        <w:rPr>
          <w:sz w:val="28"/>
          <w:szCs w:val="28"/>
          <w:lang w:val="uk-UA"/>
        </w:rPr>
      </w:pPr>
      <w:r>
        <w:rPr>
          <w:sz w:val="28"/>
          <w:szCs w:val="28"/>
          <w:lang w:val="uk-UA"/>
        </w:rPr>
        <w:t xml:space="preserve"> </w:t>
      </w:r>
      <w:r w:rsidR="007E3FC7" w:rsidRPr="0073600A">
        <w:rPr>
          <w:sz w:val="28"/>
          <w:szCs w:val="28"/>
          <w:lang w:val="uk-UA"/>
        </w:rPr>
        <w:t>Перш ніж розпочати аналіз динаміки показників рентабельності, слід провести їх розрахунок за 2002, 2003 і 2004 роки, це зокрема будуть наступні показники:</w:t>
      </w:r>
    </w:p>
    <w:p w:rsidR="007E3FC7" w:rsidRPr="0073600A" w:rsidRDefault="007E3FC7" w:rsidP="00FD35E2">
      <w:pPr>
        <w:autoSpaceDE w:val="0"/>
        <w:autoSpaceDN w:val="0"/>
        <w:adjustRightInd w:val="0"/>
        <w:spacing w:line="360" w:lineRule="auto"/>
        <w:ind w:firstLine="709"/>
        <w:jc w:val="both"/>
        <w:rPr>
          <w:sz w:val="28"/>
          <w:szCs w:val="28"/>
          <w:lang w:val="uk-UA"/>
        </w:rPr>
      </w:pPr>
      <w:r w:rsidRPr="0073600A">
        <w:rPr>
          <w:sz w:val="28"/>
          <w:szCs w:val="28"/>
          <w:lang w:val="uk-UA"/>
        </w:rPr>
        <w:t xml:space="preserve"> 1.</w:t>
      </w:r>
      <w:r w:rsidR="00680306">
        <w:rPr>
          <w:sz w:val="28"/>
          <w:szCs w:val="28"/>
          <w:lang w:val="uk-UA"/>
        </w:rPr>
        <w:t xml:space="preserve"> </w:t>
      </w:r>
      <w:r w:rsidRPr="0073600A">
        <w:rPr>
          <w:sz w:val="28"/>
          <w:szCs w:val="28"/>
          <w:lang w:val="uk-UA"/>
        </w:rPr>
        <w:t>Використовуваний у європейських країнах показник ROA, який показує співвідношення чистого прибутку і середньої величини оборотних активів,</w:t>
      </w:r>
      <w:r w:rsidR="00680306">
        <w:rPr>
          <w:sz w:val="28"/>
          <w:szCs w:val="28"/>
          <w:lang w:val="uk-UA"/>
        </w:rPr>
        <w:t xml:space="preserve"> </w:t>
      </w:r>
      <w:r w:rsidRPr="0073600A">
        <w:rPr>
          <w:sz w:val="28"/>
          <w:szCs w:val="28"/>
          <w:lang w:val="uk-UA"/>
        </w:rPr>
        <w:t>тобто питому вагу чистого прибутку у оборотних активах підприємства, який відповідно становить:</w:t>
      </w:r>
    </w:p>
    <w:p w:rsidR="007E3FC7" w:rsidRPr="0073600A" w:rsidRDefault="007E3FC7" w:rsidP="00FD35E2">
      <w:pPr>
        <w:numPr>
          <w:ilvl w:val="1"/>
          <w:numId w:val="17"/>
        </w:numPr>
        <w:tabs>
          <w:tab w:val="clear" w:pos="1440"/>
        </w:tabs>
        <w:autoSpaceDE w:val="0"/>
        <w:autoSpaceDN w:val="0"/>
        <w:adjustRightInd w:val="0"/>
        <w:spacing w:line="360" w:lineRule="auto"/>
        <w:ind w:left="0" w:firstLine="709"/>
        <w:jc w:val="both"/>
        <w:rPr>
          <w:sz w:val="28"/>
          <w:szCs w:val="28"/>
          <w:lang w:val="uk-UA"/>
        </w:rPr>
      </w:pPr>
      <w:r w:rsidRPr="0073600A">
        <w:rPr>
          <w:sz w:val="28"/>
          <w:szCs w:val="28"/>
          <w:lang w:val="uk-UA"/>
        </w:rPr>
        <w:t>2002 = 28,5 / 156,35 * 100% = 18,2 %;</w:t>
      </w:r>
    </w:p>
    <w:p w:rsidR="007E3FC7" w:rsidRPr="0073600A" w:rsidRDefault="007E3FC7" w:rsidP="00FD35E2">
      <w:pPr>
        <w:numPr>
          <w:ilvl w:val="1"/>
          <w:numId w:val="17"/>
        </w:numPr>
        <w:tabs>
          <w:tab w:val="clear" w:pos="1440"/>
        </w:tabs>
        <w:autoSpaceDE w:val="0"/>
        <w:autoSpaceDN w:val="0"/>
        <w:adjustRightInd w:val="0"/>
        <w:spacing w:line="360" w:lineRule="auto"/>
        <w:ind w:left="0" w:firstLine="709"/>
        <w:jc w:val="both"/>
        <w:rPr>
          <w:sz w:val="28"/>
          <w:szCs w:val="28"/>
          <w:lang w:val="uk-UA"/>
        </w:rPr>
      </w:pPr>
      <w:r w:rsidRPr="0073600A">
        <w:rPr>
          <w:sz w:val="28"/>
          <w:szCs w:val="28"/>
          <w:lang w:val="uk-UA"/>
        </w:rPr>
        <w:t>2003 – підприємство отримало збиток, а не прибуток, тому показник</w:t>
      </w:r>
      <w:r w:rsidR="001C16C4">
        <w:rPr>
          <w:sz w:val="28"/>
          <w:szCs w:val="28"/>
          <w:lang w:val="uk-UA"/>
        </w:rPr>
        <w:t xml:space="preserve"> </w:t>
      </w:r>
      <w:r w:rsidRPr="0073600A">
        <w:rPr>
          <w:sz w:val="28"/>
          <w:szCs w:val="28"/>
          <w:lang w:val="uk-UA"/>
        </w:rPr>
        <w:t>не обраховуємо;</w:t>
      </w:r>
    </w:p>
    <w:p w:rsidR="007E3FC7" w:rsidRPr="0073600A" w:rsidRDefault="007E3FC7" w:rsidP="00FD35E2">
      <w:pPr>
        <w:numPr>
          <w:ilvl w:val="1"/>
          <w:numId w:val="17"/>
        </w:numPr>
        <w:tabs>
          <w:tab w:val="clear" w:pos="1440"/>
          <w:tab w:val="num" w:pos="1260"/>
        </w:tabs>
        <w:autoSpaceDE w:val="0"/>
        <w:autoSpaceDN w:val="0"/>
        <w:adjustRightInd w:val="0"/>
        <w:spacing w:line="360" w:lineRule="auto"/>
        <w:ind w:left="0" w:firstLine="709"/>
        <w:jc w:val="both"/>
        <w:rPr>
          <w:sz w:val="28"/>
          <w:szCs w:val="28"/>
          <w:lang w:val="uk-UA"/>
        </w:rPr>
      </w:pPr>
      <w:r w:rsidRPr="0073600A">
        <w:rPr>
          <w:sz w:val="28"/>
          <w:szCs w:val="28"/>
          <w:lang w:val="uk-UA"/>
        </w:rPr>
        <w:t>2004 = 1,7 / 162,4 * 100 % = 1,05 %.</w:t>
      </w:r>
    </w:p>
    <w:p w:rsidR="007E3FC7" w:rsidRPr="0073600A" w:rsidRDefault="00680306" w:rsidP="00FD35E2">
      <w:pPr>
        <w:autoSpaceDE w:val="0"/>
        <w:autoSpaceDN w:val="0"/>
        <w:adjustRightInd w:val="0"/>
        <w:spacing w:line="360" w:lineRule="auto"/>
        <w:ind w:firstLine="709"/>
        <w:jc w:val="both"/>
        <w:rPr>
          <w:sz w:val="28"/>
          <w:szCs w:val="28"/>
          <w:lang w:val="uk-UA"/>
        </w:rPr>
      </w:pPr>
      <w:r>
        <w:rPr>
          <w:sz w:val="28"/>
          <w:szCs w:val="28"/>
          <w:lang w:val="uk-UA"/>
        </w:rPr>
        <w:t xml:space="preserve"> </w:t>
      </w:r>
      <w:r w:rsidR="007E3FC7" w:rsidRPr="0073600A">
        <w:rPr>
          <w:sz w:val="28"/>
          <w:szCs w:val="28"/>
          <w:lang w:val="uk-UA"/>
        </w:rPr>
        <w:t>2.</w:t>
      </w:r>
      <w:r>
        <w:rPr>
          <w:sz w:val="28"/>
          <w:szCs w:val="28"/>
          <w:lang w:val="uk-UA"/>
        </w:rPr>
        <w:t xml:space="preserve"> </w:t>
      </w:r>
      <w:r w:rsidR="007E3FC7" w:rsidRPr="0073600A">
        <w:rPr>
          <w:sz w:val="28"/>
          <w:szCs w:val="28"/>
          <w:lang w:val="uk-UA"/>
        </w:rPr>
        <w:t>Прибутковість власного капіталу, який визначається як відношення чистого прибутку до середньої величини власного капіталу і показує питому вагу чистого прибутку у власному капіталі, відповідно становить:</w:t>
      </w:r>
    </w:p>
    <w:p w:rsidR="007E3FC7" w:rsidRPr="0073600A" w:rsidRDefault="007E3FC7" w:rsidP="00FD35E2">
      <w:pPr>
        <w:numPr>
          <w:ilvl w:val="1"/>
          <w:numId w:val="17"/>
        </w:numPr>
        <w:tabs>
          <w:tab w:val="clear" w:pos="1440"/>
        </w:tabs>
        <w:autoSpaceDE w:val="0"/>
        <w:autoSpaceDN w:val="0"/>
        <w:adjustRightInd w:val="0"/>
        <w:spacing w:line="360" w:lineRule="auto"/>
        <w:ind w:left="0" w:firstLine="709"/>
        <w:jc w:val="both"/>
        <w:rPr>
          <w:sz w:val="28"/>
          <w:szCs w:val="28"/>
          <w:lang w:val="uk-UA"/>
        </w:rPr>
      </w:pPr>
      <w:r w:rsidRPr="0073600A">
        <w:rPr>
          <w:sz w:val="28"/>
          <w:szCs w:val="28"/>
          <w:lang w:val="uk-UA"/>
        </w:rPr>
        <w:t>2002 = 28,5 / 133,9 * 100% = 21,28 %;</w:t>
      </w:r>
    </w:p>
    <w:p w:rsidR="007E3FC7" w:rsidRPr="0073600A" w:rsidRDefault="007E3FC7" w:rsidP="00FD35E2">
      <w:pPr>
        <w:numPr>
          <w:ilvl w:val="1"/>
          <w:numId w:val="17"/>
        </w:numPr>
        <w:tabs>
          <w:tab w:val="clear" w:pos="1440"/>
        </w:tabs>
        <w:autoSpaceDE w:val="0"/>
        <w:autoSpaceDN w:val="0"/>
        <w:adjustRightInd w:val="0"/>
        <w:spacing w:line="360" w:lineRule="auto"/>
        <w:ind w:left="0" w:firstLine="709"/>
        <w:jc w:val="both"/>
        <w:rPr>
          <w:sz w:val="28"/>
          <w:szCs w:val="28"/>
          <w:lang w:val="uk-UA"/>
        </w:rPr>
      </w:pPr>
      <w:r w:rsidRPr="0073600A">
        <w:rPr>
          <w:sz w:val="28"/>
          <w:szCs w:val="28"/>
          <w:lang w:val="uk-UA"/>
        </w:rPr>
        <w:t>2003 – підприємство отримало збиток;</w:t>
      </w:r>
    </w:p>
    <w:p w:rsidR="007E3FC7" w:rsidRPr="0073600A" w:rsidRDefault="007E3FC7" w:rsidP="00FD35E2">
      <w:pPr>
        <w:numPr>
          <w:ilvl w:val="1"/>
          <w:numId w:val="17"/>
        </w:numPr>
        <w:tabs>
          <w:tab w:val="clear" w:pos="1440"/>
          <w:tab w:val="num" w:pos="1260"/>
        </w:tabs>
        <w:autoSpaceDE w:val="0"/>
        <w:autoSpaceDN w:val="0"/>
        <w:adjustRightInd w:val="0"/>
        <w:spacing w:line="360" w:lineRule="auto"/>
        <w:ind w:left="0" w:firstLine="709"/>
        <w:jc w:val="both"/>
        <w:rPr>
          <w:sz w:val="28"/>
          <w:szCs w:val="28"/>
          <w:lang w:val="uk-UA"/>
        </w:rPr>
      </w:pPr>
      <w:r w:rsidRPr="0073600A">
        <w:rPr>
          <w:sz w:val="28"/>
          <w:szCs w:val="28"/>
          <w:lang w:val="uk-UA"/>
        </w:rPr>
        <w:t>2004 = 1,7 / 54,9 * 100 % = 3,1 %.</w:t>
      </w:r>
    </w:p>
    <w:p w:rsidR="007E3FC7" w:rsidRPr="0073600A" w:rsidRDefault="00680306" w:rsidP="00FD35E2">
      <w:pPr>
        <w:autoSpaceDE w:val="0"/>
        <w:autoSpaceDN w:val="0"/>
        <w:adjustRightInd w:val="0"/>
        <w:spacing w:line="360" w:lineRule="auto"/>
        <w:ind w:firstLine="709"/>
        <w:jc w:val="both"/>
        <w:rPr>
          <w:sz w:val="28"/>
          <w:szCs w:val="28"/>
          <w:lang w:val="uk-UA"/>
        </w:rPr>
      </w:pPr>
      <w:r>
        <w:rPr>
          <w:sz w:val="28"/>
          <w:szCs w:val="28"/>
          <w:lang w:val="uk-UA"/>
        </w:rPr>
        <w:t xml:space="preserve"> </w:t>
      </w:r>
      <w:r w:rsidR="007E3FC7" w:rsidRPr="0073600A">
        <w:rPr>
          <w:sz w:val="28"/>
          <w:szCs w:val="28"/>
          <w:lang w:val="uk-UA"/>
        </w:rPr>
        <w:t>3.</w:t>
      </w:r>
      <w:r>
        <w:rPr>
          <w:sz w:val="28"/>
          <w:szCs w:val="28"/>
          <w:lang w:val="uk-UA"/>
        </w:rPr>
        <w:t xml:space="preserve"> </w:t>
      </w:r>
      <w:r w:rsidR="007E3FC7" w:rsidRPr="0073600A">
        <w:rPr>
          <w:sz w:val="28"/>
          <w:szCs w:val="28"/>
          <w:lang w:val="uk-UA"/>
        </w:rPr>
        <w:t xml:space="preserve">Прибутковість майна показує питому вагу чистого прибутку у середній величині майна підприємства за певний період, обчислюється як відношення чистого прибутку до середньої суми валюти Балансу і відповідно становить: </w:t>
      </w:r>
    </w:p>
    <w:p w:rsidR="007E3FC7" w:rsidRPr="0073600A" w:rsidRDefault="007E3FC7" w:rsidP="00FD35E2">
      <w:pPr>
        <w:numPr>
          <w:ilvl w:val="1"/>
          <w:numId w:val="17"/>
        </w:numPr>
        <w:tabs>
          <w:tab w:val="clear" w:pos="1440"/>
        </w:tabs>
        <w:autoSpaceDE w:val="0"/>
        <w:autoSpaceDN w:val="0"/>
        <w:adjustRightInd w:val="0"/>
        <w:spacing w:line="360" w:lineRule="auto"/>
        <w:ind w:left="0" w:firstLine="709"/>
        <w:jc w:val="both"/>
        <w:rPr>
          <w:sz w:val="28"/>
          <w:szCs w:val="28"/>
          <w:lang w:val="uk-UA"/>
        </w:rPr>
      </w:pPr>
      <w:r w:rsidRPr="0073600A">
        <w:rPr>
          <w:sz w:val="28"/>
          <w:szCs w:val="28"/>
          <w:lang w:val="uk-UA"/>
        </w:rPr>
        <w:t>2002 = 28,5 / 232,9 * 100% = 12,24 %;</w:t>
      </w:r>
    </w:p>
    <w:p w:rsidR="007E3FC7" w:rsidRPr="0073600A" w:rsidRDefault="007E3FC7" w:rsidP="00FD35E2">
      <w:pPr>
        <w:numPr>
          <w:ilvl w:val="1"/>
          <w:numId w:val="17"/>
        </w:numPr>
        <w:tabs>
          <w:tab w:val="clear" w:pos="1440"/>
        </w:tabs>
        <w:autoSpaceDE w:val="0"/>
        <w:autoSpaceDN w:val="0"/>
        <w:adjustRightInd w:val="0"/>
        <w:spacing w:line="360" w:lineRule="auto"/>
        <w:ind w:left="0" w:firstLine="709"/>
        <w:jc w:val="both"/>
        <w:rPr>
          <w:sz w:val="28"/>
          <w:szCs w:val="28"/>
          <w:lang w:val="uk-UA"/>
        </w:rPr>
      </w:pPr>
      <w:r w:rsidRPr="0073600A">
        <w:rPr>
          <w:sz w:val="28"/>
          <w:szCs w:val="28"/>
          <w:lang w:val="uk-UA"/>
        </w:rPr>
        <w:t>2003 – підприємство отримало збиток;</w:t>
      </w:r>
    </w:p>
    <w:p w:rsidR="007E3FC7" w:rsidRPr="0073600A" w:rsidRDefault="007E3FC7" w:rsidP="00FD35E2">
      <w:pPr>
        <w:numPr>
          <w:ilvl w:val="1"/>
          <w:numId w:val="17"/>
        </w:numPr>
        <w:tabs>
          <w:tab w:val="clear" w:pos="1440"/>
          <w:tab w:val="num" w:pos="1260"/>
        </w:tabs>
        <w:autoSpaceDE w:val="0"/>
        <w:autoSpaceDN w:val="0"/>
        <w:adjustRightInd w:val="0"/>
        <w:spacing w:line="360" w:lineRule="auto"/>
        <w:ind w:left="0" w:firstLine="709"/>
        <w:jc w:val="both"/>
        <w:rPr>
          <w:sz w:val="28"/>
          <w:szCs w:val="28"/>
          <w:lang w:val="uk-UA"/>
        </w:rPr>
      </w:pPr>
      <w:r w:rsidRPr="0073600A">
        <w:rPr>
          <w:sz w:val="28"/>
          <w:szCs w:val="28"/>
          <w:lang w:val="uk-UA"/>
        </w:rPr>
        <w:t>2004 = 1,7 / 215,5 * 100 % = 0,8 %.</w:t>
      </w:r>
    </w:p>
    <w:p w:rsidR="007E3FC7" w:rsidRPr="0073600A" w:rsidRDefault="007E3FC7" w:rsidP="00FD35E2">
      <w:pPr>
        <w:autoSpaceDE w:val="0"/>
        <w:autoSpaceDN w:val="0"/>
        <w:adjustRightInd w:val="0"/>
        <w:spacing w:line="360" w:lineRule="auto"/>
        <w:ind w:firstLine="709"/>
        <w:jc w:val="both"/>
        <w:rPr>
          <w:sz w:val="28"/>
          <w:szCs w:val="28"/>
          <w:lang w:val="uk-UA"/>
        </w:rPr>
      </w:pPr>
      <w:r w:rsidRPr="0073600A">
        <w:rPr>
          <w:sz w:val="28"/>
          <w:szCs w:val="28"/>
          <w:lang w:val="uk-UA"/>
        </w:rPr>
        <w:tab/>
        <w:t>4.</w:t>
      </w:r>
      <w:r w:rsidR="001C16C4">
        <w:rPr>
          <w:sz w:val="28"/>
          <w:szCs w:val="28"/>
          <w:lang w:val="uk-UA"/>
        </w:rPr>
        <w:t xml:space="preserve"> </w:t>
      </w:r>
      <w:r w:rsidRPr="0073600A">
        <w:rPr>
          <w:sz w:val="28"/>
          <w:szCs w:val="28"/>
          <w:lang w:val="uk-UA"/>
        </w:rPr>
        <w:t>Рен6табельність виробництва обчислюється як відношення чистого прибутку до обсягу виробленої продукції і показує питому вагу чистого прибутку отриманого за певний період часу до обсягу виготовленої продукції за цей же період, відповідно цей показник становить:</w:t>
      </w:r>
    </w:p>
    <w:p w:rsidR="007E3FC7" w:rsidRPr="0073600A" w:rsidRDefault="007E3FC7" w:rsidP="00FD35E2">
      <w:pPr>
        <w:numPr>
          <w:ilvl w:val="1"/>
          <w:numId w:val="17"/>
        </w:numPr>
        <w:tabs>
          <w:tab w:val="clear" w:pos="1440"/>
        </w:tabs>
        <w:autoSpaceDE w:val="0"/>
        <w:autoSpaceDN w:val="0"/>
        <w:adjustRightInd w:val="0"/>
        <w:spacing w:line="360" w:lineRule="auto"/>
        <w:ind w:left="0" w:firstLine="709"/>
        <w:jc w:val="both"/>
        <w:rPr>
          <w:sz w:val="28"/>
          <w:szCs w:val="28"/>
          <w:lang w:val="uk-UA"/>
        </w:rPr>
      </w:pPr>
      <w:r w:rsidRPr="0073600A">
        <w:rPr>
          <w:sz w:val="28"/>
          <w:szCs w:val="28"/>
          <w:lang w:val="uk-UA"/>
        </w:rPr>
        <w:t>2002 = 28,5 / 949,8 * 100% =3,0 %;</w:t>
      </w:r>
    </w:p>
    <w:p w:rsidR="007E3FC7" w:rsidRPr="0073600A" w:rsidRDefault="007E3FC7" w:rsidP="00FD35E2">
      <w:pPr>
        <w:numPr>
          <w:ilvl w:val="1"/>
          <w:numId w:val="17"/>
        </w:numPr>
        <w:tabs>
          <w:tab w:val="clear" w:pos="1440"/>
        </w:tabs>
        <w:autoSpaceDE w:val="0"/>
        <w:autoSpaceDN w:val="0"/>
        <w:adjustRightInd w:val="0"/>
        <w:spacing w:line="360" w:lineRule="auto"/>
        <w:ind w:left="0" w:firstLine="709"/>
        <w:jc w:val="both"/>
        <w:rPr>
          <w:sz w:val="28"/>
          <w:szCs w:val="28"/>
          <w:lang w:val="uk-UA"/>
        </w:rPr>
      </w:pPr>
      <w:r w:rsidRPr="0073600A">
        <w:rPr>
          <w:sz w:val="28"/>
          <w:szCs w:val="28"/>
          <w:lang w:val="uk-UA"/>
        </w:rPr>
        <w:t>2003 – підприємство отримало збиток;</w:t>
      </w:r>
    </w:p>
    <w:p w:rsidR="007E3FC7" w:rsidRPr="0073600A" w:rsidRDefault="007E3FC7" w:rsidP="00FD35E2">
      <w:pPr>
        <w:numPr>
          <w:ilvl w:val="1"/>
          <w:numId w:val="17"/>
        </w:numPr>
        <w:tabs>
          <w:tab w:val="clear" w:pos="1440"/>
          <w:tab w:val="num" w:pos="1260"/>
        </w:tabs>
        <w:autoSpaceDE w:val="0"/>
        <w:autoSpaceDN w:val="0"/>
        <w:adjustRightInd w:val="0"/>
        <w:spacing w:line="360" w:lineRule="auto"/>
        <w:ind w:left="0" w:firstLine="709"/>
        <w:jc w:val="both"/>
        <w:rPr>
          <w:sz w:val="28"/>
          <w:szCs w:val="28"/>
          <w:lang w:val="uk-UA"/>
        </w:rPr>
      </w:pPr>
      <w:r w:rsidRPr="0073600A">
        <w:rPr>
          <w:sz w:val="28"/>
          <w:szCs w:val="28"/>
          <w:lang w:val="uk-UA"/>
        </w:rPr>
        <w:t>2004 = 1,7 / 772,8 * 100 % = 0,22 %.</w:t>
      </w:r>
    </w:p>
    <w:p w:rsidR="007E3FC7" w:rsidRPr="0073600A" w:rsidRDefault="007E3FC7" w:rsidP="00FD35E2">
      <w:pPr>
        <w:autoSpaceDE w:val="0"/>
        <w:autoSpaceDN w:val="0"/>
        <w:adjustRightInd w:val="0"/>
        <w:spacing w:line="360" w:lineRule="auto"/>
        <w:ind w:firstLine="709"/>
        <w:jc w:val="both"/>
        <w:rPr>
          <w:sz w:val="28"/>
          <w:szCs w:val="28"/>
          <w:lang w:val="uk-UA"/>
        </w:rPr>
      </w:pPr>
      <w:r w:rsidRPr="0073600A">
        <w:rPr>
          <w:sz w:val="28"/>
          <w:szCs w:val="28"/>
          <w:lang w:val="uk-UA"/>
        </w:rPr>
        <w:tab/>
        <w:t>5.</w:t>
      </w:r>
      <w:r w:rsidR="00680306">
        <w:rPr>
          <w:sz w:val="28"/>
          <w:szCs w:val="28"/>
          <w:lang w:val="uk-UA"/>
        </w:rPr>
        <w:t xml:space="preserve"> </w:t>
      </w:r>
      <w:r w:rsidRPr="0073600A">
        <w:rPr>
          <w:sz w:val="28"/>
          <w:szCs w:val="28"/>
          <w:lang w:val="uk-UA"/>
        </w:rPr>
        <w:t>Визначимо рівень рентабельності (прибутковості) за допомогою відношення чистого прибутку до суми середніх величин вартості основних засобів і оборотних активів, відповідно це буде становити:</w:t>
      </w:r>
    </w:p>
    <w:p w:rsidR="007E3FC7" w:rsidRPr="0073600A" w:rsidRDefault="007E3FC7" w:rsidP="00FD35E2">
      <w:pPr>
        <w:numPr>
          <w:ilvl w:val="1"/>
          <w:numId w:val="17"/>
        </w:numPr>
        <w:tabs>
          <w:tab w:val="clear" w:pos="1440"/>
        </w:tabs>
        <w:autoSpaceDE w:val="0"/>
        <w:autoSpaceDN w:val="0"/>
        <w:adjustRightInd w:val="0"/>
        <w:spacing w:line="360" w:lineRule="auto"/>
        <w:ind w:left="0" w:firstLine="709"/>
        <w:jc w:val="both"/>
        <w:rPr>
          <w:sz w:val="28"/>
          <w:szCs w:val="28"/>
          <w:lang w:val="uk-UA"/>
        </w:rPr>
      </w:pPr>
      <w:r w:rsidRPr="0073600A">
        <w:rPr>
          <w:sz w:val="28"/>
          <w:szCs w:val="28"/>
          <w:lang w:val="uk-UA"/>
        </w:rPr>
        <w:t>2002 = 28,5 / (105,6+156,35) * 100% = 10,88 %;</w:t>
      </w:r>
    </w:p>
    <w:p w:rsidR="007E3FC7" w:rsidRPr="0073600A" w:rsidRDefault="007E3FC7" w:rsidP="00FD35E2">
      <w:pPr>
        <w:numPr>
          <w:ilvl w:val="1"/>
          <w:numId w:val="17"/>
        </w:numPr>
        <w:tabs>
          <w:tab w:val="clear" w:pos="1440"/>
        </w:tabs>
        <w:autoSpaceDE w:val="0"/>
        <w:autoSpaceDN w:val="0"/>
        <w:adjustRightInd w:val="0"/>
        <w:spacing w:line="360" w:lineRule="auto"/>
        <w:ind w:left="0" w:firstLine="709"/>
        <w:jc w:val="both"/>
        <w:rPr>
          <w:sz w:val="28"/>
          <w:szCs w:val="28"/>
          <w:lang w:val="uk-UA"/>
        </w:rPr>
      </w:pPr>
      <w:r w:rsidRPr="0073600A">
        <w:rPr>
          <w:sz w:val="28"/>
          <w:szCs w:val="28"/>
          <w:lang w:val="uk-UA"/>
        </w:rPr>
        <w:t>2003 – підприємство отримало збиток;</w:t>
      </w:r>
    </w:p>
    <w:p w:rsidR="007E3FC7" w:rsidRPr="0073600A" w:rsidRDefault="007E3FC7" w:rsidP="00FD35E2">
      <w:pPr>
        <w:numPr>
          <w:ilvl w:val="1"/>
          <w:numId w:val="17"/>
        </w:numPr>
        <w:tabs>
          <w:tab w:val="clear" w:pos="1440"/>
          <w:tab w:val="num" w:pos="1260"/>
        </w:tabs>
        <w:autoSpaceDE w:val="0"/>
        <w:autoSpaceDN w:val="0"/>
        <w:adjustRightInd w:val="0"/>
        <w:spacing w:line="360" w:lineRule="auto"/>
        <w:ind w:left="0" w:firstLine="709"/>
        <w:jc w:val="both"/>
        <w:rPr>
          <w:sz w:val="28"/>
          <w:szCs w:val="28"/>
          <w:lang w:val="uk-UA"/>
        </w:rPr>
      </w:pPr>
      <w:r w:rsidRPr="0073600A">
        <w:rPr>
          <w:sz w:val="28"/>
          <w:szCs w:val="28"/>
          <w:lang w:val="uk-UA"/>
        </w:rPr>
        <w:t>2004 = 1,7 / (94+162,4) * 100 % = 0,66 %.</w:t>
      </w:r>
    </w:p>
    <w:p w:rsidR="007E3FC7" w:rsidRPr="0073600A" w:rsidRDefault="007E3FC7" w:rsidP="00FD35E2">
      <w:pPr>
        <w:autoSpaceDE w:val="0"/>
        <w:autoSpaceDN w:val="0"/>
        <w:adjustRightInd w:val="0"/>
        <w:spacing w:line="360" w:lineRule="auto"/>
        <w:ind w:firstLine="709"/>
        <w:jc w:val="both"/>
        <w:rPr>
          <w:sz w:val="28"/>
          <w:szCs w:val="28"/>
          <w:lang w:val="uk-UA"/>
        </w:rPr>
      </w:pPr>
      <w:r w:rsidRPr="0073600A">
        <w:rPr>
          <w:sz w:val="28"/>
          <w:szCs w:val="28"/>
          <w:lang w:val="uk-UA"/>
        </w:rPr>
        <w:t>На основі уже обчислених показників рентабельності можна побачити, що недоцільно застосовувати інші показники де складовою обрахунку буде величина чистого прибутку, оскільки у зв’язку зі збитком у 2003 році не можна буде визначити тенденцію показників чи темпи їх росту. А тому наступні обчислення слід провести за допомогою співвідношень доходів і витрат підприємства, а величину чистого прибутку замінити величиною чистого доходу.</w:t>
      </w:r>
    </w:p>
    <w:p w:rsidR="007E3FC7" w:rsidRPr="0073600A" w:rsidRDefault="007E3FC7" w:rsidP="00FD35E2">
      <w:pPr>
        <w:autoSpaceDE w:val="0"/>
        <w:autoSpaceDN w:val="0"/>
        <w:adjustRightInd w:val="0"/>
        <w:spacing w:line="360" w:lineRule="auto"/>
        <w:ind w:firstLine="709"/>
        <w:jc w:val="both"/>
        <w:rPr>
          <w:sz w:val="28"/>
          <w:szCs w:val="28"/>
          <w:lang w:val="uk-UA"/>
        </w:rPr>
      </w:pPr>
      <w:r w:rsidRPr="0073600A">
        <w:rPr>
          <w:sz w:val="28"/>
          <w:szCs w:val="28"/>
          <w:lang w:val="uk-UA"/>
        </w:rPr>
        <w:t>Таким чином параметричні показники витрат будуть наступними:</w:t>
      </w:r>
    </w:p>
    <w:p w:rsidR="007E3FC7" w:rsidRPr="0073600A" w:rsidRDefault="007E3FC7" w:rsidP="00FD35E2">
      <w:pPr>
        <w:autoSpaceDE w:val="0"/>
        <w:autoSpaceDN w:val="0"/>
        <w:adjustRightInd w:val="0"/>
        <w:spacing w:line="360" w:lineRule="auto"/>
        <w:ind w:firstLine="709"/>
        <w:jc w:val="both"/>
        <w:rPr>
          <w:sz w:val="28"/>
          <w:szCs w:val="28"/>
          <w:lang w:val="uk-UA"/>
        </w:rPr>
      </w:pPr>
      <w:r w:rsidRPr="0073600A">
        <w:rPr>
          <w:sz w:val="28"/>
          <w:szCs w:val="28"/>
          <w:lang w:val="uk-UA"/>
        </w:rPr>
        <w:t>1.</w:t>
      </w:r>
      <w:r w:rsidR="00680306">
        <w:rPr>
          <w:sz w:val="28"/>
          <w:szCs w:val="28"/>
          <w:lang w:val="uk-UA"/>
        </w:rPr>
        <w:t xml:space="preserve"> </w:t>
      </w:r>
      <w:r w:rsidRPr="0073600A">
        <w:rPr>
          <w:sz w:val="28"/>
          <w:szCs w:val="28"/>
          <w:lang w:val="uk-UA"/>
        </w:rPr>
        <w:t>Перш за все обчислимо відношення валових доходів до валових витрат здійснених чи отриманих підприємством</w:t>
      </w:r>
      <w:r w:rsidR="00680306">
        <w:rPr>
          <w:sz w:val="28"/>
          <w:szCs w:val="28"/>
          <w:lang w:val="uk-UA"/>
        </w:rPr>
        <w:t xml:space="preserve"> </w:t>
      </w:r>
      <w:r w:rsidRPr="0073600A">
        <w:rPr>
          <w:sz w:val="28"/>
          <w:szCs w:val="28"/>
          <w:lang w:val="uk-UA"/>
        </w:rPr>
        <w:t>за аналізований період часу. Позитивним є збільшення показника або значення, що перевищує 1 або 100 %, тобто коли отримані доходи будуть перевищувати понесені витрати, відповідно значення будуть наступні:</w:t>
      </w:r>
    </w:p>
    <w:p w:rsidR="007E3FC7" w:rsidRPr="0073600A" w:rsidRDefault="007E3FC7" w:rsidP="00FD35E2">
      <w:pPr>
        <w:numPr>
          <w:ilvl w:val="1"/>
          <w:numId w:val="17"/>
        </w:numPr>
        <w:tabs>
          <w:tab w:val="clear" w:pos="1440"/>
        </w:tabs>
        <w:autoSpaceDE w:val="0"/>
        <w:autoSpaceDN w:val="0"/>
        <w:adjustRightInd w:val="0"/>
        <w:spacing w:line="360" w:lineRule="auto"/>
        <w:ind w:left="0" w:firstLine="709"/>
        <w:jc w:val="both"/>
        <w:rPr>
          <w:sz w:val="28"/>
          <w:szCs w:val="28"/>
          <w:lang w:val="uk-UA"/>
        </w:rPr>
      </w:pPr>
      <w:r w:rsidRPr="0073600A">
        <w:rPr>
          <w:sz w:val="28"/>
          <w:szCs w:val="28"/>
          <w:lang w:val="uk-UA"/>
        </w:rPr>
        <w:t>2002 = 934,4 / 905,9 * 100% = 103,15 %;</w:t>
      </w:r>
    </w:p>
    <w:p w:rsidR="007E3FC7" w:rsidRPr="0073600A" w:rsidRDefault="007E3FC7" w:rsidP="00FD35E2">
      <w:pPr>
        <w:numPr>
          <w:ilvl w:val="1"/>
          <w:numId w:val="17"/>
        </w:numPr>
        <w:tabs>
          <w:tab w:val="clear" w:pos="1440"/>
        </w:tabs>
        <w:autoSpaceDE w:val="0"/>
        <w:autoSpaceDN w:val="0"/>
        <w:adjustRightInd w:val="0"/>
        <w:spacing w:line="360" w:lineRule="auto"/>
        <w:ind w:left="0" w:firstLine="709"/>
        <w:jc w:val="both"/>
        <w:rPr>
          <w:sz w:val="28"/>
          <w:szCs w:val="28"/>
          <w:lang w:val="uk-UA"/>
        </w:rPr>
      </w:pPr>
      <w:r w:rsidRPr="0073600A">
        <w:rPr>
          <w:sz w:val="28"/>
          <w:szCs w:val="28"/>
          <w:lang w:val="uk-UA"/>
        </w:rPr>
        <w:t>2003 = 766,1 / 778,0 * 100 % = 97,22 %;</w:t>
      </w:r>
    </w:p>
    <w:p w:rsidR="007E3FC7" w:rsidRPr="0073600A" w:rsidRDefault="007E3FC7" w:rsidP="00FD35E2">
      <w:pPr>
        <w:numPr>
          <w:ilvl w:val="1"/>
          <w:numId w:val="17"/>
        </w:numPr>
        <w:tabs>
          <w:tab w:val="clear" w:pos="1440"/>
          <w:tab w:val="num" w:pos="1260"/>
        </w:tabs>
        <w:autoSpaceDE w:val="0"/>
        <w:autoSpaceDN w:val="0"/>
        <w:adjustRightInd w:val="0"/>
        <w:spacing w:line="360" w:lineRule="auto"/>
        <w:ind w:left="0" w:firstLine="709"/>
        <w:jc w:val="both"/>
        <w:rPr>
          <w:sz w:val="28"/>
          <w:szCs w:val="28"/>
          <w:lang w:val="uk-UA"/>
        </w:rPr>
      </w:pPr>
      <w:r w:rsidRPr="0073600A">
        <w:rPr>
          <w:sz w:val="28"/>
          <w:szCs w:val="28"/>
          <w:lang w:val="uk-UA"/>
        </w:rPr>
        <w:t>2004 = 793,2 / 791,5 * 100 % = 100,22 %.</w:t>
      </w:r>
    </w:p>
    <w:p w:rsidR="007E3FC7" w:rsidRPr="0073600A" w:rsidRDefault="007E3FC7" w:rsidP="00FD35E2">
      <w:pPr>
        <w:autoSpaceDE w:val="0"/>
        <w:autoSpaceDN w:val="0"/>
        <w:adjustRightInd w:val="0"/>
        <w:spacing w:line="360" w:lineRule="auto"/>
        <w:ind w:firstLine="709"/>
        <w:jc w:val="both"/>
        <w:rPr>
          <w:sz w:val="28"/>
          <w:szCs w:val="28"/>
          <w:lang w:val="uk-UA"/>
        </w:rPr>
      </w:pPr>
      <w:r w:rsidRPr="0073600A">
        <w:rPr>
          <w:sz w:val="28"/>
          <w:szCs w:val="28"/>
          <w:lang w:val="uk-UA"/>
        </w:rPr>
        <w:t>2.</w:t>
      </w:r>
      <w:r w:rsidR="00680306">
        <w:rPr>
          <w:sz w:val="28"/>
          <w:szCs w:val="28"/>
          <w:lang w:val="uk-UA"/>
        </w:rPr>
        <w:t xml:space="preserve"> </w:t>
      </w:r>
      <w:r w:rsidRPr="0073600A">
        <w:rPr>
          <w:sz w:val="28"/>
          <w:szCs w:val="28"/>
          <w:lang w:val="uk-UA"/>
        </w:rPr>
        <w:t>Обчислимо доходність власного капіталу, тобто питому вагу чистого доходу у середній величині власного капіталу, відповідно значення становитимуть:</w:t>
      </w:r>
    </w:p>
    <w:p w:rsidR="007E3FC7" w:rsidRPr="0073600A" w:rsidRDefault="007E3FC7" w:rsidP="00FD35E2">
      <w:pPr>
        <w:numPr>
          <w:ilvl w:val="1"/>
          <w:numId w:val="17"/>
        </w:numPr>
        <w:tabs>
          <w:tab w:val="clear" w:pos="1440"/>
        </w:tabs>
        <w:autoSpaceDE w:val="0"/>
        <w:autoSpaceDN w:val="0"/>
        <w:adjustRightInd w:val="0"/>
        <w:spacing w:line="360" w:lineRule="auto"/>
        <w:ind w:left="0" w:firstLine="709"/>
        <w:jc w:val="both"/>
        <w:rPr>
          <w:sz w:val="28"/>
          <w:szCs w:val="28"/>
          <w:lang w:val="uk-UA"/>
        </w:rPr>
      </w:pPr>
      <w:r w:rsidRPr="0073600A">
        <w:rPr>
          <w:sz w:val="28"/>
          <w:szCs w:val="28"/>
          <w:lang w:val="uk-UA"/>
        </w:rPr>
        <w:t>2002 = 934,4/ 133,9 * 100% = 697,83 %;</w:t>
      </w:r>
    </w:p>
    <w:p w:rsidR="007E3FC7" w:rsidRPr="0073600A" w:rsidRDefault="007E3FC7" w:rsidP="00FD35E2">
      <w:pPr>
        <w:numPr>
          <w:ilvl w:val="1"/>
          <w:numId w:val="17"/>
        </w:numPr>
        <w:tabs>
          <w:tab w:val="clear" w:pos="1440"/>
        </w:tabs>
        <w:autoSpaceDE w:val="0"/>
        <w:autoSpaceDN w:val="0"/>
        <w:adjustRightInd w:val="0"/>
        <w:spacing w:line="360" w:lineRule="auto"/>
        <w:ind w:left="0" w:firstLine="709"/>
        <w:jc w:val="both"/>
        <w:rPr>
          <w:sz w:val="28"/>
          <w:szCs w:val="28"/>
          <w:lang w:val="uk-UA"/>
        </w:rPr>
      </w:pPr>
      <w:r w:rsidRPr="0073600A">
        <w:rPr>
          <w:sz w:val="28"/>
          <w:szCs w:val="28"/>
          <w:lang w:val="uk-UA"/>
        </w:rPr>
        <w:t>2003 = 766,0 / 60,95 * 100 % = 1256,77 %;</w:t>
      </w:r>
    </w:p>
    <w:p w:rsidR="007E3FC7" w:rsidRPr="0073600A" w:rsidRDefault="007E3FC7" w:rsidP="00FD35E2">
      <w:pPr>
        <w:numPr>
          <w:ilvl w:val="1"/>
          <w:numId w:val="17"/>
        </w:numPr>
        <w:tabs>
          <w:tab w:val="clear" w:pos="1440"/>
        </w:tabs>
        <w:autoSpaceDE w:val="0"/>
        <w:autoSpaceDN w:val="0"/>
        <w:adjustRightInd w:val="0"/>
        <w:spacing w:line="360" w:lineRule="auto"/>
        <w:ind w:left="0" w:firstLine="709"/>
        <w:jc w:val="both"/>
        <w:rPr>
          <w:sz w:val="28"/>
          <w:szCs w:val="28"/>
          <w:lang w:val="uk-UA"/>
        </w:rPr>
      </w:pPr>
      <w:r w:rsidRPr="0073600A">
        <w:rPr>
          <w:sz w:val="28"/>
          <w:szCs w:val="28"/>
          <w:lang w:val="uk-UA"/>
        </w:rPr>
        <w:t xml:space="preserve">2004 = 793,2 / 54,9 * 100 % = 1444,81 %. </w:t>
      </w:r>
    </w:p>
    <w:p w:rsidR="007E3FC7" w:rsidRPr="0073600A" w:rsidRDefault="007E3FC7" w:rsidP="00FD35E2">
      <w:pPr>
        <w:autoSpaceDE w:val="0"/>
        <w:autoSpaceDN w:val="0"/>
        <w:adjustRightInd w:val="0"/>
        <w:spacing w:line="360" w:lineRule="auto"/>
        <w:ind w:firstLine="709"/>
        <w:jc w:val="both"/>
        <w:rPr>
          <w:sz w:val="28"/>
          <w:szCs w:val="28"/>
          <w:lang w:val="uk-UA"/>
        </w:rPr>
      </w:pPr>
      <w:r w:rsidRPr="0073600A">
        <w:rPr>
          <w:sz w:val="28"/>
          <w:szCs w:val="28"/>
          <w:lang w:val="uk-UA"/>
        </w:rPr>
        <w:tab/>
        <w:t>3.</w:t>
      </w:r>
      <w:r w:rsidR="00680306">
        <w:rPr>
          <w:sz w:val="28"/>
          <w:szCs w:val="28"/>
          <w:lang w:val="uk-UA"/>
        </w:rPr>
        <w:t xml:space="preserve"> </w:t>
      </w:r>
      <w:r w:rsidRPr="0073600A">
        <w:rPr>
          <w:sz w:val="28"/>
          <w:szCs w:val="28"/>
          <w:lang w:val="uk-UA"/>
        </w:rPr>
        <w:t>За допомогою доходності майна, можна буде проаналізувати питому вагу чистого доходу у середній величині вартості майна, відповідно отримаємо наступні значення:</w:t>
      </w:r>
    </w:p>
    <w:p w:rsidR="007E3FC7" w:rsidRPr="0073600A" w:rsidRDefault="007E3FC7" w:rsidP="00FD35E2">
      <w:pPr>
        <w:numPr>
          <w:ilvl w:val="1"/>
          <w:numId w:val="17"/>
        </w:numPr>
        <w:tabs>
          <w:tab w:val="clear" w:pos="1440"/>
        </w:tabs>
        <w:autoSpaceDE w:val="0"/>
        <w:autoSpaceDN w:val="0"/>
        <w:adjustRightInd w:val="0"/>
        <w:spacing w:line="360" w:lineRule="auto"/>
        <w:ind w:left="0" w:firstLine="709"/>
        <w:jc w:val="both"/>
        <w:rPr>
          <w:sz w:val="28"/>
          <w:szCs w:val="28"/>
          <w:lang w:val="uk-UA"/>
        </w:rPr>
      </w:pPr>
      <w:r w:rsidRPr="0073600A">
        <w:rPr>
          <w:sz w:val="28"/>
          <w:szCs w:val="28"/>
          <w:lang w:val="uk-UA"/>
        </w:rPr>
        <w:t>2002 = 934,4 / 232,9 * 100% = 401,2 %;</w:t>
      </w:r>
    </w:p>
    <w:p w:rsidR="007E3FC7" w:rsidRPr="0073600A" w:rsidRDefault="007E3FC7" w:rsidP="00FD35E2">
      <w:pPr>
        <w:numPr>
          <w:ilvl w:val="1"/>
          <w:numId w:val="17"/>
        </w:numPr>
        <w:tabs>
          <w:tab w:val="clear" w:pos="1440"/>
        </w:tabs>
        <w:autoSpaceDE w:val="0"/>
        <w:autoSpaceDN w:val="0"/>
        <w:adjustRightInd w:val="0"/>
        <w:spacing w:line="360" w:lineRule="auto"/>
        <w:ind w:left="0" w:firstLine="709"/>
        <w:jc w:val="both"/>
        <w:rPr>
          <w:sz w:val="28"/>
          <w:szCs w:val="28"/>
          <w:lang w:val="uk-UA"/>
        </w:rPr>
      </w:pPr>
      <w:r w:rsidRPr="0073600A">
        <w:rPr>
          <w:sz w:val="28"/>
          <w:szCs w:val="28"/>
          <w:lang w:val="uk-UA"/>
        </w:rPr>
        <w:t>2003 = 766,0 / 215,1 * 100 % = 356,1 %;</w:t>
      </w:r>
    </w:p>
    <w:p w:rsidR="007E3FC7" w:rsidRPr="0073600A" w:rsidRDefault="007E3FC7" w:rsidP="00FD35E2">
      <w:pPr>
        <w:numPr>
          <w:ilvl w:val="1"/>
          <w:numId w:val="17"/>
        </w:numPr>
        <w:tabs>
          <w:tab w:val="clear" w:pos="1440"/>
          <w:tab w:val="num" w:pos="1260"/>
        </w:tabs>
        <w:autoSpaceDE w:val="0"/>
        <w:autoSpaceDN w:val="0"/>
        <w:adjustRightInd w:val="0"/>
        <w:spacing w:line="360" w:lineRule="auto"/>
        <w:ind w:left="0" w:firstLine="709"/>
        <w:jc w:val="both"/>
        <w:rPr>
          <w:sz w:val="28"/>
          <w:szCs w:val="28"/>
          <w:lang w:val="uk-UA"/>
        </w:rPr>
      </w:pPr>
      <w:r w:rsidRPr="0073600A">
        <w:rPr>
          <w:sz w:val="28"/>
          <w:szCs w:val="28"/>
          <w:lang w:val="uk-UA"/>
        </w:rPr>
        <w:t>2004 = 793,2 / 215,5 * 100 % = 368,1 %.</w:t>
      </w:r>
    </w:p>
    <w:p w:rsidR="007E3FC7" w:rsidRPr="0073600A" w:rsidRDefault="007E3FC7" w:rsidP="00FD35E2">
      <w:pPr>
        <w:autoSpaceDE w:val="0"/>
        <w:autoSpaceDN w:val="0"/>
        <w:adjustRightInd w:val="0"/>
        <w:spacing w:line="360" w:lineRule="auto"/>
        <w:ind w:firstLine="709"/>
        <w:jc w:val="both"/>
        <w:rPr>
          <w:sz w:val="28"/>
          <w:szCs w:val="28"/>
          <w:lang w:val="uk-UA"/>
        </w:rPr>
      </w:pPr>
      <w:r w:rsidRPr="0073600A">
        <w:rPr>
          <w:sz w:val="28"/>
          <w:szCs w:val="28"/>
          <w:lang w:val="uk-UA"/>
        </w:rPr>
        <w:tab/>
        <w:t>4.</w:t>
      </w:r>
      <w:r w:rsidR="00680306">
        <w:rPr>
          <w:sz w:val="28"/>
          <w:szCs w:val="28"/>
          <w:lang w:val="uk-UA"/>
        </w:rPr>
        <w:t xml:space="preserve"> </w:t>
      </w:r>
      <w:r w:rsidRPr="0073600A">
        <w:rPr>
          <w:sz w:val="28"/>
          <w:szCs w:val="28"/>
          <w:lang w:val="uk-UA"/>
        </w:rPr>
        <w:t>Обчислимо доходність виробництва, що дасть змогу відстежити по роках відношення чистого доходу до величини обсягу виробленої продукції, значення становитимуть:</w:t>
      </w:r>
    </w:p>
    <w:p w:rsidR="007E3FC7" w:rsidRPr="0073600A" w:rsidRDefault="007E3FC7" w:rsidP="00FD35E2">
      <w:pPr>
        <w:numPr>
          <w:ilvl w:val="1"/>
          <w:numId w:val="17"/>
        </w:numPr>
        <w:tabs>
          <w:tab w:val="clear" w:pos="1440"/>
        </w:tabs>
        <w:autoSpaceDE w:val="0"/>
        <w:autoSpaceDN w:val="0"/>
        <w:adjustRightInd w:val="0"/>
        <w:spacing w:line="360" w:lineRule="auto"/>
        <w:ind w:left="0" w:firstLine="709"/>
        <w:jc w:val="both"/>
        <w:rPr>
          <w:sz w:val="28"/>
          <w:szCs w:val="28"/>
          <w:lang w:val="uk-UA"/>
        </w:rPr>
      </w:pPr>
      <w:r w:rsidRPr="0073600A">
        <w:rPr>
          <w:sz w:val="28"/>
          <w:szCs w:val="28"/>
          <w:lang w:val="uk-UA"/>
        </w:rPr>
        <w:t>2002 = 934,4 / 949,8 * 100% = 98,38 %;</w:t>
      </w:r>
    </w:p>
    <w:p w:rsidR="007E3FC7" w:rsidRPr="0073600A" w:rsidRDefault="007E3FC7" w:rsidP="00FD35E2">
      <w:pPr>
        <w:numPr>
          <w:ilvl w:val="1"/>
          <w:numId w:val="17"/>
        </w:numPr>
        <w:tabs>
          <w:tab w:val="clear" w:pos="1440"/>
        </w:tabs>
        <w:autoSpaceDE w:val="0"/>
        <w:autoSpaceDN w:val="0"/>
        <w:adjustRightInd w:val="0"/>
        <w:spacing w:line="360" w:lineRule="auto"/>
        <w:ind w:left="0" w:firstLine="709"/>
        <w:jc w:val="both"/>
        <w:rPr>
          <w:sz w:val="28"/>
          <w:szCs w:val="28"/>
          <w:lang w:val="uk-UA"/>
        </w:rPr>
      </w:pPr>
      <w:r w:rsidRPr="0073600A">
        <w:rPr>
          <w:sz w:val="28"/>
          <w:szCs w:val="28"/>
          <w:lang w:val="uk-UA"/>
        </w:rPr>
        <w:t>2003 = 766,0 / 759,8 * 100 % = 100,82 %;</w:t>
      </w:r>
    </w:p>
    <w:p w:rsidR="007E3FC7" w:rsidRPr="0073600A" w:rsidRDefault="007E3FC7" w:rsidP="00FD35E2">
      <w:pPr>
        <w:numPr>
          <w:ilvl w:val="1"/>
          <w:numId w:val="17"/>
        </w:numPr>
        <w:tabs>
          <w:tab w:val="clear" w:pos="1440"/>
          <w:tab w:val="num" w:pos="1260"/>
        </w:tabs>
        <w:autoSpaceDE w:val="0"/>
        <w:autoSpaceDN w:val="0"/>
        <w:adjustRightInd w:val="0"/>
        <w:spacing w:line="360" w:lineRule="auto"/>
        <w:ind w:left="0" w:firstLine="709"/>
        <w:jc w:val="both"/>
        <w:rPr>
          <w:sz w:val="28"/>
          <w:szCs w:val="28"/>
          <w:lang w:val="uk-UA"/>
        </w:rPr>
      </w:pPr>
      <w:r w:rsidRPr="0073600A">
        <w:rPr>
          <w:sz w:val="28"/>
          <w:szCs w:val="28"/>
          <w:lang w:val="uk-UA"/>
        </w:rPr>
        <w:t>2004 = 793,2 / 772,8 * 100 % = 102,64 %.</w:t>
      </w:r>
    </w:p>
    <w:p w:rsidR="007E3FC7" w:rsidRPr="0073600A" w:rsidRDefault="007E3FC7" w:rsidP="00FD35E2">
      <w:pPr>
        <w:autoSpaceDE w:val="0"/>
        <w:autoSpaceDN w:val="0"/>
        <w:adjustRightInd w:val="0"/>
        <w:spacing w:line="360" w:lineRule="auto"/>
        <w:ind w:firstLine="709"/>
        <w:jc w:val="both"/>
        <w:rPr>
          <w:sz w:val="28"/>
          <w:szCs w:val="28"/>
          <w:lang w:val="uk-UA"/>
        </w:rPr>
      </w:pPr>
      <w:r w:rsidRPr="0073600A">
        <w:rPr>
          <w:sz w:val="28"/>
          <w:szCs w:val="28"/>
          <w:lang w:val="uk-UA"/>
        </w:rPr>
        <w:tab/>
        <w:t>5.</w:t>
      </w:r>
      <w:r w:rsidR="00680306">
        <w:rPr>
          <w:sz w:val="28"/>
          <w:szCs w:val="28"/>
          <w:lang w:val="uk-UA"/>
        </w:rPr>
        <w:t xml:space="preserve"> </w:t>
      </w:r>
      <w:r w:rsidRPr="0073600A">
        <w:rPr>
          <w:sz w:val="28"/>
          <w:szCs w:val="28"/>
          <w:lang w:val="uk-UA"/>
        </w:rPr>
        <w:t>Рівень доходності обчислимо за допомогою співвідношення величини чистого доходу і суми середніх величин вартості основних засобів і оборотних активів, відповідно отримаємо:</w:t>
      </w:r>
    </w:p>
    <w:p w:rsidR="007E3FC7" w:rsidRPr="0073600A" w:rsidRDefault="007E3FC7" w:rsidP="00FD35E2">
      <w:pPr>
        <w:numPr>
          <w:ilvl w:val="1"/>
          <w:numId w:val="17"/>
        </w:numPr>
        <w:tabs>
          <w:tab w:val="clear" w:pos="1440"/>
        </w:tabs>
        <w:autoSpaceDE w:val="0"/>
        <w:autoSpaceDN w:val="0"/>
        <w:adjustRightInd w:val="0"/>
        <w:spacing w:line="360" w:lineRule="auto"/>
        <w:ind w:left="0" w:firstLine="709"/>
        <w:jc w:val="both"/>
        <w:rPr>
          <w:sz w:val="28"/>
          <w:szCs w:val="28"/>
          <w:lang w:val="uk-UA"/>
        </w:rPr>
      </w:pPr>
      <w:r w:rsidRPr="0073600A">
        <w:rPr>
          <w:sz w:val="28"/>
          <w:szCs w:val="28"/>
          <w:lang w:val="uk-UA"/>
        </w:rPr>
        <w:t>2002 = 934,4 / (105,6+156,35) * 100% = 356,71 %;</w:t>
      </w:r>
    </w:p>
    <w:p w:rsidR="007E3FC7" w:rsidRPr="0073600A" w:rsidRDefault="007E3FC7" w:rsidP="00FD35E2">
      <w:pPr>
        <w:numPr>
          <w:ilvl w:val="1"/>
          <w:numId w:val="17"/>
        </w:numPr>
        <w:tabs>
          <w:tab w:val="clear" w:pos="1440"/>
        </w:tabs>
        <w:autoSpaceDE w:val="0"/>
        <w:autoSpaceDN w:val="0"/>
        <w:adjustRightInd w:val="0"/>
        <w:spacing w:line="360" w:lineRule="auto"/>
        <w:ind w:left="0" w:firstLine="709"/>
        <w:jc w:val="both"/>
        <w:rPr>
          <w:sz w:val="28"/>
          <w:szCs w:val="28"/>
          <w:lang w:val="uk-UA"/>
        </w:rPr>
      </w:pPr>
      <w:r w:rsidRPr="0073600A">
        <w:rPr>
          <w:sz w:val="28"/>
          <w:szCs w:val="28"/>
          <w:lang w:val="uk-UA"/>
        </w:rPr>
        <w:t>2003 = 766,0 / (85,65+161,05) * 100 % = 310,5 %;</w:t>
      </w:r>
    </w:p>
    <w:p w:rsidR="007E3FC7" w:rsidRPr="0073600A" w:rsidRDefault="007E3FC7" w:rsidP="00FD35E2">
      <w:pPr>
        <w:numPr>
          <w:ilvl w:val="1"/>
          <w:numId w:val="17"/>
        </w:numPr>
        <w:tabs>
          <w:tab w:val="clear" w:pos="1440"/>
          <w:tab w:val="num" w:pos="1260"/>
        </w:tabs>
        <w:autoSpaceDE w:val="0"/>
        <w:autoSpaceDN w:val="0"/>
        <w:adjustRightInd w:val="0"/>
        <w:spacing w:line="360" w:lineRule="auto"/>
        <w:ind w:left="0" w:firstLine="709"/>
        <w:jc w:val="both"/>
        <w:rPr>
          <w:sz w:val="28"/>
          <w:szCs w:val="28"/>
          <w:lang w:val="uk-UA"/>
        </w:rPr>
      </w:pPr>
      <w:r w:rsidRPr="0073600A">
        <w:rPr>
          <w:sz w:val="28"/>
          <w:szCs w:val="28"/>
          <w:lang w:val="uk-UA"/>
        </w:rPr>
        <w:t>2004 = 793,2 / (94,0+162,4) * 100 % = 309,36 %.</w:t>
      </w:r>
    </w:p>
    <w:p w:rsidR="007E3FC7" w:rsidRPr="0073600A" w:rsidRDefault="007E3FC7" w:rsidP="00FD35E2">
      <w:pPr>
        <w:autoSpaceDE w:val="0"/>
        <w:autoSpaceDN w:val="0"/>
        <w:adjustRightInd w:val="0"/>
        <w:spacing w:line="360" w:lineRule="auto"/>
        <w:ind w:firstLine="709"/>
        <w:jc w:val="both"/>
        <w:rPr>
          <w:sz w:val="28"/>
          <w:szCs w:val="28"/>
          <w:lang w:val="uk-UA"/>
        </w:rPr>
      </w:pPr>
      <w:r w:rsidRPr="0073600A">
        <w:rPr>
          <w:sz w:val="28"/>
          <w:szCs w:val="28"/>
          <w:lang w:val="uk-UA"/>
        </w:rPr>
        <w:tab/>
      </w:r>
    </w:p>
    <w:p w:rsidR="007E3FC7" w:rsidRPr="0073600A" w:rsidRDefault="007E3FC7" w:rsidP="00FD35E2">
      <w:pPr>
        <w:autoSpaceDE w:val="0"/>
        <w:autoSpaceDN w:val="0"/>
        <w:adjustRightInd w:val="0"/>
        <w:spacing w:line="360" w:lineRule="auto"/>
        <w:ind w:firstLine="709"/>
        <w:jc w:val="both"/>
        <w:rPr>
          <w:sz w:val="28"/>
          <w:szCs w:val="28"/>
          <w:lang w:val="uk-UA"/>
        </w:rPr>
      </w:pPr>
      <w:r w:rsidRPr="0073600A">
        <w:rPr>
          <w:sz w:val="28"/>
          <w:szCs w:val="28"/>
          <w:lang w:val="uk-UA"/>
        </w:rPr>
        <w:tab/>
        <w:t>Для аналізу динаміки показників рентабельності (доходності), результати обчислень зведемо в таблицю 3.2.</w:t>
      </w:r>
    </w:p>
    <w:p w:rsidR="007E3FC7" w:rsidRPr="0073600A" w:rsidRDefault="007E3FC7" w:rsidP="00FD35E2">
      <w:pPr>
        <w:autoSpaceDE w:val="0"/>
        <w:autoSpaceDN w:val="0"/>
        <w:adjustRightInd w:val="0"/>
        <w:spacing w:line="360" w:lineRule="auto"/>
        <w:ind w:firstLine="709"/>
        <w:jc w:val="both"/>
        <w:rPr>
          <w:i/>
          <w:sz w:val="28"/>
          <w:szCs w:val="28"/>
          <w:lang w:val="uk-UA"/>
        </w:rPr>
      </w:pPr>
    </w:p>
    <w:p w:rsidR="007E3FC7" w:rsidRPr="0073600A" w:rsidRDefault="007E3FC7" w:rsidP="00FD35E2">
      <w:pPr>
        <w:autoSpaceDE w:val="0"/>
        <w:autoSpaceDN w:val="0"/>
        <w:adjustRightInd w:val="0"/>
        <w:spacing w:line="360" w:lineRule="auto"/>
        <w:ind w:firstLine="709"/>
        <w:jc w:val="both"/>
        <w:rPr>
          <w:i/>
          <w:sz w:val="28"/>
          <w:szCs w:val="28"/>
          <w:lang w:val="uk-UA"/>
        </w:rPr>
      </w:pPr>
      <w:r w:rsidRPr="0073600A">
        <w:rPr>
          <w:i/>
          <w:sz w:val="28"/>
          <w:szCs w:val="28"/>
          <w:lang w:val="uk-UA"/>
        </w:rPr>
        <w:t>Таблиця 3.2</w:t>
      </w:r>
    </w:p>
    <w:p w:rsidR="007E3FC7" w:rsidRPr="0073600A" w:rsidRDefault="007E3FC7" w:rsidP="00FD35E2">
      <w:pPr>
        <w:autoSpaceDE w:val="0"/>
        <w:autoSpaceDN w:val="0"/>
        <w:adjustRightInd w:val="0"/>
        <w:spacing w:line="360" w:lineRule="auto"/>
        <w:ind w:firstLine="709"/>
        <w:jc w:val="both"/>
        <w:rPr>
          <w:sz w:val="28"/>
          <w:szCs w:val="28"/>
          <w:lang w:val="uk-UA"/>
        </w:rPr>
      </w:pPr>
      <w:r w:rsidRPr="0073600A">
        <w:rPr>
          <w:b/>
          <w:sz w:val="28"/>
          <w:szCs w:val="28"/>
          <w:lang w:val="uk-UA"/>
        </w:rPr>
        <w:t>Аналіз динаміки показників рентабельності</w:t>
      </w:r>
    </w:p>
    <w:p w:rsidR="007E3FC7" w:rsidRPr="0073600A" w:rsidRDefault="007E3FC7" w:rsidP="00FD35E2">
      <w:pPr>
        <w:autoSpaceDE w:val="0"/>
        <w:autoSpaceDN w:val="0"/>
        <w:adjustRightInd w:val="0"/>
        <w:spacing w:line="360" w:lineRule="auto"/>
        <w:ind w:firstLine="709"/>
        <w:jc w:val="both"/>
        <w:rPr>
          <w:sz w:val="28"/>
          <w:szCs w:val="28"/>
          <w:lang w:val="uk-U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1023"/>
        <w:gridCol w:w="1023"/>
        <w:gridCol w:w="1023"/>
        <w:gridCol w:w="1023"/>
        <w:gridCol w:w="921"/>
        <w:gridCol w:w="1023"/>
        <w:gridCol w:w="962"/>
      </w:tblGrid>
      <w:tr w:rsidR="007E3FC7" w:rsidRPr="00680306">
        <w:trPr>
          <w:cantSplit/>
          <w:trHeight w:val="244"/>
        </w:trPr>
        <w:tc>
          <w:tcPr>
            <w:tcW w:w="2830" w:type="dxa"/>
            <w:vMerge w:val="restart"/>
          </w:tcPr>
          <w:p w:rsidR="007E3FC7" w:rsidRPr="00680306" w:rsidRDefault="007E3FC7" w:rsidP="00680306">
            <w:pPr>
              <w:rPr>
                <w:sz w:val="20"/>
                <w:szCs w:val="20"/>
                <w:lang w:val="uk-UA"/>
              </w:rPr>
            </w:pPr>
            <w:r w:rsidRPr="00680306">
              <w:rPr>
                <w:sz w:val="20"/>
                <w:szCs w:val="20"/>
                <w:lang w:val="uk-UA"/>
              </w:rPr>
              <w:t>Показники рентабельності, %</w:t>
            </w:r>
          </w:p>
          <w:p w:rsidR="007E3FC7" w:rsidRPr="00680306" w:rsidRDefault="007E3FC7" w:rsidP="00680306">
            <w:pPr>
              <w:rPr>
                <w:sz w:val="20"/>
                <w:szCs w:val="20"/>
                <w:lang w:val="uk-UA"/>
              </w:rPr>
            </w:pPr>
          </w:p>
        </w:tc>
        <w:tc>
          <w:tcPr>
            <w:tcW w:w="1023" w:type="dxa"/>
            <w:vMerge w:val="restart"/>
          </w:tcPr>
          <w:p w:rsidR="007E3FC7" w:rsidRPr="00680306" w:rsidRDefault="007E3FC7" w:rsidP="00680306">
            <w:pPr>
              <w:rPr>
                <w:sz w:val="20"/>
                <w:szCs w:val="20"/>
                <w:lang w:val="uk-UA"/>
              </w:rPr>
            </w:pPr>
          </w:p>
          <w:p w:rsidR="007E3FC7" w:rsidRPr="00680306" w:rsidRDefault="007E3FC7" w:rsidP="00680306">
            <w:pPr>
              <w:rPr>
                <w:sz w:val="20"/>
                <w:szCs w:val="20"/>
                <w:lang w:val="uk-UA"/>
              </w:rPr>
            </w:pPr>
            <w:r w:rsidRPr="00680306">
              <w:rPr>
                <w:sz w:val="20"/>
                <w:szCs w:val="20"/>
                <w:lang w:val="uk-UA"/>
              </w:rPr>
              <w:t>2002</w:t>
            </w:r>
          </w:p>
        </w:tc>
        <w:tc>
          <w:tcPr>
            <w:tcW w:w="1023" w:type="dxa"/>
            <w:vMerge w:val="restart"/>
          </w:tcPr>
          <w:p w:rsidR="007E3FC7" w:rsidRPr="00680306" w:rsidRDefault="007E3FC7" w:rsidP="00680306">
            <w:pPr>
              <w:rPr>
                <w:sz w:val="20"/>
                <w:szCs w:val="20"/>
                <w:lang w:val="uk-UA"/>
              </w:rPr>
            </w:pPr>
          </w:p>
          <w:p w:rsidR="007E3FC7" w:rsidRPr="00680306" w:rsidRDefault="007E3FC7" w:rsidP="00680306">
            <w:pPr>
              <w:rPr>
                <w:sz w:val="20"/>
                <w:szCs w:val="20"/>
                <w:lang w:val="uk-UA"/>
              </w:rPr>
            </w:pPr>
            <w:r w:rsidRPr="00680306">
              <w:rPr>
                <w:sz w:val="20"/>
                <w:szCs w:val="20"/>
                <w:lang w:val="uk-UA"/>
              </w:rPr>
              <w:t>2003</w:t>
            </w:r>
          </w:p>
        </w:tc>
        <w:tc>
          <w:tcPr>
            <w:tcW w:w="1023" w:type="dxa"/>
            <w:vMerge w:val="restart"/>
          </w:tcPr>
          <w:p w:rsidR="007E3FC7" w:rsidRPr="00680306" w:rsidRDefault="007E3FC7" w:rsidP="00680306">
            <w:pPr>
              <w:rPr>
                <w:sz w:val="20"/>
                <w:szCs w:val="20"/>
                <w:lang w:val="uk-UA"/>
              </w:rPr>
            </w:pPr>
          </w:p>
          <w:p w:rsidR="007E3FC7" w:rsidRPr="00680306" w:rsidRDefault="007E3FC7" w:rsidP="00680306">
            <w:pPr>
              <w:rPr>
                <w:sz w:val="20"/>
                <w:szCs w:val="20"/>
                <w:lang w:val="uk-UA"/>
              </w:rPr>
            </w:pPr>
            <w:r w:rsidRPr="00680306">
              <w:rPr>
                <w:sz w:val="20"/>
                <w:szCs w:val="20"/>
                <w:lang w:val="uk-UA"/>
              </w:rPr>
              <w:t>2004</w:t>
            </w:r>
          </w:p>
        </w:tc>
        <w:tc>
          <w:tcPr>
            <w:tcW w:w="1944" w:type="dxa"/>
            <w:gridSpan w:val="2"/>
          </w:tcPr>
          <w:p w:rsidR="007E3FC7" w:rsidRPr="00680306" w:rsidRDefault="007E3FC7" w:rsidP="00680306">
            <w:pPr>
              <w:rPr>
                <w:sz w:val="20"/>
                <w:szCs w:val="20"/>
                <w:lang w:val="uk-UA"/>
              </w:rPr>
            </w:pPr>
            <w:r w:rsidRPr="00680306">
              <w:rPr>
                <w:sz w:val="20"/>
                <w:szCs w:val="20"/>
                <w:lang w:val="uk-UA"/>
              </w:rPr>
              <w:t>Абсолютне відхилення, ±</w:t>
            </w:r>
          </w:p>
        </w:tc>
        <w:tc>
          <w:tcPr>
            <w:tcW w:w="1985" w:type="dxa"/>
            <w:gridSpan w:val="2"/>
          </w:tcPr>
          <w:p w:rsidR="007E3FC7" w:rsidRPr="00680306" w:rsidRDefault="007E3FC7" w:rsidP="00680306">
            <w:pPr>
              <w:rPr>
                <w:sz w:val="20"/>
                <w:szCs w:val="20"/>
                <w:lang w:val="uk-UA"/>
              </w:rPr>
            </w:pPr>
            <w:r w:rsidRPr="00680306">
              <w:rPr>
                <w:sz w:val="20"/>
                <w:szCs w:val="20"/>
                <w:lang w:val="uk-UA"/>
              </w:rPr>
              <w:t>Темп росту,</w:t>
            </w:r>
          </w:p>
          <w:p w:rsidR="007E3FC7" w:rsidRPr="00680306" w:rsidRDefault="007E3FC7" w:rsidP="00680306">
            <w:pPr>
              <w:rPr>
                <w:sz w:val="20"/>
                <w:szCs w:val="20"/>
                <w:lang w:val="uk-UA"/>
              </w:rPr>
            </w:pPr>
            <w:r w:rsidRPr="00680306">
              <w:rPr>
                <w:sz w:val="20"/>
                <w:szCs w:val="20"/>
                <w:lang w:val="uk-UA"/>
              </w:rPr>
              <w:t>%</w:t>
            </w:r>
          </w:p>
        </w:tc>
      </w:tr>
      <w:tr w:rsidR="007E3FC7" w:rsidRPr="00680306">
        <w:trPr>
          <w:cantSplit/>
          <w:trHeight w:val="146"/>
        </w:trPr>
        <w:tc>
          <w:tcPr>
            <w:tcW w:w="0" w:type="auto"/>
            <w:vMerge/>
            <w:vAlign w:val="center"/>
          </w:tcPr>
          <w:p w:rsidR="007E3FC7" w:rsidRPr="00680306" w:rsidRDefault="007E3FC7" w:rsidP="00680306">
            <w:pPr>
              <w:rPr>
                <w:sz w:val="20"/>
                <w:szCs w:val="20"/>
                <w:lang w:val="uk-UA"/>
              </w:rPr>
            </w:pPr>
          </w:p>
        </w:tc>
        <w:tc>
          <w:tcPr>
            <w:tcW w:w="0" w:type="auto"/>
            <w:vMerge/>
            <w:vAlign w:val="center"/>
          </w:tcPr>
          <w:p w:rsidR="007E3FC7" w:rsidRPr="00680306" w:rsidRDefault="007E3FC7" w:rsidP="00680306">
            <w:pPr>
              <w:rPr>
                <w:sz w:val="20"/>
                <w:szCs w:val="20"/>
                <w:lang w:val="uk-UA"/>
              </w:rPr>
            </w:pPr>
          </w:p>
        </w:tc>
        <w:tc>
          <w:tcPr>
            <w:tcW w:w="0" w:type="auto"/>
            <w:vMerge/>
            <w:vAlign w:val="center"/>
          </w:tcPr>
          <w:p w:rsidR="007E3FC7" w:rsidRPr="00680306" w:rsidRDefault="007E3FC7" w:rsidP="00680306">
            <w:pPr>
              <w:rPr>
                <w:sz w:val="20"/>
                <w:szCs w:val="20"/>
                <w:lang w:val="uk-UA"/>
              </w:rPr>
            </w:pPr>
          </w:p>
        </w:tc>
        <w:tc>
          <w:tcPr>
            <w:tcW w:w="0" w:type="auto"/>
            <w:vMerge/>
            <w:vAlign w:val="center"/>
          </w:tcPr>
          <w:p w:rsidR="007E3FC7" w:rsidRPr="00680306" w:rsidRDefault="007E3FC7" w:rsidP="00680306">
            <w:pPr>
              <w:rPr>
                <w:sz w:val="20"/>
                <w:szCs w:val="20"/>
                <w:lang w:val="uk-UA"/>
              </w:rPr>
            </w:pPr>
          </w:p>
        </w:tc>
        <w:tc>
          <w:tcPr>
            <w:tcW w:w="1023" w:type="dxa"/>
          </w:tcPr>
          <w:p w:rsidR="007E3FC7" w:rsidRPr="00680306" w:rsidRDefault="007E3FC7" w:rsidP="00680306">
            <w:pPr>
              <w:rPr>
                <w:sz w:val="20"/>
                <w:szCs w:val="20"/>
                <w:u w:val="single"/>
                <w:lang w:val="uk-UA"/>
              </w:rPr>
            </w:pPr>
            <w:r w:rsidRPr="00680306">
              <w:rPr>
                <w:sz w:val="20"/>
                <w:szCs w:val="20"/>
                <w:u w:val="single"/>
                <w:lang w:val="uk-UA"/>
              </w:rPr>
              <w:t>2003</w:t>
            </w:r>
          </w:p>
          <w:p w:rsidR="007E3FC7" w:rsidRPr="00680306" w:rsidRDefault="007E3FC7" w:rsidP="00680306">
            <w:pPr>
              <w:rPr>
                <w:sz w:val="20"/>
                <w:szCs w:val="20"/>
                <w:lang w:val="uk-UA"/>
              </w:rPr>
            </w:pPr>
            <w:r w:rsidRPr="00680306">
              <w:rPr>
                <w:sz w:val="20"/>
                <w:szCs w:val="20"/>
                <w:lang w:val="uk-UA"/>
              </w:rPr>
              <w:t>2002</w:t>
            </w:r>
          </w:p>
        </w:tc>
        <w:tc>
          <w:tcPr>
            <w:tcW w:w="921" w:type="dxa"/>
          </w:tcPr>
          <w:p w:rsidR="007E3FC7" w:rsidRPr="00680306" w:rsidRDefault="007E3FC7" w:rsidP="00680306">
            <w:pPr>
              <w:rPr>
                <w:sz w:val="20"/>
                <w:szCs w:val="20"/>
                <w:u w:val="single"/>
                <w:lang w:val="uk-UA"/>
              </w:rPr>
            </w:pPr>
            <w:r w:rsidRPr="00680306">
              <w:rPr>
                <w:sz w:val="20"/>
                <w:szCs w:val="20"/>
                <w:u w:val="single"/>
                <w:lang w:val="uk-UA"/>
              </w:rPr>
              <w:t>2004</w:t>
            </w:r>
          </w:p>
          <w:p w:rsidR="007E3FC7" w:rsidRPr="00680306" w:rsidRDefault="007E3FC7" w:rsidP="00680306">
            <w:pPr>
              <w:rPr>
                <w:sz w:val="20"/>
                <w:szCs w:val="20"/>
                <w:lang w:val="uk-UA"/>
              </w:rPr>
            </w:pPr>
            <w:r w:rsidRPr="00680306">
              <w:rPr>
                <w:sz w:val="20"/>
                <w:szCs w:val="20"/>
                <w:lang w:val="uk-UA"/>
              </w:rPr>
              <w:t>2003</w:t>
            </w:r>
          </w:p>
        </w:tc>
        <w:tc>
          <w:tcPr>
            <w:tcW w:w="1023" w:type="dxa"/>
          </w:tcPr>
          <w:p w:rsidR="007E3FC7" w:rsidRPr="00680306" w:rsidRDefault="007E3FC7" w:rsidP="00680306">
            <w:pPr>
              <w:rPr>
                <w:sz w:val="20"/>
                <w:szCs w:val="20"/>
                <w:u w:val="single"/>
                <w:lang w:val="uk-UA"/>
              </w:rPr>
            </w:pPr>
            <w:r w:rsidRPr="00680306">
              <w:rPr>
                <w:sz w:val="20"/>
                <w:szCs w:val="20"/>
                <w:u w:val="single"/>
                <w:lang w:val="uk-UA"/>
              </w:rPr>
              <w:t>2003</w:t>
            </w:r>
          </w:p>
          <w:p w:rsidR="007E3FC7" w:rsidRPr="00680306" w:rsidRDefault="007E3FC7" w:rsidP="00680306">
            <w:pPr>
              <w:rPr>
                <w:sz w:val="20"/>
                <w:szCs w:val="20"/>
                <w:lang w:val="uk-UA"/>
              </w:rPr>
            </w:pPr>
            <w:r w:rsidRPr="00680306">
              <w:rPr>
                <w:sz w:val="20"/>
                <w:szCs w:val="20"/>
                <w:lang w:val="uk-UA"/>
              </w:rPr>
              <w:t>2002</w:t>
            </w:r>
          </w:p>
        </w:tc>
        <w:tc>
          <w:tcPr>
            <w:tcW w:w="962" w:type="dxa"/>
          </w:tcPr>
          <w:p w:rsidR="007E3FC7" w:rsidRPr="00680306" w:rsidRDefault="007E3FC7" w:rsidP="00680306">
            <w:pPr>
              <w:rPr>
                <w:sz w:val="20"/>
                <w:szCs w:val="20"/>
                <w:u w:val="single"/>
                <w:lang w:val="uk-UA"/>
              </w:rPr>
            </w:pPr>
            <w:r w:rsidRPr="00680306">
              <w:rPr>
                <w:sz w:val="20"/>
                <w:szCs w:val="20"/>
                <w:u w:val="single"/>
                <w:lang w:val="uk-UA"/>
              </w:rPr>
              <w:t>2004</w:t>
            </w:r>
          </w:p>
          <w:p w:rsidR="007E3FC7" w:rsidRPr="00680306" w:rsidRDefault="007E3FC7" w:rsidP="00680306">
            <w:pPr>
              <w:rPr>
                <w:sz w:val="20"/>
                <w:szCs w:val="20"/>
                <w:lang w:val="uk-UA"/>
              </w:rPr>
            </w:pPr>
            <w:r w:rsidRPr="00680306">
              <w:rPr>
                <w:sz w:val="20"/>
                <w:szCs w:val="20"/>
                <w:lang w:val="uk-UA"/>
              </w:rPr>
              <w:t>2003</w:t>
            </w:r>
          </w:p>
        </w:tc>
      </w:tr>
      <w:tr w:rsidR="007E3FC7" w:rsidRPr="00680306">
        <w:trPr>
          <w:trHeight w:val="465"/>
        </w:trPr>
        <w:tc>
          <w:tcPr>
            <w:tcW w:w="2830" w:type="dxa"/>
          </w:tcPr>
          <w:p w:rsidR="007E3FC7" w:rsidRPr="00680306" w:rsidRDefault="007E3FC7" w:rsidP="00680306">
            <w:pPr>
              <w:rPr>
                <w:sz w:val="20"/>
                <w:szCs w:val="20"/>
                <w:lang w:val="uk-UA"/>
              </w:rPr>
            </w:pPr>
            <w:r w:rsidRPr="00680306">
              <w:rPr>
                <w:sz w:val="20"/>
                <w:szCs w:val="20"/>
                <w:lang w:val="uk-UA"/>
              </w:rPr>
              <w:t>Відношення валових доходів і витрат</w:t>
            </w:r>
          </w:p>
        </w:tc>
        <w:tc>
          <w:tcPr>
            <w:tcW w:w="1023" w:type="dxa"/>
          </w:tcPr>
          <w:p w:rsidR="007E3FC7" w:rsidRPr="00680306" w:rsidRDefault="007E3FC7" w:rsidP="00680306">
            <w:pPr>
              <w:rPr>
                <w:sz w:val="20"/>
                <w:szCs w:val="20"/>
                <w:lang w:val="uk-UA"/>
              </w:rPr>
            </w:pPr>
            <w:r w:rsidRPr="00680306">
              <w:rPr>
                <w:sz w:val="20"/>
                <w:szCs w:val="20"/>
                <w:lang w:val="uk-UA"/>
              </w:rPr>
              <w:t>103,15</w:t>
            </w:r>
          </w:p>
        </w:tc>
        <w:tc>
          <w:tcPr>
            <w:tcW w:w="1023" w:type="dxa"/>
          </w:tcPr>
          <w:p w:rsidR="007E3FC7" w:rsidRPr="00680306" w:rsidRDefault="007E3FC7" w:rsidP="00680306">
            <w:pPr>
              <w:rPr>
                <w:sz w:val="20"/>
                <w:szCs w:val="20"/>
                <w:lang w:val="uk-UA"/>
              </w:rPr>
            </w:pPr>
            <w:r w:rsidRPr="00680306">
              <w:rPr>
                <w:sz w:val="20"/>
                <w:szCs w:val="20"/>
                <w:lang w:val="uk-UA"/>
              </w:rPr>
              <w:t>97,22</w:t>
            </w:r>
          </w:p>
        </w:tc>
        <w:tc>
          <w:tcPr>
            <w:tcW w:w="1023" w:type="dxa"/>
          </w:tcPr>
          <w:p w:rsidR="007E3FC7" w:rsidRPr="00680306" w:rsidRDefault="007E3FC7" w:rsidP="00680306">
            <w:pPr>
              <w:rPr>
                <w:sz w:val="20"/>
                <w:szCs w:val="20"/>
                <w:lang w:val="uk-UA"/>
              </w:rPr>
            </w:pPr>
            <w:r w:rsidRPr="00680306">
              <w:rPr>
                <w:sz w:val="20"/>
                <w:szCs w:val="20"/>
                <w:lang w:val="uk-UA"/>
              </w:rPr>
              <w:t>100,22</w:t>
            </w:r>
          </w:p>
        </w:tc>
        <w:tc>
          <w:tcPr>
            <w:tcW w:w="1023" w:type="dxa"/>
          </w:tcPr>
          <w:p w:rsidR="007E3FC7" w:rsidRPr="00680306" w:rsidRDefault="007E3FC7" w:rsidP="00680306">
            <w:pPr>
              <w:rPr>
                <w:sz w:val="20"/>
                <w:szCs w:val="20"/>
                <w:lang w:val="uk-UA"/>
              </w:rPr>
            </w:pPr>
            <w:r w:rsidRPr="00680306">
              <w:rPr>
                <w:sz w:val="20"/>
                <w:szCs w:val="20"/>
                <w:lang w:val="uk-UA"/>
              </w:rPr>
              <w:t>-5,93</w:t>
            </w:r>
          </w:p>
        </w:tc>
        <w:tc>
          <w:tcPr>
            <w:tcW w:w="921" w:type="dxa"/>
          </w:tcPr>
          <w:p w:rsidR="007E3FC7" w:rsidRPr="00680306" w:rsidRDefault="007E3FC7" w:rsidP="00680306">
            <w:pPr>
              <w:rPr>
                <w:sz w:val="20"/>
                <w:szCs w:val="20"/>
                <w:lang w:val="uk-UA"/>
              </w:rPr>
            </w:pPr>
            <w:r w:rsidRPr="00680306">
              <w:rPr>
                <w:sz w:val="20"/>
                <w:szCs w:val="20"/>
                <w:lang w:val="uk-UA"/>
              </w:rPr>
              <w:t>3,0</w:t>
            </w:r>
          </w:p>
        </w:tc>
        <w:tc>
          <w:tcPr>
            <w:tcW w:w="1023" w:type="dxa"/>
          </w:tcPr>
          <w:p w:rsidR="007E3FC7" w:rsidRPr="00680306" w:rsidRDefault="007E3FC7" w:rsidP="00680306">
            <w:pPr>
              <w:rPr>
                <w:sz w:val="20"/>
                <w:szCs w:val="20"/>
                <w:lang w:val="uk-UA"/>
              </w:rPr>
            </w:pPr>
            <w:r w:rsidRPr="00680306">
              <w:rPr>
                <w:sz w:val="20"/>
                <w:szCs w:val="20"/>
                <w:lang w:val="uk-UA"/>
              </w:rPr>
              <w:t>94,25</w:t>
            </w:r>
          </w:p>
        </w:tc>
        <w:tc>
          <w:tcPr>
            <w:tcW w:w="962" w:type="dxa"/>
          </w:tcPr>
          <w:p w:rsidR="007E3FC7" w:rsidRPr="00680306" w:rsidRDefault="007E3FC7" w:rsidP="00680306">
            <w:pPr>
              <w:rPr>
                <w:sz w:val="20"/>
                <w:szCs w:val="20"/>
                <w:lang w:val="uk-UA"/>
              </w:rPr>
            </w:pPr>
            <w:r w:rsidRPr="00680306">
              <w:rPr>
                <w:sz w:val="20"/>
                <w:szCs w:val="20"/>
                <w:lang w:val="uk-UA"/>
              </w:rPr>
              <w:t>103,09</w:t>
            </w:r>
          </w:p>
        </w:tc>
      </w:tr>
      <w:tr w:rsidR="007E3FC7" w:rsidRPr="00680306">
        <w:trPr>
          <w:trHeight w:val="525"/>
        </w:trPr>
        <w:tc>
          <w:tcPr>
            <w:tcW w:w="2830" w:type="dxa"/>
          </w:tcPr>
          <w:p w:rsidR="007E3FC7" w:rsidRPr="00680306" w:rsidRDefault="007E3FC7" w:rsidP="00680306">
            <w:pPr>
              <w:rPr>
                <w:sz w:val="20"/>
                <w:szCs w:val="20"/>
                <w:lang w:val="uk-UA"/>
              </w:rPr>
            </w:pPr>
            <w:r w:rsidRPr="00680306">
              <w:rPr>
                <w:sz w:val="20"/>
                <w:szCs w:val="20"/>
                <w:lang w:val="uk-UA"/>
              </w:rPr>
              <w:t>Доходність власного капіталу</w:t>
            </w:r>
          </w:p>
        </w:tc>
        <w:tc>
          <w:tcPr>
            <w:tcW w:w="1023" w:type="dxa"/>
          </w:tcPr>
          <w:p w:rsidR="007E3FC7" w:rsidRPr="00680306" w:rsidRDefault="007E3FC7" w:rsidP="00680306">
            <w:pPr>
              <w:rPr>
                <w:sz w:val="20"/>
                <w:szCs w:val="20"/>
                <w:lang w:val="uk-UA"/>
              </w:rPr>
            </w:pPr>
            <w:r w:rsidRPr="00680306">
              <w:rPr>
                <w:sz w:val="20"/>
                <w:szCs w:val="20"/>
                <w:lang w:val="uk-UA"/>
              </w:rPr>
              <w:t>697,83</w:t>
            </w:r>
          </w:p>
        </w:tc>
        <w:tc>
          <w:tcPr>
            <w:tcW w:w="1023" w:type="dxa"/>
          </w:tcPr>
          <w:p w:rsidR="007E3FC7" w:rsidRPr="00680306" w:rsidRDefault="007E3FC7" w:rsidP="00680306">
            <w:pPr>
              <w:rPr>
                <w:sz w:val="20"/>
                <w:szCs w:val="20"/>
                <w:lang w:val="uk-UA"/>
              </w:rPr>
            </w:pPr>
            <w:r w:rsidRPr="00680306">
              <w:rPr>
                <w:sz w:val="20"/>
                <w:szCs w:val="20"/>
                <w:lang w:val="uk-UA"/>
              </w:rPr>
              <w:t>1256,77</w:t>
            </w:r>
          </w:p>
        </w:tc>
        <w:tc>
          <w:tcPr>
            <w:tcW w:w="1023" w:type="dxa"/>
          </w:tcPr>
          <w:p w:rsidR="007E3FC7" w:rsidRPr="00680306" w:rsidRDefault="007E3FC7" w:rsidP="00680306">
            <w:pPr>
              <w:rPr>
                <w:sz w:val="20"/>
                <w:szCs w:val="20"/>
                <w:lang w:val="uk-UA"/>
              </w:rPr>
            </w:pPr>
            <w:r w:rsidRPr="00680306">
              <w:rPr>
                <w:sz w:val="20"/>
                <w:szCs w:val="20"/>
                <w:lang w:val="uk-UA"/>
              </w:rPr>
              <w:t>1444,81</w:t>
            </w:r>
          </w:p>
        </w:tc>
        <w:tc>
          <w:tcPr>
            <w:tcW w:w="1023" w:type="dxa"/>
          </w:tcPr>
          <w:p w:rsidR="007E3FC7" w:rsidRPr="00680306" w:rsidRDefault="007E3FC7" w:rsidP="00680306">
            <w:pPr>
              <w:rPr>
                <w:sz w:val="20"/>
                <w:szCs w:val="20"/>
                <w:lang w:val="uk-UA"/>
              </w:rPr>
            </w:pPr>
            <w:r w:rsidRPr="00680306">
              <w:rPr>
                <w:sz w:val="20"/>
                <w:szCs w:val="20"/>
                <w:lang w:val="uk-UA"/>
              </w:rPr>
              <w:t>558,94</w:t>
            </w:r>
          </w:p>
        </w:tc>
        <w:tc>
          <w:tcPr>
            <w:tcW w:w="921" w:type="dxa"/>
          </w:tcPr>
          <w:p w:rsidR="007E3FC7" w:rsidRPr="00680306" w:rsidRDefault="007E3FC7" w:rsidP="00680306">
            <w:pPr>
              <w:rPr>
                <w:sz w:val="20"/>
                <w:szCs w:val="20"/>
                <w:lang w:val="uk-UA"/>
              </w:rPr>
            </w:pPr>
            <w:r w:rsidRPr="00680306">
              <w:rPr>
                <w:sz w:val="20"/>
                <w:szCs w:val="20"/>
                <w:lang w:val="uk-UA"/>
              </w:rPr>
              <w:t>188,04</w:t>
            </w:r>
          </w:p>
        </w:tc>
        <w:tc>
          <w:tcPr>
            <w:tcW w:w="1023" w:type="dxa"/>
          </w:tcPr>
          <w:p w:rsidR="007E3FC7" w:rsidRPr="00680306" w:rsidRDefault="007E3FC7" w:rsidP="00680306">
            <w:pPr>
              <w:rPr>
                <w:sz w:val="20"/>
                <w:szCs w:val="20"/>
                <w:lang w:val="uk-UA"/>
              </w:rPr>
            </w:pPr>
            <w:r w:rsidRPr="00680306">
              <w:rPr>
                <w:sz w:val="20"/>
                <w:szCs w:val="20"/>
                <w:lang w:val="uk-UA"/>
              </w:rPr>
              <w:t>180,1</w:t>
            </w:r>
          </w:p>
        </w:tc>
        <w:tc>
          <w:tcPr>
            <w:tcW w:w="962" w:type="dxa"/>
          </w:tcPr>
          <w:p w:rsidR="007E3FC7" w:rsidRPr="00680306" w:rsidRDefault="007E3FC7" w:rsidP="00680306">
            <w:pPr>
              <w:rPr>
                <w:sz w:val="20"/>
                <w:szCs w:val="20"/>
                <w:lang w:val="uk-UA"/>
              </w:rPr>
            </w:pPr>
            <w:r w:rsidRPr="00680306">
              <w:rPr>
                <w:sz w:val="20"/>
                <w:szCs w:val="20"/>
                <w:lang w:val="uk-UA"/>
              </w:rPr>
              <w:t>114,96</w:t>
            </w:r>
          </w:p>
        </w:tc>
      </w:tr>
      <w:tr w:rsidR="007E3FC7" w:rsidRPr="00680306">
        <w:trPr>
          <w:trHeight w:val="388"/>
        </w:trPr>
        <w:tc>
          <w:tcPr>
            <w:tcW w:w="2830" w:type="dxa"/>
          </w:tcPr>
          <w:p w:rsidR="007E3FC7" w:rsidRPr="00680306" w:rsidRDefault="007E3FC7" w:rsidP="00680306">
            <w:pPr>
              <w:rPr>
                <w:sz w:val="20"/>
                <w:szCs w:val="20"/>
                <w:lang w:val="uk-UA"/>
              </w:rPr>
            </w:pPr>
            <w:r w:rsidRPr="00680306">
              <w:rPr>
                <w:sz w:val="20"/>
                <w:szCs w:val="20"/>
                <w:lang w:val="uk-UA"/>
              </w:rPr>
              <w:t>Доходність майна</w:t>
            </w:r>
          </w:p>
        </w:tc>
        <w:tc>
          <w:tcPr>
            <w:tcW w:w="1023" w:type="dxa"/>
          </w:tcPr>
          <w:p w:rsidR="007E3FC7" w:rsidRPr="00680306" w:rsidRDefault="007E3FC7" w:rsidP="00680306">
            <w:pPr>
              <w:rPr>
                <w:sz w:val="20"/>
                <w:szCs w:val="20"/>
                <w:lang w:val="uk-UA"/>
              </w:rPr>
            </w:pPr>
            <w:r w:rsidRPr="00680306">
              <w:rPr>
                <w:sz w:val="20"/>
                <w:szCs w:val="20"/>
                <w:lang w:val="uk-UA"/>
              </w:rPr>
              <w:t>401,2</w:t>
            </w:r>
          </w:p>
        </w:tc>
        <w:tc>
          <w:tcPr>
            <w:tcW w:w="1023" w:type="dxa"/>
          </w:tcPr>
          <w:p w:rsidR="007E3FC7" w:rsidRPr="00680306" w:rsidRDefault="007E3FC7" w:rsidP="00680306">
            <w:pPr>
              <w:rPr>
                <w:sz w:val="20"/>
                <w:szCs w:val="20"/>
                <w:lang w:val="uk-UA"/>
              </w:rPr>
            </w:pPr>
            <w:r w:rsidRPr="00680306">
              <w:rPr>
                <w:sz w:val="20"/>
                <w:szCs w:val="20"/>
                <w:lang w:val="uk-UA"/>
              </w:rPr>
              <w:t>356,1</w:t>
            </w:r>
          </w:p>
        </w:tc>
        <w:tc>
          <w:tcPr>
            <w:tcW w:w="1023" w:type="dxa"/>
          </w:tcPr>
          <w:p w:rsidR="007E3FC7" w:rsidRPr="00680306" w:rsidRDefault="007E3FC7" w:rsidP="00680306">
            <w:pPr>
              <w:rPr>
                <w:sz w:val="20"/>
                <w:szCs w:val="20"/>
                <w:lang w:val="uk-UA"/>
              </w:rPr>
            </w:pPr>
            <w:r w:rsidRPr="00680306">
              <w:rPr>
                <w:sz w:val="20"/>
                <w:szCs w:val="20"/>
                <w:lang w:val="uk-UA"/>
              </w:rPr>
              <w:t>368,1</w:t>
            </w:r>
          </w:p>
        </w:tc>
        <w:tc>
          <w:tcPr>
            <w:tcW w:w="1023" w:type="dxa"/>
          </w:tcPr>
          <w:p w:rsidR="007E3FC7" w:rsidRPr="00680306" w:rsidRDefault="007E3FC7" w:rsidP="00680306">
            <w:pPr>
              <w:rPr>
                <w:sz w:val="20"/>
                <w:szCs w:val="20"/>
                <w:lang w:val="uk-UA"/>
              </w:rPr>
            </w:pPr>
            <w:r w:rsidRPr="00680306">
              <w:rPr>
                <w:sz w:val="20"/>
                <w:szCs w:val="20"/>
                <w:lang w:val="uk-UA"/>
              </w:rPr>
              <w:t>-45,1</w:t>
            </w:r>
          </w:p>
        </w:tc>
        <w:tc>
          <w:tcPr>
            <w:tcW w:w="921" w:type="dxa"/>
          </w:tcPr>
          <w:p w:rsidR="007E3FC7" w:rsidRPr="00680306" w:rsidRDefault="007E3FC7" w:rsidP="00680306">
            <w:pPr>
              <w:rPr>
                <w:sz w:val="20"/>
                <w:szCs w:val="20"/>
                <w:lang w:val="uk-UA"/>
              </w:rPr>
            </w:pPr>
            <w:r w:rsidRPr="00680306">
              <w:rPr>
                <w:sz w:val="20"/>
                <w:szCs w:val="20"/>
                <w:lang w:val="uk-UA"/>
              </w:rPr>
              <w:t>12,0</w:t>
            </w:r>
          </w:p>
        </w:tc>
        <w:tc>
          <w:tcPr>
            <w:tcW w:w="1023" w:type="dxa"/>
          </w:tcPr>
          <w:p w:rsidR="007E3FC7" w:rsidRPr="00680306" w:rsidRDefault="007E3FC7" w:rsidP="00680306">
            <w:pPr>
              <w:rPr>
                <w:sz w:val="20"/>
                <w:szCs w:val="20"/>
                <w:lang w:val="uk-UA"/>
              </w:rPr>
            </w:pPr>
            <w:r w:rsidRPr="00680306">
              <w:rPr>
                <w:sz w:val="20"/>
                <w:szCs w:val="20"/>
                <w:lang w:val="uk-UA"/>
              </w:rPr>
              <w:t>88,76</w:t>
            </w:r>
          </w:p>
        </w:tc>
        <w:tc>
          <w:tcPr>
            <w:tcW w:w="962" w:type="dxa"/>
          </w:tcPr>
          <w:p w:rsidR="007E3FC7" w:rsidRPr="00680306" w:rsidRDefault="007E3FC7" w:rsidP="00680306">
            <w:pPr>
              <w:rPr>
                <w:sz w:val="20"/>
                <w:szCs w:val="20"/>
                <w:lang w:val="uk-UA"/>
              </w:rPr>
            </w:pPr>
            <w:r w:rsidRPr="00680306">
              <w:rPr>
                <w:sz w:val="20"/>
                <w:szCs w:val="20"/>
                <w:lang w:val="uk-UA"/>
              </w:rPr>
              <w:t>103,37</w:t>
            </w:r>
          </w:p>
        </w:tc>
      </w:tr>
      <w:tr w:rsidR="007E3FC7" w:rsidRPr="00680306">
        <w:trPr>
          <w:trHeight w:val="525"/>
        </w:trPr>
        <w:tc>
          <w:tcPr>
            <w:tcW w:w="2830" w:type="dxa"/>
          </w:tcPr>
          <w:p w:rsidR="007E3FC7" w:rsidRPr="00680306" w:rsidRDefault="007E3FC7" w:rsidP="00680306">
            <w:pPr>
              <w:rPr>
                <w:sz w:val="20"/>
                <w:szCs w:val="20"/>
                <w:lang w:val="uk-UA"/>
              </w:rPr>
            </w:pPr>
            <w:r w:rsidRPr="00680306">
              <w:rPr>
                <w:sz w:val="20"/>
                <w:szCs w:val="20"/>
                <w:lang w:val="uk-UA"/>
              </w:rPr>
              <w:t>Доходність виробництва</w:t>
            </w:r>
          </w:p>
        </w:tc>
        <w:tc>
          <w:tcPr>
            <w:tcW w:w="1023" w:type="dxa"/>
          </w:tcPr>
          <w:p w:rsidR="007E3FC7" w:rsidRPr="00680306" w:rsidRDefault="007E3FC7" w:rsidP="00680306">
            <w:pPr>
              <w:rPr>
                <w:sz w:val="20"/>
                <w:szCs w:val="20"/>
                <w:lang w:val="uk-UA"/>
              </w:rPr>
            </w:pPr>
            <w:r w:rsidRPr="00680306">
              <w:rPr>
                <w:sz w:val="20"/>
                <w:szCs w:val="20"/>
                <w:lang w:val="uk-UA"/>
              </w:rPr>
              <w:t>98,38</w:t>
            </w:r>
          </w:p>
        </w:tc>
        <w:tc>
          <w:tcPr>
            <w:tcW w:w="1023" w:type="dxa"/>
          </w:tcPr>
          <w:p w:rsidR="007E3FC7" w:rsidRPr="00680306" w:rsidRDefault="007E3FC7" w:rsidP="00680306">
            <w:pPr>
              <w:rPr>
                <w:sz w:val="20"/>
                <w:szCs w:val="20"/>
                <w:lang w:val="uk-UA"/>
              </w:rPr>
            </w:pPr>
            <w:r w:rsidRPr="00680306">
              <w:rPr>
                <w:sz w:val="20"/>
                <w:szCs w:val="20"/>
                <w:lang w:val="uk-UA"/>
              </w:rPr>
              <w:t>100,82</w:t>
            </w:r>
          </w:p>
        </w:tc>
        <w:tc>
          <w:tcPr>
            <w:tcW w:w="1023" w:type="dxa"/>
          </w:tcPr>
          <w:p w:rsidR="007E3FC7" w:rsidRPr="00680306" w:rsidRDefault="007E3FC7" w:rsidP="00680306">
            <w:pPr>
              <w:rPr>
                <w:sz w:val="20"/>
                <w:szCs w:val="20"/>
                <w:lang w:val="uk-UA"/>
              </w:rPr>
            </w:pPr>
            <w:r w:rsidRPr="00680306">
              <w:rPr>
                <w:sz w:val="20"/>
                <w:szCs w:val="20"/>
                <w:lang w:val="uk-UA"/>
              </w:rPr>
              <w:t>102,64</w:t>
            </w:r>
          </w:p>
        </w:tc>
        <w:tc>
          <w:tcPr>
            <w:tcW w:w="1023" w:type="dxa"/>
          </w:tcPr>
          <w:p w:rsidR="007E3FC7" w:rsidRPr="00680306" w:rsidRDefault="007E3FC7" w:rsidP="00680306">
            <w:pPr>
              <w:rPr>
                <w:sz w:val="20"/>
                <w:szCs w:val="20"/>
                <w:lang w:val="uk-UA"/>
              </w:rPr>
            </w:pPr>
            <w:r w:rsidRPr="00680306">
              <w:rPr>
                <w:sz w:val="20"/>
                <w:szCs w:val="20"/>
                <w:lang w:val="uk-UA"/>
              </w:rPr>
              <w:t>2,44</w:t>
            </w:r>
          </w:p>
        </w:tc>
        <w:tc>
          <w:tcPr>
            <w:tcW w:w="921" w:type="dxa"/>
          </w:tcPr>
          <w:p w:rsidR="007E3FC7" w:rsidRPr="00680306" w:rsidRDefault="007E3FC7" w:rsidP="00680306">
            <w:pPr>
              <w:rPr>
                <w:sz w:val="20"/>
                <w:szCs w:val="20"/>
                <w:lang w:val="uk-UA"/>
              </w:rPr>
            </w:pPr>
            <w:r w:rsidRPr="00680306">
              <w:rPr>
                <w:sz w:val="20"/>
                <w:szCs w:val="20"/>
                <w:lang w:val="uk-UA"/>
              </w:rPr>
              <w:t>1,82</w:t>
            </w:r>
          </w:p>
        </w:tc>
        <w:tc>
          <w:tcPr>
            <w:tcW w:w="1023" w:type="dxa"/>
          </w:tcPr>
          <w:p w:rsidR="007E3FC7" w:rsidRPr="00680306" w:rsidRDefault="007E3FC7" w:rsidP="00680306">
            <w:pPr>
              <w:rPr>
                <w:sz w:val="20"/>
                <w:szCs w:val="20"/>
                <w:lang w:val="uk-UA"/>
              </w:rPr>
            </w:pPr>
            <w:r w:rsidRPr="00680306">
              <w:rPr>
                <w:sz w:val="20"/>
                <w:szCs w:val="20"/>
                <w:lang w:val="uk-UA"/>
              </w:rPr>
              <w:t>102,48</w:t>
            </w:r>
          </w:p>
        </w:tc>
        <w:tc>
          <w:tcPr>
            <w:tcW w:w="962" w:type="dxa"/>
          </w:tcPr>
          <w:p w:rsidR="007E3FC7" w:rsidRPr="00680306" w:rsidRDefault="007E3FC7" w:rsidP="00680306">
            <w:pPr>
              <w:rPr>
                <w:sz w:val="20"/>
                <w:szCs w:val="20"/>
                <w:lang w:val="uk-UA"/>
              </w:rPr>
            </w:pPr>
            <w:r w:rsidRPr="00680306">
              <w:rPr>
                <w:sz w:val="20"/>
                <w:szCs w:val="20"/>
                <w:lang w:val="uk-UA"/>
              </w:rPr>
              <w:t>101,81</w:t>
            </w:r>
          </w:p>
        </w:tc>
      </w:tr>
      <w:tr w:rsidR="007E3FC7" w:rsidRPr="00680306" w:rsidTr="00680306">
        <w:trPr>
          <w:trHeight w:val="191"/>
        </w:trPr>
        <w:tc>
          <w:tcPr>
            <w:tcW w:w="2830" w:type="dxa"/>
          </w:tcPr>
          <w:p w:rsidR="007E3FC7" w:rsidRPr="00680306" w:rsidRDefault="007E3FC7" w:rsidP="00680306">
            <w:pPr>
              <w:rPr>
                <w:sz w:val="20"/>
                <w:szCs w:val="20"/>
                <w:lang w:val="uk-UA"/>
              </w:rPr>
            </w:pPr>
            <w:r w:rsidRPr="00680306">
              <w:rPr>
                <w:sz w:val="20"/>
                <w:szCs w:val="20"/>
                <w:lang w:val="uk-UA"/>
              </w:rPr>
              <w:t>Рівень доходності</w:t>
            </w:r>
          </w:p>
        </w:tc>
        <w:tc>
          <w:tcPr>
            <w:tcW w:w="1023" w:type="dxa"/>
          </w:tcPr>
          <w:p w:rsidR="007E3FC7" w:rsidRPr="00680306" w:rsidRDefault="007E3FC7" w:rsidP="00680306">
            <w:pPr>
              <w:rPr>
                <w:sz w:val="20"/>
                <w:szCs w:val="20"/>
                <w:lang w:val="uk-UA"/>
              </w:rPr>
            </w:pPr>
            <w:r w:rsidRPr="00680306">
              <w:rPr>
                <w:sz w:val="20"/>
                <w:szCs w:val="20"/>
                <w:lang w:val="uk-UA"/>
              </w:rPr>
              <w:t>356,71</w:t>
            </w:r>
          </w:p>
        </w:tc>
        <w:tc>
          <w:tcPr>
            <w:tcW w:w="1023" w:type="dxa"/>
          </w:tcPr>
          <w:p w:rsidR="007E3FC7" w:rsidRPr="00680306" w:rsidRDefault="007E3FC7" w:rsidP="00680306">
            <w:pPr>
              <w:rPr>
                <w:sz w:val="20"/>
                <w:szCs w:val="20"/>
                <w:lang w:val="uk-UA"/>
              </w:rPr>
            </w:pPr>
            <w:r w:rsidRPr="00680306">
              <w:rPr>
                <w:sz w:val="20"/>
                <w:szCs w:val="20"/>
                <w:lang w:val="uk-UA"/>
              </w:rPr>
              <w:t>310,5</w:t>
            </w:r>
          </w:p>
        </w:tc>
        <w:tc>
          <w:tcPr>
            <w:tcW w:w="1023" w:type="dxa"/>
          </w:tcPr>
          <w:p w:rsidR="007E3FC7" w:rsidRPr="00680306" w:rsidRDefault="007E3FC7" w:rsidP="00680306">
            <w:pPr>
              <w:rPr>
                <w:sz w:val="20"/>
                <w:szCs w:val="20"/>
                <w:lang w:val="uk-UA"/>
              </w:rPr>
            </w:pPr>
            <w:r w:rsidRPr="00680306">
              <w:rPr>
                <w:sz w:val="20"/>
                <w:szCs w:val="20"/>
                <w:lang w:val="uk-UA"/>
              </w:rPr>
              <w:t>309,36</w:t>
            </w:r>
          </w:p>
        </w:tc>
        <w:tc>
          <w:tcPr>
            <w:tcW w:w="1023" w:type="dxa"/>
          </w:tcPr>
          <w:p w:rsidR="007E3FC7" w:rsidRPr="00680306" w:rsidRDefault="007E3FC7" w:rsidP="00680306">
            <w:pPr>
              <w:rPr>
                <w:sz w:val="20"/>
                <w:szCs w:val="20"/>
                <w:lang w:val="uk-UA"/>
              </w:rPr>
            </w:pPr>
            <w:r w:rsidRPr="00680306">
              <w:rPr>
                <w:sz w:val="20"/>
                <w:szCs w:val="20"/>
                <w:lang w:val="uk-UA"/>
              </w:rPr>
              <w:t>-46,21</w:t>
            </w:r>
          </w:p>
        </w:tc>
        <w:tc>
          <w:tcPr>
            <w:tcW w:w="921" w:type="dxa"/>
          </w:tcPr>
          <w:p w:rsidR="007E3FC7" w:rsidRPr="00680306" w:rsidRDefault="007E3FC7" w:rsidP="00680306">
            <w:pPr>
              <w:rPr>
                <w:sz w:val="20"/>
                <w:szCs w:val="20"/>
                <w:lang w:val="uk-UA"/>
              </w:rPr>
            </w:pPr>
            <w:r w:rsidRPr="00680306">
              <w:rPr>
                <w:sz w:val="20"/>
                <w:szCs w:val="20"/>
                <w:lang w:val="uk-UA"/>
              </w:rPr>
              <w:t>-1,14</w:t>
            </w:r>
          </w:p>
        </w:tc>
        <w:tc>
          <w:tcPr>
            <w:tcW w:w="1023" w:type="dxa"/>
          </w:tcPr>
          <w:p w:rsidR="007E3FC7" w:rsidRPr="00680306" w:rsidRDefault="007E3FC7" w:rsidP="00680306">
            <w:pPr>
              <w:rPr>
                <w:sz w:val="20"/>
                <w:szCs w:val="20"/>
                <w:lang w:val="uk-UA"/>
              </w:rPr>
            </w:pPr>
            <w:r w:rsidRPr="00680306">
              <w:rPr>
                <w:sz w:val="20"/>
                <w:szCs w:val="20"/>
                <w:lang w:val="uk-UA"/>
              </w:rPr>
              <w:t>87,05</w:t>
            </w:r>
          </w:p>
        </w:tc>
        <w:tc>
          <w:tcPr>
            <w:tcW w:w="962" w:type="dxa"/>
          </w:tcPr>
          <w:p w:rsidR="007E3FC7" w:rsidRPr="00680306" w:rsidRDefault="007E3FC7" w:rsidP="00680306">
            <w:pPr>
              <w:rPr>
                <w:sz w:val="20"/>
                <w:szCs w:val="20"/>
                <w:lang w:val="uk-UA"/>
              </w:rPr>
            </w:pPr>
            <w:r w:rsidRPr="00680306">
              <w:rPr>
                <w:sz w:val="20"/>
                <w:szCs w:val="20"/>
                <w:lang w:val="uk-UA"/>
              </w:rPr>
              <w:t>99,63</w:t>
            </w:r>
          </w:p>
        </w:tc>
      </w:tr>
    </w:tbl>
    <w:p w:rsidR="007E3FC7" w:rsidRPr="0073600A" w:rsidRDefault="007E3FC7" w:rsidP="00FD35E2">
      <w:pPr>
        <w:autoSpaceDE w:val="0"/>
        <w:autoSpaceDN w:val="0"/>
        <w:adjustRightInd w:val="0"/>
        <w:spacing w:line="360" w:lineRule="auto"/>
        <w:ind w:firstLine="709"/>
        <w:jc w:val="both"/>
        <w:rPr>
          <w:sz w:val="28"/>
          <w:szCs w:val="28"/>
          <w:lang w:val="uk-UA"/>
        </w:rPr>
      </w:pPr>
    </w:p>
    <w:p w:rsidR="007E3FC7" w:rsidRPr="0073600A" w:rsidRDefault="00680306" w:rsidP="00FD35E2">
      <w:pPr>
        <w:autoSpaceDE w:val="0"/>
        <w:autoSpaceDN w:val="0"/>
        <w:adjustRightInd w:val="0"/>
        <w:spacing w:line="360" w:lineRule="auto"/>
        <w:ind w:firstLine="709"/>
        <w:jc w:val="both"/>
        <w:rPr>
          <w:sz w:val="28"/>
          <w:szCs w:val="28"/>
          <w:lang w:val="uk-UA"/>
        </w:rPr>
      </w:pPr>
      <w:r>
        <w:rPr>
          <w:sz w:val="28"/>
          <w:szCs w:val="28"/>
          <w:lang w:val="uk-UA"/>
        </w:rPr>
        <w:t xml:space="preserve"> </w:t>
      </w:r>
      <w:r w:rsidR="007E3FC7" w:rsidRPr="0073600A">
        <w:rPr>
          <w:sz w:val="28"/>
          <w:szCs w:val="28"/>
          <w:lang w:val="uk-UA"/>
        </w:rPr>
        <w:t>Перш ніж розпочати аналіз показників, слід зазначити, що деякі отримані значення не відображають чіткого реального стану справ на підприємстві, оскільки фактично всі значення більші ніж 100 % і це по суті є позитивним моментом. Хоча те, що цей аналіз не можна здійснити виходячи з розрахунків даних за чистим прибутком уже погано, адже саме прибуток відображає фактичні доходи за мінусом витрат, а в даному випадку всі показники обчислювалися</w:t>
      </w:r>
      <w:r w:rsidR="007E3FC7" w:rsidRPr="0073600A">
        <w:rPr>
          <w:sz w:val="28"/>
          <w:szCs w:val="28"/>
          <w:lang w:val="uk-UA"/>
        </w:rPr>
        <w:tab/>
        <w:t xml:space="preserve"> лише за чистими доходами не зменшеними на суми понесених витрат, а отже не можна точно сказати чи були суми витрат меншими за суми таких доходів. </w:t>
      </w:r>
    </w:p>
    <w:p w:rsidR="007E3FC7" w:rsidRPr="0073600A" w:rsidRDefault="00680306" w:rsidP="00FD35E2">
      <w:pPr>
        <w:autoSpaceDE w:val="0"/>
        <w:autoSpaceDN w:val="0"/>
        <w:adjustRightInd w:val="0"/>
        <w:spacing w:line="360" w:lineRule="auto"/>
        <w:ind w:firstLine="709"/>
        <w:jc w:val="both"/>
        <w:rPr>
          <w:sz w:val="28"/>
          <w:szCs w:val="28"/>
          <w:lang w:val="uk-UA"/>
        </w:rPr>
      </w:pPr>
      <w:r>
        <w:rPr>
          <w:sz w:val="28"/>
          <w:szCs w:val="28"/>
          <w:lang w:val="uk-UA"/>
        </w:rPr>
        <w:t xml:space="preserve"> </w:t>
      </w:r>
      <w:r w:rsidR="007E3FC7" w:rsidRPr="0073600A">
        <w:rPr>
          <w:sz w:val="28"/>
          <w:szCs w:val="28"/>
          <w:lang w:val="uk-UA"/>
        </w:rPr>
        <w:t>Зокрема важко судити про показники доходності власного капіталу чи майна підприємства, оскільки доходність власного капіталу найменша у 2002 році, а як відомо отриманий прибуток за цей період найбільший, також у 2003 році він зростає фактично у 2 рази, хоча за цей період підприємство результатом своєї діяльності визнало збиток.</w:t>
      </w:r>
    </w:p>
    <w:p w:rsidR="008A3ED2" w:rsidRDefault="00680306" w:rsidP="00FD35E2">
      <w:pPr>
        <w:autoSpaceDE w:val="0"/>
        <w:autoSpaceDN w:val="0"/>
        <w:adjustRightInd w:val="0"/>
        <w:spacing w:line="360" w:lineRule="auto"/>
        <w:ind w:firstLine="709"/>
        <w:jc w:val="both"/>
        <w:rPr>
          <w:sz w:val="28"/>
          <w:szCs w:val="28"/>
          <w:lang w:val="uk-UA"/>
        </w:rPr>
      </w:pPr>
      <w:r>
        <w:rPr>
          <w:sz w:val="28"/>
          <w:szCs w:val="28"/>
          <w:lang w:val="uk-UA"/>
        </w:rPr>
        <w:t xml:space="preserve"> </w:t>
      </w:r>
      <w:r w:rsidR="007E3FC7" w:rsidRPr="0073600A">
        <w:rPr>
          <w:sz w:val="28"/>
          <w:szCs w:val="28"/>
          <w:lang w:val="uk-UA"/>
        </w:rPr>
        <w:t>Чи покривали отримані доходи понесені витрати показує співвідношення сумарних доходів і витрат. І як бачимо у 2002 році доходи перевищували витрати на 3,15 %, хоча це значення відповідно невелике, проте таке співвідношення було найкращим за весь аналізований період, оскільки у 2002 році уже витрати перевищували доходи</w:t>
      </w:r>
      <w:r w:rsidR="007E3FC7" w:rsidRPr="0073600A">
        <w:rPr>
          <w:sz w:val="28"/>
          <w:szCs w:val="28"/>
          <w:lang w:val="uk-UA"/>
        </w:rPr>
        <w:tab/>
        <w:t>на 2,78 %. Про фінансові результати у 2004 році можна судити двозначно, адже співвідношення доходів і витрат фактично рівні і це погано з погляду величини отриманого прибутку, але водночас добре з погляду відсутності збитку порівняно з 2003 роком.</w:t>
      </w:r>
      <w:r w:rsidR="007E3FC7" w:rsidRPr="0073600A">
        <w:rPr>
          <w:sz w:val="28"/>
          <w:szCs w:val="28"/>
          <w:lang w:val="uk-UA"/>
        </w:rPr>
        <w:tab/>
        <w:t xml:space="preserve"> </w:t>
      </w:r>
      <w:r>
        <w:rPr>
          <w:sz w:val="28"/>
          <w:szCs w:val="28"/>
          <w:lang w:val="uk-UA"/>
        </w:rPr>
        <w:t xml:space="preserve"> </w:t>
      </w:r>
      <w:r w:rsidR="007E3FC7" w:rsidRPr="0073600A">
        <w:rPr>
          <w:sz w:val="28"/>
          <w:szCs w:val="28"/>
          <w:lang w:val="uk-UA"/>
        </w:rPr>
        <w:t>Невтішним результатом для підприємства також є те, що рівень доходності ТОВ „ДЕВІЕ” постійно зменшується, і в 2003 році порівняно з 2002 роком цей показник знизився на 41,21 % пункти, у 2004 році порівняно з 2003 він знову знизився, але уже на 1,14 % пункти. Відповідно темпи росту показника від’ємні, тобто менші ніж 100 %.</w:t>
      </w:r>
      <w:r>
        <w:rPr>
          <w:sz w:val="28"/>
          <w:szCs w:val="28"/>
          <w:lang w:val="uk-UA"/>
        </w:rPr>
        <w:t xml:space="preserve"> </w:t>
      </w:r>
      <w:r w:rsidR="007E3FC7" w:rsidRPr="0073600A">
        <w:rPr>
          <w:sz w:val="28"/>
          <w:szCs w:val="28"/>
          <w:lang w:val="uk-UA"/>
        </w:rPr>
        <w:t>Позитивним є постійне збільшення доходності виробництва, зокрема у 2002 році доходність виробництва була 98,38 %, у 2003 – 100,82 %, а у 2004 – 102,64 %.</w:t>
      </w:r>
    </w:p>
    <w:p w:rsidR="00680306" w:rsidRPr="0073600A" w:rsidRDefault="00680306" w:rsidP="00FD35E2">
      <w:pPr>
        <w:autoSpaceDE w:val="0"/>
        <w:autoSpaceDN w:val="0"/>
        <w:adjustRightInd w:val="0"/>
        <w:spacing w:line="360" w:lineRule="auto"/>
        <w:ind w:firstLine="709"/>
        <w:jc w:val="both"/>
        <w:rPr>
          <w:sz w:val="28"/>
          <w:szCs w:val="28"/>
          <w:lang w:val="uk-UA"/>
        </w:rPr>
      </w:pPr>
    </w:p>
    <w:p w:rsidR="00087910" w:rsidRPr="0073600A" w:rsidRDefault="00087910" w:rsidP="00FD35E2">
      <w:pPr>
        <w:numPr>
          <w:ilvl w:val="1"/>
          <w:numId w:val="4"/>
        </w:numPr>
        <w:spacing w:line="360" w:lineRule="auto"/>
        <w:ind w:left="0" w:firstLine="709"/>
        <w:jc w:val="both"/>
        <w:rPr>
          <w:b/>
          <w:sz w:val="36"/>
          <w:szCs w:val="36"/>
          <w:lang w:val="uk-UA"/>
        </w:rPr>
      </w:pPr>
      <w:r w:rsidRPr="0073600A">
        <w:rPr>
          <w:b/>
          <w:sz w:val="36"/>
          <w:szCs w:val="36"/>
          <w:lang w:val="uk-UA"/>
        </w:rPr>
        <w:t>Прогнозний аналіз рентабельності</w:t>
      </w:r>
    </w:p>
    <w:p w:rsidR="00087910" w:rsidRPr="0073600A" w:rsidRDefault="00087910" w:rsidP="00FD35E2">
      <w:pPr>
        <w:spacing w:line="360" w:lineRule="auto"/>
        <w:ind w:firstLine="709"/>
        <w:jc w:val="both"/>
        <w:rPr>
          <w:sz w:val="28"/>
          <w:szCs w:val="28"/>
          <w:lang w:val="uk-UA"/>
        </w:rPr>
      </w:pPr>
    </w:p>
    <w:p w:rsidR="008A3ED2" w:rsidRPr="0073600A" w:rsidRDefault="00680306" w:rsidP="00FD35E2">
      <w:pPr>
        <w:spacing w:line="360" w:lineRule="auto"/>
        <w:ind w:firstLine="709"/>
        <w:jc w:val="both"/>
        <w:rPr>
          <w:sz w:val="28"/>
          <w:szCs w:val="28"/>
          <w:lang w:val="uk-UA"/>
        </w:rPr>
      </w:pPr>
      <w:r>
        <w:rPr>
          <w:sz w:val="28"/>
          <w:szCs w:val="28"/>
          <w:lang w:val="uk-UA"/>
        </w:rPr>
        <w:t xml:space="preserve"> </w:t>
      </w:r>
      <w:r w:rsidR="008A3ED2" w:rsidRPr="0073600A">
        <w:rPr>
          <w:sz w:val="28"/>
          <w:szCs w:val="28"/>
          <w:lang w:val="uk-UA"/>
        </w:rPr>
        <w:t>Завершити аналіз показників рентабельності доцільно їх прогнозом, тобто встановити можливі суми усіх аналізованих у попередньому підрозділі показників доходності підприємства у 2005 році, виходячи з величини, середніх темпів росту і середніх сум цих показників у 2002 – 2004 роках.</w:t>
      </w:r>
    </w:p>
    <w:p w:rsidR="008A3ED2" w:rsidRPr="0073600A" w:rsidRDefault="00680306" w:rsidP="00FD35E2">
      <w:pPr>
        <w:spacing w:line="360" w:lineRule="auto"/>
        <w:ind w:firstLine="709"/>
        <w:jc w:val="both"/>
        <w:rPr>
          <w:sz w:val="28"/>
          <w:szCs w:val="28"/>
          <w:lang w:val="uk-UA"/>
        </w:rPr>
      </w:pPr>
      <w:r>
        <w:rPr>
          <w:sz w:val="28"/>
          <w:szCs w:val="28"/>
          <w:lang w:val="uk-UA"/>
        </w:rPr>
        <w:t xml:space="preserve"> </w:t>
      </w:r>
      <w:r w:rsidR="008A3ED2" w:rsidRPr="0073600A">
        <w:rPr>
          <w:sz w:val="28"/>
          <w:szCs w:val="28"/>
          <w:lang w:val="uk-UA"/>
        </w:rPr>
        <w:t>Для здійснення прогнозного аналізу використовуються попередні дані</w:t>
      </w:r>
      <w:r w:rsidR="00895ECE" w:rsidRPr="0073600A">
        <w:rPr>
          <w:sz w:val="28"/>
          <w:szCs w:val="28"/>
          <w:lang w:val="uk-UA"/>
        </w:rPr>
        <w:t>.</w:t>
      </w:r>
      <w:r w:rsidR="008A3ED2" w:rsidRPr="0073600A">
        <w:rPr>
          <w:sz w:val="28"/>
          <w:szCs w:val="28"/>
          <w:lang w:val="uk-UA"/>
        </w:rPr>
        <w:t xml:space="preserve"> Інформація наведена у таблиці </w:t>
      </w:r>
      <w:r w:rsidR="00895ECE" w:rsidRPr="0073600A">
        <w:rPr>
          <w:sz w:val="28"/>
          <w:szCs w:val="28"/>
          <w:lang w:val="uk-UA"/>
        </w:rPr>
        <w:t>3.3.</w:t>
      </w:r>
    </w:p>
    <w:p w:rsidR="00680306" w:rsidRDefault="00680306" w:rsidP="00FD35E2">
      <w:pPr>
        <w:spacing w:line="360" w:lineRule="auto"/>
        <w:ind w:firstLine="709"/>
        <w:jc w:val="both"/>
        <w:rPr>
          <w:i/>
          <w:sz w:val="28"/>
          <w:szCs w:val="28"/>
          <w:lang w:val="uk-UA"/>
        </w:rPr>
      </w:pPr>
    </w:p>
    <w:p w:rsidR="008A3ED2" w:rsidRPr="0073600A" w:rsidRDefault="008A3ED2" w:rsidP="00FD35E2">
      <w:pPr>
        <w:spacing w:line="360" w:lineRule="auto"/>
        <w:ind w:firstLine="709"/>
        <w:jc w:val="both"/>
        <w:rPr>
          <w:i/>
          <w:sz w:val="28"/>
          <w:szCs w:val="28"/>
          <w:lang w:val="uk-UA"/>
        </w:rPr>
      </w:pPr>
      <w:r w:rsidRPr="0073600A">
        <w:rPr>
          <w:i/>
          <w:sz w:val="28"/>
          <w:szCs w:val="28"/>
          <w:lang w:val="uk-UA"/>
        </w:rPr>
        <w:t>Таблиця 3.3</w:t>
      </w:r>
    </w:p>
    <w:p w:rsidR="008A3ED2" w:rsidRPr="0073600A" w:rsidRDefault="008A3ED2" w:rsidP="00FD35E2">
      <w:pPr>
        <w:pStyle w:val="3"/>
        <w:spacing w:line="360" w:lineRule="auto"/>
        <w:ind w:firstLine="709"/>
        <w:jc w:val="both"/>
        <w:rPr>
          <w:i w:val="0"/>
          <w:szCs w:val="28"/>
        </w:rPr>
      </w:pPr>
      <w:r w:rsidRPr="0073600A">
        <w:rPr>
          <w:i w:val="0"/>
          <w:szCs w:val="28"/>
        </w:rPr>
        <w:t>Прогнозний аналіз показників рентабельності</w:t>
      </w:r>
    </w:p>
    <w:tbl>
      <w:tblPr>
        <w:tblW w:w="10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986"/>
        <w:gridCol w:w="1215"/>
        <w:gridCol w:w="1215"/>
        <w:gridCol w:w="1215"/>
        <w:gridCol w:w="1174"/>
        <w:gridCol w:w="1270"/>
      </w:tblGrid>
      <w:tr w:rsidR="008A3ED2" w:rsidRPr="00680306" w:rsidTr="00680306">
        <w:trPr>
          <w:cantSplit/>
          <w:trHeight w:val="651"/>
        </w:trPr>
        <w:tc>
          <w:tcPr>
            <w:tcW w:w="2938" w:type="dxa"/>
          </w:tcPr>
          <w:p w:rsidR="008A3ED2" w:rsidRPr="00680306" w:rsidRDefault="008A3ED2" w:rsidP="00680306">
            <w:pPr>
              <w:spacing w:line="360" w:lineRule="auto"/>
              <w:jc w:val="both"/>
              <w:rPr>
                <w:sz w:val="20"/>
                <w:szCs w:val="20"/>
                <w:lang w:val="uk-UA"/>
              </w:rPr>
            </w:pPr>
            <w:r w:rsidRPr="00680306">
              <w:rPr>
                <w:sz w:val="20"/>
                <w:szCs w:val="20"/>
                <w:lang w:val="uk-UA"/>
              </w:rPr>
              <w:t>Показники рентабельності, %</w:t>
            </w:r>
          </w:p>
          <w:p w:rsidR="008A3ED2" w:rsidRPr="00680306" w:rsidRDefault="008A3ED2" w:rsidP="00680306">
            <w:pPr>
              <w:spacing w:line="360" w:lineRule="auto"/>
              <w:jc w:val="both"/>
              <w:rPr>
                <w:sz w:val="20"/>
                <w:szCs w:val="20"/>
                <w:lang w:val="uk-UA"/>
              </w:rPr>
            </w:pPr>
          </w:p>
        </w:tc>
        <w:tc>
          <w:tcPr>
            <w:tcW w:w="986" w:type="dxa"/>
          </w:tcPr>
          <w:p w:rsidR="008A3ED2" w:rsidRPr="00680306" w:rsidRDefault="008A3ED2" w:rsidP="00680306">
            <w:pPr>
              <w:spacing w:line="360" w:lineRule="auto"/>
              <w:jc w:val="both"/>
              <w:rPr>
                <w:sz w:val="20"/>
                <w:szCs w:val="20"/>
                <w:lang w:val="uk-UA"/>
              </w:rPr>
            </w:pPr>
          </w:p>
          <w:p w:rsidR="008A3ED2" w:rsidRPr="00680306" w:rsidRDefault="008A3ED2" w:rsidP="00680306">
            <w:pPr>
              <w:spacing w:line="360" w:lineRule="auto"/>
              <w:jc w:val="both"/>
              <w:rPr>
                <w:sz w:val="20"/>
                <w:szCs w:val="20"/>
                <w:lang w:val="uk-UA"/>
              </w:rPr>
            </w:pPr>
            <w:r w:rsidRPr="00680306">
              <w:rPr>
                <w:sz w:val="20"/>
                <w:szCs w:val="20"/>
                <w:lang w:val="uk-UA"/>
              </w:rPr>
              <w:t>2002.</w:t>
            </w:r>
          </w:p>
        </w:tc>
        <w:tc>
          <w:tcPr>
            <w:tcW w:w="1215" w:type="dxa"/>
          </w:tcPr>
          <w:p w:rsidR="008A3ED2" w:rsidRPr="00680306" w:rsidRDefault="008A3ED2" w:rsidP="00680306">
            <w:pPr>
              <w:spacing w:line="360" w:lineRule="auto"/>
              <w:jc w:val="both"/>
              <w:rPr>
                <w:sz w:val="20"/>
                <w:szCs w:val="20"/>
                <w:lang w:val="uk-UA"/>
              </w:rPr>
            </w:pPr>
          </w:p>
          <w:p w:rsidR="008A3ED2" w:rsidRPr="00680306" w:rsidRDefault="008A3ED2" w:rsidP="00680306">
            <w:pPr>
              <w:spacing w:line="360" w:lineRule="auto"/>
              <w:jc w:val="both"/>
              <w:rPr>
                <w:sz w:val="20"/>
                <w:szCs w:val="20"/>
                <w:lang w:val="uk-UA"/>
              </w:rPr>
            </w:pPr>
            <w:r w:rsidRPr="00680306">
              <w:rPr>
                <w:sz w:val="20"/>
                <w:szCs w:val="20"/>
                <w:lang w:val="uk-UA"/>
              </w:rPr>
              <w:t>2003</w:t>
            </w:r>
          </w:p>
        </w:tc>
        <w:tc>
          <w:tcPr>
            <w:tcW w:w="1215" w:type="dxa"/>
          </w:tcPr>
          <w:p w:rsidR="008A3ED2" w:rsidRPr="00680306" w:rsidRDefault="008A3ED2" w:rsidP="00680306">
            <w:pPr>
              <w:spacing w:line="360" w:lineRule="auto"/>
              <w:jc w:val="both"/>
              <w:rPr>
                <w:sz w:val="20"/>
                <w:szCs w:val="20"/>
                <w:lang w:val="uk-UA"/>
              </w:rPr>
            </w:pPr>
          </w:p>
          <w:p w:rsidR="008A3ED2" w:rsidRPr="00680306" w:rsidRDefault="008A3ED2" w:rsidP="00680306">
            <w:pPr>
              <w:spacing w:line="360" w:lineRule="auto"/>
              <w:jc w:val="both"/>
              <w:rPr>
                <w:sz w:val="20"/>
                <w:szCs w:val="20"/>
                <w:lang w:val="uk-UA"/>
              </w:rPr>
            </w:pPr>
            <w:r w:rsidRPr="00680306">
              <w:rPr>
                <w:sz w:val="20"/>
                <w:szCs w:val="20"/>
                <w:lang w:val="uk-UA"/>
              </w:rPr>
              <w:t>2004.</w:t>
            </w:r>
          </w:p>
        </w:tc>
        <w:tc>
          <w:tcPr>
            <w:tcW w:w="1215" w:type="dxa"/>
            <w:vAlign w:val="center"/>
          </w:tcPr>
          <w:p w:rsidR="008A3ED2" w:rsidRPr="00680306" w:rsidRDefault="008A3ED2" w:rsidP="00680306">
            <w:pPr>
              <w:spacing w:line="360" w:lineRule="auto"/>
              <w:jc w:val="both"/>
              <w:rPr>
                <w:sz w:val="20"/>
                <w:szCs w:val="20"/>
                <w:lang w:val="uk-UA"/>
              </w:rPr>
            </w:pPr>
            <w:r w:rsidRPr="00680306">
              <w:rPr>
                <w:sz w:val="20"/>
                <w:szCs w:val="20"/>
                <w:lang w:val="uk-UA"/>
              </w:rPr>
              <w:t>Середня сума</w:t>
            </w:r>
          </w:p>
        </w:tc>
        <w:tc>
          <w:tcPr>
            <w:tcW w:w="1174" w:type="dxa"/>
            <w:vAlign w:val="center"/>
          </w:tcPr>
          <w:p w:rsidR="008A3ED2" w:rsidRPr="00680306" w:rsidRDefault="008A3ED2" w:rsidP="00680306">
            <w:pPr>
              <w:spacing w:line="360" w:lineRule="auto"/>
              <w:jc w:val="both"/>
              <w:rPr>
                <w:sz w:val="20"/>
                <w:szCs w:val="20"/>
                <w:lang w:val="uk-UA"/>
              </w:rPr>
            </w:pPr>
            <w:r w:rsidRPr="00680306">
              <w:rPr>
                <w:sz w:val="20"/>
                <w:szCs w:val="20"/>
                <w:lang w:val="uk-UA"/>
              </w:rPr>
              <w:t>Середні темпи росту</w:t>
            </w:r>
          </w:p>
        </w:tc>
        <w:tc>
          <w:tcPr>
            <w:tcW w:w="1270" w:type="dxa"/>
            <w:vAlign w:val="center"/>
          </w:tcPr>
          <w:p w:rsidR="008A3ED2" w:rsidRPr="00680306" w:rsidRDefault="008A3ED2" w:rsidP="00680306">
            <w:pPr>
              <w:spacing w:line="360" w:lineRule="auto"/>
              <w:jc w:val="both"/>
              <w:rPr>
                <w:sz w:val="20"/>
                <w:szCs w:val="20"/>
                <w:lang w:val="uk-UA"/>
              </w:rPr>
            </w:pPr>
            <w:r w:rsidRPr="00680306">
              <w:rPr>
                <w:sz w:val="20"/>
                <w:szCs w:val="20"/>
                <w:lang w:val="uk-UA"/>
              </w:rPr>
              <w:t>Прогноз</w:t>
            </w:r>
          </w:p>
        </w:tc>
      </w:tr>
      <w:tr w:rsidR="008A3ED2" w:rsidRPr="00680306">
        <w:trPr>
          <w:trHeight w:val="515"/>
        </w:trPr>
        <w:tc>
          <w:tcPr>
            <w:tcW w:w="2938" w:type="dxa"/>
          </w:tcPr>
          <w:p w:rsidR="008A3ED2" w:rsidRPr="00680306" w:rsidRDefault="008A3ED2" w:rsidP="00680306">
            <w:pPr>
              <w:spacing w:line="360" w:lineRule="auto"/>
              <w:jc w:val="both"/>
              <w:rPr>
                <w:sz w:val="20"/>
                <w:szCs w:val="20"/>
                <w:lang w:val="uk-UA"/>
              </w:rPr>
            </w:pPr>
            <w:r w:rsidRPr="00680306">
              <w:rPr>
                <w:sz w:val="20"/>
                <w:szCs w:val="20"/>
                <w:lang w:val="uk-UA"/>
              </w:rPr>
              <w:t>Відношення валових доходів і витрат</w:t>
            </w:r>
          </w:p>
        </w:tc>
        <w:tc>
          <w:tcPr>
            <w:tcW w:w="986" w:type="dxa"/>
          </w:tcPr>
          <w:p w:rsidR="008A3ED2" w:rsidRPr="00680306" w:rsidRDefault="008A3ED2" w:rsidP="00680306">
            <w:pPr>
              <w:spacing w:line="360" w:lineRule="auto"/>
              <w:jc w:val="both"/>
              <w:rPr>
                <w:sz w:val="20"/>
                <w:szCs w:val="20"/>
                <w:lang w:val="uk-UA"/>
              </w:rPr>
            </w:pPr>
            <w:r w:rsidRPr="00680306">
              <w:rPr>
                <w:sz w:val="20"/>
                <w:szCs w:val="20"/>
                <w:lang w:val="uk-UA"/>
              </w:rPr>
              <w:t>103,15</w:t>
            </w:r>
          </w:p>
        </w:tc>
        <w:tc>
          <w:tcPr>
            <w:tcW w:w="1215" w:type="dxa"/>
          </w:tcPr>
          <w:p w:rsidR="008A3ED2" w:rsidRPr="00680306" w:rsidRDefault="008A3ED2" w:rsidP="00680306">
            <w:pPr>
              <w:spacing w:line="360" w:lineRule="auto"/>
              <w:jc w:val="both"/>
              <w:rPr>
                <w:sz w:val="20"/>
                <w:szCs w:val="20"/>
                <w:lang w:val="uk-UA"/>
              </w:rPr>
            </w:pPr>
            <w:r w:rsidRPr="00680306">
              <w:rPr>
                <w:sz w:val="20"/>
                <w:szCs w:val="20"/>
                <w:lang w:val="uk-UA"/>
              </w:rPr>
              <w:t>97,22</w:t>
            </w:r>
          </w:p>
        </w:tc>
        <w:tc>
          <w:tcPr>
            <w:tcW w:w="1215" w:type="dxa"/>
          </w:tcPr>
          <w:p w:rsidR="008A3ED2" w:rsidRPr="00680306" w:rsidRDefault="008A3ED2" w:rsidP="00680306">
            <w:pPr>
              <w:spacing w:line="360" w:lineRule="auto"/>
              <w:jc w:val="both"/>
              <w:rPr>
                <w:sz w:val="20"/>
                <w:szCs w:val="20"/>
                <w:lang w:val="uk-UA"/>
              </w:rPr>
            </w:pPr>
            <w:r w:rsidRPr="00680306">
              <w:rPr>
                <w:sz w:val="20"/>
                <w:szCs w:val="20"/>
                <w:lang w:val="uk-UA"/>
              </w:rPr>
              <w:t>100,22</w:t>
            </w:r>
          </w:p>
        </w:tc>
        <w:tc>
          <w:tcPr>
            <w:tcW w:w="1215" w:type="dxa"/>
          </w:tcPr>
          <w:p w:rsidR="008A3ED2" w:rsidRPr="00680306" w:rsidRDefault="008A3ED2" w:rsidP="00680306">
            <w:pPr>
              <w:spacing w:line="360" w:lineRule="auto"/>
              <w:jc w:val="both"/>
              <w:rPr>
                <w:sz w:val="20"/>
                <w:szCs w:val="20"/>
                <w:lang w:val="uk-UA"/>
              </w:rPr>
            </w:pPr>
            <w:r w:rsidRPr="00680306">
              <w:rPr>
                <w:sz w:val="20"/>
                <w:szCs w:val="20"/>
                <w:lang w:val="uk-UA"/>
              </w:rPr>
              <w:t>100,2</w:t>
            </w:r>
          </w:p>
        </w:tc>
        <w:tc>
          <w:tcPr>
            <w:tcW w:w="1174" w:type="dxa"/>
          </w:tcPr>
          <w:p w:rsidR="008A3ED2" w:rsidRPr="00680306" w:rsidRDefault="008A3ED2" w:rsidP="00680306">
            <w:pPr>
              <w:spacing w:line="360" w:lineRule="auto"/>
              <w:jc w:val="both"/>
              <w:rPr>
                <w:sz w:val="20"/>
                <w:szCs w:val="20"/>
                <w:lang w:val="uk-UA"/>
              </w:rPr>
            </w:pPr>
            <w:r w:rsidRPr="00680306">
              <w:rPr>
                <w:sz w:val="20"/>
                <w:szCs w:val="20"/>
                <w:lang w:val="uk-UA"/>
              </w:rPr>
              <w:t>98,67</w:t>
            </w:r>
          </w:p>
        </w:tc>
        <w:tc>
          <w:tcPr>
            <w:tcW w:w="1270" w:type="dxa"/>
          </w:tcPr>
          <w:p w:rsidR="008A3ED2" w:rsidRPr="00680306" w:rsidRDefault="008A3ED2" w:rsidP="00680306">
            <w:pPr>
              <w:spacing w:line="360" w:lineRule="auto"/>
              <w:jc w:val="both"/>
              <w:rPr>
                <w:sz w:val="20"/>
                <w:szCs w:val="20"/>
                <w:lang w:val="uk-UA"/>
              </w:rPr>
            </w:pPr>
            <w:r w:rsidRPr="00680306">
              <w:rPr>
                <w:sz w:val="20"/>
                <w:szCs w:val="20"/>
                <w:lang w:val="uk-UA"/>
              </w:rPr>
              <w:t>98,87</w:t>
            </w:r>
          </w:p>
        </w:tc>
      </w:tr>
      <w:tr w:rsidR="008A3ED2" w:rsidRPr="00680306">
        <w:trPr>
          <w:trHeight w:val="369"/>
        </w:trPr>
        <w:tc>
          <w:tcPr>
            <w:tcW w:w="2938" w:type="dxa"/>
          </w:tcPr>
          <w:p w:rsidR="008A3ED2" w:rsidRPr="00680306" w:rsidRDefault="008A3ED2" w:rsidP="00680306">
            <w:pPr>
              <w:spacing w:line="360" w:lineRule="auto"/>
              <w:jc w:val="both"/>
              <w:rPr>
                <w:sz w:val="20"/>
                <w:szCs w:val="20"/>
                <w:lang w:val="uk-UA"/>
              </w:rPr>
            </w:pPr>
            <w:r w:rsidRPr="00680306">
              <w:rPr>
                <w:sz w:val="20"/>
                <w:szCs w:val="20"/>
                <w:lang w:val="uk-UA"/>
              </w:rPr>
              <w:t>Доходність власного капіталу</w:t>
            </w:r>
          </w:p>
        </w:tc>
        <w:tc>
          <w:tcPr>
            <w:tcW w:w="986" w:type="dxa"/>
          </w:tcPr>
          <w:p w:rsidR="008A3ED2" w:rsidRPr="00680306" w:rsidRDefault="008A3ED2" w:rsidP="00680306">
            <w:pPr>
              <w:spacing w:line="360" w:lineRule="auto"/>
              <w:jc w:val="both"/>
              <w:rPr>
                <w:sz w:val="20"/>
                <w:szCs w:val="20"/>
                <w:lang w:val="uk-UA"/>
              </w:rPr>
            </w:pPr>
            <w:r w:rsidRPr="00680306">
              <w:rPr>
                <w:sz w:val="20"/>
                <w:szCs w:val="20"/>
                <w:lang w:val="uk-UA"/>
              </w:rPr>
              <w:t>697,83</w:t>
            </w:r>
          </w:p>
        </w:tc>
        <w:tc>
          <w:tcPr>
            <w:tcW w:w="1215" w:type="dxa"/>
          </w:tcPr>
          <w:p w:rsidR="008A3ED2" w:rsidRPr="00680306" w:rsidRDefault="008A3ED2" w:rsidP="00680306">
            <w:pPr>
              <w:spacing w:line="360" w:lineRule="auto"/>
              <w:jc w:val="both"/>
              <w:rPr>
                <w:sz w:val="20"/>
                <w:szCs w:val="20"/>
                <w:lang w:val="uk-UA"/>
              </w:rPr>
            </w:pPr>
            <w:r w:rsidRPr="00680306">
              <w:rPr>
                <w:sz w:val="20"/>
                <w:szCs w:val="20"/>
                <w:lang w:val="uk-UA"/>
              </w:rPr>
              <w:t>1256,77</w:t>
            </w:r>
          </w:p>
        </w:tc>
        <w:tc>
          <w:tcPr>
            <w:tcW w:w="1215" w:type="dxa"/>
          </w:tcPr>
          <w:p w:rsidR="008A3ED2" w:rsidRPr="00680306" w:rsidRDefault="008A3ED2" w:rsidP="00680306">
            <w:pPr>
              <w:spacing w:line="360" w:lineRule="auto"/>
              <w:jc w:val="both"/>
              <w:rPr>
                <w:sz w:val="20"/>
                <w:szCs w:val="20"/>
                <w:lang w:val="uk-UA"/>
              </w:rPr>
            </w:pPr>
            <w:r w:rsidRPr="00680306">
              <w:rPr>
                <w:sz w:val="20"/>
                <w:szCs w:val="20"/>
                <w:lang w:val="uk-UA"/>
              </w:rPr>
              <w:t>1444,81</w:t>
            </w:r>
          </w:p>
        </w:tc>
        <w:tc>
          <w:tcPr>
            <w:tcW w:w="1215" w:type="dxa"/>
          </w:tcPr>
          <w:p w:rsidR="008A3ED2" w:rsidRPr="00680306" w:rsidRDefault="008A3ED2" w:rsidP="00680306">
            <w:pPr>
              <w:spacing w:line="360" w:lineRule="auto"/>
              <w:jc w:val="both"/>
              <w:rPr>
                <w:sz w:val="20"/>
                <w:szCs w:val="20"/>
                <w:lang w:val="uk-UA"/>
              </w:rPr>
            </w:pPr>
            <w:r w:rsidRPr="00680306">
              <w:rPr>
                <w:sz w:val="20"/>
                <w:szCs w:val="20"/>
                <w:lang w:val="uk-UA"/>
              </w:rPr>
              <w:t>1133,17</w:t>
            </w:r>
          </w:p>
        </w:tc>
        <w:tc>
          <w:tcPr>
            <w:tcW w:w="1174" w:type="dxa"/>
          </w:tcPr>
          <w:p w:rsidR="008A3ED2" w:rsidRPr="00680306" w:rsidRDefault="008A3ED2" w:rsidP="00680306">
            <w:pPr>
              <w:spacing w:line="360" w:lineRule="auto"/>
              <w:jc w:val="both"/>
              <w:rPr>
                <w:sz w:val="20"/>
                <w:szCs w:val="20"/>
                <w:lang w:val="uk-UA"/>
              </w:rPr>
            </w:pPr>
            <w:r w:rsidRPr="00680306">
              <w:rPr>
                <w:sz w:val="20"/>
                <w:szCs w:val="20"/>
                <w:lang w:val="uk-UA"/>
              </w:rPr>
              <w:t>147,53</w:t>
            </w:r>
          </w:p>
        </w:tc>
        <w:tc>
          <w:tcPr>
            <w:tcW w:w="1270" w:type="dxa"/>
          </w:tcPr>
          <w:p w:rsidR="008A3ED2" w:rsidRPr="00680306" w:rsidRDefault="008A3ED2" w:rsidP="00680306">
            <w:pPr>
              <w:spacing w:line="360" w:lineRule="auto"/>
              <w:jc w:val="both"/>
              <w:rPr>
                <w:sz w:val="20"/>
                <w:szCs w:val="20"/>
                <w:lang w:val="uk-UA"/>
              </w:rPr>
            </w:pPr>
            <w:r w:rsidRPr="00680306">
              <w:rPr>
                <w:sz w:val="20"/>
                <w:szCs w:val="20"/>
                <w:lang w:val="uk-UA"/>
              </w:rPr>
              <w:t>1671,77</w:t>
            </w:r>
          </w:p>
        </w:tc>
      </w:tr>
      <w:tr w:rsidR="008A3ED2" w:rsidRPr="00680306">
        <w:trPr>
          <w:trHeight w:val="386"/>
        </w:trPr>
        <w:tc>
          <w:tcPr>
            <w:tcW w:w="2938" w:type="dxa"/>
          </w:tcPr>
          <w:p w:rsidR="008A3ED2" w:rsidRPr="00680306" w:rsidRDefault="008A3ED2" w:rsidP="00680306">
            <w:pPr>
              <w:spacing w:line="360" w:lineRule="auto"/>
              <w:jc w:val="both"/>
              <w:rPr>
                <w:sz w:val="20"/>
                <w:szCs w:val="20"/>
                <w:lang w:val="uk-UA"/>
              </w:rPr>
            </w:pPr>
            <w:r w:rsidRPr="00680306">
              <w:rPr>
                <w:sz w:val="20"/>
                <w:szCs w:val="20"/>
                <w:lang w:val="uk-UA"/>
              </w:rPr>
              <w:t>Доходність майна</w:t>
            </w:r>
          </w:p>
        </w:tc>
        <w:tc>
          <w:tcPr>
            <w:tcW w:w="986" w:type="dxa"/>
          </w:tcPr>
          <w:p w:rsidR="008A3ED2" w:rsidRPr="00680306" w:rsidRDefault="008A3ED2" w:rsidP="00680306">
            <w:pPr>
              <w:spacing w:line="360" w:lineRule="auto"/>
              <w:jc w:val="both"/>
              <w:rPr>
                <w:sz w:val="20"/>
                <w:szCs w:val="20"/>
                <w:lang w:val="uk-UA"/>
              </w:rPr>
            </w:pPr>
            <w:r w:rsidRPr="00680306">
              <w:rPr>
                <w:sz w:val="20"/>
                <w:szCs w:val="20"/>
                <w:lang w:val="uk-UA"/>
              </w:rPr>
              <w:t>401,2</w:t>
            </w:r>
          </w:p>
        </w:tc>
        <w:tc>
          <w:tcPr>
            <w:tcW w:w="1215" w:type="dxa"/>
          </w:tcPr>
          <w:p w:rsidR="008A3ED2" w:rsidRPr="00680306" w:rsidRDefault="008A3ED2" w:rsidP="00680306">
            <w:pPr>
              <w:spacing w:line="360" w:lineRule="auto"/>
              <w:jc w:val="both"/>
              <w:rPr>
                <w:sz w:val="20"/>
                <w:szCs w:val="20"/>
                <w:lang w:val="uk-UA"/>
              </w:rPr>
            </w:pPr>
            <w:r w:rsidRPr="00680306">
              <w:rPr>
                <w:sz w:val="20"/>
                <w:szCs w:val="20"/>
                <w:lang w:val="uk-UA"/>
              </w:rPr>
              <w:t>356,1</w:t>
            </w:r>
          </w:p>
        </w:tc>
        <w:tc>
          <w:tcPr>
            <w:tcW w:w="1215" w:type="dxa"/>
          </w:tcPr>
          <w:p w:rsidR="008A3ED2" w:rsidRPr="00680306" w:rsidRDefault="008A3ED2" w:rsidP="00680306">
            <w:pPr>
              <w:spacing w:line="360" w:lineRule="auto"/>
              <w:jc w:val="both"/>
              <w:rPr>
                <w:sz w:val="20"/>
                <w:szCs w:val="20"/>
                <w:lang w:val="uk-UA"/>
              </w:rPr>
            </w:pPr>
            <w:r w:rsidRPr="00680306">
              <w:rPr>
                <w:sz w:val="20"/>
                <w:szCs w:val="20"/>
                <w:lang w:val="uk-UA"/>
              </w:rPr>
              <w:t>368,1</w:t>
            </w:r>
          </w:p>
        </w:tc>
        <w:tc>
          <w:tcPr>
            <w:tcW w:w="1215" w:type="dxa"/>
          </w:tcPr>
          <w:p w:rsidR="008A3ED2" w:rsidRPr="00680306" w:rsidRDefault="008A3ED2" w:rsidP="00680306">
            <w:pPr>
              <w:spacing w:line="360" w:lineRule="auto"/>
              <w:jc w:val="both"/>
              <w:rPr>
                <w:sz w:val="20"/>
                <w:szCs w:val="20"/>
                <w:lang w:val="uk-UA"/>
              </w:rPr>
            </w:pPr>
            <w:r w:rsidRPr="00680306">
              <w:rPr>
                <w:sz w:val="20"/>
                <w:szCs w:val="20"/>
                <w:lang w:val="uk-UA"/>
              </w:rPr>
              <w:t>375,13</w:t>
            </w:r>
          </w:p>
        </w:tc>
        <w:tc>
          <w:tcPr>
            <w:tcW w:w="1174" w:type="dxa"/>
          </w:tcPr>
          <w:p w:rsidR="008A3ED2" w:rsidRPr="00680306" w:rsidRDefault="008A3ED2" w:rsidP="00680306">
            <w:pPr>
              <w:spacing w:line="360" w:lineRule="auto"/>
              <w:jc w:val="both"/>
              <w:rPr>
                <w:sz w:val="20"/>
                <w:szCs w:val="20"/>
                <w:lang w:val="uk-UA"/>
              </w:rPr>
            </w:pPr>
            <w:r w:rsidRPr="00680306">
              <w:rPr>
                <w:sz w:val="20"/>
                <w:szCs w:val="20"/>
                <w:lang w:val="uk-UA"/>
              </w:rPr>
              <w:t>96,07</w:t>
            </w:r>
          </w:p>
        </w:tc>
        <w:tc>
          <w:tcPr>
            <w:tcW w:w="1270" w:type="dxa"/>
          </w:tcPr>
          <w:p w:rsidR="008A3ED2" w:rsidRPr="00680306" w:rsidRDefault="008A3ED2" w:rsidP="00680306">
            <w:pPr>
              <w:spacing w:line="360" w:lineRule="auto"/>
              <w:jc w:val="both"/>
              <w:rPr>
                <w:sz w:val="20"/>
                <w:szCs w:val="20"/>
                <w:lang w:val="uk-UA"/>
              </w:rPr>
            </w:pPr>
            <w:r w:rsidRPr="00680306">
              <w:rPr>
                <w:sz w:val="20"/>
                <w:szCs w:val="20"/>
                <w:lang w:val="uk-UA"/>
              </w:rPr>
              <w:t>360,39</w:t>
            </w:r>
          </w:p>
        </w:tc>
      </w:tr>
      <w:tr w:rsidR="008A3ED2" w:rsidRPr="00680306">
        <w:trPr>
          <w:trHeight w:val="369"/>
        </w:trPr>
        <w:tc>
          <w:tcPr>
            <w:tcW w:w="2938" w:type="dxa"/>
          </w:tcPr>
          <w:p w:rsidR="008A3ED2" w:rsidRPr="00680306" w:rsidRDefault="008A3ED2" w:rsidP="00680306">
            <w:pPr>
              <w:spacing w:line="360" w:lineRule="auto"/>
              <w:jc w:val="both"/>
              <w:rPr>
                <w:sz w:val="20"/>
                <w:szCs w:val="20"/>
                <w:lang w:val="uk-UA"/>
              </w:rPr>
            </w:pPr>
            <w:r w:rsidRPr="00680306">
              <w:rPr>
                <w:sz w:val="20"/>
                <w:szCs w:val="20"/>
                <w:lang w:val="uk-UA"/>
              </w:rPr>
              <w:t>Доходність виробництва</w:t>
            </w:r>
          </w:p>
        </w:tc>
        <w:tc>
          <w:tcPr>
            <w:tcW w:w="986" w:type="dxa"/>
          </w:tcPr>
          <w:p w:rsidR="008A3ED2" w:rsidRPr="00680306" w:rsidRDefault="008A3ED2" w:rsidP="00680306">
            <w:pPr>
              <w:spacing w:line="360" w:lineRule="auto"/>
              <w:jc w:val="both"/>
              <w:rPr>
                <w:sz w:val="20"/>
                <w:szCs w:val="20"/>
                <w:lang w:val="uk-UA"/>
              </w:rPr>
            </w:pPr>
            <w:r w:rsidRPr="00680306">
              <w:rPr>
                <w:sz w:val="20"/>
                <w:szCs w:val="20"/>
                <w:lang w:val="uk-UA"/>
              </w:rPr>
              <w:t>98,38</w:t>
            </w:r>
          </w:p>
        </w:tc>
        <w:tc>
          <w:tcPr>
            <w:tcW w:w="1215" w:type="dxa"/>
          </w:tcPr>
          <w:p w:rsidR="008A3ED2" w:rsidRPr="00680306" w:rsidRDefault="008A3ED2" w:rsidP="00680306">
            <w:pPr>
              <w:spacing w:line="360" w:lineRule="auto"/>
              <w:jc w:val="both"/>
              <w:rPr>
                <w:sz w:val="20"/>
                <w:szCs w:val="20"/>
                <w:lang w:val="uk-UA"/>
              </w:rPr>
            </w:pPr>
            <w:r w:rsidRPr="00680306">
              <w:rPr>
                <w:sz w:val="20"/>
                <w:szCs w:val="20"/>
                <w:lang w:val="uk-UA"/>
              </w:rPr>
              <w:t>100,82</w:t>
            </w:r>
          </w:p>
        </w:tc>
        <w:tc>
          <w:tcPr>
            <w:tcW w:w="1215" w:type="dxa"/>
          </w:tcPr>
          <w:p w:rsidR="008A3ED2" w:rsidRPr="00680306" w:rsidRDefault="008A3ED2" w:rsidP="00680306">
            <w:pPr>
              <w:spacing w:line="360" w:lineRule="auto"/>
              <w:jc w:val="both"/>
              <w:rPr>
                <w:sz w:val="20"/>
                <w:szCs w:val="20"/>
                <w:lang w:val="uk-UA"/>
              </w:rPr>
            </w:pPr>
            <w:r w:rsidRPr="00680306">
              <w:rPr>
                <w:sz w:val="20"/>
                <w:szCs w:val="20"/>
                <w:lang w:val="uk-UA"/>
              </w:rPr>
              <w:t>102,64</w:t>
            </w:r>
          </w:p>
        </w:tc>
        <w:tc>
          <w:tcPr>
            <w:tcW w:w="1215" w:type="dxa"/>
          </w:tcPr>
          <w:p w:rsidR="008A3ED2" w:rsidRPr="00680306" w:rsidRDefault="008A3ED2" w:rsidP="00680306">
            <w:pPr>
              <w:spacing w:line="360" w:lineRule="auto"/>
              <w:jc w:val="both"/>
              <w:rPr>
                <w:sz w:val="20"/>
                <w:szCs w:val="20"/>
                <w:lang w:val="uk-UA"/>
              </w:rPr>
            </w:pPr>
            <w:r w:rsidRPr="00680306">
              <w:rPr>
                <w:sz w:val="20"/>
                <w:szCs w:val="20"/>
                <w:lang w:val="uk-UA"/>
              </w:rPr>
              <w:t>100,61</w:t>
            </w:r>
          </w:p>
        </w:tc>
        <w:tc>
          <w:tcPr>
            <w:tcW w:w="1174" w:type="dxa"/>
          </w:tcPr>
          <w:p w:rsidR="008A3ED2" w:rsidRPr="00680306" w:rsidRDefault="008A3ED2" w:rsidP="00680306">
            <w:pPr>
              <w:spacing w:line="360" w:lineRule="auto"/>
              <w:jc w:val="both"/>
              <w:rPr>
                <w:sz w:val="20"/>
                <w:szCs w:val="20"/>
                <w:lang w:val="uk-UA"/>
              </w:rPr>
            </w:pPr>
            <w:r w:rsidRPr="00680306">
              <w:rPr>
                <w:sz w:val="20"/>
                <w:szCs w:val="20"/>
                <w:lang w:val="uk-UA"/>
              </w:rPr>
              <w:t>102,15</w:t>
            </w:r>
          </w:p>
        </w:tc>
        <w:tc>
          <w:tcPr>
            <w:tcW w:w="1270" w:type="dxa"/>
          </w:tcPr>
          <w:p w:rsidR="008A3ED2" w:rsidRPr="00680306" w:rsidRDefault="008A3ED2" w:rsidP="00680306">
            <w:pPr>
              <w:spacing w:line="360" w:lineRule="auto"/>
              <w:jc w:val="both"/>
              <w:rPr>
                <w:sz w:val="20"/>
                <w:szCs w:val="20"/>
                <w:lang w:val="uk-UA"/>
              </w:rPr>
            </w:pPr>
            <w:r w:rsidRPr="00680306">
              <w:rPr>
                <w:sz w:val="20"/>
                <w:szCs w:val="20"/>
                <w:lang w:val="uk-UA"/>
              </w:rPr>
              <w:t>102,77</w:t>
            </w:r>
          </w:p>
        </w:tc>
      </w:tr>
      <w:tr w:rsidR="008A3ED2" w:rsidRPr="00680306">
        <w:trPr>
          <w:trHeight w:val="515"/>
        </w:trPr>
        <w:tc>
          <w:tcPr>
            <w:tcW w:w="2938" w:type="dxa"/>
          </w:tcPr>
          <w:p w:rsidR="008A3ED2" w:rsidRPr="00680306" w:rsidRDefault="008A3ED2" w:rsidP="00680306">
            <w:pPr>
              <w:spacing w:line="360" w:lineRule="auto"/>
              <w:jc w:val="both"/>
              <w:rPr>
                <w:sz w:val="20"/>
                <w:szCs w:val="20"/>
                <w:lang w:val="uk-UA"/>
              </w:rPr>
            </w:pPr>
            <w:r w:rsidRPr="00680306">
              <w:rPr>
                <w:sz w:val="20"/>
                <w:szCs w:val="20"/>
                <w:lang w:val="uk-UA"/>
              </w:rPr>
              <w:t>Рівень доходності</w:t>
            </w:r>
          </w:p>
        </w:tc>
        <w:tc>
          <w:tcPr>
            <w:tcW w:w="986" w:type="dxa"/>
          </w:tcPr>
          <w:p w:rsidR="008A3ED2" w:rsidRPr="00680306" w:rsidRDefault="008A3ED2" w:rsidP="00680306">
            <w:pPr>
              <w:spacing w:line="360" w:lineRule="auto"/>
              <w:jc w:val="both"/>
              <w:rPr>
                <w:sz w:val="20"/>
                <w:szCs w:val="20"/>
                <w:lang w:val="uk-UA"/>
              </w:rPr>
            </w:pPr>
            <w:r w:rsidRPr="00680306">
              <w:rPr>
                <w:sz w:val="20"/>
                <w:szCs w:val="20"/>
                <w:lang w:val="uk-UA"/>
              </w:rPr>
              <w:t>356,71</w:t>
            </w:r>
          </w:p>
        </w:tc>
        <w:tc>
          <w:tcPr>
            <w:tcW w:w="1215" w:type="dxa"/>
          </w:tcPr>
          <w:p w:rsidR="008A3ED2" w:rsidRPr="00680306" w:rsidRDefault="008A3ED2" w:rsidP="00680306">
            <w:pPr>
              <w:spacing w:line="360" w:lineRule="auto"/>
              <w:jc w:val="both"/>
              <w:rPr>
                <w:sz w:val="20"/>
                <w:szCs w:val="20"/>
                <w:lang w:val="uk-UA"/>
              </w:rPr>
            </w:pPr>
            <w:r w:rsidRPr="00680306">
              <w:rPr>
                <w:sz w:val="20"/>
                <w:szCs w:val="20"/>
                <w:lang w:val="uk-UA"/>
              </w:rPr>
              <w:t>310,5</w:t>
            </w:r>
          </w:p>
        </w:tc>
        <w:tc>
          <w:tcPr>
            <w:tcW w:w="1215" w:type="dxa"/>
          </w:tcPr>
          <w:p w:rsidR="008A3ED2" w:rsidRPr="00680306" w:rsidRDefault="008A3ED2" w:rsidP="00680306">
            <w:pPr>
              <w:spacing w:line="360" w:lineRule="auto"/>
              <w:jc w:val="both"/>
              <w:rPr>
                <w:sz w:val="20"/>
                <w:szCs w:val="20"/>
                <w:lang w:val="uk-UA"/>
              </w:rPr>
            </w:pPr>
            <w:r w:rsidRPr="00680306">
              <w:rPr>
                <w:sz w:val="20"/>
                <w:szCs w:val="20"/>
                <w:lang w:val="uk-UA"/>
              </w:rPr>
              <w:t>309,36</w:t>
            </w:r>
          </w:p>
        </w:tc>
        <w:tc>
          <w:tcPr>
            <w:tcW w:w="1215" w:type="dxa"/>
          </w:tcPr>
          <w:p w:rsidR="008A3ED2" w:rsidRPr="00680306" w:rsidRDefault="008A3ED2" w:rsidP="00680306">
            <w:pPr>
              <w:spacing w:line="360" w:lineRule="auto"/>
              <w:jc w:val="both"/>
              <w:rPr>
                <w:sz w:val="20"/>
                <w:szCs w:val="20"/>
                <w:lang w:val="uk-UA"/>
              </w:rPr>
            </w:pPr>
            <w:r w:rsidRPr="00680306">
              <w:rPr>
                <w:sz w:val="20"/>
                <w:szCs w:val="20"/>
                <w:lang w:val="uk-UA"/>
              </w:rPr>
              <w:t>325,52</w:t>
            </w:r>
          </w:p>
        </w:tc>
        <w:tc>
          <w:tcPr>
            <w:tcW w:w="1174" w:type="dxa"/>
          </w:tcPr>
          <w:p w:rsidR="008A3ED2" w:rsidRPr="00680306" w:rsidRDefault="008A3ED2" w:rsidP="00680306">
            <w:pPr>
              <w:spacing w:line="360" w:lineRule="auto"/>
              <w:jc w:val="both"/>
              <w:rPr>
                <w:sz w:val="20"/>
                <w:szCs w:val="20"/>
                <w:lang w:val="uk-UA"/>
              </w:rPr>
            </w:pPr>
            <w:r w:rsidRPr="00680306">
              <w:rPr>
                <w:sz w:val="20"/>
                <w:szCs w:val="20"/>
                <w:lang w:val="uk-UA"/>
              </w:rPr>
              <w:t>93,34</w:t>
            </w:r>
          </w:p>
        </w:tc>
        <w:tc>
          <w:tcPr>
            <w:tcW w:w="1270" w:type="dxa"/>
          </w:tcPr>
          <w:p w:rsidR="008A3ED2" w:rsidRPr="00680306" w:rsidRDefault="008A3ED2" w:rsidP="00680306">
            <w:pPr>
              <w:spacing w:line="360" w:lineRule="auto"/>
              <w:jc w:val="both"/>
              <w:rPr>
                <w:sz w:val="20"/>
                <w:szCs w:val="20"/>
                <w:lang w:val="uk-UA"/>
              </w:rPr>
            </w:pPr>
            <w:r w:rsidRPr="00680306">
              <w:rPr>
                <w:sz w:val="20"/>
                <w:szCs w:val="20"/>
                <w:lang w:val="uk-UA"/>
              </w:rPr>
              <w:t>303,84</w:t>
            </w:r>
          </w:p>
        </w:tc>
      </w:tr>
    </w:tbl>
    <w:p w:rsidR="008A3ED2" w:rsidRPr="0073600A" w:rsidRDefault="00895ECE" w:rsidP="00FD35E2">
      <w:pPr>
        <w:spacing w:line="360" w:lineRule="auto"/>
        <w:ind w:firstLine="709"/>
        <w:jc w:val="both"/>
        <w:rPr>
          <w:sz w:val="28"/>
          <w:szCs w:val="28"/>
          <w:lang w:val="uk-UA"/>
        </w:rPr>
      </w:pPr>
      <w:r w:rsidRPr="0073600A">
        <w:rPr>
          <w:sz w:val="28"/>
          <w:szCs w:val="28"/>
          <w:lang w:val="uk-UA"/>
        </w:rPr>
        <w:t>Відповідно до отриманих прогнозних значень так як і відносно самих показників важко робити висновки про діяльність підприємства, оскільки усі показники розраховувались за значенням чистого доходу, а не прибутку.</w:t>
      </w:r>
    </w:p>
    <w:p w:rsidR="00895ECE" w:rsidRPr="0073600A" w:rsidRDefault="00895ECE" w:rsidP="00FD35E2">
      <w:pPr>
        <w:spacing w:line="360" w:lineRule="auto"/>
        <w:ind w:firstLine="709"/>
        <w:jc w:val="both"/>
        <w:rPr>
          <w:sz w:val="28"/>
          <w:szCs w:val="28"/>
          <w:lang w:val="uk-UA"/>
        </w:rPr>
      </w:pPr>
      <w:r w:rsidRPr="0073600A">
        <w:rPr>
          <w:sz w:val="28"/>
          <w:szCs w:val="28"/>
          <w:lang w:val="uk-UA"/>
        </w:rPr>
        <w:t>Проте, враховуючи прогнозне зменшення відношення валових доходів і валових витрат і те, що отримане значення менше 100 %, можна говорити, що у 2005 році підприємство може працювати збитково і отримані доходи не покриють понесені витрати.</w:t>
      </w:r>
    </w:p>
    <w:p w:rsidR="009006E4" w:rsidRPr="0073600A" w:rsidRDefault="009006E4" w:rsidP="00FD35E2">
      <w:pPr>
        <w:spacing w:line="360" w:lineRule="auto"/>
        <w:ind w:firstLine="709"/>
        <w:jc w:val="both"/>
        <w:rPr>
          <w:sz w:val="28"/>
          <w:szCs w:val="28"/>
          <w:lang w:val="uk-UA"/>
        </w:rPr>
      </w:pPr>
      <w:r w:rsidRPr="0073600A">
        <w:rPr>
          <w:sz w:val="28"/>
          <w:szCs w:val="28"/>
          <w:lang w:val="uk-UA"/>
        </w:rPr>
        <w:t>Негативним є також прогнозне зменшення рівня доходності і доходності майна, що фактично також може бути реальним фактом для підтвердження попереднього висновку про збитковість підприємства у 2005 році.</w:t>
      </w:r>
    </w:p>
    <w:p w:rsidR="009006E4" w:rsidRPr="0073600A" w:rsidRDefault="009006E4" w:rsidP="00FD35E2">
      <w:pPr>
        <w:spacing w:line="360" w:lineRule="auto"/>
        <w:ind w:firstLine="709"/>
        <w:jc w:val="both"/>
        <w:rPr>
          <w:sz w:val="28"/>
          <w:szCs w:val="28"/>
          <w:lang w:val="uk-UA"/>
        </w:rPr>
      </w:pPr>
      <w:r w:rsidRPr="0073600A">
        <w:rPr>
          <w:sz w:val="28"/>
          <w:szCs w:val="28"/>
          <w:lang w:val="uk-UA"/>
        </w:rPr>
        <w:t>Позитивним можна вважати зростання показника доходності власного капіталу, проте таке зростання може бути викликане не так зростанням чистого доходу як зменшенням власного капіталу, що в цьому випадку оцінюється негативно.</w:t>
      </w:r>
    </w:p>
    <w:p w:rsidR="009006E4" w:rsidRPr="0073600A" w:rsidRDefault="009006E4" w:rsidP="00FD35E2">
      <w:pPr>
        <w:spacing w:line="360" w:lineRule="auto"/>
        <w:ind w:firstLine="709"/>
        <w:jc w:val="both"/>
        <w:rPr>
          <w:sz w:val="28"/>
          <w:szCs w:val="28"/>
          <w:lang w:val="uk-UA"/>
        </w:rPr>
      </w:pPr>
      <w:r w:rsidRPr="0073600A">
        <w:rPr>
          <w:sz w:val="28"/>
          <w:szCs w:val="28"/>
          <w:lang w:val="uk-UA"/>
        </w:rPr>
        <w:t>Те ж саме можна сказати про доходність виробництва, тобто якщо врахувати прогнозний аналіз зменшення виробництва продукції з попереднього розділу, то таке збільшення показника не є нормальним з погляду зменшення знаменника в розрахунку, що в результаті за інших рівних умов і збільшує доходність виробництва.</w:t>
      </w:r>
    </w:p>
    <w:p w:rsidR="00901C99" w:rsidRPr="0073600A" w:rsidRDefault="00901C99" w:rsidP="00FD35E2">
      <w:pPr>
        <w:spacing w:line="360" w:lineRule="auto"/>
        <w:ind w:firstLine="709"/>
        <w:jc w:val="both"/>
        <w:rPr>
          <w:sz w:val="28"/>
          <w:szCs w:val="28"/>
          <w:lang w:val="uk-UA"/>
        </w:rPr>
      </w:pPr>
      <w:r w:rsidRPr="0073600A">
        <w:rPr>
          <w:sz w:val="28"/>
          <w:szCs w:val="28"/>
          <w:lang w:val="uk-UA"/>
        </w:rPr>
        <w:t>Отже, аналіз показників рентабельності та визначення їх можливого прогнозного значення дає досить невтішні результати для ТОВ „ДЕВІЕ”, оскільки як і в результаті прогнозного аналізу виробництва продукції це може означати появу реального ризику ліквідації.</w:t>
      </w:r>
    </w:p>
    <w:p w:rsidR="00087910" w:rsidRPr="0073600A" w:rsidRDefault="00680306" w:rsidP="00680306">
      <w:pPr>
        <w:numPr>
          <w:ilvl w:val="0"/>
          <w:numId w:val="4"/>
        </w:numPr>
        <w:tabs>
          <w:tab w:val="left" w:pos="709"/>
          <w:tab w:val="left" w:pos="851"/>
        </w:tabs>
        <w:spacing w:line="360" w:lineRule="auto"/>
        <w:ind w:left="0" w:firstLine="709"/>
        <w:jc w:val="both"/>
        <w:rPr>
          <w:b/>
          <w:sz w:val="36"/>
          <w:szCs w:val="36"/>
          <w:lang w:val="uk-UA"/>
        </w:rPr>
      </w:pPr>
      <w:r>
        <w:rPr>
          <w:sz w:val="28"/>
          <w:szCs w:val="28"/>
          <w:lang w:val="uk-UA"/>
        </w:rPr>
        <w:br w:type="page"/>
      </w:r>
      <w:r w:rsidR="00087910" w:rsidRPr="0073600A">
        <w:rPr>
          <w:b/>
          <w:sz w:val="36"/>
          <w:szCs w:val="36"/>
          <w:lang w:val="uk-UA"/>
        </w:rPr>
        <w:t>Аналіз витрат підприємства</w:t>
      </w:r>
    </w:p>
    <w:p w:rsidR="00087910" w:rsidRPr="0073600A" w:rsidRDefault="00087910" w:rsidP="00680306">
      <w:pPr>
        <w:tabs>
          <w:tab w:val="left" w:pos="709"/>
          <w:tab w:val="left" w:pos="851"/>
        </w:tabs>
        <w:spacing w:line="360" w:lineRule="auto"/>
        <w:ind w:firstLine="709"/>
        <w:jc w:val="both"/>
        <w:rPr>
          <w:b/>
          <w:sz w:val="36"/>
          <w:szCs w:val="36"/>
          <w:lang w:val="uk-UA"/>
        </w:rPr>
      </w:pPr>
    </w:p>
    <w:p w:rsidR="00817E12" w:rsidRPr="0073600A" w:rsidRDefault="00817E12" w:rsidP="00680306">
      <w:pPr>
        <w:tabs>
          <w:tab w:val="left" w:pos="709"/>
          <w:tab w:val="left" w:pos="851"/>
        </w:tabs>
        <w:spacing w:line="360" w:lineRule="auto"/>
        <w:ind w:firstLine="709"/>
        <w:jc w:val="both"/>
        <w:rPr>
          <w:sz w:val="28"/>
          <w:szCs w:val="28"/>
          <w:lang w:val="uk-UA"/>
        </w:rPr>
      </w:pPr>
      <w:r w:rsidRPr="0073600A">
        <w:rPr>
          <w:sz w:val="28"/>
          <w:szCs w:val="28"/>
          <w:lang w:val="uk-UA"/>
        </w:rPr>
        <w:tab/>
        <w:t>Витрати – це зменшення економічних вигод у вигляді вибуття активів або збільшення зобов</w:t>
      </w:r>
      <w:r w:rsidRPr="0073600A">
        <w:rPr>
          <w:sz w:val="28"/>
          <w:szCs w:val="28"/>
          <w:lang w:val="uk-UA"/>
        </w:rPr>
        <w:sym w:font="Symbol" w:char="F0A2"/>
      </w:r>
      <w:r w:rsidRPr="0073600A">
        <w:rPr>
          <w:sz w:val="28"/>
          <w:szCs w:val="28"/>
          <w:lang w:val="uk-UA"/>
        </w:rPr>
        <w:t>язань, яке призводить до зменшення власного капіталу (за винятком зменшення капіталу за рахунок його вилучення або розподілу власниками)</w:t>
      </w:r>
    </w:p>
    <w:p w:rsidR="00817E12" w:rsidRPr="0073600A" w:rsidRDefault="00817E12" w:rsidP="00680306">
      <w:pPr>
        <w:tabs>
          <w:tab w:val="left" w:pos="709"/>
          <w:tab w:val="left" w:pos="851"/>
        </w:tabs>
        <w:spacing w:line="360" w:lineRule="auto"/>
        <w:ind w:firstLine="709"/>
        <w:jc w:val="both"/>
        <w:rPr>
          <w:sz w:val="28"/>
          <w:szCs w:val="28"/>
          <w:lang w:val="uk-UA"/>
        </w:rPr>
      </w:pPr>
      <w:r w:rsidRPr="0073600A">
        <w:rPr>
          <w:sz w:val="28"/>
          <w:szCs w:val="28"/>
          <w:lang w:val="uk-UA"/>
        </w:rPr>
        <w:tab/>
        <w:t>Методологічні засади формування в бухгалтерському обліку інформації про витрати підприємства та її розкриття у фінансовій звітності визначаються П(С)БО 16 „Витрати”.</w:t>
      </w:r>
    </w:p>
    <w:p w:rsidR="00817E12" w:rsidRPr="0073600A" w:rsidRDefault="00817E12" w:rsidP="00680306">
      <w:pPr>
        <w:tabs>
          <w:tab w:val="left" w:pos="709"/>
          <w:tab w:val="left" w:pos="851"/>
        </w:tabs>
        <w:spacing w:line="360" w:lineRule="auto"/>
        <w:ind w:firstLine="709"/>
        <w:jc w:val="both"/>
        <w:rPr>
          <w:sz w:val="28"/>
          <w:szCs w:val="28"/>
          <w:lang w:val="uk-UA"/>
        </w:rPr>
      </w:pPr>
      <w:r w:rsidRPr="0073600A">
        <w:rPr>
          <w:sz w:val="28"/>
          <w:szCs w:val="28"/>
          <w:lang w:val="uk-UA"/>
        </w:rPr>
        <w:tab/>
        <w:t>У бухгалтерському обліку витрати відображаються при дотриманні певних умов. Витрати визнаються витратами певного періоду одночасно з визнанням доходу,</w:t>
      </w:r>
      <w:r w:rsidR="00680306">
        <w:rPr>
          <w:sz w:val="28"/>
          <w:szCs w:val="28"/>
          <w:lang w:val="uk-UA"/>
        </w:rPr>
        <w:t xml:space="preserve"> </w:t>
      </w:r>
      <w:r w:rsidRPr="0073600A">
        <w:rPr>
          <w:sz w:val="28"/>
          <w:szCs w:val="28"/>
          <w:lang w:val="uk-UA"/>
        </w:rPr>
        <w:t>для отримання якого вони були здійснені. Це відповідає принципу відповідності витрат доходам. Якщо витрати неможливо прямо пов</w:t>
      </w:r>
      <w:r w:rsidRPr="0073600A">
        <w:rPr>
          <w:rFonts w:ascii="Arial" w:hAnsi="Arial" w:cs="Arial"/>
          <w:sz w:val="28"/>
          <w:szCs w:val="28"/>
          <w:lang w:val="uk-UA"/>
        </w:rPr>
        <w:t>'</w:t>
      </w:r>
      <w:r w:rsidRPr="0073600A">
        <w:rPr>
          <w:sz w:val="28"/>
          <w:szCs w:val="28"/>
          <w:lang w:val="uk-UA"/>
        </w:rPr>
        <w:t>язати з доходами певного періоду, то вони відображаються в складі витрат того звітного періоду, в якому вони були здійснені.</w:t>
      </w:r>
    </w:p>
    <w:p w:rsidR="00817E12" w:rsidRPr="0073600A" w:rsidRDefault="00817E12" w:rsidP="00680306">
      <w:pPr>
        <w:tabs>
          <w:tab w:val="left" w:pos="709"/>
          <w:tab w:val="left" w:pos="851"/>
        </w:tabs>
        <w:spacing w:line="360" w:lineRule="auto"/>
        <w:ind w:firstLine="709"/>
        <w:jc w:val="both"/>
        <w:rPr>
          <w:sz w:val="28"/>
          <w:szCs w:val="28"/>
          <w:lang w:val="uk-UA"/>
        </w:rPr>
      </w:pPr>
      <w:r w:rsidRPr="0073600A">
        <w:rPr>
          <w:sz w:val="28"/>
          <w:szCs w:val="28"/>
          <w:lang w:val="uk-UA"/>
        </w:rPr>
        <w:t>Аналіз витрат дозволяє не лише оптимізувати функціонування підприємства в умовах ринкової економіки, а й актуалізує проблему раціонального витрачання ресурсів, докорінно поліпшує управління витратами для забезпечення конкурентоспроможності продукції, а відтак при зменшенню обсягу витрат збільшуються доходи.</w:t>
      </w:r>
    </w:p>
    <w:p w:rsidR="00901C99" w:rsidRPr="0073600A" w:rsidRDefault="00901C99" w:rsidP="00680306">
      <w:pPr>
        <w:tabs>
          <w:tab w:val="left" w:pos="709"/>
          <w:tab w:val="left" w:pos="851"/>
        </w:tabs>
        <w:spacing w:line="360" w:lineRule="auto"/>
        <w:ind w:firstLine="709"/>
        <w:jc w:val="both"/>
        <w:rPr>
          <w:sz w:val="28"/>
          <w:szCs w:val="28"/>
          <w:lang w:val="uk-UA"/>
        </w:rPr>
      </w:pPr>
    </w:p>
    <w:p w:rsidR="00087910" w:rsidRPr="0073600A" w:rsidRDefault="00087910" w:rsidP="00680306">
      <w:pPr>
        <w:numPr>
          <w:ilvl w:val="1"/>
          <w:numId w:val="4"/>
        </w:numPr>
        <w:tabs>
          <w:tab w:val="left" w:pos="709"/>
          <w:tab w:val="left" w:pos="851"/>
        </w:tabs>
        <w:spacing w:line="360" w:lineRule="auto"/>
        <w:ind w:left="0" w:firstLine="709"/>
        <w:jc w:val="both"/>
        <w:rPr>
          <w:b/>
          <w:sz w:val="36"/>
          <w:szCs w:val="36"/>
          <w:lang w:val="uk-UA"/>
        </w:rPr>
      </w:pPr>
      <w:r w:rsidRPr="0073600A">
        <w:rPr>
          <w:b/>
          <w:sz w:val="36"/>
          <w:szCs w:val="36"/>
          <w:lang w:val="uk-UA"/>
        </w:rPr>
        <w:t>Аналіз собівартості за статтями калькуляції</w:t>
      </w:r>
    </w:p>
    <w:p w:rsidR="00087910" w:rsidRPr="0073600A" w:rsidRDefault="00087910" w:rsidP="00680306">
      <w:pPr>
        <w:tabs>
          <w:tab w:val="left" w:pos="709"/>
          <w:tab w:val="left" w:pos="851"/>
        </w:tabs>
        <w:spacing w:line="360" w:lineRule="auto"/>
        <w:ind w:firstLine="709"/>
        <w:jc w:val="both"/>
        <w:rPr>
          <w:b/>
          <w:sz w:val="36"/>
          <w:szCs w:val="36"/>
          <w:lang w:val="uk-UA"/>
        </w:rPr>
      </w:pPr>
    </w:p>
    <w:p w:rsidR="00833EC3" w:rsidRPr="0073600A" w:rsidRDefault="00833EC3" w:rsidP="00680306">
      <w:pPr>
        <w:tabs>
          <w:tab w:val="left" w:pos="709"/>
          <w:tab w:val="left" w:pos="851"/>
        </w:tabs>
        <w:spacing w:line="360" w:lineRule="auto"/>
        <w:ind w:firstLine="709"/>
        <w:jc w:val="both"/>
        <w:rPr>
          <w:sz w:val="28"/>
          <w:szCs w:val="28"/>
          <w:lang w:val="uk-UA"/>
        </w:rPr>
      </w:pPr>
      <w:r w:rsidRPr="0073600A">
        <w:rPr>
          <w:sz w:val="28"/>
          <w:szCs w:val="28"/>
          <w:lang w:val="uk-UA"/>
        </w:rPr>
        <w:tab/>
        <w:t>Собівартість одиниці продукції відображається в калькуляції.</w:t>
      </w:r>
    </w:p>
    <w:p w:rsidR="00833EC3" w:rsidRPr="0073600A" w:rsidRDefault="00833EC3" w:rsidP="00680306">
      <w:pPr>
        <w:tabs>
          <w:tab w:val="left" w:pos="709"/>
          <w:tab w:val="left" w:pos="851"/>
        </w:tabs>
        <w:spacing w:line="360" w:lineRule="auto"/>
        <w:ind w:firstLine="709"/>
        <w:jc w:val="both"/>
        <w:rPr>
          <w:sz w:val="28"/>
          <w:szCs w:val="28"/>
          <w:lang w:val="uk-UA"/>
        </w:rPr>
      </w:pPr>
      <w:r w:rsidRPr="0073600A">
        <w:rPr>
          <w:sz w:val="28"/>
          <w:szCs w:val="28"/>
          <w:lang w:val="uk-UA"/>
        </w:rPr>
        <w:tab/>
        <w:t>Калькуляція – це обчислення собівартості одиниці продукції, виконаних робіт та послуг, а також заготівельної собівартості матеріальних цінностей та засобів виробництва за елементами витрат. Калькуляцію складають на продукцію основного і допоміжного виробництва щомісячно, за квартал, за рік, за цільовим призначенням.</w:t>
      </w:r>
    </w:p>
    <w:p w:rsidR="00833EC3" w:rsidRPr="0073600A" w:rsidRDefault="00833EC3" w:rsidP="00680306">
      <w:pPr>
        <w:tabs>
          <w:tab w:val="left" w:pos="851"/>
        </w:tabs>
        <w:spacing w:line="360" w:lineRule="auto"/>
        <w:ind w:firstLine="709"/>
        <w:jc w:val="both"/>
        <w:rPr>
          <w:sz w:val="28"/>
          <w:szCs w:val="28"/>
          <w:lang w:val="uk-UA"/>
        </w:rPr>
      </w:pPr>
      <w:r w:rsidRPr="0073600A">
        <w:rPr>
          <w:sz w:val="28"/>
          <w:szCs w:val="28"/>
          <w:lang w:val="uk-UA"/>
        </w:rPr>
        <w:tab/>
        <w:t xml:space="preserve">Калькуляція здійснюється за галузевими методичними рекомендаціями з планування, обліку, калькулювання собівартості продукції, які затверджуються міністерством економіки. Перелік </w:t>
      </w:r>
      <w:r w:rsidR="00DD4B05" w:rsidRPr="0073600A">
        <w:rPr>
          <w:sz w:val="28"/>
          <w:szCs w:val="28"/>
          <w:lang w:val="uk-UA"/>
        </w:rPr>
        <w:t>статей</w:t>
      </w:r>
      <w:r w:rsidRPr="0073600A">
        <w:rPr>
          <w:sz w:val="28"/>
          <w:szCs w:val="28"/>
          <w:lang w:val="uk-UA"/>
        </w:rPr>
        <w:t xml:space="preserve"> калькуляції залежить від профілю виробництва чи підприємства, його спеціалізації, характеру виробленої продукції, різноманітності технологічних процесів, ступеня економічної однорідності витрат і визначається галузевими інструкціями.</w:t>
      </w:r>
    </w:p>
    <w:p w:rsidR="00833EC3" w:rsidRPr="0073600A" w:rsidRDefault="00833EC3" w:rsidP="00680306">
      <w:pPr>
        <w:tabs>
          <w:tab w:val="left" w:pos="851"/>
        </w:tabs>
        <w:spacing w:line="360" w:lineRule="auto"/>
        <w:ind w:firstLine="709"/>
        <w:jc w:val="both"/>
        <w:rPr>
          <w:sz w:val="28"/>
          <w:szCs w:val="28"/>
          <w:lang w:val="uk-UA"/>
        </w:rPr>
      </w:pPr>
      <w:r w:rsidRPr="0073600A">
        <w:rPr>
          <w:sz w:val="28"/>
          <w:szCs w:val="28"/>
          <w:lang w:val="uk-UA"/>
        </w:rPr>
        <w:tab/>
        <w:t>В господарській практиці застосовують різні методи калькулювання, але передусім розрізняють калькулювання за повними і неповними витратами.</w:t>
      </w:r>
    </w:p>
    <w:p w:rsidR="00833EC3" w:rsidRPr="0073600A" w:rsidRDefault="00833EC3" w:rsidP="00680306">
      <w:pPr>
        <w:tabs>
          <w:tab w:val="left" w:pos="851"/>
        </w:tabs>
        <w:spacing w:line="360" w:lineRule="auto"/>
        <w:ind w:firstLine="709"/>
        <w:jc w:val="both"/>
        <w:rPr>
          <w:sz w:val="28"/>
          <w:szCs w:val="28"/>
          <w:lang w:val="uk-UA"/>
        </w:rPr>
      </w:pPr>
      <w:r w:rsidRPr="0073600A">
        <w:rPr>
          <w:sz w:val="28"/>
          <w:szCs w:val="28"/>
          <w:lang w:val="uk-UA"/>
        </w:rPr>
        <w:tab/>
        <w:t>Калькулювання за повними витратами передбачає, що всі витрати пов</w:t>
      </w:r>
      <w:r w:rsidRPr="0073600A">
        <w:rPr>
          <w:sz w:val="28"/>
          <w:szCs w:val="28"/>
          <w:lang w:val="uk-UA"/>
        </w:rPr>
        <w:sym w:font="Symbol" w:char="F0A2"/>
      </w:r>
      <w:r w:rsidRPr="0073600A">
        <w:rPr>
          <w:sz w:val="28"/>
          <w:szCs w:val="28"/>
          <w:lang w:val="uk-UA"/>
        </w:rPr>
        <w:t>язані з виробництвом і продажем продукції включаються в калькуляцію.</w:t>
      </w:r>
    </w:p>
    <w:p w:rsidR="00833EC3" w:rsidRPr="0073600A" w:rsidRDefault="00833EC3" w:rsidP="00680306">
      <w:pPr>
        <w:tabs>
          <w:tab w:val="left" w:pos="851"/>
        </w:tabs>
        <w:spacing w:line="360" w:lineRule="auto"/>
        <w:ind w:firstLine="709"/>
        <w:jc w:val="both"/>
        <w:rPr>
          <w:sz w:val="28"/>
          <w:szCs w:val="28"/>
          <w:lang w:val="uk-UA"/>
        </w:rPr>
      </w:pPr>
      <w:r w:rsidRPr="0073600A">
        <w:rPr>
          <w:sz w:val="28"/>
          <w:szCs w:val="28"/>
          <w:lang w:val="uk-UA"/>
        </w:rPr>
        <w:tab/>
        <w:t>Практика калькуляції за неповними витратами передбачає, що в калькуляцію включаються не всі витрати на виробництво і збут продукції. Частина непрямих витрат (адміністративних і витрат на збут) не включається в собівартість продукції, а в процесі визначення прибутку відраховуються безпосередньо із виручки.</w:t>
      </w:r>
    </w:p>
    <w:p w:rsidR="00833EC3" w:rsidRPr="0073600A" w:rsidRDefault="00833EC3" w:rsidP="00680306">
      <w:pPr>
        <w:tabs>
          <w:tab w:val="left" w:pos="851"/>
        </w:tabs>
        <w:spacing w:line="360" w:lineRule="auto"/>
        <w:ind w:firstLine="709"/>
        <w:jc w:val="both"/>
        <w:rPr>
          <w:sz w:val="28"/>
          <w:szCs w:val="28"/>
          <w:lang w:val="uk-UA"/>
        </w:rPr>
      </w:pPr>
      <w:r w:rsidRPr="0073600A">
        <w:rPr>
          <w:sz w:val="28"/>
          <w:szCs w:val="28"/>
          <w:lang w:val="uk-UA"/>
        </w:rPr>
        <w:tab/>
        <w:t>Класичним методом калькулювання за неповними витратами є метод „direct-cost”, коли на собівартість окремих виробів відносяться лише прямі витрати , а непрямі витрати відносяться на витрати періоду.</w:t>
      </w:r>
    </w:p>
    <w:p w:rsidR="00DD4B05" w:rsidRPr="0073600A" w:rsidRDefault="00833EC3" w:rsidP="00680306">
      <w:pPr>
        <w:tabs>
          <w:tab w:val="left" w:pos="851"/>
        </w:tabs>
        <w:spacing w:line="360" w:lineRule="auto"/>
        <w:ind w:firstLine="709"/>
        <w:jc w:val="both"/>
        <w:rPr>
          <w:sz w:val="28"/>
          <w:szCs w:val="28"/>
          <w:lang w:val="uk-UA"/>
        </w:rPr>
      </w:pPr>
      <w:r w:rsidRPr="0073600A">
        <w:rPr>
          <w:sz w:val="28"/>
          <w:szCs w:val="28"/>
          <w:lang w:val="uk-UA"/>
        </w:rPr>
        <w:tab/>
        <w:t>Витрати за статтями калькуляції – це витрати за окремими видами виробів. Метою калькулювання продукції є одержання інформації щодо собівартості одиниці продукції для ціноутворення, контролю витрат, обліку матеріальних цінностей та складання</w:t>
      </w:r>
      <w:r w:rsidR="00680306">
        <w:rPr>
          <w:sz w:val="28"/>
          <w:szCs w:val="28"/>
          <w:lang w:val="uk-UA"/>
        </w:rPr>
        <w:t xml:space="preserve"> </w:t>
      </w:r>
      <w:r w:rsidRPr="0073600A">
        <w:rPr>
          <w:sz w:val="28"/>
          <w:szCs w:val="28"/>
          <w:lang w:val="uk-UA"/>
        </w:rPr>
        <w:t>Звіту про фінансові результати</w:t>
      </w:r>
      <w:r w:rsidR="00DD4B05" w:rsidRPr="0073600A">
        <w:rPr>
          <w:sz w:val="28"/>
          <w:szCs w:val="28"/>
          <w:lang w:val="uk-UA"/>
        </w:rPr>
        <w:t>.</w:t>
      </w:r>
    </w:p>
    <w:p w:rsidR="00DD4B05" w:rsidRPr="0073600A" w:rsidRDefault="00DD4B05" w:rsidP="00680306">
      <w:pPr>
        <w:tabs>
          <w:tab w:val="left" w:pos="851"/>
        </w:tabs>
        <w:spacing w:line="360" w:lineRule="auto"/>
        <w:ind w:firstLine="709"/>
        <w:jc w:val="both"/>
        <w:rPr>
          <w:sz w:val="28"/>
          <w:szCs w:val="28"/>
          <w:lang w:val="uk-UA"/>
        </w:rPr>
      </w:pPr>
      <w:r w:rsidRPr="0073600A">
        <w:rPr>
          <w:sz w:val="28"/>
          <w:szCs w:val="28"/>
          <w:lang w:val="uk-UA"/>
        </w:rPr>
        <w:tab/>
        <w:t>Групування витрат за статтями калькуляції використовується для розподілу витрат за видами, що дозволяє контролювати витрати з точки зору їх призначення.</w:t>
      </w:r>
    </w:p>
    <w:p w:rsidR="00DD4B05" w:rsidRPr="0073600A" w:rsidRDefault="00DD4B05" w:rsidP="00FD35E2">
      <w:pPr>
        <w:spacing w:line="360" w:lineRule="auto"/>
        <w:ind w:firstLine="709"/>
        <w:jc w:val="both"/>
        <w:rPr>
          <w:sz w:val="28"/>
          <w:szCs w:val="28"/>
          <w:lang w:val="uk-UA"/>
        </w:rPr>
      </w:pPr>
    </w:p>
    <w:p w:rsidR="00833EC3" w:rsidRPr="0073600A" w:rsidRDefault="00680306" w:rsidP="00FD35E2">
      <w:pPr>
        <w:spacing w:line="360" w:lineRule="auto"/>
        <w:ind w:firstLine="709"/>
        <w:jc w:val="both"/>
        <w:rPr>
          <w:i/>
          <w:sz w:val="28"/>
          <w:szCs w:val="28"/>
          <w:lang w:val="uk-UA"/>
        </w:rPr>
      </w:pPr>
      <w:r>
        <w:rPr>
          <w:i/>
          <w:sz w:val="28"/>
          <w:szCs w:val="28"/>
          <w:lang w:val="uk-UA"/>
        </w:rPr>
        <w:br w:type="page"/>
      </w:r>
      <w:r w:rsidR="00833EC3" w:rsidRPr="0073600A">
        <w:rPr>
          <w:i/>
          <w:sz w:val="28"/>
          <w:szCs w:val="28"/>
          <w:lang w:val="uk-UA"/>
        </w:rPr>
        <w:t xml:space="preserve">Таблиця </w:t>
      </w:r>
      <w:r w:rsidR="00895ECE" w:rsidRPr="0073600A">
        <w:rPr>
          <w:i/>
          <w:sz w:val="28"/>
          <w:szCs w:val="28"/>
          <w:lang w:val="uk-UA"/>
        </w:rPr>
        <w:t>4.1</w:t>
      </w:r>
    </w:p>
    <w:p w:rsidR="00833EC3" w:rsidRPr="0073600A" w:rsidRDefault="00833EC3" w:rsidP="00FD35E2">
      <w:pPr>
        <w:spacing w:line="360" w:lineRule="auto"/>
        <w:ind w:firstLine="709"/>
        <w:jc w:val="both"/>
        <w:rPr>
          <w:b/>
          <w:sz w:val="28"/>
          <w:szCs w:val="28"/>
          <w:lang w:val="uk-UA"/>
        </w:rPr>
      </w:pPr>
      <w:r w:rsidRPr="0073600A">
        <w:rPr>
          <w:b/>
          <w:sz w:val="28"/>
          <w:szCs w:val="28"/>
          <w:lang w:val="uk-UA"/>
        </w:rPr>
        <w:t>Типова номенклатура статей калькуляції за повними витратами</w:t>
      </w:r>
    </w:p>
    <w:p w:rsidR="00895ECE" w:rsidRPr="0073600A" w:rsidRDefault="00895ECE" w:rsidP="00FD35E2">
      <w:pPr>
        <w:spacing w:line="360" w:lineRule="auto"/>
        <w:ind w:firstLine="709"/>
        <w:jc w:val="both"/>
        <w:rPr>
          <w:b/>
          <w:sz w:val="28"/>
          <w:szCs w:val="28"/>
          <w:lang w:val="uk-UA"/>
        </w:rPr>
      </w:pPr>
    </w:p>
    <w:tbl>
      <w:tblPr>
        <w:tblW w:w="9401" w:type="dxa"/>
        <w:tblInd w:w="93" w:type="dxa"/>
        <w:tblLayout w:type="fixed"/>
        <w:tblLook w:val="0000" w:firstRow="0" w:lastRow="0" w:firstColumn="0" w:lastColumn="0" w:noHBand="0" w:noVBand="0"/>
      </w:tblPr>
      <w:tblGrid>
        <w:gridCol w:w="2774"/>
        <w:gridCol w:w="6627"/>
      </w:tblGrid>
      <w:tr w:rsidR="00833EC3" w:rsidRPr="00680306">
        <w:trPr>
          <w:trHeight w:val="383"/>
        </w:trPr>
        <w:tc>
          <w:tcPr>
            <w:tcW w:w="2774" w:type="dxa"/>
            <w:tcBorders>
              <w:top w:val="single" w:sz="8" w:space="0" w:color="auto"/>
              <w:left w:val="single" w:sz="8" w:space="0" w:color="auto"/>
              <w:bottom w:val="single" w:sz="4" w:space="0" w:color="auto"/>
              <w:right w:val="single" w:sz="4" w:space="0" w:color="auto"/>
            </w:tcBorders>
            <w:noWrap/>
            <w:vAlign w:val="bottom"/>
          </w:tcPr>
          <w:p w:rsidR="00833EC3" w:rsidRPr="00680306" w:rsidRDefault="00833EC3" w:rsidP="00680306">
            <w:pPr>
              <w:rPr>
                <w:sz w:val="20"/>
                <w:szCs w:val="20"/>
                <w:lang w:val="uk-UA"/>
              </w:rPr>
            </w:pPr>
            <w:r w:rsidRPr="00680306">
              <w:rPr>
                <w:sz w:val="20"/>
                <w:szCs w:val="20"/>
                <w:lang w:val="uk-UA"/>
              </w:rPr>
              <w:t>Статті калькуляції</w:t>
            </w:r>
          </w:p>
        </w:tc>
        <w:tc>
          <w:tcPr>
            <w:tcW w:w="6627" w:type="dxa"/>
            <w:tcBorders>
              <w:top w:val="single" w:sz="8" w:space="0" w:color="auto"/>
              <w:left w:val="nil"/>
              <w:bottom w:val="single" w:sz="4" w:space="0" w:color="auto"/>
              <w:right w:val="single" w:sz="8" w:space="0" w:color="auto"/>
            </w:tcBorders>
            <w:noWrap/>
            <w:vAlign w:val="bottom"/>
          </w:tcPr>
          <w:p w:rsidR="00833EC3" w:rsidRPr="00680306" w:rsidRDefault="00833EC3" w:rsidP="00680306">
            <w:pPr>
              <w:rPr>
                <w:sz w:val="20"/>
                <w:szCs w:val="20"/>
                <w:lang w:val="uk-UA"/>
              </w:rPr>
            </w:pPr>
            <w:r w:rsidRPr="00680306">
              <w:rPr>
                <w:sz w:val="20"/>
                <w:szCs w:val="20"/>
                <w:lang w:val="uk-UA"/>
              </w:rPr>
              <w:t>Методика обчислення статтей калькуляції</w:t>
            </w:r>
          </w:p>
        </w:tc>
      </w:tr>
      <w:tr w:rsidR="00833EC3" w:rsidRPr="00680306">
        <w:trPr>
          <w:trHeight w:val="644"/>
        </w:trPr>
        <w:tc>
          <w:tcPr>
            <w:tcW w:w="2774" w:type="dxa"/>
            <w:tcBorders>
              <w:top w:val="nil"/>
              <w:left w:val="single" w:sz="8" w:space="0" w:color="auto"/>
              <w:bottom w:val="single" w:sz="4" w:space="0" w:color="auto"/>
              <w:right w:val="single" w:sz="4" w:space="0" w:color="auto"/>
            </w:tcBorders>
          </w:tcPr>
          <w:p w:rsidR="00833EC3" w:rsidRPr="00680306" w:rsidRDefault="00833EC3" w:rsidP="00680306">
            <w:pPr>
              <w:rPr>
                <w:sz w:val="20"/>
                <w:szCs w:val="20"/>
                <w:lang w:val="uk-UA"/>
              </w:rPr>
            </w:pPr>
            <w:r w:rsidRPr="00680306">
              <w:rPr>
                <w:sz w:val="20"/>
                <w:szCs w:val="20"/>
                <w:lang w:val="uk-UA"/>
              </w:rPr>
              <w:t>1. Сировина і матеріали</w:t>
            </w:r>
          </w:p>
        </w:tc>
        <w:tc>
          <w:tcPr>
            <w:tcW w:w="6627" w:type="dxa"/>
            <w:tcBorders>
              <w:top w:val="nil"/>
              <w:left w:val="nil"/>
              <w:bottom w:val="single" w:sz="4" w:space="0" w:color="auto"/>
              <w:right w:val="single" w:sz="8" w:space="0" w:color="auto"/>
            </w:tcBorders>
          </w:tcPr>
          <w:p w:rsidR="00833EC3" w:rsidRPr="00680306" w:rsidRDefault="00833EC3" w:rsidP="00680306">
            <w:pPr>
              <w:rPr>
                <w:sz w:val="20"/>
                <w:szCs w:val="20"/>
                <w:lang w:val="uk-UA"/>
              </w:rPr>
            </w:pPr>
            <w:r w:rsidRPr="00680306">
              <w:rPr>
                <w:sz w:val="20"/>
                <w:szCs w:val="20"/>
                <w:lang w:val="uk-UA"/>
              </w:rPr>
              <w:t> Містить витрати на сировину, основні і допоміжні матеріали, покупні вироби та напівфабрикатів, які можна обчислити безпосередньо на одиницю продукції виходячи з норм їх витрат і цін з урахуванням ТЗВ (вони додаються) та відходів за ціною їх можливого продажу (вони віднімаються).</w:t>
            </w:r>
          </w:p>
        </w:tc>
      </w:tr>
      <w:tr w:rsidR="00833EC3" w:rsidRPr="00680306">
        <w:trPr>
          <w:trHeight w:val="644"/>
        </w:trPr>
        <w:tc>
          <w:tcPr>
            <w:tcW w:w="2774" w:type="dxa"/>
            <w:tcBorders>
              <w:top w:val="nil"/>
              <w:left w:val="single" w:sz="8" w:space="0" w:color="auto"/>
              <w:bottom w:val="single" w:sz="4" w:space="0" w:color="auto"/>
              <w:right w:val="single" w:sz="4" w:space="0" w:color="auto"/>
            </w:tcBorders>
          </w:tcPr>
          <w:p w:rsidR="00833EC3" w:rsidRPr="00680306" w:rsidRDefault="00833EC3" w:rsidP="00680306">
            <w:pPr>
              <w:rPr>
                <w:sz w:val="20"/>
                <w:szCs w:val="20"/>
                <w:lang w:val="uk-UA"/>
              </w:rPr>
            </w:pPr>
            <w:r w:rsidRPr="00680306">
              <w:rPr>
                <w:sz w:val="20"/>
                <w:szCs w:val="20"/>
                <w:lang w:val="uk-UA"/>
              </w:rPr>
              <w:t>2. Енергія технологічна</w:t>
            </w:r>
          </w:p>
        </w:tc>
        <w:tc>
          <w:tcPr>
            <w:tcW w:w="6627" w:type="dxa"/>
            <w:tcBorders>
              <w:top w:val="nil"/>
              <w:left w:val="nil"/>
              <w:bottom w:val="single" w:sz="4" w:space="0" w:color="auto"/>
              <w:right w:val="single" w:sz="8" w:space="0" w:color="auto"/>
            </w:tcBorders>
          </w:tcPr>
          <w:p w:rsidR="00833EC3" w:rsidRPr="00680306" w:rsidRDefault="00833EC3" w:rsidP="00680306">
            <w:pPr>
              <w:rPr>
                <w:sz w:val="20"/>
                <w:szCs w:val="20"/>
                <w:lang w:val="uk-UA"/>
              </w:rPr>
            </w:pPr>
            <w:r w:rsidRPr="00680306">
              <w:rPr>
                <w:sz w:val="20"/>
                <w:szCs w:val="20"/>
                <w:lang w:val="uk-UA"/>
              </w:rPr>
              <w:t> Включає витрати на енергію (паливо, електроенергію, газ), яка безпосередньо використовується у технологічному процесі. Обчислюється за нормами витрат і тарифами на електроенергію</w:t>
            </w:r>
          </w:p>
        </w:tc>
      </w:tr>
      <w:tr w:rsidR="00833EC3" w:rsidRPr="00680306">
        <w:trPr>
          <w:trHeight w:val="966"/>
        </w:trPr>
        <w:tc>
          <w:tcPr>
            <w:tcW w:w="2774" w:type="dxa"/>
            <w:tcBorders>
              <w:top w:val="nil"/>
              <w:left w:val="single" w:sz="8" w:space="0" w:color="auto"/>
              <w:bottom w:val="single" w:sz="4" w:space="0" w:color="auto"/>
              <w:right w:val="single" w:sz="4" w:space="0" w:color="auto"/>
            </w:tcBorders>
          </w:tcPr>
          <w:p w:rsidR="00833EC3" w:rsidRPr="00680306" w:rsidRDefault="00833EC3" w:rsidP="00680306">
            <w:pPr>
              <w:rPr>
                <w:sz w:val="20"/>
                <w:szCs w:val="20"/>
                <w:lang w:val="uk-UA"/>
              </w:rPr>
            </w:pPr>
            <w:r w:rsidRPr="00680306">
              <w:rPr>
                <w:sz w:val="20"/>
                <w:szCs w:val="20"/>
                <w:lang w:val="uk-UA"/>
              </w:rPr>
              <w:t>3. Основна заробітна плата виробничих робітників</w:t>
            </w:r>
          </w:p>
        </w:tc>
        <w:tc>
          <w:tcPr>
            <w:tcW w:w="6627" w:type="dxa"/>
            <w:tcBorders>
              <w:top w:val="nil"/>
              <w:left w:val="nil"/>
              <w:bottom w:val="single" w:sz="4" w:space="0" w:color="auto"/>
              <w:right w:val="single" w:sz="8" w:space="0" w:color="auto"/>
            </w:tcBorders>
          </w:tcPr>
          <w:p w:rsidR="00833EC3" w:rsidRPr="00680306" w:rsidRDefault="00833EC3" w:rsidP="00680306">
            <w:pPr>
              <w:rPr>
                <w:sz w:val="20"/>
                <w:szCs w:val="20"/>
                <w:lang w:val="uk-UA"/>
              </w:rPr>
            </w:pPr>
            <w:r w:rsidRPr="00680306">
              <w:rPr>
                <w:sz w:val="20"/>
                <w:szCs w:val="20"/>
                <w:lang w:val="uk-UA"/>
              </w:rPr>
              <w:t> Включає оплату праці робітників безпосередньо зайнятих виготовленням основної продукції. Обчислюється згідно з нормами витрат часу на виконання технологічних операцій і тарифними ставками або відрядними розцінками на операції, деталі вузли.</w:t>
            </w:r>
          </w:p>
        </w:tc>
      </w:tr>
      <w:tr w:rsidR="00833EC3" w:rsidRPr="00680306" w:rsidTr="00680306">
        <w:trPr>
          <w:trHeight w:val="643"/>
        </w:trPr>
        <w:tc>
          <w:tcPr>
            <w:tcW w:w="2774" w:type="dxa"/>
            <w:tcBorders>
              <w:top w:val="nil"/>
              <w:left w:val="single" w:sz="8" w:space="0" w:color="auto"/>
              <w:bottom w:val="single" w:sz="4" w:space="0" w:color="auto"/>
              <w:right w:val="single" w:sz="4" w:space="0" w:color="auto"/>
            </w:tcBorders>
          </w:tcPr>
          <w:p w:rsidR="00833EC3" w:rsidRPr="00680306" w:rsidRDefault="00833EC3" w:rsidP="00680306">
            <w:pPr>
              <w:rPr>
                <w:sz w:val="20"/>
                <w:szCs w:val="20"/>
                <w:lang w:val="uk-UA"/>
              </w:rPr>
            </w:pPr>
            <w:r w:rsidRPr="00680306">
              <w:rPr>
                <w:sz w:val="20"/>
                <w:szCs w:val="20"/>
                <w:lang w:val="uk-UA"/>
              </w:rPr>
              <w:t>4. Додаткова заробітна плата виробничих робітників</w:t>
            </w:r>
          </w:p>
        </w:tc>
        <w:tc>
          <w:tcPr>
            <w:tcW w:w="6627" w:type="dxa"/>
            <w:tcBorders>
              <w:top w:val="nil"/>
              <w:left w:val="nil"/>
              <w:bottom w:val="single" w:sz="4" w:space="0" w:color="auto"/>
              <w:right w:val="single" w:sz="8" w:space="0" w:color="auto"/>
            </w:tcBorders>
          </w:tcPr>
          <w:p w:rsidR="00833EC3" w:rsidRPr="00680306" w:rsidRDefault="00833EC3" w:rsidP="00680306">
            <w:pPr>
              <w:rPr>
                <w:sz w:val="20"/>
                <w:szCs w:val="20"/>
                <w:lang w:val="uk-UA"/>
              </w:rPr>
            </w:pPr>
            <w:r w:rsidRPr="00680306">
              <w:rPr>
                <w:sz w:val="20"/>
                <w:szCs w:val="20"/>
                <w:lang w:val="uk-UA"/>
              </w:rPr>
              <w:t> Оплата відпусток часу виконання державних обов</w:t>
            </w:r>
            <w:r w:rsidRPr="00680306">
              <w:rPr>
                <w:sz w:val="20"/>
                <w:szCs w:val="20"/>
                <w:lang w:val="uk-UA"/>
              </w:rPr>
              <w:sym w:font="Symbol" w:char="F0A2"/>
            </w:r>
            <w:r w:rsidRPr="00680306">
              <w:rPr>
                <w:sz w:val="20"/>
                <w:szCs w:val="20"/>
                <w:lang w:val="uk-UA"/>
              </w:rPr>
              <w:t>язків, доплати за виконання додаткових функцій. Обчислюється у відсотках від основної заробітної плати виробничих робітників</w:t>
            </w:r>
          </w:p>
        </w:tc>
      </w:tr>
      <w:tr w:rsidR="00833EC3" w:rsidRPr="00680306" w:rsidTr="00680306">
        <w:trPr>
          <w:trHeight w:val="625"/>
        </w:trPr>
        <w:tc>
          <w:tcPr>
            <w:tcW w:w="2774" w:type="dxa"/>
            <w:tcBorders>
              <w:top w:val="nil"/>
              <w:left w:val="single" w:sz="8" w:space="0" w:color="auto"/>
              <w:bottom w:val="single" w:sz="4" w:space="0" w:color="auto"/>
              <w:right w:val="single" w:sz="4" w:space="0" w:color="auto"/>
            </w:tcBorders>
          </w:tcPr>
          <w:p w:rsidR="00833EC3" w:rsidRPr="00680306" w:rsidRDefault="00833EC3" w:rsidP="00680306">
            <w:pPr>
              <w:rPr>
                <w:sz w:val="20"/>
                <w:szCs w:val="20"/>
                <w:lang w:val="uk-UA"/>
              </w:rPr>
            </w:pPr>
            <w:r w:rsidRPr="00680306">
              <w:rPr>
                <w:sz w:val="20"/>
                <w:szCs w:val="20"/>
                <w:lang w:val="uk-UA"/>
              </w:rPr>
              <w:t xml:space="preserve">5. Відрахування на соціальні потреби виробничих робітників </w:t>
            </w:r>
          </w:p>
        </w:tc>
        <w:tc>
          <w:tcPr>
            <w:tcW w:w="6627" w:type="dxa"/>
            <w:tcBorders>
              <w:top w:val="nil"/>
              <w:left w:val="nil"/>
              <w:bottom w:val="single" w:sz="4" w:space="0" w:color="auto"/>
              <w:right w:val="single" w:sz="8" w:space="0" w:color="auto"/>
            </w:tcBorders>
          </w:tcPr>
          <w:p w:rsidR="00833EC3" w:rsidRPr="00680306" w:rsidRDefault="00833EC3" w:rsidP="00680306">
            <w:pPr>
              <w:rPr>
                <w:sz w:val="20"/>
                <w:szCs w:val="20"/>
                <w:lang w:val="uk-UA"/>
              </w:rPr>
            </w:pPr>
            <w:r w:rsidRPr="00680306">
              <w:rPr>
                <w:sz w:val="20"/>
                <w:szCs w:val="20"/>
                <w:lang w:val="uk-UA"/>
              </w:rPr>
              <w:t> Обчислюється у відсотках від суми основної і додаткової заробітної плати</w:t>
            </w:r>
          </w:p>
        </w:tc>
      </w:tr>
      <w:tr w:rsidR="00833EC3" w:rsidRPr="00680306">
        <w:trPr>
          <w:trHeight w:val="1288"/>
        </w:trPr>
        <w:tc>
          <w:tcPr>
            <w:tcW w:w="2774" w:type="dxa"/>
            <w:tcBorders>
              <w:top w:val="single" w:sz="4" w:space="0" w:color="auto"/>
              <w:left w:val="single" w:sz="8" w:space="0" w:color="auto"/>
              <w:bottom w:val="single" w:sz="4" w:space="0" w:color="auto"/>
              <w:right w:val="single" w:sz="4" w:space="0" w:color="auto"/>
            </w:tcBorders>
          </w:tcPr>
          <w:p w:rsidR="00833EC3" w:rsidRPr="00680306" w:rsidRDefault="00833EC3" w:rsidP="00680306">
            <w:pPr>
              <w:rPr>
                <w:sz w:val="20"/>
                <w:szCs w:val="20"/>
                <w:lang w:val="uk-UA"/>
              </w:rPr>
            </w:pPr>
            <w:r w:rsidRPr="00680306">
              <w:rPr>
                <w:sz w:val="20"/>
                <w:szCs w:val="20"/>
                <w:lang w:val="uk-UA"/>
              </w:rPr>
              <w:t>6. Витрати на утримання і експлуатацію машин і обладнання</w:t>
            </w:r>
          </w:p>
        </w:tc>
        <w:tc>
          <w:tcPr>
            <w:tcW w:w="6627" w:type="dxa"/>
            <w:tcBorders>
              <w:top w:val="single" w:sz="4" w:space="0" w:color="auto"/>
              <w:left w:val="nil"/>
              <w:bottom w:val="single" w:sz="4" w:space="0" w:color="auto"/>
              <w:right w:val="single" w:sz="8" w:space="0" w:color="auto"/>
            </w:tcBorders>
          </w:tcPr>
          <w:p w:rsidR="00833EC3" w:rsidRPr="00680306" w:rsidRDefault="00833EC3" w:rsidP="00680306">
            <w:pPr>
              <w:rPr>
                <w:sz w:val="20"/>
                <w:szCs w:val="20"/>
                <w:lang w:val="uk-UA"/>
              </w:rPr>
            </w:pPr>
            <w:r w:rsidRPr="00680306">
              <w:rPr>
                <w:sz w:val="20"/>
                <w:szCs w:val="20"/>
                <w:lang w:val="uk-UA"/>
              </w:rPr>
              <w:t> Комплексні, тому що охоплюють витрати живої і уречевленої праці, а саме амортизацію машин і устаткування, витрати на паливо і електроенергію цих засобів праці, витрати на технологічний інструмент, витрати на поточний і капітальний ремонт, оплата праці з відрахуванням на соціальні потреби робітників, які обслуговують машини. На ці витрати складається кошторис для кожного цеху на рік або квартал. На одиницю того чи іншого виду продукції ці витрати розподіляються пропорційно основній заробітній платі виробничих робітників.</w:t>
            </w:r>
          </w:p>
        </w:tc>
      </w:tr>
      <w:tr w:rsidR="00833EC3" w:rsidRPr="00680306">
        <w:trPr>
          <w:trHeight w:val="966"/>
        </w:trPr>
        <w:tc>
          <w:tcPr>
            <w:tcW w:w="2774" w:type="dxa"/>
            <w:tcBorders>
              <w:top w:val="nil"/>
              <w:left w:val="single" w:sz="8" w:space="0" w:color="auto"/>
              <w:bottom w:val="single" w:sz="4" w:space="0" w:color="auto"/>
              <w:right w:val="single" w:sz="4" w:space="0" w:color="auto"/>
            </w:tcBorders>
          </w:tcPr>
          <w:p w:rsidR="00833EC3" w:rsidRPr="00680306" w:rsidRDefault="00833EC3" w:rsidP="00680306">
            <w:pPr>
              <w:rPr>
                <w:sz w:val="20"/>
                <w:szCs w:val="20"/>
                <w:lang w:val="uk-UA"/>
              </w:rPr>
            </w:pPr>
            <w:r w:rsidRPr="00680306">
              <w:rPr>
                <w:sz w:val="20"/>
                <w:szCs w:val="20"/>
                <w:lang w:val="uk-UA"/>
              </w:rPr>
              <w:t>7. Загальновиробничі або адміністративні витрати</w:t>
            </w:r>
          </w:p>
        </w:tc>
        <w:tc>
          <w:tcPr>
            <w:tcW w:w="6627" w:type="dxa"/>
            <w:tcBorders>
              <w:top w:val="nil"/>
              <w:left w:val="nil"/>
              <w:bottom w:val="single" w:sz="4" w:space="0" w:color="auto"/>
              <w:right w:val="single" w:sz="8" w:space="0" w:color="auto"/>
            </w:tcBorders>
          </w:tcPr>
          <w:p w:rsidR="00833EC3" w:rsidRPr="00680306" w:rsidRDefault="00833EC3" w:rsidP="00680306">
            <w:pPr>
              <w:rPr>
                <w:sz w:val="20"/>
                <w:szCs w:val="20"/>
                <w:lang w:val="uk-UA"/>
              </w:rPr>
            </w:pPr>
            <w:r w:rsidRPr="00680306">
              <w:rPr>
                <w:sz w:val="20"/>
                <w:szCs w:val="20"/>
                <w:lang w:val="uk-UA"/>
              </w:rPr>
              <w:t> Це витрати на управління, виробниче і господарське обслуговування в межах виробничого підрозділу. Сюди включаються витрати на заробітну плату з відрахуванням на соціальні потреби працівників управління цеху, спеціалістів, обслуговуючого персоналу; амортизація будівель і споруд загальновиробничого призначення, тощо.</w:t>
            </w:r>
          </w:p>
        </w:tc>
      </w:tr>
      <w:tr w:rsidR="00833EC3" w:rsidRPr="00680306">
        <w:trPr>
          <w:trHeight w:val="966"/>
        </w:trPr>
        <w:tc>
          <w:tcPr>
            <w:tcW w:w="2774" w:type="dxa"/>
            <w:tcBorders>
              <w:top w:val="nil"/>
              <w:left w:val="single" w:sz="8" w:space="0" w:color="auto"/>
              <w:bottom w:val="single" w:sz="4" w:space="0" w:color="auto"/>
              <w:right w:val="single" w:sz="4" w:space="0" w:color="auto"/>
            </w:tcBorders>
          </w:tcPr>
          <w:p w:rsidR="00833EC3" w:rsidRPr="00680306" w:rsidRDefault="00833EC3" w:rsidP="00680306">
            <w:pPr>
              <w:rPr>
                <w:sz w:val="20"/>
                <w:szCs w:val="20"/>
                <w:lang w:val="uk-UA"/>
              </w:rPr>
            </w:pPr>
            <w:r w:rsidRPr="00680306">
              <w:rPr>
                <w:sz w:val="20"/>
                <w:szCs w:val="20"/>
                <w:lang w:val="uk-UA"/>
              </w:rPr>
              <w:t xml:space="preserve">8. Загальногосподарські витрати </w:t>
            </w:r>
          </w:p>
        </w:tc>
        <w:tc>
          <w:tcPr>
            <w:tcW w:w="6627" w:type="dxa"/>
            <w:tcBorders>
              <w:top w:val="nil"/>
              <w:left w:val="nil"/>
              <w:bottom w:val="single" w:sz="4" w:space="0" w:color="auto"/>
              <w:right w:val="single" w:sz="8" w:space="0" w:color="auto"/>
            </w:tcBorders>
          </w:tcPr>
          <w:p w:rsidR="00833EC3" w:rsidRPr="00680306" w:rsidRDefault="00833EC3" w:rsidP="00680306">
            <w:pPr>
              <w:rPr>
                <w:sz w:val="20"/>
                <w:szCs w:val="20"/>
                <w:lang w:val="uk-UA"/>
              </w:rPr>
            </w:pPr>
            <w:r w:rsidRPr="00680306">
              <w:rPr>
                <w:sz w:val="20"/>
                <w:szCs w:val="20"/>
                <w:lang w:val="uk-UA"/>
              </w:rPr>
              <w:t> Такі ж самі як і загальновиробничі, тільки на рівні підприємства як єдиної системи. Додатково в ці витрати включаються витрати на відрядження, витрати на підготовку кадрів, страхування майна, банківське обслуговування, платежі за забруднення навколишнього середовища та обов</w:t>
            </w:r>
            <w:r w:rsidRPr="00680306">
              <w:rPr>
                <w:sz w:val="20"/>
                <w:szCs w:val="20"/>
                <w:lang w:val="uk-UA"/>
              </w:rPr>
              <w:sym w:font="Symbol" w:char="F0A2"/>
            </w:r>
            <w:r w:rsidRPr="00680306">
              <w:rPr>
                <w:sz w:val="20"/>
                <w:szCs w:val="20"/>
                <w:lang w:val="uk-UA"/>
              </w:rPr>
              <w:t xml:space="preserve">язкові інші платежі. </w:t>
            </w:r>
          </w:p>
        </w:tc>
      </w:tr>
      <w:tr w:rsidR="00833EC3" w:rsidRPr="00680306">
        <w:trPr>
          <w:trHeight w:val="966"/>
        </w:trPr>
        <w:tc>
          <w:tcPr>
            <w:tcW w:w="2774" w:type="dxa"/>
            <w:tcBorders>
              <w:top w:val="single" w:sz="4" w:space="0" w:color="auto"/>
              <w:left w:val="single" w:sz="8" w:space="0" w:color="auto"/>
              <w:bottom w:val="single" w:sz="4" w:space="0" w:color="auto"/>
              <w:right w:val="single" w:sz="4" w:space="0" w:color="auto"/>
            </w:tcBorders>
          </w:tcPr>
          <w:p w:rsidR="00833EC3" w:rsidRPr="00680306" w:rsidRDefault="00833EC3" w:rsidP="00680306">
            <w:pPr>
              <w:rPr>
                <w:sz w:val="20"/>
                <w:szCs w:val="20"/>
                <w:lang w:val="uk-UA"/>
              </w:rPr>
            </w:pPr>
            <w:r w:rsidRPr="00680306">
              <w:rPr>
                <w:sz w:val="20"/>
                <w:szCs w:val="20"/>
                <w:lang w:val="uk-UA"/>
              </w:rPr>
              <w:t>9. Витрати на підготовку і освоєння виробництва</w:t>
            </w:r>
          </w:p>
        </w:tc>
        <w:tc>
          <w:tcPr>
            <w:tcW w:w="6627" w:type="dxa"/>
            <w:tcBorders>
              <w:top w:val="single" w:sz="4" w:space="0" w:color="auto"/>
              <w:left w:val="nil"/>
              <w:bottom w:val="single" w:sz="4" w:space="0" w:color="auto"/>
              <w:right w:val="single" w:sz="8" w:space="0" w:color="auto"/>
            </w:tcBorders>
          </w:tcPr>
          <w:p w:rsidR="00833EC3" w:rsidRPr="00680306" w:rsidRDefault="00833EC3" w:rsidP="00680306">
            <w:pPr>
              <w:rPr>
                <w:sz w:val="20"/>
                <w:szCs w:val="20"/>
                <w:lang w:val="uk-UA"/>
              </w:rPr>
            </w:pPr>
            <w:r w:rsidRPr="00680306">
              <w:rPr>
                <w:sz w:val="20"/>
                <w:szCs w:val="20"/>
                <w:lang w:val="uk-UA"/>
              </w:rPr>
              <w:t> Містить витрати на освоєння нових виробничих об</w:t>
            </w:r>
            <w:r w:rsidRPr="00680306">
              <w:rPr>
                <w:sz w:val="20"/>
                <w:szCs w:val="20"/>
                <w:lang w:val="uk-UA"/>
              </w:rPr>
              <w:sym w:font="Symbol" w:char="F0A2"/>
            </w:r>
            <w:r w:rsidRPr="00680306">
              <w:rPr>
                <w:sz w:val="20"/>
                <w:szCs w:val="20"/>
                <w:lang w:val="uk-UA"/>
              </w:rPr>
              <w:t>єктів (пускові), витрати на підготовку та освоєння нової продукції, підготовчі роботи у видобувній промисловості.</w:t>
            </w:r>
          </w:p>
        </w:tc>
      </w:tr>
      <w:tr w:rsidR="00833EC3" w:rsidRPr="00680306">
        <w:trPr>
          <w:trHeight w:val="659"/>
        </w:trPr>
        <w:tc>
          <w:tcPr>
            <w:tcW w:w="2774" w:type="dxa"/>
            <w:tcBorders>
              <w:top w:val="nil"/>
              <w:left w:val="single" w:sz="8" w:space="0" w:color="auto"/>
              <w:bottom w:val="single" w:sz="8" w:space="0" w:color="auto"/>
              <w:right w:val="single" w:sz="4" w:space="0" w:color="auto"/>
            </w:tcBorders>
          </w:tcPr>
          <w:p w:rsidR="00833EC3" w:rsidRPr="00680306" w:rsidRDefault="00833EC3" w:rsidP="00680306">
            <w:pPr>
              <w:rPr>
                <w:sz w:val="20"/>
                <w:szCs w:val="20"/>
                <w:lang w:val="uk-UA"/>
              </w:rPr>
            </w:pPr>
            <w:r w:rsidRPr="00680306">
              <w:rPr>
                <w:sz w:val="20"/>
                <w:szCs w:val="20"/>
                <w:lang w:val="uk-UA"/>
              </w:rPr>
              <w:t>10. Позавиробничі витрати</w:t>
            </w:r>
          </w:p>
        </w:tc>
        <w:tc>
          <w:tcPr>
            <w:tcW w:w="6627" w:type="dxa"/>
            <w:tcBorders>
              <w:top w:val="nil"/>
              <w:left w:val="nil"/>
              <w:bottom w:val="single" w:sz="8" w:space="0" w:color="auto"/>
              <w:right w:val="single" w:sz="8" w:space="0" w:color="auto"/>
            </w:tcBorders>
          </w:tcPr>
          <w:p w:rsidR="00833EC3" w:rsidRPr="00680306" w:rsidRDefault="00833EC3" w:rsidP="00680306">
            <w:pPr>
              <w:rPr>
                <w:sz w:val="20"/>
                <w:szCs w:val="20"/>
                <w:lang w:val="uk-UA"/>
              </w:rPr>
            </w:pPr>
            <w:r w:rsidRPr="00680306">
              <w:rPr>
                <w:sz w:val="20"/>
                <w:szCs w:val="20"/>
                <w:lang w:val="uk-UA"/>
              </w:rPr>
              <w:t> Охоплює витрати на вивчення ринку, рекламу продукції та її реалізацію. Ті витрати, які є непрямими, розподіляються між виробами пропорційно виробничій собівартості.</w:t>
            </w:r>
          </w:p>
        </w:tc>
      </w:tr>
    </w:tbl>
    <w:p w:rsidR="00833EC3" w:rsidRPr="0073600A" w:rsidRDefault="00833EC3" w:rsidP="00FD35E2">
      <w:pPr>
        <w:spacing w:line="360" w:lineRule="auto"/>
        <w:ind w:firstLine="709"/>
        <w:jc w:val="both"/>
        <w:rPr>
          <w:sz w:val="32"/>
          <w:szCs w:val="32"/>
          <w:lang w:val="uk-UA"/>
        </w:rPr>
      </w:pPr>
    </w:p>
    <w:p w:rsidR="00833EC3" w:rsidRPr="0073600A" w:rsidRDefault="00680306" w:rsidP="00FD35E2">
      <w:pPr>
        <w:spacing w:line="360" w:lineRule="auto"/>
        <w:ind w:firstLine="709"/>
        <w:jc w:val="both"/>
        <w:rPr>
          <w:sz w:val="28"/>
          <w:szCs w:val="28"/>
          <w:lang w:val="uk-UA"/>
        </w:rPr>
      </w:pPr>
      <w:r>
        <w:rPr>
          <w:sz w:val="32"/>
          <w:szCs w:val="32"/>
          <w:lang w:val="uk-UA"/>
        </w:rPr>
        <w:t xml:space="preserve"> </w:t>
      </w:r>
      <w:r w:rsidR="00833EC3" w:rsidRPr="0073600A">
        <w:rPr>
          <w:sz w:val="28"/>
          <w:szCs w:val="28"/>
          <w:lang w:val="uk-UA"/>
        </w:rPr>
        <w:t xml:space="preserve">Згідно П(С)БО 16 до складу прямих витрат включаються перші 6 статтей калькуляції за повними витратами, інші 4 статті – це непрямі витрати. </w:t>
      </w:r>
    </w:p>
    <w:p w:rsidR="00833EC3" w:rsidRPr="0073600A" w:rsidRDefault="00680306" w:rsidP="00FD35E2">
      <w:pPr>
        <w:spacing w:line="360" w:lineRule="auto"/>
        <w:ind w:firstLine="709"/>
        <w:jc w:val="both"/>
        <w:rPr>
          <w:sz w:val="28"/>
          <w:szCs w:val="28"/>
          <w:lang w:val="uk-UA"/>
        </w:rPr>
      </w:pPr>
      <w:r>
        <w:rPr>
          <w:sz w:val="28"/>
          <w:szCs w:val="28"/>
          <w:lang w:val="uk-UA"/>
        </w:rPr>
        <w:t xml:space="preserve"> </w:t>
      </w:r>
      <w:r w:rsidR="00833EC3" w:rsidRPr="0073600A">
        <w:rPr>
          <w:sz w:val="28"/>
          <w:szCs w:val="28"/>
          <w:lang w:val="uk-UA"/>
        </w:rPr>
        <w:t>Також розрізняють такі види калькуляцій:</w:t>
      </w:r>
    </w:p>
    <w:p w:rsidR="00833EC3" w:rsidRPr="0073600A" w:rsidRDefault="00833EC3" w:rsidP="00FD35E2">
      <w:pPr>
        <w:numPr>
          <w:ilvl w:val="0"/>
          <w:numId w:val="13"/>
        </w:numPr>
        <w:spacing w:line="360" w:lineRule="auto"/>
        <w:ind w:left="0" w:firstLine="709"/>
        <w:jc w:val="both"/>
        <w:rPr>
          <w:sz w:val="28"/>
          <w:szCs w:val="28"/>
          <w:lang w:val="uk-UA"/>
        </w:rPr>
      </w:pPr>
      <w:r w:rsidRPr="0073600A">
        <w:rPr>
          <w:sz w:val="28"/>
          <w:szCs w:val="28"/>
          <w:lang w:val="uk-UA"/>
        </w:rPr>
        <w:t>Планові – складають на основі прогресивних норм витрачання засобів виробництва та робочого часу і використовують як вихідні дані при встановленні цін;</w:t>
      </w:r>
    </w:p>
    <w:p w:rsidR="00833EC3" w:rsidRPr="0073600A" w:rsidRDefault="00833EC3" w:rsidP="00FD35E2">
      <w:pPr>
        <w:numPr>
          <w:ilvl w:val="0"/>
          <w:numId w:val="13"/>
        </w:numPr>
        <w:spacing w:line="360" w:lineRule="auto"/>
        <w:ind w:left="0" w:firstLine="709"/>
        <w:jc w:val="both"/>
        <w:rPr>
          <w:sz w:val="28"/>
          <w:szCs w:val="28"/>
          <w:lang w:val="uk-UA"/>
        </w:rPr>
      </w:pPr>
      <w:r w:rsidRPr="0073600A">
        <w:rPr>
          <w:sz w:val="28"/>
          <w:szCs w:val="28"/>
          <w:lang w:val="uk-UA"/>
        </w:rPr>
        <w:t>Кошторисні – стосуються нових видів продукції, робіт та послуг для розрахунку відпускних цін;</w:t>
      </w:r>
    </w:p>
    <w:p w:rsidR="00833EC3" w:rsidRPr="0073600A" w:rsidRDefault="00833EC3" w:rsidP="00FD35E2">
      <w:pPr>
        <w:numPr>
          <w:ilvl w:val="0"/>
          <w:numId w:val="13"/>
        </w:numPr>
        <w:spacing w:line="360" w:lineRule="auto"/>
        <w:ind w:left="0" w:firstLine="709"/>
        <w:jc w:val="both"/>
        <w:rPr>
          <w:sz w:val="28"/>
          <w:szCs w:val="28"/>
          <w:lang w:val="uk-UA"/>
        </w:rPr>
      </w:pPr>
      <w:r w:rsidRPr="0073600A">
        <w:rPr>
          <w:sz w:val="28"/>
          <w:szCs w:val="28"/>
          <w:lang w:val="uk-UA"/>
        </w:rPr>
        <w:t>Нормативні – складають на основі існуючих норм використання засобів виробництва і робочого часу;</w:t>
      </w:r>
    </w:p>
    <w:p w:rsidR="00833EC3" w:rsidRPr="0073600A" w:rsidRDefault="00833EC3" w:rsidP="00FD35E2">
      <w:pPr>
        <w:numPr>
          <w:ilvl w:val="0"/>
          <w:numId w:val="13"/>
        </w:numPr>
        <w:spacing w:line="360" w:lineRule="auto"/>
        <w:ind w:left="0" w:firstLine="709"/>
        <w:jc w:val="both"/>
        <w:rPr>
          <w:sz w:val="28"/>
          <w:szCs w:val="28"/>
          <w:lang w:val="uk-UA"/>
        </w:rPr>
      </w:pPr>
      <w:r w:rsidRPr="0073600A">
        <w:rPr>
          <w:sz w:val="28"/>
          <w:szCs w:val="28"/>
          <w:lang w:val="uk-UA"/>
        </w:rPr>
        <w:t>Звітні – за даними бухгалтерського обліку відображають фактичні витрати, необхідні для контролю за виконанням планових завдань із собівартості продукції та для виявлення резервів подальшого зменшення витрат;</w:t>
      </w:r>
    </w:p>
    <w:p w:rsidR="00833EC3" w:rsidRPr="0073600A" w:rsidRDefault="00833EC3" w:rsidP="00FD35E2">
      <w:pPr>
        <w:spacing w:line="360" w:lineRule="auto"/>
        <w:ind w:firstLine="709"/>
        <w:jc w:val="both"/>
        <w:rPr>
          <w:sz w:val="28"/>
          <w:szCs w:val="28"/>
          <w:lang w:val="uk-UA"/>
        </w:rPr>
      </w:pPr>
      <w:r w:rsidRPr="0073600A">
        <w:rPr>
          <w:sz w:val="28"/>
          <w:szCs w:val="28"/>
          <w:lang w:val="uk-UA"/>
        </w:rPr>
        <w:tab/>
        <w:t xml:space="preserve">Калькуляції складають на кожному підприємстві за встановленим переліком статей витрат. Розрізняють також цехову (перші 7 </w:t>
      </w:r>
      <w:r w:rsidR="00C859C4" w:rsidRPr="0073600A">
        <w:rPr>
          <w:sz w:val="28"/>
          <w:szCs w:val="28"/>
          <w:lang w:val="uk-UA"/>
        </w:rPr>
        <w:t>статей</w:t>
      </w:r>
      <w:r w:rsidRPr="0073600A">
        <w:rPr>
          <w:sz w:val="28"/>
          <w:szCs w:val="28"/>
          <w:lang w:val="uk-UA"/>
        </w:rPr>
        <w:t xml:space="preserve">), виробничу (охоплює 9 </w:t>
      </w:r>
      <w:r w:rsidR="00C859C4" w:rsidRPr="0073600A">
        <w:rPr>
          <w:sz w:val="28"/>
          <w:szCs w:val="28"/>
          <w:lang w:val="uk-UA"/>
        </w:rPr>
        <w:t>статей</w:t>
      </w:r>
      <w:r w:rsidRPr="0073600A">
        <w:rPr>
          <w:sz w:val="28"/>
          <w:szCs w:val="28"/>
          <w:lang w:val="uk-UA"/>
        </w:rPr>
        <w:t xml:space="preserve">), повну (всі 10 </w:t>
      </w:r>
      <w:r w:rsidR="00C859C4" w:rsidRPr="0073600A">
        <w:rPr>
          <w:sz w:val="28"/>
          <w:szCs w:val="28"/>
          <w:lang w:val="uk-UA"/>
        </w:rPr>
        <w:t>статей</w:t>
      </w:r>
      <w:r w:rsidRPr="0073600A">
        <w:rPr>
          <w:sz w:val="28"/>
          <w:szCs w:val="28"/>
          <w:lang w:val="uk-UA"/>
        </w:rPr>
        <w:t xml:space="preserve">), технологічну (перші 6 </w:t>
      </w:r>
      <w:r w:rsidR="00C859C4" w:rsidRPr="0073600A">
        <w:rPr>
          <w:sz w:val="28"/>
          <w:szCs w:val="28"/>
          <w:lang w:val="uk-UA"/>
        </w:rPr>
        <w:t>статей</w:t>
      </w:r>
      <w:r w:rsidRPr="0073600A">
        <w:rPr>
          <w:sz w:val="28"/>
          <w:szCs w:val="28"/>
          <w:lang w:val="uk-UA"/>
        </w:rPr>
        <w:t xml:space="preserve"> включно) і галузеву калькуляції собівартості.</w:t>
      </w:r>
    </w:p>
    <w:p w:rsidR="00C859C4" w:rsidRPr="0073600A" w:rsidRDefault="00680306" w:rsidP="00FD35E2">
      <w:pPr>
        <w:spacing w:line="360" w:lineRule="auto"/>
        <w:ind w:firstLine="709"/>
        <w:jc w:val="both"/>
        <w:rPr>
          <w:sz w:val="28"/>
          <w:szCs w:val="28"/>
          <w:lang w:val="uk-UA"/>
        </w:rPr>
      </w:pPr>
      <w:r>
        <w:rPr>
          <w:sz w:val="28"/>
          <w:szCs w:val="28"/>
          <w:lang w:val="uk-UA"/>
        </w:rPr>
        <w:t xml:space="preserve"> </w:t>
      </w:r>
      <w:r w:rsidR="00C859C4" w:rsidRPr="0073600A">
        <w:rPr>
          <w:sz w:val="28"/>
          <w:szCs w:val="28"/>
          <w:lang w:val="uk-UA"/>
        </w:rPr>
        <w:t>Аналіз собівартості виробленої продукції за калькуляційними статтями витрат є важливим аспект</w:t>
      </w:r>
      <w:r w:rsidR="004740A2" w:rsidRPr="0073600A">
        <w:rPr>
          <w:sz w:val="28"/>
          <w:szCs w:val="28"/>
          <w:lang w:val="uk-UA"/>
        </w:rPr>
        <w:t>ом оцінки результатів роботи підприємства, спрямованої на мінімізацію витрат на виробництво і реалізацію продукції.</w:t>
      </w:r>
    </w:p>
    <w:p w:rsidR="00901C99" w:rsidRPr="0073600A" w:rsidRDefault="00680306" w:rsidP="00FD35E2">
      <w:pPr>
        <w:spacing w:line="360" w:lineRule="auto"/>
        <w:ind w:firstLine="709"/>
        <w:jc w:val="both"/>
        <w:rPr>
          <w:sz w:val="28"/>
          <w:szCs w:val="28"/>
          <w:lang w:val="uk-UA"/>
        </w:rPr>
      </w:pPr>
      <w:r>
        <w:rPr>
          <w:sz w:val="28"/>
          <w:szCs w:val="28"/>
          <w:lang w:val="uk-UA"/>
        </w:rPr>
        <w:t xml:space="preserve"> </w:t>
      </w:r>
      <w:r w:rsidR="00901C99" w:rsidRPr="0073600A">
        <w:rPr>
          <w:sz w:val="28"/>
          <w:szCs w:val="28"/>
          <w:lang w:val="uk-UA"/>
        </w:rPr>
        <w:t>Оскільки ТОВ „ДЕВІЕ” відноситься до суб’єктів малого підприємництва, тому калькуляції як такої не складає. Собівартість продукції відображається не за статтями калькуляції, а за економічними елементами витрат виробництва, а тому аналіз структури і динаміки собівартості продукції за статтями калькуляції провести неможливо.</w:t>
      </w:r>
    </w:p>
    <w:p w:rsidR="00900447" w:rsidRPr="0073600A" w:rsidRDefault="00900447" w:rsidP="00FD35E2">
      <w:pPr>
        <w:spacing w:line="360" w:lineRule="auto"/>
        <w:ind w:firstLine="709"/>
        <w:jc w:val="both"/>
        <w:rPr>
          <w:sz w:val="28"/>
          <w:szCs w:val="28"/>
          <w:lang w:val="uk-UA"/>
        </w:rPr>
      </w:pPr>
    </w:p>
    <w:p w:rsidR="00087910" w:rsidRPr="0073600A" w:rsidRDefault="00087910" w:rsidP="00FD35E2">
      <w:pPr>
        <w:numPr>
          <w:ilvl w:val="1"/>
          <w:numId w:val="4"/>
        </w:numPr>
        <w:spacing w:line="360" w:lineRule="auto"/>
        <w:ind w:left="0" w:firstLine="709"/>
        <w:jc w:val="both"/>
        <w:rPr>
          <w:b/>
          <w:sz w:val="36"/>
          <w:szCs w:val="36"/>
          <w:lang w:val="uk-UA"/>
        </w:rPr>
      </w:pPr>
      <w:r w:rsidRPr="0073600A">
        <w:rPr>
          <w:b/>
          <w:sz w:val="36"/>
          <w:szCs w:val="36"/>
          <w:lang w:val="uk-UA"/>
        </w:rPr>
        <w:t>Аналіз економічних елементів витрат</w:t>
      </w:r>
    </w:p>
    <w:p w:rsidR="00087910" w:rsidRPr="0073600A" w:rsidRDefault="00087910" w:rsidP="00FD35E2">
      <w:pPr>
        <w:spacing w:line="360" w:lineRule="auto"/>
        <w:ind w:firstLine="709"/>
        <w:jc w:val="both"/>
        <w:rPr>
          <w:sz w:val="28"/>
          <w:szCs w:val="28"/>
          <w:lang w:val="uk-UA"/>
        </w:rPr>
      </w:pPr>
    </w:p>
    <w:p w:rsidR="00833EC3" w:rsidRPr="0073600A" w:rsidRDefault="00833EC3" w:rsidP="00FD35E2">
      <w:pPr>
        <w:spacing w:line="360" w:lineRule="auto"/>
        <w:ind w:firstLine="709"/>
        <w:jc w:val="both"/>
        <w:rPr>
          <w:sz w:val="28"/>
          <w:szCs w:val="28"/>
          <w:lang w:val="uk-UA"/>
        </w:rPr>
      </w:pPr>
      <w:r w:rsidRPr="0073600A">
        <w:rPr>
          <w:sz w:val="28"/>
          <w:szCs w:val="28"/>
          <w:lang w:val="uk-UA"/>
        </w:rPr>
        <w:t>Елемент витрат – це сукупність економічно-однорідних витрат. Щодо групування видів витрат за економічними елементами, то витрати операційної діяльності групуються за наступними економічними елементами:</w:t>
      </w:r>
    </w:p>
    <w:p w:rsidR="00833EC3" w:rsidRPr="0073600A" w:rsidRDefault="00833EC3" w:rsidP="00FD35E2">
      <w:pPr>
        <w:numPr>
          <w:ilvl w:val="0"/>
          <w:numId w:val="12"/>
        </w:numPr>
        <w:spacing w:line="360" w:lineRule="auto"/>
        <w:ind w:left="0" w:firstLine="709"/>
        <w:jc w:val="both"/>
        <w:rPr>
          <w:sz w:val="28"/>
          <w:szCs w:val="28"/>
          <w:lang w:val="uk-UA"/>
        </w:rPr>
      </w:pPr>
      <w:r w:rsidRPr="0073600A">
        <w:rPr>
          <w:sz w:val="28"/>
          <w:szCs w:val="28"/>
          <w:lang w:val="uk-UA"/>
        </w:rPr>
        <w:t>Матеріальні витрати</w:t>
      </w:r>
    </w:p>
    <w:p w:rsidR="00833EC3" w:rsidRPr="0073600A" w:rsidRDefault="00833EC3" w:rsidP="00FD35E2">
      <w:pPr>
        <w:numPr>
          <w:ilvl w:val="0"/>
          <w:numId w:val="12"/>
        </w:numPr>
        <w:spacing w:line="360" w:lineRule="auto"/>
        <w:ind w:left="0" w:firstLine="709"/>
        <w:jc w:val="both"/>
        <w:rPr>
          <w:sz w:val="28"/>
          <w:szCs w:val="28"/>
          <w:lang w:val="uk-UA"/>
        </w:rPr>
      </w:pPr>
      <w:r w:rsidRPr="0073600A">
        <w:rPr>
          <w:sz w:val="28"/>
          <w:szCs w:val="28"/>
          <w:lang w:val="uk-UA"/>
        </w:rPr>
        <w:t>Витрати на оплату праці</w:t>
      </w:r>
    </w:p>
    <w:p w:rsidR="00833EC3" w:rsidRPr="0073600A" w:rsidRDefault="00833EC3" w:rsidP="00FD35E2">
      <w:pPr>
        <w:numPr>
          <w:ilvl w:val="0"/>
          <w:numId w:val="12"/>
        </w:numPr>
        <w:spacing w:line="360" w:lineRule="auto"/>
        <w:ind w:left="0" w:firstLine="709"/>
        <w:jc w:val="both"/>
        <w:rPr>
          <w:sz w:val="28"/>
          <w:szCs w:val="28"/>
          <w:lang w:val="uk-UA"/>
        </w:rPr>
      </w:pPr>
      <w:r w:rsidRPr="0073600A">
        <w:rPr>
          <w:sz w:val="28"/>
          <w:szCs w:val="28"/>
          <w:lang w:val="uk-UA"/>
        </w:rPr>
        <w:t>Відрахування на соціальні заходи</w:t>
      </w:r>
    </w:p>
    <w:p w:rsidR="00833EC3" w:rsidRPr="0073600A" w:rsidRDefault="00833EC3" w:rsidP="00FD35E2">
      <w:pPr>
        <w:numPr>
          <w:ilvl w:val="0"/>
          <w:numId w:val="12"/>
        </w:numPr>
        <w:spacing w:line="360" w:lineRule="auto"/>
        <w:ind w:left="0" w:firstLine="709"/>
        <w:jc w:val="both"/>
        <w:rPr>
          <w:sz w:val="28"/>
          <w:szCs w:val="28"/>
          <w:lang w:val="uk-UA"/>
        </w:rPr>
      </w:pPr>
      <w:r w:rsidRPr="0073600A">
        <w:rPr>
          <w:sz w:val="28"/>
          <w:szCs w:val="28"/>
          <w:lang w:val="uk-UA"/>
        </w:rPr>
        <w:t>Амортизація</w:t>
      </w:r>
    </w:p>
    <w:p w:rsidR="00833EC3" w:rsidRPr="0073600A" w:rsidRDefault="00833EC3" w:rsidP="00FD35E2">
      <w:pPr>
        <w:numPr>
          <w:ilvl w:val="0"/>
          <w:numId w:val="12"/>
        </w:numPr>
        <w:spacing w:line="360" w:lineRule="auto"/>
        <w:ind w:left="0" w:firstLine="709"/>
        <w:jc w:val="both"/>
        <w:rPr>
          <w:sz w:val="28"/>
          <w:szCs w:val="28"/>
          <w:lang w:val="uk-UA"/>
        </w:rPr>
      </w:pPr>
      <w:r w:rsidRPr="0073600A">
        <w:rPr>
          <w:sz w:val="28"/>
          <w:szCs w:val="28"/>
          <w:lang w:val="uk-UA"/>
        </w:rPr>
        <w:t xml:space="preserve">Інші </w:t>
      </w:r>
      <w:r w:rsidR="00964B92" w:rsidRPr="0073600A">
        <w:rPr>
          <w:sz w:val="28"/>
          <w:szCs w:val="28"/>
          <w:lang w:val="uk-UA"/>
        </w:rPr>
        <w:t>о</w:t>
      </w:r>
      <w:r w:rsidRPr="0073600A">
        <w:rPr>
          <w:sz w:val="28"/>
          <w:szCs w:val="28"/>
          <w:lang w:val="uk-UA"/>
        </w:rPr>
        <w:t>пераційні витрати</w:t>
      </w:r>
    </w:p>
    <w:p w:rsidR="00DD4B05" w:rsidRPr="0073600A" w:rsidRDefault="00DD4B05" w:rsidP="00FD35E2">
      <w:pPr>
        <w:spacing w:line="360" w:lineRule="auto"/>
        <w:ind w:firstLine="709"/>
        <w:jc w:val="both"/>
        <w:rPr>
          <w:sz w:val="28"/>
          <w:szCs w:val="28"/>
          <w:lang w:val="uk-UA"/>
        </w:rPr>
      </w:pPr>
      <w:r w:rsidRPr="0073600A">
        <w:rPr>
          <w:sz w:val="28"/>
          <w:szCs w:val="28"/>
          <w:lang w:val="uk-UA"/>
        </w:rPr>
        <w:tab/>
        <w:t>Групування витрат за елементами дозволяє отримати інформацію про величину витрат в залежності від їх економічного змісту.</w:t>
      </w:r>
    </w:p>
    <w:p w:rsidR="00833EC3" w:rsidRPr="0073600A" w:rsidRDefault="00833EC3" w:rsidP="00FD35E2">
      <w:pPr>
        <w:spacing w:line="360" w:lineRule="auto"/>
        <w:ind w:firstLine="709"/>
        <w:jc w:val="both"/>
        <w:rPr>
          <w:sz w:val="28"/>
          <w:szCs w:val="28"/>
          <w:lang w:val="uk-UA"/>
        </w:rPr>
      </w:pPr>
      <w:r w:rsidRPr="0073600A">
        <w:rPr>
          <w:sz w:val="28"/>
          <w:szCs w:val="28"/>
          <w:lang w:val="uk-UA"/>
        </w:rPr>
        <w:tab/>
        <w:t>Таблично інформація має наступний вигляд:</w:t>
      </w:r>
    </w:p>
    <w:p w:rsidR="00833EC3" w:rsidRPr="0073600A" w:rsidRDefault="00833EC3" w:rsidP="00FD35E2">
      <w:pPr>
        <w:spacing w:line="360" w:lineRule="auto"/>
        <w:ind w:firstLine="709"/>
        <w:jc w:val="both"/>
        <w:rPr>
          <w:i/>
          <w:sz w:val="28"/>
          <w:szCs w:val="28"/>
          <w:lang w:val="uk-UA"/>
        </w:rPr>
      </w:pPr>
      <w:r w:rsidRPr="0073600A">
        <w:rPr>
          <w:i/>
          <w:sz w:val="28"/>
          <w:szCs w:val="28"/>
          <w:lang w:val="uk-UA"/>
        </w:rPr>
        <w:t>Таблиця</w:t>
      </w:r>
      <w:r w:rsidR="00901C99" w:rsidRPr="0073600A">
        <w:rPr>
          <w:i/>
          <w:sz w:val="28"/>
          <w:szCs w:val="28"/>
          <w:lang w:val="uk-UA"/>
        </w:rPr>
        <w:t xml:space="preserve"> 4.2</w:t>
      </w:r>
    </w:p>
    <w:p w:rsidR="00833EC3" w:rsidRPr="0073600A" w:rsidRDefault="00833EC3" w:rsidP="00FD35E2">
      <w:pPr>
        <w:spacing w:line="360" w:lineRule="auto"/>
        <w:ind w:firstLine="709"/>
        <w:jc w:val="both"/>
        <w:rPr>
          <w:b/>
          <w:sz w:val="28"/>
          <w:szCs w:val="28"/>
          <w:lang w:val="uk-UA"/>
        </w:rPr>
      </w:pPr>
      <w:r w:rsidRPr="0073600A">
        <w:rPr>
          <w:b/>
          <w:sz w:val="28"/>
          <w:szCs w:val="28"/>
          <w:lang w:val="uk-UA"/>
        </w:rPr>
        <w:t>Групування витрат за елементами</w:t>
      </w:r>
    </w:p>
    <w:p w:rsidR="000F085C" w:rsidRPr="0073600A" w:rsidRDefault="000F085C" w:rsidP="00FD35E2">
      <w:pPr>
        <w:spacing w:line="360" w:lineRule="auto"/>
        <w:ind w:firstLine="709"/>
        <w:jc w:val="both"/>
        <w:rPr>
          <w:b/>
          <w:sz w:val="28"/>
          <w:szCs w:val="28"/>
          <w:lang w:val="uk-UA"/>
        </w:rPr>
      </w:pPr>
    </w:p>
    <w:tbl>
      <w:tblPr>
        <w:tblW w:w="9399" w:type="dxa"/>
        <w:tblInd w:w="93" w:type="dxa"/>
        <w:tblLook w:val="0000" w:firstRow="0" w:lastRow="0" w:firstColumn="0" w:lastColumn="0" w:noHBand="0" w:noVBand="0"/>
      </w:tblPr>
      <w:tblGrid>
        <w:gridCol w:w="3315"/>
        <w:gridCol w:w="6084"/>
      </w:tblGrid>
      <w:tr w:rsidR="00833EC3" w:rsidRPr="00680306">
        <w:trPr>
          <w:trHeight w:val="429"/>
        </w:trPr>
        <w:tc>
          <w:tcPr>
            <w:tcW w:w="3315" w:type="dxa"/>
            <w:tcBorders>
              <w:top w:val="single" w:sz="8" w:space="0" w:color="auto"/>
              <w:left w:val="single" w:sz="8" w:space="0" w:color="auto"/>
              <w:bottom w:val="single" w:sz="4" w:space="0" w:color="auto"/>
              <w:right w:val="single" w:sz="4" w:space="0" w:color="auto"/>
            </w:tcBorders>
            <w:vAlign w:val="center"/>
          </w:tcPr>
          <w:p w:rsidR="00833EC3" w:rsidRPr="00680306" w:rsidRDefault="00833EC3" w:rsidP="00680306">
            <w:pPr>
              <w:rPr>
                <w:sz w:val="20"/>
                <w:szCs w:val="20"/>
                <w:lang w:val="uk-UA"/>
              </w:rPr>
            </w:pPr>
            <w:r w:rsidRPr="00680306">
              <w:rPr>
                <w:sz w:val="20"/>
                <w:szCs w:val="20"/>
                <w:lang w:val="uk-UA"/>
              </w:rPr>
              <w:t>Елемент витрат</w:t>
            </w:r>
          </w:p>
        </w:tc>
        <w:tc>
          <w:tcPr>
            <w:tcW w:w="6084" w:type="dxa"/>
            <w:tcBorders>
              <w:top w:val="single" w:sz="8" w:space="0" w:color="auto"/>
              <w:left w:val="nil"/>
              <w:bottom w:val="single" w:sz="4" w:space="0" w:color="auto"/>
              <w:right w:val="single" w:sz="8" w:space="0" w:color="auto"/>
            </w:tcBorders>
          </w:tcPr>
          <w:p w:rsidR="00833EC3" w:rsidRPr="00680306" w:rsidRDefault="00833EC3" w:rsidP="008716C9">
            <w:pPr>
              <w:bidi/>
              <w:rPr>
                <w:sz w:val="20"/>
                <w:szCs w:val="20"/>
                <w:lang w:val="uk-UA"/>
              </w:rPr>
            </w:pPr>
            <w:r w:rsidRPr="00680306">
              <w:rPr>
                <w:sz w:val="20"/>
                <w:szCs w:val="20"/>
                <w:lang w:val="uk-UA"/>
              </w:rPr>
              <w:t>Групи витрат за елементами</w:t>
            </w:r>
          </w:p>
        </w:tc>
      </w:tr>
      <w:tr w:rsidR="00833EC3" w:rsidRPr="00680306" w:rsidTr="00680306">
        <w:trPr>
          <w:trHeight w:val="2081"/>
        </w:trPr>
        <w:tc>
          <w:tcPr>
            <w:tcW w:w="3315" w:type="dxa"/>
            <w:tcBorders>
              <w:top w:val="single" w:sz="8" w:space="0" w:color="auto"/>
              <w:left w:val="single" w:sz="8" w:space="0" w:color="auto"/>
              <w:bottom w:val="single" w:sz="4" w:space="0" w:color="auto"/>
              <w:right w:val="single" w:sz="4" w:space="0" w:color="auto"/>
            </w:tcBorders>
            <w:vAlign w:val="center"/>
          </w:tcPr>
          <w:p w:rsidR="00833EC3" w:rsidRPr="00680306" w:rsidRDefault="00833EC3" w:rsidP="00680306">
            <w:pPr>
              <w:rPr>
                <w:sz w:val="20"/>
                <w:szCs w:val="20"/>
                <w:lang w:val="uk-UA"/>
              </w:rPr>
            </w:pPr>
            <w:r w:rsidRPr="00680306">
              <w:rPr>
                <w:sz w:val="20"/>
                <w:szCs w:val="20"/>
                <w:lang w:val="uk-UA"/>
              </w:rPr>
              <w:t>Матеріальні витрати</w:t>
            </w:r>
          </w:p>
        </w:tc>
        <w:tc>
          <w:tcPr>
            <w:tcW w:w="6084" w:type="dxa"/>
            <w:tcBorders>
              <w:top w:val="single" w:sz="8" w:space="0" w:color="auto"/>
              <w:left w:val="nil"/>
              <w:bottom w:val="single" w:sz="4" w:space="0" w:color="auto"/>
              <w:right w:val="single" w:sz="8" w:space="0" w:color="auto"/>
            </w:tcBorders>
          </w:tcPr>
          <w:p w:rsidR="00833EC3" w:rsidRPr="00680306" w:rsidRDefault="00833EC3" w:rsidP="008716C9">
            <w:pPr>
              <w:bidi/>
              <w:rPr>
                <w:sz w:val="20"/>
                <w:szCs w:val="20"/>
                <w:lang w:val="uk-UA"/>
              </w:rPr>
            </w:pPr>
            <w:r w:rsidRPr="00680306">
              <w:rPr>
                <w:sz w:val="20"/>
                <w:szCs w:val="20"/>
                <w:lang w:val="uk-UA"/>
              </w:rPr>
              <w:t>Витрати сировини і матеріалів;</w:t>
            </w:r>
          </w:p>
          <w:p w:rsidR="00833EC3" w:rsidRPr="00680306" w:rsidRDefault="00833EC3" w:rsidP="008716C9">
            <w:pPr>
              <w:bidi/>
              <w:rPr>
                <w:sz w:val="20"/>
                <w:szCs w:val="20"/>
                <w:lang w:val="uk-UA"/>
              </w:rPr>
            </w:pPr>
            <w:r w:rsidRPr="00680306">
              <w:rPr>
                <w:sz w:val="20"/>
                <w:szCs w:val="20"/>
                <w:lang w:val="uk-UA"/>
              </w:rPr>
              <w:t>Витрати купованих напівфабрикатів та комплектуючих;</w:t>
            </w:r>
          </w:p>
          <w:p w:rsidR="00833EC3" w:rsidRPr="00680306" w:rsidRDefault="00833EC3" w:rsidP="008716C9">
            <w:pPr>
              <w:bidi/>
              <w:rPr>
                <w:sz w:val="20"/>
                <w:szCs w:val="20"/>
                <w:lang w:val="uk-UA"/>
              </w:rPr>
            </w:pPr>
            <w:r w:rsidRPr="00680306">
              <w:rPr>
                <w:sz w:val="20"/>
                <w:szCs w:val="20"/>
                <w:lang w:val="uk-UA"/>
              </w:rPr>
              <w:t>Витрати палива та електроенергії;</w:t>
            </w:r>
          </w:p>
          <w:p w:rsidR="00833EC3" w:rsidRPr="00680306" w:rsidRDefault="00833EC3" w:rsidP="008716C9">
            <w:pPr>
              <w:bidi/>
              <w:rPr>
                <w:sz w:val="20"/>
                <w:szCs w:val="20"/>
                <w:lang w:val="uk-UA"/>
              </w:rPr>
            </w:pPr>
            <w:r w:rsidRPr="00680306">
              <w:rPr>
                <w:sz w:val="20"/>
                <w:szCs w:val="20"/>
                <w:lang w:val="uk-UA"/>
              </w:rPr>
              <w:t>Витрати тари і тарних матеріалів;</w:t>
            </w:r>
          </w:p>
          <w:p w:rsidR="00833EC3" w:rsidRPr="00680306" w:rsidRDefault="00833EC3" w:rsidP="008716C9">
            <w:pPr>
              <w:bidi/>
              <w:rPr>
                <w:sz w:val="20"/>
                <w:szCs w:val="20"/>
                <w:lang w:val="uk-UA"/>
              </w:rPr>
            </w:pPr>
            <w:r w:rsidRPr="00680306">
              <w:rPr>
                <w:sz w:val="20"/>
                <w:szCs w:val="20"/>
                <w:lang w:val="uk-UA"/>
              </w:rPr>
              <w:t>Витрати будівельних матеріалів;</w:t>
            </w:r>
          </w:p>
          <w:p w:rsidR="00833EC3" w:rsidRPr="00680306" w:rsidRDefault="00833EC3" w:rsidP="008716C9">
            <w:pPr>
              <w:bidi/>
              <w:rPr>
                <w:sz w:val="20"/>
                <w:szCs w:val="20"/>
                <w:lang w:val="uk-UA"/>
              </w:rPr>
            </w:pPr>
            <w:r w:rsidRPr="00680306">
              <w:rPr>
                <w:sz w:val="20"/>
                <w:szCs w:val="20"/>
                <w:lang w:val="uk-UA"/>
              </w:rPr>
              <w:t>Витрати запасних частин;</w:t>
            </w:r>
          </w:p>
          <w:p w:rsidR="00833EC3" w:rsidRPr="00680306" w:rsidRDefault="00833EC3" w:rsidP="008716C9">
            <w:pPr>
              <w:bidi/>
              <w:rPr>
                <w:sz w:val="20"/>
                <w:szCs w:val="20"/>
                <w:lang w:val="uk-UA"/>
              </w:rPr>
            </w:pPr>
            <w:r w:rsidRPr="00680306">
              <w:rPr>
                <w:sz w:val="20"/>
                <w:szCs w:val="20"/>
                <w:lang w:val="uk-UA"/>
              </w:rPr>
              <w:t>Витрати матеріалів сільськогосподарського виробництва;</w:t>
            </w:r>
          </w:p>
          <w:p w:rsidR="00833EC3" w:rsidRPr="00680306" w:rsidRDefault="00833EC3" w:rsidP="008716C9">
            <w:pPr>
              <w:bidi/>
              <w:rPr>
                <w:sz w:val="20"/>
                <w:szCs w:val="20"/>
                <w:lang w:val="uk-UA"/>
              </w:rPr>
            </w:pPr>
            <w:r w:rsidRPr="00680306">
              <w:rPr>
                <w:sz w:val="20"/>
                <w:szCs w:val="20"/>
                <w:lang w:val="uk-UA"/>
              </w:rPr>
              <w:t>Витрати товарів;</w:t>
            </w:r>
          </w:p>
          <w:p w:rsidR="00833EC3" w:rsidRPr="00680306" w:rsidRDefault="00833EC3" w:rsidP="008716C9">
            <w:pPr>
              <w:bidi/>
              <w:rPr>
                <w:sz w:val="20"/>
                <w:szCs w:val="20"/>
                <w:lang w:val="uk-UA"/>
              </w:rPr>
            </w:pPr>
            <w:r w:rsidRPr="00680306">
              <w:rPr>
                <w:sz w:val="20"/>
                <w:szCs w:val="20"/>
                <w:lang w:val="uk-UA"/>
              </w:rPr>
              <w:t>Інші матеріальні витрати.</w:t>
            </w:r>
          </w:p>
        </w:tc>
      </w:tr>
      <w:tr w:rsidR="00833EC3" w:rsidRPr="00680306">
        <w:trPr>
          <w:trHeight w:val="1280"/>
        </w:trPr>
        <w:tc>
          <w:tcPr>
            <w:tcW w:w="3315" w:type="dxa"/>
            <w:tcBorders>
              <w:top w:val="nil"/>
              <w:left w:val="single" w:sz="8" w:space="0" w:color="auto"/>
              <w:bottom w:val="single" w:sz="4" w:space="0" w:color="auto"/>
              <w:right w:val="single" w:sz="4" w:space="0" w:color="auto"/>
            </w:tcBorders>
            <w:vAlign w:val="center"/>
          </w:tcPr>
          <w:p w:rsidR="00833EC3" w:rsidRPr="00680306" w:rsidRDefault="00833EC3" w:rsidP="00680306">
            <w:pPr>
              <w:rPr>
                <w:sz w:val="20"/>
                <w:szCs w:val="20"/>
                <w:lang w:val="uk-UA"/>
              </w:rPr>
            </w:pPr>
            <w:r w:rsidRPr="00680306">
              <w:rPr>
                <w:sz w:val="20"/>
                <w:szCs w:val="20"/>
                <w:lang w:val="uk-UA"/>
              </w:rPr>
              <w:t>Витрати на оплату праці</w:t>
            </w:r>
          </w:p>
        </w:tc>
        <w:tc>
          <w:tcPr>
            <w:tcW w:w="6084" w:type="dxa"/>
            <w:tcBorders>
              <w:top w:val="nil"/>
              <w:left w:val="nil"/>
              <w:bottom w:val="single" w:sz="4" w:space="0" w:color="auto"/>
              <w:right w:val="single" w:sz="8" w:space="0" w:color="auto"/>
            </w:tcBorders>
          </w:tcPr>
          <w:p w:rsidR="00833EC3" w:rsidRPr="00680306" w:rsidRDefault="00833EC3" w:rsidP="008716C9">
            <w:pPr>
              <w:bidi/>
              <w:rPr>
                <w:sz w:val="20"/>
                <w:szCs w:val="20"/>
                <w:lang w:val="uk-UA"/>
              </w:rPr>
            </w:pPr>
            <w:r w:rsidRPr="00680306">
              <w:rPr>
                <w:sz w:val="20"/>
                <w:szCs w:val="20"/>
                <w:lang w:val="uk-UA"/>
              </w:rPr>
              <w:t>Виплата за окладами і тарифами;</w:t>
            </w:r>
          </w:p>
          <w:p w:rsidR="00833EC3" w:rsidRPr="00680306" w:rsidRDefault="00833EC3" w:rsidP="008716C9">
            <w:pPr>
              <w:bidi/>
              <w:rPr>
                <w:sz w:val="20"/>
                <w:szCs w:val="20"/>
                <w:lang w:val="uk-UA"/>
              </w:rPr>
            </w:pPr>
            <w:r w:rsidRPr="00680306">
              <w:rPr>
                <w:sz w:val="20"/>
                <w:szCs w:val="20"/>
                <w:lang w:val="uk-UA"/>
              </w:rPr>
              <w:t>Премії та заохочення;</w:t>
            </w:r>
          </w:p>
          <w:p w:rsidR="00833EC3" w:rsidRPr="00680306" w:rsidRDefault="00833EC3" w:rsidP="008716C9">
            <w:pPr>
              <w:bidi/>
              <w:rPr>
                <w:sz w:val="20"/>
                <w:szCs w:val="20"/>
                <w:lang w:val="uk-UA"/>
              </w:rPr>
            </w:pPr>
            <w:r w:rsidRPr="00680306">
              <w:rPr>
                <w:sz w:val="20"/>
                <w:szCs w:val="20"/>
                <w:lang w:val="uk-UA"/>
              </w:rPr>
              <w:t>Компенсаційні виплати;</w:t>
            </w:r>
          </w:p>
          <w:p w:rsidR="00833EC3" w:rsidRPr="00680306" w:rsidRDefault="00833EC3" w:rsidP="008716C9">
            <w:pPr>
              <w:bidi/>
              <w:rPr>
                <w:sz w:val="20"/>
                <w:szCs w:val="20"/>
                <w:lang w:val="uk-UA"/>
              </w:rPr>
            </w:pPr>
            <w:r w:rsidRPr="00680306">
              <w:rPr>
                <w:sz w:val="20"/>
                <w:szCs w:val="20"/>
                <w:lang w:val="uk-UA"/>
              </w:rPr>
              <w:t>Оплата відпусток;</w:t>
            </w:r>
          </w:p>
          <w:p w:rsidR="00833EC3" w:rsidRPr="00680306" w:rsidRDefault="00833EC3" w:rsidP="008716C9">
            <w:pPr>
              <w:bidi/>
              <w:rPr>
                <w:sz w:val="20"/>
                <w:szCs w:val="20"/>
                <w:lang w:val="uk-UA"/>
              </w:rPr>
            </w:pPr>
            <w:r w:rsidRPr="00680306">
              <w:rPr>
                <w:sz w:val="20"/>
                <w:szCs w:val="20"/>
                <w:lang w:val="uk-UA"/>
              </w:rPr>
              <w:t>Оплата іншого невідпрацьованого часу;</w:t>
            </w:r>
          </w:p>
          <w:p w:rsidR="00833EC3" w:rsidRPr="00680306" w:rsidRDefault="00833EC3" w:rsidP="008716C9">
            <w:pPr>
              <w:bidi/>
              <w:rPr>
                <w:sz w:val="20"/>
                <w:szCs w:val="20"/>
                <w:lang w:val="uk-UA"/>
              </w:rPr>
            </w:pPr>
            <w:r w:rsidRPr="00680306">
              <w:rPr>
                <w:sz w:val="20"/>
                <w:szCs w:val="20"/>
                <w:lang w:val="uk-UA"/>
              </w:rPr>
              <w:t>Інші витрати на оплату праці.</w:t>
            </w:r>
          </w:p>
        </w:tc>
      </w:tr>
      <w:tr w:rsidR="00833EC3" w:rsidRPr="00680306" w:rsidTr="00680306">
        <w:trPr>
          <w:trHeight w:val="864"/>
        </w:trPr>
        <w:tc>
          <w:tcPr>
            <w:tcW w:w="3315" w:type="dxa"/>
            <w:tcBorders>
              <w:top w:val="single" w:sz="4" w:space="0" w:color="auto"/>
              <w:left w:val="single" w:sz="8" w:space="0" w:color="auto"/>
              <w:bottom w:val="single" w:sz="4" w:space="0" w:color="auto"/>
              <w:right w:val="single" w:sz="4" w:space="0" w:color="auto"/>
            </w:tcBorders>
            <w:vAlign w:val="center"/>
          </w:tcPr>
          <w:p w:rsidR="00833EC3" w:rsidRPr="00680306" w:rsidRDefault="00833EC3" w:rsidP="00680306">
            <w:pPr>
              <w:rPr>
                <w:sz w:val="20"/>
                <w:szCs w:val="20"/>
                <w:lang w:val="uk-UA"/>
              </w:rPr>
            </w:pPr>
            <w:r w:rsidRPr="00680306">
              <w:rPr>
                <w:sz w:val="20"/>
                <w:szCs w:val="20"/>
                <w:lang w:val="uk-UA"/>
              </w:rPr>
              <w:t>Відрахування на соціальні заходи</w:t>
            </w:r>
          </w:p>
        </w:tc>
        <w:tc>
          <w:tcPr>
            <w:tcW w:w="6084" w:type="dxa"/>
            <w:tcBorders>
              <w:top w:val="single" w:sz="4" w:space="0" w:color="auto"/>
              <w:left w:val="nil"/>
              <w:bottom w:val="single" w:sz="4" w:space="0" w:color="auto"/>
              <w:right w:val="single" w:sz="8" w:space="0" w:color="auto"/>
            </w:tcBorders>
          </w:tcPr>
          <w:p w:rsidR="00833EC3" w:rsidRPr="00680306" w:rsidRDefault="00833EC3" w:rsidP="008716C9">
            <w:pPr>
              <w:bidi/>
              <w:rPr>
                <w:sz w:val="20"/>
                <w:szCs w:val="20"/>
                <w:lang w:val="uk-UA"/>
              </w:rPr>
            </w:pPr>
            <w:r w:rsidRPr="00680306">
              <w:rPr>
                <w:sz w:val="20"/>
                <w:szCs w:val="20"/>
                <w:lang w:val="uk-UA"/>
              </w:rPr>
              <w:t>Відрахування на пенсійне забезпечення;</w:t>
            </w:r>
          </w:p>
          <w:p w:rsidR="00833EC3" w:rsidRPr="00680306" w:rsidRDefault="00833EC3" w:rsidP="008716C9">
            <w:pPr>
              <w:bidi/>
              <w:rPr>
                <w:sz w:val="20"/>
                <w:szCs w:val="20"/>
                <w:lang w:val="uk-UA"/>
              </w:rPr>
            </w:pPr>
            <w:r w:rsidRPr="00680306">
              <w:rPr>
                <w:sz w:val="20"/>
                <w:szCs w:val="20"/>
                <w:lang w:val="uk-UA"/>
              </w:rPr>
              <w:t>Відрахування на соціальне забезпечення;</w:t>
            </w:r>
          </w:p>
          <w:p w:rsidR="00833EC3" w:rsidRPr="00680306" w:rsidRDefault="00833EC3" w:rsidP="008716C9">
            <w:pPr>
              <w:bidi/>
              <w:rPr>
                <w:sz w:val="20"/>
                <w:szCs w:val="20"/>
                <w:lang w:val="uk-UA"/>
              </w:rPr>
            </w:pPr>
            <w:r w:rsidRPr="00680306">
              <w:rPr>
                <w:sz w:val="20"/>
                <w:szCs w:val="20"/>
                <w:lang w:val="uk-UA"/>
              </w:rPr>
              <w:t>Страхування на випадок безробіття;</w:t>
            </w:r>
          </w:p>
          <w:p w:rsidR="00833EC3" w:rsidRPr="00680306" w:rsidRDefault="00833EC3" w:rsidP="008716C9">
            <w:pPr>
              <w:bidi/>
              <w:rPr>
                <w:sz w:val="20"/>
                <w:szCs w:val="20"/>
                <w:lang w:val="uk-UA"/>
              </w:rPr>
            </w:pPr>
            <w:r w:rsidRPr="00680306">
              <w:rPr>
                <w:sz w:val="20"/>
                <w:szCs w:val="20"/>
                <w:lang w:val="uk-UA"/>
              </w:rPr>
              <w:t>Відрахування на індивідуальне страхування.</w:t>
            </w:r>
          </w:p>
        </w:tc>
      </w:tr>
      <w:tr w:rsidR="00833EC3" w:rsidRPr="00680306">
        <w:trPr>
          <w:trHeight w:val="960"/>
        </w:trPr>
        <w:tc>
          <w:tcPr>
            <w:tcW w:w="3315" w:type="dxa"/>
            <w:tcBorders>
              <w:top w:val="single" w:sz="4" w:space="0" w:color="auto"/>
              <w:left w:val="single" w:sz="8" w:space="0" w:color="auto"/>
              <w:bottom w:val="single" w:sz="4" w:space="0" w:color="auto"/>
              <w:right w:val="single" w:sz="4" w:space="0" w:color="auto"/>
            </w:tcBorders>
            <w:vAlign w:val="center"/>
          </w:tcPr>
          <w:p w:rsidR="00833EC3" w:rsidRPr="00680306" w:rsidRDefault="00833EC3" w:rsidP="00680306">
            <w:pPr>
              <w:rPr>
                <w:sz w:val="20"/>
                <w:szCs w:val="20"/>
                <w:lang w:val="uk-UA"/>
              </w:rPr>
            </w:pPr>
            <w:r w:rsidRPr="00680306">
              <w:rPr>
                <w:sz w:val="20"/>
                <w:szCs w:val="20"/>
                <w:lang w:val="uk-UA"/>
              </w:rPr>
              <w:t>Амортизація</w:t>
            </w:r>
          </w:p>
        </w:tc>
        <w:tc>
          <w:tcPr>
            <w:tcW w:w="6084" w:type="dxa"/>
            <w:tcBorders>
              <w:top w:val="single" w:sz="4" w:space="0" w:color="auto"/>
              <w:left w:val="nil"/>
              <w:bottom w:val="single" w:sz="4" w:space="0" w:color="auto"/>
              <w:right w:val="single" w:sz="8" w:space="0" w:color="auto"/>
            </w:tcBorders>
          </w:tcPr>
          <w:p w:rsidR="00833EC3" w:rsidRPr="00680306" w:rsidRDefault="00833EC3" w:rsidP="008716C9">
            <w:pPr>
              <w:bidi/>
              <w:rPr>
                <w:sz w:val="20"/>
                <w:szCs w:val="20"/>
                <w:lang w:val="uk-UA"/>
              </w:rPr>
            </w:pPr>
            <w:r w:rsidRPr="00680306">
              <w:rPr>
                <w:sz w:val="20"/>
                <w:szCs w:val="20"/>
                <w:lang w:val="uk-UA"/>
              </w:rPr>
              <w:t>Амортизація основних засобів;</w:t>
            </w:r>
          </w:p>
          <w:p w:rsidR="00833EC3" w:rsidRPr="00680306" w:rsidRDefault="00833EC3" w:rsidP="008716C9">
            <w:pPr>
              <w:bidi/>
              <w:rPr>
                <w:sz w:val="20"/>
                <w:szCs w:val="20"/>
                <w:lang w:val="uk-UA"/>
              </w:rPr>
            </w:pPr>
            <w:r w:rsidRPr="00680306">
              <w:rPr>
                <w:sz w:val="20"/>
                <w:szCs w:val="20"/>
                <w:lang w:val="uk-UA"/>
              </w:rPr>
              <w:t>Амортизація інших необоротних матеріальних активів;</w:t>
            </w:r>
          </w:p>
          <w:p w:rsidR="00833EC3" w:rsidRPr="00680306" w:rsidRDefault="00833EC3" w:rsidP="008716C9">
            <w:pPr>
              <w:bidi/>
              <w:rPr>
                <w:sz w:val="20"/>
                <w:szCs w:val="20"/>
                <w:lang w:val="uk-UA"/>
              </w:rPr>
            </w:pPr>
            <w:r w:rsidRPr="00680306">
              <w:rPr>
                <w:sz w:val="20"/>
                <w:szCs w:val="20"/>
                <w:lang w:val="uk-UA"/>
              </w:rPr>
              <w:t>Амортизація нематеріальних активів.</w:t>
            </w:r>
          </w:p>
        </w:tc>
      </w:tr>
      <w:tr w:rsidR="00964B92" w:rsidRPr="00680306">
        <w:trPr>
          <w:trHeight w:val="1462"/>
        </w:trPr>
        <w:tc>
          <w:tcPr>
            <w:tcW w:w="3315" w:type="dxa"/>
            <w:tcBorders>
              <w:top w:val="nil"/>
              <w:left w:val="single" w:sz="8" w:space="0" w:color="auto"/>
              <w:bottom w:val="single" w:sz="4" w:space="0" w:color="auto"/>
              <w:right w:val="single" w:sz="4" w:space="0" w:color="auto"/>
            </w:tcBorders>
            <w:vAlign w:val="center"/>
          </w:tcPr>
          <w:p w:rsidR="00964B92" w:rsidRPr="00680306" w:rsidRDefault="00964B92" w:rsidP="00680306">
            <w:pPr>
              <w:rPr>
                <w:sz w:val="20"/>
                <w:szCs w:val="20"/>
                <w:lang w:val="uk-UA"/>
              </w:rPr>
            </w:pPr>
            <w:r w:rsidRPr="00680306">
              <w:rPr>
                <w:sz w:val="20"/>
                <w:szCs w:val="20"/>
                <w:lang w:val="uk-UA"/>
              </w:rPr>
              <w:t>Інші операційні витрати</w:t>
            </w:r>
          </w:p>
        </w:tc>
        <w:tc>
          <w:tcPr>
            <w:tcW w:w="6084" w:type="dxa"/>
            <w:tcBorders>
              <w:top w:val="nil"/>
              <w:left w:val="nil"/>
              <w:bottom w:val="single" w:sz="4" w:space="0" w:color="auto"/>
              <w:right w:val="single" w:sz="8" w:space="0" w:color="auto"/>
            </w:tcBorders>
          </w:tcPr>
          <w:p w:rsidR="00964B92" w:rsidRPr="00680306" w:rsidRDefault="00964B92" w:rsidP="008716C9">
            <w:pPr>
              <w:bidi/>
              <w:rPr>
                <w:sz w:val="20"/>
                <w:szCs w:val="20"/>
                <w:lang w:val="uk-UA"/>
              </w:rPr>
            </w:pPr>
            <w:r w:rsidRPr="00680306">
              <w:rPr>
                <w:sz w:val="20"/>
                <w:szCs w:val="20"/>
                <w:lang w:val="uk-UA"/>
              </w:rPr>
              <w:t>Вартість робіт, послуг сторонніх підприємств (зв’язок, розрахунково-касове обслуговування), сума податків, зборів, обов</w:t>
            </w:r>
            <w:r w:rsidRPr="00680306">
              <w:rPr>
                <w:sz w:val="20"/>
                <w:szCs w:val="20"/>
                <w:lang w:val="uk-UA"/>
              </w:rPr>
              <w:sym w:font="Symbol" w:char="F0A2"/>
            </w:r>
            <w:r w:rsidRPr="00680306">
              <w:rPr>
                <w:sz w:val="20"/>
                <w:szCs w:val="20"/>
                <w:lang w:val="uk-UA"/>
              </w:rPr>
              <w:t>язкових платежів (крім податків на прибуток), втрати від курсових різниць, знецінення запасів, псування цінностей, списання та уцінка активів, сума фінансових санкцій, а також інші операційні витрати, що не увійшли до складу попередніх елементів витрат.</w:t>
            </w:r>
          </w:p>
        </w:tc>
      </w:tr>
    </w:tbl>
    <w:p w:rsidR="00680306" w:rsidRDefault="00680306" w:rsidP="00FD35E2">
      <w:pPr>
        <w:spacing w:line="360" w:lineRule="auto"/>
        <w:ind w:firstLine="709"/>
        <w:jc w:val="both"/>
        <w:rPr>
          <w:sz w:val="28"/>
          <w:szCs w:val="28"/>
          <w:lang w:val="uk-UA"/>
        </w:rPr>
      </w:pPr>
    </w:p>
    <w:p w:rsidR="00900447" w:rsidRPr="0073600A" w:rsidRDefault="00900447" w:rsidP="00FD35E2">
      <w:pPr>
        <w:spacing w:line="360" w:lineRule="auto"/>
        <w:ind w:firstLine="709"/>
        <w:jc w:val="both"/>
        <w:rPr>
          <w:sz w:val="28"/>
          <w:szCs w:val="28"/>
          <w:lang w:val="uk-UA"/>
        </w:rPr>
      </w:pPr>
      <w:r w:rsidRPr="0073600A">
        <w:rPr>
          <w:sz w:val="28"/>
          <w:szCs w:val="28"/>
          <w:lang w:val="uk-UA"/>
        </w:rPr>
        <w:t xml:space="preserve">Отже, джерелом для аналізу інших операційних витрат на ТОВ ”ДЕВІЕ” є „Звіт про основні показники діяльності підприємства” Форма № 1-підприємництво (коротка) з 2002 по 2003 рік. Інформація наведена у таблиці </w:t>
      </w:r>
      <w:r w:rsidR="00901C99" w:rsidRPr="0073600A">
        <w:rPr>
          <w:sz w:val="28"/>
          <w:szCs w:val="28"/>
          <w:lang w:val="uk-UA"/>
        </w:rPr>
        <w:t>4.3.</w:t>
      </w:r>
    </w:p>
    <w:p w:rsidR="002E7C05" w:rsidRDefault="002E7C05" w:rsidP="00FD35E2">
      <w:pPr>
        <w:spacing w:line="360" w:lineRule="auto"/>
        <w:ind w:firstLine="709"/>
        <w:jc w:val="both"/>
        <w:rPr>
          <w:i/>
          <w:sz w:val="28"/>
          <w:szCs w:val="28"/>
          <w:lang w:val="uk-UA"/>
        </w:rPr>
      </w:pPr>
      <w:r w:rsidRPr="0073600A">
        <w:rPr>
          <w:i/>
          <w:sz w:val="28"/>
          <w:szCs w:val="28"/>
          <w:lang w:val="uk-UA"/>
        </w:rPr>
        <w:t xml:space="preserve">Таблиця </w:t>
      </w:r>
      <w:r w:rsidR="00901C99" w:rsidRPr="0073600A">
        <w:rPr>
          <w:i/>
          <w:sz w:val="28"/>
          <w:szCs w:val="28"/>
          <w:lang w:val="uk-UA"/>
        </w:rPr>
        <w:t>4.3</w:t>
      </w:r>
    </w:p>
    <w:p w:rsidR="008716C9" w:rsidRPr="0073600A" w:rsidRDefault="008716C9" w:rsidP="00FD35E2">
      <w:pPr>
        <w:spacing w:line="360" w:lineRule="auto"/>
        <w:ind w:firstLine="709"/>
        <w:jc w:val="both"/>
        <w:rPr>
          <w:i/>
          <w:sz w:val="28"/>
          <w:szCs w:val="28"/>
          <w:lang w:val="uk-UA"/>
        </w:rPr>
      </w:pPr>
    </w:p>
    <w:p w:rsidR="002B27D7" w:rsidRPr="0073600A" w:rsidRDefault="002B27D7" w:rsidP="00FD35E2">
      <w:pPr>
        <w:spacing w:line="360" w:lineRule="auto"/>
        <w:ind w:firstLine="709"/>
        <w:jc w:val="both"/>
        <w:rPr>
          <w:b/>
          <w:sz w:val="28"/>
          <w:szCs w:val="28"/>
          <w:lang w:val="uk-UA"/>
        </w:rPr>
      </w:pPr>
      <w:r w:rsidRPr="0073600A">
        <w:rPr>
          <w:b/>
          <w:sz w:val="28"/>
          <w:szCs w:val="28"/>
          <w:lang w:val="uk-UA"/>
        </w:rPr>
        <w:t>Аналіз структури і динаміки економічни</w:t>
      </w:r>
      <w:r w:rsidR="002F71DE" w:rsidRPr="0073600A">
        <w:rPr>
          <w:b/>
          <w:sz w:val="28"/>
          <w:szCs w:val="28"/>
          <w:lang w:val="uk-UA"/>
        </w:rPr>
        <w:t>х елементів операційних витрат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9"/>
        <w:gridCol w:w="1026"/>
        <w:gridCol w:w="1026"/>
        <w:gridCol w:w="922"/>
        <w:gridCol w:w="991"/>
        <w:gridCol w:w="884"/>
        <w:gridCol w:w="986"/>
        <w:gridCol w:w="986"/>
      </w:tblGrid>
      <w:tr w:rsidR="002B27D7" w:rsidRPr="001637CA" w:rsidTr="001637CA">
        <w:tc>
          <w:tcPr>
            <w:tcW w:w="2749" w:type="dxa"/>
            <w:vMerge w:val="restart"/>
            <w:shd w:val="clear" w:color="auto" w:fill="auto"/>
          </w:tcPr>
          <w:p w:rsidR="002B27D7" w:rsidRPr="001637CA" w:rsidRDefault="002B27D7" w:rsidP="001637CA">
            <w:pPr>
              <w:spacing w:line="360" w:lineRule="auto"/>
              <w:jc w:val="both"/>
              <w:rPr>
                <w:sz w:val="20"/>
                <w:szCs w:val="20"/>
                <w:lang w:val="uk-UA"/>
              </w:rPr>
            </w:pPr>
            <w:r w:rsidRPr="001637CA">
              <w:rPr>
                <w:sz w:val="20"/>
                <w:szCs w:val="20"/>
                <w:lang w:val="uk-UA"/>
              </w:rPr>
              <w:t>Показник</w:t>
            </w:r>
          </w:p>
        </w:tc>
        <w:tc>
          <w:tcPr>
            <w:tcW w:w="1026" w:type="dxa"/>
            <w:vMerge w:val="restart"/>
            <w:shd w:val="clear" w:color="auto" w:fill="auto"/>
          </w:tcPr>
          <w:p w:rsidR="002B27D7" w:rsidRPr="001637CA" w:rsidRDefault="002B27D7" w:rsidP="001637CA">
            <w:pPr>
              <w:spacing w:line="360" w:lineRule="auto"/>
              <w:jc w:val="both"/>
              <w:rPr>
                <w:sz w:val="20"/>
                <w:szCs w:val="20"/>
                <w:lang w:val="uk-UA"/>
              </w:rPr>
            </w:pPr>
            <w:r w:rsidRPr="001637CA">
              <w:rPr>
                <w:sz w:val="20"/>
                <w:szCs w:val="20"/>
                <w:lang w:val="uk-UA"/>
              </w:rPr>
              <w:t>2002</w:t>
            </w:r>
          </w:p>
        </w:tc>
        <w:tc>
          <w:tcPr>
            <w:tcW w:w="1026" w:type="dxa"/>
            <w:vMerge w:val="restart"/>
            <w:shd w:val="clear" w:color="auto" w:fill="auto"/>
          </w:tcPr>
          <w:p w:rsidR="002B27D7" w:rsidRPr="001637CA" w:rsidRDefault="002B27D7" w:rsidP="001637CA">
            <w:pPr>
              <w:spacing w:line="360" w:lineRule="auto"/>
              <w:jc w:val="both"/>
              <w:rPr>
                <w:sz w:val="20"/>
                <w:szCs w:val="20"/>
                <w:lang w:val="uk-UA"/>
              </w:rPr>
            </w:pPr>
            <w:r w:rsidRPr="001637CA">
              <w:rPr>
                <w:sz w:val="20"/>
                <w:szCs w:val="20"/>
                <w:lang w:val="uk-UA"/>
              </w:rPr>
              <w:t>2003</w:t>
            </w:r>
          </w:p>
        </w:tc>
        <w:tc>
          <w:tcPr>
            <w:tcW w:w="922" w:type="dxa"/>
            <w:vMerge w:val="restart"/>
            <w:shd w:val="clear" w:color="auto" w:fill="auto"/>
          </w:tcPr>
          <w:p w:rsidR="002B27D7" w:rsidRPr="001637CA" w:rsidRDefault="002B27D7" w:rsidP="001637CA">
            <w:pPr>
              <w:spacing w:line="360" w:lineRule="auto"/>
              <w:jc w:val="both"/>
              <w:rPr>
                <w:sz w:val="20"/>
                <w:szCs w:val="20"/>
                <w:lang w:val="uk-UA"/>
              </w:rPr>
            </w:pPr>
            <w:r w:rsidRPr="001637CA">
              <w:rPr>
                <w:sz w:val="20"/>
                <w:szCs w:val="20"/>
                <w:lang w:val="uk-UA"/>
              </w:rPr>
              <w:t>2004</w:t>
            </w:r>
          </w:p>
        </w:tc>
        <w:tc>
          <w:tcPr>
            <w:tcW w:w="1875" w:type="dxa"/>
            <w:gridSpan w:val="2"/>
            <w:shd w:val="clear" w:color="auto" w:fill="auto"/>
          </w:tcPr>
          <w:p w:rsidR="002B27D7" w:rsidRPr="001637CA" w:rsidRDefault="002B27D7" w:rsidP="001637CA">
            <w:pPr>
              <w:spacing w:line="360" w:lineRule="auto"/>
              <w:jc w:val="both"/>
              <w:rPr>
                <w:sz w:val="20"/>
                <w:szCs w:val="20"/>
                <w:lang w:val="uk-UA"/>
              </w:rPr>
            </w:pPr>
            <w:r w:rsidRPr="001637CA">
              <w:rPr>
                <w:sz w:val="20"/>
                <w:szCs w:val="20"/>
                <w:lang w:val="uk-UA"/>
              </w:rPr>
              <w:t>Абсолютне відхилення, ±</w:t>
            </w:r>
          </w:p>
        </w:tc>
        <w:tc>
          <w:tcPr>
            <w:tcW w:w="1972" w:type="dxa"/>
            <w:gridSpan w:val="2"/>
            <w:shd w:val="clear" w:color="auto" w:fill="auto"/>
          </w:tcPr>
          <w:p w:rsidR="002B27D7" w:rsidRPr="001637CA" w:rsidRDefault="002B27D7" w:rsidP="001637CA">
            <w:pPr>
              <w:spacing w:line="360" w:lineRule="auto"/>
              <w:jc w:val="both"/>
              <w:rPr>
                <w:sz w:val="20"/>
                <w:szCs w:val="20"/>
                <w:lang w:val="uk-UA"/>
              </w:rPr>
            </w:pPr>
            <w:r w:rsidRPr="001637CA">
              <w:rPr>
                <w:sz w:val="20"/>
                <w:szCs w:val="20"/>
                <w:lang w:val="uk-UA"/>
              </w:rPr>
              <w:t>Темп росту, %</w:t>
            </w:r>
          </w:p>
        </w:tc>
      </w:tr>
      <w:tr w:rsidR="002B27D7" w:rsidRPr="001637CA" w:rsidTr="001637CA">
        <w:tc>
          <w:tcPr>
            <w:tcW w:w="2749" w:type="dxa"/>
            <w:vMerge/>
            <w:shd w:val="clear" w:color="auto" w:fill="auto"/>
          </w:tcPr>
          <w:p w:rsidR="002B27D7" w:rsidRPr="001637CA" w:rsidRDefault="002B27D7" w:rsidP="001637CA">
            <w:pPr>
              <w:spacing w:line="360" w:lineRule="auto"/>
              <w:jc w:val="both"/>
              <w:rPr>
                <w:sz w:val="20"/>
                <w:szCs w:val="20"/>
                <w:lang w:val="uk-UA"/>
              </w:rPr>
            </w:pPr>
          </w:p>
        </w:tc>
        <w:tc>
          <w:tcPr>
            <w:tcW w:w="1026" w:type="dxa"/>
            <w:vMerge/>
            <w:shd w:val="clear" w:color="auto" w:fill="auto"/>
          </w:tcPr>
          <w:p w:rsidR="002B27D7" w:rsidRPr="001637CA" w:rsidRDefault="002B27D7" w:rsidP="001637CA">
            <w:pPr>
              <w:spacing w:line="360" w:lineRule="auto"/>
              <w:jc w:val="both"/>
              <w:rPr>
                <w:sz w:val="20"/>
                <w:szCs w:val="20"/>
                <w:lang w:val="uk-UA"/>
              </w:rPr>
            </w:pPr>
          </w:p>
        </w:tc>
        <w:tc>
          <w:tcPr>
            <w:tcW w:w="1026" w:type="dxa"/>
            <w:vMerge/>
            <w:shd w:val="clear" w:color="auto" w:fill="auto"/>
          </w:tcPr>
          <w:p w:rsidR="002B27D7" w:rsidRPr="001637CA" w:rsidRDefault="002B27D7" w:rsidP="001637CA">
            <w:pPr>
              <w:spacing w:line="360" w:lineRule="auto"/>
              <w:jc w:val="both"/>
              <w:rPr>
                <w:sz w:val="20"/>
                <w:szCs w:val="20"/>
                <w:lang w:val="uk-UA"/>
              </w:rPr>
            </w:pPr>
          </w:p>
        </w:tc>
        <w:tc>
          <w:tcPr>
            <w:tcW w:w="922" w:type="dxa"/>
            <w:vMerge/>
            <w:shd w:val="clear" w:color="auto" w:fill="auto"/>
          </w:tcPr>
          <w:p w:rsidR="002B27D7" w:rsidRPr="001637CA" w:rsidRDefault="002B27D7" w:rsidP="001637CA">
            <w:pPr>
              <w:spacing w:line="360" w:lineRule="auto"/>
              <w:jc w:val="both"/>
              <w:rPr>
                <w:sz w:val="20"/>
                <w:szCs w:val="20"/>
                <w:lang w:val="uk-UA"/>
              </w:rPr>
            </w:pPr>
          </w:p>
        </w:tc>
        <w:tc>
          <w:tcPr>
            <w:tcW w:w="991" w:type="dxa"/>
            <w:shd w:val="clear" w:color="auto" w:fill="auto"/>
          </w:tcPr>
          <w:p w:rsidR="002B27D7" w:rsidRPr="001637CA" w:rsidRDefault="002B27D7" w:rsidP="001637CA">
            <w:pPr>
              <w:pStyle w:val="a3"/>
              <w:tabs>
                <w:tab w:val="left" w:pos="4140"/>
              </w:tabs>
              <w:spacing w:before="0" w:after="0" w:line="360" w:lineRule="auto"/>
              <w:jc w:val="both"/>
              <w:rPr>
                <w:sz w:val="20"/>
                <w:lang w:val="uk-UA"/>
              </w:rPr>
            </w:pPr>
            <w:r w:rsidRPr="001637CA">
              <w:rPr>
                <w:position w:val="-24"/>
                <w:sz w:val="20"/>
                <w:lang w:val="uk-UA"/>
              </w:rPr>
              <w:object w:dxaOrig="600" w:dyaOrig="620">
                <v:shape id="_x0000_i1034" type="#_x0000_t75" style="width:30pt;height:30.75pt" o:ole="">
                  <v:imagedata r:id="rId7" o:title=""/>
                </v:shape>
                <o:OLEObject Type="Embed" ProgID="Equation.3" ShapeID="_x0000_i1034" DrawAspect="Content" ObjectID="_1457738019" r:id="rId17"/>
              </w:object>
            </w:r>
          </w:p>
        </w:tc>
        <w:tc>
          <w:tcPr>
            <w:tcW w:w="884" w:type="dxa"/>
            <w:shd w:val="clear" w:color="auto" w:fill="auto"/>
          </w:tcPr>
          <w:p w:rsidR="002B27D7" w:rsidRPr="001637CA" w:rsidRDefault="002B27D7" w:rsidP="001637CA">
            <w:pPr>
              <w:pStyle w:val="a3"/>
              <w:tabs>
                <w:tab w:val="left" w:pos="4140"/>
              </w:tabs>
              <w:spacing w:before="0" w:after="0" w:line="360" w:lineRule="auto"/>
              <w:jc w:val="both"/>
              <w:rPr>
                <w:sz w:val="20"/>
                <w:lang w:val="uk-UA"/>
              </w:rPr>
            </w:pPr>
            <w:r w:rsidRPr="001637CA">
              <w:rPr>
                <w:position w:val="-24"/>
                <w:sz w:val="20"/>
                <w:lang w:val="uk-UA"/>
              </w:rPr>
              <w:object w:dxaOrig="600" w:dyaOrig="620">
                <v:shape id="_x0000_i1035" type="#_x0000_t75" style="width:30pt;height:30.75pt" o:ole="">
                  <v:imagedata r:id="rId9" o:title=""/>
                </v:shape>
                <o:OLEObject Type="Embed" ProgID="Equation.3" ShapeID="_x0000_i1035" DrawAspect="Content" ObjectID="_1457738020" r:id="rId18"/>
              </w:object>
            </w:r>
          </w:p>
        </w:tc>
        <w:tc>
          <w:tcPr>
            <w:tcW w:w="986" w:type="dxa"/>
            <w:shd w:val="clear" w:color="auto" w:fill="auto"/>
          </w:tcPr>
          <w:p w:rsidR="002B27D7" w:rsidRPr="001637CA" w:rsidRDefault="002B27D7" w:rsidP="001637CA">
            <w:pPr>
              <w:pStyle w:val="a3"/>
              <w:tabs>
                <w:tab w:val="left" w:pos="4140"/>
              </w:tabs>
              <w:spacing w:before="0" w:after="0" w:line="360" w:lineRule="auto"/>
              <w:jc w:val="both"/>
              <w:rPr>
                <w:sz w:val="20"/>
                <w:lang w:val="uk-UA"/>
              </w:rPr>
            </w:pPr>
            <w:r w:rsidRPr="001637CA">
              <w:rPr>
                <w:position w:val="-24"/>
                <w:sz w:val="20"/>
                <w:lang w:val="uk-UA"/>
              </w:rPr>
              <w:object w:dxaOrig="600" w:dyaOrig="620">
                <v:shape id="_x0000_i1036" type="#_x0000_t75" style="width:30pt;height:30.75pt" o:ole="">
                  <v:imagedata r:id="rId7" o:title=""/>
                </v:shape>
                <o:OLEObject Type="Embed" ProgID="Equation.3" ShapeID="_x0000_i1036" DrawAspect="Content" ObjectID="_1457738021" r:id="rId19"/>
              </w:object>
            </w:r>
          </w:p>
        </w:tc>
        <w:tc>
          <w:tcPr>
            <w:tcW w:w="986" w:type="dxa"/>
            <w:shd w:val="clear" w:color="auto" w:fill="auto"/>
          </w:tcPr>
          <w:p w:rsidR="002B27D7" w:rsidRPr="001637CA" w:rsidRDefault="002B27D7" w:rsidP="001637CA">
            <w:pPr>
              <w:pStyle w:val="a3"/>
              <w:tabs>
                <w:tab w:val="left" w:pos="4140"/>
              </w:tabs>
              <w:spacing w:before="0" w:after="0" w:line="360" w:lineRule="auto"/>
              <w:jc w:val="both"/>
              <w:rPr>
                <w:sz w:val="20"/>
                <w:lang w:val="uk-UA"/>
              </w:rPr>
            </w:pPr>
            <w:r w:rsidRPr="001637CA">
              <w:rPr>
                <w:position w:val="-24"/>
                <w:sz w:val="20"/>
                <w:lang w:val="uk-UA"/>
              </w:rPr>
              <w:object w:dxaOrig="600" w:dyaOrig="620">
                <v:shape id="_x0000_i1037" type="#_x0000_t75" style="width:30pt;height:30.75pt" o:ole="">
                  <v:imagedata r:id="rId9" o:title=""/>
                </v:shape>
                <o:OLEObject Type="Embed" ProgID="Equation.3" ShapeID="_x0000_i1037" DrawAspect="Content" ObjectID="_1457738022" r:id="rId20"/>
              </w:object>
            </w:r>
          </w:p>
        </w:tc>
      </w:tr>
      <w:tr w:rsidR="002B27D7" w:rsidRPr="001637CA" w:rsidTr="001637CA">
        <w:tc>
          <w:tcPr>
            <w:tcW w:w="2749" w:type="dxa"/>
            <w:shd w:val="clear" w:color="auto" w:fill="auto"/>
          </w:tcPr>
          <w:p w:rsidR="002B27D7" w:rsidRPr="001637CA" w:rsidRDefault="002B27D7" w:rsidP="001637CA">
            <w:pPr>
              <w:spacing w:line="360" w:lineRule="auto"/>
              <w:jc w:val="both"/>
              <w:rPr>
                <w:sz w:val="20"/>
                <w:szCs w:val="20"/>
                <w:lang w:val="uk-UA"/>
              </w:rPr>
            </w:pPr>
            <w:r w:rsidRPr="001637CA">
              <w:rPr>
                <w:sz w:val="20"/>
                <w:szCs w:val="20"/>
                <w:lang w:val="uk-UA"/>
              </w:rPr>
              <w:t>1</w:t>
            </w:r>
          </w:p>
        </w:tc>
        <w:tc>
          <w:tcPr>
            <w:tcW w:w="1026" w:type="dxa"/>
            <w:shd w:val="clear" w:color="auto" w:fill="auto"/>
          </w:tcPr>
          <w:p w:rsidR="002B27D7" w:rsidRPr="001637CA" w:rsidRDefault="002B27D7" w:rsidP="001637CA">
            <w:pPr>
              <w:spacing w:line="360" w:lineRule="auto"/>
              <w:jc w:val="both"/>
              <w:rPr>
                <w:sz w:val="20"/>
                <w:szCs w:val="20"/>
                <w:lang w:val="uk-UA"/>
              </w:rPr>
            </w:pPr>
            <w:r w:rsidRPr="001637CA">
              <w:rPr>
                <w:sz w:val="20"/>
                <w:szCs w:val="20"/>
                <w:lang w:val="uk-UA"/>
              </w:rPr>
              <w:t>2</w:t>
            </w:r>
          </w:p>
        </w:tc>
        <w:tc>
          <w:tcPr>
            <w:tcW w:w="1026" w:type="dxa"/>
            <w:shd w:val="clear" w:color="auto" w:fill="auto"/>
          </w:tcPr>
          <w:p w:rsidR="002B27D7" w:rsidRPr="001637CA" w:rsidRDefault="002B27D7" w:rsidP="001637CA">
            <w:pPr>
              <w:spacing w:line="360" w:lineRule="auto"/>
              <w:jc w:val="both"/>
              <w:rPr>
                <w:sz w:val="20"/>
                <w:szCs w:val="20"/>
                <w:lang w:val="uk-UA"/>
              </w:rPr>
            </w:pPr>
            <w:r w:rsidRPr="001637CA">
              <w:rPr>
                <w:sz w:val="20"/>
                <w:szCs w:val="20"/>
                <w:lang w:val="uk-UA"/>
              </w:rPr>
              <w:t>3</w:t>
            </w:r>
          </w:p>
        </w:tc>
        <w:tc>
          <w:tcPr>
            <w:tcW w:w="922" w:type="dxa"/>
            <w:shd w:val="clear" w:color="auto" w:fill="auto"/>
          </w:tcPr>
          <w:p w:rsidR="002B27D7" w:rsidRPr="001637CA" w:rsidRDefault="002B27D7" w:rsidP="001637CA">
            <w:pPr>
              <w:spacing w:line="360" w:lineRule="auto"/>
              <w:jc w:val="both"/>
              <w:rPr>
                <w:sz w:val="20"/>
                <w:szCs w:val="20"/>
                <w:lang w:val="uk-UA"/>
              </w:rPr>
            </w:pPr>
            <w:r w:rsidRPr="001637CA">
              <w:rPr>
                <w:sz w:val="20"/>
                <w:szCs w:val="20"/>
                <w:lang w:val="uk-UA"/>
              </w:rPr>
              <w:t>4</w:t>
            </w:r>
          </w:p>
        </w:tc>
        <w:tc>
          <w:tcPr>
            <w:tcW w:w="991" w:type="dxa"/>
            <w:shd w:val="clear" w:color="auto" w:fill="auto"/>
          </w:tcPr>
          <w:p w:rsidR="002B27D7" w:rsidRPr="001637CA" w:rsidRDefault="002B27D7" w:rsidP="001637CA">
            <w:pPr>
              <w:spacing w:line="360" w:lineRule="auto"/>
              <w:jc w:val="both"/>
              <w:rPr>
                <w:sz w:val="20"/>
                <w:szCs w:val="20"/>
                <w:lang w:val="uk-UA"/>
              </w:rPr>
            </w:pPr>
            <w:r w:rsidRPr="001637CA">
              <w:rPr>
                <w:sz w:val="20"/>
                <w:szCs w:val="20"/>
                <w:lang w:val="uk-UA"/>
              </w:rPr>
              <w:t>5</w:t>
            </w:r>
          </w:p>
        </w:tc>
        <w:tc>
          <w:tcPr>
            <w:tcW w:w="884" w:type="dxa"/>
            <w:shd w:val="clear" w:color="auto" w:fill="auto"/>
          </w:tcPr>
          <w:p w:rsidR="002B27D7" w:rsidRPr="001637CA" w:rsidRDefault="002B27D7" w:rsidP="001637CA">
            <w:pPr>
              <w:spacing w:line="360" w:lineRule="auto"/>
              <w:jc w:val="both"/>
              <w:rPr>
                <w:sz w:val="20"/>
                <w:szCs w:val="20"/>
                <w:lang w:val="uk-UA"/>
              </w:rPr>
            </w:pPr>
            <w:r w:rsidRPr="001637CA">
              <w:rPr>
                <w:sz w:val="20"/>
                <w:szCs w:val="20"/>
                <w:lang w:val="uk-UA"/>
              </w:rPr>
              <w:t>6</w:t>
            </w:r>
          </w:p>
        </w:tc>
        <w:tc>
          <w:tcPr>
            <w:tcW w:w="986" w:type="dxa"/>
            <w:shd w:val="clear" w:color="auto" w:fill="auto"/>
          </w:tcPr>
          <w:p w:rsidR="002B27D7" w:rsidRPr="001637CA" w:rsidRDefault="002B27D7" w:rsidP="001637CA">
            <w:pPr>
              <w:spacing w:line="360" w:lineRule="auto"/>
              <w:jc w:val="both"/>
              <w:rPr>
                <w:sz w:val="20"/>
                <w:szCs w:val="20"/>
                <w:lang w:val="uk-UA"/>
              </w:rPr>
            </w:pPr>
            <w:r w:rsidRPr="001637CA">
              <w:rPr>
                <w:sz w:val="20"/>
                <w:szCs w:val="20"/>
                <w:lang w:val="uk-UA"/>
              </w:rPr>
              <w:t>7</w:t>
            </w:r>
          </w:p>
        </w:tc>
        <w:tc>
          <w:tcPr>
            <w:tcW w:w="986" w:type="dxa"/>
            <w:shd w:val="clear" w:color="auto" w:fill="auto"/>
          </w:tcPr>
          <w:p w:rsidR="002B27D7" w:rsidRPr="001637CA" w:rsidRDefault="002B27D7" w:rsidP="001637CA">
            <w:pPr>
              <w:spacing w:line="360" w:lineRule="auto"/>
              <w:jc w:val="both"/>
              <w:rPr>
                <w:sz w:val="20"/>
                <w:szCs w:val="20"/>
                <w:lang w:val="uk-UA"/>
              </w:rPr>
            </w:pPr>
            <w:r w:rsidRPr="001637CA">
              <w:rPr>
                <w:sz w:val="20"/>
                <w:szCs w:val="20"/>
                <w:lang w:val="uk-UA"/>
              </w:rPr>
              <w:t>8</w:t>
            </w:r>
          </w:p>
        </w:tc>
      </w:tr>
      <w:tr w:rsidR="002B27D7" w:rsidRPr="001637CA" w:rsidTr="001637CA">
        <w:trPr>
          <w:trHeight w:val="345"/>
        </w:trPr>
        <w:tc>
          <w:tcPr>
            <w:tcW w:w="2749" w:type="dxa"/>
            <w:shd w:val="clear" w:color="auto" w:fill="auto"/>
          </w:tcPr>
          <w:p w:rsidR="002B27D7" w:rsidRPr="001637CA" w:rsidRDefault="002B27D7" w:rsidP="001637CA">
            <w:pPr>
              <w:spacing w:line="360" w:lineRule="auto"/>
              <w:jc w:val="both"/>
              <w:rPr>
                <w:sz w:val="20"/>
                <w:szCs w:val="20"/>
                <w:lang w:val="uk-UA"/>
              </w:rPr>
            </w:pPr>
            <w:r w:rsidRPr="001637CA">
              <w:rPr>
                <w:sz w:val="20"/>
                <w:szCs w:val="20"/>
                <w:lang w:val="uk-UA"/>
              </w:rPr>
              <w:t>1 Матеріальні витрати</w:t>
            </w:r>
          </w:p>
        </w:tc>
        <w:tc>
          <w:tcPr>
            <w:tcW w:w="1026" w:type="dxa"/>
            <w:shd w:val="clear" w:color="auto" w:fill="auto"/>
          </w:tcPr>
          <w:p w:rsidR="002B27D7" w:rsidRPr="001637CA" w:rsidRDefault="00EE65ED" w:rsidP="001637CA">
            <w:pPr>
              <w:spacing w:line="360" w:lineRule="auto"/>
              <w:jc w:val="both"/>
              <w:rPr>
                <w:sz w:val="20"/>
                <w:szCs w:val="20"/>
                <w:lang w:val="uk-UA"/>
              </w:rPr>
            </w:pPr>
            <w:r w:rsidRPr="001637CA">
              <w:rPr>
                <w:sz w:val="20"/>
                <w:szCs w:val="20"/>
                <w:lang w:val="uk-UA"/>
              </w:rPr>
              <w:t>464,8</w:t>
            </w:r>
          </w:p>
        </w:tc>
        <w:tc>
          <w:tcPr>
            <w:tcW w:w="1026" w:type="dxa"/>
            <w:shd w:val="clear" w:color="auto" w:fill="auto"/>
          </w:tcPr>
          <w:p w:rsidR="002B27D7" w:rsidRPr="001637CA" w:rsidRDefault="002B27D7" w:rsidP="001637CA">
            <w:pPr>
              <w:spacing w:line="360" w:lineRule="auto"/>
              <w:jc w:val="both"/>
              <w:rPr>
                <w:sz w:val="20"/>
                <w:szCs w:val="20"/>
                <w:lang w:val="uk-UA"/>
              </w:rPr>
            </w:pPr>
            <w:r w:rsidRPr="001637CA">
              <w:rPr>
                <w:sz w:val="20"/>
                <w:szCs w:val="20"/>
                <w:lang w:val="uk-UA"/>
              </w:rPr>
              <w:t>500,5</w:t>
            </w:r>
          </w:p>
        </w:tc>
        <w:tc>
          <w:tcPr>
            <w:tcW w:w="922" w:type="dxa"/>
            <w:shd w:val="clear" w:color="auto" w:fill="auto"/>
          </w:tcPr>
          <w:p w:rsidR="002B27D7" w:rsidRPr="001637CA" w:rsidRDefault="002B27D7" w:rsidP="001637CA">
            <w:pPr>
              <w:spacing w:line="360" w:lineRule="auto"/>
              <w:jc w:val="both"/>
              <w:rPr>
                <w:sz w:val="20"/>
                <w:szCs w:val="20"/>
                <w:lang w:val="uk-UA"/>
              </w:rPr>
            </w:pPr>
            <w:r w:rsidRPr="001637CA">
              <w:rPr>
                <w:sz w:val="20"/>
                <w:szCs w:val="20"/>
                <w:lang w:val="uk-UA"/>
              </w:rPr>
              <w:t>525,8</w:t>
            </w:r>
          </w:p>
        </w:tc>
        <w:tc>
          <w:tcPr>
            <w:tcW w:w="991" w:type="dxa"/>
            <w:shd w:val="clear" w:color="auto" w:fill="auto"/>
          </w:tcPr>
          <w:p w:rsidR="002B27D7" w:rsidRPr="001637CA" w:rsidRDefault="00EE65ED" w:rsidP="001637CA">
            <w:pPr>
              <w:spacing w:line="360" w:lineRule="auto"/>
              <w:jc w:val="both"/>
              <w:rPr>
                <w:sz w:val="20"/>
                <w:szCs w:val="20"/>
                <w:lang w:val="uk-UA"/>
              </w:rPr>
            </w:pPr>
            <w:r w:rsidRPr="001637CA">
              <w:rPr>
                <w:sz w:val="20"/>
                <w:szCs w:val="20"/>
                <w:lang w:val="uk-UA"/>
              </w:rPr>
              <w:t>35,7</w:t>
            </w:r>
          </w:p>
        </w:tc>
        <w:tc>
          <w:tcPr>
            <w:tcW w:w="884" w:type="dxa"/>
            <w:shd w:val="clear" w:color="auto" w:fill="auto"/>
          </w:tcPr>
          <w:p w:rsidR="002B27D7" w:rsidRPr="001637CA" w:rsidRDefault="002F71DE" w:rsidP="001637CA">
            <w:pPr>
              <w:spacing w:line="360" w:lineRule="auto"/>
              <w:jc w:val="both"/>
              <w:rPr>
                <w:sz w:val="20"/>
                <w:szCs w:val="20"/>
                <w:lang w:val="uk-UA"/>
              </w:rPr>
            </w:pPr>
            <w:r w:rsidRPr="001637CA">
              <w:rPr>
                <w:sz w:val="20"/>
                <w:szCs w:val="20"/>
                <w:lang w:val="uk-UA"/>
              </w:rPr>
              <w:t>25,3</w:t>
            </w:r>
          </w:p>
        </w:tc>
        <w:tc>
          <w:tcPr>
            <w:tcW w:w="986" w:type="dxa"/>
            <w:shd w:val="clear" w:color="auto" w:fill="auto"/>
          </w:tcPr>
          <w:p w:rsidR="002B27D7" w:rsidRPr="001637CA" w:rsidRDefault="00EE65ED" w:rsidP="001637CA">
            <w:pPr>
              <w:spacing w:line="360" w:lineRule="auto"/>
              <w:jc w:val="both"/>
              <w:rPr>
                <w:sz w:val="20"/>
                <w:szCs w:val="20"/>
                <w:lang w:val="uk-UA"/>
              </w:rPr>
            </w:pPr>
            <w:r w:rsidRPr="001637CA">
              <w:rPr>
                <w:sz w:val="20"/>
                <w:szCs w:val="20"/>
                <w:lang w:val="uk-UA"/>
              </w:rPr>
              <w:t>107,68</w:t>
            </w:r>
          </w:p>
        </w:tc>
        <w:tc>
          <w:tcPr>
            <w:tcW w:w="986" w:type="dxa"/>
            <w:shd w:val="clear" w:color="auto" w:fill="auto"/>
          </w:tcPr>
          <w:p w:rsidR="002B27D7" w:rsidRPr="001637CA" w:rsidRDefault="002F71DE" w:rsidP="001637CA">
            <w:pPr>
              <w:spacing w:line="360" w:lineRule="auto"/>
              <w:jc w:val="both"/>
              <w:rPr>
                <w:sz w:val="20"/>
                <w:szCs w:val="20"/>
                <w:lang w:val="uk-UA"/>
              </w:rPr>
            </w:pPr>
            <w:r w:rsidRPr="001637CA">
              <w:rPr>
                <w:sz w:val="20"/>
                <w:szCs w:val="20"/>
                <w:lang w:val="uk-UA"/>
              </w:rPr>
              <w:t>105,05</w:t>
            </w:r>
          </w:p>
        </w:tc>
      </w:tr>
      <w:tr w:rsidR="002B27D7" w:rsidRPr="001637CA" w:rsidTr="001637CA">
        <w:trPr>
          <w:trHeight w:val="165"/>
        </w:trPr>
        <w:tc>
          <w:tcPr>
            <w:tcW w:w="2749" w:type="dxa"/>
            <w:shd w:val="clear" w:color="auto" w:fill="auto"/>
          </w:tcPr>
          <w:p w:rsidR="002B27D7" w:rsidRPr="001637CA" w:rsidRDefault="002B27D7" w:rsidP="001637CA">
            <w:pPr>
              <w:spacing w:line="360" w:lineRule="auto"/>
              <w:jc w:val="both"/>
              <w:rPr>
                <w:sz w:val="20"/>
                <w:szCs w:val="20"/>
                <w:lang w:val="uk-UA"/>
              </w:rPr>
            </w:pPr>
            <w:r w:rsidRPr="001637CA">
              <w:rPr>
                <w:sz w:val="20"/>
                <w:szCs w:val="20"/>
                <w:lang w:val="uk-UA"/>
              </w:rPr>
              <w:t>1.1 у % до всього</w:t>
            </w:r>
          </w:p>
        </w:tc>
        <w:tc>
          <w:tcPr>
            <w:tcW w:w="1026" w:type="dxa"/>
            <w:shd w:val="clear" w:color="auto" w:fill="auto"/>
          </w:tcPr>
          <w:p w:rsidR="002B27D7" w:rsidRPr="001637CA" w:rsidRDefault="00EE65ED" w:rsidP="001637CA">
            <w:pPr>
              <w:spacing w:line="360" w:lineRule="auto"/>
              <w:jc w:val="both"/>
              <w:rPr>
                <w:sz w:val="20"/>
                <w:szCs w:val="20"/>
                <w:lang w:val="uk-UA"/>
              </w:rPr>
            </w:pPr>
            <w:r w:rsidRPr="001637CA">
              <w:rPr>
                <w:sz w:val="20"/>
                <w:szCs w:val="20"/>
                <w:lang w:val="uk-UA"/>
              </w:rPr>
              <w:t>53,72</w:t>
            </w:r>
          </w:p>
        </w:tc>
        <w:tc>
          <w:tcPr>
            <w:tcW w:w="1026" w:type="dxa"/>
            <w:shd w:val="clear" w:color="auto" w:fill="auto"/>
          </w:tcPr>
          <w:p w:rsidR="002B27D7" w:rsidRPr="001637CA" w:rsidRDefault="002F71DE" w:rsidP="001637CA">
            <w:pPr>
              <w:spacing w:line="360" w:lineRule="auto"/>
              <w:jc w:val="both"/>
              <w:rPr>
                <w:sz w:val="20"/>
                <w:szCs w:val="20"/>
                <w:lang w:val="uk-UA"/>
              </w:rPr>
            </w:pPr>
            <w:r w:rsidRPr="001637CA">
              <w:rPr>
                <w:sz w:val="20"/>
                <w:szCs w:val="20"/>
                <w:lang w:val="uk-UA"/>
              </w:rPr>
              <w:t>65,67</w:t>
            </w:r>
          </w:p>
        </w:tc>
        <w:tc>
          <w:tcPr>
            <w:tcW w:w="922" w:type="dxa"/>
            <w:shd w:val="clear" w:color="auto" w:fill="auto"/>
          </w:tcPr>
          <w:p w:rsidR="002B27D7" w:rsidRPr="001637CA" w:rsidRDefault="002F71DE" w:rsidP="001637CA">
            <w:pPr>
              <w:spacing w:line="360" w:lineRule="auto"/>
              <w:jc w:val="both"/>
              <w:rPr>
                <w:sz w:val="20"/>
                <w:szCs w:val="20"/>
                <w:lang w:val="uk-UA"/>
              </w:rPr>
            </w:pPr>
            <w:r w:rsidRPr="001637CA">
              <w:rPr>
                <w:sz w:val="20"/>
                <w:szCs w:val="20"/>
                <w:lang w:val="uk-UA"/>
              </w:rPr>
              <w:t>67,82</w:t>
            </w:r>
          </w:p>
        </w:tc>
        <w:tc>
          <w:tcPr>
            <w:tcW w:w="991" w:type="dxa"/>
            <w:shd w:val="clear" w:color="auto" w:fill="auto"/>
          </w:tcPr>
          <w:p w:rsidR="002B27D7" w:rsidRPr="001637CA" w:rsidRDefault="00EE65ED" w:rsidP="001637CA">
            <w:pPr>
              <w:spacing w:line="360" w:lineRule="auto"/>
              <w:jc w:val="both"/>
              <w:rPr>
                <w:sz w:val="20"/>
                <w:szCs w:val="20"/>
                <w:lang w:val="uk-UA"/>
              </w:rPr>
            </w:pPr>
            <w:r w:rsidRPr="001637CA">
              <w:rPr>
                <w:sz w:val="20"/>
                <w:szCs w:val="20"/>
                <w:lang w:val="uk-UA"/>
              </w:rPr>
              <w:t>11,95</w:t>
            </w:r>
          </w:p>
        </w:tc>
        <w:tc>
          <w:tcPr>
            <w:tcW w:w="884" w:type="dxa"/>
            <w:shd w:val="clear" w:color="auto" w:fill="auto"/>
          </w:tcPr>
          <w:p w:rsidR="002B27D7" w:rsidRPr="001637CA" w:rsidRDefault="002F71DE" w:rsidP="001637CA">
            <w:pPr>
              <w:spacing w:line="360" w:lineRule="auto"/>
              <w:jc w:val="both"/>
              <w:rPr>
                <w:sz w:val="20"/>
                <w:szCs w:val="20"/>
                <w:lang w:val="uk-UA"/>
              </w:rPr>
            </w:pPr>
            <w:r w:rsidRPr="001637CA">
              <w:rPr>
                <w:sz w:val="20"/>
                <w:szCs w:val="20"/>
                <w:lang w:val="uk-UA"/>
              </w:rPr>
              <w:t>2,15</w:t>
            </w:r>
          </w:p>
        </w:tc>
        <w:tc>
          <w:tcPr>
            <w:tcW w:w="986" w:type="dxa"/>
            <w:shd w:val="clear" w:color="auto" w:fill="auto"/>
          </w:tcPr>
          <w:p w:rsidR="002B27D7" w:rsidRPr="001637CA" w:rsidRDefault="00EE65ED" w:rsidP="001637CA">
            <w:pPr>
              <w:spacing w:line="360" w:lineRule="auto"/>
              <w:jc w:val="both"/>
              <w:rPr>
                <w:sz w:val="20"/>
                <w:szCs w:val="20"/>
                <w:lang w:val="uk-UA"/>
              </w:rPr>
            </w:pPr>
            <w:r w:rsidRPr="001637CA">
              <w:rPr>
                <w:sz w:val="20"/>
                <w:szCs w:val="20"/>
                <w:lang w:val="uk-UA"/>
              </w:rPr>
              <w:t>-</w:t>
            </w:r>
          </w:p>
        </w:tc>
        <w:tc>
          <w:tcPr>
            <w:tcW w:w="986" w:type="dxa"/>
            <w:shd w:val="clear" w:color="auto" w:fill="auto"/>
          </w:tcPr>
          <w:p w:rsidR="002B27D7" w:rsidRPr="001637CA" w:rsidRDefault="00EE65ED" w:rsidP="001637CA">
            <w:pPr>
              <w:spacing w:line="360" w:lineRule="auto"/>
              <w:jc w:val="both"/>
              <w:rPr>
                <w:sz w:val="20"/>
                <w:szCs w:val="20"/>
                <w:lang w:val="uk-UA"/>
              </w:rPr>
            </w:pPr>
            <w:r w:rsidRPr="001637CA">
              <w:rPr>
                <w:sz w:val="20"/>
                <w:szCs w:val="20"/>
                <w:lang w:val="uk-UA"/>
              </w:rPr>
              <w:t>-</w:t>
            </w:r>
          </w:p>
        </w:tc>
      </w:tr>
      <w:tr w:rsidR="002B27D7" w:rsidRPr="001637CA" w:rsidTr="001637CA">
        <w:trPr>
          <w:trHeight w:val="255"/>
        </w:trPr>
        <w:tc>
          <w:tcPr>
            <w:tcW w:w="2749" w:type="dxa"/>
            <w:shd w:val="clear" w:color="auto" w:fill="auto"/>
          </w:tcPr>
          <w:p w:rsidR="002B27D7" w:rsidRPr="001637CA" w:rsidRDefault="002B27D7" w:rsidP="001637CA">
            <w:pPr>
              <w:spacing w:line="360" w:lineRule="auto"/>
              <w:jc w:val="both"/>
              <w:rPr>
                <w:sz w:val="20"/>
                <w:szCs w:val="20"/>
                <w:lang w:val="uk-UA"/>
              </w:rPr>
            </w:pPr>
            <w:r w:rsidRPr="001637CA">
              <w:rPr>
                <w:sz w:val="20"/>
                <w:szCs w:val="20"/>
                <w:lang w:val="uk-UA"/>
              </w:rPr>
              <w:t>2. Витрати на оплату праці</w:t>
            </w:r>
          </w:p>
        </w:tc>
        <w:tc>
          <w:tcPr>
            <w:tcW w:w="1026" w:type="dxa"/>
            <w:shd w:val="clear" w:color="auto" w:fill="auto"/>
          </w:tcPr>
          <w:p w:rsidR="002B27D7" w:rsidRPr="001637CA" w:rsidRDefault="002B27D7" w:rsidP="001637CA">
            <w:pPr>
              <w:spacing w:line="360" w:lineRule="auto"/>
              <w:jc w:val="both"/>
              <w:rPr>
                <w:sz w:val="20"/>
                <w:szCs w:val="20"/>
                <w:lang w:val="uk-UA"/>
              </w:rPr>
            </w:pPr>
            <w:r w:rsidRPr="001637CA">
              <w:rPr>
                <w:sz w:val="20"/>
                <w:szCs w:val="20"/>
                <w:lang w:val="uk-UA"/>
              </w:rPr>
              <w:t>164,6</w:t>
            </w:r>
          </w:p>
        </w:tc>
        <w:tc>
          <w:tcPr>
            <w:tcW w:w="1026" w:type="dxa"/>
            <w:shd w:val="clear" w:color="auto" w:fill="auto"/>
          </w:tcPr>
          <w:p w:rsidR="002B27D7" w:rsidRPr="001637CA" w:rsidRDefault="002B27D7" w:rsidP="001637CA">
            <w:pPr>
              <w:spacing w:line="360" w:lineRule="auto"/>
              <w:jc w:val="both"/>
              <w:rPr>
                <w:sz w:val="20"/>
                <w:szCs w:val="20"/>
                <w:lang w:val="uk-UA"/>
              </w:rPr>
            </w:pPr>
            <w:r w:rsidRPr="001637CA">
              <w:rPr>
                <w:sz w:val="20"/>
                <w:szCs w:val="20"/>
                <w:lang w:val="uk-UA"/>
              </w:rPr>
              <w:t>162,2</w:t>
            </w:r>
          </w:p>
        </w:tc>
        <w:tc>
          <w:tcPr>
            <w:tcW w:w="922" w:type="dxa"/>
            <w:shd w:val="clear" w:color="auto" w:fill="auto"/>
          </w:tcPr>
          <w:p w:rsidR="002B27D7" w:rsidRPr="001637CA" w:rsidRDefault="002B27D7" w:rsidP="001637CA">
            <w:pPr>
              <w:spacing w:line="360" w:lineRule="auto"/>
              <w:jc w:val="both"/>
              <w:rPr>
                <w:sz w:val="20"/>
                <w:szCs w:val="20"/>
                <w:lang w:val="uk-UA"/>
              </w:rPr>
            </w:pPr>
            <w:r w:rsidRPr="001637CA">
              <w:rPr>
                <w:sz w:val="20"/>
                <w:szCs w:val="20"/>
                <w:lang w:val="uk-UA"/>
              </w:rPr>
              <w:t>153,4</w:t>
            </w:r>
          </w:p>
        </w:tc>
        <w:tc>
          <w:tcPr>
            <w:tcW w:w="991" w:type="dxa"/>
            <w:shd w:val="clear" w:color="auto" w:fill="auto"/>
          </w:tcPr>
          <w:p w:rsidR="002B27D7" w:rsidRPr="001637CA" w:rsidRDefault="00EE65ED" w:rsidP="001637CA">
            <w:pPr>
              <w:spacing w:line="360" w:lineRule="auto"/>
              <w:jc w:val="both"/>
              <w:rPr>
                <w:sz w:val="20"/>
                <w:szCs w:val="20"/>
                <w:lang w:val="uk-UA"/>
              </w:rPr>
            </w:pPr>
            <w:r w:rsidRPr="001637CA">
              <w:rPr>
                <w:sz w:val="20"/>
                <w:szCs w:val="20"/>
                <w:lang w:val="uk-UA"/>
              </w:rPr>
              <w:t>-2,4</w:t>
            </w:r>
          </w:p>
        </w:tc>
        <w:tc>
          <w:tcPr>
            <w:tcW w:w="884" w:type="dxa"/>
            <w:shd w:val="clear" w:color="auto" w:fill="auto"/>
          </w:tcPr>
          <w:p w:rsidR="002B27D7" w:rsidRPr="001637CA" w:rsidRDefault="002F71DE" w:rsidP="001637CA">
            <w:pPr>
              <w:spacing w:line="360" w:lineRule="auto"/>
              <w:jc w:val="both"/>
              <w:rPr>
                <w:sz w:val="20"/>
                <w:szCs w:val="20"/>
                <w:lang w:val="uk-UA"/>
              </w:rPr>
            </w:pPr>
            <w:r w:rsidRPr="001637CA">
              <w:rPr>
                <w:sz w:val="20"/>
                <w:szCs w:val="20"/>
                <w:lang w:val="uk-UA"/>
              </w:rPr>
              <w:t>-8,8</w:t>
            </w:r>
          </w:p>
        </w:tc>
        <w:tc>
          <w:tcPr>
            <w:tcW w:w="986" w:type="dxa"/>
            <w:shd w:val="clear" w:color="auto" w:fill="auto"/>
          </w:tcPr>
          <w:p w:rsidR="002B27D7" w:rsidRPr="001637CA" w:rsidRDefault="00EE65ED" w:rsidP="001637CA">
            <w:pPr>
              <w:spacing w:line="360" w:lineRule="auto"/>
              <w:jc w:val="both"/>
              <w:rPr>
                <w:sz w:val="20"/>
                <w:szCs w:val="20"/>
                <w:lang w:val="uk-UA"/>
              </w:rPr>
            </w:pPr>
            <w:r w:rsidRPr="001637CA">
              <w:rPr>
                <w:sz w:val="20"/>
                <w:szCs w:val="20"/>
                <w:lang w:val="uk-UA"/>
              </w:rPr>
              <w:t>98,91</w:t>
            </w:r>
          </w:p>
        </w:tc>
        <w:tc>
          <w:tcPr>
            <w:tcW w:w="986" w:type="dxa"/>
            <w:shd w:val="clear" w:color="auto" w:fill="auto"/>
          </w:tcPr>
          <w:p w:rsidR="002B27D7" w:rsidRPr="001637CA" w:rsidRDefault="002F71DE" w:rsidP="001637CA">
            <w:pPr>
              <w:spacing w:line="360" w:lineRule="auto"/>
              <w:jc w:val="both"/>
              <w:rPr>
                <w:sz w:val="20"/>
                <w:szCs w:val="20"/>
                <w:lang w:val="uk-UA"/>
              </w:rPr>
            </w:pPr>
            <w:r w:rsidRPr="001637CA">
              <w:rPr>
                <w:sz w:val="20"/>
                <w:szCs w:val="20"/>
                <w:lang w:val="uk-UA"/>
              </w:rPr>
              <w:t>94,57</w:t>
            </w:r>
          </w:p>
        </w:tc>
      </w:tr>
      <w:tr w:rsidR="002B27D7" w:rsidRPr="001637CA" w:rsidTr="001637CA">
        <w:trPr>
          <w:trHeight w:val="255"/>
        </w:trPr>
        <w:tc>
          <w:tcPr>
            <w:tcW w:w="2749" w:type="dxa"/>
            <w:shd w:val="clear" w:color="auto" w:fill="auto"/>
          </w:tcPr>
          <w:p w:rsidR="002B27D7" w:rsidRPr="001637CA" w:rsidRDefault="002B27D7" w:rsidP="001637CA">
            <w:pPr>
              <w:spacing w:line="360" w:lineRule="auto"/>
              <w:jc w:val="both"/>
              <w:rPr>
                <w:sz w:val="20"/>
                <w:szCs w:val="20"/>
                <w:lang w:val="uk-UA"/>
              </w:rPr>
            </w:pPr>
            <w:r w:rsidRPr="001637CA">
              <w:rPr>
                <w:sz w:val="20"/>
                <w:szCs w:val="20"/>
                <w:lang w:val="uk-UA"/>
              </w:rPr>
              <w:t>2.1 у % до всього</w:t>
            </w:r>
          </w:p>
        </w:tc>
        <w:tc>
          <w:tcPr>
            <w:tcW w:w="1026" w:type="dxa"/>
            <w:shd w:val="clear" w:color="auto" w:fill="auto"/>
          </w:tcPr>
          <w:p w:rsidR="002B27D7" w:rsidRPr="001637CA" w:rsidRDefault="00EE65ED" w:rsidP="001637CA">
            <w:pPr>
              <w:spacing w:line="360" w:lineRule="auto"/>
              <w:jc w:val="both"/>
              <w:rPr>
                <w:sz w:val="20"/>
                <w:szCs w:val="20"/>
                <w:lang w:val="uk-UA"/>
              </w:rPr>
            </w:pPr>
            <w:r w:rsidRPr="001637CA">
              <w:rPr>
                <w:sz w:val="20"/>
                <w:szCs w:val="20"/>
                <w:lang w:val="uk-UA"/>
              </w:rPr>
              <w:t>19,02</w:t>
            </w:r>
          </w:p>
        </w:tc>
        <w:tc>
          <w:tcPr>
            <w:tcW w:w="1026" w:type="dxa"/>
            <w:shd w:val="clear" w:color="auto" w:fill="auto"/>
          </w:tcPr>
          <w:p w:rsidR="002B27D7" w:rsidRPr="001637CA" w:rsidRDefault="002F71DE" w:rsidP="001637CA">
            <w:pPr>
              <w:spacing w:line="360" w:lineRule="auto"/>
              <w:jc w:val="both"/>
              <w:rPr>
                <w:sz w:val="20"/>
                <w:szCs w:val="20"/>
                <w:lang w:val="uk-UA"/>
              </w:rPr>
            </w:pPr>
            <w:r w:rsidRPr="001637CA">
              <w:rPr>
                <w:sz w:val="20"/>
                <w:szCs w:val="20"/>
                <w:lang w:val="uk-UA"/>
              </w:rPr>
              <w:t>21,28</w:t>
            </w:r>
          </w:p>
        </w:tc>
        <w:tc>
          <w:tcPr>
            <w:tcW w:w="922" w:type="dxa"/>
            <w:shd w:val="clear" w:color="auto" w:fill="auto"/>
          </w:tcPr>
          <w:p w:rsidR="002B27D7" w:rsidRPr="001637CA" w:rsidRDefault="002F71DE" w:rsidP="001637CA">
            <w:pPr>
              <w:spacing w:line="360" w:lineRule="auto"/>
              <w:jc w:val="both"/>
              <w:rPr>
                <w:sz w:val="20"/>
                <w:szCs w:val="20"/>
                <w:lang w:val="uk-UA"/>
              </w:rPr>
            </w:pPr>
            <w:r w:rsidRPr="001637CA">
              <w:rPr>
                <w:sz w:val="20"/>
                <w:szCs w:val="20"/>
                <w:lang w:val="uk-UA"/>
              </w:rPr>
              <w:t>19,79</w:t>
            </w:r>
          </w:p>
        </w:tc>
        <w:tc>
          <w:tcPr>
            <w:tcW w:w="991" w:type="dxa"/>
            <w:shd w:val="clear" w:color="auto" w:fill="auto"/>
          </w:tcPr>
          <w:p w:rsidR="002B27D7" w:rsidRPr="001637CA" w:rsidRDefault="00EE65ED" w:rsidP="001637CA">
            <w:pPr>
              <w:spacing w:line="360" w:lineRule="auto"/>
              <w:jc w:val="both"/>
              <w:rPr>
                <w:sz w:val="20"/>
                <w:szCs w:val="20"/>
                <w:lang w:val="uk-UA"/>
              </w:rPr>
            </w:pPr>
            <w:r w:rsidRPr="001637CA">
              <w:rPr>
                <w:sz w:val="20"/>
                <w:szCs w:val="20"/>
                <w:lang w:val="uk-UA"/>
              </w:rPr>
              <w:t>2,26</w:t>
            </w:r>
          </w:p>
        </w:tc>
        <w:tc>
          <w:tcPr>
            <w:tcW w:w="884" w:type="dxa"/>
            <w:shd w:val="clear" w:color="auto" w:fill="auto"/>
          </w:tcPr>
          <w:p w:rsidR="002B27D7" w:rsidRPr="001637CA" w:rsidRDefault="002F71DE" w:rsidP="001637CA">
            <w:pPr>
              <w:spacing w:line="360" w:lineRule="auto"/>
              <w:jc w:val="both"/>
              <w:rPr>
                <w:sz w:val="20"/>
                <w:szCs w:val="20"/>
                <w:lang w:val="uk-UA"/>
              </w:rPr>
            </w:pPr>
            <w:r w:rsidRPr="001637CA">
              <w:rPr>
                <w:sz w:val="20"/>
                <w:szCs w:val="20"/>
                <w:lang w:val="uk-UA"/>
              </w:rPr>
              <w:t>-1,49</w:t>
            </w:r>
          </w:p>
        </w:tc>
        <w:tc>
          <w:tcPr>
            <w:tcW w:w="986" w:type="dxa"/>
            <w:shd w:val="clear" w:color="auto" w:fill="auto"/>
          </w:tcPr>
          <w:p w:rsidR="002B27D7" w:rsidRPr="001637CA" w:rsidRDefault="00EE65ED" w:rsidP="001637CA">
            <w:pPr>
              <w:spacing w:line="360" w:lineRule="auto"/>
              <w:jc w:val="both"/>
              <w:rPr>
                <w:sz w:val="20"/>
                <w:szCs w:val="20"/>
                <w:lang w:val="uk-UA"/>
              </w:rPr>
            </w:pPr>
            <w:r w:rsidRPr="001637CA">
              <w:rPr>
                <w:sz w:val="20"/>
                <w:szCs w:val="20"/>
                <w:lang w:val="uk-UA"/>
              </w:rPr>
              <w:t>-</w:t>
            </w:r>
          </w:p>
        </w:tc>
        <w:tc>
          <w:tcPr>
            <w:tcW w:w="986" w:type="dxa"/>
            <w:shd w:val="clear" w:color="auto" w:fill="auto"/>
          </w:tcPr>
          <w:p w:rsidR="002B27D7" w:rsidRPr="001637CA" w:rsidRDefault="00EE65ED" w:rsidP="001637CA">
            <w:pPr>
              <w:spacing w:line="360" w:lineRule="auto"/>
              <w:jc w:val="both"/>
              <w:rPr>
                <w:sz w:val="20"/>
                <w:szCs w:val="20"/>
                <w:lang w:val="uk-UA"/>
              </w:rPr>
            </w:pPr>
            <w:r w:rsidRPr="001637CA">
              <w:rPr>
                <w:sz w:val="20"/>
                <w:szCs w:val="20"/>
                <w:lang w:val="uk-UA"/>
              </w:rPr>
              <w:t>-</w:t>
            </w:r>
          </w:p>
        </w:tc>
      </w:tr>
      <w:tr w:rsidR="002B27D7" w:rsidRPr="001637CA" w:rsidTr="001637CA">
        <w:trPr>
          <w:trHeight w:val="585"/>
        </w:trPr>
        <w:tc>
          <w:tcPr>
            <w:tcW w:w="2749" w:type="dxa"/>
            <w:shd w:val="clear" w:color="auto" w:fill="auto"/>
          </w:tcPr>
          <w:p w:rsidR="002B27D7" w:rsidRPr="001637CA" w:rsidRDefault="002B27D7" w:rsidP="001637CA">
            <w:pPr>
              <w:spacing w:line="360" w:lineRule="auto"/>
              <w:jc w:val="both"/>
              <w:rPr>
                <w:sz w:val="20"/>
                <w:szCs w:val="20"/>
                <w:lang w:val="uk-UA"/>
              </w:rPr>
            </w:pPr>
            <w:r w:rsidRPr="001637CA">
              <w:rPr>
                <w:sz w:val="20"/>
                <w:szCs w:val="20"/>
                <w:lang w:val="uk-UA"/>
              </w:rPr>
              <w:t>3. Відрахування на соціальні заходи</w:t>
            </w:r>
          </w:p>
        </w:tc>
        <w:tc>
          <w:tcPr>
            <w:tcW w:w="1026" w:type="dxa"/>
            <w:shd w:val="clear" w:color="auto" w:fill="auto"/>
          </w:tcPr>
          <w:p w:rsidR="002B27D7" w:rsidRPr="001637CA" w:rsidRDefault="002B27D7" w:rsidP="001637CA">
            <w:pPr>
              <w:spacing w:line="360" w:lineRule="auto"/>
              <w:jc w:val="both"/>
              <w:rPr>
                <w:sz w:val="20"/>
                <w:szCs w:val="20"/>
                <w:lang w:val="uk-UA"/>
              </w:rPr>
            </w:pPr>
            <w:r w:rsidRPr="001637CA">
              <w:rPr>
                <w:sz w:val="20"/>
                <w:szCs w:val="20"/>
                <w:lang w:val="uk-UA"/>
              </w:rPr>
              <w:t>59,4</w:t>
            </w:r>
          </w:p>
        </w:tc>
        <w:tc>
          <w:tcPr>
            <w:tcW w:w="1026" w:type="dxa"/>
            <w:shd w:val="clear" w:color="auto" w:fill="auto"/>
          </w:tcPr>
          <w:p w:rsidR="002B27D7" w:rsidRPr="001637CA" w:rsidRDefault="002B27D7" w:rsidP="001637CA">
            <w:pPr>
              <w:spacing w:line="360" w:lineRule="auto"/>
              <w:jc w:val="both"/>
              <w:rPr>
                <w:sz w:val="20"/>
                <w:szCs w:val="20"/>
                <w:lang w:val="uk-UA"/>
              </w:rPr>
            </w:pPr>
            <w:r w:rsidRPr="001637CA">
              <w:rPr>
                <w:sz w:val="20"/>
                <w:szCs w:val="20"/>
                <w:lang w:val="uk-UA"/>
              </w:rPr>
              <w:t>58,4</w:t>
            </w:r>
          </w:p>
        </w:tc>
        <w:tc>
          <w:tcPr>
            <w:tcW w:w="922" w:type="dxa"/>
            <w:shd w:val="clear" w:color="auto" w:fill="auto"/>
          </w:tcPr>
          <w:p w:rsidR="002B27D7" w:rsidRPr="001637CA" w:rsidRDefault="002B27D7" w:rsidP="001637CA">
            <w:pPr>
              <w:spacing w:line="360" w:lineRule="auto"/>
              <w:jc w:val="both"/>
              <w:rPr>
                <w:sz w:val="20"/>
                <w:szCs w:val="20"/>
                <w:lang w:val="uk-UA"/>
              </w:rPr>
            </w:pPr>
            <w:r w:rsidRPr="001637CA">
              <w:rPr>
                <w:sz w:val="20"/>
                <w:szCs w:val="20"/>
                <w:lang w:val="uk-UA"/>
              </w:rPr>
              <w:t>55,7</w:t>
            </w:r>
          </w:p>
        </w:tc>
        <w:tc>
          <w:tcPr>
            <w:tcW w:w="991" w:type="dxa"/>
            <w:shd w:val="clear" w:color="auto" w:fill="auto"/>
          </w:tcPr>
          <w:p w:rsidR="002B27D7" w:rsidRPr="001637CA" w:rsidRDefault="00EE65ED" w:rsidP="001637CA">
            <w:pPr>
              <w:spacing w:line="360" w:lineRule="auto"/>
              <w:jc w:val="both"/>
              <w:rPr>
                <w:sz w:val="20"/>
                <w:szCs w:val="20"/>
                <w:lang w:val="uk-UA"/>
              </w:rPr>
            </w:pPr>
            <w:r w:rsidRPr="001637CA">
              <w:rPr>
                <w:sz w:val="20"/>
                <w:szCs w:val="20"/>
                <w:lang w:val="uk-UA"/>
              </w:rPr>
              <w:t>-1,0</w:t>
            </w:r>
          </w:p>
        </w:tc>
        <w:tc>
          <w:tcPr>
            <w:tcW w:w="884" w:type="dxa"/>
            <w:shd w:val="clear" w:color="auto" w:fill="auto"/>
          </w:tcPr>
          <w:p w:rsidR="002B27D7" w:rsidRPr="001637CA" w:rsidRDefault="002F71DE" w:rsidP="001637CA">
            <w:pPr>
              <w:spacing w:line="360" w:lineRule="auto"/>
              <w:jc w:val="both"/>
              <w:rPr>
                <w:sz w:val="20"/>
                <w:szCs w:val="20"/>
                <w:lang w:val="uk-UA"/>
              </w:rPr>
            </w:pPr>
            <w:r w:rsidRPr="001637CA">
              <w:rPr>
                <w:sz w:val="20"/>
                <w:szCs w:val="20"/>
                <w:lang w:val="uk-UA"/>
              </w:rPr>
              <w:t>-2,7</w:t>
            </w:r>
          </w:p>
        </w:tc>
        <w:tc>
          <w:tcPr>
            <w:tcW w:w="986" w:type="dxa"/>
            <w:shd w:val="clear" w:color="auto" w:fill="auto"/>
          </w:tcPr>
          <w:p w:rsidR="002B27D7" w:rsidRPr="001637CA" w:rsidRDefault="00EE65ED" w:rsidP="001637CA">
            <w:pPr>
              <w:spacing w:line="360" w:lineRule="auto"/>
              <w:jc w:val="both"/>
              <w:rPr>
                <w:sz w:val="20"/>
                <w:szCs w:val="20"/>
                <w:lang w:val="uk-UA"/>
              </w:rPr>
            </w:pPr>
            <w:r w:rsidRPr="001637CA">
              <w:rPr>
                <w:sz w:val="20"/>
                <w:szCs w:val="20"/>
                <w:lang w:val="uk-UA"/>
              </w:rPr>
              <w:t>98,32</w:t>
            </w:r>
          </w:p>
        </w:tc>
        <w:tc>
          <w:tcPr>
            <w:tcW w:w="986" w:type="dxa"/>
            <w:shd w:val="clear" w:color="auto" w:fill="auto"/>
          </w:tcPr>
          <w:p w:rsidR="002B27D7" w:rsidRPr="001637CA" w:rsidRDefault="002F71DE" w:rsidP="001637CA">
            <w:pPr>
              <w:spacing w:line="360" w:lineRule="auto"/>
              <w:jc w:val="both"/>
              <w:rPr>
                <w:sz w:val="20"/>
                <w:szCs w:val="20"/>
                <w:lang w:val="uk-UA"/>
              </w:rPr>
            </w:pPr>
            <w:r w:rsidRPr="001637CA">
              <w:rPr>
                <w:sz w:val="20"/>
                <w:szCs w:val="20"/>
                <w:lang w:val="uk-UA"/>
              </w:rPr>
              <w:t>95,38</w:t>
            </w:r>
          </w:p>
        </w:tc>
      </w:tr>
      <w:tr w:rsidR="002B27D7" w:rsidRPr="001637CA" w:rsidTr="001637CA">
        <w:trPr>
          <w:trHeight w:val="300"/>
        </w:trPr>
        <w:tc>
          <w:tcPr>
            <w:tcW w:w="2749" w:type="dxa"/>
            <w:shd w:val="clear" w:color="auto" w:fill="auto"/>
          </w:tcPr>
          <w:p w:rsidR="002B27D7" w:rsidRPr="001637CA" w:rsidRDefault="002B27D7" w:rsidP="001637CA">
            <w:pPr>
              <w:spacing w:line="360" w:lineRule="auto"/>
              <w:jc w:val="both"/>
              <w:rPr>
                <w:sz w:val="20"/>
                <w:szCs w:val="20"/>
                <w:lang w:val="uk-UA"/>
              </w:rPr>
            </w:pPr>
            <w:r w:rsidRPr="001637CA">
              <w:rPr>
                <w:sz w:val="20"/>
                <w:szCs w:val="20"/>
                <w:lang w:val="uk-UA"/>
              </w:rPr>
              <w:t>3.1 у % до всього</w:t>
            </w:r>
          </w:p>
        </w:tc>
        <w:tc>
          <w:tcPr>
            <w:tcW w:w="1026" w:type="dxa"/>
            <w:shd w:val="clear" w:color="auto" w:fill="auto"/>
          </w:tcPr>
          <w:p w:rsidR="002B27D7" w:rsidRPr="001637CA" w:rsidRDefault="00EE65ED" w:rsidP="001637CA">
            <w:pPr>
              <w:spacing w:line="360" w:lineRule="auto"/>
              <w:jc w:val="both"/>
              <w:rPr>
                <w:sz w:val="20"/>
                <w:szCs w:val="20"/>
                <w:lang w:val="uk-UA"/>
              </w:rPr>
            </w:pPr>
            <w:r w:rsidRPr="001637CA">
              <w:rPr>
                <w:sz w:val="20"/>
                <w:szCs w:val="20"/>
                <w:lang w:val="uk-UA"/>
              </w:rPr>
              <w:t>6,87</w:t>
            </w:r>
          </w:p>
        </w:tc>
        <w:tc>
          <w:tcPr>
            <w:tcW w:w="1026" w:type="dxa"/>
            <w:shd w:val="clear" w:color="auto" w:fill="auto"/>
          </w:tcPr>
          <w:p w:rsidR="002B27D7" w:rsidRPr="001637CA" w:rsidRDefault="002F71DE" w:rsidP="001637CA">
            <w:pPr>
              <w:spacing w:line="360" w:lineRule="auto"/>
              <w:jc w:val="both"/>
              <w:rPr>
                <w:sz w:val="20"/>
                <w:szCs w:val="20"/>
                <w:lang w:val="uk-UA"/>
              </w:rPr>
            </w:pPr>
            <w:r w:rsidRPr="001637CA">
              <w:rPr>
                <w:sz w:val="20"/>
                <w:szCs w:val="20"/>
                <w:lang w:val="uk-UA"/>
              </w:rPr>
              <w:t>7,66</w:t>
            </w:r>
          </w:p>
        </w:tc>
        <w:tc>
          <w:tcPr>
            <w:tcW w:w="922" w:type="dxa"/>
            <w:shd w:val="clear" w:color="auto" w:fill="auto"/>
          </w:tcPr>
          <w:p w:rsidR="002B27D7" w:rsidRPr="001637CA" w:rsidRDefault="002F71DE" w:rsidP="001637CA">
            <w:pPr>
              <w:spacing w:line="360" w:lineRule="auto"/>
              <w:jc w:val="both"/>
              <w:rPr>
                <w:sz w:val="20"/>
                <w:szCs w:val="20"/>
                <w:lang w:val="uk-UA"/>
              </w:rPr>
            </w:pPr>
            <w:r w:rsidRPr="001637CA">
              <w:rPr>
                <w:sz w:val="20"/>
                <w:szCs w:val="20"/>
                <w:lang w:val="uk-UA"/>
              </w:rPr>
              <w:t>7,18</w:t>
            </w:r>
          </w:p>
        </w:tc>
        <w:tc>
          <w:tcPr>
            <w:tcW w:w="991" w:type="dxa"/>
            <w:shd w:val="clear" w:color="auto" w:fill="auto"/>
          </w:tcPr>
          <w:p w:rsidR="002B27D7" w:rsidRPr="001637CA" w:rsidRDefault="00EE65ED" w:rsidP="001637CA">
            <w:pPr>
              <w:spacing w:line="360" w:lineRule="auto"/>
              <w:jc w:val="both"/>
              <w:rPr>
                <w:sz w:val="20"/>
                <w:szCs w:val="20"/>
                <w:lang w:val="uk-UA"/>
              </w:rPr>
            </w:pPr>
            <w:r w:rsidRPr="001637CA">
              <w:rPr>
                <w:sz w:val="20"/>
                <w:szCs w:val="20"/>
                <w:lang w:val="uk-UA"/>
              </w:rPr>
              <w:t>0,79</w:t>
            </w:r>
          </w:p>
        </w:tc>
        <w:tc>
          <w:tcPr>
            <w:tcW w:w="884" w:type="dxa"/>
            <w:shd w:val="clear" w:color="auto" w:fill="auto"/>
          </w:tcPr>
          <w:p w:rsidR="002B27D7" w:rsidRPr="001637CA" w:rsidRDefault="002F71DE" w:rsidP="001637CA">
            <w:pPr>
              <w:spacing w:line="360" w:lineRule="auto"/>
              <w:jc w:val="both"/>
              <w:rPr>
                <w:sz w:val="20"/>
                <w:szCs w:val="20"/>
                <w:lang w:val="uk-UA"/>
              </w:rPr>
            </w:pPr>
            <w:r w:rsidRPr="001637CA">
              <w:rPr>
                <w:sz w:val="20"/>
                <w:szCs w:val="20"/>
                <w:lang w:val="uk-UA"/>
              </w:rPr>
              <w:t>-0,48</w:t>
            </w:r>
          </w:p>
        </w:tc>
        <w:tc>
          <w:tcPr>
            <w:tcW w:w="986" w:type="dxa"/>
            <w:shd w:val="clear" w:color="auto" w:fill="auto"/>
          </w:tcPr>
          <w:p w:rsidR="002B27D7" w:rsidRPr="001637CA" w:rsidRDefault="00EE65ED" w:rsidP="001637CA">
            <w:pPr>
              <w:spacing w:line="360" w:lineRule="auto"/>
              <w:jc w:val="both"/>
              <w:rPr>
                <w:sz w:val="20"/>
                <w:szCs w:val="20"/>
                <w:lang w:val="uk-UA"/>
              </w:rPr>
            </w:pPr>
            <w:r w:rsidRPr="001637CA">
              <w:rPr>
                <w:sz w:val="20"/>
                <w:szCs w:val="20"/>
                <w:lang w:val="uk-UA"/>
              </w:rPr>
              <w:t>-</w:t>
            </w:r>
          </w:p>
        </w:tc>
        <w:tc>
          <w:tcPr>
            <w:tcW w:w="986" w:type="dxa"/>
            <w:shd w:val="clear" w:color="auto" w:fill="auto"/>
          </w:tcPr>
          <w:p w:rsidR="002B27D7" w:rsidRPr="001637CA" w:rsidRDefault="00EE65ED" w:rsidP="001637CA">
            <w:pPr>
              <w:spacing w:line="360" w:lineRule="auto"/>
              <w:jc w:val="both"/>
              <w:rPr>
                <w:sz w:val="20"/>
                <w:szCs w:val="20"/>
                <w:lang w:val="uk-UA"/>
              </w:rPr>
            </w:pPr>
            <w:r w:rsidRPr="001637CA">
              <w:rPr>
                <w:sz w:val="20"/>
                <w:szCs w:val="20"/>
                <w:lang w:val="uk-UA"/>
              </w:rPr>
              <w:t>-</w:t>
            </w:r>
          </w:p>
        </w:tc>
      </w:tr>
      <w:tr w:rsidR="002B27D7" w:rsidRPr="001637CA" w:rsidTr="001637CA">
        <w:trPr>
          <w:trHeight w:val="390"/>
        </w:trPr>
        <w:tc>
          <w:tcPr>
            <w:tcW w:w="2749" w:type="dxa"/>
            <w:shd w:val="clear" w:color="auto" w:fill="auto"/>
          </w:tcPr>
          <w:p w:rsidR="002B27D7" w:rsidRPr="001637CA" w:rsidRDefault="002B27D7" w:rsidP="001637CA">
            <w:pPr>
              <w:spacing w:line="360" w:lineRule="auto"/>
              <w:jc w:val="both"/>
              <w:rPr>
                <w:sz w:val="20"/>
                <w:szCs w:val="20"/>
                <w:lang w:val="uk-UA"/>
              </w:rPr>
            </w:pPr>
            <w:r w:rsidRPr="001637CA">
              <w:rPr>
                <w:sz w:val="20"/>
                <w:szCs w:val="20"/>
                <w:lang w:val="uk-UA"/>
              </w:rPr>
              <w:t>4. Амортизація</w:t>
            </w:r>
          </w:p>
        </w:tc>
        <w:tc>
          <w:tcPr>
            <w:tcW w:w="1026" w:type="dxa"/>
            <w:shd w:val="clear" w:color="auto" w:fill="auto"/>
          </w:tcPr>
          <w:p w:rsidR="002B27D7" w:rsidRPr="001637CA" w:rsidRDefault="002B27D7" w:rsidP="001637CA">
            <w:pPr>
              <w:spacing w:line="360" w:lineRule="auto"/>
              <w:jc w:val="both"/>
              <w:rPr>
                <w:sz w:val="20"/>
                <w:szCs w:val="20"/>
                <w:lang w:val="uk-UA"/>
              </w:rPr>
            </w:pPr>
            <w:r w:rsidRPr="001637CA">
              <w:rPr>
                <w:sz w:val="20"/>
                <w:szCs w:val="20"/>
                <w:lang w:val="uk-UA"/>
              </w:rPr>
              <w:t>11,9</w:t>
            </w:r>
          </w:p>
        </w:tc>
        <w:tc>
          <w:tcPr>
            <w:tcW w:w="1026" w:type="dxa"/>
            <w:shd w:val="clear" w:color="auto" w:fill="auto"/>
          </w:tcPr>
          <w:p w:rsidR="002B27D7" w:rsidRPr="001637CA" w:rsidRDefault="002B27D7" w:rsidP="001637CA">
            <w:pPr>
              <w:spacing w:line="360" w:lineRule="auto"/>
              <w:jc w:val="both"/>
              <w:rPr>
                <w:sz w:val="20"/>
                <w:szCs w:val="20"/>
                <w:lang w:val="uk-UA"/>
              </w:rPr>
            </w:pPr>
            <w:r w:rsidRPr="001637CA">
              <w:rPr>
                <w:sz w:val="20"/>
                <w:szCs w:val="20"/>
                <w:lang w:val="uk-UA"/>
              </w:rPr>
              <w:t>10,8</w:t>
            </w:r>
          </w:p>
        </w:tc>
        <w:tc>
          <w:tcPr>
            <w:tcW w:w="922" w:type="dxa"/>
            <w:shd w:val="clear" w:color="auto" w:fill="auto"/>
          </w:tcPr>
          <w:p w:rsidR="002B27D7" w:rsidRPr="001637CA" w:rsidRDefault="002B27D7" w:rsidP="001637CA">
            <w:pPr>
              <w:spacing w:line="360" w:lineRule="auto"/>
              <w:jc w:val="both"/>
              <w:rPr>
                <w:sz w:val="20"/>
                <w:szCs w:val="20"/>
                <w:lang w:val="uk-UA"/>
              </w:rPr>
            </w:pPr>
            <w:r w:rsidRPr="001637CA">
              <w:rPr>
                <w:sz w:val="20"/>
                <w:szCs w:val="20"/>
                <w:lang w:val="uk-UA"/>
              </w:rPr>
              <w:t>9,2</w:t>
            </w:r>
          </w:p>
        </w:tc>
        <w:tc>
          <w:tcPr>
            <w:tcW w:w="991" w:type="dxa"/>
            <w:shd w:val="clear" w:color="auto" w:fill="auto"/>
          </w:tcPr>
          <w:p w:rsidR="002B27D7" w:rsidRPr="001637CA" w:rsidRDefault="00EE65ED" w:rsidP="001637CA">
            <w:pPr>
              <w:spacing w:line="360" w:lineRule="auto"/>
              <w:jc w:val="both"/>
              <w:rPr>
                <w:sz w:val="20"/>
                <w:szCs w:val="20"/>
                <w:lang w:val="uk-UA"/>
              </w:rPr>
            </w:pPr>
            <w:r w:rsidRPr="001637CA">
              <w:rPr>
                <w:sz w:val="20"/>
                <w:szCs w:val="20"/>
                <w:lang w:val="uk-UA"/>
              </w:rPr>
              <w:t>-1,1</w:t>
            </w:r>
          </w:p>
        </w:tc>
        <w:tc>
          <w:tcPr>
            <w:tcW w:w="884" w:type="dxa"/>
            <w:shd w:val="clear" w:color="auto" w:fill="auto"/>
          </w:tcPr>
          <w:p w:rsidR="002B27D7" w:rsidRPr="001637CA" w:rsidRDefault="002F71DE" w:rsidP="001637CA">
            <w:pPr>
              <w:spacing w:line="360" w:lineRule="auto"/>
              <w:jc w:val="both"/>
              <w:rPr>
                <w:sz w:val="20"/>
                <w:szCs w:val="20"/>
                <w:lang w:val="uk-UA"/>
              </w:rPr>
            </w:pPr>
            <w:r w:rsidRPr="001637CA">
              <w:rPr>
                <w:sz w:val="20"/>
                <w:szCs w:val="20"/>
                <w:lang w:val="uk-UA"/>
              </w:rPr>
              <w:t>-1,6</w:t>
            </w:r>
          </w:p>
        </w:tc>
        <w:tc>
          <w:tcPr>
            <w:tcW w:w="986" w:type="dxa"/>
            <w:shd w:val="clear" w:color="auto" w:fill="auto"/>
          </w:tcPr>
          <w:p w:rsidR="002B27D7" w:rsidRPr="001637CA" w:rsidRDefault="00EE65ED" w:rsidP="001637CA">
            <w:pPr>
              <w:spacing w:line="360" w:lineRule="auto"/>
              <w:jc w:val="both"/>
              <w:rPr>
                <w:sz w:val="20"/>
                <w:szCs w:val="20"/>
                <w:lang w:val="uk-UA"/>
              </w:rPr>
            </w:pPr>
            <w:r w:rsidRPr="001637CA">
              <w:rPr>
                <w:sz w:val="20"/>
                <w:szCs w:val="20"/>
                <w:lang w:val="uk-UA"/>
              </w:rPr>
              <w:t>90,76</w:t>
            </w:r>
          </w:p>
        </w:tc>
        <w:tc>
          <w:tcPr>
            <w:tcW w:w="986" w:type="dxa"/>
            <w:shd w:val="clear" w:color="auto" w:fill="auto"/>
          </w:tcPr>
          <w:p w:rsidR="002B27D7" w:rsidRPr="001637CA" w:rsidRDefault="002F71DE" w:rsidP="001637CA">
            <w:pPr>
              <w:spacing w:line="360" w:lineRule="auto"/>
              <w:jc w:val="both"/>
              <w:rPr>
                <w:sz w:val="20"/>
                <w:szCs w:val="20"/>
                <w:lang w:val="uk-UA"/>
              </w:rPr>
            </w:pPr>
            <w:r w:rsidRPr="001637CA">
              <w:rPr>
                <w:sz w:val="20"/>
                <w:szCs w:val="20"/>
                <w:lang w:val="uk-UA"/>
              </w:rPr>
              <w:t>85,2</w:t>
            </w:r>
          </w:p>
        </w:tc>
      </w:tr>
      <w:tr w:rsidR="002B27D7" w:rsidRPr="001637CA" w:rsidTr="001637CA">
        <w:trPr>
          <w:trHeight w:val="300"/>
        </w:trPr>
        <w:tc>
          <w:tcPr>
            <w:tcW w:w="2749" w:type="dxa"/>
            <w:shd w:val="clear" w:color="auto" w:fill="auto"/>
          </w:tcPr>
          <w:p w:rsidR="002B27D7" w:rsidRPr="001637CA" w:rsidRDefault="002B27D7" w:rsidP="001637CA">
            <w:pPr>
              <w:spacing w:line="360" w:lineRule="auto"/>
              <w:jc w:val="both"/>
              <w:rPr>
                <w:sz w:val="20"/>
                <w:szCs w:val="20"/>
                <w:lang w:val="uk-UA"/>
              </w:rPr>
            </w:pPr>
            <w:r w:rsidRPr="001637CA">
              <w:rPr>
                <w:sz w:val="20"/>
                <w:szCs w:val="20"/>
                <w:lang w:val="uk-UA"/>
              </w:rPr>
              <w:t>4.1 у % до всього</w:t>
            </w:r>
          </w:p>
        </w:tc>
        <w:tc>
          <w:tcPr>
            <w:tcW w:w="1026" w:type="dxa"/>
            <w:shd w:val="clear" w:color="auto" w:fill="auto"/>
          </w:tcPr>
          <w:p w:rsidR="002B27D7" w:rsidRPr="001637CA" w:rsidRDefault="00EE65ED" w:rsidP="001637CA">
            <w:pPr>
              <w:spacing w:line="360" w:lineRule="auto"/>
              <w:jc w:val="both"/>
              <w:rPr>
                <w:sz w:val="20"/>
                <w:szCs w:val="20"/>
                <w:lang w:val="uk-UA"/>
              </w:rPr>
            </w:pPr>
            <w:r w:rsidRPr="001637CA">
              <w:rPr>
                <w:sz w:val="20"/>
                <w:szCs w:val="20"/>
                <w:lang w:val="uk-UA"/>
              </w:rPr>
              <w:t>1,38</w:t>
            </w:r>
          </w:p>
        </w:tc>
        <w:tc>
          <w:tcPr>
            <w:tcW w:w="1026" w:type="dxa"/>
            <w:shd w:val="clear" w:color="auto" w:fill="auto"/>
          </w:tcPr>
          <w:p w:rsidR="002B27D7" w:rsidRPr="001637CA" w:rsidRDefault="002F71DE" w:rsidP="001637CA">
            <w:pPr>
              <w:spacing w:line="360" w:lineRule="auto"/>
              <w:jc w:val="both"/>
              <w:rPr>
                <w:sz w:val="20"/>
                <w:szCs w:val="20"/>
                <w:lang w:val="uk-UA"/>
              </w:rPr>
            </w:pPr>
            <w:r w:rsidRPr="001637CA">
              <w:rPr>
                <w:sz w:val="20"/>
                <w:szCs w:val="20"/>
                <w:lang w:val="uk-UA"/>
              </w:rPr>
              <w:t>1,42</w:t>
            </w:r>
          </w:p>
        </w:tc>
        <w:tc>
          <w:tcPr>
            <w:tcW w:w="922" w:type="dxa"/>
            <w:shd w:val="clear" w:color="auto" w:fill="auto"/>
          </w:tcPr>
          <w:p w:rsidR="002B27D7" w:rsidRPr="001637CA" w:rsidRDefault="002F71DE" w:rsidP="001637CA">
            <w:pPr>
              <w:spacing w:line="360" w:lineRule="auto"/>
              <w:jc w:val="both"/>
              <w:rPr>
                <w:sz w:val="20"/>
                <w:szCs w:val="20"/>
                <w:lang w:val="uk-UA"/>
              </w:rPr>
            </w:pPr>
            <w:r w:rsidRPr="001637CA">
              <w:rPr>
                <w:sz w:val="20"/>
                <w:szCs w:val="20"/>
                <w:lang w:val="uk-UA"/>
              </w:rPr>
              <w:t>1,19</w:t>
            </w:r>
          </w:p>
        </w:tc>
        <w:tc>
          <w:tcPr>
            <w:tcW w:w="991" w:type="dxa"/>
            <w:shd w:val="clear" w:color="auto" w:fill="auto"/>
          </w:tcPr>
          <w:p w:rsidR="002B27D7" w:rsidRPr="001637CA" w:rsidRDefault="00EE65ED" w:rsidP="001637CA">
            <w:pPr>
              <w:spacing w:line="360" w:lineRule="auto"/>
              <w:jc w:val="both"/>
              <w:rPr>
                <w:sz w:val="20"/>
                <w:szCs w:val="20"/>
                <w:lang w:val="uk-UA"/>
              </w:rPr>
            </w:pPr>
            <w:r w:rsidRPr="001637CA">
              <w:rPr>
                <w:sz w:val="20"/>
                <w:szCs w:val="20"/>
                <w:lang w:val="uk-UA"/>
              </w:rPr>
              <w:t>0,04</w:t>
            </w:r>
          </w:p>
        </w:tc>
        <w:tc>
          <w:tcPr>
            <w:tcW w:w="884" w:type="dxa"/>
            <w:shd w:val="clear" w:color="auto" w:fill="auto"/>
          </w:tcPr>
          <w:p w:rsidR="002B27D7" w:rsidRPr="001637CA" w:rsidRDefault="002F71DE" w:rsidP="001637CA">
            <w:pPr>
              <w:spacing w:line="360" w:lineRule="auto"/>
              <w:jc w:val="both"/>
              <w:rPr>
                <w:sz w:val="20"/>
                <w:szCs w:val="20"/>
                <w:lang w:val="uk-UA"/>
              </w:rPr>
            </w:pPr>
            <w:r w:rsidRPr="001637CA">
              <w:rPr>
                <w:sz w:val="20"/>
                <w:szCs w:val="20"/>
                <w:lang w:val="uk-UA"/>
              </w:rPr>
              <w:t>-0,23</w:t>
            </w:r>
          </w:p>
        </w:tc>
        <w:tc>
          <w:tcPr>
            <w:tcW w:w="986" w:type="dxa"/>
            <w:shd w:val="clear" w:color="auto" w:fill="auto"/>
          </w:tcPr>
          <w:p w:rsidR="002B27D7" w:rsidRPr="001637CA" w:rsidRDefault="00EE65ED" w:rsidP="001637CA">
            <w:pPr>
              <w:spacing w:line="360" w:lineRule="auto"/>
              <w:jc w:val="both"/>
              <w:rPr>
                <w:sz w:val="20"/>
                <w:szCs w:val="20"/>
                <w:lang w:val="uk-UA"/>
              </w:rPr>
            </w:pPr>
            <w:r w:rsidRPr="001637CA">
              <w:rPr>
                <w:sz w:val="20"/>
                <w:szCs w:val="20"/>
                <w:lang w:val="uk-UA"/>
              </w:rPr>
              <w:t>-</w:t>
            </w:r>
          </w:p>
        </w:tc>
        <w:tc>
          <w:tcPr>
            <w:tcW w:w="986" w:type="dxa"/>
            <w:shd w:val="clear" w:color="auto" w:fill="auto"/>
          </w:tcPr>
          <w:p w:rsidR="002B27D7" w:rsidRPr="001637CA" w:rsidRDefault="00EE65ED" w:rsidP="001637CA">
            <w:pPr>
              <w:spacing w:line="360" w:lineRule="auto"/>
              <w:jc w:val="both"/>
              <w:rPr>
                <w:sz w:val="20"/>
                <w:szCs w:val="20"/>
                <w:lang w:val="uk-UA"/>
              </w:rPr>
            </w:pPr>
            <w:r w:rsidRPr="001637CA">
              <w:rPr>
                <w:sz w:val="20"/>
                <w:szCs w:val="20"/>
                <w:lang w:val="uk-UA"/>
              </w:rPr>
              <w:t>-</w:t>
            </w:r>
          </w:p>
        </w:tc>
      </w:tr>
      <w:tr w:rsidR="002B27D7" w:rsidRPr="001637CA" w:rsidTr="001637CA">
        <w:trPr>
          <w:trHeight w:val="405"/>
        </w:trPr>
        <w:tc>
          <w:tcPr>
            <w:tcW w:w="2749" w:type="dxa"/>
            <w:shd w:val="clear" w:color="auto" w:fill="auto"/>
          </w:tcPr>
          <w:p w:rsidR="002B27D7" w:rsidRPr="001637CA" w:rsidRDefault="002B27D7" w:rsidP="001637CA">
            <w:pPr>
              <w:spacing w:line="360" w:lineRule="auto"/>
              <w:jc w:val="both"/>
              <w:rPr>
                <w:sz w:val="20"/>
                <w:szCs w:val="20"/>
                <w:lang w:val="uk-UA"/>
              </w:rPr>
            </w:pPr>
            <w:r w:rsidRPr="001637CA">
              <w:rPr>
                <w:sz w:val="20"/>
                <w:szCs w:val="20"/>
                <w:lang w:val="uk-UA"/>
              </w:rPr>
              <w:t>5. Інші операційні витрати</w:t>
            </w:r>
          </w:p>
        </w:tc>
        <w:tc>
          <w:tcPr>
            <w:tcW w:w="1026" w:type="dxa"/>
            <w:shd w:val="clear" w:color="auto" w:fill="auto"/>
          </w:tcPr>
          <w:p w:rsidR="002B27D7" w:rsidRPr="001637CA" w:rsidRDefault="002B27D7" w:rsidP="001637CA">
            <w:pPr>
              <w:spacing w:line="360" w:lineRule="auto"/>
              <w:jc w:val="both"/>
              <w:rPr>
                <w:sz w:val="20"/>
                <w:szCs w:val="20"/>
                <w:lang w:val="uk-UA"/>
              </w:rPr>
            </w:pPr>
            <w:r w:rsidRPr="001637CA">
              <w:rPr>
                <w:sz w:val="20"/>
                <w:szCs w:val="20"/>
                <w:lang w:val="uk-UA"/>
              </w:rPr>
              <w:t>164,5</w:t>
            </w:r>
          </w:p>
        </w:tc>
        <w:tc>
          <w:tcPr>
            <w:tcW w:w="1026" w:type="dxa"/>
            <w:shd w:val="clear" w:color="auto" w:fill="auto"/>
          </w:tcPr>
          <w:p w:rsidR="002B27D7" w:rsidRPr="001637CA" w:rsidRDefault="002B27D7" w:rsidP="001637CA">
            <w:pPr>
              <w:spacing w:line="360" w:lineRule="auto"/>
              <w:jc w:val="both"/>
              <w:rPr>
                <w:sz w:val="20"/>
                <w:szCs w:val="20"/>
                <w:lang w:val="uk-UA"/>
              </w:rPr>
            </w:pPr>
            <w:r w:rsidRPr="001637CA">
              <w:rPr>
                <w:sz w:val="20"/>
                <w:szCs w:val="20"/>
                <w:lang w:val="uk-UA"/>
              </w:rPr>
              <w:t>30,3</w:t>
            </w:r>
          </w:p>
        </w:tc>
        <w:tc>
          <w:tcPr>
            <w:tcW w:w="922" w:type="dxa"/>
            <w:shd w:val="clear" w:color="auto" w:fill="auto"/>
          </w:tcPr>
          <w:p w:rsidR="002B27D7" w:rsidRPr="001637CA" w:rsidRDefault="002B27D7" w:rsidP="001637CA">
            <w:pPr>
              <w:spacing w:line="360" w:lineRule="auto"/>
              <w:jc w:val="both"/>
              <w:rPr>
                <w:sz w:val="20"/>
                <w:szCs w:val="20"/>
                <w:lang w:val="uk-UA"/>
              </w:rPr>
            </w:pPr>
            <w:r w:rsidRPr="001637CA">
              <w:rPr>
                <w:sz w:val="20"/>
                <w:szCs w:val="20"/>
                <w:lang w:val="uk-UA"/>
              </w:rPr>
              <w:t>31,2</w:t>
            </w:r>
          </w:p>
        </w:tc>
        <w:tc>
          <w:tcPr>
            <w:tcW w:w="991" w:type="dxa"/>
            <w:shd w:val="clear" w:color="auto" w:fill="auto"/>
          </w:tcPr>
          <w:p w:rsidR="002B27D7" w:rsidRPr="001637CA" w:rsidRDefault="00EE65ED" w:rsidP="001637CA">
            <w:pPr>
              <w:spacing w:line="360" w:lineRule="auto"/>
              <w:jc w:val="both"/>
              <w:rPr>
                <w:sz w:val="20"/>
                <w:szCs w:val="20"/>
                <w:lang w:val="uk-UA"/>
              </w:rPr>
            </w:pPr>
            <w:r w:rsidRPr="001637CA">
              <w:rPr>
                <w:sz w:val="20"/>
                <w:szCs w:val="20"/>
                <w:lang w:val="uk-UA"/>
              </w:rPr>
              <w:t>-134,2</w:t>
            </w:r>
          </w:p>
        </w:tc>
        <w:tc>
          <w:tcPr>
            <w:tcW w:w="884" w:type="dxa"/>
            <w:shd w:val="clear" w:color="auto" w:fill="auto"/>
          </w:tcPr>
          <w:p w:rsidR="002B27D7" w:rsidRPr="001637CA" w:rsidRDefault="002F71DE" w:rsidP="001637CA">
            <w:pPr>
              <w:spacing w:line="360" w:lineRule="auto"/>
              <w:jc w:val="both"/>
              <w:rPr>
                <w:sz w:val="20"/>
                <w:szCs w:val="20"/>
                <w:lang w:val="uk-UA"/>
              </w:rPr>
            </w:pPr>
            <w:r w:rsidRPr="001637CA">
              <w:rPr>
                <w:sz w:val="20"/>
                <w:szCs w:val="20"/>
                <w:lang w:val="uk-UA"/>
              </w:rPr>
              <w:t>0,9</w:t>
            </w:r>
          </w:p>
        </w:tc>
        <w:tc>
          <w:tcPr>
            <w:tcW w:w="986" w:type="dxa"/>
            <w:shd w:val="clear" w:color="auto" w:fill="auto"/>
          </w:tcPr>
          <w:p w:rsidR="002B27D7" w:rsidRPr="001637CA" w:rsidRDefault="00EE65ED" w:rsidP="001637CA">
            <w:pPr>
              <w:spacing w:line="360" w:lineRule="auto"/>
              <w:jc w:val="both"/>
              <w:rPr>
                <w:sz w:val="20"/>
                <w:szCs w:val="20"/>
                <w:lang w:val="uk-UA"/>
              </w:rPr>
            </w:pPr>
            <w:r w:rsidRPr="001637CA">
              <w:rPr>
                <w:sz w:val="20"/>
                <w:szCs w:val="20"/>
                <w:lang w:val="uk-UA"/>
              </w:rPr>
              <w:t>18,42</w:t>
            </w:r>
          </w:p>
        </w:tc>
        <w:tc>
          <w:tcPr>
            <w:tcW w:w="986" w:type="dxa"/>
            <w:shd w:val="clear" w:color="auto" w:fill="auto"/>
          </w:tcPr>
          <w:p w:rsidR="002B27D7" w:rsidRPr="001637CA" w:rsidRDefault="002F71DE" w:rsidP="001637CA">
            <w:pPr>
              <w:spacing w:line="360" w:lineRule="auto"/>
              <w:jc w:val="both"/>
              <w:rPr>
                <w:sz w:val="20"/>
                <w:szCs w:val="20"/>
                <w:lang w:val="uk-UA"/>
              </w:rPr>
            </w:pPr>
            <w:r w:rsidRPr="001637CA">
              <w:rPr>
                <w:sz w:val="20"/>
                <w:szCs w:val="20"/>
                <w:lang w:val="uk-UA"/>
              </w:rPr>
              <w:t>102,97</w:t>
            </w:r>
          </w:p>
        </w:tc>
      </w:tr>
      <w:tr w:rsidR="002B27D7" w:rsidRPr="001637CA" w:rsidTr="001637CA">
        <w:trPr>
          <w:trHeight w:val="300"/>
        </w:trPr>
        <w:tc>
          <w:tcPr>
            <w:tcW w:w="2749" w:type="dxa"/>
            <w:shd w:val="clear" w:color="auto" w:fill="auto"/>
          </w:tcPr>
          <w:p w:rsidR="002B27D7" w:rsidRPr="001637CA" w:rsidRDefault="002B27D7" w:rsidP="001637CA">
            <w:pPr>
              <w:spacing w:line="360" w:lineRule="auto"/>
              <w:jc w:val="both"/>
              <w:rPr>
                <w:sz w:val="20"/>
                <w:szCs w:val="20"/>
                <w:lang w:val="uk-UA"/>
              </w:rPr>
            </w:pPr>
            <w:r w:rsidRPr="001637CA">
              <w:rPr>
                <w:sz w:val="20"/>
                <w:szCs w:val="20"/>
                <w:lang w:val="uk-UA"/>
              </w:rPr>
              <w:t>5.1 у % до всього</w:t>
            </w:r>
          </w:p>
        </w:tc>
        <w:tc>
          <w:tcPr>
            <w:tcW w:w="1026" w:type="dxa"/>
            <w:shd w:val="clear" w:color="auto" w:fill="auto"/>
          </w:tcPr>
          <w:p w:rsidR="002B27D7" w:rsidRPr="001637CA" w:rsidRDefault="00EE65ED" w:rsidP="001637CA">
            <w:pPr>
              <w:spacing w:line="360" w:lineRule="auto"/>
              <w:jc w:val="both"/>
              <w:rPr>
                <w:sz w:val="20"/>
                <w:szCs w:val="20"/>
                <w:lang w:val="uk-UA"/>
              </w:rPr>
            </w:pPr>
            <w:r w:rsidRPr="001637CA">
              <w:rPr>
                <w:sz w:val="20"/>
                <w:szCs w:val="20"/>
                <w:lang w:val="uk-UA"/>
              </w:rPr>
              <w:t>19,01</w:t>
            </w:r>
          </w:p>
        </w:tc>
        <w:tc>
          <w:tcPr>
            <w:tcW w:w="1026" w:type="dxa"/>
            <w:shd w:val="clear" w:color="auto" w:fill="auto"/>
          </w:tcPr>
          <w:p w:rsidR="002B27D7" w:rsidRPr="001637CA" w:rsidRDefault="002F71DE" w:rsidP="001637CA">
            <w:pPr>
              <w:spacing w:line="360" w:lineRule="auto"/>
              <w:jc w:val="both"/>
              <w:rPr>
                <w:sz w:val="20"/>
                <w:szCs w:val="20"/>
                <w:lang w:val="uk-UA"/>
              </w:rPr>
            </w:pPr>
            <w:r w:rsidRPr="001637CA">
              <w:rPr>
                <w:sz w:val="20"/>
                <w:szCs w:val="20"/>
                <w:lang w:val="uk-UA"/>
              </w:rPr>
              <w:t>3,97</w:t>
            </w:r>
          </w:p>
        </w:tc>
        <w:tc>
          <w:tcPr>
            <w:tcW w:w="922" w:type="dxa"/>
            <w:shd w:val="clear" w:color="auto" w:fill="auto"/>
          </w:tcPr>
          <w:p w:rsidR="002B27D7" w:rsidRPr="001637CA" w:rsidRDefault="002F71DE" w:rsidP="001637CA">
            <w:pPr>
              <w:spacing w:line="360" w:lineRule="auto"/>
              <w:jc w:val="both"/>
              <w:rPr>
                <w:sz w:val="20"/>
                <w:szCs w:val="20"/>
                <w:lang w:val="uk-UA"/>
              </w:rPr>
            </w:pPr>
            <w:r w:rsidRPr="001637CA">
              <w:rPr>
                <w:sz w:val="20"/>
                <w:szCs w:val="20"/>
                <w:lang w:val="uk-UA"/>
              </w:rPr>
              <w:t>4,02</w:t>
            </w:r>
          </w:p>
        </w:tc>
        <w:tc>
          <w:tcPr>
            <w:tcW w:w="991" w:type="dxa"/>
            <w:shd w:val="clear" w:color="auto" w:fill="auto"/>
          </w:tcPr>
          <w:p w:rsidR="002B27D7" w:rsidRPr="001637CA" w:rsidRDefault="00EE65ED" w:rsidP="001637CA">
            <w:pPr>
              <w:spacing w:line="360" w:lineRule="auto"/>
              <w:jc w:val="both"/>
              <w:rPr>
                <w:sz w:val="20"/>
                <w:szCs w:val="20"/>
                <w:lang w:val="uk-UA"/>
              </w:rPr>
            </w:pPr>
            <w:r w:rsidRPr="001637CA">
              <w:rPr>
                <w:sz w:val="20"/>
                <w:szCs w:val="20"/>
                <w:lang w:val="uk-UA"/>
              </w:rPr>
              <w:t>-15,04</w:t>
            </w:r>
          </w:p>
        </w:tc>
        <w:tc>
          <w:tcPr>
            <w:tcW w:w="884" w:type="dxa"/>
            <w:shd w:val="clear" w:color="auto" w:fill="auto"/>
          </w:tcPr>
          <w:p w:rsidR="002B27D7" w:rsidRPr="001637CA" w:rsidRDefault="002F71DE" w:rsidP="001637CA">
            <w:pPr>
              <w:spacing w:line="360" w:lineRule="auto"/>
              <w:jc w:val="both"/>
              <w:rPr>
                <w:sz w:val="20"/>
                <w:szCs w:val="20"/>
                <w:lang w:val="uk-UA"/>
              </w:rPr>
            </w:pPr>
            <w:r w:rsidRPr="001637CA">
              <w:rPr>
                <w:sz w:val="20"/>
                <w:szCs w:val="20"/>
                <w:lang w:val="uk-UA"/>
              </w:rPr>
              <w:t>0,05</w:t>
            </w:r>
          </w:p>
        </w:tc>
        <w:tc>
          <w:tcPr>
            <w:tcW w:w="986" w:type="dxa"/>
            <w:shd w:val="clear" w:color="auto" w:fill="auto"/>
          </w:tcPr>
          <w:p w:rsidR="002B27D7" w:rsidRPr="001637CA" w:rsidRDefault="00EE65ED" w:rsidP="001637CA">
            <w:pPr>
              <w:spacing w:line="360" w:lineRule="auto"/>
              <w:jc w:val="both"/>
              <w:rPr>
                <w:sz w:val="20"/>
                <w:szCs w:val="20"/>
                <w:lang w:val="uk-UA"/>
              </w:rPr>
            </w:pPr>
            <w:r w:rsidRPr="001637CA">
              <w:rPr>
                <w:sz w:val="20"/>
                <w:szCs w:val="20"/>
                <w:lang w:val="uk-UA"/>
              </w:rPr>
              <w:t>-</w:t>
            </w:r>
          </w:p>
        </w:tc>
        <w:tc>
          <w:tcPr>
            <w:tcW w:w="986" w:type="dxa"/>
            <w:shd w:val="clear" w:color="auto" w:fill="auto"/>
          </w:tcPr>
          <w:p w:rsidR="002B27D7" w:rsidRPr="001637CA" w:rsidRDefault="00EE65ED" w:rsidP="001637CA">
            <w:pPr>
              <w:spacing w:line="360" w:lineRule="auto"/>
              <w:jc w:val="both"/>
              <w:rPr>
                <w:sz w:val="20"/>
                <w:szCs w:val="20"/>
                <w:lang w:val="uk-UA"/>
              </w:rPr>
            </w:pPr>
            <w:r w:rsidRPr="001637CA">
              <w:rPr>
                <w:sz w:val="20"/>
                <w:szCs w:val="20"/>
                <w:lang w:val="uk-UA"/>
              </w:rPr>
              <w:t>-</w:t>
            </w:r>
          </w:p>
        </w:tc>
      </w:tr>
      <w:tr w:rsidR="002B27D7" w:rsidRPr="001637CA" w:rsidTr="001637CA">
        <w:trPr>
          <w:trHeight w:val="677"/>
        </w:trPr>
        <w:tc>
          <w:tcPr>
            <w:tcW w:w="2749" w:type="dxa"/>
            <w:shd w:val="clear" w:color="auto" w:fill="auto"/>
          </w:tcPr>
          <w:p w:rsidR="002B27D7" w:rsidRPr="001637CA" w:rsidRDefault="002B27D7" w:rsidP="001637CA">
            <w:pPr>
              <w:spacing w:line="360" w:lineRule="auto"/>
              <w:jc w:val="both"/>
              <w:rPr>
                <w:sz w:val="20"/>
                <w:szCs w:val="20"/>
                <w:lang w:val="uk-UA"/>
              </w:rPr>
            </w:pPr>
            <w:r w:rsidRPr="001637CA">
              <w:rPr>
                <w:sz w:val="20"/>
                <w:szCs w:val="20"/>
                <w:lang w:val="uk-UA"/>
              </w:rPr>
              <w:t>Всього витрати на виробництво продукції</w:t>
            </w:r>
          </w:p>
        </w:tc>
        <w:tc>
          <w:tcPr>
            <w:tcW w:w="1026" w:type="dxa"/>
            <w:shd w:val="clear" w:color="auto" w:fill="auto"/>
          </w:tcPr>
          <w:p w:rsidR="002B27D7" w:rsidRPr="001637CA" w:rsidRDefault="005B2690" w:rsidP="001637CA">
            <w:pPr>
              <w:spacing w:line="360" w:lineRule="auto"/>
              <w:jc w:val="both"/>
              <w:rPr>
                <w:sz w:val="20"/>
                <w:szCs w:val="20"/>
                <w:lang w:val="uk-UA"/>
              </w:rPr>
            </w:pPr>
            <w:r w:rsidRPr="001637CA">
              <w:rPr>
                <w:sz w:val="20"/>
                <w:szCs w:val="20"/>
                <w:lang w:val="uk-UA"/>
              </w:rPr>
              <w:t>865,2</w:t>
            </w:r>
          </w:p>
        </w:tc>
        <w:tc>
          <w:tcPr>
            <w:tcW w:w="1026" w:type="dxa"/>
            <w:shd w:val="clear" w:color="auto" w:fill="auto"/>
          </w:tcPr>
          <w:p w:rsidR="002B27D7" w:rsidRPr="001637CA" w:rsidRDefault="002B27D7" w:rsidP="001637CA">
            <w:pPr>
              <w:spacing w:line="360" w:lineRule="auto"/>
              <w:jc w:val="both"/>
              <w:rPr>
                <w:sz w:val="20"/>
                <w:szCs w:val="20"/>
                <w:lang w:val="uk-UA"/>
              </w:rPr>
            </w:pPr>
            <w:r w:rsidRPr="001637CA">
              <w:rPr>
                <w:sz w:val="20"/>
                <w:szCs w:val="20"/>
                <w:lang w:val="uk-UA"/>
              </w:rPr>
              <w:t>762,2</w:t>
            </w:r>
          </w:p>
        </w:tc>
        <w:tc>
          <w:tcPr>
            <w:tcW w:w="922" w:type="dxa"/>
            <w:shd w:val="clear" w:color="auto" w:fill="auto"/>
          </w:tcPr>
          <w:p w:rsidR="002B27D7" w:rsidRPr="001637CA" w:rsidRDefault="002B27D7" w:rsidP="001637CA">
            <w:pPr>
              <w:spacing w:line="360" w:lineRule="auto"/>
              <w:jc w:val="both"/>
              <w:rPr>
                <w:sz w:val="20"/>
                <w:szCs w:val="20"/>
                <w:lang w:val="uk-UA"/>
              </w:rPr>
            </w:pPr>
            <w:r w:rsidRPr="001637CA">
              <w:rPr>
                <w:sz w:val="20"/>
                <w:szCs w:val="20"/>
                <w:lang w:val="uk-UA"/>
              </w:rPr>
              <w:t>775,3</w:t>
            </w:r>
          </w:p>
        </w:tc>
        <w:tc>
          <w:tcPr>
            <w:tcW w:w="991" w:type="dxa"/>
            <w:shd w:val="clear" w:color="auto" w:fill="auto"/>
          </w:tcPr>
          <w:p w:rsidR="002B27D7" w:rsidRPr="001637CA" w:rsidRDefault="00EE65ED" w:rsidP="001637CA">
            <w:pPr>
              <w:spacing w:line="360" w:lineRule="auto"/>
              <w:jc w:val="both"/>
              <w:rPr>
                <w:sz w:val="20"/>
                <w:szCs w:val="20"/>
                <w:lang w:val="uk-UA"/>
              </w:rPr>
            </w:pPr>
            <w:r w:rsidRPr="001637CA">
              <w:rPr>
                <w:sz w:val="20"/>
                <w:szCs w:val="20"/>
                <w:lang w:val="uk-UA"/>
              </w:rPr>
              <w:t>-103,0</w:t>
            </w:r>
          </w:p>
        </w:tc>
        <w:tc>
          <w:tcPr>
            <w:tcW w:w="884" w:type="dxa"/>
            <w:shd w:val="clear" w:color="auto" w:fill="auto"/>
          </w:tcPr>
          <w:p w:rsidR="002B27D7" w:rsidRPr="001637CA" w:rsidRDefault="002F71DE" w:rsidP="001637CA">
            <w:pPr>
              <w:spacing w:line="360" w:lineRule="auto"/>
              <w:jc w:val="both"/>
              <w:rPr>
                <w:sz w:val="20"/>
                <w:szCs w:val="20"/>
                <w:lang w:val="uk-UA"/>
              </w:rPr>
            </w:pPr>
            <w:r w:rsidRPr="001637CA">
              <w:rPr>
                <w:sz w:val="20"/>
                <w:szCs w:val="20"/>
                <w:lang w:val="uk-UA"/>
              </w:rPr>
              <w:t>13,1</w:t>
            </w:r>
          </w:p>
        </w:tc>
        <w:tc>
          <w:tcPr>
            <w:tcW w:w="986" w:type="dxa"/>
            <w:shd w:val="clear" w:color="auto" w:fill="auto"/>
          </w:tcPr>
          <w:p w:rsidR="002B27D7" w:rsidRPr="001637CA" w:rsidRDefault="00EE65ED" w:rsidP="001637CA">
            <w:pPr>
              <w:spacing w:line="360" w:lineRule="auto"/>
              <w:jc w:val="both"/>
              <w:rPr>
                <w:sz w:val="20"/>
                <w:szCs w:val="20"/>
                <w:lang w:val="uk-UA"/>
              </w:rPr>
            </w:pPr>
            <w:r w:rsidRPr="001637CA">
              <w:rPr>
                <w:sz w:val="20"/>
                <w:szCs w:val="20"/>
                <w:lang w:val="uk-UA"/>
              </w:rPr>
              <w:t>88,1</w:t>
            </w:r>
          </w:p>
        </w:tc>
        <w:tc>
          <w:tcPr>
            <w:tcW w:w="986" w:type="dxa"/>
            <w:shd w:val="clear" w:color="auto" w:fill="auto"/>
          </w:tcPr>
          <w:p w:rsidR="002B27D7" w:rsidRPr="001637CA" w:rsidRDefault="002F71DE" w:rsidP="001637CA">
            <w:pPr>
              <w:spacing w:line="360" w:lineRule="auto"/>
              <w:jc w:val="both"/>
              <w:rPr>
                <w:sz w:val="20"/>
                <w:szCs w:val="20"/>
                <w:lang w:val="uk-UA"/>
              </w:rPr>
            </w:pPr>
            <w:r w:rsidRPr="001637CA">
              <w:rPr>
                <w:sz w:val="20"/>
                <w:szCs w:val="20"/>
                <w:lang w:val="uk-UA"/>
              </w:rPr>
              <w:t>101,72</w:t>
            </w:r>
          </w:p>
        </w:tc>
      </w:tr>
    </w:tbl>
    <w:p w:rsidR="008716C9" w:rsidRDefault="008716C9" w:rsidP="00FD35E2">
      <w:pPr>
        <w:spacing w:line="360" w:lineRule="auto"/>
        <w:ind w:firstLine="709"/>
        <w:jc w:val="both"/>
        <w:rPr>
          <w:sz w:val="28"/>
          <w:szCs w:val="28"/>
          <w:lang w:val="uk-UA"/>
        </w:rPr>
      </w:pPr>
    </w:p>
    <w:p w:rsidR="005B2690" w:rsidRPr="0073600A" w:rsidRDefault="005B2690" w:rsidP="00FD35E2">
      <w:pPr>
        <w:spacing w:line="360" w:lineRule="auto"/>
        <w:ind w:firstLine="709"/>
        <w:jc w:val="both"/>
        <w:rPr>
          <w:sz w:val="28"/>
          <w:szCs w:val="28"/>
          <w:lang w:val="uk-UA"/>
        </w:rPr>
      </w:pPr>
      <w:r w:rsidRPr="0073600A">
        <w:rPr>
          <w:sz w:val="28"/>
          <w:szCs w:val="28"/>
          <w:lang w:val="uk-UA"/>
        </w:rPr>
        <w:t>Розпочати аналіз структури і динаміки операційних витрат слід з питомої ваги окремих елементів витрат. Отже, найбільшу питому вагу виробничих витрат займають матеріальні витрати, далі, у сторону зменшення питомих ваг, йдуть витрати на оплату праці, відрахування на соціальні заходи, амортизація і інші операційні витрати.</w:t>
      </w:r>
    </w:p>
    <w:p w:rsidR="00986CAB" w:rsidRPr="0073600A" w:rsidRDefault="008716C9" w:rsidP="00FD35E2">
      <w:pPr>
        <w:spacing w:line="360" w:lineRule="auto"/>
        <w:ind w:firstLine="709"/>
        <w:jc w:val="both"/>
        <w:rPr>
          <w:sz w:val="28"/>
          <w:szCs w:val="28"/>
          <w:lang w:val="uk-UA"/>
        </w:rPr>
      </w:pPr>
      <w:r>
        <w:rPr>
          <w:sz w:val="28"/>
          <w:szCs w:val="28"/>
          <w:lang w:val="uk-UA"/>
        </w:rPr>
        <w:t xml:space="preserve"> </w:t>
      </w:r>
      <w:r w:rsidR="00986CAB" w:rsidRPr="0073600A">
        <w:rPr>
          <w:sz w:val="28"/>
          <w:szCs w:val="28"/>
          <w:lang w:val="uk-UA"/>
        </w:rPr>
        <w:t>Відносно аналізу матеріальних витрат, то спостерігається стійка тенденція до їх зростання, оскільки у 2002 році вони становили 464,8 тис.грн., у 2003 порівняно з 2002 зросли на 35,7 тис.грн (7,68 %) і склали 500,5 тис.грн., а у 2004 порівняно з 2003 роком також зросли на 25,3 тис.грн (5,05 %) і становили 525,8 тис.грн. Оскільки матеріальні витрати є прямим відображенням витрат на виробництво продукції, тому доцільно буде провести їх детальний аналіз відразу після характеристики інших елементів виробничих операційних витрат</w:t>
      </w:r>
    </w:p>
    <w:p w:rsidR="00986CAB" w:rsidRPr="0073600A" w:rsidRDefault="002E7C05" w:rsidP="00FD35E2">
      <w:pPr>
        <w:spacing w:line="360" w:lineRule="auto"/>
        <w:ind w:firstLine="709"/>
        <w:jc w:val="both"/>
        <w:rPr>
          <w:sz w:val="28"/>
          <w:szCs w:val="28"/>
          <w:lang w:val="uk-UA"/>
        </w:rPr>
      </w:pPr>
      <w:r w:rsidRPr="0073600A">
        <w:rPr>
          <w:sz w:val="28"/>
          <w:szCs w:val="28"/>
          <w:lang w:val="uk-UA"/>
        </w:rPr>
        <w:t xml:space="preserve"> </w:t>
      </w:r>
      <w:r w:rsidR="00986CAB" w:rsidRPr="0073600A">
        <w:rPr>
          <w:sz w:val="28"/>
          <w:szCs w:val="28"/>
          <w:lang w:val="uk-UA"/>
        </w:rPr>
        <w:t>Аналіз витрат на оплату праці відображає стійку тенденцію до зниження загального фонду оплати праці, оскільки у 2002 році він становив 164,4 тис.грн., у 2003 році порівняно з 2002 роком зменшився на 2,4 тис.грн. (1,</w:t>
      </w:r>
      <w:r w:rsidR="00F859D5" w:rsidRPr="0073600A">
        <w:rPr>
          <w:sz w:val="28"/>
          <w:szCs w:val="28"/>
          <w:lang w:val="uk-UA"/>
        </w:rPr>
        <w:t>09</w:t>
      </w:r>
      <w:r w:rsidR="00986CAB" w:rsidRPr="0073600A">
        <w:rPr>
          <w:sz w:val="28"/>
          <w:szCs w:val="28"/>
          <w:lang w:val="uk-UA"/>
        </w:rPr>
        <w:t xml:space="preserve"> %) і становив 162,2 тис.грн., а у 2004 році він зменшився на 8,8 тис.грн.(5,43 %) і склав 153,4 тис.грн. Якщо врахувати постійне зростання суми законодавчо встановленої мінімальної заробітної плати, то зниження витрат на оплату праці може бути викликане як зменшенням середньо-спискової чисельності працівників, так і зменшення фонду додаткової заробітної плати, до якої входять суми винагород, премій, компенсаційних виплат</w:t>
      </w:r>
      <w:r w:rsidR="00F859D5" w:rsidRPr="0073600A">
        <w:rPr>
          <w:sz w:val="28"/>
          <w:szCs w:val="28"/>
          <w:lang w:val="uk-UA"/>
        </w:rPr>
        <w:t xml:space="preserve"> тощо.</w:t>
      </w:r>
    </w:p>
    <w:p w:rsidR="00986CAB" w:rsidRPr="0073600A" w:rsidRDefault="008716C9" w:rsidP="00FD35E2">
      <w:pPr>
        <w:spacing w:line="360" w:lineRule="auto"/>
        <w:ind w:firstLine="709"/>
        <w:jc w:val="both"/>
        <w:rPr>
          <w:lang w:val="uk-UA"/>
        </w:rPr>
      </w:pPr>
      <w:r>
        <w:rPr>
          <w:sz w:val="28"/>
          <w:szCs w:val="28"/>
          <w:lang w:val="uk-UA"/>
        </w:rPr>
        <w:t xml:space="preserve"> </w:t>
      </w:r>
      <w:r w:rsidR="00F859D5" w:rsidRPr="0073600A">
        <w:rPr>
          <w:sz w:val="28"/>
          <w:szCs w:val="28"/>
          <w:lang w:val="uk-UA"/>
        </w:rPr>
        <w:t>В</w:t>
      </w:r>
      <w:r w:rsidR="00986CAB" w:rsidRPr="0073600A">
        <w:rPr>
          <w:sz w:val="28"/>
          <w:szCs w:val="28"/>
          <w:lang w:val="uk-UA"/>
        </w:rPr>
        <w:t xml:space="preserve">ідрахування на соціальні </w:t>
      </w:r>
      <w:r w:rsidR="00F859D5" w:rsidRPr="0073600A">
        <w:rPr>
          <w:sz w:val="28"/>
          <w:szCs w:val="28"/>
          <w:lang w:val="uk-UA"/>
        </w:rPr>
        <w:t xml:space="preserve">прямо пропорційно </w:t>
      </w:r>
      <w:r w:rsidR="00986CAB" w:rsidRPr="0073600A">
        <w:rPr>
          <w:sz w:val="28"/>
          <w:szCs w:val="28"/>
          <w:lang w:val="uk-UA"/>
        </w:rPr>
        <w:t>залежать від витрат на оплату праці,</w:t>
      </w:r>
      <w:r w:rsidR="00F859D5" w:rsidRPr="0073600A">
        <w:rPr>
          <w:sz w:val="28"/>
          <w:szCs w:val="28"/>
          <w:lang w:val="uk-UA"/>
        </w:rPr>
        <w:t xml:space="preserve"> оскільки нараховуються у певних % від Фонду оплати праці,</w:t>
      </w:r>
      <w:r w:rsidR="00986CAB" w:rsidRPr="0073600A">
        <w:rPr>
          <w:sz w:val="28"/>
          <w:szCs w:val="28"/>
          <w:lang w:val="uk-UA"/>
        </w:rPr>
        <w:t xml:space="preserve"> тому очевидно, що із зменшенням </w:t>
      </w:r>
      <w:r w:rsidR="00F859D5" w:rsidRPr="0073600A">
        <w:rPr>
          <w:sz w:val="28"/>
          <w:szCs w:val="28"/>
          <w:lang w:val="uk-UA"/>
        </w:rPr>
        <w:t xml:space="preserve">витрат на </w:t>
      </w:r>
      <w:r w:rsidR="00986CAB" w:rsidRPr="0073600A">
        <w:rPr>
          <w:sz w:val="28"/>
          <w:szCs w:val="28"/>
          <w:lang w:val="uk-UA"/>
        </w:rPr>
        <w:t>оплат</w:t>
      </w:r>
      <w:r w:rsidR="00F859D5" w:rsidRPr="0073600A">
        <w:rPr>
          <w:sz w:val="28"/>
          <w:szCs w:val="28"/>
          <w:lang w:val="uk-UA"/>
        </w:rPr>
        <w:t>у</w:t>
      </w:r>
      <w:r w:rsidR="00986CAB" w:rsidRPr="0073600A">
        <w:rPr>
          <w:sz w:val="28"/>
          <w:szCs w:val="28"/>
          <w:lang w:val="uk-UA"/>
        </w:rPr>
        <w:t xml:space="preserve"> праці, зменшились аналізовані витрати на соціальні заходи. Зокрема загалом у 2003 році порівняно з 2002 роком вони зменшились на 1тис.грн.(1,68 %), і склали 58,4 тис.грн., а у 2004 році вони зменшились на 2,7 тис.грн (5,62 %) і становили 55,7 тис.грн</w:t>
      </w:r>
    </w:p>
    <w:p w:rsidR="00986CAB" w:rsidRPr="0073600A" w:rsidRDefault="008716C9" w:rsidP="00FD35E2">
      <w:pPr>
        <w:spacing w:line="360" w:lineRule="auto"/>
        <w:ind w:firstLine="709"/>
        <w:jc w:val="both"/>
        <w:rPr>
          <w:sz w:val="28"/>
          <w:szCs w:val="28"/>
          <w:lang w:val="uk-UA"/>
        </w:rPr>
      </w:pPr>
      <w:r>
        <w:rPr>
          <w:sz w:val="28"/>
          <w:szCs w:val="28"/>
          <w:lang w:val="uk-UA"/>
        </w:rPr>
        <w:t xml:space="preserve"> </w:t>
      </w:r>
      <w:r w:rsidR="00F859D5" w:rsidRPr="0073600A">
        <w:rPr>
          <w:sz w:val="28"/>
          <w:szCs w:val="28"/>
          <w:lang w:val="uk-UA"/>
        </w:rPr>
        <w:t>Щодо амортизаційних відрахувань, то я</w:t>
      </w:r>
      <w:r w:rsidR="00986CAB" w:rsidRPr="0073600A">
        <w:rPr>
          <w:sz w:val="28"/>
          <w:szCs w:val="28"/>
          <w:lang w:val="uk-UA"/>
        </w:rPr>
        <w:t xml:space="preserve">к показують дані таблиці, на ТОВ „ДЕВІЕ” спостерігається </w:t>
      </w:r>
      <w:r w:rsidR="00F859D5" w:rsidRPr="0073600A">
        <w:rPr>
          <w:sz w:val="28"/>
          <w:szCs w:val="28"/>
          <w:lang w:val="uk-UA"/>
        </w:rPr>
        <w:t xml:space="preserve">стійка </w:t>
      </w:r>
      <w:r w:rsidR="00986CAB" w:rsidRPr="0073600A">
        <w:rPr>
          <w:sz w:val="28"/>
          <w:szCs w:val="28"/>
          <w:lang w:val="uk-UA"/>
        </w:rPr>
        <w:t xml:space="preserve">тенденція до зниження витрат на амортизацію, зокрема у 2002 році амортизаційні відрахування </w:t>
      </w:r>
      <w:r w:rsidR="00F859D5" w:rsidRPr="0073600A">
        <w:rPr>
          <w:sz w:val="28"/>
          <w:szCs w:val="28"/>
          <w:lang w:val="uk-UA"/>
        </w:rPr>
        <w:t>складали</w:t>
      </w:r>
      <w:r w:rsidR="00986CAB" w:rsidRPr="0073600A">
        <w:rPr>
          <w:sz w:val="28"/>
          <w:szCs w:val="28"/>
          <w:lang w:val="uk-UA"/>
        </w:rPr>
        <w:t xml:space="preserve"> 11</w:t>
      </w:r>
      <w:r w:rsidR="00F859D5" w:rsidRPr="0073600A">
        <w:rPr>
          <w:sz w:val="28"/>
          <w:szCs w:val="28"/>
          <w:lang w:val="uk-UA"/>
        </w:rPr>
        <w:t>,</w:t>
      </w:r>
      <w:r w:rsidR="00986CAB" w:rsidRPr="0073600A">
        <w:rPr>
          <w:sz w:val="28"/>
          <w:szCs w:val="28"/>
          <w:lang w:val="uk-UA"/>
        </w:rPr>
        <w:t>9 тис.грн., у 2003 році порівняно з 2002 вони зменшились на 1</w:t>
      </w:r>
      <w:r w:rsidR="00F859D5" w:rsidRPr="0073600A">
        <w:rPr>
          <w:sz w:val="28"/>
          <w:szCs w:val="28"/>
          <w:lang w:val="uk-UA"/>
        </w:rPr>
        <w:t>,</w:t>
      </w:r>
      <w:r w:rsidR="00986CAB" w:rsidRPr="0073600A">
        <w:rPr>
          <w:sz w:val="28"/>
          <w:szCs w:val="28"/>
          <w:lang w:val="uk-UA"/>
        </w:rPr>
        <w:t>1 тис.грн (9,</w:t>
      </w:r>
      <w:r w:rsidR="00F859D5" w:rsidRPr="0073600A">
        <w:rPr>
          <w:sz w:val="28"/>
          <w:szCs w:val="28"/>
          <w:lang w:val="uk-UA"/>
        </w:rPr>
        <w:t>24</w:t>
      </w:r>
      <w:r w:rsidR="00986CAB" w:rsidRPr="0073600A">
        <w:rPr>
          <w:sz w:val="28"/>
          <w:szCs w:val="28"/>
          <w:lang w:val="uk-UA"/>
        </w:rPr>
        <w:t xml:space="preserve"> %) та склали 10</w:t>
      </w:r>
      <w:r w:rsidR="00F859D5" w:rsidRPr="0073600A">
        <w:rPr>
          <w:sz w:val="28"/>
          <w:szCs w:val="28"/>
          <w:lang w:val="uk-UA"/>
        </w:rPr>
        <w:t>,</w:t>
      </w:r>
      <w:r w:rsidR="00986CAB" w:rsidRPr="0073600A">
        <w:rPr>
          <w:sz w:val="28"/>
          <w:szCs w:val="28"/>
          <w:lang w:val="uk-UA"/>
        </w:rPr>
        <w:t>8 тис.грн., а у 2004 році їх сума була найменшою – 9</w:t>
      </w:r>
      <w:r w:rsidR="00F859D5" w:rsidRPr="0073600A">
        <w:rPr>
          <w:sz w:val="28"/>
          <w:szCs w:val="28"/>
          <w:lang w:val="uk-UA"/>
        </w:rPr>
        <w:t>,</w:t>
      </w:r>
      <w:r w:rsidR="00986CAB" w:rsidRPr="0073600A">
        <w:rPr>
          <w:sz w:val="28"/>
          <w:szCs w:val="28"/>
          <w:lang w:val="uk-UA"/>
        </w:rPr>
        <w:t>2 тис.грн. і порівняно з 2003 роком знизилась на 1</w:t>
      </w:r>
      <w:r w:rsidR="00F859D5" w:rsidRPr="0073600A">
        <w:rPr>
          <w:sz w:val="28"/>
          <w:szCs w:val="28"/>
          <w:lang w:val="uk-UA"/>
        </w:rPr>
        <w:t>,6</w:t>
      </w:r>
      <w:r w:rsidR="00986CAB" w:rsidRPr="0073600A">
        <w:rPr>
          <w:sz w:val="28"/>
          <w:szCs w:val="28"/>
          <w:lang w:val="uk-UA"/>
        </w:rPr>
        <w:t xml:space="preserve"> тис.грн (14,</w:t>
      </w:r>
      <w:r w:rsidR="00F859D5" w:rsidRPr="0073600A">
        <w:rPr>
          <w:sz w:val="28"/>
          <w:szCs w:val="28"/>
          <w:lang w:val="uk-UA"/>
        </w:rPr>
        <w:t>8</w:t>
      </w:r>
      <w:r w:rsidR="00986CAB" w:rsidRPr="0073600A">
        <w:rPr>
          <w:sz w:val="28"/>
          <w:szCs w:val="28"/>
          <w:lang w:val="uk-UA"/>
        </w:rPr>
        <w:t xml:space="preserve"> %).</w:t>
      </w:r>
    </w:p>
    <w:p w:rsidR="00986CAB" w:rsidRPr="0073600A" w:rsidRDefault="008716C9" w:rsidP="00FD35E2">
      <w:pPr>
        <w:spacing w:line="360" w:lineRule="auto"/>
        <w:ind w:firstLine="709"/>
        <w:jc w:val="both"/>
        <w:rPr>
          <w:sz w:val="28"/>
          <w:szCs w:val="28"/>
          <w:lang w:val="uk-UA"/>
        </w:rPr>
      </w:pPr>
      <w:r>
        <w:rPr>
          <w:sz w:val="28"/>
          <w:szCs w:val="28"/>
          <w:lang w:val="uk-UA"/>
        </w:rPr>
        <w:t xml:space="preserve"> </w:t>
      </w:r>
      <w:r w:rsidR="00986CAB" w:rsidRPr="0073600A">
        <w:rPr>
          <w:sz w:val="28"/>
          <w:szCs w:val="28"/>
          <w:lang w:val="uk-UA"/>
        </w:rPr>
        <w:t>Зниження витрат на амортизацію можна пояснити тим, що по більшій частині об’єктів згідно наказу про облікову політику ТОВ „ДЕВІЕ”, застосовує</w:t>
      </w:r>
      <w:r w:rsidR="00680306">
        <w:rPr>
          <w:sz w:val="28"/>
          <w:szCs w:val="28"/>
          <w:lang w:val="uk-UA"/>
        </w:rPr>
        <w:t xml:space="preserve"> </w:t>
      </w:r>
      <w:r w:rsidR="00986CAB" w:rsidRPr="0073600A">
        <w:rPr>
          <w:sz w:val="28"/>
          <w:szCs w:val="28"/>
          <w:lang w:val="uk-UA"/>
        </w:rPr>
        <w:t>кумулятивний метод нарахування амортизації і метод зменшення залишкової вартості. Відповідно до цих методів, амортизаційні відрахування щорічно зменшуються до кінця строку корисного використання, а отже це і є основним чинником зменшення витрат на амортизацію за аналізований період.</w:t>
      </w:r>
    </w:p>
    <w:p w:rsidR="009106C6" w:rsidRPr="0073600A" w:rsidRDefault="008716C9" w:rsidP="00FD35E2">
      <w:pPr>
        <w:spacing w:line="360" w:lineRule="auto"/>
        <w:ind w:firstLine="709"/>
        <w:jc w:val="both"/>
        <w:rPr>
          <w:sz w:val="28"/>
          <w:szCs w:val="28"/>
          <w:lang w:val="uk-UA"/>
        </w:rPr>
      </w:pPr>
      <w:r>
        <w:rPr>
          <w:sz w:val="28"/>
          <w:szCs w:val="28"/>
          <w:lang w:val="uk-UA"/>
        </w:rPr>
        <w:t xml:space="preserve"> </w:t>
      </w:r>
      <w:r w:rsidR="00F859D5" w:rsidRPr="0073600A">
        <w:rPr>
          <w:sz w:val="28"/>
          <w:szCs w:val="28"/>
          <w:lang w:val="uk-UA"/>
        </w:rPr>
        <w:t>Щодо аналізу інших операційних витрат, то найбільшими вони</w:t>
      </w:r>
      <w:r w:rsidR="00986CAB" w:rsidRPr="0073600A">
        <w:rPr>
          <w:sz w:val="28"/>
          <w:szCs w:val="28"/>
          <w:lang w:val="uk-UA"/>
        </w:rPr>
        <w:t xml:space="preserve"> були у 2002 році і становили 164,5 тис.грн., на що </w:t>
      </w:r>
      <w:r w:rsidR="009106C6" w:rsidRPr="0073600A">
        <w:rPr>
          <w:sz w:val="28"/>
          <w:szCs w:val="28"/>
          <w:lang w:val="uk-UA"/>
        </w:rPr>
        <w:t>могли вплинут</w:t>
      </w:r>
      <w:r w:rsidR="00986CAB" w:rsidRPr="0073600A">
        <w:rPr>
          <w:sz w:val="28"/>
          <w:szCs w:val="28"/>
          <w:lang w:val="uk-UA"/>
        </w:rPr>
        <w:t xml:space="preserve">и </w:t>
      </w:r>
      <w:r w:rsidR="009106C6" w:rsidRPr="0073600A">
        <w:rPr>
          <w:sz w:val="28"/>
          <w:szCs w:val="28"/>
          <w:lang w:val="uk-UA"/>
        </w:rPr>
        <w:t xml:space="preserve">великі обсяги </w:t>
      </w:r>
      <w:r w:rsidR="00986CAB" w:rsidRPr="0073600A">
        <w:rPr>
          <w:sz w:val="28"/>
          <w:szCs w:val="28"/>
          <w:lang w:val="uk-UA"/>
        </w:rPr>
        <w:t>витрат на оплату послуг виконаних сторонніми організаціями</w:t>
      </w:r>
      <w:r w:rsidR="009106C6" w:rsidRPr="0073600A">
        <w:rPr>
          <w:sz w:val="28"/>
          <w:szCs w:val="28"/>
          <w:lang w:val="uk-UA"/>
        </w:rPr>
        <w:t>, витрати на відрядження чи орендна плата. У 2003 році порівняно з 2002 роком інші операційні витрати суттєво знизились на 134,2 тис.грн (81,58 %) і становили 30,3 тис.грн., знизилася і їх питома вага, оскільки у 2002 році їх питома вага у загальному обсязі витрат виробництва була 19,01 %, а у 2003 – 3,97 %. У 2004 році порівняно з 2003, вони фактично не змінилися як у питомій вазі до витрат виробництва, так і щодо суми і становили 31,2 тис.грн.</w:t>
      </w:r>
    </w:p>
    <w:p w:rsidR="00900447" w:rsidRPr="0073600A" w:rsidRDefault="008716C9" w:rsidP="00FD35E2">
      <w:pPr>
        <w:spacing w:line="360" w:lineRule="auto"/>
        <w:ind w:firstLine="709"/>
        <w:jc w:val="both"/>
        <w:rPr>
          <w:sz w:val="28"/>
          <w:szCs w:val="28"/>
          <w:lang w:val="uk-UA"/>
        </w:rPr>
      </w:pPr>
      <w:r>
        <w:rPr>
          <w:sz w:val="28"/>
          <w:szCs w:val="28"/>
          <w:lang w:val="uk-UA"/>
        </w:rPr>
        <w:t xml:space="preserve"> </w:t>
      </w:r>
      <w:r w:rsidR="009106C6" w:rsidRPr="0073600A">
        <w:rPr>
          <w:sz w:val="28"/>
          <w:szCs w:val="28"/>
          <w:lang w:val="uk-UA"/>
        </w:rPr>
        <w:t>Отже, згідно зазначення важливості проведення аналізу окремо матеріальних витрат, то джерелом для аналізу також є „Звіт про основні показники діяльності підприємства” Форма № 1-підприємництво (коротка) за 2002, 2003 і 2004 роки. Інформація представлена в таблиці 4.4.</w:t>
      </w:r>
    </w:p>
    <w:p w:rsidR="008716C9" w:rsidRDefault="008716C9" w:rsidP="00FD35E2">
      <w:pPr>
        <w:spacing w:line="360" w:lineRule="auto"/>
        <w:ind w:firstLine="709"/>
        <w:jc w:val="both"/>
        <w:rPr>
          <w:i/>
          <w:sz w:val="28"/>
          <w:szCs w:val="28"/>
          <w:lang w:val="uk-UA"/>
        </w:rPr>
      </w:pPr>
    </w:p>
    <w:p w:rsidR="002E7C05" w:rsidRPr="0073600A" w:rsidRDefault="002E7C05" w:rsidP="00FD35E2">
      <w:pPr>
        <w:spacing w:line="360" w:lineRule="auto"/>
        <w:ind w:firstLine="709"/>
        <w:jc w:val="both"/>
        <w:rPr>
          <w:i/>
          <w:sz w:val="28"/>
          <w:szCs w:val="28"/>
          <w:lang w:val="uk-UA"/>
        </w:rPr>
      </w:pPr>
      <w:r w:rsidRPr="0073600A">
        <w:rPr>
          <w:i/>
          <w:sz w:val="28"/>
          <w:szCs w:val="28"/>
          <w:lang w:val="uk-UA"/>
        </w:rPr>
        <w:t xml:space="preserve">Таблиця </w:t>
      </w:r>
      <w:r w:rsidR="00EE65ED" w:rsidRPr="0073600A">
        <w:rPr>
          <w:i/>
          <w:sz w:val="28"/>
          <w:szCs w:val="28"/>
          <w:lang w:val="uk-UA"/>
        </w:rPr>
        <w:t>4.4</w:t>
      </w:r>
    </w:p>
    <w:p w:rsidR="00EA673A" w:rsidRPr="0073600A" w:rsidRDefault="00EA673A" w:rsidP="00FD35E2">
      <w:pPr>
        <w:spacing w:line="360" w:lineRule="auto"/>
        <w:ind w:firstLine="709"/>
        <w:jc w:val="both"/>
        <w:rPr>
          <w:b/>
          <w:sz w:val="28"/>
          <w:szCs w:val="28"/>
          <w:lang w:val="uk-UA"/>
        </w:rPr>
      </w:pPr>
      <w:r w:rsidRPr="0073600A">
        <w:rPr>
          <w:b/>
          <w:sz w:val="28"/>
          <w:szCs w:val="28"/>
          <w:lang w:val="uk-UA"/>
        </w:rPr>
        <w:t>Аналіз структури і динаміки матеріальних витрат</w:t>
      </w:r>
    </w:p>
    <w:p w:rsidR="00EE65ED" w:rsidRPr="0073600A" w:rsidRDefault="00EE65ED" w:rsidP="00FD35E2">
      <w:pPr>
        <w:spacing w:line="360" w:lineRule="auto"/>
        <w:ind w:firstLine="709"/>
        <w:jc w:val="both"/>
        <w:rPr>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5"/>
        <w:gridCol w:w="1031"/>
        <w:gridCol w:w="1032"/>
        <w:gridCol w:w="1032"/>
        <w:gridCol w:w="888"/>
        <w:gridCol w:w="888"/>
        <w:gridCol w:w="972"/>
        <w:gridCol w:w="972"/>
      </w:tblGrid>
      <w:tr w:rsidR="00EA673A" w:rsidRPr="001637CA" w:rsidTr="001637CA">
        <w:tc>
          <w:tcPr>
            <w:tcW w:w="2897" w:type="dxa"/>
            <w:vMerge w:val="restart"/>
            <w:shd w:val="clear" w:color="auto" w:fill="auto"/>
          </w:tcPr>
          <w:p w:rsidR="00EA673A" w:rsidRPr="001637CA" w:rsidRDefault="00EA673A" w:rsidP="008716C9">
            <w:pPr>
              <w:rPr>
                <w:sz w:val="20"/>
                <w:szCs w:val="20"/>
                <w:lang w:val="uk-UA"/>
              </w:rPr>
            </w:pPr>
            <w:r w:rsidRPr="001637CA">
              <w:rPr>
                <w:sz w:val="20"/>
                <w:szCs w:val="20"/>
                <w:lang w:val="uk-UA"/>
              </w:rPr>
              <w:t>Показник</w:t>
            </w:r>
          </w:p>
        </w:tc>
        <w:tc>
          <w:tcPr>
            <w:tcW w:w="1064" w:type="dxa"/>
            <w:vMerge w:val="restart"/>
            <w:shd w:val="clear" w:color="auto" w:fill="auto"/>
          </w:tcPr>
          <w:p w:rsidR="00EA673A" w:rsidRPr="001637CA" w:rsidRDefault="00EA673A" w:rsidP="008716C9">
            <w:pPr>
              <w:rPr>
                <w:sz w:val="20"/>
                <w:szCs w:val="20"/>
                <w:lang w:val="uk-UA"/>
              </w:rPr>
            </w:pPr>
            <w:r w:rsidRPr="001637CA">
              <w:rPr>
                <w:sz w:val="20"/>
                <w:szCs w:val="20"/>
                <w:lang w:val="uk-UA"/>
              </w:rPr>
              <w:t>2002</w:t>
            </w:r>
          </w:p>
        </w:tc>
        <w:tc>
          <w:tcPr>
            <w:tcW w:w="1065" w:type="dxa"/>
            <w:vMerge w:val="restart"/>
            <w:shd w:val="clear" w:color="auto" w:fill="auto"/>
          </w:tcPr>
          <w:p w:rsidR="00EA673A" w:rsidRPr="001637CA" w:rsidRDefault="00EA673A" w:rsidP="008716C9">
            <w:pPr>
              <w:rPr>
                <w:sz w:val="20"/>
                <w:szCs w:val="20"/>
                <w:lang w:val="uk-UA"/>
              </w:rPr>
            </w:pPr>
            <w:r w:rsidRPr="001637CA">
              <w:rPr>
                <w:sz w:val="20"/>
                <w:szCs w:val="20"/>
                <w:lang w:val="uk-UA"/>
              </w:rPr>
              <w:t>2003</w:t>
            </w:r>
          </w:p>
        </w:tc>
        <w:tc>
          <w:tcPr>
            <w:tcW w:w="1065" w:type="dxa"/>
            <w:vMerge w:val="restart"/>
            <w:shd w:val="clear" w:color="auto" w:fill="auto"/>
          </w:tcPr>
          <w:p w:rsidR="00EA673A" w:rsidRPr="001637CA" w:rsidRDefault="00EA673A" w:rsidP="008716C9">
            <w:pPr>
              <w:rPr>
                <w:sz w:val="20"/>
                <w:szCs w:val="20"/>
                <w:lang w:val="uk-UA"/>
              </w:rPr>
            </w:pPr>
            <w:r w:rsidRPr="001637CA">
              <w:rPr>
                <w:sz w:val="20"/>
                <w:szCs w:val="20"/>
                <w:lang w:val="uk-UA"/>
              </w:rPr>
              <w:t>2004</w:t>
            </w:r>
          </w:p>
        </w:tc>
        <w:tc>
          <w:tcPr>
            <w:tcW w:w="1790" w:type="dxa"/>
            <w:gridSpan w:val="2"/>
            <w:shd w:val="clear" w:color="auto" w:fill="auto"/>
          </w:tcPr>
          <w:p w:rsidR="00EA673A" w:rsidRPr="001637CA" w:rsidRDefault="00EA673A" w:rsidP="008716C9">
            <w:pPr>
              <w:rPr>
                <w:sz w:val="20"/>
                <w:szCs w:val="20"/>
                <w:lang w:val="uk-UA"/>
              </w:rPr>
            </w:pPr>
            <w:r w:rsidRPr="001637CA">
              <w:rPr>
                <w:sz w:val="20"/>
                <w:szCs w:val="20"/>
                <w:lang w:val="uk-UA"/>
              </w:rPr>
              <w:t>Абсолютне відхилення, ±</w:t>
            </w:r>
          </w:p>
        </w:tc>
        <w:tc>
          <w:tcPr>
            <w:tcW w:w="1972" w:type="dxa"/>
            <w:gridSpan w:val="2"/>
            <w:shd w:val="clear" w:color="auto" w:fill="auto"/>
          </w:tcPr>
          <w:p w:rsidR="00EA673A" w:rsidRPr="001637CA" w:rsidRDefault="00EA673A" w:rsidP="008716C9">
            <w:pPr>
              <w:rPr>
                <w:sz w:val="20"/>
                <w:szCs w:val="20"/>
                <w:lang w:val="uk-UA"/>
              </w:rPr>
            </w:pPr>
            <w:r w:rsidRPr="001637CA">
              <w:rPr>
                <w:sz w:val="20"/>
                <w:szCs w:val="20"/>
                <w:lang w:val="uk-UA"/>
              </w:rPr>
              <w:t>Темп росту, %</w:t>
            </w:r>
          </w:p>
        </w:tc>
      </w:tr>
      <w:tr w:rsidR="00EA673A" w:rsidRPr="001637CA" w:rsidTr="001637CA">
        <w:tc>
          <w:tcPr>
            <w:tcW w:w="2897" w:type="dxa"/>
            <w:vMerge/>
            <w:shd w:val="clear" w:color="auto" w:fill="auto"/>
          </w:tcPr>
          <w:p w:rsidR="00EA673A" w:rsidRPr="001637CA" w:rsidRDefault="00EA673A" w:rsidP="008716C9">
            <w:pPr>
              <w:rPr>
                <w:sz w:val="20"/>
                <w:szCs w:val="20"/>
                <w:lang w:val="uk-UA"/>
              </w:rPr>
            </w:pPr>
          </w:p>
        </w:tc>
        <w:tc>
          <w:tcPr>
            <w:tcW w:w="1064" w:type="dxa"/>
            <w:vMerge/>
            <w:shd w:val="clear" w:color="auto" w:fill="auto"/>
          </w:tcPr>
          <w:p w:rsidR="00EA673A" w:rsidRPr="001637CA" w:rsidRDefault="00EA673A" w:rsidP="008716C9">
            <w:pPr>
              <w:rPr>
                <w:sz w:val="20"/>
                <w:szCs w:val="20"/>
                <w:lang w:val="uk-UA"/>
              </w:rPr>
            </w:pPr>
          </w:p>
        </w:tc>
        <w:tc>
          <w:tcPr>
            <w:tcW w:w="1065" w:type="dxa"/>
            <w:vMerge/>
            <w:shd w:val="clear" w:color="auto" w:fill="auto"/>
          </w:tcPr>
          <w:p w:rsidR="00EA673A" w:rsidRPr="001637CA" w:rsidRDefault="00EA673A" w:rsidP="008716C9">
            <w:pPr>
              <w:rPr>
                <w:sz w:val="20"/>
                <w:szCs w:val="20"/>
                <w:lang w:val="uk-UA"/>
              </w:rPr>
            </w:pPr>
          </w:p>
        </w:tc>
        <w:tc>
          <w:tcPr>
            <w:tcW w:w="1065" w:type="dxa"/>
            <w:vMerge/>
            <w:shd w:val="clear" w:color="auto" w:fill="auto"/>
          </w:tcPr>
          <w:p w:rsidR="00EA673A" w:rsidRPr="001637CA" w:rsidRDefault="00EA673A" w:rsidP="008716C9">
            <w:pPr>
              <w:rPr>
                <w:sz w:val="20"/>
                <w:szCs w:val="20"/>
                <w:lang w:val="uk-UA"/>
              </w:rPr>
            </w:pPr>
          </w:p>
        </w:tc>
        <w:tc>
          <w:tcPr>
            <w:tcW w:w="895" w:type="dxa"/>
            <w:shd w:val="clear" w:color="auto" w:fill="auto"/>
          </w:tcPr>
          <w:p w:rsidR="00EA673A" w:rsidRPr="001637CA" w:rsidRDefault="00EA673A" w:rsidP="001637CA">
            <w:pPr>
              <w:pStyle w:val="a3"/>
              <w:tabs>
                <w:tab w:val="left" w:pos="4140"/>
              </w:tabs>
              <w:spacing w:before="0" w:after="0"/>
              <w:rPr>
                <w:sz w:val="20"/>
                <w:lang w:val="uk-UA"/>
              </w:rPr>
            </w:pPr>
            <w:r w:rsidRPr="001637CA">
              <w:rPr>
                <w:position w:val="-24"/>
                <w:sz w:val="20"/>
                <w:lang w:val="uk-UA"/>
              </w:rPr>
              <w:object w:dxaOrig="600" w:dyaOrig="620">
                <v:shape id="_x0000_i1038" type="#_x0000_t75" style="width:30pt;height:30.75pt" o:ole="">
                  <v:imagedata r:id="rId7" o:title=""/>
                </v:shape>
                <o:OLEObject Type="Embed" ProgID="Equation.3" ShapeID="_x0000_i1038" DrawAspect="Content" ObjectID="_1457738023" r:id="rId21"/>
              </w:object>
            </w:r>
          </w:p>
        </w:tc>
        <w:tc>
          <w:tcPr>
            <w:tcW w:w="895" w:type="dxa"/>
            <w:shd w:val="clear" w:color="auto" w:fill="auto"/>
          </w:tcPr>
          <w:p w:rsidR="00EA673A" w:rsidRPr="001637CA" w:rsidRDefault="00EA673A" w:rsidP="001637CA">
            <w:pPr>
              <w:pStyle w:val="a3"/>
              <w:tabs>
                <w:tab w:val="left" w:pos="4140"/>
              </w:tabs>
              <w:spacing w:before="0" w:after="0"/>
              <w:rPr>
                <w:sz w:val="20"/>
                <w:lang w:val="uk-UA"/>
              </w:rPr>
            </w:pPr>
            <w:r w:rsidRPr="001637CA">
              <w:rPr>
                <w:position w:val="-24"/>
                <w:sz w:val="20"/>
                <w:lang w:val="uk-UA"/>
              </w:rPr>
              <w:object w:dxaOrig="600" w:dyaOrig="620">
                <v:shape id="_x0000_i1039" type="#_x0000_t75" style="width:30pt;height:30.75pt" o:ole="">
                  <v:imagedata r:id="rId9" o:title=""/>
                </v:shape>
                <o:OLEObject Type="Embed" ProgID="Equation.3" ShapeID="_x0000_i1039" DrawAspect="Content" ObjectID="_1457738024" r:id="rId22"/>
              </w:object>
            </w:r>
          </w:p>
        </w:tc>
        <w:tc>
          <w:tcPr>
            <w:tcW w:w="986" w:type="dxa"/>
            <w:shd w:val="clear" w:color="auto" w:fill="auto"/>
          </w:tcPr>
          <w:p w:rsidR="00EA673A" w:rsidRPr="001637CA" w:rsidRDefault="00EA673A" w:rsidP="001637CA">
            <w:pPr>
              <w:pStyle w:val="a3"/>
              <w:tabs>
                <w:tab w:val="left" w:pos="4140"/>
              </w:tabs>
              <w:spacing w:before="0" w:after="0"/>
              <w:rPr>
                <w:sz w:val="20"/>
                <w:lang w:val="uk-UA"/>
              </w:rPr>
            </w:pPr>
            <w:r w:rsidRPr="001637CA">
              <w:rPr>
                <w:position w:val="-24"/>
                <w:sz w:val="20"/>
                <w:lang w:val="uk-UA"/>
              </w:rPr>
              <w:object w:dxaOrig="600" w:dyaOrig="620">
                <v:shape id="_x0000_i1040" type="#_x0000_t75" style="width:30pt;height:30.75pt" o:ole="">
                  <v:imagedata r:id="rId7" o:title=""/>
                </v:shape>
                <o:OLEObject Type="Embed" ProgID="Equation.3" ShapeID="_x0000_i1040" DrawAspect="Content" ObjectID="_1457738025" r:id="rId23"/>
              </w:object>
            </w:r>
          </w:p>
        </w:tc>
        <w:tc>
          <w:tcPr>
            <w:tcW w:w="986" w:type="dxa"/>
            <w:shd w:val="clear" w:color="auto" w:fill="auto"/>
          </w:tcPr>
          <w:p w:rsidR="00EA673A" w:rsidRPr="001637CA" w:rsidRDefault="00EA673A" w:rsidP="001637CA">
            <w:pPr>
              <w:pStyle w:val="a3"/>
              <w:tabs>
                <w:tab w:val="left" w:pos="4140"/>
              </w:tabs>
              <w:spacing w:before="0" w:after="0"/>
              <w:rPr>
                <w:sz w:val="20"/>
                <w:lang w:val="uk-UA"/>
              </w:rPr>
            </w:pPr>
            <w:r w:rsidRPr="001637CA">
              <w:rPr>
                <w:position w:val="-24"/>
                <w:sz w:val="20"/>
                <w:lang w:val="uk-UA"/>
              </w:rPr>
              <w:object w:dxaOrig="600" w:dyaOrig="620">
                <v:shape id="_x0000_i1041" type="#_x0000_t75" style="width:30pt;height:30.75pt" o:ole="">
                  <v:imagedata r:id="rId9" o:title=""/>
                </v:shape>
                <o:OLEObject Type="Embed" ProgID="Equation.3" ShapeID="_x0000_i1041" DrawAspect="Content" ObjectID="_1457738026" r:id="rId24"/>
              </w:object>
            </w:r>
          </w:p>
        </w:tc>
      </w:tr>
      <w:tr w:rsidR="00EA673A" w:rsidRPr="001637CA" w:rsidTr="001637CA">
        <w:tc>
          <w:tcPr>
            <w:tcW w:w="2897" w:type="dxa"/>
            <w:shd w:val="clear" w:color="auto" w:fill="auto"/>
          </w:tcPr>
          <w:p w:rsidR="00EA673A" w:rsidRPr="001637CA" w:rsidRDefault="00EA673A" w:rsidP="008716C9">
            <w:pPr>
              <w:rPr>
                <w:sz w:val="20"/>
                <w:szCs w:val="20"/>
                <w:lang w:val="uk-UA"/>
              </w:rPr>
            </w:pPr>
            <w:r w:rsidRPr="001637CA">
              <w:rPr>
                <w:sz w:val="20"/>
                <w:szCs w:val="20"/>
                <w:lang w:val="uk-UA"/>
              </w:rPr>
              <w:t>1</w:t>
            </w:r>
          </w:p>
        </w:tc>
        <w:tc>
          <w:tcPr>
            <w:tcW w:w="1064" w:type="dxa"/>
            <w:shd w:val="clear" w:color="auto" w:fill="auto"/>
          </w:tcPr>
          <w:p w:rsidR="00EA673A" w:rsidRPr="001637CA" w:rsidRDefault="00EA673A" w:rsidP="008716C9">
            <w:pPr>
              <w:rPr>
                <w:sz w:val="20"/>
                <w:szCs w:val="20"/>
                <w:lang w:val="uk-UA"/>
              </w:rPr>
            </w:pPr>
            <w:r w:rsidRPr="001637CA">
              <w:rPr>
                <w:sz w:val="20"/>
                <w:szCs w:val="20"/>
                <w:lang w:val="uk-UA"/>
              </w:rPr>
              <w:t>2</w:t>
            </w:r>
          </w:p>
        </w:tc>
        <w:tc>
          <w:tcPr>
            <w:tcW w:w="1065" w:type="dxa"/>
            <w:shd w:val="clear" w:color="auto" w:fill="auto"/>
          </w:tcPr>
          <w:p w:rsidR="00EA673A" w:rsidRPr="001637CA" w:rsidRDefault="00EA673A" w:rsidP="008716C9">
            <w:pPr>
              <w:rPr>
                <w:sz w:val="20"/>
                <w:szCs w:val="20"/>
                <w:lang w:val="uk-UA"/>
              </w:rPr>
            </w:pPr>
            <w:r w:rsidRPr="001637CA">
              <w:rPr>
                <w:sz w:val="20"/>
                <w:szCs w:val="20"/>
                <w:lang w:val="uk-UA"/>
              </w:rPr>
              <w:t>3</w:t>
            </w:r>
          </w:p>
        </w:tc>
        <w:tc>
          <w:tcPr>
            <w:tcW w:w="1065" w:type="dxa"/>
            <w:shd w:val="clear" w:color="auto" w:fill="auto"/>
          </w:tcPr>
          <w:p w:rsidR="00EA673A" w:rsidRPr="001637CA" w:rsidRDefault="00EA673A" w:rsidP="008716C9">
            <w:pPr>
              <w:rPr>
                <w:sz w:val="20"/>
                <w:szCs w:val="20"/>
                <w:lang w:val="uk-UA"/>
              </w:rPr>
            </w:pPr>
            <w:r w:rsidRPr="001637CA">
              <w:rPr>
                <w:sz w:val="20"/>
                <w:szCs w:val="20"/>
                <w:lang w:val="uk-UA"/>
              </w:rPr>
              <w:t>4</w:t>
            </w:r>
          </w:p>
        </w:tc>
        <w:tc>
          <w:tcPr>
            <w:tcW w:w="895" w:type="dxa"/>
            <w:shd w:val="clear" w:color="auto" w:fill="auto"/>
          </w:tcPr>
          <w:p w:rsidR="00EA673A" w:rsidRPr="001637CA" w:rsidRDefault="00EA673A" w:rsidP="008716C9">
            <w:pPr>
              <w:rPr>
                <w:sz w:val="20"/>
                <w:szCs w:val="20"/>
                <w:lang w:val="uk-UA"/>
              </w:rPr>
            </w:pPr>
            <w:r w:rsidRPr="001637CA">
              <w:rPr>
                <w:sz w:val="20"/>
                <w:szCs w:val="20"/>
                <w:lang w:val="uk-UA"/>
              </w:rPr>
              <w:t>5</w:t>
            </w:r>
          </w:p>
        </w:tc>
        <w:tc>
          <w:tcPr>
            <w:tcW w:w="895" w:type="dxa"/>
            <w:shd w:val="clear" w:color="auto" w:fill="auto"/>
          </w:tcPr>
          <w:p w:rsidR="00EA673A" w:rsidRPr="001637CA" w:rsidRDefault="00EA673A" w:rsidP="008716C9">
            <w:pPr>
              <w:rPr>
                <w:sz w:val="20"/>
                <w:szCs w:val="20"/>
                <w:lang w:val="uk-UA"/>
              </w:rPr>
            </w:pPr>
            <w:r w:rsidRPr="001637CA">
              <w:rPr>
                <w:sz w:val="20"/>
                <w:szCs w:val="20"/>
                <w:lang w:val="uk-UA"/>
              </w:rPr>
              <w:t>6</w:t>
            </w:r>
          </w:p>
        </w:tc>
        <w:tc>
          <w:tcPr>
            <w:tcW w:w="986" w:type="dxa"/>
            <w:shd w:val="clear" w:color="auto" w:fill="auto"/>
          </w:tcPr>
          <w:p w:rsidR="00EA673A" w:rsidRPr="001637CA" w:rsidRDefault="00EA673A" w:rsidP="008716C9">
            <w:pPr>
              <w:rPr>
                <w:sz w:val="20"/>
                <w:szCs w:val="20"/>
                <w:lang w:val="uk-UA"/>
              </w:rPr>
            </w:pPr>
            <w:r w:rsidRPr="001637CA">
              <w:rPr>
                <w:sz w:val="20"/>
                <w:szCs w:val="20"/>
                <w:lang w:val="uk-UA"/>
              </w:rPr>
              <w:t>7</w:t>
            </w:r>
          </w:p>
        </w:tc>
        <w:tc>
          <w:tcPr>
            <w:tcW w:w="986" w:type="dxa"/>
            <w:shd w:val="clear" w:color="auto" w:fill="auto"/>
          </w:tcPr>
          <w:p w:rsidR="00EA673A" w:rsidRPr="001637CA" w:rsidRDefault="00EA673A" w:rsidP="008716C9">
            <w:pPr>
              <w:rPr>
                <w:sz w:val="20"/>
                <w:szCs w:val="20"/>
                <w:lang w:val="uk-UA"/>
              </w:rPr>
            </w:pPr>
            <w:r w:rsidRPr="001637CA">
              <w:rPr>
                <w:sz w:val="20"/>
                <w:szCs w:val="20"/>
                <w:lang w:val="uk-UA"/>
              </w:rPr>
              <w:t>8</w:t>
            </w:r>
          </w:p>
        </w:tc>
      </w:tr>
      <w:tr w:rsidR="00EE65ED" w:rsidRPr="001637CA" w:rsidTr="001637CA">
        <w:trPr>
          <w:trHeight w:val="315"/>
        </w:trPr>
        <w:tc>
          <w:tcPr>
            <w:tcW w:w="2897" w:type="dxa"/>
            <w:shd w:val="clear" w:color="auto" w:fill="auto"/>
          </w:tcPr>
          <w:p w:rsidR="00EE65ED" w:rsidRPr="001637CA" w:rsidRDefault="00EE65ED" w:rsidP="008716C9">
            <w:pPr>
              <w:rPr>
                <w:sz w:val="20"/>
                <w:szCs w:val="20"/>
                <w:lang w:val="uk-UA"/>
              </w:rPr>
            </w:pPr>
            <w:r w:rsidRPr="001637CA">
              <w:rPr>
                <w:sz w:val="20"/>
                <w:szCs w:val="20"/>
                <w:lang w:val="uk-UA"/>
              </w:rPr>
              <w:t>1. Витрати на енергію</w:t>
            </w:r>
          </w:p>
        </w:tc>
        <w:tc>
          <w:tcPr>
            <w:tcW w:w="1064" w:type="dxa"/>
            <w:shd w:val="clear" w:color="auto" w:fill="auto"/>
          </w:tcPr>
          <w:p w:rsidR="00EE65ED" w:rsidRPr="001637CA" w:rsidRDefault="00EE65ED" w:rsidP="008716C9">
            <w:pPr>
              <w:rPr>
                <w:sz w:val="20"/>
                <w:szCs w:val="20"/>
                <w:lang w:val="uk-UA"/>
              </w:rPr>
            </w:pPr>
            <w:r w:rsidRPr="001637CA">
              <w:rPr>
                <w:sz w:val="20"/>
                <w:szCs w:val="20"/>
                <w:lang w:val="uk-UA"/>
              </w:rPr>
              <w:t>20,3</w:t>
            </w:r>
          </w:p>
        </w:tc>
        <w:tc>
          <w:tcPr>
            <w:tcW w:w="1065" w:type="dxa"/>
            <w:shd w:val="clear" w:color="auto" w:fill="auto"/>
          </w:tcPr>
          <w:p w:rsidR="00EE65ED" w:rsidRPr="001637CA" w:rsidRDefault="00EE65ED" w:rsidP="008716C9">
            <w:pPr>
              <w:rPr>
                <w:sz w:val="20"/>
                <w:szCs w:val="20"/>
                <w:lang w:val="uk-UA"/>
              </w:rPr>
            </w:pPr>
            <w:r w:rsidRPr="001637CA">
              <w:rPr>
                <w:sz w:val="20"/>
                <w:szCs w:val="20"/>
                <w:lang w:val="uk-UA"/>
              </w:rPr>
              <w:t>22,0</w:t>
            </w:r>
          </w:p>
        </w:tc>
        <w:tc>
          <w:tcPr>
            <w:tcW w:w="1065" w:type="dxa"/>
            <w:shd w:val="clear" w:color="auto" w:fill="auto"/>
          </w:tcPr>
          <w:p w:rsidR="00EE65ED" w:rsidRPr="001637CA" w:rsidRDefault="00EE65ED" w:rsidP="008716C9">
            <w:pPr>
              <w:rPr>
                <w:sz w:val="20"/>
                <w:szCs w:val="20"/>
                <w:lang w:val="uk-UA"/>
              </w:rPr>
            </w:pPr>
            <w:r w:rsidRPr="001637CA">
              <w:rPr>
                <w:sz w:val="20"/>
                <w:szCs w:val="20"/>
                <w:lang w:val="uk-UA"/>
              </w:rPr>
              <w:t>21,6</w:t>
            </w:r>
          </w:p>
        </w:tc>
        <w:tc>
          <w:tcPr>
            <w:tcW w:w="895" w:type="dxa"/>
            <w:shd w:val="clear" w:color="auto" w:fill="auto"/>
          </w:tcPr>
          <w:p w:rsidR="00EE65ED" w:rsidRPr="001637CA" w:rsidRDefault="00EE65ED" w:rsidP="008716C9">
            <w:pPr>
              <w:rPr>
                <w:sz w:val="20"/>
                <w:szCs w:val="20"/>
                <w:lang w:val="uk-UA"/>
              </w:rPr>
            </w:pPr>
            <w:r w:rsidRPr="001637CA">
              <w:rPr>
                <w:sz w:val="20"/>
                <w:szCs w:val="20"/>
                <w:lang w:val="uk-UA"/>
              </w:rPr>
              <w:t>1,7</w:t>
            </w:r>
          </w:p>
        </w:tc>
        <w:tc>
          <w:tcPr>
            <w:tcW w:w="895" w:type="dxa"/>
            <w:shd w:val="clear" w:color="auto" w:fill="auto"/>
          </w:tcPr>
          <w:p w:rsidR="00EE65ED" w:rsidRPr="001637CA" w:rsidRDefault="00EE65ED" w:rsidP="008716C9">
            <w:pPr>
              <w:rPr>
                <w:sz w:val="20"/>
                <w:szCs w:val="20"/>
                <w:lang w:val="uk-UA"/>
              </w:rPr>
            </w:pPr>
            <w:r w:rsidRPr="001637CA">
              <w:rPr>
                <w:sz w:val="20"/>
                <w:szCs w:val="20"/>
                <w:lang w:val="uk-UA"/>
              </w:rPr>
              <w:t>-0,4</w:t>
            </w:r>
          </w:p>
        </w:tc>
        <w:tc>
          <w:tcPr>
            <w:tcW w:w="986" w:type="dxa"/>
            <w:shd w:val="clear" w:color="auto" w:fill="auto"/>
          </w:tcPr>
          <w:p w:rsidR="00EE65ED" w:rsidRPr="001637CA" w:rsidRDefault="00EE65ED" w:rsidP="008716C9">
            <w:pPr>
              <w:rPr>
                <w:sz w:val="20"/>
                <w:szCs w:val="20"/>
                <w:lang w:val="uk-UA"/>
              </w:rPr>
            </w:pPr>
            <w:r w:rsidRPr="001637CA">
              <w:rPr>
                <w:sz w:val="20"/>
                <w:szCs w:val="20"/>
                <w:lang w:val="uk-UA"/>
              </w:rPr>
              <w:t>108,37</w:t>
            </w:r>
          </w:p>
        </w:tc>
        <w:tc>
          <w:tcPr>
            <w:tcW w:w="986" w:type="dxa"/>
            <w:shd w:val="clear" w:color="auto" w:fill="auto"/>
          </w:tcPr>
          <w:p w:rsidR="00EE65ED" w:rsidRPr="001637CA" w:rsidRDefault="00EE65ED" w:rsidP="008716C9">
            <w:pPr>
              <w:rPr>
                <w:sz w:val="20"/>
                <w:szCs w:val="20"/>
                <w:lang w:val="uk-UA"/>
              </w:rPr>
            </w:pPr>
            <w:r w:rsidRPr="001637CA">
              <w:rPr>
                <w:sz w:val="20"/>
                <w:szCs w:val="20"/>
                <w:lang w:val="uk-UA"/>
              </w:rPr>
              <w:t>98,18</w:t>
            </w:r>
          </w:p>
        </w:tc>
      </w:tr>
      <w:tr w:rsidR="00EE65ED" w:rsidRPr="001637CA" w:rsidTr="001637CA">
        <w:trPr>
          <w:trHeight w:val="330"/>
        </w:trPr>
        <w:tc>
          <w:tcPr>
            <w:tcW w:w="2897" w:type="dxa"/>
            <w:shd w:val="clear" w:color="auto" w:fill="auto"/>
          </w:tcPr>
          <w:p w:rsidR="00EE65ED" w:rsidRPr="001637CA" w:rsidRDefault="00EE65ED" w:rsidP="008716C9">
            <w:pPr>
              <w:rPr>
                <w:sz w:val="20"/>
                <w:szCs w:val="20"/>
                <w:lang w:val="uk-UA"/>
              </w:rPr>
            </w:pPr>
            <w:r w:rsidRPr="001637CA">
              <w:rPr>
                <w:sz w:val="20"/>
                <w:szCs w:val="20"/>
                <w:lang w:val="uk-UA"/>
              </w:rPr>
              <w:t>1.1 у % до всього</w:t>
            </w:r>
          </w:p>
        </w:tc>
        <w:tc>
          <w:tcPr>
            <w:tcW w:w="1064" w:type="dxa"/>
            <w:shd w:val="clear" w:color="auto" w:fill="auto"/>
          </w:tcPr>
          <w:p w:rsidR="00EE65ED" w:rsidRPr="001637CA" w:rsidRDefault="00EE65ED" w:rsidP="008716C9">
            <w:pPr>
              <w:rPr>
                <w:sz w:val="20"/>
                <w:szCs w:val="20"/>
                <w:lang w:val="uk-UA"/>
              </w:rPr>
            </w:pPr>
            <w:r w:rsidRPr="001637CA">
              <w:rPr>
                <w:sz w:val="20"/>
                <w:szCs w:val="20"/>
                <w:lang w:val="uk-UA"/>
              </w:rPr>
              <w:t>4,37</w:t>
            </w:r>
          </w:p>
        </w:tc>
        <w:tc>
          <w:tcPr>
            <w:tcW w:w="1065" w:type="dxa"/>
            <w:shd w:val="clear" w:color="auto" w:fill="auto"/>
          </w:tcPr>
          <w:p w:rsidR="00EE65ED" w:rsidRPr="001637CA" w:rsidRDefault="00EE65ED" w:rsidP="008716C9">
            <w:pPr>
              <w:rPr>
                <w:sz w:val="20"/>
                <w:szCs w:val="20"/>
                <w:lang w:val="uk-UA"/>
              </w:rPr>
            </w:pPr>
            <w:r w:rsidRPr="001637CA">
              <w:rPr>
                <w:sz w:val="20"/>
                <w:szCs w:val="20"/>
                <w:lang w:val="uk-UA"/>
              </w:rPr>
              <w:t>4,4</w:t>
            </w:r>
          </w:p>
        </w:tc>
        <w:tc>
          <w:tcPr>
            <w:tcW w:w="1065" w:type="dxa"/>
            <w:shd w:val="clear" w:color="auto" w:fill="auto"/>
          </w:tcPr>
          <w:p w:rsidR="00EE65ED" w:rsidRPr="001637CA" w:rsidRDefault="00EE65ED" w:rsidP="008716C9">
            <w:pPr>
              <w:rPr>
                <w:sz w:val="20"/>
                <w:szCs w:val="20"/>
                <w:lang w:val="uk-UA"/>
              </w:rPr>
            </w:pPr>
            <w:r w:rsidRPr="001637CA">
              <w:rPr>
                <w:sz w:val="20"/>
                <w:szCs w:val="20"/>
                <w:lang w:val="uk-UA"/>
              </w:rPr>
              <w:t>4,11</w:t>
            </w:r>
          </w:p>
        </w:tc>
        <w:tc>
          <w:tcPr>
            <w:tcW w:w="895" w:type="dxa"/>
            <w:shd w:val="clear" w:color="auto" w:fill="auto"/>
          </w:tcPr>
          <w:p w:rsidR="00EE65ED" w:rsidRPr="001637CA" w:rsidRDefault="00EE65ED" w:rsidP="008716C9">
            <w:pPr>
              <w:rPr>
                <w:sz w:val="20"/>
                <w:szCs w:val="20"/>
                <w:lang w:val="uk-UA"/>
              </w:rPr>
            </w:pPr>
            <w:r w:rsidRPr="001637CA">
              <w:rPr>
                <w:sz w:val="20"/>
                <w:szCs w:val="20"/>
                <w:lang w:val="uk-UA"/>
              </w:rPr>
              <w:t>0,03</w:t>
            </w:r>
          </w:p>
        </w:tc>
        <w:tc>
          <w:tcPr>
            <w:tcW w:w="895" w:type="dxa"/>
            <w:shd w:val="clear" w:color="auto" w:fill="auto"/>
          </w:tcPr>
          <w:p w:rsidR="00EE65ED" w:rsidRPr="001637CA" w:rsidRDefault="00EE65ED" w:rsidP="008716C9">
            <w:pPr>
              <w:rPr>
                <w:sz w:val="20"/>
                <w:szCs w:val="20"/>
                <w:lang w:val="uk-UA"/>
              </w:rPr>
            </w:pPr>
            <w:r w:rsidRPr="001637CA">
              <w:rPr>
                <w:sz w:val="20"/>
                <w:szCs w:val="20"/>
                <w:lang w:val="uk-UA"/>
              </w:rPr>
              <w:t>-0,29</w:t>
            </w:r>
          </w:p>
        </w:tc>
        <w:tc>
          <w:tcPr>
            <w:tcW w:w="986" w:type="dxa"/>
            <w:shd w:val="clear" w:color="auto" w:fill="auto"/>
          </w:tcPr>
          <w:p w:rsidR="00EE65ED" w:rsidRPr="001637CA" w:rsidRDefault="00EE65ED" w:rsidP="008716C9">
            <w:pPr>
              <w:rPr>
                <w:sz w:val="20"/>
                <w:szCs w:val="20"/>
                <w:lang w:val="uk-UA"/>
              </w:rPr>
            </w:pPr>
            <w:r w:rsidRPr="001637CA">
              <w:rPr>
                <w:sz w:val="20"/>
                <w:szCs w:val="20"/>
                <w:lang w:val="uk-UA"/>
              </w:rPr>
              <w:t>-</w:t>
            </w:r>
          </w:p>
        </w:tc>
        <w:tc>
          <w:tcPr>
            <w:tcW w:w="986" w:type="dxa"/>
            <w:shd w:val="clear" w:color="auto" w:fill="auto"/>
          </w:tcPr>
          <w:p w:rsidR="00EE65ED" w:rsidRPr="001637CA" w:rsidRDefault="00EE65ED" w:rsidP="008716C9">
            <w:pPr>
              <w:rPr>
                <w:sz w:val="20"/>
                <w:szCs w:val="20"/>
                <w:lang w:val="uk-UA"/>
              </w:rPr>
            </w:pPr>
            <w:r w:rsidRPr="001637CA">
              <w:rPr>
                <w:sz w:val="20"/>
                <w:szCs w:val="20"/>
                <w:lang w:val="uk-UA"/>
              </w:rPr>
              <w:t>-</w:t>
            </w:r>
          </w:p>
        </w:tc>
      </w:tr>
      <w:tr w:rsidR="00EE65ED" w:rsidRPr="001637CA" w:rsidTr="001637CA">
        <w:trPr>
          <w:trHeight w:val="360"/>
        </w:trPr>
        <w:tc>
          <w:tcPr>
            <w:tcW w:w="2897" w:type="dxa"/>
            <w:shd w:val="clear" w:color="auto" w:fill="auto"/>
          </w:tcPr>
          <w:p w:rsidR="00EE65ED" w:rsidRPr="001637CA" w:rsidRDefault="00EE65ED" w:rsidP="008716C9">
            <w:pPr>
              <w:rPr>
                <w:sz w:val="20"/>
                <w:szCs w:val="20"/>
                <w:lang w:val="uk-UA"/>
              </w:rPr>
            </w:pPr>
            <w:r w:rsidRPr="001637CA">
              <w:rPr>
                <w:sz w:val="20"/>
                <w:szCs w:val="20"/>
                <w:lang w:val="uk-UA"/>
              </w:rPr>
              <w:t>2. Витрати на паливо</w:t>
            </w:r>
          </w:p>
        </w:tc>
        <w:tc>
          <w:tcPr>
            <w:tcW w:w="1064" w:type="dxa"/>
            <w:shd w:val="clear" w:color="auto" w:fill="auto"/>
          </w:tcPr>
          <w:p w:rsidR="00EE65ED" w:rsidRPr="001637CA" w:rsidRDefault="00EE65ED" w:rsidP="008716C9">
            <w:pPr>
              <w:rPr>
                <w:sz w:val="20"/>
                <w:szCs w:val="20"/>
                <w:lang w:val="uk-UA"/>
              </w:rPr>
            </w:pPr>
            <w:r w:rsidRPr="001637CA">
              <w:rPr>
                <w:sz w:val="20"/>
                <w:szCs w:val="20"/>
                <w:lang w:val="uk-UA"/>
              </w:rPr>
              <w:t>17,9</w:t>
            </w:r>
          </w:p>
        </w:tc>
        <w:tc>
          <w:tcPr>
            <w:tcW w:w="1065" w:type="dxa"/>
            <w:shd w:val="clear" w:color="auto" w:fill="auto"/>
          </w:tcPr>
          <w:p w:rsidR="00EE65ED" w:rsidRPr="001637CA" w:rsidRDefault="00EE65ED" w:rsidP="008716C9">
            <w:pPr>
              <w:rPr>
                <w:sz w:val="20"/>
                <w:szCs w:val="20"/>
                <w:lang w:val="uk-UA"/>
              </w:rPr>
            </w:pPr>
            <w:r w:rsidRPr="001637CA">
              <w:rPr>
                <w:sz w:val="20"/>
                <w:szCs w:val="20"/>
                <w:lang w:val="uk-UA"/>
              </w:rPr>
              <w:t>21,7</w:t>
            </w:r>
          </w:p>
        </w:tc>
        <w:tc>
          <w:tcPr>
            <w:tcW w:w="1065" w:type="dxa"/>
            <w:shd w:val="clear" w:color="auto" w:fill="auto"/>
          </w:tcPr>
          <w:p w:rsidR="00EE65ED" w:rsidRPr="001637CA" w:rsidRDefault="00EE65ED" w:rsidP="008716C9">
            <w:pPr>
              <w:rPr>
                <w:sz w:val="20"/>
                <w:szCs w:val="20"/>
                <w:lang w:val="uk-UA"/>
              </w:rPr>
            </w:pPr>
            <w:r w:rsidRPr="001637CA">
              <w:rPr>
                <w:sz w:val="20"/>
                <w:szCs w:val="20"/>
                <w:lang w:val="uk-UA"/>
              </w:rPr>
              <w:t>30,3</w:t>
            </w:r>
          </w:p>
        </w:tc>
        <w:tc>
          <w:tcPr>
            <w:tcW w:w="895" w:type="dxa"/>
            <w:shd w:val="clear" w:color="auto" w:fill="auto"/>
          </w:tcPr>
          <w:p w:rsidR="00EE65ED" w:rsidRPr="001637CA" w:rsidRDefault="00EE65ED" w:rsidP="008716C9">
            <w:pPr>
              <w:rPr>
                <w:sz w:val="20"/>
                <w:szCs w:val="20"/>
                <w:lang w:val="uk-UA"/>
              </w:rPr>
            </w:pPr>
            <w:r w:rsidRPr="001637CA">
              <w:rPr>
                <w:sz w:val="20"/>
                <w:szCs w:val="20"/>
                <w:lang w:val="uk-UA"/>
              </w:rPr>
              <w:t>3,8</w:t>
            </w:r>
          </w:p>
        </w:tc>
        <w:tc>
          <w:tcPr>
            <w:tcW w:w="895" w:type="dxa"/>
            <w:shd w:val="clear" w:color="auto" w:fill="auto"/>
          </w:tcPr>
          <w:p w:rsidR="00EE65ED" w:rsidRPr="001637CA" w:rsidRDefault="00EE65ED" w:rsidP="008716C9">
            <w:pPr>
              <w:rPr>
                <w:sz w:val="20"/>
                <w:szCs w:val="20"/>
                <w:lang w:val="uk-UA"/>
              </w:rPr>
            </w:pPr>
            <w:r w:rsidRPr="001637CA">
              <w:rPr>
                <w:sz w:val="20"/>
                <w:szCs w:val="20"/>
                <w:lang w:val="uk-UA"/>
              </w:rPr>
              <w:t>8,6</w:t>
            </w:r>
          </w:p>
        </w:tc>
        <w:tc>
          <w:tcPr>
            <w:tcW w:w="986" w:type="dxa"/>
            <w:shd w:val="clear" w:color="auto" w:fill="auto"/>
          </w:tcPr>
          <w:p w:rsidR="00EE65ED" w:rsidRPr="001637CA" w:rsidRDefault="00EE65ED" w:rsidP="008716C9">
            <w:pPr>
              <w:rPr>
                <w:sz w:val="20"/>
                <w:szCs w:val="20"/>
                <w:lang w:val="uk-UA"/>
              </w:rPr>
            </w:pPr>
            <w:r w:rsidRPr="001637CA">
              <w:rPr>
                <w:sz w:val="20"/>
                <w:szCs w:val="20"/>
                <w:lang w:val="uk-UA"/>
              </w:rPr>
              <w:t>121,23</w:t>
            </w:r>
          </w:p>
        </w:tc>
        <w:tc>
          <w:tcPr>
            <w:tcW w:w="986" w:type="dxa"/>
            <w:shd w:val="clear" w:color="auto" w:fill="auto"/>
          </w:tcPr>
          <w:p w:rsidR="00EE65ED" w:rsidRPr="001637CA" w:rsidRDefault="00EE65ED" w:rsidP="008716C9">
            <w:pPr>
              <w:rPr>
                <w:sz w:val="20"/>
                <w:szCs w:val="20"/>
                <w:lang w:val="uk-UA"/>
              </w:rPr>
            </w:pPr>
            <w:r w:rsidRPr="001637CA">
              <w:rPr>
                <w:sz w:val="20"/>
                <w:szCs w:val="20"/>
                <w:lang w:val="uk-UA"/>
              </w:rPr>
              <w:t>139,63</w:t>
            </w:r>
          </w:p>
        </w:tc>
      </w:tr>
      <w:tr w:rsidR="00EE65ED" w:rsidRPr="001637CA" w:rsidTr="001637CA">
        <w:trPr>
          <w:trHeight w:val="510"/>
        </w:trPr>
        <w:tc>
          <w:tcPr>
            <w:tcW w:w="2897" w:type="dxa"/>
            <w:shd w:val="clear" w:color="auto" w:fill="auto"/>
          </w:tcPr>
          <w:p w:rsidR="00EE65ED" w:rsidRPr="001637CA" w:rsidRDefault="00EE65ED" w:rsidP="008716C9">
            <w:pPr>
              <w:rPr>
                <w:sz w:val="20"/>
                <w:szCs w:val="20"/>
                <w:lang w:val="uk-UA"/>
              </w:rPr>
            </w:pPr>
            <w:r w:rsidRPr="001637CA">
              <w:rPr>
                <w:sz w:val="20"/>
                <w:szCs w:val="20"/>
                <w:lang w:val="uk-UA"/>
              </w:rPr>
              <w:t>2.1 у % до всього</w:t>
            </w:r>
          </w:p>
        </w:tc>
        <w:tc>
          <w:tcPr>
            <w:tcW w:w="1064" w:type="dxa"/>
            <w:shd w:val="clear" w:color="auto" w:fill="auto"/>
          </w:tcPr>
          <w:p w:rsidR="00EE65ED" w:rsidRPr="001637CA" w:rsidRDefault="00EE65ED" w:rsidP="008716C9">
            <w:pPr>
              <w:rPr>
                <w:sz w:val="20"/>
                <w:szCs w:val="20"/>
                <w:lang w:val="uk-UA"/>
              </w:rPr>
            </w:pPr>
            <w:r w:rsidRPr="001637CA">
              <w:rPr>
                <w:sz w:val="20"/>
                <w:szCs w:val="20"/>
                <w:lang w:val="uk-UA"/>
              </w:rPr>
              <w:t>3,85</w:t>
            </w:r>
          </w:p>
        </w:tc>
        <w:tc>
          <w:tcPr>
            <w:tcW w:w="1065" w:type="dxa"/>
            <w:shd w:val="clear" w:color="auto" w:fill="auto"/>
          </w:tcPr>
          <w:p w:rsidR="00EE65ED" w:rsidRPr="001637CA" w:rsidRDefault="00EE65ED" w:rsidP="008716C9">
            <w:pPr>
              <w:rPr>
                <w:sz w:val="20"/>
                <w:szCs w:val="20"/>
                <w:lang w:val="uk-UA"/>
              </w:rPr>
            </w:pPr>
            <w:r w:rsidRPr="001637CA">
              <w:rPr>
                <w:sz w:val="20"/>
                <w:szCs w:val="20"/>
                <w:lang w:val="uk-UA"/>
              </w:rPr>
              <w:t>4,33</w:t>
            </w:r>
          </w:p>
        </w:tc>
        <w:tc>
          <w:tcPr>
            <w:tcW w:w="1065" w:type="dxa"/>
            <w:shd w:val="clear" w:color="auto" w:fill="auto"/>
          </w:tcPr>
          <w:p w:rsidR="00EE65ED" w:rsidRPr="001637CA" w:rsidRDefault="00EE65ED" w:rsidP="008716C9">
            <w:pPr>
              <w:rPr>
                <w:sz w:val="20"/>
                <w:szCs w:val="20"/>
                <w:lang w:val="uk-UA"/>
              </w:rPr>
            </w:pPr>
            <w:r w:rsidRPr="001637CA">
              <w:rPr>
                <w:sz w:val="20"/>
                <w:szCs w:val="20"/>
                <w:lang w:val="uk-UA"/>
              </w:rPr>
              <w:t>5,76</w:t>
            </w:r>
          </w:p>
        </w:tc>
        <w:tc>
          <w:tcPr>
            <w:tcW w:w="895" w:type="dxa"/>
            <w:shd w:val="clear" w:color="auto" w:fill="auto"/>
          </w:tcPr>
          <w:p w:rsidR="00EE65ED" w:rsidRPr="001637CA" w:rsidRDefault="00EE65ED" w:rsidP="008716C9">
            <w:pPr>
              <w:rPr>
                <w:sz w:val="20"/>
                <w:szCs w:val="20"/>
                <w:lang w:val="uk-UA"/>
              </w:rPr>
            </w:pPr>
            <w:r w:rsidRPr="001637CA">
              <w:rPr>
                <w:sz w:val="20"/>
                <w:szCs w:val="20"/>
                <w:lang w:val="uk-UA"/>
              </w:rPr>
              <w:t>0,48</w:t>
            </w:r>
          </w:p>
        </w:tc>
        <w:tc>
          <w:tcPr>
            <w:tcW w:w="895" w:type="dxa"/>
            <w:shd w:val="clear" w:color="auto" w:fill="auto"/>
          </w:tcPr>
          <w:p w:rsidR="00EE65ED" w:rsidRPr="001637CA" w:rsidRDefault="00EE65ED" w:rsidP="008716C9">
            <w:pPr>
              <w:rPr>
                <w:sz w:val="20"/>
                <w:szCs w:val="20"/>
                <w:lang w:val="uk-UA"/>
              </w:rPr>
            </w:pPr>
            <w:r w:rsidRPr="001637CA">
              <w:rPr>
                <w:sz w:val="20"/>
                <w:szCs w:val="20"/>
                <w:lang w:val="uk-UA"/>
              </w:rPr>
              <w:t>1,43</w:t>
            </w:r>
          </w:p>
        </w:tc>
        <w:tc>
          <w:tcPr>
            <w:tcW w:w="986" w:type="dxa"/>
            <w:shd w:val="clear" w:color="auto" w:fill="auto"/>
          </w:tcPr>
          <w:p w:rsidR="00EE65ED" w:rsidRPr="001637CA" w:rsidRDefault="00EE65ED" w:rsidP="008716C9">
            <w:pPr>
              <w:rPr>
                <w:sz w:val="20"/>
                <w:szCs w:val="20"/>
                <w:lang w:val="uk-UA"/>
              </w:rPr>
            </w:pPr>
            <w:r w:rsidRPr="001637CA">
              <w:rPr>
                <w:sz w:val="20"/>
                <w:szCs w:val="20"/>
                <w:lang w:val="uk-UA"/>
              </w:rPr>
              <w:t>-</w:t>
            </w:r>
          </w:p>
        </w:tc>
        <w:tc>
          <w:tcPr>
            <w:tcW w:w="986" w:type="dxa"/>
            <w:shd w:val="clear" w:color="auto" w:fill="auto"/>
          </w:tcPr>
          <w:p w:rsidR="00EE65ED" w:rsidRPr="001637CA" w:rsidRDefault="00EE65ED" w:rsidP="008716C9">
            <w:pPr>
              <w:rPr>
                <w:sz w:val="20"/>
                <w:szCs w:val="20"/>
                <w:lang w:val="uk-UA"/>
              </w:rPr>
            </w:pPr>
            <w:r w:rsidRPr="001637CA">
              <w:rPr>
                <w:sz w:val="20"/>
                <w:szCs w:val="20"/>
                <w:lang w:val="uk-UA"/>
              </w:rPr>
              <w:t>-</w:t>
            </w:r>
          </w:p>
        </w:tc>
      </w:tr>
      <w:tr w:rsidR="00EE65ED" w:rsidRPr="001637CA" w:rsidTr="001637CA">
        <w:trPr>
          <w:trHeight w:val="685"/>
        </w:trPr>
        <w:tc>
          <w:tcPr>
            <w:tcW w:w="2897" w:type="dxa"/>
            <w:shd w:val="clear" w:color="auto" w:fill="auto"/>
          </w:tcPr>
          <w:p w:rsidR="00EE65ED" w:rsidRPr="001637CA" w:rsidRDefault="00EE65ED" w:rsidP="008716C9">
            <w:pPr>
              <w:rPr>
                <w:sz w:val="20"/>
                <w:szCs w:val="20"/>
                <w:lang w:val="uk-UA"/>
              </w:rPr>
            </w:pPr>
            <w:r w:rsidRPr="001637CA">
              <w:rPr>
                <w:sz w:val="20"/>
                <w:szCs w:val="20"/>
                <w:lang w:val="uk-UA"/>
              </w:rPr>
              <w:t>3. Інші матеріальні витрати (сировина, матеріали, запасні частини і т.д.)</w:t>
            </w:r>
          </w:p>
        </w:tc>
        <w:tc>
          <w:tcPr>
            <w:tcW w:w="1064" w:type="dxa"/>
            <w:shd w:val="clear" w:color="auto" w:fill="auto"/>
          </w:tcPr>
          <w:p w:rsidR="00EE65ED" w:rsidRPr="001637CA" w:rsidRDefault="00EE65ED" w:rsidP="008716C9">
            <w:pPr>
              <w:rPr>
                <w:sz w:val="20"/>
                <w:szCs w:val="20"/>
                <w:lang w:val="uk-UA"/>
              </w:rPr>
            </w:pPr>
            <w:r w:rsidRPr="001637CA">
              <w:rPr>
                <w:sz w:val="20"/>
                <w:szCs w:val="20"/>
                <w:lang w:val="uk-UA"/>
              </w:rPr>
              <w:t>426,6</w:t>
            </w:r>
          </w:p>
        </w:tc>
        <w:tc>
          <w:tcPr>
            <w:tcW w:w="1065" w:type="dxa"/>
            <w:shd w:val="clear" w:color="auto" w:fill="auto"/>
          </w:tcPr>
          <w:p w:rsidR="00EE65ED" w:rsidRPr="001637CA" w:rsidRDefault="00EE65ED" w:rsidP="008716C9">
            <w:pPr>
              <w:rPr>
                <w:sz w:val="20"/>
                <w:szCs w:val="20"/>
                <w:lang w:val="uk-UA"/>
              </w:rPr>
            </w:pPr>
            <w:r w:rsidRPr="001637CA">
              <w:rPr>
                <w:sz w:val="20"/>
                <w:szCs w:val="20"/>
                <w:lang w:val="uk-UA"/>
              </w:rPr>
              <w:t>456,8</w:t>
            </w:r>
          </w:p>
        </w:tc>
        <w:tc>
          <w:tcPr>
            <w:tcW w:w="1065" w:type="dxa"/>
            <w:shd w:val="clear" w:color="auto" w:fill="auto"/>
          </w:tcPr>
          <w:p w:rsidR="00EE65ED" w:rsidRPr="001637CA" w:rsidRDefault="00EE65ED" w:rsidP="008716C9">
            <w:pPr>
              <w:rPr>
                <w:sz w:val="20"/>
                <w:szCs w:val="20"/>
                <w:lang w:val="uk-UA"/>
              </w:rPr>
            </w:pPr>
            <w:r w:rsidRPr="001637CA">
              <w:rPr>
                <w:sz w:val="20"/>
                <w:szCs w:val="20"/>
                <w:lang w:val="uk-UA"/>
              </w:rPr>
              <w:t>473,9</w:t>
            </w:r>
          </w:p>
        </w:tc>
        <w:tc>
          <w:tcPr>
            <w:tcW w:w="895" w:type="dxa"/>
            <w:shd w:val="clear" w:color="auto" w:fill="auto"/>
          </w:tcPr>
          <w:p w:rsidR="00EE65ED" w:rsidRPr="001637CA" w:rsidRDefault="00EE65ED" w:rsidP="008716C9">
            <w:pPr>
              <w:rPr>
                <w:sz w:val="20"/>
                <w:szCs w:val="20"/>
                <w:lang w:val="uk-UA"/>
              </w:rPr>
            </w:pPr>
            <w:r w:rsidRPr="001637CA">
              <w:rPr>
                <w:sz w:val="20"/>
                <w:szCs w:val="20"/>
                <w:lang w:val="uk-UA"/>
              </w:rPr>
              <w:t>30,2</w:t>
            </w:r>
          </w:p>
        </w:tc>
        <w:tc>
          <w:tcPr>
            <w:tcW w:w="895" w:type="dxa"/>
            <w:shd w:val="clear" w:color="auto" w:fill="auto"/>
          </w:tcPr>
          <w:p w:rsidR="00EE65ED" w:rsidRPr="001637CA" w:rsidRDefault="00EE65ED" w:rsidP="008716C9">
            <w:pPr>
              <w:rPr>
                <w:sz w:val="20"/>
                <w:szCs w:val="20"/>
                <w:lang w:val="uk-UA"/>
              </w:rPr>
            </w:pPr>
            <w:r w:rsidRPr="001637CA">
              <w:rPr>
                <w:sz w:val="20"/>
                <w:szCs w:val="20"/>
                <w:lang w:val="uk-UA"/>
              </w:rPr>
              <w:t>17,1</w:t>
            </w:r>
          </w:p>
        </w:tc>
        <w:tc>
          <w:tcPr>
            <w:tcW w:w="986" w:type="dxa"/>
            <w:shd w:val="clear" w:color="auto" w:fill="auto"/>
          </w:tcPr>
          <w:p w:rsidR="00EE65ED" w:rsidRPr="001637CA" w:rsidRDefault="00EE65ED" w:rsidP="008716C9">
            <w:pPr>
              <w:rPr>
                <w:sz w:val="20"/>
                <w:szCs w:val="20"/>
                <w:lang w:val="uk-UA"/>
              </w:rPr>
            </w:pPr>
            <w:r w:rsidRPr="001637CA">
              <w:rPr>
                <w:sz w:val="20"/>
                <w:szCs w:val="20"/>
                <w:lang w:val="uk-UA"/>
              </w:rPr>
              <w:t>107,8</w:t>
            </w:r>
          </w:p>
        </w:tc>
        <w:tc>
          <w:tcPr>
            <w:tcW w:w="986" w:type="dxa"/>
            <w:shd w:val="clear" w:color="auto" w:fill="auto"/>
          </w:tcPr>
          <w:p w:rsidR="00EE65ED" w:rsidRPr="001637CA" w:rsidRDefault="00EE65ED" w:rsidP="008716C9">
            <w:pPr>
              <w:rPr>
                <w:sz w:val="20"/>
                <w:szCs w:val="20"/>
                <w:lang w:val="uk-UA"/>
              </w:rPr>
            </w:pPr>
            <w:r w:rsidRPr="001637CA">
              <w:rPr>
                <w:sz w:val="20"/>
                <w:szCs w:val="20"/>
                <w:lang w:val="uk-UA"/>
              </w:rPr>
              <w:t>103,74</w:t>
            </w:r>
          </w:p>
        </w:tc>
      </w:tr>
      <w:tr w:rsidR="00EE65ED" w:rsidRPr="001637CA" w:rsidTr="001637CA">
        <w:trPr>
          <w:trHeight w:val="510"/>
        </w:trPr>
        <w:tc>
          <w:tcPr>
            <w:tcW w:w="2897" w:type="dxa"/>
            <w:shd w:val="clear" w:color="auto" w:fill="auto"/>
          </w:tcPr>
          <w:p w:rsidR="00EE65ED" w:rsidRPr="001637CA" w:rsidRDefault="00EE65ED" w:rsidP="008716C9">
            <w:pPr>
              <w:rPr>
                <w:sz w:val="20"/>
                <w:szCs w:val="20"/>
                <w:lang w:val="uk-UA"/>
              </w:rPr>
            </w:pPr>
            <w:r w:rsidRPr="001637CA">
              <w:rPr>
                <w:sz w:val="20"/>
                <w:szCs w:val="20"/>
                <w:lang w:val="uk-UA"/>
              </w:rPr>
              <w:t>3.1 у % до всього</w:t>
            </w:r>
          </w:p>
        </w:tc>
        <w:tc>
          <w:tcPr>
            <w:tcW w:w="1064" w:type="dxa"/>
            <w:shd w:val="clear" w:color="auto" w:fill="auto"/>
          </w:tcPr>
          <w:p w:rsidR="00EE65ED" w:rsidRPr="001637CA" w:rsidRDefault="00EE65ED" w:rsidP="008716C9">
            <w:pPr>
              <w:rPr>
                <w:sz w:val="20"/>
                <w:szCs w:val="20"/>
                <w:lang w:val="uk-UA"/>
              </w:rPr>
            </w:pPr>
            <w:r w:rsidRPr="001637CA">
              <w:rPr>
                <w:sz w:val="20"/>
                <w:szCs w:val="20"/>
                <w:lang w:val="uk-UA"/>
              </w:rPr>
              <w:t>91,78</w:t>
            </w:r>
          </w:p>
        </w:tc>
        <w:tc>
          <w:tcPr>
            <w:tcW w:w="1065" w:type="dxa"/>
            <w:shd w:val="clear" w:color="auto" w:fill="auto"/>
          </w:tcPr>
          <w:p w:rsidR="00EE65ED" w:rsidRPr="001637CA" w:rsidRDefault="00EE65ED" w:rsidP="008716C9">
            <w:pPr>
              <w:rPr>
                <w:sz w:val="20"/>
                <w:szCs w:val="20"/>
                <w:lang w:val="uk-UA"/>
              </w:rPr>
            </w:pPr>
            <w:r w:rsidRPr="001637CA">
              <w:rPr>
                <w:sz w:val="20"/>
                <w:szCs w:val="20"/>
                <w:lang w:val="uk-UA"/>
              </w:rPr>
              <w:t>91,27</w:t>
            </w:r>
          </w:p>
        </w:tc>
        <w:tc>
          <w:tcPr>
            <w:tcW w:w="1065" w:type="dxa"/>
            <w:shd w:val="clear" w:color="auto" w:fill="auto"/>
          </w:tcPr>
          <w:p w:rsidR="00EE65ED" w:rsidRPr="001637CA" w:rsidRDefault="00EE65ED" w:rsidP="008716C9">
            <w:pPr>
              <w:rPr>
                <w:sz w:val="20"/>
                <w:szCs w:val="20"/>
                <w:lang w:val="uk-UA"/>
              </w:rPr>
            </w:pPr>
            <w:r w:rsidRPr="001637CA">
              <w:rPr>
                <w:sz w:val="20"/>
                <w:szCs w:val="20"/>
                <w:lang w:val="uk-UA"/>
              </w:rPr>
              <w:t>90,13</w:t>
            </w:r>
          </w:p>
        </w:tc>
        <w:tc>
          <w:tcPr>
            <w:tcW w:w="895" w:type="dxa"/>
            <w:shd w:val="clear" w:color="auto" w:fill="auto"/>
          </w:tcPr>
          <w:p w:rsidR="00EE65ED" w:rsidRPr="001637CA" w:rsidRDefault="00EE65ED" w:rsidP="008716C9">
            <w:pPr>
              <w:rPr>
                <w:sz w:val="20"/>
                <w:szCs w:val="20"/>
                <w:lang w:val="uk-UA"/>
              </w:rPr>
            </w:pPr>
            <w:r w:rsidRPr="001637CA">
              <w:rPr>
                <w:sz w:val="20"/>
                <w:szCs w:val="20"/>
                <w:lang w:val="uk-UA"/>
              </w:rPr>
              <w:t>-0,51</w:t>
            </w:r>
          </w:p>
        </w:tc>
        <w:tc>
          <w:tcPr>
            <w:tcW w:w="895" w:type="dxa"/>
            <w:shd w:val="clear" w:color="auto" w:fill="auto"/>
          </w:tcPr>
          <w:p w:rsidR="00EE65ED" w:rsidRPr="001637CA" w:rsidRDefault="00EE65ED" w:rsidP="008716C9">
            <w:pPr>
              <w:rPr>
                <w:sz w:val="20"/>
                <w:szCs w:val="20"/>
                <w:lang w:val="uk-UA"/>
              </w:rPr>
            </w:pPr>
            <w:r w:rsidRPr="001637CA">
              <w:rPr>
                <w:sz w:val="20"/>
                <w:szCs w:val="20"/>
                <w:lang w:val="uk-UA"/>
              </w:rPr>
              <w:t>-1,14</w:t>
            </w:r>
          </w:p>
        </w:tc>
        <w:tc>
          <w:tcPr>
            <w:tcW w:w="986" w:type="dxa"/>
            <w:shd w:val="clear" w:color="auto" w:fill="auto"/>
          </w:tcPr>
          <w:p w:rsidR="00EE65ED" w:rsidRPr="001637CA" w:rsidRDefault="00EE65ED" w:rsidP="008716C9">
            <w:pPr>
              <w:rPr>
                <w:sz w:val="20"/>
                <w:szCs w:val="20"/>
                <w:lang w:val="uk-UA"/>
              </w:rPr>
            </w:pPr>
            <w:r w:rsidRPr="001637CA">
              <w:rPr>
                <w:sz w:val="20"/>
                <w:szCs w:val="20"/>
                <w:lang w:val="uk-UA"/>
              </w:rPr>
              <w:t>-</w:t>
            </w:r>
          </w:p>
        </w:tc>
        <w:tc>
          <w:tcPr>
            <w:tcW w:w="986" w:type="dxa"/>
            <w:shd w:val="clear" w:color="auto" w:fill="auto"/>
          </w:tcPr>
          <w:p w:rsidR="00EE65ED" w:rsidRPr="001637CA" w:rsidRDefault="00EE65ED" w:rsidP="008716C9">
            <w:pPr>
              <w:rPr>
                <w:sz w:val="20"/>
                <w:szCs w:val="20"/>
                <w:lang w:val="uk-UA"/>
              </w:rPr>
            </w:pPr>
            <w:r w:rsidRPr="001637CA">
              <w:rPr>
                <w:sz w:val="20"/>
                <w:szCs w:val="20"/>
                <w:lang w:val="uk-UA"/>
              </w:rPr>
              <w:t>-</w:t>
            </w:r>
          </w:p>
        </w:tc>
      </w:tr>
      <w:tr w:rsidR="00EE65ED" w:rsidRPr="001637CA" w:rsidTr="001637CA">
        <w:trPr>
          <w:trHeight w:val="306"/>
        </w:trPr>
        <w:tc>
          <w:tcPr>
            <w:tcW w:w="2897" w:type="dxa"/>
            <w:shd w:val="clear" w:color="auto" w:fill="auto"/>
          </w:tcPr>
          <w:p w:rsidR="00EE65ED" w:rsidRPr="001637CA" w:rsidRDefault="00EE65ED" w:rsidP="008716C9">
            <w:pPr>
              <w:rPr>
                <w:sz w:val="20"/>
                <w:szCs w:val="20"/>
                <w:lang w:val="uk-UA"/>
              </w:rPr>
            </w:pPr>
            <w:r w:rsidRPr="001637CA">
              <w:rPr>
                <w:sz w:val="20"/>
                <w:szCs w:val="20"/>
                <w:lang w:val="uk-UA"/>
              </w:rPr>
              <w:t>Всього матеріальні витрати</w:t>
            </w:r>
          </w:p>
        </w:tc>
        <w:tc>
          <w:tcPr>
            <w:tcW w:w="1064" w:type="dxa"/>
            <w:shd w:val="clear" w:color="auto" w:fill="auto"/>
          </w:tcPr>
          <w:p w:rsidR="00EE65ED" w:rsidRPr="001637CA" w:rsidRDefault="00EE65ED" w:rsidP="008716C9">
            <w:pPr>
              <w:rPr>
                <w:sz w:val="20"/>
                <w:szCs w:val="20"/>
                <w:lang w:val="uk-UA"/>
              </w:rPr>
            </w:pPr>
            <w:r w:rsidRPr="001637CA">
              <w:rPr>
                <w:sz w:val="20"/>
                <w:szCs w:val="20"/>
                <w:lang w:val="uk-UA"/>
              </w:rPr>
              <w:t>464,8</w:t>
            </w:r>
          </w:p>
        </w:tc>
        <w:tc>
          <w:tcPr>
            <w:tcW w:w="1065" w:type="dxa"/>
            <w:shd w:val="clear" w:color="auto" w:fill="auto"/>
          </w:tcPr>
          <w:p w:rsidR="00EE65ED" w:rsidRPr="001637CA" w:rsidRDefault="00EE65ED" w:rsidP="008716C9">
            <w:pPr>
              <w:rPr>
                <w:sz w:val="20"/>
                <w:szCs w:val="20"/>
                <w:lang w:val="uk-UA"/>
              </w:rPr>
            </w:pPr>
            <w:r w:rsidRPr="001637CA">
              <w:rPr>
                <w:sz w:val="20"/>
                <w:szCs w:val="20"/>
                <w:lang w:val="uk-UA"/>
              </w:rPr>
              <w:t>500,5</w:t>
            </w:r>
          </w:p>
        </w:tc>
        <w:tc>
          <w:tcPr>
            <w:tcW w:w="1065" w:type="dxa"/>
            <w:shd w:val="clear" w:color="auto" w:fill="auto"/>
          </w:tcPr>
          <w:p w:rsidR="00EE65ED" w:rsidRPr="001637CA" w:rsidRDefault="00EE65ED" w:rsidP="008716C9">
            <w:pPr>
              <w:rPr>
                <w:sz w:val="20"/>
                <w:szCs w:val="20"/>
                <w:lang w:val="uk-UA"/>
              </w:rPr>
            </w:pPr>
            <w:r w:rsidRPr="001637CA">
              <w:rPr>
                <w:sz w:val="20"/>
                <w:szCs w:val="20"/>
                <w:lang w:val="uk-UA"/>
              </w:rPr>
              <w:t>525,8</w:t>
            </w:r>
          </w:p>
        </w:tc>
        <w:tc>
          <w:tcPr>
            <w:tcW w:w="895" w:type="dxa"/>
            <w:shd w:val="clear" w:color="auto" w:fill="auto"/>
          </w:tcPr>
          <w:p w:rsidR="00EE65ED" w:rsidRPr="001637CA" w:rsidRDefault="00EE65ED" w:rsidP="008716C9">
            <w:pPr>
              <w:rPr>
                <w:sz w:val="20"/>
                <w:szCs w:val="20"/>
                <w:lang w:val="uk-UA"/>
              </w:rPr>
            </w:pPr>
            <w:r w:rsidRPr="001637CA">
              <w:rPr>
                <w:sz w:val="20"/>
                <w:szCs w:val="20"/>
                <w:lang w:val="uk-UA"/>
              </w:rPr>
              <w:t>35,7</w:t>
            </w:r>
          </w:p>
        </w:tc>
        <w:tc>
          <w:tcPr>
            <w:tcW w:w="895" w:type="dxa"/>
            <w:shd w:val="clear" w:color="auto" w:fill="auto"/>
          </w:tcPr>
          <w:p w:rsidR="00EE65ED" w:rsidRPr="001637CA" w:rsidRDefault="00EE65ED" w:rsidP="008716C9">
            <w:pPr>
              <w:rPr>
                <w:sz w:val="20"/>
                <w:szCs w:val="20"/>
                <w:lang w:val="uk-UA"/>
              </w:rPr>
            </w:pPr>
            <w:r w:rsidRPr="001637CA">
              <w:rPr>
                <w:sz w:val="20"/>
                <w:szCs w:val="20"/>
                <w:lang w:val="uk-UA"/>
              </w:rPr>
              <w:t>25,3</w:t>
            </w:r>
          </w:p>
        </w:tc>
        <w:tc>
          <w:tcPr>
            <w:tcW w:w="986" w:type="dxa"/>
            <w:shd w:val="clear" w:color="auto" w:fill="auto"/>
          </w:tcPr>
          <w:p w:rsidR="00EE65ED" w:rsidRPr="001637CA" w:rsidRDefault="00EE65ED" w:rsidP="008716C9">
            <w:pPr>
              <w:rPr>
                <w:sz w:val="20"/>
                <w:szCs w:val="20"/>
                <w:lang w:val="uk-UA"/>
              </w:rPr>
            </w:pPr>
            <w:r w:rsidRPr="001637CA">
              <w:rPr>
                <w:sz w:val="20"/>
                <w:szCs w:val="20"/>
                <w:lang w:val="uk-UA"/>
              </w:rPr>
              <w:t>107,68</w:t>
            </w:r>
          </w:p>
        </w:tc>
        <w:tc>
          <w:tcPr>
            <w:tcW w:w="986" w:type="dxa"/>
            <w:shd w:val="clear" w:color="auto" w:fill="auto"/>
          </w:tcPr>
          <w:p w:rsidR="00EE65ED" w:rsidRPr="001637CA" w:rsidRDefault="00EE65ED" w:rsidP="008716C9">
            <w:pPr>
              <w:rPr>
                <w:sz w:val="20"/>
                <w:szCs w:val="20"/>
                <w:lang w:val="uk-UA"/>
              </w:rPr>
            </w:pPr>
            <w:r w:rsidRPr="001637CA">
              <w:rPr>
                <w:sz w:val="20"/>
                <w:szCs w:val="20"/>
                <w:lang w:val="uk-UA"/>
              </w:rPr>
              <w:t>105,05</w:t>
            </w:r>
          </w:p>
        </w:tc>
      </w:tr>
    </w:tbl>
    <w:p w:rsidR="00EE65ED" w:rsidRPr="0073600A" w:rsidRDefault="00EE65ED" w:rsidP="00FD35E2">
      <w:pPr>
        <w:spacing w:line="360" w:lineRule="auto"/>
        <w:ind w:firstLine="709"/>
        <w:jc w:val="both"/>
        <w:rPr>
          <w:sz w:val="28"/>
          <w:szCs w:val="28"/>
          <w:lang w:val="uk-UA"/>
        </w:rPr>
      </w:pPr>
      <w:r w:rsidRPr="0073600A">
        <w:rPr>
          <w:sz w:val="28"/>
          <w:szCs w:val="28"/>
          <w:lang w:val="uk-UA"/>
        </w:rPr>
        <w:tab/>
      </w:r>
    </w:p>
    <w:p w:rsidR="00EE65ED" w:rsidRPr="0073600A" w:rsidRDefault="008716C9" w:rsidP="00FD35E2">
      <w:pPr>
        <w:spacing w:line="360" w:lineRule="auto"/>
        <w:ind w:firstLine="709"/>
        <w:jc w:val="both"/>
        <w:rPr>
          <w:sz w:val="28"/>
          <w:szCs w:val="28"/>
          <w:lang w:val="uk-UA"/>
        </w:rPr>
      </w:pPr>
      <w:r>
        <w:rPr>
          <w:sz w:val="28"/>
          <w:szCs w:val="28"/>
          <w:lang w:val="uk-UA"/>
        </w:rPr>
        <w:t xml:space="preserve"> </w:t>
      </w:r>
      <w:r w:rsidR="00EE65ED" w:rsidRPr="0073600A">
        <w:rPr>
          <w:sz w:val="28"/>
          <w:szCs w:val="28"/>
          <w:lang w:val="uk-UA"/>
        </w:rPr>
        <w:t xml:space="preserve">Отже, як показують дані таблиці, найбільшу питому вагу матеріальних займають витрати сировини, матеріалів, запасних частин, а також інші подібні витрати, зокрема у 2002 році їх питома вага складала 91,78 %, у 2003 році – 91,27 %, а у 2004 вона зменшилась на 1,14 % і склала 90,13 %, а витрати на паливо та на енергію загалом займають приблизно однакову питому вагу у загальному обсязі матеріальних витрат і в сукупному значенні складають приблизно 9 % від загальних витрат. </w:t>
      </w:r>
    </w:p>
    <w:p w:rsidR="00EE65ED" w:rsidRPr="0073600A" w:rsidRDefault="008716C9" w:rsidP="00FD35E2">
      <w:pPr>
        <w:spacing w:line="360" w:lineRule="auto"/>
        <w:ind w:firstLine="709"/>
        <w:jc w:val="both"/>
        <w:rPr>
          <w:sz w:val="28"/>
          <w:szCs w:val="28"/>
          <w:lang w:val="uk-UA"/>
        </w:rPr>
      </w:pPr>
      <w:r>
        <w:rPr>
          <w:sz w:val="28"/>
          <w:szCs w:val="28"/>
          <w:lang w:val="uk-UA"/>
        </w:rPr>
        <w:t xml:space="preserve"> </w:t>
      </w:r>
      <w:r w:rsidR="00EE65ED" w:rsidRPr="0073600A">
        <w:rPr>
          <w:sz w:val="28"/>
          <w:szCs w:val="28"/>
          <w:lang w:val="uk-UA"/>
        </w:rPr>
        <w:t>Якщо говорити про цифрові дані аналізованих витрат сировини і матеріалів, то у 2002 році вони становили 426,6 тис.грн., у 2003 і 2004 роках вони зросли</w:t>
      </w:r>
      <w:r w:rsidR="00680306">
        <w:rPr>
          <w:sz w:val="28"/>
          <w:szCs w:val="28"/>
          <w:lang w:val="uk-UA"/>
        </w:rPr>
        <w:t xml:space="preserve"> </w:t>
      </w:r>
      <w:r w:rsidR="00EE65ED" w:rsidRPr="0073600A">
        <w:rPr>
          <w:sz w:val="28"/>
          <w:szCs w:val="28"/>
          <w:lang w:val="uk-UA"/>
        </w:rPr>
        <w:t>і склали відповідно 456,8 і 473,9 тис.грн.</w:t>
      </w:r>
    </w:p>
    <w:p w:rsidR="00EE65ED" w:rsidRPr="0073600A" w:rsidRDefault="008716C9" w:rsidP="00FD35E2">
      <w:pPr>
        <w:spacing w:line="360" w:lineRule="auto"/>
        <w:ind w:firstLine="709"/>
        <w:jc w:val="both"/>
        <w:rPr>
          <w:sz w:val="28"/>
          <w:szCs w:val="28"/>
          <w:lang w:val="uk-UA"/>
        </w:rPr>
      </w:pPr>
      <w:r>
        <w:rPr>
          <w:sz w:val="28"/>
          <w:szCs w:val="28"/>
          <w:lang w:val="uk-UA"/>
        </w:rPr>
        <w:t xml:space="preserve"> </w:t>
      </w:r>
      <w:r w:rsidR="00EE65ED" w:rsidRPr="0073600A">
        <w:rPr>
          <w:sz w:val="28"/>
          <w:szCs w:val="28"/>
          <w:lang w:val="uk-UA"/>
        </w:rPr>
        <w:t xml:space="preserve"> Витрати на паливо у 2002 році становили 17,9 тис.грн., у 2003 році вони збільшились і склали 21,7 тис.грн., у 2004 році їх обсяг був найбільшим за весь аналізований період і склав 30,3 тис.грн., фактично це можна пояснити постійними збільшенням цін на паливно-мастильні матеріали і особливо паливною кризою у 2004 році.</w:t>
      </w:r>
    </w:p>
    <w:p w:rsidR="00EE65ED" w:rsidRPr="0073600A" w:rsidRDefault="008716C9" w:rsidP="00FD35E2">
      <w:pPr>
        <w:spacing w:line="360" w:lineRule="auto"/>
        <w:ind w:firstLine="709"/>
        <w:jc w:val="both"/>
        <w:rPr>
          <w:sz w:val="28"/>
          <w:szCs w:val="28"/>
          <w:lang w:val="uk-UA"/>
        </w:rPr>
      </w:pPr>
      <w:r>
        <w:rPr>
          <w:sz w:val="28"/>
          <w:szCs w:val="28"/>
          <w:lang w:val="uk-UA"/>
        </w:rPr>
        <w:t xml:space="preserve"> </w:t>
      </w:r>
      <w:r w:rsidR="00EE65ED" w:rsidRPr="0073600A">
        <w:rPr>
          <w:sz w:val="28"/>
          <w:szCs w:val="28"/>
          <w:lang w:val="uk-UA"/>
        </w:rPr>
        <w:t>Витрати на енергію як у питомій вазі, так і у сумі залишалися фактично на одному рівні. У 2003 році порівняно з 2002 вони зросли на 8,37 % і склали 22 тис.грн., а у 2004 році на 1,82 % зменшились і становили 21,6 тис.грн.</w:t>
      </w:r>
    </w:p>
    <w:p w:rsidR="00EE65ED" w:rsidRPr="0073600A" w:rsidRDefault="008716C9" w:rsidP="00FD35E2">
      <w:pPr>
        <w:spacing w:line="360" w:lineRule="auto"/>
        <w:ind w:firstLine="709"/>
        <w:jc w:val="both"/>
        <w:rPr>
          <w:sz w:val="28"/>
          <w:szCs w:val="28"/>
          <w:lang w:val="uk-UA"/>
        </w:rPr>
      </w:pPr>
      <w:r>
        <w:rPr>
          <w:sz w:val="28"/>
          <w:szCs w:val="28"/>
          <w:lang w:val="uk-UA"/>
        </w:rPr>
        <w:t xml:space="preserve"> </w:t>
      </w:r>
      <w:r w:rsidR="00EE65ED" w:rsidRPr="0073600A">
        <w:rPr>
          <w:sz w:val="28"/>
          <w:szCs w:val="28"/>
          <w:lang w:val="uk-UA"/>
        </w:rPr>
        <w:t xml:space="preserve">Загалом можна сказати, що спостерігається стійка тенденція до зростання матеріальних витрат, оскільки у 2003 році порівняно з 2002 вони зросли на 35,7 тис.грн., а у 2004 на 25,3 тис.грн. У нашому випадку зростання матеріальних витрат було викликане зростанням витрат на паливо та витрат на сировину і основні матеріали, необхідних для здійснення виробничого процесу, оскільки і в абсолютному і у відносному значенні дані витрати постійно зростали. Таке зростання могло бути викликане як збільшенням обсягів виробництва, так і зміною ситуації на ринку, тобто подорожчанням матеріалів, сировини, запасних частин, палива тощо. </w:t>
      </w:r>
    </w:p>
    <w:p w:rsidR="00EA673A" w:rsidRPr="0073600A" w:rsidRDefault="00EA673A" w:rsidP="00FD35E2">
      <w:pPr>
        <w:spacing w:line="360" w:lineRule="auto"/>
        <w:ind w:firstLine="709"/>
        <w:jc w:val="both"/>
        <w:rPr>
          <w:sz w:val="28"/>
          <w:szCs w:val="28"/>
          <w:lang w:val="uk-UA"/>
        </w:rPr>
      </w:pPr>
    </w:p>
    <w:p w:rsidR="009106C6" w:rsidRPr="0073600A" w:rsidRDefault="009106C6" w:rsidP="00FD35E2">
      <w:pPr>
        <w:spacing w:line="360" w:lineRule="auto"/>
        <w:ind w:firstLine="709"/>
        <w:jc w:val="both"/>
        <w:rPr>
          <w:sz w:val="28"/>
          <w:szCs w:val="28"/>
          <w:lang w:val="uk-UA"/>
        </w:rPr>
      </w:pPr>
    </w:p>
    <w:p w:rsidR="00087910" w:rsidRPr="0073600A" w:rsidRDefault="00087910" w:rsidP="00FD35E2">
      <w:pPr>
        <w:numPr>
          <w:ilvl w:val="1"/>
          <w:numId w:val="4"/>
        </w:numPr>
        <w:spacing w:line="360" w:lineRule="auto"/>
        <w:ind w:left="0" w:firstLine="709"/>
        <w:jc w:val="both"/>
        <w:rPr>
          <w:b/>
          <w:sz w:val="36"/>
          <w:szCs w:val="36"/>
          <w:lang w:val="uk-UA"/>
        </w:rPr>
      </w:pPr>
      <w:r w:rsidRPr="0073600A">
        <w:rPr>
          <w:b/>
          <w:sz w:val="36"/>
          <w:szCs w:val="36"/>
          <w:lang w:val="uk-UA"/>
        </w:rPr>
        <w:t>Шляхи зниження витрат</w:t>
      </w:r>
    </w:p>
    <w:p w:rsidR="00087910" w:rsidRPr="0073600A" w:rsidRDefault="00087910" w:rsidP="00FD35E2">
      <w:pPr>
        <w:spacing w:line="360" w:lineRule="auto"/>
        <w:ind w:firstLine="709"/>
        <w:jc w:val="both"/>
        <w:rPr>
          <w:sz w:val="28"/>
          <w:szCs w:val="28"/>
          <w:lang w:val="uk-UA"/>
        </w:rPr>
      </w:pPr>
    </w:p>
    <w:p w:rsidR="00A760A1" w:rsidRPr="0073600A" w:rsidRDefault="008716C9" w:rsidP="00FD35E2">
      <w:pPr>
        <w:spacing w:line="360" w:lineRule="auto"/>
        <w:ind w:firstLine="709"/>
        <w:jc w:val="both"/>
        <w:rPr>
          <w:sz w:val="28"/>
          <w:szCs w:val="28"/>
          <w:lang w:val="uk-UA"/>
        </w:rPr>
      </w:pPr>
      <w:r>
        <w:rPr>
          <w:sz w:val="28"/>
          <w:szCs w:val="28"/>
          <w:lang w:val="uk-UA"/>
        </w:rPr>
        <w:t xml:space="preserve"> </w:t>
      </w:r>
      <w:r w:rsidR="00A760A1" w:rsidRPr="0073600A">
        <w:rPr>
          <w:sz w:val="28"/>
          <w:szCs w:val="28"/>
          <w:lang w:val="uk-UA"/>
        </w:rPr>
        <w:t>Оскільки ТОВ „ДЕВІЕ” займається виробничою діяльністю, а точніше виробництвом ліків і ветеринарних препаратів, то перш за все при застосуванні політики зниження витрат, підприємство повинне орієнтуватись на пошук шляхів зниження собівартості виробленої ним продукції.</w:t>
      </w:r>
    </w:p>
    <w:p w:rsidR="00A760A1" w:rsidRPr="0073600A" w:rsidRDefault="008716C9" w:rsidP="00FD35E2">
      <w:pPr>
        <w:spacing w:line="360" w:lineRule="auto"/>
        <w:ind w:firstLine="709"/>
        <w:jc w:val="both"/>
        <w:rPr>
          <w:sz w:val="28"/>
          <w:szCs w:val="28"/>
          <w:lang w:val="uk-UA"/>
        </w:rPr>
      </w:pPr>
      <w:r>
        <w:rPr>
          <w:sz w:val="28"/>
          <w:szCs w:val="28"/>
          <w:lang w:val="uk-UA"/>
        </w:rPr>
        <w:t xml:space="preserve"> </w:t>
      </w:r>
      <w:r w:rsidR="00A760A1" w:rsidRPr="0073600A">
        <w:rPr>
          <w:sz w:val="28"/>
          <w:szCs w:val="28"/>
          <w:lang w:val="uk-UA"/>
        </w:rPr>
        <w:t>Зниження собівартості продукції планують в абсолютній сумі при розробці плану організаційно-технічного розвитку. При цьому використовують два основні методи:</w:t>
      </w:r>
    </w:p>
    <w:p w:rsidR="000F085C" w:rsidRPr="0073600A" w:rsidRDefault="00A760A1" w:rsidP="00FD35E2">
      <w:pPr>
        <w:numPr>
          <w:ilvl w:val="0"/>
          <w:numId w:val="19"/>
        </w:numPr>
        <w:spacing w:line="360" w:lineRule="auto"/>
        <w:ind w:left="0" w:firstLine="709"/>
        <w:jc w:val="both"/>
        <w:rPr>
          <w:sz w:val="28"/>
          <w:szCs w:val="28"/>
          <w:lang w:val="uk-UA"/>
        </w:rPr>
      </w:pPr>
      <w:r w:rsidRPr="0073600A">
        <w:rPr>
          <w:sz w:val="28"/>
          <w:szCs w:val="28"/>
          <w:lang w:val="uk-UA"/>
        </w:rPr>
        <w:t>Метод аналітичного нормування витрат ресурсів;</w:t>
      </w:r>
    </w:p>
    <w:p w:rsidR="00A760A1" w:rsidRPr="0073600A" w:rsidRDefault="00A760A1" w:rsidP="00FD35E2">
      <w:pPr>
        <w:numPr>
          <w:ilvl w:val="0"/>
          <w:numId w:val="19"/>
        </w:numPr>
        <w:spacing w:line="360" w:lineRule="auto"/>
        <w:ind w:left="0" w:firstLine="709"/>
        <w:jc w:val="both"/>
        <w:rPr>
          <w:sz w:val="28"/>
          <w:szCs w:val="28"/>
          <w:lang w:val="uk-UA"/>
        </w:rPr>
      </w:pPr>
      <w:r w:rsidRPr="0073600A">
        <w:rPr>
          <w:sz w:val="28"/>
          <w:szCs w:val="28"/>
          <w:lang w:val="uk-UA"/>
        </w:rPr>
        <w:t>Метод по факторного планування собівартості продукції (робіт, послуг).</w:t>
      </w:r>
    </w:p>
    <w:p w:rsidR="00563406" w:rsidRPr="0073600A" w:rsidRDefault="008716C9" w:rsidP="00FD35E2">
      <w:pPr>
        <w:spacing w:line="360" w:lineRule="auto"/>
        <w:ind w:firstLine="709"/>
        <w:jc w:val="both"/>
        <w:rPr>
          <w:sz w:val="28"/>
          <w:szCs w:val="28"/>
          <w:lang w:val="uk-UA"/>
        </w:rPr>
      </w:pPr>
      <w:r>
        <w:rPr>
          <w:sz w:val="28"/>
          <w:szCs w:val="28"/>
          <w:lang w:val="uk-UA"/>
        </w:rPr>
        <w:t xml:space="preserve"> </w:t>
      </w:r>
      <w:r w:rsidR="00A760A1" w:rsidRPr="0073600A">
        <w:rPr>
          <w:sz w:val="28"/>
          <w:szCs w:val="28"/>
          <w:lang w:val="uk-UA"/>
        </w:rPr>
        <w:t xml:space="preserve">Метод аналітичного нормування витрат ресурсів дозволяє розрахувати норми витрат матеріально-технічних, трудових та фінансових ресурсів на виконання </w:t>
      </w:r>
      <w:r w:rsidR="00563406" w:rsidRPr="0073600A">
        <w:rPr>
          <w:sz w:val="28"/>
          <w:szCs w:val="28"/>
          <w:lang w:val="uk-UA"/>
        </w:rPr>
        <w:t>одиниці робіт (виробництво одиниці продукції) залежно від їх технічної характеристики та умов виробництва.</w:t>
      </w:r>
    </w:p>
    <w:p w:rsidR="00563406" w:rsidRPr="0073600A" w:rsidRDefault="008716C9" w:rsidP="00FD35E2">
      <w:pPr>
        <w:spacing w:line="360" w:lineRule="auto"/>
        <w:ind w:firstLine="709"/>
        <w:jc w:val="both"/>
        <w:rPr>
          <w:sz w:val="28"/>
          <w:szCs w:val="28"/>
          <w:lang w:val="uk-UA"/>
        </w:rPr>
      </w:pPr>
      <w:r>
        <w:rPr>
          <w:sz w:val="28"/>
          <w:szCs w:val="28"/>
          <w:lang w:val="uk-UA"/>
        </w:rPr>
        <w:t xml:space="preserve"> </w:t>
      </w:r>
      <w:r w:rsidR="00563406" w:rsidRPr="0073600A">
        <w:rPr>
          <w:sz w:val="28"/>
          <w:szCs w:val="28"/>
          <w:lang w:val="uk-UA"/>
        </w:rPr>
        <w:t>Метод по факторного планування собівартості робіт передбачає розрахунок зміни рівня витрат на роботи та послуги в плановому періоді порівняно з базисним, під дією різних техніко-економічних факторів, а саме:</w:t>
      </w:r>
    </w:p>
    <w:p w:rsidR="00A760A1" w:rsidRPr="0073600A" w:rsidRDefault="00563406" w:rsidP="00FD35E2">
      <w:pPr>
        <w:numPr>
          <w:ilvl w:val="0"/>
          <w:numId w:val="20"/>
        </w:numPr>
        <w:spacing w:line="360" w:lineRule="auto"/>
        <w:ind w:left="0" w:firstLine="709"/>
        <w:jc w:val="both"/>
        <w:rPr>
          <w:sz w:val="28"/>
          <w:szCs w:val="28"/>
          <w:lang w:val="uk-UA"/>
        </w:rPr>
      </w:pPr>
      <w:r w:rsidRPr="0073600A">
        <w:rPr>
          <w:sz w:val="28"/>
          <w:szCs w:val="28"/>
          <w:lang w:val="uk-UA"/>
        </w:rPr>
        <w:t>Підвищення рівня механізації робіт та поліпшення використання машин і устаткування;</w:t>
      </w:r>
    </w:p>
    <w:p w:rsidR="00563406" w:rsidRPr="0073600A" w:rsidRDefault="00563406" w:rsidP="00FD35E2">
      <w:pPr>
        <w:numPr>
          <w:ilvl w:val="0"/>
          <w:numId w:val="20"/>
        </w:numPr>
        <w:spacing w:line="360" w:lineRule="auto"/>
        <w:ind w:left="0" w:firstLine="709"/>
        <w:jc w:val="both"/>
        <w:rPr>
          <w:sz w:val="28"/>
          <w:szCs w:val="28"/>
          <w:lang w:val="uk-UA"/>
        </w:rPr>
      </w:pPr>
      <w:r w:rsidRPr="0073600A">
        <w:rPr>
          <w:sz w:val="28"/>
          <w:szCs w:val="28"/>
          <w:lang w:val="uk-UA"/>
        </w:rPr>
        <w:t>Удосконалення організації виробництва і праці;</w:t>
      </w:r>
    </w:p>
    <w:p w:rsidR="00563406" w:rsidRPr="0073600A" w:rsidRDefault="00563406" w:rsidP="00FD35E2">
      <w:pPr>
        <w:numPr>
          <w:ilvl w:val="0"/>
          <w:numId w:val="20"/>
        </w:numPr>
        <w:spacing w:line="360" w:lineRule="auto"/>
        <w:ind w:left="0" w:firstLine="709"/>
        <w:jc w:val="both"/>
        <w:rPr>
          <w:sz w:val="28"/>
          <w:szCs w:val="28"/>
          <w:lang w:val="uk-UA"/>
        </w:rPr>
      </w:pPr>
      <w:r w:rsidRPr="0073600A">
        <w:rPr>
          <w:sz w:val="28"/>
          <w:szCs w:val="28"/>
          <w:lang w:val="uk-UA"/>
        </w:rPr>
        <w:t>Зниження витрат на ремонтні матеріали;</w:t>
      </w:r>
    </w:p>
    <w:p w:rsidR="00563406" w:rsidRPr="0073600A" w:rsidRDefault="00563406" w:rsidP="00FD35E2">
      <w:pPr>
        <w:numPr>
          <w:ilvl w:val="0"/>
          <w:numId w:val="20"/>
        </w:numPr>
        <w:spacing w:line="360" w:lineRule="auto"/>
        <w:ind w:left="0" w:firstLine="709"/>
        <w:jc w:val="both"/>
        <w:rPr>
          <w:sz w:val="28"/>
          <w:szCs w:val="28"/>
          <w:lang w:val="uk-UA"/>
        </w:rPr>
      </w:pPr>
      <w:r w:rsidRPr="0073600A">
        <w:rPr>
          <w:sz w:val="28"/>
          <w:szCs w:val="28"/>
          <w:lang w:val="uk-UA"/>
        </w:rPr>
        <w:t>Скорочення тривалості виробництва продукції (робіт, послуг);</w:t>
      </w:r>
    </w:p>
    <w:p w:rsidR="00563406" w:rsidRPr="0073600A" w:rsidRDefault="00563406" w:rsidP="00FD35E2">
      <w:pPr>
        <w:numPr>
          <w:ilvl w:val="0"/>
          <w:numId w:val="20"/>
        </w:numPr>
        <w:spacing w:line="360" w:lineRule="auto"/>
        <w:ind w:left="0" w:firstLine="709"/>
        <w:jc w:val="both"/>
        <w:rPr>
          <w:sz w:val="28"/>
          <w:szCs w:val="28"/>
          <w:lang w:val="uk-UA"/>
        </w:rPr>
      </w:pPr>
      <w:r w:rsidRPr="0073600A">
        <w:rPr>
          <w:sz w:val="28"/>
          <w:szCs w:val="28"/>
          <w:lang w:val="uk-UA"/>
        </w:rPr>
        <w:t>Зростання обсягу виробництва.</w:t>
      </w:r>
    </w:p>
    <w:p w:rsidR="00563406" w:rsidRPr="0073600A" w:rsidRDefault="008716C9" w:rsidP="008716C9">
      <w:pPr>
        <w:tabs>
          <w:tab w:val="left" w:pos="851"/>
        </w:tabs>
        <w:spacing w:line="360" w:lineRule="auto"/>
        <w:ind w:firstLine="709"/>
        <w:jc w:val="both"/>
        <w:rPr>
          <w:sz w:val="28"/>
          <w:szCs w:val="28"/>
          <w:lang w:val="uk-UA"/>
        </w:rPr>
      </w:pPr>
      <w:r>
        <w:rPr>
          <w:sz w:val="28"/>
          <w:szCs w:val="28"/>
          <w:lang w:val="uk-UA"/>
        </w:rPr>
        <w:t xml:space="preserve"> </w:t>
      </w:r>
      <w:r w:rsidR="00DB1BBA" w:rsidRPr="0073600A">
        <w:rPr>
          <w:sz w:val="28"/>
          <w:szCs w:val="28"/>
          <w:lang w:val="uk-UA"/>
        </w:rPr>
        <w:t xml:space="preserve">Перша група факторів об’єднує фактори екстенсивного і інтенсивного використання машин і механізмів. Зниження вартості робіт при підвищенні рівня механізації визначається як різниця між середньою собівартістю </w:t>
      </w:r>
      <w:r w:rsidR="00436131" w:rsidRPr="0073600A">
        <w:rPr>
          <w:sz w:val="28"/>
          <w:szCs w:val="28"/>
          <w:lang w:val="uk-UA"/>
        </w:rPr>
        <w:t xml:space="preserve">виконаних </w:t>
      </w:r>
      <w:r w:rsidR="00DB1BBA" w:rsidRPr="0073600A">
        <w:rPr>
          <w:sz w:val="28"/>
          <w:szCs w:val="28"/>
          <w:lang w:val="uk-UA"/>
        </w:rPr>
        <w:t>робіт (виробленої</w:t>
      </w:r>
      <w:r w:rsidR="00436131" w:rsidRPr="0073600A">
        <w:rPr>
          <w:sz w:val="28"/>
          <w:szCs w:val="28"/>
          <w:lang w:val="uk-UA"/>
        </w:rPr>
        <w:t xml:space="preserve"> продукції</w:t>
      </w:r>
      <w:r w:rsidR="00DB1BBA" w:rsidRPr="0073600A">
        <w:rPr>
          <w:sz w:val="28"/>
          <w:szCs w:val="28"/>
          <w:lang w:val="uk-UA"/>
        </w:rPr>
        <w:t>) в базисному і плановому періодах. Економію віл поліпшення використання машин і механізмів розраховують на основі даних про зниження собівартості виконаних робіт</w:t>
      </w:r>
      <w:r w:rsidR="00436131" w:rsidRPr="0073600A">
        <w:rPr>
          <w:sz w:val="28"/>
          <w:szCs w:val="28"/>
          <w:lang w:val="uk-UA"/>
        </w:rPr>
        <w:t xml:space="preserve"> (виробленої продукції) за рахунок скорочення умовно-постійних витрат на експлуатацію машин і механізмів, тобто за рахунок амортизаційних відрахувань.</w:t>
      </w:r>
    </w:p>
    <w:p w:rsidR="00436131" w:rsidRPr="0073600A" w:rsidRDefault="00436131" w:rsidP="008716C9">
      <w:pPr>
        <w:tabs>
          <w:tab w:val="left" w:pos="851"/>
        </w:tabs>
        <w:spacing w:line="360" w:lineRule="auto"/>
        <w:ind w:firstLine="709"/>
        <w:jc w:val="both"/>
        <w:rPr>
          <w:sz w:val="28"/>
          <w:szCs w:val="28"/>
          <w:lang w:val="uk-UA"/>
        </w:rPr>
      </w:pPr>
      <w:r w:rsidRPr="0073600A">
        <w:rPr>
          <w:sz w:val="28"/>
          <w:szCs w:val="28"/>
          <w:lang w:val="uk-UA"/>
        </w:rPr>
        <w:tab/>
        <w:t>Друга група факторів об’єднує фактори, що відображають зміни в організації виробництва, а також скорочення витрат робочого часу і економію внаслідок застосування нових форм організації праці. Ці фактори впливають на підвищення продуктивності праці, а відповідно на економію витрат по статті калькуляції „Основна заробітна плата виробничих робітників”.</w:t>
      </w:r>
    </w:p>
    <w:p w:rsidR="00436131" w:rsidRPr="0073600A" w:rsidRDefault="00436131" w:rsidP="008716C9">
      <w:pPr>
        <w:tabs>
          <w:tab w:val="left" w:pos="851"/>
        </w:tabs>
        <w:spacing w:line="360" w:lineRule="auto"/>
        <w:ind w:firstLine="709"/>
        <w:jc w:val="both"/>
        <w:rPr>
          <w:sz w:val="28"/>
          <w:szCs w:val="28"/>
          <w:lang w:val="uk-UA"/>
        </w:rPr>
      </w:pPr>
      <w:r w:rsidRPr="0073600A">
        <w:rPr>
          <w:sz w:val="28"/>
          <w:szCs w:val="28"/>
          <w:lang w:val="uk-UA"/>
        </w:rPr>
        <w:tab/>
        <w:t>За третьою групою факторів визначають економію собівартості за рахунок зниження витрат матеріалів (фактор норм) і зниження одиниці їх вартості (фактор цін).</w:t>
      </w:r>
    </w:p>
    <w:p w:rsidR="00436131" w:rsidRPr="0073600A" w:rsidRDefault="00436131" w:rsidP="008716C9">
      <w:pPr>
        <w:tabs>
          <w:tab w:val="left" w:pos="851"/>
        </w:tabs>
        <w:spacing w:line="360" w:lineRule="auto"/>
        <w:ind w:firstLine="709"/>
        <w:jc w:val="both"/>
        <w:rPr>
          <w:sz w:val="28"/>
          <w:szCs w:val="28"/>
          <w:lang w:val="uk-UA"/>
        </w:rPr>
      </w:pPr>
      <w:r w:rsidRPr="0073600A">
        <w:rPr>
          <w:sz w:val="28"/>
          <w:szCs w:val="28"/>
          <w:lang w:val="uk-UA"/>
        </w:rPr>
        <w:tab/>
        <w:t>За четвертою групою факторів визначається вплив скорочення тривалості виробництва продукції на витрати виробництва. Економію одержують за рахунок зниження умовно-постійних витрат у собівартості продукції.</w:t>
      </w:r>
    </w:p>
    <w:p w:rsidR="00436131" w:rsidRPr="0073600A" w:rsidRDefault="00436131" w:rsidP="008716C9">
      <w:pPr>
        <w:tabs>
          <w:tab w:val="left" w:pos="851"/>
        </w:tabs>
        <w:spacing w:line="360" w:lineRule="auto"/>
        <w:ind w:firstLine="709"/>
        <w:jc w:val="both"/>
        <w:rPr>
          <w:sz w:val="28"/>
          <w:szCs w:val="28"/>
          <w:lang w:val="uk-UA"/>
        </w:rPr>
      </w:pPr>
      <w:r w:rsidRPr="0073600A">
        <w:rPr>
          <w:sz w:val="28"/>
          <w:szCs w:val="28"/>
          <w:lang w:val="uk-UA"/>
        </w:rPr>
        <w:tab/>
        <w:t>Фактори п’ятої групи впливають не на всі статті витрат у собівартості, а лише на умовно-постійні витрати.</w:t>
      </w:r>
    </w:p>
    <w:p w:rsidR="00436131" w:rsidRPr="0073600A" w:rsidRDefault="00436131" w:rsidP="008716C9">
      <w:pPr>
        <w:tabs>
          <w:tab w:val="left" w:pos="851"/>
        </w:tabs>
        <w:spacing w:line="360" w:lineRule="auto"/>
        <w:ind w:firstLine="709"/>
        <w:jc w:val="both"/>
        <w:rPr>
          <w:sz w:val="28"/>
          <w:szCs w:val="28"/>
          <w:lang w:val="uk-UA"/>
        </w:rPr>
      </w:pPr>
      <w:r w:rsidRPr="0073600A">
        <w:rPr>
          <w:sz w:val="28"/>
          <w:szCs w:val="28"/>
          <w:lang w:val="uk-UA"/>
        </w:rPr>
        <w:tab/>
        <w:t>Зниження собівартості продукції (робіт</w:t>
      </w:r>
      <w:r w:rsidR="00F84F95" w:rsidRPr="0073600A">
        <w:rPr>
          <w:sz w:val="28"/>
          <w:szCs w:val="28"/>
          <w:lang w:val="uk-UA"/>
        </w:rPr>
        <w:t>, послуг</w:t>
      </w:r>
      <w:r w:rsidRPr="0073600A">
        <w:rPr>
          <w:sz w:val="28"/>
          <w:szCs w:val="28"/>
          <w:lang w:val="uk-UA"/>
        </w:rPr>
        <w:t xml:space="preserve">) дозволяє створити </w:t>
      </w:r>
      <w:r w:rsidR="00F84F95" w:rsidRPr="0073600A">
        <w:rPr>
          <w:sz w:val="28"/>
          <w:szCs w:val="28"/>
          <w:lang w:val="uk-UA"/>
        </w:rPr>
        <w:t>проти витратний</w:t>
      </w:r>
      <w:r w:rsidRPr="0073600A">
        <w:rPr>
          <w:sz w:val="28"/>
          <w:szCs w:val="28"/>
          <w:lang w:val="uk-UA"/>
        </w:rPr>
        <w:t xml:space="preserve"> механізм господарювання, який орієнтує підприємство на здешевлення</w:t>
      </w:r>
      <w:r w:rsidR="00F84F95" w:rsidRPr="0073600A">
        <w:rPr>
          <w:sz w:val="28"/>
          <w:szCs w:val="28"/>
          <w:lang w:val="uk-UA"/>
        </w:rPr>
        <w:t xml:space="preserve"> виробництва на основі удосконалення технології і зменшення витрат всіх видів ресурсів, що сприяє зростанню рентабельності виробництва в цілому.</w:t>
      </w:r>
    </w:p>
    <w:p w:rsidR="00F84F95" w:rsidRPr="0073600A" w:rsidRDefault="00F84F95" w:rsidP="008716C9">
      <w:pPr>
        <w:tabs>
          <w:tab w:val="left" w:pos="851"/>
        </w:tabs>
        <w:spacing w:line="360" w:lineRule="auto"/>
        <w:ind w:firstLine="709"/>
        <w:jc w:val="both"/>
        <w:rPr>
          <w:sz w:val="28"/>
          <w:szCs w:val="28"/>
          <w:lang w:val="uk-UA"/>
        </w:rPr>
      </w:pPr>
      <w:r w:rsidRPr="0073600A">
        <w:rPr>
          <w:sz w:val="28"/>
          <w:szCs w:val="28"/>
          <w:lang w:val="uk-UA"/>
        </w:rPr>
        <w:tab/>
        <w:t xml:space="preserve">Таким чином ТОВ „ДЕВІЕ” повинне намагатися скоротити простої у виробництві, здійснювати планування і контроль над виробничими витратами, що дасть змогу їх мінімізувати і повністю виключити необґрунтовані та зайві витрати. Також для підвищення продуктивності праці потрібно перейти на більш прогресивну форму оплати праці, наприклад відрядну </w:t>
      </w:r>
      <w:r w:rsidR="00734A23" w:rsidRPr="0073600A">
        <w:rPr>
          <w:sz w:val="28"/>
          <w:szCs w:val="28"/>
          <w:lang w:val="uk-UA"/>
        </w:rPr>
        <w:t>або ж</w:t>
      </w:r>
      <w:r w:rsidRPr="0073600A">
        <w:rPr>
          <w:sz w:val="28"/>
          <w:szCs w:val="28"/>
          <w:lang w:val="uk-UA"/>
        </w:rPr>
        <w:t xml:space="preserve"> заключити з кожним працівником річний контракт, </w:t>
      </w:r>
      <w:r w:rsidR="00734A23" w:rsidRPr="0073600A">
        <w:rPr>
          <w:sz w:val="28"/>
          <w:szCs w:val="28"/>
          <w:lang w:val="uk-UA"/>
        </w:rPr>
        <w:t xml:space="preserve">а відтак </w:t>
      </w:r>
      <w:r w:rsidRPr="0073600A">
        <w:rPr>
          <w:sz w:val="28"/>
          <w:szCs w:val="28"/>
          <w:lang w:val="uk-UA"/>
        </w:rPr>
        <w:t>працівники не будуть просто чекати кінця робочого дня, а</w:t>
      </w:r>
      <w:r w:rsidR="00680306">
        <w:rPr>
          <w:sz w:val="28"/>
          <w:szCs w:val="28"/>
          <w:lang w:val="uk-UA"/>
        </w:rPr>
        <w:t xml:space="preserve"> </w:t>
      </w:r>
      <w:r w:rsidRPr="0073600A">
        <w:rPr>
          <w:sz w:val="28"/>
          <w:szCs w:val="28"/>
          <w:lang w:val="uk-UA"/>
        </w:rPr>
        <w:t xml:space="preserve">сумлінно виконувати свою роботу. </w:t>
      </w:r>
    </w:p>
    <w:p w:rsidR="00563406" w:rsidRPr="0073600A" w:rsidRDefault="00734A23" w:rsidP="00FD35E2">
      <w:pPr>
        <w:spacing w:line="360" w:lineRule="auto"/>
        <w:ind w:firstLine="709"/>
        <w:jc w:val="both"/>
        <w:rPr>
          <w:sz w:val="28"/>
          <w:szCs w:val="28"/>
          <w:lang w:val="uk-UA"/>
        </w:rPr>
      </w:pPr>
      <w:r w:rsidRPr="0073600A">
        <w:rPr>
          <w:sz w:val="28"/>
          <w:szCs w:val="28"/>
          <w:lang w:val="uk-UA"/>
        </w:rPr>
        <w:t>Така економія кожного елемента виробничих витрат, зменшить їх обсяг в цілому, що в результаті покращить фінансовий результат і збільшить розмір отриманого прибутку.</w:t>
      </w:r>
    </w:p>
    <w:p w:rsidR="004652AF" w:rsidRPr="0073600A" w:rsidRDefault="008716C9" w:rsidP="00FD35E2">
      <w:pPr>
        <w:spacing w:line="360" w:lineRule="auto"/>
        <w:ind w:firstLine="709"/>
        <w:jc w:val="both"/>
        <w:rPr>
          <w:b/>
          <w:sz w:val="36"/>
          <w:szCs w:val="36"/>
          <w:lang w:val="uk-UA"/>
        </w:rPr>
      </w:pPr>
      <w:r>
        <w:rPr>
          <w:sz w:val="28"/>
          <w:szCs w:val="28"/>
          <w:lang w:val="uk-UA"/>
        </w:rPr>
        <w:br w:type="page"/>
      </w:r>
      <w:r w:rsidR="00087910" w:rsidRPr="0073600A">
        <w:rPr>
          <w:b/>
          <w:sz w:val="36"/>
          <w:szCs w:val="36"/>
          <w:lang w:val="uk-UA"/>
        </w:rPr>
        <w:t>Висновки</w:t>
      </w:r>
    </w:p>
    <w:p w:rsidR="005B2690" w:rsidRPr="0073600A" w:rsidRDefault="005B2690" w:rsidP="00FD35E2">
      <w:pPr>
        <w:spacing w:line="360" w:lineRule="auto"/>
        <w:ind w:firstLine="709"/>
        <w:jc w:val="both"/>
        <w:rPr>
          <w:sz w:val="28"/>
          <w:szCs w:val="28"/>
          <w:lang w:val="uk-UA"/>
        </w:rPr>
      </w:pPr>
    </w:p>
    <w:p w:rsidR="005B2690" w:rsidRPr="0073600A" w:rsidRDefault="005B2690" w:rsidP="008716C9">
      <w:pPr>
        <w:tabs>
          <w:tab w:val="left" w:pos="709"/>
          <w:tab w:val="left" w:pos="851"/>
        </w:tabs>
        <w:spacing w:line="360" w:lineRule="auto"/>
        <w:ind w:firstLine="709"/>
        <w:jc w:val="both"/>
        <w:rPr>
          <w:sz w:val="28"/>
          <w:szCs w:val="28"/>
          <w:lang w:val="uk-UA"/>
        </w:rPr>
      </w:pPr>
      <w:r w:rsidRPr="0073600A">
        <w:rPr>
          <w:sz w:val="28"/>
          <w:szCs w:val="28"/>
          <w:lang w:val="uk-UA"/>
        </w:rPr>
        <w:t>Написання даної курсової роботи дозволило мені систематизувати, розширити та закріпити теоретичні знання щодо аналізу виробничої програми підприємства, отриманих під час вивчення дисципліни "Економічний аналіз" і „Фінансовий облік” та навичок практичної роботи з обліковою документацією, а також аналізу на прикладі ТОВ „ДЕВІЕ” результатів здійснення його господарської діяльності. Це також дозволило мені розвинути навички самостійної роботи та використання отриманих знань з організації і методики наукових досліджень у вирішенні завдань, поставлених у курсовій роботі.</w:t>
      </w:r>
    </w:p>
    <w:p w:rsidR="005B2690" w:rsidRPr="0073600A" w:rsidRDefault="005B2690" w:rsidP="008716C9">
      <w:pPr>
        <w:tabs>
          <w:tab w:val="left" w:pos="709"/>
          <w:tab w:val="left" w:pos="851"/>
        </w:tabs>
        <w:spacing w:line="360" w:lineRule="auto"/>
        <w:ind w:firstLine="709"/>
        <w:jc w:val="both"/>
        <w:rPr>
          <w:sz w:val="28"/>
          <w:szCs w:val="28"/>
          <w:lang w:val="uk-UA"/>
        </w:rPr>
      </w:pPr>
      <w:r w:rsidRPr="0073600A">
        <w:rPr>
          <w:sz w:val="28"/>
          <w:szCs w:val="28"/>
          <w:lang w:val="uk-UA"/>
        </w:rPr>
        <w:tab/>
      </w:r>
      <w:r w:rsidR="00CE34FC" w:rsidRPr="0073600A">
        <w:rPr>
          <w:sz w:val="28"/>
          <w:szCs w:val="28"/>
          <w:lang w:val="uk-UA"/>
        </w:rPr>
        <w:t>Отже, інформацію про аналіз виробничої програми можна узагальнити наступним чином.</w:t>
      </w:r>
    </w:p>
    <w:p w:rsidR="00CE34FC" w:rsidRPr="0073600A" w:rsidRDefault="00CE34FC" w:rsidP="008716C9">
      <w:pPr>
        <w:tabs>
          <w:tab w:val="left" w:pos="709"/>
          <w:tab w:val="left" w:pos="851"/>
        </w:tabs>
        <w:spacing w:line="360" w:lineRule="auto"/>
        <w:ind w:firstLine="709"/>
        <w:jc w:val="both"/>
        <w:rPr>
          <w:sz w:val="28"/>
          <w:szCs w:val="28"/>
          <w:lang w:val="uk-UA"/>
        </w:rPr>
      </w:pPr>
      <w:r w:rsidRPr="0073600A">
        <w:rPr>
          <w:sz w:val="28"/>
          <w:szCs w:val="28"/>
          <w:lang w:val="uk-UA"/>
        </w:rPr>
        <w:tab/>
        <w:t>Перш за все, виробнича програма підприємства – це план виробництва і реалізації продукції, тобто система адресованих завдань з виробництва і доставки продукції споживачам у розгорнутій номенклатурі і асортименті відповідної якості у встановлені терміни згідно з договорами поставки.</w:t>
      </w:r>
    </w:p>
    <w:p w:rsidR="00CE34FC" w:rsidRPr="0073600A" w:rsidRDefault="00CE34FC" w:rsidP="008716C9">
      <w:pPr>
        <w:tabs>
          <w:tab w:val="left" w:pos="709"/>
          <w:tab w:val="left" w:pos="851"/>
        </w:tabs>
        <w:spacing w:line="360" w:lineRule="auto"/>
        <w:ind w:firstLine="709"/>
        <w:jc w:val="both"/>
        <w:rPr>
          <w:sz w:val="28"/>
          <w:szCs w:val="28"/>
          <w:lang w:val="uk-UA"/>
        </w:rPr>
      </w:pPr>
      <w:r w:rsidRPr="0073600A">
        <w:rPr>
          <w:sz w:val="28"/>
          <w:szCs w:val="28"/>
          <w:lang w:val="uk-UA"/>
        </w:rPr>
        <w:t xml:space="preserve"> </w:t>
      </w:r>
      <w:r w:rsidRPr="0073600A">
        <w:rPr>
          <w:sz w:val="28"/>
          <w:szCs w:val="28"/>
          <w:lang w:val="uk-UA"/>
        </w:rPr>
        <w:tab/>
        <w:t>Постійний</w:t>
      </w:r>
      <w:r w:rsidR="00A721D6" w:rsidRPr="0073600A">
        <w:rPr>
          <w:sz w:val="28"/>
          <w:szCs w:val="28"/>
          <w:lang w:val="uk-UA"/>
        </w:rPr>
        <w:t xml:space="preserve"> або ж періодичний</w:t>
      </w:r>
      <w:r w:rsidRPr="0073600A">
        <w:rPr>
          <w:sz w:val="28"/>
          <w:szCs w:val="28"/>
          <w:lang w:val="uk-UA"/>
        </w:rPr>
        <w:t xml:space="preserve"> аналіз виробничої програми дозволяє виявити можливості раціонального використання виробничих ресурсів, інформаційного забезпечення та всебічної оцінки досягнутих результатів щодо оптимізації витрат на виробництво продукції, а також обґрунтувати певні управлінські рішення. Аналіз передбачає також постійний контроль за ритмічністю роботи підприємства і дає змогу виявити фактори, що можуть впливати на зміну обсягів виробництва.</w:t>
      </w:r>
    </w:p>
    <w:p w:rsidR="00A721D6" w:rsidRPr="0073600A" w:rsidRDefault="00CE34FC" w:rsidP="008716C9">
      <w:pPr>
        <w:tabs>
          <w:tab w:val="left" w:pos="709"/>
          <w:tab w:val="left" w:pos="851"/>
        </w:tabs>
        <w:spacing w:line="360" w:lineRule="auto"/>
        <w:ind w:firstLine="709"/>
        <w:jc w:val="both"/>
        <w:rPr>
          <w:sz w:val="28"/>
          <w:szCs w:val="28"/>
          <w:lang w:val="uk-UA"/>
        </w:rPr>
      </w:pPr>
      <w:r w:rsidRPr="0073600A">
        <w:rPr>
          <w:sz w:val="28"/>
          <w:szCs w:val="28"/>
          <w:lang w:val="uk-UA"/>
        </w:rPr>
        <w:tab/>
      </w:r>
      <w:r w:rsidR="007A010F" w:rsidRPr="0073600A">
        <w:rPr>
          <w:sz w:val="28"/>
          <w:szCs w:val="28"/>
          <w:lang w:val="uk-UA"/>
        </w:rPr>
        <w:t>Аналіз виробничої програми на ТОВ „ДЕВІЕ” підтвердив сталий асортимент і питомі обсяги виробництва ветеринарних препаратів</w:t>
      </w:r>
      <w:r w:rsidR="00A721D6" w:rsidRPr="0073600A">
        <w:rPr>
          <w:sz w:val="28"/>
          <w:szCs w:val="28"/>
          <w:lang w:val="uk-UA"/>
        </w:rPr>
        <w:t xml:space="preserve"> за аналізований період</w:t>
      </w:r>
      <w:r w:rsidR="007A010F" w:rsidRPr="0073600A">
        <w:rPr>
          <w:sz w:val="28"/>
          <w:szCs w:val="28"/>
          <w:lang w:val="uk-UA"/>
        </w:rPr>
        <w:t>.</w:t>
      </w:r>
      <w:r w:rsidR="00A721D6" w:rsidRPr="0073600A">
        <w:rPr>
          <w:sz w:val="28"/>
          <w:szCs w:val="28"/>
          <w:lang w:val="uk-UA"/>
        </w:rPr>
        <w:t xml:space="preserve"> Досить непогані результати дав аналіз співвідношення таких показників як обсяг виробленої і обсяг реалізованої продукції, зокрема за 2002-2004 рік ці співвідношення фактично рівні, що оцінюється позитивно, оскільки нема надлишку виробленої продукції, і все, що виготовляється підприємством може успішно реалізовуватись. Щодо прогнозу обсягів виробництва і відповідно обсягу реалізації, то на 2005 рік можливе їх скорочення, що оцінюється нормально якщо підприємство почне виробляти якийсь новий вид продукції, або ж оцінка негативна, якщо це просто скорочення виробництва.</w:t>
      </w:r>
    </w:p>
    <w:p w:rsidR="007A2F23" w:rsidRPr="0073600A" w:rsidRDefault="008716C9" w:rsidP="00FD35E2">
      <w:pPr>
        <w:spacing w:line="360" w:lineRule="auto"/>
        <w:ind w:firstLine="709"/>
        <w:jc w:val="both"/>
        <w:rPr>
          <w:sz w:val="28"/>
          <w:szCs w:val="28"/>
          <w:lang w:val="uk-UA"/>
        </w:rPr>
      </w:pPr>
      <w:r>
        <w:rPr>
          <w:sz w:val="28"/>
          <w:szCs w:val="28"/>
          <w:lang w:val="uk-UA"/>
        </w:rPr>
        <w:t xml:space="preserve"> </w:t>
      </w:r>
      <w:r w:rsidR="00A721D6" w:rsidRPr="0073600A">
        <w:rPr>
          <w:sz w:val="28"/>
          <w:szCs w:val="28"/>
          <w:lang w:val="uk-UA"/>
        </w:rPr>
        <w:t xml:space="preserve">Аналіз фінансових результатів ТОВ „ДЕВІЕ” передбачав аналіз доходів, зокрема показників, що формують чистий прибуток, також аналізу піддавалися показники рентабельності і визначалося їх прогнозне значення на 2005 рік. </w:t>
      </w:r>
      <w:r w:rsidR="004A563D" w:rsidRPr="0073600A">
        <w:rPr>
          <w:sz w:val="28"/>
          <w:szCs w:val="28"/>
          <w:lang w:val="uk-UA"/>
        </w:rPr>
        <w:t>Знову отримані результати не були втішними. Адже поганим є те, що показники рентабельності неможливо було визначити за чистим прибутком, оскільки у 2003 році підприємство працювало збитково, відповідно не можна було аналізувати в цілому отримані розрахункові дані. Для розрахунку замість суми чистого прибутку використовувалася сума чистого доходу, яка зовсім не показує чи ці отримані доходи покривали понесені витрати, в результаті всі розрахунки дещо відносні і не показують фактичний стан діяльності підприємства. Проте навіть в такому випадку поганим для підприємства було співвідношення загальної суми доходів до загальних витрат</w:t>
      </w:r>
      <w:r w:rsidR="007A2F23" w:rsidRPr="0073600A">
        <w:rPr>
          <w:sz w:val="28"/>
          <w:szCs w:val="28"/>
          <w:lang w:val="uk-UA"/>
        </w:rPr>
        <w:t>. Прогнозний аналіз ще більше ускладнив ситуацію ТОВ „ДЕВІЕ”, адже відповідно до отриманих даних основні стратегічні показники у 2005 році зменшаться і підприємство може отримати збиток, можливо, навіть у більшому розмірі, ніж у 2003 році. Крім того передбачається загальне зменшення доходності, що може підтверджувати в недалекому майбутньому реальний ризик ліквідації підприємства.</w:t>
      </w:r>
    </w:p>
    <w:p w:rsidR="00CE34FC" w:rsidRPr="0073600A" w:rsidRDefault="008716C9" w:rsidP="00FD35E2">
      <w:pPr>
        <w:spacing w:line="360" w:lineRule="auto"/>
        <w:ind w:firstLine="709"/>
        <w:jc w:val="both"/>
        <w:rPr>
          <w:sz w:val="28"/>
          <w:szCs w:val="28"/>
          <w:lang w:val="uk-UA"/>
        </w:rPr>
      </w:pPr>
      <w:r>
        <w:rPr>
          <w:sz w:val="28"/>
          <w:szCs w:val="28"/>
          <w:lang w:val="uk-UA"/>
        </w:rPr>
        <w:t xml:space="preserve"> </w:t>
      </w:r>
      <w:r w:rsidR="007A2F23" w:rsidRPr="0073600A">
        <w:rPr>
          <w:sz w:val="28"/>
          <w:szCs w:val="28"/>
          <w:lang w:val="uk-UA"/>
        </w:rPr>
        <w:t>Аналізувались також витрати підприємства, а точніше витрати, що формують виробничу собівартість продукції, це зокрема матеріальні витрати, витрати на оплату праці, відрахування на соціальні заходи, амортизація та інші витрати операційної діяльності.</w:t>
      </w:r>
      <w:r w:rsidR="00805111" w:rsidRPr="0073600A">
        <w:rPr>
          <w:sz w:val="28"/>
          <w:szCs w:val="28"/>
          <w:lang w:val="uk-UA"/>
        </w:rPr>
        <w:t xml:space="preserve"> Слід зазначити, що їх поведінка різна, відповідно різними є чинники, що впливали на аналізовані витрати.</w:t>
      </w:r>
      <w:r w:rsidR="007A2F23" w:rsidRPr="0073600A">
        <w:rPr>
          <w:sz w:val="28"/>
          <w:szCs w:val="28"/>
          <w:lang w:val="uk-UA"/>
        </w:rPr>
        <w:t xml:space="preserve"> </w:t>
      </w:r>
    </w:p>
    <w:p w:rsidR="00CE34FC" w:rsidRPr="0073600A" w:rsidRDefault="008716C9" w:rsidP="00FD35E2">
      <w:pPr>
        <w:spacing w:line="360" w:lineRule="auto"/>
        <w:ind w:firstLine="709"/>
        <w:jc w:val="both"/>
        <w:rPr>
          <w:sz w:val="28"/>
          <w:szCs w:val="28"/>
          <w:lang w:val="uk-UA"/>
        </w:rPr>
      </w:pPr>
      <w:r>
        <w:rPr>
          <w:sz w:val="28"/>
          <w:szCs w:val="28"/>
          <w:lang w:val="uk-UA"/>
        </w:rPr>
        <w:t xml:space="preserve"> </w:t>
      </w:r>
      <w:r w:rsidR="00805111" w:rsidRPr="0073600A">
        <w:rPr>
          <w:sz w:val="28"/>
          <w:szCs w:val="28"/>
          <w:lang w:val="uk-UA"/>
        </w:rPr>
        <w:t xml:space="preserve">Матеріальні витрати підприємства постійно зростають, хоча у 2003 році відбулося скорочення обсягів виробництва, що поряд із збільшенням прямих матеріальних витрат оцінюється негативно. </w:t>
      </w:r>
    </w:p>
    <w:p w:rsidR="00805111" w:rsidRPr="0073600A" w:rsidRDefault="008716C9" w:rsidP="00FD35E2">
      <w:pPr>
        <w:spacing w:line="360" w:lineRule="auto"/>
        <w:ind w:firstLine="709"/>
        <w:jc w:val="both"/>
        <w:rPr>
          <w:sz w:val="28"/>
          <w:szCs w:val="28"/>
          <w:lang w:val="uk-UA"/>
        </w:rPr>
      </w:pPr>
      <w:r>
        <w:rPr>
          <w:sz w:val="28"/>
          <w:szCs w:val="28"/>
          <w:lang w:val="uk-UA"/>
        </w:rPr>
        <w:t xml:space="preserve"> </w:t>
      </w:r>
      <w:r w:rsidR="00805111" w:rsidRPr="0073600A">
        <w:rPr>
          <w:sz w:val="28"/>
          <w:szCs w:val="28"/>
          <w:lang w:val="uk-UA"/>
        </w:rPr>
        <w:t>Витрати на оплату праці знижуються, хоча кількість працівників відносно стала, а розмір законодавчо встановленої мінімальної заробітної плати постійно зростає. Тому зниження цих витрат можна пояснити зниженням Фонду додаткової заробітної плати, куди відносяться різні премії і заохочувальні виплати. Відповідно до зниження витрат на оплату праці відбувається зниження витрат на соціальні заходи, оскільки вони встановлені у відповідних відсотках до Фонду заробітної плати.</w:t>
      </w:r>
    </w:p>
    <w:p w:rsidR="00805111" w:rsidRPr="0073600A" w:rsidRDefault="008716C9" w:rsidP="00FD35E2">
      <w:pPr>
        <w:spacing w:line="360" w:lineRule="auto"/>
        <w:ind w:firstLine="709"/>
        <w:jc w:val="both"/>
        <w:rPr>
          <w:sz w:val="28"/>
          <w:szCs w:val="28"/>
          <w:lang w:val="uk-UA"/>
        </w:rPr>
      </w:pPr>
      <w:r>
        <w:rPr>
          <w:sz w:val="28"/>
          <w:szCs w:val="28"/>
          <w:lang w:val="uk-UA"/>
        </w:rPr>
        <w:t xml:space="preserve"> </w:t>
      </w:r>
      <w:r w:rsidR="00805111" w:rsidRPr="0073600A">
        <w:rPr>
          <w:sz w:val="28"/>
          <w:szCs w:val="28"/>
          <w:lang w:val="uk-UA"/>
        </w:rPr>
        <w:t>Зменшення амортизації пояснюється застосуванням</w:t>
      </w:r>
      <w:r w:rsidR="00680306">
        <w:rPr>
          <w:sz w:val="28"/>
          <w:szCs w:val="28"/>
          <w:lang w:val="uk-UA"/>
        </w:rPr>
        <w:t xml:space="preserve"> </w:t>
      </w:r>
      <w:r w:rsidR="00805111" w:rsidRPr="0073600A">
        <w:rPr>
          <w:sz w:val="28"/>
          <w:szCs w:val="28"/>
          <w:lang w:val="uk-UA"/>
        </w:rPr>
        <w:t xml:space="preserve">таких методів нарахування амортизації, які щорічно зменшують суми амортизаційних відрахувань. Це зокрема, згідно наказу про облікову політику, метод зменшення залишкової вартості і кумулятивний метод. </w:t>
      </w:r>
    </w:p>
    <w:p w:rsidR="001B17E8" w:rsidRPr="0073600A" w:rsidRDefault="008716C9" w:rsidP="00FD35E2">
      <w:pPr>
        <w:spacing w:line="360" w:lineRule="auto"/>
        <w:ind w:firstLine="709"/>
        <w:jc w:val="both"/>
        <w:rPr>
          <w:sz w:val="28"/>
          <w:szCs w:val="28"/>
          <w:lang w:val="uk-UA"/>
        </w:rPr>
      </w:pPr>
      <w:r>
        <w:rPr>
          <w:sz w:val="28"/>
          <w:szCs w:val="28"/>
          <w:lang w:val="uk-UA"/>
        </w:rPr>
        <w:t xml:space="preserve"> </w:t>
      </w:r>
      <w:r w:rsidR="001B17E8" w:rsidRPr="0073600A">
        <w:rPr>
          <w:sz w:val="28"/>
          <w:szCs w:val="28"/>
          <w:lang w:val="uk-UA"/>
        </w:rPr>
        <w:t>Досить позитивним для підприємства є зменшення інших операційних витрат. Зокрема у 2002 році вони займали п’яту частину виробничих, а у 2003 і 2004 роках їх питома вага зменшилась до 4 % від загального обсягу витрат виробництва. Це пояснюється тим, що у 2002 році підприємство дуже велику частку продукції завершувало технологічно за допомогою послуг сторонніх організацій, це збільшувало собівартість такої продукції і зменшувало розмір прибутку. З 2003 року технологічне завершення виробництва підприємство здійснювало на орендованому обладнанні, що значно зменшило собівартість ветеринарних препаратів.</w:t>
      </w:r>
    </w:p>
    <w:p w:rsidR="00CE34FC" w:rsidRPr="0073600A" w:rsidRDefault="008716C9" w:rsidP="00FD35E2">
      <w:pPr>
        <w:spacing w:line="360" w:lineRule="auto"/>
        <w:ind w:firstLine="709"/>
        <w:jc w:val="both"/>
        <w:rPr>
          <w:sz w:val="28"/>
          <w:szCs w:val="28"/>
          <w:lang w:val="uk-UA"/>
        </w:rPr>
      </w:pPr>
      <w:r>
        <w:rPr>
          <w:sz w:val="28"/>
          <w:szCs w:val="28"/>
          <w:lang w:val="uk-UA"/>
        </w:rPr>
        <w:t xml:space="preserve"> </w:t>
      </w:r>
      <w:r w:rsidR="001B17E8" w:rsidRPr="0073600A">
        <w:rPr>
          <w:sz w:val="28"/>
          <w:szCs w:val="28"/>
          <w:lang w:val="uk-UA"/>
        </w:rPr>
        <w:t xml:space="preserve">Щодо шляхів мінімізації витрат, то основними можна вважати постійний контроль і планування витрат виробництва, раціональне і обґрунтоване їх здійснення, а також важливим для підприємства є підвищення продуктивності праці за рахунок переходу на прогресивні форми оплати праці і контрактні умови з працівниками. Таким чином кожен працівник буде зацікавлений у виготовленні більшого обсягу продукції, що для виробничого підприємства є досить позитивним результатом діяльності. </w:t>
      </w:r>
    </w:p>
    <w:p w:rsidR="0063370E" w:rsidRPr="0073600A" w:rsidRDefault="0063370E" w:rsidP="008716C9">
      <w:pPr>
        <w:tabs>
          <w:tab w:val="left" w:pos="426"/>
        </w:tabs>
        <w:spacing w:line="360" w:lineRule="auto"/>
        <w:jc w:val="both"/>
        <w:rPr>
          <w:b/>
          <w:sz w:val="36"/>
          <w:szCs w:val="36"/>
          <w:lang w:val="uk-UA"/>
        </w:rPr>
      </w:pPr>
      <w:r w:rsidRPr="0073600A">
        <w:rPr>
          <w:b/>
          <w:sz w:val="36"/>
          <w:szCs w:val="36"/>
          <w:lang w:val="uk-UA"/>
        </w:rPr>
        <w:t>Список використаної літератури</w:t>
      </w:r>
    </w:p>
    <w:p w:rsidR="00EA10DA" w:rsidRPr="0073600A" w:rsidRDefault="00EA10DA" w:rsidP="008716C9">
      <w:pPr>
        <w:tabs>
          <w:tab w:val="left" w:pos="426"/>
        </w:tabs>
        <w:spacing w:line="360" w:lineRule="auto"/>
        <w:jc w:val="both"/>
        <w:rPr>
          <w:lang w:val="uk-UA"/>
        </w:rPr>
      </w:pPr>
    </w:p>
    <w:p w:rsidR="004E4CD1" w:rsidRPr="0073600A" w:rsidRDefault="004E4CD1" w:rsidP="008716C9">
      <w:pPr>
        <w:numPr>
          <w:ilvl w:val="0"/>
          <w:numId w:val="18"/>
        </w:numPr>
        <w:tabs>
          <w:tab w:val="clear" w:pos="720"/>
          <w:tab w:val="left" w:pos="426"/>
        </w:tabs>
        <w:spacing w:line="360" w:lineRule="auto"/>
        <w:ind w:left="0" w:firstLine="0"/>
        <w:jc w:val="both"/>
        <w:rPr>
          <w:sz w:val="28"/>
          <w:szCs w:val="28"/>
          <w:lang w:val="uk-UA"/>
        </w:rPr>
      </w:pPr>
      <w:r w:rsidRPr="0073600A">
        <w:rPr>
          <w:sz w:val="28"/>
          <w:szCs w:val="28"/>
          <w:lang w:val="uk-UA"/>
        </w:rPr>
        <w:t>Економічний аналіз: навчальний посібник за ред. проф.. Ф.Ф. Бутинця Житомир: ПП „Рута”, 2003. – 680с.</w:t>
      </w:r>
    </w:p>
    <w:p w:rsidR="004E4CD1" w:rsidRPr="0073600A" w:rsidRDefault="004E4CD1" w:rsidP="008716C9">
      <w:pPr>
        <w:numPr>
          <w:ilvl w:val="0"/>
          <w:numId w:val="18"/>
        </w:numPr>
        <w:tabs>
          <w:tab w:val="left" w:pos="426"/>
        </w:tabs>
        <w:spacing w:line="360" w:lineRule="auto"/>
        <w:ind w:left="0" w:firstLine="0"/>
        <w:jc w:val="both"/>
        <w:rPr>
          <w:sz w:val="28"/>
          <w:szCs w:val="28"/>
          <w:lang w:val="uk-UA"/>
        </w:rPr>
      </w:pPr>
      <w:r w:rsidRPr="0073600A">
        <w:rPr>
          <w:sz w:val="28"/>
          <w:szCs w:val="28"/>
          <w:lang w:val="uk-UA"/>
        </w:rPr>
        <w:t>Економічний аналіз: Навч. посіб. / М.А. Болюча, В.З. Бучевський, М.І.Горбуток / За ред.. акад.. НАНУ, проф. М.Г. Чумаченка. – К.: КНЕУ, 2001. – 540 с.</w:t>
      </w:r>
    </w:p>
    <w:p w:rsidR="004E4CD1" w:rsidRPr="0073600A" w:rsidRDefault="004E4CD1" w:rsidP="008716C9">
      <w:pPr>
        <w:numPr>
          <w:ilvl w:val="0"/>
          <w:numId w:val="18"/>
        </w:numPr>
        <w:tabs>
          <w:tab w:val="left" w:pos="426"/>
        </w:tabs>
        <w:spacing w:line="360" w:lineRule="auto"/>
        <w:ind w:left="0" w:firstLine="0"/>
        <w:jc w:val="both"/>
        <w:rPr>
          <w:sz w:val="28"/>
          <w:szCs w:val="28"/>
          <w:lang w:val="uk-UA"/>
        </w:rPr>
      </w:pPr>
      <w:r w:rsidRPr="0073600A">
        <w:rPr>
          <w:sz w:val="28"/>
          <w:szCs w:val="28"/>
          <w:lang w:val="uk-UA"/>
        </w:rPr>
        <w:t>Загородній А.Г., Партин Г.О. Бухгалтерський облік: основи теорії та практики: Навч. посіб. – 3-тє вид., перероб. і доп. – К.: Т-во „Знання”, КОО, 2004. – 377 с.</w:t>
      </w:r>
    </w:p>
    <w:p w:rsidR="004E4CD1" w:rsidRPr="0073600A" w:rsidRDefault="004E4CD1" w:rsidP="008716C9">
      <w:pPr>
        <w:numPr>
          <w:ilvl w:val="0"/>
          <w:numId w:val="18"/>
        </w:numPr>
        <w:tabs>
          <w:tab w:val="left" w:pos="426"/>
        </w:tabs>
        <w:spacing w:line="360" w:lineRule="auto"/>
        <w:ind w:left="0" w:firstLine="0"/>
        <w:jc w:val="both"/>
        <w:rPr>
          <w:sz w:val="28"/>
          <w:szCs w:val="28"/>
          <w:lang w:val="uk-UA"/>
        </w:rPr>
      </w:pPr>
      <w:r w:rsidRPr="0073600A">
        <w:rPr>
          <w:sz w:val="28"/>
          <w:szCs w:val="28"/>
          <w:lang w:val="uk-UA"/>
        </w:rPr>
        <w:t>Івахненко В. М. Курс економічного аналізу. - К.: Знання-Прес, 2000. -207с.</w:t>
      </w:r>
    </w:p>
    <w:p w:rsidR="004E4CD1" w:rsidRPr="0073600A" w:rsidRDefault="004E4CD1" w:rsidP="008716C9">
      <w:pPr>
        <w:numPr>
          <w:ilvl w:val="0"/>
          <w:numId w:val="18"/>
        </w:numPr>
        <w:tabs>
          <w:tab w:val="left" w:pos="426"/>
        </w:tabs>
        <w:spacing w:line="360" w:lineRule="auto"/>
        <w:ind w:left="0" w:firstLine="0"/>
        <w:jc w:val="both"/>
        <w:rPr>
          <w:sz w:val="28"/>
          <w:szCs w:val="28"/>
          <w:lang w:val="uk-UA"/>
        </w:rPr>
      </w:pPr>
      <w:r w:rsidRPr="0073600A">
        <w:rPr>
          <w:sz w:val="28"/>
          <w:szCs w:val="28"/>
          <w:lang w:val="uk-UA"/>
        </w:rPr>
        <w:t>Коробов М.Я. Фінансово-економічний аналіз діяльності підприємств: Навч. посіб. – К.: Т-во „Знання”, КОО, 2000. – 378 с.</w:t>
      </w:r>
    </w:p>
    <w:p w:rsidR="004E4CD1" w:rsidRPr="0073600A" w:rsidRDefault="004E4CD1" w:rsidP="008716C9">
      <w:pPr>
        <w:numPr>
          <w:ilvl w:val="0"/>
          <w:numId w:val="18"/>
        </w:numPr>
        <w:tabs>
          <w:tab w:val="left" w:pos="426"/>
        </w:tabs>
        <w:spacing w:line="360" w:lineRule="auto"/>
        <w:ind w:left="0" w:firstLine="0"/>
        <w:jc w:val="both"/>
        <w:rPr>
          <w:sz w:val="28"/>
          <w:szCs w:val="28"/>
          <w:lang w:val="uk-UA"/>
        </w:rPr>
      </w:pPr>
      <w:r w:rsidRPr="0073600A">
        <w:rPr>
          <w:sz w:val="28"/>
          <w:szCs w:val="28"/>
          <w:lang w:val="uk-UA"/>
        </w:rPr>
        <w:t>Лахтінова Л.А. Фінансовий аналіз суб’єктів господарювання. – К.: КНЕУ, 2001. – 387 с.</w:t>
      </w:r>
    </w:p>
    <w:p w:rsidR="004E4CD1" w:rsidRPr="0073600A" w:rsidRDefault="004E4CD1" w:rsidP="008716C9">
      <w:pPr>
        <w:numPr>
          <w:ilvl w:val="0"/>
          <w:numId w:val="18"/>
        </w:numPr>
        <w:tabs>
          <w:tab w:val="left" w:pos="426"/>
        </w:tabs>
        <w:spacing w:line="360" w:lineRule="auto"/>
        <w:ind w:left="0" w:firstLine="0"/>
        <w:jc w:val="both"/>
        <w:rPr>
          <w:sz w:val="28"/>
          <w:szCs w:val="28"/>
          <w:lang w:val="uk-UA"/>
        </w:rPr>
      </w:pPr>
      <w:r w:rsidRPr="0073600A">
        <w:rPr>
          <w:sz w:val="28"/>
          <w:szCs w:val="28"/>
          <w:lang w:val="uk-UA"/>
        </w:rPr>
        <w:t>Мец В. О. Економічний аналіз фінансових результатів та фінансового стану підприємства. Навчальний посібник. - К.: КНЕУ, 2003.</w:t>
      </w:r>
    </w:p>
    <w:p w:rsidR="004E4CD1" w:rsidRPr="0073600A" w:rsidRDefault="004E4CD1" w:rsidP="008716C9">
      <w:pPr>
        <w:numPr>
          <w:ilvl w:val="0"/>
          <w:numId w:val="18"/>
        </w:numPr>
        <w:tabs>
          <w:tab w:val="left" w:pos="426"/>
        </w:tabs>
        <w:spacing w:line="360" w:lineRule="auto"/>
        <w:ind w:left="0" w:firstLine="0"/>
        <w:jc w:val="both"/>
        <w:rPr>
          <w:sz w:val="28"/>
          <w:szCs w:val="28"/>
          <w:lang w:val="uk-UA"/>
        </w:rPr>
      </w:pPr>
      <w:r w:rsidRPr="0073600A">
        <w:rPr>
          <w:sz w:val="28"/>
          <w:szCs w:val="28"/>
          <w:lang w:val="uk-UA"/>
        </w:rPr>
        <w:t>Мних Є. В. Економічний аналіз на промисловому підприємстві. - К. КНЕУ, 1996,</w:t>
      </w:r>
    </w:p>
    <w:p w:rsidR="004E4CD1" w:rsidRPr="0073600A" w:rsidRDefault="004E4CD1" w:rsidP="008716C9">
      <w:pPr>
        <w:numPr>
          <w:ilvl w:val="0"/>
          <w:numId w:val="18"/>
        </w:numPr>
        <w:tabs>
          <w:tab w:val="left" w:pos="426"/>
        </w:tabs>
        <w:spacing w:line="360" w:lineRule="auto"/>
        <w:ind w:left="0" w:firstLine="0"/>
        <w:jc w:val="both"/>
        <w:rPr>
          <w:sz w:val="28"/>
          <w:szCs w:val="28"/>
          <w:lang w:val="uk-UA"/>
        </w:rPr>
      </w:pPr>
      <w:r w:rsidRPr="0073600A">
        <w:rPr>
          <w:sz w:val="28"/>
          <w:szCs w:val="28"/>
          <w:lang w:val="uk-UA"/>
        </w:rPr>
        <w:t>Мних Є.В. Економічний аналіз: Практикум. – Київ: Центр навчальної літератури, 2005. – 432 с.</w:t>
      </w:r>
    </w:p>
    <w:p w:rsidR="004E4CD1" w:rsidRPr="0073600A" w:rsidRDefault="004E4CD1" w:rsidP="008716C9">
      <w:pPr>
        <w:numPr>
          <w:ilvl w:val="0"/>
          <w:numId w:val="18"/>
        </w:numPr>
        <w:tabs>
          <w:tab w:val="left" w:pos="426"/>
        </w:tabs>
        <w:spacing w:line="360" w:lineRule="auto"/>
        <w:ind w:left="0" w:firstLine="0"/>
        <w:jc w:val="both"/>
        <w:rPr>
          <w:sz w:val="28"/>
          <w:szCs w:val="28"/>
          <w:lang w:val="uk-UA"/>
        </w:rPr>
      </w:pPr>
      <w:r w:rsidRPr="0073600A">
        <w:rPr>
          <w:sz w:val="28"/>
          <w:szCs w:val="28"/>
          <w:lang w:val="uk-UA"/>
        </w:rPr>
        <w:t>Попович П. Я. Економічний аналіз діяльності суб'єктів господарювання. - Тернопіль: Економічна думка, 2001.- 456 с</w:t>
      </w:r>
    </w:p>
    <w:p w:rsidR="004E4CD1" w:rsidRPr="0073600A" w:rsidRDefault="004E4CD1" w:rsidP="008716C9">
      <w:pPr>
        <w:numPr>
          <w:ilvl w:val="0"/>
          <w:numId w:val="18"/>
        </w:numPr>
        <w:tabs>
          <w:tab w:val="left" w:pos="426"/>
        </w:tabs>
        <w:spacing w:line="360" w:lineRule="auto"/>
        <w:ind w:left="0" w:firstLine="0"/>
        <w:jc w:val="both"/>
        <w:rPr>
          <w:sz w:val="28"/>
          <w:szCs w:val="28"/>
          <w:lang w:val="uk-UA"/>
        </w:rPr>
      </w:pPr>
      <w:r w:rsidRPr="0073600A">
        <w:rPr>
          <w:sz w:val="28"/>
          <w:szCs w:val="28"/>
          <w:lang w:val="uk-UA"/>
        </w:rPr>
        <w:t>П(С)БО 16 „Витрати” затверджені наказом Міністерства фінансів України від 31 грудня 1999 р. № 318.</w:t>
      </w:r>
    </w:p>
    <w:p w:rsidR="004E4CD1" w:rsidRPr="0073600A" w:rsidRDefault="004E4CD1" w:rsidP="008716C9">
      <w:pPr>
        <w:numPr>
          <w:ilvl w:val="0"/>
          <w:numId w:val="18"/>
        </w:numPr>
        <w:tabs>
          <w:tab w:val="left" w:pos="426"/>
        </w:tabs>
        <w:spacing w:line="360" w:lineRule="auto"/>
        <w:ind w:left="0" w:firstLine="0"/>
        <w:jc w:val="both"/>
        <w:rPr>
          <w:sz w:val="28"/>
          <w:szCs w:val="28"/>
          <w:lang w:val="uk-UA"/>
        </w:rPr>
      </w:pPr>
      <w:r w:rsidRPr="0073600A">
        <w:rPr>
          <w:sz w:val="28"/>
          <w:szCs w:val="28"/>
          <w:lang w:val="uk-UA"/>
        </w:rPr>
        <w:t xml:space="preserve"> П(С)БО 25 „Фінансовий звіт суб’єкта малого підприємництва” затверджені наказом Міністерства фінансів України від 25 лютого 2000 р. № 39.</w:t>
      </w:r>
    </w:p>
    <w:p w:rsidR="004E4CD1" w:rsidRPr="0073600A" w:rsidRDefault="004E4CD1" w:rsidP="008716C9">
      <w:pPr>
        <w:numPr>
          <w:ilvl w:val="0"/>
          <w:numId w:val="18"/>
        </w:numPr>
        <w:tabs>
          <w:tab w:val="left" w:pos="426"/>
        </w:tabs>
        <w:spacing w:line="360" w:lineRule="auto"/>
        <w:ind w:left="0" w:firstLine="0"/>
        <w:jc w:val="both"/>
        <w:rPr>
          <w:sz w:val="28"/>
          <w:szCs w:val="28"/>
          <w:lang w:val="uk-UA"/>
        </w:rPr>
      </w:pPr>
      <w:r w:rsidRPr="0073600A">
        <w:rPr>
          <w:sz w:val="28"/>
          <w:szCs w:val="28"/>
          <w:lang w:val="uk-UA"/>
        </w:rPr>
        <w:t>Руденко Л.В. та ін. Аналіз фінансово-господарської діяльності підприємства: Навч. посіб. – К.: Укоопспілка, 2000. – 422 с.</w:t>
      </w:r>
    </w:p>
    <w:p w:rsidR="004E4CD1" w:rsidRPr="0073600A" w:rsidRDefault="004E4CD1" w:rsidP="008716C9">
      <w:pPr>
        <w:numPr>
          <w:ilvl w:val="0"/>
          <w:numId w:val="18"/>
        </w:numPr>
        <w:tabs>
          <w:tab w:val="left" w:pos="426"/>
        </w:tabs>
        <w:spacing w:line="360" w:lineRule="auto"/>
        <w:ind w:left="0" w:firstLine="0"/>
        <w:jc w:val="both"/>
        <w:rPr>
          <w:sz w:val="28"/>
          <w:szCs w:val="28"/>
          <w:lang w:val="uk-UA"/>
        </w:rPr>
      </w:pPr>
      <w:r w:rsidRPr="0073600A">
        <w:rPr>
          <w:sz w:val="28"/>
          <w:szCs w:val="28"/>
          <w:lang w:val="uk-UA"/>
        </w:rPr>
        <w:t xml:space="preserve">Франк Р.Х. Економічний аналіз. – М.: ИНФРА, 2000. </w:t>
      </w:r>
    </w:p>
    <w:p w:rsidR="004E4CD1" w:rsidRPr="0073600A" w:rsidRDefault="004E4CD1" w:rsidP="008716C9">
      <w:pPr>
        <w:numPr>
          <w:ilvl w:val="0"/>
          <w:numId w:val="18"/>
        </w:numPr>
        <w:tabs>
          <w:tab w:val="left" w:pos="426"/>
        </w:tabs>
        <w:spacing w:line="360" w:lineRule="auto"/>
        <w:ind w:left="0" w:firstLine="0"/>
        <w:jc w:val="both"/>
        <w:rPr>
          <w:sz w:val="28"/>
          <w:szCs w:val="28"/>
          <w:lang w:val="uk-UA"/>
        </w:rPr>
      </w:pPr>
      <w:r w:rsidRPr="0073600A">
        <w:rPr>
          <w:sz w:val="28"/>
          <w:szCs w:val="28"/>
          <w:lang w:val="uk-UA"/>
        </w:rPr>
        <w:t>Шеремет А.Д., Сайфуллин Р.С. Методика финансового анализа. - М.: ИНФРА, 1996.</w:t>
      </w:r>
    </w:p>
    <w:p w:rsidR="004E4CD1" w:rsidRPr="0073600A" w:rsidRDefault="004E4CD1" w:rsidP="008716C9">
      <w:pPr>
        <w:numPr>
          <w:ilvl w:val="0"/>
          <w:numId w:val="18"/>
        </w:numPr>
        <w:tabs>
          <w:tab w:val="left" w:pos="426"/>
        </w:tabs>
        <w:spacing w:line="360" w:lineRule="auto"/>
        <w:ind w:left="0" w:firstLine="0"/>
        <w:jc w:val="both"/>
        <w:rPr>
          <w:sz w:val="28"/>
          <w:szCs w:val="28"/>
          <w:lang w:val="uk-UA"/>
        </w:rPr>
      </w:pPr>
      <w:r w:rsidRPr="0073600A">
        <w:rPr>
          <w:sz w:val="28"/>
          <w:szCs w:val="28"/>
          <w:lang w:val="uk-UA"/>
        </w:rPr>
        <w:t xml:space="preserve"> Чабанова Н.В., Василенко Ю.А. Бухгалтерський фінансовий облік: Посібник. – К.: Видавничий центр „Академія”, 2002. – 672 с. (Альма-матер)</w:t>
      </w:r>
    </w:p>
    <w:p w:rsidR="00EA10DA" w:rsidRPr="0073600A" w:rsidRDefault="00EA10DA" w:rsidP="00FD35E2">
      <w:pPr>
        <w:spacing w:line="360" w:lineRule="auto"/>
        <w:ind w:firstLine="709"/>
        <w:jc w:val="both"/>
        <w:rPr>
          <w:sz w:val="28"/>
          <w:szCs w:val="28"/>
          <w:lang w:val="uk-UA"/>
        </w:rPr>
      </w:pPr>
      <w:bookmarkStart w:id="0" w:name="_GoBack"/>
      <w:bookmarkEnd w:id="0"/>
    </w:p>
    <w:sectPr w:rsidR="00EA10DA" w:rsidRPr="0073600A" w:rsidSect="00FD35E2">
      <w:footerReference w:type="even" r:id="rId25"/>
      <w:footerReference w:type="default" r:id="rId2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7CA" w:rsidRDefault="001637CA">
      <w:r>
        <w:separator/>
      </w:r>
    </w:p>
  </w:endnote>
  <w:endnote w:type="continuationSeparator" w:id="0">
    <w:p w:rsidR="001637CA" w:rsidRDefault="00163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ECE" w:rsidRDefault="00895ECE" w:rsidP="00FF768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95ECE" w:rsidRDefault="00895EC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ECE" w:rsidRDefault="00895ECE" w:rsidP="00FF768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03533">
      <w:rPr>
        <w:rStyle w:val="a9"/>
        <w:noProof/>
      </w:rPr>
      <w:t>2</w:t>
    </w:r>
    <w:r>
      <w:rPr>
        <w:rStyle w:val="a9"/>
      </w:rPr>
      <w:fldChar w:fldCharType="end"/>
    </w:r>
  </w:p>
  <w:p w:rsidR="00895ECE" w:rsidRDefault="00895EC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7CA" w:rsidRDefault="001637CA">
      <w:r>
        <w:separator/>
      </w:r>
    </w:p>
  </w:footnote>
  <w:footnote w:type="continuationSeparator" w:id="0">
    <w:p w:rsidR="001637CA" w:rsidRDefault="001637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33E4"/>
    <w:multiLevelType w:val="hybridMultilevel"/>
    <w:tmpl w:val="E5EAC620"/>
    <w:lvl w:ilvl="0" w:tplc="04190001">
      <w:start w:val="1"/>
      <w:numFmt w:val="bullet"/>
      <w:lvlText w:val=""/>
      <w:lvlJc w:val="left"/>
      <w:pPr>
        <w:tabs>
          <w:tab w:val="num" w:pos="1365"/>
        </w:tabs>
        <w:ind w:left="1365" w:hanging="360"/>
      </w:pPr>
      <w:rPr>
        <w:rFonts w:ascii="Symbol" w:hAnsi="Symbol" w:hint="default"/>
      </w:rPr>
    </w:lvl>
    <w:lvl w:ilvl="1" w:tplc="04190003" w:tentative="1">
      <w:start w:val="1"/>
      <w:numFmt w:val="bullet"/>
      <w:lvlText w:val="o"/>
      <w:lvlJc w:val="left"/>
      <w:pPr>
        <w:tabs>
          <w:tab w:val="num" w:pos="2085"/>
        </w:tabs>
        <w:ind w:left="2085" w:hanging="360"/>
      </w:pPr>
      <w:rPr>
        <w:rFonts w:ascii="Courier New" w:hAnsi="Courier New" w:hint="default"/>
      </w:rPr>
    </w:lvl>
    <w:lvl w:ilvl="2" w:tplc="04190005" w:tentative="1">
      <w:start w:val="1"/>
      <w:numFmt w:val="bullet"/>
      <w:lvlText w:val=""/>
      <w:lvlJc w:val="left"/>
      <w:pPr>
        <w:tabs>
          <w:tab w:val="num" w:pos="2805"/>
        </w:tabs>
        <w:ind w:left="2805" w:hanging="360"/>
      </w:pPr>
      <w:rPr>
        <w:rFonts w:ascii="Wingdings" w:hAnsi="Wingdings" w:hint="default"/>
      </w:rPr>
    </w:lvl>
    <w:lvl w:ilvl="3" w:tplc="04190001" w:tentative="1">
      <w:start w:val="1"/>
      <w:numFmt w:val="bullet"/>
      <w:lvlText w:val=""/>
      <w:lvlJc w:val="left"/>
      <w:pPr>
        <w:tabs>
          <w:tab w:val="num" w:pos="3525"/>
        </w:tabs>
        <w:ind w:left="3525" w:hanging="360"/>
      </w:pPr>
      <w:rPr>
        <w:rFonts w:ascii="Symbol" w:hAnsi="Symbol" w:hint="default"/>
      </w:rPr>
    </w:lvl>
    <w:lvl w:ilvl="4" w:tplc="04190003" w:tentative="1">
      <w:start w:val="1"/>
      <w:numFmt w:val="bullet"/>
      <w:lvlText w:val="o"/>
      <w:lvlJc w:val="left"/>
      <w:pPr>
        <w:tabs>
          <w:tab w:val="num" w:pos="4245"/>
        </w:tabs>
        <w:ind w:left="4245" w:hanging="360"/>
      </w:pPr>
      <w:rPr>
        <w:rFonts w:ascii="Courier New" w:hAnsi="Courier New" w:hint="default"/>
      </w:rPr>
    </w:lvl>
    <w:lvl w:ilvl="5" w:tplc="04190005" w:tentative="1">
      <w:start w:val="1"/>
      <w:numFmt w:val="bullet"/>
      <w:lvlText w:val=""/>
      <w:lvlJc w:val="left"/>
      <w:pPr>
        <w:tabs>
          <w:tab w:val="num" w:pos="4965"/>
        </w:tabs>
        <w:ind w:left="4965" w:hanging="360"/>
      </w:pPr>
      <w:rPr>
        <w:rFonts w:ascii="Wingdings" w:hAnsi="Wingdings" w:hint="default"/>
      </w:rPr>
    </w:lvl>
    <w:lvl w:ilvl="6" w:tplc="04190001" w:tentative="1">
      <w:start w:val="1"/>
      <w:numFmt w:val="bullet"/>
      <w:lvlText w:val=""/>
      <w:lvlJc w:val="left"/>
      <w:pPr>
        <w:tabs>
          <w:tab w:val="num" w:pos="5685"/>
        </w:tabs>
        <w:ind w:left="5685" w:hanging="360"/>
      </w:pPr>
      <w:rPr>
        <w:rFonts w:ascii="Symbol" w:hAnsi="Symbol" w:hint="default"/>
      </w:rPr>
    </w:lvl>
    <w:lvl w:ilvl="7" w:tplc="04190003" w:tentative="1">
      <w:start w:val="1"/>
      <w:numFmt w:val="bullet"/>
      <w:lvlText w:val="o"/>
      <w:lvlJc w:val="left"/>
      <w:pPr>
        <w:tabs>
          <w:tab w:val="num" w:pos="6405"/>
        </w:tabs>
        <w:ind w:left="6405" w:hanging="360"/>
      </w:pPr>
      <w:rPr>
        <w:rFonts w:ascii="Courier New" w:hAnsi="Courier New" w:hint="default"/>
      </w:rPr>
    </w:lvl>
    <w:lvl w:ilvl="8" w:tplc="04190005" w:tentative="1">
      <w:start w:val="1"/>
      <w:numFmt w:val="bullet"/>
      <w:lvlText w:val=""/>
      <w:lvlJc w:val="left"/>
      <w:pPr>
        <w:tabs>
          <w:tab w:val="num" w:pos="7125"/>
        </w:tabs>
        <w:ind w:left="7125" w:hanging="360"/>
      </w:pPr>
      <w:rPr>
        <w:rFonts w:ascii="Wingdings" w:hAnsi="Wingdings" w:hint="default"/>
      </w:rPr>
    </w:lvl>
  </w:abstractNum>
  <w:abstractNum w:abstractNumId="1">
    <w:nsid w:val="02D13B38"/>
    <w:multiLevelType w:val="hybridMultilevel"/>
    <w:tmpl w:val="DE12D6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6406406"/>
    <w:multiLevelType w:val="hybridMultilevel"/>
    <w:tmpl w:val="FF5E852A"/>
    <w:lvl w:ilvl="0" w:tplc="0419000F">
      <w:start w:val="1"/>
      <w:numFmt w:val="decimal"/>
      <w:lvlText w:val="%1."/>
      <w:lvlJc w:val="left"/>
      <w:pPr>
        <w:tabs>
          <w:tab w:val="num" w:pos="1500"/>
        </w:tabs>
        <w:ind w:left="1500" w:hanging="360"/>
      </w:pPr>
      <w:rPr>
        <w:rFonts w:cs="Times New Roman"/>
      </w:rPr>
    </w:lvl>
    <w:lvl w:ilvl="1" w:tplc="04190019" w:tentative="1">
      <w:start w:val="1"/>
      <w:numFmt w:val="lowerLetter"/>
      <w:lvlText w:val="%2."/>
      <w:lvlJc w:val="left"/>
      <w:pPr>
        <w:tabs>
          <w:tab w:val="num" w:pos="2220"/>
        </w:tabs>
        <w:ind w:left="2220" w:hanging="360"/>
      </w:pPr>
      <w:rPr>
        <w:rFonts w:cs="Times New Roman"/>
      </w:rPr>
    </w:lvl>
    <w:lvl w:ilvl="2" w:tplc="0419001B" w:tentative="1">
      <w:start w:val="1"/>
      <w:numFmt w:val="lowerRoman"/>
      <w:lvlText w:val="%3."/>
      <w:lvlJc w:val="right"/>
      <w:pPr>
        <w:tabs>
          <w:tab w:val="num" w:pos="2940"/>
        </w:tabs>
        <w:ind w:left="2940" w:hanging="180"/>
      </w:pPr>
      <w:rPr>
        <w:rFonts w:cs="Times New Roman"/>
      </w:rPr>
    </w:lvl>
    <w:lvl w:ilvl="3" w:tplc="0419000F" w:tentative="1">
      <w:start w:val="1"/>
      <w:numFmt w:val="decimal"/>
      <w:lvlText w:val="%4."/>
      <w:lvlJc w:val="left"/>
      <w:pPr>
        <w:tabs>
          <w:tab w:val="num" w:pos="3660"/>
        </w:tabs>
        <w:ind w:left="3660" w:hanging="360"/>
      </w:pPr>
      <w:rPr>
        <w:rFonts w:cs="Times New Roman"/>
      </w:rPr>
    </w:lvl>
    <w:lvl w:ilvl="4" w:tplc="04190019" w:tentative="1">
      <w:start w:val="1"/>
      <w:numFmt w:val="lowerLetter"/>
      <w:lvlText w:val="%5."/>
      <w:lvlJc w:val="left"/>
      <w:pPr>
        <w:tabs>
          <w:tab w:val="num" w:pos="4380"/>
        </w:tabs>
        <w:ind w:left="4380" w:hanging="360"/>
      </w:pPr>
      <w:rPr>
        <w:rFonts w:cs="Times New Roman"/>
      </w:rPr>
    </w:lvl>
    <w:lvl w:ilvl="5" w:tplc="0419001B" w:tentative="1">
      <w:start w:val="1"/>
      <w:numFmt w:val="lowerRoman"/>
      <w:lvlText w:val="%6."/>
      <w:lvlJc w:val="right"/>
      <w:pPr>
        <w:tabs>
          <w:tab w:val="num" w:pos="5100"/>
        </w:tabs>
        <w:ind w:left="5100" w:hanging="180"/>
      </w:pPr>
      <w:rPr>
        <w:rFonts w:cs="Times New Roman"/>
      </w:rPr>
    </w:lvl>
    <w:lvl w:ilvl="6" w:tplc="0419000F" w:tentative="1">
      <w:start w:val="1"/>
      <w:numFmt w:val="decimal"/>
      <w:lvlText w:val="%7."/>
      <w:lvlJc w:val="left"/>
      <w:pPr>
        <w:tabs>
          <w:tab w:val="num" w:pos="5820"/>
        </w:tabs>
        <w:ind w:left="5820" w:hanging="360"/>
      </w:pPr>
      <w:rPr>
        <w:rFonts w:cs="Times New Roman"/>
      </w:rPr>
    </w:lvl>
    <w:lvl w:ilvl="7" w:tplc="04190019" w:tentative="1">
      <w:start w:val="1"/>
      <w:numFmt w:val="lowerLetter"/>
      <w:lvlText w:val="%8."/>
      <w:lvlJc w:val="left"/>
      <w:pPr>
        <w:tabs>
          <w:tab w:val="num" w:pos="6540"/>
        </w:tabs>
        <w:ind w:left="6540" w:hanging="360"/>
      </w:pPr>
      <w:rPr>
        <w:rFonts w:cs="Times New Roman"/>
      </w:rPr>
    </w:lvl>
    <w:lvl w:ilvl="8" w:tplc="0419001B" w:tentative="1">
      <w:start w:val="1"/>
      <w:numFmt w:val="lowerRoman"/>
      <w:lvlText w:val="%9."/>
      <w:lvlJc w:val="right"/>
      <w:pPr>
        <w:tabs>
          <w:tab w:val="num" w:pos="7260"/>
        </w:tabs>
        <w:ind w:left="7260" w:hanging="180"/>
      </w:pPr>
      <w:rPr>
        <w:rFonts w:cs="Times New Roman"/>
      </w:rPr>
    </w:lvl>
  </w:abstractNum>
  <w:abstractNum w:abstractNumId="3">
    <w:nsid w:val="11F8048D"/>
    <w:multiLevelType w:val="hybridMultilevel"/>
    <w:tmpl w:val="793C7228"/>
    <w:lvl w:ilvl="0" w:tplc="3F24CAEC">
      <w:start w:val="1"/>
      <w:numFmt w:val="decimal"/>
      <w:lvlText w:val="%1."/>
      <w:lvlJc w:val="left"/>
      <w:pPr>
        <w:tabs>
          <w:tab w:val="num" w:pos="1620"/>
        </w:tabs>
        <w:ind w:left="1620" w:hanging="360"/>
      </w:pPr>
      <w:rPr>
        <w:rFonts w:cs="Times New Roman" w:hint="default"/>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4">
    <w:nsid w:val="15744A2F"/>
    <w:multiLevelType w:val="hybridMultilevel"/>
    <w:tmpl w:val="48DEFD42"/>
    <w:lvl w:ilvl="0" w:tplc="0419000F">
      <w:start w:val="1"/>
      <w:numFmt w:val="decimal"/>
      <w:lvlText w:val="%1."/>
      <w:lvlJc w:val="left"/>
      <w:pPr>
        <w:tabs>
          <w:tab w:val="num" w:pos="1500"/>
        </w:tabs>
        <w:ind w:left="1500" w:hanging="360"/>
      </w:pPr>
      <w:rPr>
        <w:rFonts w:cs="Times New Roman"/>
      </w:rPr>
    </w:lvl>
    <w:lvl w:ilvl="1" w:tplc="04190019" w:tentative="1">
      <w:start w:val="1"/>
      <w:numFmt w:val="lowerLetter"/>
      <w:lvlText w:val="%2."/>
      <w:lvlJc w:val="left"/>
      <w:pPr>
        <w:tabs>
          <w:tab w:val="num" w:pos="2220"/>
        </w:tabs>
        <w:ind w:left="2220" w:hanging="360"/>
      </w:pPr>
      <w:rPr>
        <w:rFonts w:cs="Times New Roman"/>
      </w:rPr>
    </w:lvl>
    <w:lvl w:ilvl="2" w:tplc="0419001B" w:tentative="1">
      <w:start w:val="1"/>
      <w:numFmt w:val="lowerRoman"/>
      <w:lvlText w:val="%3."/>
      <w:lvlJc w:val="right"/>
      <w:pPr>
        <w:tabs>
          <w:tab w:val="num" w:pos="2940"/>
        </w:tabs>
        <w:ind w:left="2940" w:hanging="180"/>
      </w:pPr>
      <w:rPr>
        <w:rFonts w:cs="Times New Roman"/>
      </w:rPr>
    </w:lvl>
    <w:lvl w:ilvl="3" w:tplc="0419000F" w:tentative="1">
      <w:start w:val="1"/>
      <w:numFmt w:val="decimal"/>
      <w:lvlText w:val="%4."/>
      <w:lvlJc w:val="left"/>
      <w:pPr>
        <w:tabs>
          <w:tab w:val="num" w:pos="3660"/>
        </w:tabs>
        <w:ind w:left="3660" w:hanging="360"/>
      </w:pPr>
      <w:rPr>
        <w:rFonts w:cs="Times New Roman"/>
      </w:rPr>
    </w:lvl>
    <w:lvl w:ilvl="4" w:tplc="04190019" w:tentative="1">
      <w:start w:val="1"/>
      <w:numFmt w:val="lowerLetter"/>
      <w:lvlText w:val="%5."/>
      <w:lvlJc w:val="left"/>
      <w:pPr>
        <w:tabs>
          <w:tab w:val="num" w:pos="4380"/>
        </w:tabs>
        <w:ind w:left="4380" w:hanging="360"/>
      </w:pPr>
      <w:rPr>
        <w:rFonts w:cs="Times New Roman"/>
      </w:rPr>
    </w:lvl>
    <w:lvl w:ilvl="5" w:tplc="0419001B" w:tentative="1">
      <w:start w:val="1"/>
      <w:numFmt w:val="lowerRoman"/>
      <w:lvlText w:val="%6."/>
      <w:lvlJc w:val="right"/>
      <w:pPr>
        <w:tabs>
          <w:tab w:val="num" w:pos="5100"/>
        </w:tabs>
        <w:ind w:left="5100" w:hanging="180"/>
      </w:pPr>
      <w:rPr>
        <w:rFonts w:cs="Times New Roman"/>
      </w:rPr>
    </w:lvl>
    <w:lvl w:ilvl="6" w:tplc="0419000F" w:tentative="1">
      <w:start w:val="1"/>
      <w:numFmt w:val="decimal"/>
      <w:lvlText w:val="%7."/>
      <w:lvlJc w:val="left"/>
      <w:pPr>
        <w:tabs>
          <w:tab w:val="num" w:pos="5820"/>
        </w:tabs>
        <w:ind w:left="5820" w:hanging="360"/>
      </w:pPr>
      <w:rPr>
        <w:rFonts w:cs="Times New Roman"/>
      </w:rPr>
    </w:lvl>
    <w:lvl w:ilvl="7" w:tplc="04190019" w:tentative="1">
      <w:start w:val="1"/>
      <w:numFmt w:val="lowerLetter"/>
      <w:lvlText w:val="%8."/>
      <w:lvlJc w:val="left"/>
      <w:pPr>
        <w:tabs>
          <w:tab w:val="num" w:pos="6540"/>
        </w:tabs>
        <w:ind w:left="6540" w:hanging="360"/>
      </w:pPr>
      <w:rPr>
        <w:rFonts w:cs="Times New Roman"/>
      </w:rPr>
    </w:lvl>
    <w:lvl w:ilvl="8" w:tplc="0419001B" w:tentative="1">
      <w:start w:val="1"/>
      <w:numFmt w:val="lowerRoman"/>
      <w:lvlText w:val="%9."/>
      <w:lvlJc w:val="right"/>
      <w:pPr>
        <w:tabs>
          <w:tab w:val="num" w:pos="7260"/>
        </w:tabs>
        <w:ind w:left="7260" w:hanging="180"/>
      </w:pPr>
      <w:rPr>
        <w:rFonts w:cs="Times New Roman"/>
      </w:rPr>
    </w:lvl>
  </w:abstractNum>
  <w:abstractNum w:abstractNumId="5">
    <w:nsid w:val="167F3F0F"/>
    <w:multiLevelType w:val="hybridMultilevel"/>
    <w:tmpl w:val="C638D3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C577D08"/>
    <w:multiLevelType w:val="hybridMultilevel"/>
    <w:tmpl w:val="FD6EF886"/>
    <w:lvl w:ilvl="0" w:tplc="B660FC10">
      <w:start w:val="1"/>
      <w:numFmt w:val="decimal"/>
      <w:lvlText w:val="%1."/>
      <w:lvlJc w:val="left"/>
      <w:pPr>
        <w:tabs>
          <w:tab w:val="num" w:pos="1620"/>
        </w:tabs>
        <w:ind w:left="1620" w:hanging="360"/>
      </w:pPr>
      <w:rPr>
        <w:rFonts w:ascii="Times New Roman" w:hAnsi="Times New Roman" w:cs="Times New Roman" w:hint="default"/>
        <w:sz w:val="36"/>
        <w:szCs w:val="36"/>
      </w:rPr>
    </w:lvl>
    <w:lvl w:ilvl="1" w:tplc="04190019">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7">
    <w:nsid w:val="2016320C"/>
    <w:multiLevelType w:val="hybridMultilevel"/>
    <w:tmpl w:val="824ABB9C"/>
    <w:lvl w:ilvl="0" w:tplc="FFFFFFFF">
      <w:start w:val="1"/>
      <w:numFmt w:val="decimal"/>
      <w:lvlText w:val="%1."/>
      <w:lvlJc w:val="left"/>
      <w:pPr>
        <w:tabs>
          <w:tab w:val="num" w:pos="720"/>
        </w:tabs>
        <w:ind w:left="720" w:hanging="360"/>
      </w:pPr>
      <w:rPr>
        <w:rFonts w:cs="Times New Roman" w:hint="default"/>
        <w:sz w:val="28"/>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nsid w:val="2236244A"/>
    <w:multiLevelType w:val="hybridMultilevel"/>
    <w:tmpl w:val="B88EB6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2386A7E"/>
    <w:multiLevelType w:val="multilevel"/>
    <w:tmpl w:val="69C050C2"/>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00"/>
        </w:tabs>
        <w:ind w:left="1800" w:hanging="72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4320"/>
        </w:tabs>
        <w:ind w:left="4320" w:hanging="108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840"/>
        </w:tabs>
        <w:ind w:left="6840" w:hanging="1440"/>
      </w:pPr>
      <w:rPr>
        <w:rFonts w:cs="Times New Roman" w:hint="default"/>
      </w:rPr>
    </w:lvl>
    <w:lvl w:ilvl="6">
      <w:start w:val="1"/>
      <w:numFmt w:val="decimal"/>
      <w:lvlText w:val="%1.%2.%3.%4.%5.%6.%7."/>
      <w:lvlJc w:val="left"/>
      <w:pPr>
        <w:tabs>
          <w:tab w:val="num" w:pos="8280"/>
        </w:tabs>
        <w:ind w:left="8280" w:hanging="1800"/>
      </w:pPr>
      <w:rPr>
        <w:rFonts w:cs="Times New Roman" w:hint="default"/>
      </w:rPr>
    </w:lvl>
    <w:lvl w:ilvl="7">
      <w:start w:val="1"/>
      <w:numFmt w:val="decimal"/>
      <w:lvlText w:val="%1.%2.%3.%4.%5.%6.%7.%8."/>
      <w:lvlJc w:val="left"/>
      <w:pPr>
        <w:tabs>
          <w:tab w:val="num" w:pos="9360"/>
        </w:tabs>
        <w:ind w:left="9360" w:hanging="1800"/>
      </w:pPr>
      <w:rPr>
        <w:rFonts w:cs="Times New Roman" w:hint="default"/>
      </w:rPr>
    </w:lvl>
    <w:lvl w:ilvl="8">
      <w:start w:val="1"/>
      <w:numFmt w:val="decimal"/>
      <w:lvlText w:val="%1.%2.%3.%4.%5.%6.%7.%8.%9."/>
      <w:lvlJc w:val="left"/>
      <w:pPr>
        <w:tabs>
          <w:tab w:val="num" w:pos="10800"/>
        </w:tabs>
        <w:ind w:left="10800" w:hanging="2160"/>
      </w:pPr>
      <w:rPr>
        <w:rFonts w:cs="Times New Roman" w:hint="default"/>
      </w:rPr>
    </w:lvl>
  </w:abstractNum>
  <w:abstractNum w:abstractNumId="10">
    <w:nsid w:val="2E750500"/>
    <w:multiLevelType w:val="multilevel"/>
    <w:tmpl w:val="DA78ACD2"/>
    <w:lvl w:ilvl="0">
      <w:start w:val="1"/>
      <w:numFmt w:val="bullet"/>
      <w:lvlText w:val="–"/>
      <w:lvlJc w:val="left"/>
      <w:pPr>
        <w:tabs>
          <w:tab w:val="num" w:pos="1245"/>
        </w:tabs>
        <w:ind w:left="1245" w:hanging="390"/>
      </w:pPr>
      <w:rPr>
        <w:rFonts w:hint="default"/>
      </w:rPr>
    </w:lvl>
    <w:lvl w:ilvl="1">
      <w:start w:val="1"/>
      <w:numFmt w:val="decimal"/>
      <w:lvlText w:val="%2."/>
      <w:lvlJc w:val="left"/>
      <w:pPr>
        <w:tabs>
          <w:tab w:val="num" w:pos="1935"/>
        </w:tabs>
        <w:ind w:left="1935" w:hanging="360"/>
      </w:pPr>
      <w:rPr>
        <w:rFonts w:cs="Times New Roman"/>
      </w:rPr>
    </w:lvl>
    <w:lvl w:ilvl="2">
      <w:start w:val="1"/>
      <w:numFmt w:val="bullet"/>
      <w:lvlText w:val=""/>
      <w:lvlJc w:val="left"/>
      <w:pPr>
        <w:tabs>
          <w:tab w:val="num" w:pos="2655"/>
        </w:tabs>
        <w:ind w:left="2655" w:hanging="360"/>
      </w:pPr>
      <w:rPr>
        <w:rFonts w:ascii="Wingdings" w:hAnsi="Wingdings" w:hint="default"/>
      </w:rPr>
    </w:lvl>
    <w:lvl w:ilvl="3">
      <w:start w:val="1"/>
      <w:numFmt w:val="bullet"/>
      <w:lvlText w:val=""/>
      <w:lvlJc w:val="left"/>
      <w:pPr>
        <w:tabs>
          <w:tab w:val="num" w:pos="3375"/>
        </w:tabs>
        <w:ind w:left="3375" w:hanging="360"/>
      </w:pPr>
      <w:rPr>
        <w:rFonts w:ascii="Symbol" w:hAnsi="Symbol" w:hint="default"/>
      </w:rPr>
    </w:lvl>
    <w:lvl w:ilvl="4">
      <w:start w:val="1"/>
      <w:numFmt w:val="bullet"/>
      <w:lvlText w:val="o"/>
      <w:lvlJc w:val="left"/>
      <w:pPr>
        <w:tabs>
          <w:tab w:val="num" w:pos="4095"/>
        </w:tabs>
        <w:ind w:left="4095" w:hanging="360"/>
      </w:pPr>
      <w:rPr>
        <w:rFonts w:ascii="Courier New" w:hAnsi="Courier New" w:hint="default"/>
      </w:rPr>
    </w:lvl>
    <w:lvl w:ilvl="5">
      <w:start w:val="1"/>
      <w:numFmt w:val="bullet"/>
      <w:lvlText w:val=""/>
      <w:lvlJc w:val="left"/>
      <w:pPr>
        <w:tabs>
          <w:tab w:val="num" w:pos="4815"/>
        </w:tabs>
        <w:ind w:left="4815" w:hanging="360"/>
      </w:pPr>
      <w:rPr>
        <w:rFonts w:ascii="Wingdings" w:hAnsi="Wingdings" w:hint="default"/>
      </w:rPr>
    </w:lvl>
    <w:lvl w:ilvl="6">
      <w:start w:val="1"/>
      <w:numFmt w:val="bullet"/>
      <w:lvlText w:val=""/>
      <w:lvlJc w:val="left"/>
      <w:pPr>
        <w:tabs>
          <w:tab w:val="num" w:pos="5535"/>
        </w:tabs>
        <w:ind w:left="5535" w:hanging="360"/>
      </w:pPr>
      <w:rPr>
        <w:rFonts w:ascii="Symbol" w:hAnsi="Symbol" w:hint="default"/>
      </w:rPr>
    </w:lvl>
    <w:lvl w:ilvl="7">
      <w:start w:val="1"/>
      <w:numFmt w:val="bullet"/>
      <w:lvlText w:val="o"/>
      <w:lvlJc w:val="left"/>
      <w:pPr>
        <w:tabs>
          <w:tab w:val="num" w:pos="6255"/>
        </w:tabs>
        <w:ind w:left="6255" w:hanging="360"/>
      </w:pPr>
      <w:rPr>
        <w:rFonts w:ascii="Courier New" w:hAnsi="Courier New" w:hint="default"/>
      </w:rPr>
    </w:lvl>
    <w:lvl w:ilvl="8">
      <w:start w:val="1"/>
      <w:numFmt w:val="bullet"/>
      <w:lvlText w:val=""/>
      <w:lvlJc w:val="left"/>
      <w:pPr>
        <w:tabs>
          <w:tab w:val="num" w:pos="6975"/>
        </w:tabs>
        <w:ind w:left="6975" w:hanging="360"/>
      </w:pPr>
      <w:rPr>
        <w:rFonts w:ascii="Wingdings" w:hAnsi="Wingdings" w:hint="default"/>
      </w:rPr>
    </w:lvl>
  </w:abstractNum>
  <w:abstractNum w:abstractNumId="11">
    <w:nsid w:val="2FD25656"/>
    <w:multiLevelType w:val="hybridMultilevel"/>
    <w:tmpl w:val="F1EEDF6C"/>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36E93CF3"/>
    <w:multiLevelType w:val="hybridMultilevel"/>
    <w:tmpl w:val="90D85894"/>
    <w:lvl w:ilvl="0" w:tplc="B344AE6A">
      <w:start w:val="1"/>
      <w:numFmt w:val="decimal"/>
      <w:lvlText w:val="%1."/>
      <w:lvlJc w:val="left"/>
      <w:pPr>
        <w:tabs>
          <w:tab w:val="num" w:pos="930"/>
        </w:tabs>
        <w:ind w:left="930" w:hanging="390"/>
      </w:pPr>
      <w:rPr>
        <w:rFonts w:cs="Times New Roman" w:hint="default"/>
      </w:rPr>
    </w:lvl>
    <w:lvl w:ilvl="1" w:tplc="C76ABCE6">
      <w:numFmt w:val="none"/>
      <w:lvlText w:val=""/>
      <w:lvlJc w:val="left"/>
      <w:pPr>
        <w:tabs>
          <w:tab w:val="num" w:pos="360"/>
        </w:tabs>
      </w:pPr>
      <w:rPr>
        <w:rFonts w:cs="Times New Roman"/>
      </w:rPr>
    </w:lvl>
    <w:lvl w:ilvl="2" w:tplc="661A64D4">
      <w:numFmt w:val="none"/>
      <w:lvlText w:val=""/>
      <w:lvlJc w:val="left"/>
      <w:pPr>
        <w:tabs>
          <w:tab w:val="num" w:pos="360"/>
        </w:tabs>
      </w:pPr>
      <w:rPr>
        <w:rFonts w:cs="Times New Roman"/>
      </w:rPr>
    </w:lvl>
    <w:lvl w:ilvl="3" w:tplc="B7B2B696">
      <w:numFmt w:val="none"/>
      <w:lvlText w:val=""/>
      <w:lvlJc w:val="left"/>
      <w:pPr>
        <w:tabs>
          <w:tab w:val="num" w:pos="360"/>
        </w:tabs>
      </w:pPr>
      <w:rPr>
        <w:rFonts w:cs="Times New Roman"/>
      </w:rPr>
    </w:lvl>
    <w:lvl w:ilvl="4" w:tplc="0D3AE262">
      <w:numFmt w:val="none"/>
      <w:lvlText w:val=""/>
      <w:lvlJc w:val="left"/>
      <w:pPr>
        <w:tabs>
          <w:tab w:val="num" w:pos="360"/>
        </w:tabs>
      </w:pPr>
      <w:rPr>
        <w:rFonts w:cs="Times New Roman"/>
      </w:rPr>
    </w:lvl>
    <w:lvl w:ilvl="5" w:tplc="481EFD7C">
      <w:numFmt w:val="none"/>
      <w:lvlText w:val=""/>
      <w:lvlJc w:val="left"/>
      <w:pPr>
        <w:tabs>
          <w:tab w:val="num" w:pos="360"/>
        </w:tabs>
      </w:pPr>
      <w:rPr>
        <w:rFonts w:cs="Times New Roman"/>
      </w:rPr>
    </w:lvl>
    <w:lvl w:ilvl="6" w:tplc="27B80CD6">
      <w:numFmt w:val="none"/>
      <w:lvlText w:val=""/>
      <w:lvlJc w:val="left"/>
      <w:pPr>
        <w:tabs>
          <w:tab w:val="num" w:pos="360"/>
        </w:tabs>
      </w:pPr>
      <w:rPr>
        <w:rFonts w:cs="Times New Roman"/>
      </w:rPr>
    </w:lvl>
    <w:lvl w:ilvl="7" w:tplc="F2D696B4">
      <w:numFmt w:val="none"/>
      <w:lvlText w:val=""/>
      <w:lvlJc w:val="left"/>
      <w:pPr>
        <w:tabs>
          <w:tab w:val="num" w:pos="360"/>
        </w:tabs>
      </w:pPr>
      <w:rPr>
        <w:rFonts w:cs="Times New Roman"/>
      </w:rPr>
    </w:lvl>
    <w:lvl w:ilvl="8" w:tplc="F4DA0484">
      <w:numFmt w:val="none"/>
      <w:lvlText w:val=""/>
      <w:lvlJc w:val="left"/>
      <w:pPr>
        <w:tabs>
          <w:tab w:val="num" w:pos="360"/>
        </w:tabs>
      </w:pPr>
      <w:rPr>
        <w:rFonts w:cs="Times New Roman"/>
      </w:rPr>
    </w:lvl>
  </w:abstractNum>
  <w:abstractNum w:abstractNumId="13">
    <w:nsid w:val="3C5304CF"/>
    <w:multiLevelType w:val="hybridMultilevel"/>
    <w:tmpl w:val="AEBE3FF2"/>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CF830BE"/>
    <w:multiLevelType w:val="hybridMultilevel"/>
    <w:tmpl w:val="2A8E0D60"/>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5">
    <w:nsid w:val="3EE47F19"/>
    <w:multiLevelType w:val="hybridMultilevel"/>
    <w:tmpl w:val="135045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0C22022"/>
    <w:multiLevelType w:val="hybridMultilevel"/>
    <w:tmpl w:val="BC6273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9324589"/>
    <w:multiLevelType w:val="hybridMultilevel"/>
    <w:tmpl w:val="D3087F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AF1507A"/>
    <w:multiLevelType w:val="hybridMultilevel"/>
    <w:tmpl w:val="511045CE"/>
    <w:lvl w:ilvl="0" w:tplc="04190001">
      <w:start w:val="1"/>
      <w:numFmt w:val="bullet"/>
      <w:lvlText w:val=""/>
      <w:lvlJc w:val="left"/>
      <w:pPr>
        <w:tabs>
          <w:tab w:val="num" w:pos="1425"/>
        </w:tabs>
        <w:ind w:left="1425" w:hanging="360"/>
      </w:pPr>
      <w:rPr>
        <w:rFonts w:ascii="Symbol" w:hAnsi="Symbol" w:hint="default"/>
      </w:rPr>
    </w:lvl>
    <w:lvl w:ilvl="1" w:tplc="04190019" w:tentative="1">
      <w:start w:val="1"/>
      <w:numFmt w:val="lowerLetter"/>
      <w:lvlText w:val="%2."/>
      <w:lvlJc w:val="left"/>
      <w:pPr>
        <w:tabs>
          <w:tab w:val="num" w:pos="2220"/>
        </w:tabs>
        <w:ind w:left="2220" w:hanging="360"/>
      </w:pPr>
      <w:rPr>
        <w:rFonts w:cs="Times New Roman"/>
      </w:rPr>
    </w:lvl>
    <w:lvl w:ilvl="2" w:tplc="0419001B" w:tentative="1">
      <w:start w:val="1"/>
      <w:numFmt w:val="lowerRoman"/>
      <w:lvlText w:val="%3."/>
      <w:lvlJc w:val="right"/>
      <w:pPr>
        <w:tabs>
          <w:tab w:val="num" w:pos="2940"/>
        </w:tabs>
        <w:ind w:left="2940" w:hanging="180"/>
      </w:pPr>
      <w:rPr>
        <w:rFonts w:cs="Times New Roman"/>
      </w:rPr>
    </w:lvl>
    <w:lvl w:ilvl="3" w:tplc="0419000F" w:tentative="1">
      <w:start w:val="1"/>
      <w:numFmt w:val="decimal"/>
      <w:lvlText w:val="%4."/>
      <w:lvlJc w:val="left"/>
      <w:pPr>
        <w:tabs>
          <w:tab w:val="num" w:pos="3660"/>
        </w:tabs>
        <w:ind w:left="3660" w:hanging="360"/>
      </w:pPr>
      <w:rPr>
        <w:rFonts w:cs="Times New Roman"/>
      </w:rPr>
    </w:lvl>
    <w:lvl w:ilvl="4" w:tplc="04190019" w:tentative="1">
      <w:start w:val="1"/>
      <w:numFmt w:val="lowerLetter"/>
      <w:lvlText w:val="%5."/>
      <w:lvlJc w:val="left"/>
      <w:pPr>
        <w:tabs>
          <w:tab w:val="num" w:pos="4380"/>
        </w:tabs>
        <w:ind w:left="4380" w:hanging="360"/>
      </w:pPr>
      <w:rPr>
        <w:rFonts w:cs="Times New Roman"/>
      </w:rPr>
    </w:lvl>
    <w:lvl w:ilvl="5" w:tplc="0419001B" w:tentative="1">
      <w:start w:val="1"/>
      <w:numFmt w:val="lowerRoman"/>
      <w:lvlText w:val="%6."/>
      <w:lvlJc w:val="right"/>
      <w:pPr>
        <w:tabs>
          <w:tab w:val="num" w:pos="5100"/>
        </w:tabs>
        <w:ind w:left="5100" w:hanging="180"/>
      </w:pPr>
      <w:rPr>
        <w:rFonts w:cs="Times New Roman"/>
      </w:rPr>
    </w:lvl>
    <w:lvl w:ilvl="6" w:tplc="0419000F" w:tentative="1">
      <w:start w:val="1"/>
      <w:numFmt w:val="decimal"/>
      <w:lvlText w:val="%7."/>
      <w:lvlJc w:val="left"/>
      <w:pPr>
        <w:tabs>
          <w:tab w:val="num" w:pos="5820"/>
        </w:tabs>
        <w:ind w:left="5820" w:hanging="360"/>
      </w:pPr>
      <w:rPr>
        <w:rFonts w:cs="Times New Roman"/>
      </w:rPr>
    </w:lvl>
    <w:lvl w:ilvl="7" w:tplc="04190019" w:tentative="1">
      <w:start w:val="1"/>
      <w:numFmt w:val="lowerLetter"/>
      <w:lvlText w:val="%8."/>
      <w:lvlJc w:val="left"/>
      <w:pPr>
        <w:tabs>
          <w:tab w:val="num" w:pos="6540"/>
        </w:tabs>
        <w:ind w:left="6540" w:hanging="360"/>
      </w:pPr>
      <w:rPr>
        <w:rFonts w:cs="Times New Roman"/>
      </w:rPr>
    </w:lvl>
    <w:lvl w:ilvl="8" w:tplc="0419001B" w:tentative="1">
      <w:start w:val="1"/>
      <w:numFmt w:val="lowerRoman"/>
      <w:lvlText w:val="%9."/>
      <w:lvlJc w:val="right"/>
      <w:pPr>
        <w:tabs>
          <w:tab w:val="num" w:pos="7260"/>
        </w:tabs>
        <w:ind w:left="7260" w:hanging="180"/>
      </w:pPr>
      <w:rPr>
        <w:rFonts w:cs="Times New Roman"/>
      </w:rPr>
    </w:lvl>
  </w:abstractNum>
  <w:abstractNum w:abstractNumId="19">
    <w:nsid w:val="4DB020A5"/>
    <w:multiLevelType w:val="hybridMultilevel"/>
    <w:tmpl w:val="36E8C2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FAF3E90"/>
    <w:multiLevelType w:val="hybridMultilevel"/>
    <w:tmpl w:val="BE44C9A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53037309"/>
    <w:multiLevelType w:val="hybridMultilevel"/>
    <w:tmpl w:val="CADA82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5014405"/>
    <w:multiLevelType w:val="hybridMultilevel"/>
    <w:tmpl w:val="5D96B7EC"/>
    <w:lvl w:ilvl="0" w:tplc="8BB08366">
      <w:start w:val="1"/>
      <w:numFmt w:val="decimal"/>
      <w:lvlText w:val="%1."/>
      <w:lvlJc w:val="left"/>
      <w:pPr>
        <w:tabs>
          <w:tab w:val="num" w:pos="720"/>
        </w:tabs>
        <w:ind w:left="720" w:hanging="360"/>
      </w:pPr>
      <w:rPr>
        <w:rFonts w:cs="Times New Roman"/>
      </w:rPr>
    </w:lvl>
    <w:lvl w:ilvl="1" w:tplc="4F9EF91A">
      <w:numFmt w:val="none"/>
      <w:lvlText w:val=""/>
      <w:lvlJc w:val="left"/>
      <w:pPr>
        <w:tabs>
          <w:tab w:val="num" w:pos="360"/>
        </w:tabs>
      </w:pPr>
      <w:rPr>
        <w:rFonts w:cs="Times New Roman"/>
      </w:rPr>
    </w:lvl>
    <w:lvl w:ilvl="2" w:tplc="EC88E3DA">
      <w:numFmt w:val="none"/>
      <w:lvlText w:val=""/>
      <w:lvlJc w:val="left"/>
      <w:pPr>
        <w:tabs>
          <w:tab w:val="num" w:pos="360"/>
        </w:tabs>
      </w:pPr>
      <w:rPr>
        <w:rFonts w:cs="Times New Roman"/>
      </w:rPr>
    </w:lvl>
    <w:lvl w:ilvl="3" w:tplc="DE52B47A">
      <w:numFmt w:val="none"/>
      <w:lvlText w:val=""/>
      <w:lvlJc w:val="left"/>
      <w:pPr>
        <w:tabs>
          <w:tab w:val="num" w:pos="360"/>
        </w:tabs>
      </w:pPr>
      <w:rPr>
        <w:rFonts w:cs="Times New Roman"/>
      </w:rPr>
    </w:lvl>
    <w:lvl w:ilvl="4" w:tplc="3EEEBE22">
      <w:numFmt w:val="none"/>
      <w:lvlText w:val=""/>
      <w:lvlJc w:val="left"/>
      <w:pPr>
        <w:tabs>
          <w:tab w:val="num" w:pos="360"/>
        </w:tabs>
      </w:pPr>
      <w:rPr>
        <w:rFonts w:cs="Times New Roman"/>
      </w:rPr>
    </w:lvl>
    <w:lvl w:ilvl="5" w:tplc="BE7E8AE0">
      <w:numFmt w:val="none"/>
      <w:lvlText w:val=""/>
      <w:lvlJc w:val="left"/>
      <w:pPr>
        <w:tabs>
          <w:tab w:val="num" w:pos="360"/>
        </w:tabs>
      </w:pPr>
      <w:rPr>
        <w:rFonts w:cs="Times New Roman"/>
      </w:rPr>
    </w:lvl>
    <w:lvl w:ilvl="6" w:tplc="478E9812">
      <w:numFmt w:val="none"/>
      <w:lvlText w:val=""/>
      <w:lvlJc w:val="left"/>
      <w:pPr>
        <w:tabs>
          <w:tab w:val="num" w:pos="360"/>
        </w:tabs>
      </w:pPr>
      <w:rPr>
        <w:rFonts w:cs="Times New Roman"/>
      </w:rPr>
    </w:lvl>
    <w:lvl w:ilvl="7" w:tplc="7834F37C">
      <w:numFmt w:val="none"/>
      <w:lvlText w:val=""/>
      <w:lvlJc w:val="left"/>
      <w:pPr>
        <w:tabs>
          <w:tab w:val="num" w:pos="360"/>
        </w:tabs>
      </w:pPr>
      <w:rPr>
        <w:rFonts w:cs="Times New Roman"/>
      </w:rPr>
    </w:lvl>
    <w:lvl w:ilvl="8" w:tplc="6832AA2C">
      <w:numFmt w:val="none"/>
      <w:lvlText w:val=""/>
      <w:lvlJc w:val="left"/>
      <w:pPr>
        <w:tabs>
          <w:tab w:val="num" w:pos="360"/>
        </w:tabs>
      </w:pPr>
      <w:rPr>
        <w:rFonts w:cs="Times New Roman"/>
      </w:rPr>
    </w:lvl>
  </w:abstractNum>
  <w:abstractNum w:abstractNumId="23">
    <w:nsid w:val="5851765B"/>
    <w:multiLevelType w:val="hybridMultilevel"/>
    <w:tmpl w:val="9B2ED7E8"/>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24">
    <w:nsid w:val="61C06094"/>
    <w:multiLevelType w:val="hybridMultilevel"/>
    <w:tmpl w:val="597A08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6B2B314E"/>
    <w:multiLevelType w:val="hybridMultilevel"/>
    <w:tmpl w:val="96B2ABC6"/>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26">
    <w:nsid w:val="6FC70569"/>
    <w:multiLevelType w:val="hybridMultilevel"/>
    <w:tmpl w:val="31E0C58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772237D2"/>
    <w:multiLevelType w:val="hybridMultilevel"/>
    <w:tmpl w:val="6406A42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7C9D55B7"/>
    <w:multiLevelType w:val="hybridMultilevel"/>
    <w:tmpl w:val="219236FE"/>
    <w:lvl w:ilvl="0" w:tplc="0419000F">
      <w:start w:val="1"/>
      <w:numFmt w:val="decimal"/>
      <w:lvlText w:val="%1."/>
      <w:lvlJc w:val="left"/>
      <w:pPr>
        <w:tabs>
          <w:tab w:val="num" w:pos="795"/>
        </w:tabs>
        <w:ind w:left="795" w:hanging="360"/>
      </w:pPr>
      <w:rPr>
        <w:rFonts w:cs="Times New Roman"/>
      </w:rPr>
    </w:lvl>
    <w:lvl w:ilvl="1" w:tplc="04190019" w:tentative="1">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num w:numId="1">
    <w:abstractNumId w:val="11"/>
  </w:num>
  <w:num w:numId="2">
    <w:abstractNumId w:val="12"/>
  </w:num>
  <w:num w:numId="3">
    <w:abstractNumId w:val="6"/>
  </w:num>
  <w:num w:numId="4">
    <w:abstractNumId w:val="9"/>
  </w:num>
  <w:num w:numId="5">
    <w:abstractNumId w:val="10"/>
  </w:num>
  <w:num w:numId="6">
    <w:abstractNumId w:val="1"/>
  </w:num>
  <w:num w:numId="7">
    <w:abstractNumId w:val="14"/>
  </w:num>
  <w:num w:numId="8">
    <w:abstractNumId w:val="19"/>
  </w:num>
  <w:num w:numId="9">
    <w:abstractNumId w:val="23"/>
  </w:num>
  <w:num w:numId="10">
    <w:abstractNumId w:val="3"/>
  </w:num>
  <w:num w:numId="11">
    <w:abstractNumId w:val="25"/>
  </w:num>
  <w:num w:numId="12">
    <w:abstractNumId w:val="27"/>
  </w:num>
  <w:num w:numId="13">
    <w:abstractNumId w:val="22"/>
  </w:num>
  <w:num w:numId="14">
    <w:abstractNumId w:val="15"/>
  </w:num>
  <w:num w:numId="15">
    <w:abstractNumId w:val="4"/>
  </w:num>
  <w:num w:numId="16">
    <w:abstractNumId w:val="18"/>
  </w:num>
  <w:num w:numId="17">
    <w:abstractNumId w:val="13"/>
  </w:num>
  <w:num w:numId="18">
    <w:abstractNumId w:val="26"/>
  </w:num>
  <w:num w:numId="19">
    <w:abstractNumId w:val="28"/>
  </w:num>
  <w:num w:numId="20">
    <w:abstractNumId w:val="2"/>
  </w:num>
  <w:num w:numId="21">
    <w:abstractNumId w:val="7"/>
  </w:num>
  <w:num w:numId="22">
    <w:abstractNumId w:val="24"/>
  </w:num>
  <w:num w:numId="23">
    <w:abstractNumId w:val="20"/>
  </w:num>
  <w:num w:numId="24">
    <w:abstractNumId w:val="0"/>
  </w:num>
  <w:num w:numId="25">
    <w:abstractNumId w:val="17"/>
  </w:num>
  <w:num w:numId="26">
    <w:abstractNumId w:val="21"/>
  </w:num>
  <w:num w:numId="27">
    <w:abstractNumId w:val="8"/>
  </w:num>
  <w:num w:numId="28">
    <w:abstractNumId w:val="16"/>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2152"/>
    <w:rsid w:val="00023787"/>
    <w:rsid w:val="00027C5C"/>
    <w:rsid w:val="00043229"/>
    <w:rsid w:val="00087910"/>
    <w:rsid w:val="000A2B28"/>
    <w:rsid w:val="000D305C"/>
    <w:rsid w:val="000D7F87"/>
    <w:rsid w:val="000F085C"/>
    <w:rsid w:val="00103A53"/>
    <w:rsid w:val="001056EA"/>
    <w:rsid w:val="00146DA5"/>
    <w:rsid w:val="00162CEE"/>
    <w:rsid w:val="001637CA"/>
    <w:rsid w:val="001B17E8"/>
    <w:rsid w:val="001B3E8F"/>
    <w:rsid w:val="001C16C4"/>
    <w:rsid w:val="001D00CE"/>
    <w:rsid w:val="001D1973"/>
    <w:rsid w:val="001D28D7"/>
    <w:rsid w:val="001E464F"/>
    <w:rsid w:val="001F1BF2"/>
    <w:rsid w:val="00205358"/>
    <w:rsid w:val="00224ED7"/>
    <w:rsid w:val="00237C72"/>
    <w:rsid w:val="00250806"/>
    <w:rsid w:val="002571B2"/>
    <w:rsid w:val="0027402B"/>
    <w:rsid w:val="002945EB"/>
    <w:rsid w:val="002A0BCE"/>
    <w:rsid w:val="002B27D7"/>
    <w:rsid w:val="002B6005"/>
    <w:rsid w:val="002E4B92"/>
    <w:rsid w:val="002E7C05"/>
    <w:rsid w:val="002F71DE"/>
    <w:rsid w:val="00314DF3"/>
    <w:rsid w:val="0031743E"/>
    <w:rsid w:val="003414DA"/>
    <w:rsid w:val="003455DE"/>
    <w:rsid w:val="003529C3"/>
    <w:rsid w:val="003673A8"/>
    <w:rsid w:val="003A3336"/>
    <w:rsid w:val="003A6678"/>
    <w:rsid w:val="003B3F20"/>
    <w:rsid w:val="003E1E86"/>
    <w:rsid w:val="00424CF0"/>
    <w:rsid w:val="00431F13"/>
    <w:rsid w:val="00436131"/>
    <w:rsid w:val="0044080F"/>
    <w:rsid w:val="004652AF"/>
    <w:rsid w:val="004740A2"/>
    <w:rsid w:val="004822F7"/>
    <w:rsid w:val="004913A3"/>
    <w:rsid w:val="004A563D"/>
    <w:rsid w:val="004B0EE6"/>
    <w:rsid w:val="004D6E5C"/>
    <w:rsid w:val="004E4CD1"/>
    <w:rsid w:val="004E5D64"/>
    <w:rsid w:val="00530948"/>
    <w:rsid w:val="005349FE"/>
    <w:rsid w:val="00537A23"/>
    <w:rsid w:val="0054478A"/>
    <w:rsid w:val="0055058C"/>
    <w:rsid w:val="00553E18"/>
    <w:rsid w:val="0055712C"/>
    <w:rsid w:val="00563406"/>
    <w:rsid w:val="00563E87"/>
    <w:rsid w:val="00572779"/>
    <w:rsid w:val="005A4181"/>
    <w:rsid w:val="005B2690"/>
    <w:rsid w:val="005E1387"/>
    <w:rsid w:val="005E4240"/>
    <w:rsid w:val="00603533"/>
    <w:rsid w:val="00605A79"/>
    <w:rsid w:val="00617C73"/>
    <w:rsid w:val="0063370E"/>
    <w:rsid w:val="0064217D"/>
    <w:rsid w:val="00644725"/>
    <w:rsid w:val="00654AE0"/>
    <w:rsid w:val="00656C91"/>
    <w:rsid w:val="006574C5"/>
    <w:rsid w:val="00671900"/>
    <w:rsid w:val="00677AF8"/>
    <w:rsid w:val="00680306"/>
    <w:rsid w:val="00684804"/>
    <w:rsid w:val="00684E39"/>
    <w:rsid w:val="006C7364"/>
    <w:rsid w:val="006F278F"/>
    <w:rsid w:val="0070077C"/>
    <w:rsid w:val="00703939"/>
    <w:rsid w:val="0073477B"/>
    <w:rsid w:val="00734A23"/>
    <w:rsid w:val="0073600A"/>
    <w:rsid w:val="0074510E"/>
    <w:rsid w:val="00781329"/>
    <w:rsid w:val="00797EF1"/>
    <w:rsid w:val="007A010F"/>
    <w:rsid w:val="007A2F23"/>
    <w:rsid w:val="007B15D4"/>
    <w:rsid w:val="007E0EAB"/>
    <w:rsid w:val="007E3FC7"/>
    <w:rsid w:val="007F2334"/>
    <w:rsid w:val="00802BB1"/>
    <w:rsid w:val="00805111"/>
    <w:rsid w:val="0081564B"/>
    <w:rsid w:val="00817E12"/>
    <w:rsid w:val="00833EC3"/>
    <w:rsid w:val="00840F05"/>
    <w:rsid w:val="008436E4"/>
    <w:rsid w:val="0085479B"/>
    <w:rsid w:val="00855DAD"/>
    <w:rsid w:val="008716C9"/>
    <w:rsid w:val="008752CB"/>
    <w:rsid w:val="008768F0"/>
    <w:rsid w:val="00895ECE"/>
    <w:rsid w:val="008A3ED2"/>
    <w:rsid w:val="008D37AD"/>
    <w:rsid w:val="008E5E1F"/>
    <w:rsid w:val="008F3E8F"/>
    <w:rsid w:val="008F73BE"/>
    <w:rsid w:val="00900447"/>
    <w:rsid w:val="009006E4"/>
    <w:rsid w:val="00901C99"/>
    <w:rsid w:val="009106C6"/>
    <w:rsid w:val="0092541F"/>
    <w:rsid w:val="00944236"/>
    <w:rsid w:val="00950C9F"/>
    <w:rsid w:val="00954EC3"/>
    <w:rsid w:val="00964B92"/>
    <w:rsid w:val="00964CDE"/>
    <w:rsid w:val="00971A2D"/>
    <w:rsid w:val="00986CAB"/>
    <w:rsid w:val="009E714B"/>
    <w:rsid w:val="00A02C14"/>
    <w:rsid w:val="00A123BD"/>
    <w:rsid w:val="00A32152"/>
    <w:rsid w:val="00A36861"/>
    <w:rsid w:val="00A378C7"/>
    <w:rsid w:val="00A46EF2"/>
    <w:rsid w:val="00A721D6"/>
    <w:rsid w:val="00A760A1"/>
    <w:rsid w:val="00A82D72"/>
    <w:rsid w:val="00A851B5"/>
    <w:rsid w:val="00A90CA6"/>
    <w:rsid w:val="00A913F2"/>
    <w:rsid w:val="00AB0E84"/>
    <w:rsid w:val="00AC0EF3"/>
    <w:rsid w:val="00AF1DD5"/>
    <w:rsid w:val="00B05DA9"/>
    <w:rsid w:val="00B061E0"/>
    <w:rsid w:val="00B16531"/>
    <w:rsid w:val="00B565E8"/>
    <w:rsid w:val="00B57669"/>
    <w:rsid w:val="00B80283"/>
    <w:rsid w:val="00B87B5D"/>
    <w:rsid w:val="00BA6A50"/>
    <w:rsid w:val="00BB7E89"/>
    <w:rsid w:val="00BC1ED0"/>
    <w:rsid w:val="00BD0778"/>
    <w:rsid w:val="00BD14CD"/>
    <w:rsid w:val="00BF5630"/>
    <w:rsid w:val="00BF567C"/>
    <w:rsid w:val="00BF6AA3"/>
    <w:rsid w:val="00C338E0"/>
    <w:rsid w:val="00C71307"/>
    <w:rsid w:val="00C81B62"/>
    <w:rsid w:val="00C859C4"/>
    <w:rsid w:val="00CA5F3B"/>
    <w:rsid w:val="00CC3B43"/>
    <w:rsid w:val="00CD32E7"/>
    <w:rsid w:val="00CE34FC"/>
    <w:rsid w:val="00CE36B5"/>
    <w:rsid w:val="00D25F5B"/>
    <w:rsid w:val="00D30CE7"/>
    <w:rsid w:val="00D310E7"/>
    <w:rsid w:val="00D411CE"/>
    <w:rsid w:val="00D754E3"/>
    <w:rsid w:val="00D755A6"/>
    <w:rsid w:val="00D9770C"/>
    <w:rsid w:val="00DA081C"/>
    <w:rsid w:val="00DA59F2"/>
    <w:rsid w:val="00DA78A6"/>
    <w:rsid w:val="00DB1BBA"/>
    <w:rsid w:val="00DB2B72"/>
    <w:rsid w:val="00DD4000"/>
    <w:rsid w:val="00DD4B05"/>
    <w:rsid w:val="00DD6106"/>
    <w:rsid w:val="00DF2C00"/>
    <w:rsid w:val="00E247AB"/>
    <w:rsid w:val="00E35846"/>
    <w:rsid w:val="00E44595"/>
    <w:rsid w:val="00E53530"/>
    <w:rsid w:val="00E74343"/>
    <w:rsid w:val="00E93403"/>
    <w:rsid w:val="00E93A70"/>
    <w:rsid w:val="00EA10DA"/>
    <w:rsid w:val="00EA673A"/>
    <w:rsid w:val="00EC6E13"/>
    <w:rsid w:val="00EE65ED"/>
    <w:rsid w:val="00EF2853"/>
    <w:rsid w:val="00F036B4"/>
    <w:rsid w:val="00F11295"/>
    <w:rsid w:val="00F1683F"/>
    <w:rsid w:val="00F27C89"/>
    <w:rsid w:val="00F32612"/>
    <w:rsid w:val="00F84F95"/>
    <w:rsid w:val="00F859D5"/>
    <w:rsid w:val="00FB4E5C"/>
    <w:rsid w:val="00FC0E38"/>
    <w:rsid w:val="00FD35E2"/>
    <w:rsid w:val="00FE739E"/>
    <w:rsid w:val="00FF0BE5"/>
    <w:rsid w:val="00FF7681"/>
    <w:rsid w:val="00FF7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8"/>
    <o:shapelayout v:ext="edit">
      <o:idmap v:ext="edit" data="1"/>
    </o:shapelayout>
  </w:shapeDefaults>
  <w:decimalSymbol w:val=","/>
  <w:listSeparator w:val=";"/>
  <w14:defaultImageDpi w14:val="0"/>
  <w15:chartTrackingRefBased/>
  <w15:docId w15:val="{16DD1021-4443-466B-91F4-5C8FC530D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861"/>
    <w:rPr>
      <w:sz w:val="24"/>
      <w:szCs w:val="24"/>
    </w:rPr>
  </w:style>
  <w:style w:type="paragraph" w:styleId="3">
    <w:name w:val="heading 3"/>
    <w:basedOn w:val="a"/>
    <w:next w:val="a"/>
    <w:link w:val="30"/>
    <w:uiPriority w:val="9"/>
    <w:qFormat/>
    <w:rsid w:val="00840F05"/>
    <w:pPr>
      <w:keepNext/>
      <w:jc w:val="center"/>
      <w:outlineLvl w:val="2"/>
    </w:pPr>
    <w:rPr>
      <w:b/>
      <w:bCs/>
      <w:i/>
      <w:i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rsid w:val="00A36861"/>
    <w:pPr>
      <w:spacing w:before="100" w:after="100"/>
    </w:pPr>
    <w:rPr>
      <w:szCs w:val="20"/>
    </w:rPr>
  </w:style>
  <w:style w:type="paragraph" w:styleId="2">
    <w:name w:val="Body Text Indent 2"/>
    <w:basedOn w:val="a"/>
    <w:link w:val="20"/>
    <w:uiPriority w:val="99"/>
    <w:rsid w:val="00A36861"/>
    <w:pPr>
      <w:ind w:left="284" w:firstLine="567"/>
      <w:jc w:val="both"/>
    </w:pPr>
    <w:rPr>
      <w:bCs/>
      <w:sz w:val="28"/>
      <w:lang w:val="uk-UA"/>
    </w:rPr>
  </w:style>
  <w:style w:type="character" w:customStyle="1" w:styleId="20">
    <w:name w:val="Основной текст с отступом 2 Знак"/>
    <w:link w:val="2"/>
    <w:uiPriority w:val="99"/>
    <w:semiHidden/>
    <w:rPr>
      <w:sz w:val="24"/>
      <w:szCs w:val="24"/>
    </w:rPr>
  </w:style>
  <w:style w:type="table" w:styleId="a4">
    <w:name w:val="Table Grid"/>
    <w:basedOn w:val="a1"/>
    <w:uiPriority w:val="59"/>
    <w:rsid w:val="00A123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rsid w:val="00DA081C"/>
    <w:rPr>
      <w:rFonts w:ascii="Tahoma" w:hAnsi="Tahoma" w:cs="Tahoma"/>
      <w:sz w:val="16"/>
      <w:szCs w:val="16"/>
    </w:rPr>
  </w:style>
  <w:style w:type="character" w:customStyle="1" w:styleId="a6">
    <w:name w:val="Текст выноски Знак"/>
    <w:link w:val="a5"/>
    <w:uiPriority w:val="99"/>
    <w:semiHidden/>
    <w:rPr>
      <w:rFonts w:ascii="Tahoma" w:hAnsi="Tahoma" w:cs="Tahoma"/>
      <w:sz w:val="16"/>
      <w:szCs w:val="16"/>
    </w:rPr>
  </w:style>
  <w:style w:type="paragraph" w:styleId="a7">
    <w:name w:val="footer"/>
    <w:basedOn w:val="a"/>
    <w:link w:val="a8"/>
    <w:uiPriority w:val="99"/>
    <w:rsid w:val="0085479B"/>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rsid w:val="0085479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5.bin"/><Relationship Id="rId18" Type="http://schemas.openxmlformats.org/officeDocument/2006/relationships/oleObject" Target="embeddings/oleObject10.bin"/><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oleObject" Target="embeddings/oleObject13.bin"/><Relationship Id="rId7" Type="http://schemas.openxmlformats.org/officeDocument/2006/relationships/image" Target="media/image1.wmf"/><Relationship Id="rId12" Type="http://schemas.openxmlformats.org/officeDocument/2006/relationships/oleObject" Target="embeddings/oleObject4.bin"/><Relationship Id="rId17" Type="http://schemas.openxmlformats.org/officeDocument/2006/relationships/oleObject" Target="embeddings/oleObject9.bin"/><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8.bin"/><Relationship Id="rId20"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24" Type="http://schemas.openxmlformats.org/officeDocument/2006/relationships/oleObject" Target="embeddings/oleObject16.bin"/><Relationship Id="rId5" Type="http://schemas.openxmlformats.org/officeDocument/2006/relationships/footnotes" Target="footnotes.xml"/><Relationship Id="rId15" Type="http://schemas.openxmlformats.org/officeDocument/2006/relationships/oleObject" Target="embeddings/oleObject7.bin"/><Relationship Id="rId23" Type="http://schemas.openxmlformats.org/officeDocument/2006/relationships/oleObject" Target="embeddings/oleObject15.bin"/><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oleObject" Target="embeddings/oleObject1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6.bin"/><Relationship Id="rId22" Type="http://schemas.openxmlformats.org/officeDocument/2006/relationships/oleObject" Target="embeddings/oleObject14.bin"/><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11193</Words>
  <Characters>63803</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Гуртожиток</Company>
  <LinksUpToDate>false</LinksUpToDate>
  <CharactersWithSpaces>74847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Сергій</dc:creator>
  <cp:keywords/>
  <dc:description/>
  <cp:lastModifiedBy>admin</cp:lastModifiedBy>
  <cp:revision>2</cp:revision>
  <cp:lastPrinted>2005-04-19T19:51:00Z</cp:lastPrinted>
  <dcterms:created xsi:type="dcterms:W3CDTF">2014-03-30T23:27:00Z</dcterms:created>
  <dcterms:modified xsi:type="dcterms:W3CDTF">2014-03-30T23:27:00Z</dcterms:modified>
</cp:coreProperties>
</file>