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E20" w:rsidRPr="005D2438" w:rsidRDefault="00EC7E20" w:rsidP="00F12CB7">
      <w:pPr>
        <w:widowControl w:val="0"/>
        <w:suppressAutoHyphens/>
        <w:spacing w:line="360" w:lineRule="auto"/>
        <w:ind w:firstLine="709"/>
        <w:jc w:val="both"/>
        <w:rPr>
          <w:sz w:val="28"/>
          <w:szCs w:val="28"/>
          <w:lang w:val="ru-RU"/>
        </w:rPr>
      </w:pPr>
      <w:bookmarkStart w:id="0" w:name="_Ref8507841"/>
      <w:r w:rsidRPr="005D2438">
        <w:rPr>
          <w:sz w:val="28"/>
          <w:szCs w:val="28"/>
          <w:lang w:val="ru-RU"/>
        </w:rPr>
        <w:t>Введение</w:t>
      </w:r>
      <w:bookmarkEnd w:id="0"/>
    </w:p>
    <w:p w:rsidR="00EC7E20" w:rsidRPr="005D2438" w:rsidRDefault="00EC7E20" w:rsidP="00F12CB7">
      <w:pPr>
        <w:widowControl w:val="0"/>
        <w:suppressAutoHyphens/>
        <w:spacing w:line="360" w:lineRule="auto"/>
        <w:ind w:firstLine="709"/>
        <w:jc w:val="both"/>
        <w:rPr>
          <w:sz w:val="28"/>
          <w:szCs w:val="24"/>
          <w:lang w:val="ru-RU"/>
        </w:rPr>
      </w:pPr>
    </w:p>
    <w:p w:rsidR="00EC7E20" w:rsidRPr="005D2438" w:rsidRDefault="00EC7E20" w:rsidP="00F12CB7">
      <w:pPr>
        <w:pStyle w:val="ae"/>
        <w:widowControl w:val="0"/>
        <w:suppressAutoHyphens/>
        <w:spacing w:line="360" w:lineRule="auto"/>
        <w:ind w:firstLine="709"/>
        <w:jc w:val="both"/>
        <w:rPr>
          <w:sz w:val="28"/>
          <w:szCs w:val="28"/>
        </w:rPr>
      </w:pPr>
      <w:r w:rsidRPr="005D2438">
        <w:rPr>
          <w:color w:val="000000"/>
          <w:sz w:val="28"/>
          <w:szCs w:val="28"/>
        </w:rPr>
        <w:t>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w:t>
      </w:r>
    </w:p>
    <w:p w:rsidR="00EC7E20" w:rsidRPr="005D2438" w:rsidRDefault="00EC7E20" w:rsidP="00F12CB7">
      <w:pPr>
        <w:pStyle w:val="ae"/>
        <w:widowControl w:val="0"/>
        <w:suppressAutoHyphens/>
        <w:spacing w:line="360" w:lineRule="auto"/>
        <w:ind w:firstLine="709"/>
        <w:jc w:val="both"/>
        <w:rPr>
          <w:sz w:val="28"/>
          <w:szCs w:val="28"/>
        </w:rPr>
      </w:pPr>
      <w:r w:rsidRPr="005D2438">
        <w:rPr>
          <w:color w:val="000000"/>
          <w:sz w:val="28"/>
          <w:szCs w:val="28"/>
        </w:rPr>
        <w:t>Принципы распределения прибыли можно сформулировать следующим образом: прибыль, получаемая предприятием в результате производственно-хозяйственной деятельности, распределяется между государством и предприятием, как хозяйствующим субъектом; 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 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улучшения результатов производственно-хозяйственной и финансовой деятельности.</w:t>
      </w:r>
      <w:r w:rsidR="00EE64B6">
        <w:rPr>
          <w:color w:val="000000"/>
          <w:sz w:val="28"/>
          <w:szCs w:val="28"/>
        </w:rPr>
        <w:t xml:space="preserve"> </w:t>
      </w:r>
      <w:r w:rsidRPr="005D2438">
        <w:rPr>
          <w:color w:val="000000"/>
          <w:sz w:val="28"/>
          <w:szCs w:val="28"/>
        </w:rPr>
        <w:t>На предприятии распределению подлежит чистая прибыль. т. е. прибыль, оставшаяся в распоряжении предприятия после уплаты налогов и других обязательных платежей. Из нее взыскиваются санкции, уплачиваемые в бюджет и некоторые внебюджетные фонды. За счет чистой прибыли можно выплачиваются некоторые виды сборов и налогов, например налог на перепродажу автомобилей, ВТ и ПК, штрафы, санкции и др.</w:t>
      </w:r>
    </w:p>
    <w:p w:rsidR="00EC7E20" w:rsidRPr="005D2438" w:rsidRDefault="00EC7E20" w:rsidP="00F12CB7">
      <w:pPr>
        <w:pStyle w:val="ae"/>
        <w:widowControl w:val="0"/>
        <w:suppressAutoHyphens/>
        <w:spacing w:line="360" w:lineRule="auto"/>
        <w:ind w:firstLine="709"/>
        <w:jc w:val="both"/>
        <w:rPr>
          <w:sz w:val="28"/>
          <w:szCs w:val="28"/>
        </w:rPr>
      </w:pPr>
      <w:r w:rsidRPr="005D2438">
        <w:rPr>
          <w:color w:val="000000"/>
          <w:sz w:val="28"/>
          <w:szCs w:val="28"/>
        </w:rPr>
        <w:t>Распределение чистой прибыли отражает процесс формирования фондов и резервов предприятия для финансирования потребностей производства и развития социальной сферы.</w:t>
      </w:r>
      <w:r w:rsidR="00EE64B6">
        <w:rPr>
          <w:color w:val="000000"/>
          <w:sz w:val="28"/>
          <w:szCs w:val="28"/>
        </w:rPr>
        <w:t xml:space="preserve"> </w:t>
      </w:r>
      <w:r w:rsidRPr="005D2438">
        <w:rPr>
          <w:color w:val="000000"/>
          <w:sz w:val="28"/>
          <w:szCs w:val="28"/>
        </w:rPr>
        <w:t>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w:t>
      </w:r>
      <w:r w:rsidR="001B6EBC" w:rsidRPr="005D2438">
        <w:rPr>
          <w:color w:val="000000"/>
          <w:sz w:val="28"/>
          <w:szCs w:val="28"/>
        </w:rPr>
        <w:t xml:space="preserve"> </w:t>
      </w:r>
      <w:r w:rsidRPr="005D2438">
        <w:rPr>
          <w:sz w:val="28"/>
          <w:szCs w:val="28"/>
        </w:rPr>
        <w:t xml:space="preserve">Исходя из изложенного тема курсовой работы </w:t>
      </w:r>
      <w:r w:rsidR="005D2438" w:rsidRPr="005D2438">
        <w:rPr>
          <w:sz w:val="28"/>
          <w:szCs w:val="28"/>
        </w:rPr>
        <w:t>"</w:t>
      </w:r>
      <w:r w:rsidRPr="005D2438">
        <w:rPr>
          <w:sz w:val="28"/>
          <w:szCs w:val="28"/>
        </w:rPr>
        <w:t>Анализ распределения чистой прибыли</w:t>
      </w:r>
      <w:r w:rsidR="005D2438" w:rsidRPr="005D2438">
        <w:rPr>
          <w:sz w:val="28"/>
          <w:szCs w:val="28"/>
        </w:rPr>
        <w:t>"</w:t>
      </w:r>
      <w:r w:rsidRPr="005D2438">
        <w:rPr>
          <w:sz w:val="28"/>
          <w:szCs w:val="28"/>
        </w:rPr>
        <w:t xml:space="preserve"> действительно является актуальной.</w:t>
      </w:r>
    </w:p>
    <w:p w:rsidR="00EC7E20" w:rsidRPr="005D2438" w:rsidRDefault="00EC7E20" w:rsidP="00F12CB7">
      <w:pPr>
        <w:widowControl w:val="0"/>
        <w:suppressAutoHyphens/>
        <w:spacing w:line="360" w:lineRule="auto"/>
        <w:ind w:firstLine="709"/>
        <w:jc w:val="both"/>
        <w:rPr>
          <w:sz w:val="28"/>
          <w:szCs w:val="24"/>
          <w:lang w:val="ru-RU"/>
        </w:rPr>
      </w:pPr>
      <w:r w:rsidRPr="005D2438">
        <w:rPr>
          <w:sz w:val="28"/>
          <w:szCs w:val="28"/>
          <w:lang w:val="ru-RU"/>
        </w:rPr>
        <w:t>Целью курсовой работы является исследование чистой прибыли и</w:t>
      </w:r>
      <w:r w:rsidRPr="005D2438">
        <w:rPr>
          <w:sz w:val="28"/>
          <w:szCs w:val="24"/>
          <w:lang w:val="ru-RU"/>
        </w:rPr>
        <w:t xml:space="preserve"> ее распределение на предприятия.</w:t>
      </w:r>
    </w:p>
    <w:p w:rsidR="00EC7E20" w:rsidRPr="005D2438" w:rsidRDefault="00EC7E20" w:rsidP="00F12CB7">
      <w:pPr>
        <w:widowControl w:val="0"/>
        <w:suppressAutoHyphens/>
        <w:spacing w:line="360" w:lineRule="auto"/>
        <w:ind w:firstLine="709"/>
        <w:jc w:val="both"/>
        <w:rPr>
          <w:sz w:val="28"/>
          <w:szCs w:val="24"/>
          <w:lang w:val="ru-RU"/>
        </w:rPr>
      </w:pPr>
      <w:r w:rsidRPr="005D2438">
        <w:rPr>
          <w:sz w:val="28"/>
          <w:szCs w:val="24"/>
          <w:lang w:val="ru-RU"/>
        </w:rPr>
        <w:t>Для достижения поставленной цели были намечены следующие задачи:</w:t>
      </w:r>
    </w:p>
    <w:p w:rsidR="00EC7E20" w:rsidRPr="005D2438" w:rsidRDefault="00EC7E20" w:rsidP="00F12CB7">
      <w:pPr>
        <w:widowControl w:val="0"/>
        <w:numPr>
          <w:ilvl w:val="0"/>
          <w:numId w:val="2"/>
        </w:numPr>
        <w:tabs>
          <w:tab w:val="clear" w:pos="1632"/>
          <w:tab w:val="num" w:pos="1080"/>
        </w:tabs>
        <w:suppressAutoHyphens/>
        <w:spacing w:line="360" w:lineRule="auto"/>
        <w:ind w:left="0" w:firstLine="709"/>
        <w:jc w:val="both"/>
        <w:rPr>
          <w:sz w:val="28"/>
          <w:szCs w:val="24"/>
          <w:lang w:val="ru-RU"/>
        </w:rPr>
      </w:pPr>
      <w:r w:rsidRPr="005D2438">
        <w:rPr>
          <w:sz w:val="28"/>
          <w:szCs w:val="24"/>
          <w:lang w:val="ru-RU"/>
        </w:rPr>
        <w:t>ознакомиться с деятельностью и финансовым положением исследуемого предприятия;</w:t>
      </w:r>
    </w:p>
    <w:p w:rsidR="00EC7E20" w:rsidRPr="005D2438" w:rsidRDefault="00EC7E20" w:rsidP="00F12CB7">
      <w:pPr>
        <w:widowControl w:val="0"/>
        <w:numPr>
          <w:ilvl w:val="0"/>
          <w:numId w:val="2"/>
        </w:numPr>
        <w:tabs>
          <w:tab w:val="clear" w:pos="1632"/>
          <w:tab w:val="num" w:pos="1080"/>
        </w:tabs>
        <w:suppressAutoHyphens/>
        <w:spacing w:line="360" w:lineRule="auto"/>
        <w:ind w:left="0" w:firstLine="709"/>
        <w:jc w:val="both"/>
        <w:rPr>
          <w:sz w:val="28"/>
          <w:szCs w:val="24"/>
          <w:lang w:val="ru-RU"/>
        </w:rPr>
      </w:pPr>
      <w:r w:rsidRPr="005D2438">
        <w:rPr>
          <w:sz w:val="28"/>
          <w:szCs w:val="24"/>
          <w:lang w:val="ru-RU"/>
        </w:rPr>
        <w:t>проанализировать чистую прибыль и ее распределение в исследуемом предприятии;</w:t>
      </w:r>
    </w:p>
    <w:p w:rsidR="00EC7E20" w:rsidRPr="005D2438" w:rsidRDefault="00EC7E20" w:rsidP="00F12CB7">
      <w:pPr>
        <w:widowControl w:val="0"/>
        <w:numPr>
          <w:ilvl w:val="0"/>
          <w:numId w:val="2"/>
        </w:numPr>
        <w:tabs>
          <w:tab w:val="clear" w:pos="1632"/>
          <w:tab w:val="num" w:pos="1080"/>
        </w:tabs>
        <w:suppressAutoHyphens/>
        <w:spacing w:line="360" w:lineRule="auto"/>
        <w:ind w:left="0" w:firstLine="709"/>
        <w:jc w:val="both"/>
        <w:rPr>
          <w:sz w:val="28"/>
          <w:szCs w:val="24"/>
          <w:lang w:val="ru-RU"/>
        </w:rPr>
      </w:pPr>
      <w:r w:rsidRPr="005D2438">
        <w:rPr>
          <w:sz w:val="28"/>
          <w:szCs w:val="24"/>
          <w:lang w:val="ru-RU"/>
        </w:rPr>
        <w:t>разработать рекомендации по повышению чистой прибыли на предприятии;</w:t>
      </w:r>
    </w:p>
    <w:p w:rsidR="00EC7E20" w:rsidRPr="00EE64B6" w:rsidRDefault="00EC7E20" w:rsidP="00EE64B6">
      <w:pPr>
        <w:widowControl w:val="0"/>
        <w:suppressAutoHyphens/>
        <w:spacing w:line="360" w:lineRule="auto"/>
        <w:ind w:firstLine="709"/>
        <w:jc w:val="both"/>
        <w:rPr>
          <w:szCs w:val="28"/>
          <w:lang w:val="ru-RU"/>
        </w:rPr>
      </w:pPr>
      <w:r w:rsidRPr="005D2438">
        <w:rPr>
          <w:sz w:val="28"/>
          <w:szCs w:val="24"/>
          <w:lang w:val="ru-RU"/>
        </w:rPr>
        <w:t xml:space="preserve">В качестве экономического субъекта исследования было выбрано предприятие торговли </w:t>
      </w:r>
      <w:r w:rsidR="00EC086C" w:rsidRPr="005D2438">
        <w:rPr>
          <w:sz w:val="28"/>
          <w:szCs w:val="24"/>
          <w:lang w:val="ru-RU"/>
        </w:rPr>
        <w:t>ОАО</w:t>
      </w:r>
      <w:r w:rsidRPr="005D2438">
        <w:rPr>
          <w:sz w:val="28"/>
          <w:szCs w:val="24"/>
          <w:lang w:val="ru-RU"/>
        </w:rPr>
        <w:t xml:space="preserve"> </w:t>
      </w:r>
      <w:r w:rsidR="005D2438" w:rsidRPr="005D2438">
        <w:rPr>
          <w:sz w:val="28"/>
          <w:szCs w:val="24"/>
          <w:lang w:val="ru-RU"/>
        </w:rPr>
        <w:t>"</w:t>
      </w:r>
      <w:r w:rsidR="00EC086C" w:rsidRPr="005D2438">
        <w:rPr>
          <w:sz w:val="28"/>
          <w:szCs w:val="24"/>
          <w:lang w:val="ru-RU"/>
        </w:rPr>
        <w:t>Азовтара</w:t>
      </w:r>
      <w:r w:rsidR="005D2438" w:rsidRPr="005D2438">
        <w:rPr>
          <w:sz w:val="28"/>
          <w:szCs w:val="24"/>
          <w:lang w:val="ru-RU"/>
        </w:rPr>
        <w:t>"</w:t>
      </w:r>
      <w:r w:rsidRPr="005D2438">
        <w:rPr>
          <w:sz w:val="28"/>
          <w:szCs w:val="24"/>
          <w:lang w:val="ru-RU"/>
        </w:rPr>
        <w:t>.</w:t>
      </w:r>
      <w:r w:rsidR="00EE64B6">
        <w:rPr>
          <w:sz w:val="28"/>
          <w:szCs w:val="24"/>
          <w:lang w:val="ru-RU"/>
        </w:rPr>
        <w:t xml:space="preserve"> </w:t>
      </w:r>
      <w:r w:rsidRPr="005D2438">
        <w:rPr>
          <w:sz w:val="28"/>
          <w:szCs w:val="24"/>
          <w:lang w:val="ru-RU"/>
        </w:rPr>
        <w:t xml:space="preserve">Источниками конкретной информации для проведения исследования являются годовая бухгалтерская отчетность предприятия за </w:t>
      </w:r>
      <w:r w:rsidR="00E1658B" w:rsidRPr="005D2438">
        <w:rPr>
          <w:sz w:val="28"/>
          <w:szCs w:val="24"/>
          <w:lang w:val="ru-RU"/>
        </w:rPr>
        <w:t>200</w:t>
      </w:r>
      <w:r w:rsidR="00EC086C" w:rsidRPr="005D2438">
        <w:rPr>
          <w:sz w:val="28"/>
          <w:szCs w:val="24"/>
          <w:lang w:val="ru-RU"/>
        </w:rPr>
        <w:t>6</w:t>
      </w:r>
      <w:r w:rsidRPr="005D2438">
        <w:rPr>
          <w:sz w:val="28"/>
          <w:szCs w:val="24"/>
          <w:lang w:val="ru-RU"/>
        </w:rPr>
        <w:t xml:space="preserve"> – 2008 гг.: форма №1 </w:t>
      </w:r>
      <w:r w:rsidR="005D2438" w:rsidRPr="005D2438">
        <w:rPr>
          <w:sz w:val="28"/>
          <w:szCs w:val="24"/>
          <w:lang w:val="ru-RU"/>
        </w:rPr>
        <w:t>"</w:t>
      </w:r>
      <w:r w:rsidRPr="005D2438">
        <w:rPr>
          <w:sz w:val="28"/>
          <w:szCs w:val="24"/>
          <w:lang w:val="ru-RU"/>
        </w:rPr>
        <w:t>Бухгалтерский баланс</w:t>
      </w:r>
      <w:r w:rsidR="005D2438" w:rsidRPr="005D2438">
        <w:rPr>
          <w:sz w:val="28"/>
          <w:szCs w:val="24"/>
          <w:lang w:val="ru-RU"/>
        </w:rPr>
        <w:t>"</w:t>
      </w:r>
      <w:r w:rsidRPr="005D2438">
        <w:rPr>
          <w:sz w:val="28"/>
          <w:szCs w:val="24"/>
          <w:lang w:val="ru-RU"/>
        </w:rPr>
        <w:t xml:space="preserve">; форма №2 </w:t>
      </w:r>
      <w:r w:rsidR="005D2438" w:rsidRPr="005D2438">
        <w:rPr>
          <w:sz w:val="28"/>
          <w:szCs w:val="24"/>
          <w:lang w:val="ru-RU"/>
        </w:rPr>
        <w:t>"</w:t>
      </w:r>
      <w:r w:rsidRPr="005D2438">
        <w:rPr>
          <w:sz w:val="28"/>
          <w:szCs w:val="24"/>
          <w:lang w:val="ru-RU"/>
        </w:rPr>
        <w:t>Отчет о прибылях и убытках</w:t>
      </w:r>
      <w:r w:rsidR="005D2438" w:rsidRPr="005D2438">
        <w:rPr>
          <w:sz w:val="28"/>
          <w:szCs w:val="24"/>
          <w:lang w:val="ru-RU"/>
        </w:rPr>
        <w:t>"</w:t>
      </w:r>
      <w:r w:rsidRPr="005D2438">
        <w:rPr>
          <w:sz w:val="28"/>
          <w:szCs w:val="24"/>
          <w:lang w:val="ru-RU"/>
        </w:rPr>
        <w:t>; приложения к балансу; первичные и другие документы.</w:t>
      </w:r>
      <w:r w:rsidR="00EE64B6">
        <w:rPr>
          <w:sz w:val="28"/>
          <w:szCs w:val="24"/>
          <w:lang w:val="ru-RU"/>
        </w:rPr>
        <w:t xml:space="preserve"> </w:t>
      </w:r>
      <w:r w:rsidRPr="005D2438">
        <w:rPr>
          <w:sz w:val="28"/>
          <w:szCs w:val="24"/>
          <w:lang w:val="ru-RU"/>
        </w:rPr>
        <w:t>В процессе изучения и обработки материалов применяются следующие формализованные и неформализованные методы анализа: балансовый метод, метод экспертных оценок, метод сравнения, метод цепной подстановки, метод абсолютных величин, метод относительных величин и др.</w:t>
      </w:r>
      <w:r w:rsidR="00EE64B6">
        <w:rPr>
          <w:sz w:val="28"/>
          <w:szCs w:val="24"/>
          <w:lang w:val="ru-RU"/>
        </w:rPr>
        <w:t xml:space="preserve"> </w:t>
      </w:r>
      <w:r w:rsidRPr="00EE64B6">
        <w:rPr>
          <w:lang w:val="ru-RU"/>
        </w:rPr>
        <w:t>Методологической основой для написания курсовой</w:t>
      </w:r>
      <w:r w:rsidR="005D2438" w:rsidRPr="00EE64B6">
        <w:rPr>
          <w:lang w:val="ru-RU"/>
        </w:rPr>
        <w:t xml:space="preserve"> </w:t>
      </w:r>
      <w:r w:rsidRPr="00EE64B6">
        <w:rPr>
          <w:lang w:val="ru-RU"/>
        </w:rPr>
        <w:t xml:space="preserve">работы послужили: труды ученых: </w:t>
      </w:r>
      <w:r w:rsidRPr="00EE64B6">
        <w:rPr>
          <w:color w:val="000000"/>
          <w:szCs w:val="28"/>
          <w:lang w:val="ru-RU"/>
        </w:rPr>
        <w:t>Павловой Л.Н.,</w:t>
      </w:r>
      <w:r w:rsidRPr="00EE64B6">
        <w:rPr>
          <w:szCs w:val="28"/>
          <w:lang w:val="ru-RU"/>
        </w:rPr>
        <w:t xml:space="preserve"> Любушина Н.П., Лещевой В.Б., Дьякова В.Г. Савицкой Г.В. и т.д.</w:t>
      </w:r>
    </w:p>
    <w:p w:rsidR="00EE64B6" w:rsidRDefault="00EE64B6" w:rsidP="00F12CB7">
      <w:pPr>
        <w:widowControl w:val="0"/>
        <w:shd w:val="clear" w:color="auto" w:fill="FFFFFF"/>
        <w:suppressAutoHyphens/>
        <w:spacing w:line="360" w:lineRule="auto"/>
        <w:ind w:firstLine="709"/>
        <w:jc w:val="both"/>
        <w:rPr>
          <w:iCs/>
          <w:color w:val="000000"/>
          <w:sz w:val="28"/>
          <w:szCs w:val="32"/>
          <w:lang w:val="ru-RU"/>
        </w:rPr>
      </w:pPr>
    </w:p>
    <w:p w:rsidR="00EC7E20" w:rsidRPr="00F12CB7" w:rsidRDefault="00EE64B6" w:rsidP="00F12CB7">
      <w:pPr>
        <w:widowControl w:val="0"/>
        <w:shd w:val="clear" w:color="auto" w:fill="FFFFFF"/>
        <w:suppressAutoHyphens/>
        <w:spacing w:line="360" w:lineRule="auto"/>
        <w:ind w:firstLine="709"/>
        <w:jc w:val="both"/>
        <w:rPr>
          <w:iCs/>
          <w:color w:val="000000"/>
          <w:sz w:val="28"/>
          <w:szCs w:val="32"/>
          <w:lang w:val="ru-RU"/>
        </w:rPr>
      </w:pPr>
      <w:r>
        <w:rPr>
          <w:iCs/>
          <w:color w:val="000000"/>
          <w:sz w:val="28"/>
          <w:szCs w:val="32"/>
          <w:lang w:val="ru-RU"/>
        </w:rPr>
        <w:br w:type="page"/>
      </w:r>
      <w:r w:rsidR="00EC7E20" w:rsidRPr="005D2438">
        <w:rPr>
          <w:iCs/>
          <w:color w:val="000000"/>
          <w:sz w:val="28"/>
          <w:szCs w:val="32"/>
          <w:lang w:val="ru-RU"/>
        </w:rPr>
        <w:t>1</w:t>
      </w:r>
      <w:r w:rsidR="00F12CB7" w:rsidRPr="00F12CB7">
        <w:rPr>
          <w:iCs/>
          <w:color w:val="000000"/>
          <w:sz w:val="28"/>
          <w:szCs w:val="32"/>
          <w:lang w:val="ru-RU"/>
        </w:rPr>
        <w:t>.</w:t>
      </w:r>
      <w:r w:rsidR="00EC7E20" w:rsidRPr="005D2438">
        <w:rPr>
          <w:iCs/>
          <w:color w:val="000000"/>
          <w:sz w:val="28"/>
          <w:szCs w:val="32"/>
          <w:lang w:val="ru-RU"/>
        </w:rPr>
        <w:t xml:space="preserve"> Теоретические аспекты механизма управления распределением прибыли предприятия</w:t>
      </w:r>
    </w:p>
    <w:p w:rsidR="00EE64B6" w:rsidRDefault="00EE64B6" w:rsidP="00F12CB7">
      <w:pPr>
        <w:widowControl w:val="0"/>
        <w:shd w:val="clear" w:color="auto" w:fill="FFFFFF"/>
        <w:suppressAutoHyphens/>
        <w:spacing w:line="360" w:lineRule="auto"/>
        <w:ind w:firstLine="709"/>
        <w:jc w:val="both"/>
        <w:rPr>
          <w:iCs/>
          <w:color w:val="000000"/>
          <w:sz w:val="28"/>
          <w:szCs w:val="32"/>
          <w:lang w:val="ru-RU"/>
        </w:rPr>
      </w:pPr>
    </w:p>
    <w:p w:rsidR="00EC7E20" w:rsidRPr="005D2438" w:rsidRDefault="00EC7E20" w:rsidP="00F12CB7">
      <w:pPr>
        <w:widowControl w:val="0"/>
        <w:shd w:val="clear" w:color="auto" w:fill="FFFFFF"/>
        <w:suppressAutoHyphens/>
        <w:spacing w:line="360" w:lineRule="auto"/>
        <w:ind w:firstLine="709"/>
        <w:jc w:val="both"/>
        <w:rPr>
          <w:iCs/>
          <w:color w:val="000000"/>
          <w:sz w:val="28"/>
          <w:szCs w:val="28"/>
          <w:lang w:val="ru-RU"/>
        </w:rPr>
      </w:pPr>
      <w:r w:rsidRPr="005D2438">
        <w:rPr>
          <w:iCs/>
          <w:color w:val="000000"/>
          <w:sz w:val="28"/>
          <w:szCs w:val="28"/>
          <w:lang w:val="ru-RU"/>
        </w:rPr>
        <w:t>1.1 Понятие, источники и функции прибыли</w:t>
      </w:r>
    </w:p>
    <w:p w:rsidR="00EC7E20" w:rsidRPr="005D2438" w:rsidRDefault="00EC7E20" w:rsidP="00F12CB7">
      <w:pPr>
        <w:widowControl w:val="0"/>
        <w:shd w:val="clear" w:color="auto" w:fill="FFFFFF"/>
        <w:suppressAutoHyphens/>
        <w:spacing w:line="360" w:lineRule="auto"/>
        <w:ind w:firstLine="709"/>
        <w:jc w:val="both"/>
        <w:rPr>
          <w:iCs/>
          <w:color w:val="000000"/>
          <w:sz w:val="28"/>
          <w:szCs w:val="24"/>
          <w:lang w:val="ru-RU"/>
        </w:rPr>
      </w:pPr>
    </w:p>
    <w:p w:rsidR="00EC7E20"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Финансовые результаты деятельности предприятия характеризуется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тем устойчивее его финансовое состояние. Поэтому риск резервов увеличения прибыли и рентабельности является одной из основных задач в любой сфере бизнеса. Большое значение в процессе управления финансовыми ресурсами отводится экономическому анализу, основными задачами которого являются [11, с. 277]:</w:t>
      </w:r>
    </w:p>
    <w:p w:rsidR="00EC7E20"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систематический контроль за формированием финансовых результатов;</w:t>
      </w:r>
    </w:p>
    <w:p w:rsidR="00EC7E20"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определение влияния как объективных, так и субъективных факторов на финансовые результаты;</w:t>
      </w:r>
    </w:p>
    <w:p w:rsidR="00EC7E20"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выявление резервов увеличения суммы прибыли и уровня рентабельности и прогнозирования их величины;</w:t>
      </w:r>
    </w:p>
    <w:p w:rsidR="00EC7E20"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оценка работы предприятия по использованию возможностей увеличения прибыли и рентабельности;</w:t>
      </w:r>
    </w:p>
    <w:p w:rsidR="00EC7E20" w:rsidRPr="005D2438" w:rsidRDefault="00EC7E20" w:rsidP="00F12CB7">
      <w:pPr>
        <w:pStyle w:val="af"/>
        <w:widowControl w:val="0"/>
        <w:suppressAutoHyphens/>
        <w:spacing w:after="0" w:line="360" w:lineRule="auto"/>
        <w:ind w:firstLine="709"/>
        <w:jc w:val="both"/>
        <w:rPr>
          <w:snapToGrid w:val="0"/>
          <w:sz w:val="28"/>
        </w:rPr>
      </w:pPr>
      <w:r w:rsidRPr="005D2438">
        <w:rPr>
          <w:snapToGrid w:val="0"/>
          <w:sz w:val="28"/>
        </w:rPr>
        <w:t>- разработка мероприятий по освоению выявленных резервов.</w:t>
      </w:r>
    </w:p>
    <w:p w:rsidR="005D2438" w:rsidRPr="005D2438" w:rsidRDefault="00EC7E20" w:rsidP="00F12CB7">
      <w:pPr>
        <w:pStyle w:val="af"/>
        <w:widowControl w:val="0"/>
        <w:suppressAutoHyphens/>
        <w:spacing w:after="0" w:line="360" w:lineRule="auto"/>
        <w:ind w:firstLine="709"/>
        <w:jc w:val="both"/>
        <w:rPr>
          <w:sz w:val="28"/>
        </w:rPr>
      </w:pPr>
      <w:r w:rsidRPr="005D2438">
        <w:rPr>
          <w:sz w:val="28"/>
        </w:rPr>
        <w:t>Прибыль – наиболее простая и одновременно наиболее сложная категория рыночной экономики. Ее простота определяется тем, что она является стержнем и главной движущей силой экономики рыночного типа, основным побудительным мотивом деятельности предпринимателей в этой экономике. В то же время ее сложность определяется многообразием сущностных сторон, которые она отражает, а также многообразием обличий, в которых она выступает.</w:t>
      </w:r>
    </w:p>
    <w:p w:rsidR="00EC7E20" w:rsidRPr="005D2438" w:rsidRDefault="00EC7E20" w:rsidP="00F12CB7">
      <w:pPr>
        <w:pStyle w:val="af"/>
        <w:widowControl w:val="0"/>
        <w:suppressAutoHyphens/>
        <w:spacing w:after="0" w:line="360" w:lineRule="auto"/>
        <w:ind w:firstLine="709"/>
        <w:jc w:val="both"/>
        <w:rPr>
          <w:sz w:val="28"/>
        </w:rPr>
      </w:pPr>
      <w:r w:rsidRPr="005D2438">
        <w:rPr>
          <w:sz w:val="28"/>
        </w:rPr>
        <w:t>Прибыль представляет собой форму дохода предпринимателя, вложившего свой капитал с целью достижения определенного коммерческого успеха. Категория прибыли неразрывно связана с категорией капитала – особым фактором производства и в усредненном виде характеризует цену функционирующего капитала.</w:t>
      </w:r>
    </w:p>
    <w:p w:rsidR="00EC7E20" w:rsidRPr="005D2438" w:rsidRDefault="00EC7E20" w:rsidP="00F12CB7">
      <w:pPr>
        <w:pStyle w:val="af"/>
        <w:widowControl w:val="0"/>
        <w:suppressAutoHyphens/>
        <w:spacing w:after="0" w:line="360" w:lineRule="auto"/>
        <w:ind w:firstLine="709"/>
        <w:jc w:val="both"/>
        <w:rPr>
          <w:sz w:val="28"/>
        </w:rPr>
      </w:pPr>
      <w:r w:rsidRPr="005D2438">
        <w:rPr>
          <w:sz w:val="28"/>
        </w:rPr>
        <w:t>Прибыль - это выраженный в денежной форме чистый доход предпринимателя на вложенный капитала,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осуществления этой деятельности (рисунок 1).</w:t>
      </w:r>
    </w:p>
    <w:p w:rsidR="00EC7E20" w:rsidRPr="005D2438" w:rsidRDefault="00EC7E20" w:rsidP="00F12CB7">
      <w:pPr>
        <w:pStyle w:val="af"/>
        <w:widowControl w:val="0"/>
        <w:suppressAutoHyphens/>
        <w:spacing w:after="0" w:line="360" w:lineRule="auto"/>
        <w:ind w:firstLine="709"/>
        <w:jc w:val="both"/>
        <w:rPr>
          <w:sz w:val="28"/>
        </w:rPr>
      </w:pPr>
      <w:r w:rsidRPr="005D2438">
        <w:rPr>
          <w:sz w:val="28"/>
        </w:rPr>
        <w:t xml:space="preserve">Прибыль предприятия является главной целью предпринимательской деятельности. Основным побудительным мотивом осуществления любого вида бизнеса, его главной конечной целью является рост благосостояния собственников предприятия. Характеристикой этого роста является размер текущего и отложенного их дохода на вложенный капитал, источником которого является полученная прибыль </w:t>
      </w:r>
      <w:r w:rsidRPr="005D2438">
        <w:rPr>
          <w:snapToGrid w:val="0"/>
          <w:sz w:val="28"/>
        </w:rPr>
        <w:t>[7, с. 211]</w:t>
      </w:r>
      <w:r w:rsidRPr="005D2438">
        <w:rPr>
          <w:sz w:val="28"/>
        </w:rPr>
        <w:t>.</w:t>
      </w:r>
    </w:p>
    <w:p w:rsidR="00EC7E20" w:rsidRPr="005D2438" w:rsidRDefault="00EC7E20" w:rsidP="00F12CB7">
      <w:pPr>
        <w:pStyle w:val="af"/>
        <w:widowControl w:val="0"/>
        <w:suppressAutoHyphens/>
        <w:spacing w:after="0" w:line="360" w:lineRule="auto"/>
        <w:ind w:firstLine="709"/>
        <w:jc w:val="both"/>
        <w:rPr>
          <w:sz w:val="28"/>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81"/>
        <w:gridCol w:w="1540"/>
        <w:gridCol w:w="1540"/>
        <w:gridCol w:w="3080"/>
      </w:tblGrid>
      <w:tr w:rsidR="00EC7E20" w:rsidRPr="002262FA" w:rsidTr="002262FA">
        <w:trPr>
          <w:jc w:val="center"/>
        </w:trPr>
        <w:tc>
          <w:tcPr>
            <w:tcW w:w="3190" w:type="dxa"/>
            <w:shd w:val="clear" w:color="auto" w:fill="auto"/>
          </w:tcPr>
          <w:p w:rsidR="00EC7E20" w:rsidRPr="002262FA" w:rsidRDefault="00EC7E20" w:rsidP="002262FA">
            <w:pPr>
              <w:pStyle w:val="af"/>
              <w:widowControl w:val="0"/>
              <w:suppressAutoHyphens/>
              <w:spacing w:after="0" w:line="360" w:lineRule="auto"/>
              <w:jc w:val="center"/>
              <w:rPr>
                <w:sz w:val="20"/>
              </w:rPr>
            </w:pPr>
            <w:r w:rsidRPr="002262FA">
              <w:rPr>
                <w:sz w:val="20"/>
              </w:rPr>
              <w:t>7 основной защитный механизм от угрозы банкротства предприятия</w:t>
            </w:r>
          </w:p>
        </w:tc>
        <w:tc>
          <w:tcPr>
            <w:tcW w:w="3190" w:type="dxa"/>
            <w:gridSpan w:val="2"/>
            <w:shd w:val="clear" w:color="auto" w:fill="auto"/>
          </w:tcPr>
          <w:p w:rsidR="00EC7E20" w:rsidRPr="002262FA" w:rsidRDefault="00EC7E20" w:rsidP="002262FA">
            <w:pPr>
              <w:pStyle w:val="af"/>
              <w:widowControl w:val="0"/>
              <w:suppressAutoHyphens/>
              <w:spacing w:after="0" w:line="360" w:lineRule="auto"/>
              <w:jc w:val="center"/>
              <w:rPr>
                <w:sz w:val="20"/>
              </w:rPr>
            </w:pPr>
            <w:r w:rsidRPr="002262FA">
              <w:rPr>
                <w:sz w:val="20"/>
              </w:rPr>
              <w:t>1 главная цель предпринимательской деятельности</w:t>
            </w:r>
          </w:p>
        </w:tc>
        <w:tc>
          <w:tcPr>
            <w:tcW w:w="3190" w:type="dxa"/>
            <w:shd w:val="clear" w:color="auto" w:fill="auto"/>
          </w:tcPr>
          <w:p w:rsidR="00EC7E20" w:rsidRPr="002262FA" w:rsidRDefault="00EC7E20" w:rsidP="002262FA">
            <w:pPr>
              <w:widowControl w:val="0"/>
              <w:suppressAutoHyphens/>
              <w:spacing w:line="360" w:lineRule="auto"/>
              <w:jc w:val="center"/>
              <w:rPr>
                <w:sz w:val="20"/>
                <w:szCs w:val="24"/>
                <w:lang w:val="ru-RU"/>
              </w:rPr>
            </w:pPr>
            <w:r w:rsidRPr="002262FA">
              <w:rPr>
                <w:sz w:val="20"/>
                <w:szCs w:val="24"/>
                <w:lang w:val="ru-RU"/>
              </w:rPr>
              <w:t>2 база экономического развития государства</w:t>
            </w:r>
          </w:p>
        </w:tc>
      </w:tr>
      <w:tr w:rsidR="00EC7E20" w:rsidRPr="002262FA" w:rsidTr="002262FA">
        <w:trPr>
          <w:jc w:val="center"/>
        </w:trPr>
        <w:tc>
          <w:tcPr>
            <w:tcW w:w="3190" w:type="dxa"/>
            <w:shd w:val="clear" w:color="auto" w:fill="auto"/>
          </w:tcPr>
          <w:p w:rsidR="00EC7E20" w:rsidRPr="002262FA" w:rsidRDefault="00EC7E20" w:rsidP="002262FA">
            <w:pPr>
              <w:pStyle w:val="af"/>
              <w:widowControl w:val="0"/>
              <w:suppressAutoHyphens/>
              <w:spacing w:after="0" w:line="360" w:lineRule="auto"/>
              <w:jc w:val="center"/>
              <w:rPr>
                <w:sz w:val="20"/>
              </w:rPr>
            </w:pPr>
            <w:r w:rsidRPr="002262FA">
              <w:rPr>
                <w:sz w:val="20"/>
              </w:rPr>
              <w:t>6 важнейший источник удовлетворения социальных потребностей общества</w:t>
            </w:r>
          </w:p>
        </w:tc>
        <w:tc>
          <w:tcPr>
            <w:tcW w:w="3190" w:type="dxa"/>
            <w:gridSpan w:val="2"/>
            <w:shd w:val="clear" w:color="auto" w:fill="auto"/>
          </w:tcPr>
          <w:p w:rsidR="00EC7E20" w:rsidRPr="002262FA" w:rsidRDefault="00EC7E20" w:rsidP="002262FA">
            <w:pPr>
              <w:widowControl w:val="0"/>
              <w:suppressAutoHyphens/>
              <w:spacing w:line="360" w:lineRule="auto"/>
              <w:jc w:val="center"/>
              <w:rPr>
                <w:sz w:val="20"/>
                <w:szCs w:val="24"/>
                <w:lang w:val="ru-RU"/>
              </w:rPr>
            </w:pPr>
            <w:r w:rsidRPr="002262FA">
              <w:rPr>
                <w:sz w:val="20"/>
                <w:szCs w:val="24"/>
                <w:lang w:val="ru-RU"/>
              </w:rPr>
              <w:t>Прибыль предприятия в условиях рыночной экономики</w:t>
            </w:r>
          </w:p>
        </w:tc>
        <w:tc>
          <w:tcPr>
            <w:tcW w:w="3190" w:type="dxa"/>
            <w:shd w:val="clear" w:color="auto" w:fill="auto"/>
          </w:tcPr>
          <w:p w:rsidR="00EC7E20" w:rsidRPr="002262FA" w:rsidRDefault="00EC7E20" w:rsidP="002262FA">
            <w:pPr>
              <w:pStyle w:val="af"/>
              <w:widowControl w:val="0"/>
              <w:suppressAutoHyphens/>
              <w:spacing w:after="0" w:line="360" w:lineRule="auto"/>
              <w:jc w:val="center"/>
              <w:rPr>
                <w:sz w:val="20"/>
              </w:rPr>
            </w:pPr>
            <w:r w:rsidRPr="002262FA">
              <w:rPr>
                <w:sz w:val="20"/>
              </w:rPr>
              <w:t>3 критерий эффективности конкретной производственной деятельности</w:t>
            </w:r>
          </w:p>
        </w:tc>
      </w:tr>
      <w:tr w:rsidR="00EC7E20" w:rsidRPr="002262FA" w:rsidTr="002262FA">
        <w:trPr>
          <w:jc w:val="center"/>
        </w:trPr>
        <w:tc>
          <w:tcPr>
            <w:tcW w:w="4785" w:type="dxa"/>
            <w:gridSpan w:val="2"/>
            <w:shd w:val="clear" w:color="auto" w:fill="auto"/>
          </w:tcPr>
          <w:p w:rsidR="00EC7E20" w:rsidRPr="002262FA" w:rsidRDefault="00EC7E20" w:rsidP="002262FA">
            <w:pPr>
              <w:pStyle w:val="af"/>
              <w:widowControl w:val="0"/>
              <w:suppressAutoHyphens/>
              <w:spacing w:after="0" w:line="360" w:lineRule="auto"/>
              <w:jc w:val="center"/>
              <w:rPr>
                <w:sz w:val="20"/>
              </w:rPr>
            </w:pPr>
            <w:r w:rsidRPr="002262FA">
              <w:rPr>
                <w:sz w:val="20"/>
              </w:rPr>
              <w:t>5 главный источник возрастания рыночной стоимости предприятия</w:t>
            </w:r>
          </w:p>
        </w:tc>
        <w:tc>
          <w:tcPr>
            <w:tcW w:w="4785" w:type="dxa"/>
            <w:gridSpan w:val="2"/>
            <w:shd w:val="clear" w:color="auto" w:fill="auto"/>
          </w:tcPr>
          <w:p w:rsidR="00EC7E20" w:rsidRPr="002262FA" w:rsidRDefault="00EC7E20" w:rsidP="002262FA">
            <w:pPr>
              <w:pStyle w:val="af"/>
              <w:widowControl w:val="0"/>
              <w:suppressAutoHyphens/>
              <w:spacing w:after="0" w:line="360" w:lineRule="auto"/>
              <w:jc w:val="center"/>
              <w:rPr>
                <w:sz w:val="20"/>
              </w:rPr>
            </w:pPr>
            <w:r w:rsidRPr="002262FA">
              <w:rPr>
                <w:sz w:val="20"/>
              </w:rPr>
              <w:t>4 основной внутренний источник формирования финансовых ресурсов, обеспечивающих развитие предприятия</w:t>
            </w:r>
          </w:p>
        </w:tc>
      </w:tr>
    </w:tbl>
    <w:p w:rsidR="00EC7E20" w:rsidRPr="005D2438" w:rsidRDefault="00EC7E20" w:rsidP="00F12CB7">
      <w:pPr>
        <w:pStyle w:val="af"/>
        <w:widowControl w:val="0"/>
        <w:suppressAutoHyphens/>
        <w:spacing w:after="0" w:line="360" w:lineRule="auto"/>
        <w:ind w:firstLine="709"/>
        <w:jc w:val="both"/>
        <w:rPr>
          <w:sz w:val="28"/>
          <w:szCs w:val="28"/>
        </w:rPr>
      </w:pPr>
      <w:r w:rsidRPr="005D2438">
        <w:rPr>
          <w:sz w:val="28"/>
          <w:szCs w:val="28"/>
        </w:rPr>
        <w:t>Рисунок 1 - Характеристика роли прибыли предприятия в условиях рыночной экономики</w:t>
      </w:r>
    </w:p>
    <w:p w:rsidR="00EC7E20" w:rsidRPr="005D2438" w:rsidRDefault="00EC7E20" w:rsidP="00F12CB7">
      <w:pPr>
        <w:pStyle w:val="af"/>
        <w:widowControl w:val="0"/>
        <w:suppressAutoHyphens/>
        <w:spacing w:after="0" w:line="360" w:lineRule="auto"/>
        <w:ind w:firstLine="709"/>
        <w:jc w:val="both"/>
        <w:rPr>
          <w:sz w:val="28"/>
        </w:rPr>
      </w:pP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На рынке товаров предприятия выступают как относительно обособленные товаропроизводители.</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Установив цену на продукцию, предприятия реализуют свою продукцию потребителям, получая за нее денежную выручку. Однако это еще не означает получение прибыли.</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Для выявления финансового результата необходимо сопоставить выручку с затратами на производство продукции и ее реализацию, т.е. с себестоимостью продукции.</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Предприятие получает прибыль </w:t>
      </w:r>
      <w:r w:rsidRPr="005D2438">
        <w:rPr>
          <w:snapToGrid w:val="0"/>
          <w:sz w:val="28"/>
          <w:szCs w:val="24"/>
          <w:lang w:val="ru-RU"/>
        </w:rPr>
        <w:t>[14, с. 245]</w:t>
      </w:r>
      <w:r w:rsidRPr="005D2438">
        <w:rPr>
          <w:sz w:val="28"/>
          <w:szCs w:val="28"/>
          <w:lang w:val="ru-RU"/>
        </w:rPr>
        <w:t>:</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если выручка превышает себестоимость;</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если выручка равна себестоимости, то удается лишь возместить затраты на производство и реализацию продукции и прибыль отсутствует;</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если затраты превышают выручку, то предприятие получает убыток, т.е. отрицательный финансовый результат, что ставит его в сложное финансовое положение, не исключающее и банкротство.</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bCs/>
          <w:sz w:val="28"/>
          <w:szCs w:val="28"/>
          <w:lang w:val="ru-RU"/>
        </w:rPr>
        <w:t xml:space="preserve">Прибыль </w:t>
      </w:r>
      <w:r w:rsidRPr="005D2438">
        <w:rPr>
          <w:sz w:val="28"/>
          <w:szCs w:val="28"/>
          <w:lang w:val="ru-RU"/>
        </w:rPr>
        <w:t>– основной источник финансовых ресурсов предприятия, связанный с получением валового дохода.</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bCs/>
          <w:sz w:val="28"/>
          <w:szCs w:val="28"/>
          <w:lang w:val="ru-RU"/>
        </w:rPr>
        <w:t xml:space="preserve">Валовой доход предприятия </w:t>
      </w:r>
      <w:r w:rsidRPr="005D2438">
        <w:rPr>
          <w:sz w:val="28"/>
          <w:szCs w:val="28"/>
          <w:lang w:val="ru-RU"/>
        </w:rPr>
        <w:t>– это выручка от реализации продукции (работ, услуг) за вычетом материальных затрат, включающий в себя оплату труда и прибыль. Связь между себестоимостью, валовым доходом и прибылью предприятия приведена на рисунок 2.</w:t>
      </w:r>
    </w:p>
    <w:p w:rsidR="00EC7E20" w:rsidRPr="005D2438" w:rsidRDefault="00EC7E20" w:rsidP="00F12CB7">
      <w:pPr>
        <w:widowControl w:val="0"/>
        <w:suppressAutoHyphens/>
        <w:autoSpaceDE w:val="0"/>
        <w:autoSpaceDN w:val="0"/>
        <w:adjustRightInd w:val="0"/>
        <w:spacing w:line="360" w:lineRule="auto"/>
        <w:ind w:firstLine="709"/>
        <w:jc w:val="both"/>
        <w:rPr>
          <w:sz w:val="28"/>
          <w:szCs w:val="24"/>
          <w:lang w:val="ru-RU"/>
        </w:rPr>
      </w:pPr>
    </w:p>
    <w:tbl>
      <w:tblPr>
        <w:tblW w:w="7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6"/>
        <w:gridCol w:w="1506"/>
        <w:gridCol w:w="1737"/>
        <w:gridCol w:w="1843"/>
      </w:tblGrid>
      <w:tr w:rsidR="00EC7E20" w:rsidRPr="002262FA" w:rsidTr="002262FA">
        <w:trPr>
          <w:jc w:val="center"/>
        </w:trPr>
        <w:tc>
          <w:tcPr>
            <w:tcW w:w="2406" w:type="dxa"/>
            <w:shd w:val="clear" w:color="auto" w:fill="auto"/>
          </w:tcPr>
          <w:p w:rsidR="00EC7E20" w:rsidRPr="002262FA" w:rsidRDefault="00EC7E20" w:rsidP="002262FA">
            <w:pPr>
              <w:widowControl w:val="0"/>
              <w:shd w:val="clear" w:color="auto" w:fill="FFFFFF"/>
              <w:suppressAutoHyphens/>
              <w:spacing w:line="360" w:lineRule="auto"/>
              <w:rPr>
                <w:sz w:val="20"/>
                <w:szCs w:val="24"/>
                <w:lang w:val="ru-RU"/>
              </w:rPr>
            </w:pPr>
          </w:p>
        </w:tc>
        <w:tc>
          <w:tcPr>
            <w:tcW w:w="5086" w:type="dxa"/>
            <w:gridSpan w:val="3"/>
            <w:shd w:val="clear" w:color="auto" w:fill="auto"/>
          </w:tcPr>
          <w:p w:rsidR="00EC7E20" w:rsidRPr="002262FA" w:rsidRDefault="00EC7E20" w:rsidP="002262FA">
            <w:pPr>
              <w:widowControl w:val="0"/>
              <w:shd w:val="clear" w:color="auto" w:fill="FFFFFF"/>
              <w:suppressAutoHyphens/>
              <w:spacing w:line="360" w:lineRule="auto"/>
              <w:jc w:val="center"/>
              <w:rPr>
                <w:sz w:val="20"/>
                <w:szCs w:val="28"/>
                <w:lang w:val="ru-RU"/>
              </w:rPr>
            </w:pPr>
            <w:r w:rsidRPr="002262FA">
              <w:rPr>
                <w:sz w:val="20"/>
                <w:szCs w:val="28"/>
                <w:lang w:val="ru-RU"/>
              </w:rPr>
              <w:t>Валовой доход</w:t>
            </w:r>
          </w:p>
        </w:tc>
      </w:tr>
      <w:tr w:rsidR="00EC7E20" w:rsidRPr="002262FA" w:rsidTr="002262FA">
        <w:trPr>
          <w:jc w:val="center"/>
        </w:trPr>
        <w:tc>
          <w:tcPr>
            <w:tcW w:w="2406" w:type="dxa"/>
            <w:shd w:val="clear" w:color="auto" w:fill="auto"/>
          </w:tcPr>
          <w:p w:rsidR="00EC7E20" w:rsidRPr="002262FA" w:rsidRDefault="00EC7E20" w:rsidP="002262FA">
            <w:pPr>
              <w:widowControl w:val="0"/>
              <w:shd w:val="clear" w:color="auto" w:fill="FFFFFF"/>
              <w:suppressAutoHyphens/>
              <w:spacing w:line="360" w:lineRule="auto"/>
              <w:rPr>
                <w:sz w:val="20"/>
                <w:szCs w:val="28"/>
                <w:lang w:val="ru-RU"/>
              </w:rPr>
            </w:pPr>
            <w:r w:rsidRPr="002262FA">
              <w:rPr>
                <w:sz w:val="20"/>
                <w:szCs w:val="28"/>
                <w:lang w:val="ru-RU"/>
              </w:rPr>
              <w:t>Материальные затраты</w:t>
            </w:r>
          </w:p>
        </w:tc>
        <w:tc>
          <w:tcPr>
            <w:tcW w:w="1506" w:type="dxa"/>
            <w:shd w:val="clear" w:color="auto" w:fill="auto"/>
          </w:tcPr>
          <w:p w:rsidR="00EC7E20" w:rsidRPr="002262FA" w:rsidRDefault="00EC7E20" w:rsidP="002262FA">
            <w:pPr>
              <w:widowControl w:val="0"/>
              <w:shd w:val="clear" w:color="auto" w:fill="FFFFFF"/>
              <w:suppressAutoHyphens/>
              <w:spacing w:line="360" w:lineRule="auto"/>
              <w:rPr>
                <w:sz w:val="20"/>
                <w:szCs w:val="28"/>
                <w:lang w:val="ru-RU"/>
              </w:rPr>
            </w:pPr>
            <w:r w:rsidRPr="002262FA">
              <w:rPr>
                <w:sz w:val="20"/>
                <w:szCs w:val="28"/>
                <w:lang w:val="ru-RU"/>
              </w:rPr>
              <w:t>Оплата труда</w:t>
            </w:r>
          </w:p>
        </w:tc>
        <w:tc>
          <w:tcPr>
            <w:tcW w:w="3580" w:type="dxa"/>
            <w:gridSpan w:val="2"/>
            <w:shd w:val="clear" w:color="auto" w:fill="auto"/>
          </w:tcPr>
          <w:p w:rsidR="00EC7E20" w:rsidRPr="002262FA" w:rsidRDefault="00EC7E20" w:rsidP="002262FA">
            <w:pPr>
              <w:widowControl w:val="0"/>
              <w:shd w:val="clear" w:color="auto" w:fill="FFFFFF"/>
              <w:suppressAutoHyphens/>
              <w:spacing w:line="360" w:lineRule="auto"/>
              <w:jc w:val="center"/>
              <w:rPr>
                <w:sz w:val="20"/>
                <w:szCs w:val="28"/>
                <w:lang w:val="ru-RU"/>
              </w:rPr>
            </w:pPr>
            <w:r w:rsidRPr="002262FA">
              <w:rPr>
                <w:sz w:val="20"/>
                <w:szCs w:val="28"/>
                <w:lang w:val="ru-RU"/>
              </w:rPr>
              <w:t>Прибыль</w:t>
            </w:r>
          </w:p>
        </w:tc>
      </w:tr>
      <w:tr w:rsidR="00EC7E20" w:rsidRPr="002262FA" w:rsidTr="002262FA">
        <w:trPr>
          <w:jc w:val="center"/>
        </w:trPr>
        <w:tc>
          <w:tcPr>
            <w:tcW w:w="3912" w:type="dxa"/>
            <w:gridSpan w:val="2"/>
            <w:shd w:val="clear" w:color="auto" w:fill="auto"/>
          </w:tcPr>
          <w:p w:rsidR="00EC7E20" w:rsidRPr="002262FA" w:rsidRDefault="00EC7E20" w:rsidP="002262FA">
            <w:pPr>
              <w:widowControl w:val="0"/>
              <w:shd w:val="clear" w:color="auto" w:fill="FFFFFF"/>
              <w:suppressAutoHyphens/>
              <w:spacing w:line="360" w:lineRule="auto"/>
              <w:jc w:val="center"/>
              <w:rPr>
                <w:sz w:val="20"/>
                <w:szCs w:val="28"/>
                <w:lang w:val="ru-RU"/>
              </w:rPr>
            </w:pPr>
            <w:r w:rsidRPr="002262FA">
              <w:rPr>
                <w:sz w:val="20"/>
                <w:szCs w:val="28"/>
                <w:lang w:val="ru-RU"/>
              </w:rPr>
              <w:t>Себестоимость</w:t>
            </w:r>
          </w:p>
        </w:tc>
        <w:tc>
          <w:tcPr>
            <w:tcW w:w="1737" w:type="dxa"/>
            <w:shd w:val="clear" w:color="auto" w:fill="auto"/>
          </w:tcPr>
          <w:p w:rsidR="00EC7E20" w:rsidRPr="002262FA" w:rsidRDefault="00EC7E20" w:rsidP="002262FA">
            <w:pPr>
              <w:widowControl w:val="0"/>
              <w:shd w:val="clear" w:color="auto" w:fill="FFFFFF"/>
              <w:suppressAutoHyphens/>
              <w:spacing w:line="360" w:lineRule="auto"/>
              <w:rPr>
                <w:sz w:val="20"/>
                <w:szCs w:val="28"/>
                <w:lang w:val="ru-RU"/>
              </w:rPr>
            </w:pPr>
            <w:r w:rsidRPr="002262FA">
              <w:rPr>
                <w:sz w:val="20"/>
                <w:szCs w:val="28"/>
                <w:lang w:val="ru-RU"/>
              </w:rPr>
              <w:t>Чистая прибыль</w:t>
            </w:r>
          </w:p>
        </w:tc>
        <w:tc>
          <w:tcPr>
            <w:tcW w:w="1843" w:type="dxa"/>
            <w:shd w:val="clear" w:color="auto" w:fill="auto"/>
          </w:tcPr>
          <w:p w:rsidR="00EC7E20" w:rsidRPr="002262FA" w:rsidRDefault="00EC7E20" w:rsidP="002262FA">
            <w:pPr>
              <w:widowControl w:val="0"/>
              <w:shd w:val="clear" w:color="auto" w:fill="FFFFFF"/>
              <w:suppressAutoHyphens/>
              <w:spacing w:line="360" w:lineRule="auto"/>
              <w:rPr>
                <w:sz w:val="20"/>
                <w:szCs w:val="28"/>
                <w:lang w:val="ru-RU"/>
              </w:rPr>
            </w:pPr>
            <w:r w:rsidRPr="002262FA">
              <w:rPr>
                <w:sz w:val="20"/>
                <w:szCs w:val="28"/>
                <w:lang w:val="ru-RU"/>
              </w:rPr>
              <w:t>Налог на прибыль</w:t>
            </w:r>
          </w:p>
        </w:tc>
      </w:tr>
      <w:tr w:rsidR="00EC7E20" w:rsidRPr="002262FA" w:rsidTr="002262FA">
        <w:trPr>
          <w:jc w:val="center"/>
        </w:trPr>
        <w:tc>
          <w:tcPr>
            <w:tcW w:w="7492" w:type="dxa"/>
            <w:gridSpan w:val="4"/>
            <w:shd w:val="clear" w:color="auto" w:fill="auto"/>
          </w:tcPr>
          <w:p w:rsidR="00EC7E20" w:rsidRPr="002262FA" w:rsidRDefault="00EC7E20" w:rsidP="002262FA">
            <w:pPr>
              <w:widowControl w:val="0"/>
              <w:shd w:val="clear" w:color="auto" w:fill="FFFFFF"/>
              <w:suppressAutoHyphens/>
              <w:spacing w:line="360" w:lineRule="auto"/>
              <w:jc w:val="center"/>
              <w:rPr>
                <w:sz w:val="20"/>
                <w:szCs w:val="28"/>
                <w:lang w:val="ru-RU"/>
              </w:rPr>
            </w:pPr>
            <w:r w:rsidRPr="002262FA">
              <w:rPr>
                <w:sz w:val="20"/>
                <w:szCs w:val="28"/>
                <w:lang w:val="ru-RU"/>
              </w:rPr>
              <w:t>Выручка от реализации</w:t>
            </w:r>
          </w:p>
        </w:tc>
      </w:tr>
    </w:tbl>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Рисунок 2 - Связь между себестоимостью, валовым доходом и</w:t>
      </w:r>
      <w:r w:rsidR="00F12CB7" w:rsidRPr="00F12CB7">
        <w:rPr>
          <w:sz w:val="28"/>
          <w:szCs w:val="28"/>
          <w:lang w:val="ru-RU"/>
        </w:rPr>
        <w:t xml:space="preserve"> </w:t>
      </w:r>
      <w:r w:rsidRPr="005D2438">
        <w:rPr>
          <w:sz w:val="28"/>
          <w:szCs w:val="28"/>
          <w:lang w:val="ru-RU"/>
        </w:rPr>
        <w:t>прибылью предприятия</w:t>
      </w:r>
    </w:p>
    <w:p w:rsidR="00F12CB7" w:rsidRPr="00EE64B6" w:rsidRDefault="00F12CB7" w:rsidP="00F12CB7">
      <w:pPr>
        <w:widowControl w:val="0"/>
        <w:suppressAutoHyphens/>
        <w:spacing w:line="360" w:lineRule="auto"/>
        <w:ind w:firstLine="709"/>
        <w:jc w:val="both"/>
        <w:rPr>
          <w:snapToGrid w:val="0"/>
          <w:sz w:val="28"/>
          <w:szCs w:val="24"/>
          <w:lang w:val="ru-RU"/>
        </w:rPr>
      </w:pP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Рассмотрим более подробно отдельные виды прибыли предприятия в соответствии с приведенной ее систематизацией по основным признакам.</w:t>
      </w:r>
    </w:p>
    <w:p w:rsidR="00F12CB7" w:rsidRPr="00EE64B6" w:rsidRDefault="00F12CB7" w:rsidP="00F12CB7">
      <w:pPr>
        <w:pStyle w:val="a7"/>
        <w:widowControl w:val="0"/>
        <w:suppressAutoHyphens/>
        <w:spacing w:after="0" w:line="360" w:lineRule="auto"/>
        <w:ind w:left="0" w:firstLine="709"/>
        <w:jc w:val="both"/>
        <w:rPr>
          <w:sz w:val="28"/>
          <w:szCs w:val="28"/>
        </w:rPr>
      </w:pPr>
    </w:p>
    <w:p w:rsidR="00EC7E20" w:rsidRPr="005D2438" w:rsidRDefault="00F12CB7" w:rsidP="00F12CB7">
      <w:pPr>
        <w:pStyle w:val="a7"/>
        <w:widowControl w:val="0"/>
        <w:suppressAutoHyphens/>
        <w:spacing w:after="0" w:line="360" w:lineRule="auto"/>
        <w:ind w:left="0" w:firstLine="709"/>
        <w:jc w:val="both"/>
        <w:rPr>
          <w:sz w:val="28"/>
          <w:szCs w:val="28"/>
        </w:rPr>
      </w:pPr>
      <w:r w:rsidRPr="00EE64B6">
        <w:rPr>
          <w:sz w:val="28"/>
          <w:szCs w:val="28"/>
        </w:rPr>
        <w:br w:type="page"/>
      </w:r>
      <w:r w:rsidR="00EC7E20" w:rsidRPr="005D2438">
        <w:rPr>
          <w:sz w:val="28"/>
          <w:szCs w:val="28"/>
        </w:rPr>
        <w:t>Таблица 1 - Классификация прибыли [38, с. 145]</w:t>
      </w:r>
    </w:p>
    <w:tbl>
      <w:tblPr>
        <w:tblW w:w="773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19"/>
        <w:gridCol w:w="4819"/>
      </w:tblGrid>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Признаки классификации прибыли предприятия</w:t>
            </w:r>
          </w:p>
        </w:tc>
        <w:tc>
          <w:tcPr>
            <w:tcW w:w="4819" w:type="dxa"/>
            <w:shd w:val="clear" w:color="auto" w:fill="auto"/>
          </w:tcPr>
          <w:p w:rsidR="00EC7E20" w:rsidRPr="002262FA" w:rsidRDefault="00EC7E20" w:rsidP="002262FA">
            <w:pPr>
              <w:widowControl w:val="0"/>
              <w:suppressAutoHyphens/>
              <w:spacing w:line="360" w:lineRule="auto"/>
              <w:jc w:val="center"/>
              <w:rPr>
                <w:sz w:val="20"/>
                <w:szCs w:val="24"/>
                <w:lang w:val="ru-RU"/>
              </w:rPr>
            </w:pPr>
            <w:r w:rsidRPr="002262FA">
              <w:rPr>
                <w:sz w:val="20"/>
                <w:szCs w:val="24"/>
                <w:lang w:val="ru-RU"/>
              </w:rPr>
              <w:t>Виды прибыли по соответствующим признакам классификации</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1. Источники формирования прибыли, используемые в ее учете</w:t>
            </w:r>
          </w:p>
        </w:tc>
        <w:tc>
          <w:tcPr>
            <w:tcW w:w="4819" w:type="dxa"/>
            <w:shd w:val="clear" w:color="auto" w:fill="auto"/>
          </w:tcPr>
          <w:p w:rsidR="00EC7E20" w:rsidRPr="002262FA" w:rsidRDefault="00EC7E20" w:rsidP="002262FA">
            <w:pPr>
              <w:widowControl w:val="0"/>
              <w:numPr>
                <w:ilvl w:val="0"/>
                <w:numId w:val="13"/>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от продаж продукции</w:t>
            </w:r>
          </w:p>
          <w:p w:rsidR="00EC7E20" w:rsidRPr="002262FA" w:rsidRDefault="00EC7E20" w:rsidP="002262FA">
            <w:pPr>
              <w:widowControl w:val="0"/>
              <w:numPr>
                <w:ilvl w:val="0"/>
                <w:numId w:val="13"/>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от реализации имущества</w:t>
            </w:r>
          </w:p>
          <w:p w:rsidR="00EC7E20" w:rsidRPr="002262FA" w:rsidRDefault="00EC7E20" w:rsidP="002262FA">
            <w:pPr>
              <w:widowControl w:val="0"/>
              <w:numPr>
                <w:ilvl w:val="0"/>
                <w:numId w:val="13"/>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от прочих операций</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2. Источники формирования прибыли по основным видам деятельности предприятия</w:t>
            </w:r>
          </w:p>
        </w:tc>
        <w:tc>
          <w:tcPr>
            <w:tcW w:w="4819" w:type="dxa"/>
            <w:shd w:val="clear" w:color="auto" w:fill="auto"/>
          </w:tcPr>
          <w:p w:rsidR="00EC7E20" w:rsidRPr="002262FA" w:rsidRDefault="00EC7E20" w:rsidP="002262FA">
            <w:pPr>
              <w:widowControl w:val="0"/>
              <w:numPr>
                <w:ilvl w:val="0"/>
                <w:numId w:val="14"/>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от операционной деятельности</w:t>
            </w:r>
          </w:p>
          <w:p w:rsidR="00EC7E20" w:rsidRPr="002262FA" w:rsidRDefault="00EC7E20" w:rsidP="002262FA">
            <w:pPr>
              <w:widowControl w:val="0"/>
              <w:numPr>
                <w:ilvl w:val="0"/>
                <w:numId w:val="14"/>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от инвестиционной деятельности</w:t>
            </w:r>
          </w:p>
          <w:p w:rsidR="00EC7E20" w:rsidRPr="002262FA" w:rsidRDefault="00EC7E20" w:rsidP="002262FA">
            <w:pPr>
              <w:widowControl w:val="0"/>
              <w:tabs>
                <w:tab w:val="num" w:pos="252"/>
              </w:tabs>
              <w:suppressAutoHyphens/>
              <w:spacing w:line="360" w:lineRule="auto"/>
              <w:rPr>
                <w:sz w:val="20"/>
                <w:szCs w:val="24"/>
                <w:lang w:val="ru-RU"/>
              </w:rPr>
            </w:pPr>
            <w:r w:rsidRPr="002262FA">
              <w:rPr>
                <w:sz w:val="20"/>
                <w:szCs w:val="24"/>
                <w:lang w:val="ru-RU"/>
              </w:rPr>
              <w:t>3.</w:t>
            </w:r>
            <w:r w:rsidR="005D2438" w:rsidRPr="002262FA">
              <w:rPr>
                <w:sz w:val="20"/>
                <w:szCs w:val="24"/>
                <w:lang w:val="ru-RU"/>
              </w:rPr>
              <w:t xml:space="preserve"> </w:t>
            </w:r>
            <w:r w:rsidRPr="002262FA">
              <w:rPr>
                <w:sz w:val="20"/>
                <w:szCs w:val="24"/>
                <w:lang w:val="ru-RU"/>
              </w:rPr>
              <w:t>Прибыль от финансовой деятельности</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3. Состав элементов, формирующих прибыль</w:t>
            </w:r>
          </w:p>
        </w:tc>
        <w:tc>
          <w:tcPr>
            <w:tcW w:w="4819" w:type="dxa"/>
            <w:shd w:val="clear" w:color="auto" w:fill="auto"/>
          </w:tcPr>
          <w:p w:rsidR="00EC7E20" w:rsidRPr="002262FA" w:rsidRDefault="00EC7E20" w:rsidP="002262FA">
            <w:pPr>
              <w:widowControl w:val="0"/>
              <w:numPr>
                <w:ilvl w:val="0"/>
                <w:numId w:val="15"/>
              </w:numPr>
              <w:tabs>
                <w:tab w:val="clear" w:pos="360"/>
                <w:tab w:val="num" w:pos="252"/>
              </w:tabs>
              <w:suppressAutoHyphens/>
              <w:spacing w:line="360" w:lineRule="auto"/>
              <w:ind w:left="0" w:firstLine="0"/>
              <w:rPr>
                <w:sz w:val="20"/>
                <w:szCs w:val="24"/>
                <w:lang w:val="ru-RU"/>
              </w:rPr>
            </w:pPr>
            <w:r w:rsidRPr="002262FA">
              <w:rPr>
                <w:sz w:val="20"/>
                <w:szCs w:val="24"/>
                <w:lang w:val="ru-RU"/>
              </w:rPr>
              <w:t>Маржинальная прибыль</w:t>
            </w:r>
          </w:p>
          <w:p w:rsidR="00EC7E20" w:rsidRPr="002262FA" w:rsidRDefault="00EC7E20" w:rsidP="002262FA">
            <w:pPr>
              <w:widowControl w:val="0"/>
              <w:numPr>
                <w:ilvl w:val="0"/>
                <w:numId w:val="15"/>
              </w:numPr>
              <w:tabs>
                <w:tab w:val="clear" w:pos="360"/>
                <w:tab w:val="num" w:pos="252"/>
              </w:tabs>
              <w:suppressAutoHyphens/>
              <w:spacing w:line="360" w:lineRule="auto"/>
              <w:ind w:left="0" w:firstLine="0"/>
              <w:rPr>
                <w:sz w:val="20"/>
                <w:szCs w:val="24"/>
                <w:lang w:val="ru-RU"/>
              </w:rPr>
            </w:pPr>
            <w:r w:rsidRPr="002262FA">
              <w:rPr>
                <w:sz w:val="20"/>
                <w:szCs w:val="24"/>
                <w:lang w:val="ru-RU"/>
              </w:rPr>
              <w:t>Балансовая или валовая прибыль</w:t>
            </w:r>
          </w:p>
          <w:p w:rsidR="00EC7E20" w:rsidRPr="002262FA" w:rsidRDefault="00EC7E20" w:rsidP="002262FA">
            <w:pPr>
              <w:widowControl w:val="0"/>
              <w:numPr>
                <w:ilvl w:val="0"/>
                <w:numId w:val="15"/>
              </w:numPr>
              <w:tabs>
                <w:tab w:val="clear" w:pos="360"/>
                <w:tab w:val="num" w:pos="252"/>
              </w:tabs>
              <w:suppressAutoHyphens/>
              <w:spacing w:line="360" w:lineRule="auto"/>
              <w:ind w:left="0" w:firstLine="0"/>
              <w:rPr>
                <w:sz w:val="20"/>
                <w:szCs w:val="24"/>
                <w:lang w:val="ru-RU"/>
              </w:rPr>
            </w:pPr>
            <w:r w:rsidRPr="002262FA">
              <w:rPr>
                <w:sz w:val="20"/>
                <w:szCs w:val="24"/>
                <w:lang w:val="ru-RU"/>
              </w:rPr>
              <w:t>Чистая прибыль</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4. Характер налогообложения прибыли</w:t>
            </w:r>
          </w:p>
        </w:tc>
        <w:tc>
          <w:tcPr>
            <w:tcW w:w="4819" w:type="dxa"/>
            <w:shd w:val="clear" w:color="auto" w:fill="auto"/>
          </w:tcPr>
          <w:p w:rsidR="00EC7E20" w:rsidRPr="002262FA" w:rsidRDefault="00EC7E20" w:rsidP="002262FA">
            <w:pPr>
              <w:widowControl w:val="0"/>
              <w:numPr>
                <w:ilvl w:val="0"/>
                <w:numId w:val="16"/>
              </w:numPr>
              <w:tabs>
                <w:tab w:val="clear" w:pos="360"/>
                <w:tab w:val="num" w:pos="252"/>
              </w:tabs>
              <w:suppressAutoHyphens/>
              <w:spacing w:line="360" w:lineRule="auto"/>
              <w:ind w:left="0" w:firstLine="0"/>
              <w:rPr>
                <w:sz w:val="20"/>
                <w:szCs w:val="24"/>
                <w:lang w:val="ru-RU"/>
              </w:rPr>
            </w:pPr>
            <w:r w:rsidRPr="002262FA">
              <w:rPr>
                <w:sz w:val="20"/>
                <w:szCs w:val="24"/>
                <w:lang w:val="ru-RU"/>
              </w:rPr>
              <w:t>Налогооблагаемая прибыль</w:t>
            </w:r>
          </w:p>
          <w:p w:rsidR="00EC7E20" w:rsidRPr="002262FA" w:rsidRDefault="00EC7E20" w:rsidP="002262FA">
            <w:pPr>
              <w:widowControl w:val="0"/>
              <w:numPr>
                <w:ilvl w:val="0"/>
                <w:numId w:val="16"/>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не подлежащая налогообложению</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 xml:space="preserve">5. Характер инфляционной </w:t>
            </w:r>
            <w:r w:rsidR="005D2438" w:rsidRPr="002262FA">
              <w:rPr>
                <w:sz w:val="20"/>
                <w:szCs w:val="24"/>
                <w:lang w:val="ru-RU"/>
              </w:rPr>
              <w:t>"</w:t>
            </w:r>
            <w:r w:rsidRPr="002262FA">
              <w:rPr>
                <w:sz w:val="20"/>
                <w:szCs w:val="24"/>
                <w:lang w:val="ru-RU"/>
              </w:rPr>
              <w:t>очистки</w:t>
            </w:r>
            <w:r w:rsidR="005D2438" w:rsidRPr="002262FA">
              <w:rPr>
                <w:sz w:val="20"/>
                <w:szCs w:val="24"/>
                <w:lang w:val="ru-RU"/>
              </w:rPr>
              <w:t>"</w:t>
            </w:r>
            <w:r w:rsidRPr="002262FA">
              <w:rPr>
                <w:sz w:val="20"/>
                <w:szCs w:val="24"/>
                <w:lang w:val="ru-RU"/>
              </w:rPr>
              <w:t>прибыли</w:t>
            </w:r>
          </w:p>
        </w:tc>
        <w:tc>
          <w:tcPr>
            <w:tcW w:w="4819" w:type="dxa"/>
            <w:shd w:val="clear" w:color="auto" w:fill="auto"/>
          </w:tcPr>
          <w:p w:rsidR="00EC7E20" w:rsidRPr="002262FA" w:rsidRDefault="00EC7E20" w:rsidP="002262FA">
            <w:pPr>
              <w:widowControl w:val="0"/>
              <w:numPr>
                <w:ilvl w:val="0"/>
                <w:numId w:val="17"/>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номинальная</w:t>
            </w:r>
          </w:p>
          <w:p w:rsidR="00EC7E20" w:rsidRPr="002262FA" w:rsidRDefault="00EC7E20" w:rsidP="002262FA">
            <w:pPr>
              <w:widowControl w:val="0"/>
              <w:numPr>
                <w:ilvl w:val="0"/>
                <w:numId w:val="17"/>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реальная</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6. Рассматриваемый период формирования прибыли</w:t>
            </w:r>
          </w:p>
        </w:tc>
        <w:tc>
          <w:tcPr>
            <w:tcW w:w="4819" w:type="dxa"/>
            <w:shd w:val="clear" w:color="auto" w:fill="auto"/>
          </w:tcPr>
          <w:p w:rsidR="00EC7E20" w:rsidRPr="002262FA" w:rsidRDefault="00EC7E20" w:rsidP="002262FA">
            <w:pPr>
              <w:widowControl w:val="0"/>
              <w:numPr>
                <w:ilvl w:val="0"/>
                <w:numId w:val="18"/>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предшествующего периода</w:t>
            </w:r>
          </w:p>
          <w:p w:rsidR="00EC7E20" w:rsidRPr="002262FA" w:rsidRDefault="00EC7E20" w:rsidP="002262FA">
            <w:pPr>
              <w:widowControl w:val="0"/>
              <w:numPr>
                <w:ilvl w:val="0"/>
                <w:numId w:val="18"/>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отчетного года</w:t>
            </w:r>
          </w:p>
          <w:p w:rsidR="00EC7E20" w:rsidRPr="002262FA" w:rsidRDefault="00EC7E20" w:rsidP="002262FA">
            <w:pPr>
              <w:widowControl w:val="0"/>
              <w:numPr>
                <w:ilvl w:val="0"/>
                <w:numId w:val="18"/>
              </w:numPr>
              <w:tabs>
                <w:tab w:val="clear" w:pos="360"/>
                <w:tab w:val="num" w:pos="252"/>
              </w:tabs>
              <w:suppressAutoHyphens/>
              <w:spacing w:line="360" w:lineRule="auto"/>
              <w:ind w:left="0" w:firstLine="0"/>
              <w:rPr>
                <w:sz w:val="20"/>
                <w:szCs w:val="24"/>
                <w:lang w:val="ru-RU"/>
              </w:rPr>
            </w:pPr>
            <w:r w:rsidRPr="002262FA">
              <w:rPr>
                <w:sz w:val="20"/>
                <w:szCs w:val="24"/>
                <w:lang w:val="ru-RU"/>
              </w:rPr>
              <w:t>Прибыль планового года (планируемая прибыль)</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7. Характер использования прибыли</w:t>
            </w:r>
          </w:p>
        </w:tc>
        <w:tc>
          <w:tcPr>
            <w:tcW w:w="4819" w:type="dxa"/>
            <w:shd w:val="clear" w:color="auto" w:fill="auto"/>
          </w:tcPr>
          <w:p w:rsidR="00EC7E20" w:rsidRPr="002262FA" w:rsidRDefault="00EC7E20" w:rsidP="002262FA">
            <w:pPr>
              <w:widowControl w:val="0"/>
              <w:numPr>
                <w:ilvl w:val="0"/>
                <w:numId w:val="20"/>
              </w:numPr>
              <w:tabs>
                <w:tab w:val="clear" w:pos="360"/>
                <w:tab w:val="num" w:pos="252"/>
              </w:tabs>
              <w:suppressAutoHyphens/>
              <w:spacing w:line="360" w:lineRule="auto"/>
              <w:ind w:left="0" w:firstLine="0"/>
              <w:rPr>
                <w:sz w:val="20"/>
                <w:szCs w:val="24"/>
                <w:lang w:val="ru-RU"/>
              </w:rPr>
            </w:pPr>
            <w:r w:rsidRPr="002262FA">
              <w:rPr>
                <w:sz w:val="20"/>
                <w:szCs w:val="24"/>
                <w:lang w:val="ru-RU"/>
              </w:rPr>
              <w:t>Капитализированная (нераспределенная) прибыль</w:t>
            </w:r>
          </w:p>
          <w:p w:rsidR="00EC7E20" w:rsidRPr="002262FA" w:rsidRDefault="00EC7E20" w:rsidP="002262FA">
            <w:pPr>
              <w:widowControl w:val="0"/>
              <w:numPr>
                <w:ilvl w:val="0"/>
                <w:numId w:val="20"/>
              </w:numPr>
              <w:tabs>
                <w:tab w:val="clear" w:pos="360"/>
                <w:tab w:val="num" w:pos="252"/>
              </w:tabs>
              <w:suppressAutoHyphens/>
              <w:spacing w:line="360" w:lineRule="auto"/>
              <w:ind w:left="0" w:firstLine="0"/>
              <w:rPr>
                <w:sz w:val="20"/>
                <w:szCs w:val="24"/>
                <w:lang w:val="ru-RU"/>
              </w:rPr>
            </w:pPr>
            <w:r w:rsidRPr="002262FA">
              <w:rPr>
                <w:sz w:val="20"/>
                <w:szCs w:val="24"/>
                <w:lang w:val="ru-RU"/>
              </w:rPr>
              <w:t>Потребленная (распределенная) прибыль</w:t>
            </w:r>
          </w:p>
        </w:tc>
      </w:tr>
      <w:tr w:rsidR="00EC7E20" w:rsidRPr="002262FA" w:rsidTr="002262FA">
        <w:tc>
          <w:tcPr>
            <w:tcW w:w="2919" w:type="dxa"/>
            <w:shd w:val="clear" w:color="auto" w:fill="auto"/>
          </w:tcPr>
          <w:p w:rsidR="00EC7E20" w:rsidRPr="002262FA" w:rsidRDefault="00EC7E20" w:rsidP="002262FA">
            <w:pPr>
              <w:widowControl w:val="0"/>
              <w:suppressAutoHyphens/>
              <w:spacing w:line="360" w:lineRule="auto"/>
              <w:rPr>
                <w:sz w:val="20"/>
                <w:szCs w:val="24"/>
                <w:lang w:val="ru-RU"/>
              </w:rPr>
            </w:pPr>
            <w:r w:rsidRPr="002262FA">
              <w:rPr>
                <w:sz w:val="20"/>
                <w:szCs w:val="24"/>
                <w:lang w:val="ru-RU"/>
              </w:rPr>
              <w:t>8.Значение итогового результата хозяйствования</w:t>
            </w:r>
          </w:p>
        </w:tc>
        <w:tc>
          <w:tcPr>
            <w:tcW w:w="4819" w:type="dxa"/>
            <w:shd w:val="clear" w:color="auto" w:fill="auto"/>
          </w:tcPr>
          <w:p w:rsidR="00EC7E20" w:rsidRPr="002262FA" w:rsidRDefault="00EC7E20" w:rsidP="002262FA">
            <w:pPr>
              <w:widowControl w:val="0"/>
              <w:numPr>
                <w:ilvl w:val="0"/>
                <w:numId w:val="21"/>
              </w:numPr>
              <w:tabs>
                <w:tab w:val="clear" w:pos="360"/>
                <w:tab w:val="num" w:pos="252"/>
              </w:tabs>
              <w:suppressAutoHyphens/>
              <w:spacing w:line="360" w:lineRule="auto"/>
              <w:ind w:left="0" w:firstLine="0"/>
              <w:rPr>
                <w:sz w:val="20"/>
                <w:szCs w:val="24"/>
                <w:lang w:val="ru-RU"/>
              </w:rPr>
            </w:pPr>
            <w:r w:rsidRPr="002262FA">
              <w:rPr>
                <w:sz w:val="20"/>
                <w:szCs w:val="24"/>
                <w:lang w:val="ru-RU"/>
              </w:rPr>
              <w:t>Положительная прибыль</w:t>
            </w:r>
          </w:p>
          <w:p w:rsidR="00EC7E20" w:rsidRPr="002262FA" w:rsidRDefault="00EC7E20" w:rsidP="002262FA">
            <w:pPr>
              <w:widowControl w:val="0"/>
              <w:numPr>
                <w:ilvl w:val="0"/>
                <w:numId w:val="21"/>
              </w:numPr>
              <w:tabs>
                <w:tab w:val="clear" w:pos="360"/>
                <w:tab w:val="num" w:pos="252"/>
              </w:tabs>
              <w:suppressAutoHyphens/>
              <w:spacing w:line="360" w:lineRule="auto"/>
              <w:ind w:left="0" w:firstLine="0"/>
              <w:rPr>
                <w:sz w:val="20"/>
                <w:szCs w:val="24"/>
                <w:lang w:val="ru-RU"/>
              </w:rPr>
            </w:pPr>
            <w:r w:rsidRPr="002262FA">
              <w:rPr>
                <w:sz w:val="20"/>
                <w:szCs w:val="24"/>
                <w:lang w:val="ru-RU"/>
              </w:rPr>
              <w:t>Отрицательная прибыль (убыток)</w:t>
            </w:r>
          </w:p>
        </w:tc>
      </w:tr>
    </w:tbl>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По источникам формирования прибыли, используемым в ее учете, выделяют прибыль от продаж продукции, прибыль от реализации имущества и прибыль от прочих операций.</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xml:space="preserve">Прибыль от продаж продукции является основным ее видом на предприятии, непосредственно связанным с отраслевой спецификой их деятельности. Аналогом этого термина выступает термин </w:t>
      </w:r>
      <w:r w:rsidR="005D2438" w:rsidRPr="005D2438">
        <w:rPr>
          <w:snapToGrid w:val="0"/>
          <w:sz w:val="28"/>
          <w:szCs w:val="24"/>
          <w:lang w:val="ru-RU"/>
        </w:rPr>
        <w:t>"</w:t>
      </w:r>
      <w:r w:rsidRPr="005D2438">
        <w:rPr>
          <w:snapToGrid w:val="0"/>
          <w:sz w:val="28"/>
          <w:szCs w:val="24"/>
          <w:lang w:val="ru-RU"/>
        </w:rPr>
        <w:t>прибыль по основной деятельности</w:t>
      </w:r>
      <w:r w:rsidR="005D2438" w:rsidRPr="005D2438">
        <w:rPr>
          <w:snapToGrid w:val="0"/>
          <w:sz w:val="28"/>
          <w:szCs w:val="24"/>
          <w:lang w:val="ru-RU"/>
        </w:rPr>
        <w:t>"</w:t>
      </w:r>
      <w:r w:rsidRPr="005D2438">
        <w:rPr>
          <w:snapToGrid w:val="0"/>
          <w:sz w:val="28"/>
          <w:szCs w:val="24"/>
          <w:lang w:val="ru-RU"/>
        </w:rPr>
        <w:t>. В обоих случаях под этой прибылью понимается результат хозяйствования по основной производственно-сбытовой деятельности предприятия.</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xml:space="preserve">Прибыль от реализации имущества представляет собой доход от продажи изношенных или </w:t>
      </w:r>
      <w:r w:rsidR="00C540DE" w:rsidRPr="005D2438">
        <w:rPr>
          <w:snapToGrid w:val="0"/>
          <w:sz w:val="28"/>
          <w:szCs w:val="24"/>
          <w:lang w:val="ru-RU"/>
        </w:rPr>
        <w:t>неиспользуе</w:t>
      </w:r>
      <w:r w:rsidR="00C540DE" w:rsidRPr="005D2438">
        <w:rPr>
          <w:snapToGrid w:val="0"/>
          <w:vanish/>
          <w:sz w:val="28"/>
          <w:szCs w:val="24"/>
          <w:lang w:val="ru-RU"/>
        </w:rPr>
        <w:t>м</w:t>
      </w:r>
      <w:r w:rsidR="00C540DE" w:rsidRPr="005D2438">
        <w:rPr>
          <w:snapToGrid w:val="0"/>
          <w:sz w:val="28"/>
          <w:szCs w:val="24"/>
          <w:lang w:val="ru-RU"/>
        </w:rPr>
        <w:t>ых</w:t>
      </w:r>
      <w:r w:rsidRPr="005D2438">
        <w:rPr>
          <w:snapToGrid w:val="0"/>
          <w:sz w:val="28"/>
          <w:szCs w:val="24"/>
          <w:lang w:val="ru-RU"/>
        </w:rPr>
        <w:t xml:space="preserve"> видов основных фондов и нематериальных активов, а также излишне закупленных ранее запасов сырья, материалов и некоторых других видов материальных ценностей, уменьшенный на сумму затрат, понесенных предприятием в процессе обеспечения их реализации.</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xml:space="preserve">Прибыль от прочих операций формально характеризуется термином </w:t>
      </w:r>
      <w:r w:rsidR="005D2438" w:rsidRPr="005D2438">
        <w:rPr>
          <w:snapToGrid w:val="0"/>
          <w:sz w:val="28"/>
          <w:szCs w:val="24"/>
          <w:lang w:val="ru-RU"/>
        </w:rPr>
        <w:t>"</w:t>
      </w:r>
      <w:r w:rsidRPr="005D2438">
        <w:rPr>
          <w:snapToGrid w:val="0"/>
          <w:sz w:val="28"/>
          <w:szCs w:val="24"/>
          <w:lang w:val="ru-RU"/>
        </w:rPr>
        <w:t>доходы от прочих операций</w:t>
      </w:r>
      <w:r w:rsidR="005D2438" w:rsidRPr="005D2438">
        <w:rPr>
          <w:snapToGrid w:val="0"/>
          <w:sz w:val="28"/>
          <w:szCs w:val="24"/>
          <w:lang w:val="ru-RU"/>
        </w:rPr>
        <w:t>"</w:t>
      </w:r>
      <w:r w:rsidRPr="005D2438">
        <w:rPr>
          <w:snapToGrid w:val="0"/>
          <w:sz w:val="28"/>
          <w:szCs w:val="24"/>
          <w:lang w:val="ru-RU"/>
        </w:rPr>
        <w:t>, однако по своему сущностному содержанию относится к категории прибыли, так как отражается в отчетности в виде сальдо между полученными доходами и понесенными расходами по этим операциям. К составу доходов, формирующих эту прибыль, относятся доходы от паевого участия данного предприятия в деятельности других совместных предприятий с отечественными и зарубежными партнерами (в виде распределенной прибыли на сумму его паев в совместных предприятиях); доходы от принадлежащих предприятию облигаций, акций и других ценных бумаг, выпущенных сторонними эмитентами (в виде сумм процентов и дивидендов); доходы по депозитным вкладам предприятия в банках; полученные штрафы, пени и неустойки и некоторые другие.</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По источникам формирования прибыли в разрезе основных видов деятельности предприятия выделяют прибыль от операционной, инвестиционной и финансовой деятельности.</w:t>
      </w:r>
    </w:p>
    <w:p w:rsidR="005D2438" w:rsidRPr="00F12CB7"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Операционная прибыль является результатом операционной деятельности. Что касается инвестиционной деятельности, то ее результаты отражены частично в прибыли от прочих операций (в виде доходов от участия в совместных предприятиях, от владения ценными бумагами и от депозитных вкладов), а частично — в прибыли от реализации имущества (такая реализация активов носит характер дезинвестиций и является предметом инвестици</w:t>
      </w:r>
      <w:r w:rsidR="00F12CB7">
        <w:rPr>
          <w:snapToGrid w:val="0"/>
          <w:sz w:val="28"/>
          <w:szCs w:val="24"/>
          <w:lang w:val="ru-RU"/>
        </w:rPr>
        <w:t>онной деятельности предприятия)</w:t>
      </w:r>
      <w:r w:rsidR="00F12CB7" w:rsidRPr="00F12CB7">
        <w:rPr>
          <w:snapToGrid w:val="0"/>
          <w:sz w:val="28"/>
          <w:szCs w:val="24"/>
          <w:lang w:val="ru-RU"/>
        </w:rPr>
        <w:t>.</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Поэтому под прибылью от финансовой деятельности понимается косвенный эффект от привлечения капитала из внешних источников на условиях более выгодных, чем среднерыночные. Кроме того, в процессе финансовой деятельности может быть получена и прямая прибыль на вложенный собственный капитал путем использования эффекта финансового левериджа, обеспечения получения депозитного процента по среднему остатку денежных средств на расчетном или валютном счетах и т.п.</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xml:space="preserve">По составу элементов, формирующих прибыль, различают маржинальную, валовую и чистую прибыль предприятия. Под этими терминами понимают обычно различную степень </w:t>
      </w:r>
      <w:r w:rsidR="005D2438" w:rsidRPr="005D2438">
        <w:rPr>
          <w:snapToGrid w:val="0"/>
          <w:sz w:val="28"/>
          <w:szCs w:val="24"/>
          <w:lang w:val="ru-RU"/>
        </w:rPr>
        <w:t>"</w:t>
      </w:r>
      <w:r w:rsidRPr="005D2438">
        <w:rPr>
          <w:snapToGrid w:val="0"/>
          <w:sz w:val="28"/>
          <w:szCs w:val="24"/>
          <w:lang w:val="ru-RU"/>
        </w:rPr>
        <w:t>очистки</w:t>
      </w:r>
      <w:r w:rsidR="005D2438" w:rsidRPr="005D2438">
        <w:rPr>
          <w:snapToGrid w:val="0"/>
          <w:sz w:val="28"/>
          <w:szCs w:val="24"/>
          <w:lang w:val="ru-RU"/>
        </w:rPr>
        <w:t>"</w:t>
      </w:r>
      <w:r w:rsidRPr="005D2438">
        <w:rPr>
          <w:snapToGrid w:val="0"/>
          <w:sz w:val="28"/>
          <w:szCs w:val="24"/>
          <w:lang w:val="ru-RU"/>
        </w:rPr>
        <w:t xml:space="preserve"> полученных предприятием чистых доходов от понесенных им в процессе хозяйственной деятельности затрат.</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xml:space="preserve">Так, маржинальная прибыль характеризует сумму чистого дохода от операционной деятельности (валового дохода предприятия от этой деятельности, уменьшенного на сумму налоговых платежей за счет него) за вычетом суммы переменных затрат </w:t>
      </w:r>
      <w:r w:rsidRPr="005D2438">
        <w:rPr>
          <w:sz w:val="28"/>
          <w:szCs w:val="28"/>
          <w:lang w:val="ru-RU"/>
        </w:rPr>
        <w:t>[19, 89]</w:t>
      </w:r>
      <w:r w:rsidRPr="005D2438">
        <w:rPr>
          <w:snapToGrid w:val="0"/>
          <w:sz w:val="28"/>
          <w:szCs w:val="24"/>
          <w:lang w:val="ru-RU"/>
        </w:rPr>
        <w:t>.</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Чистая прибыль характеризует сумму балансовой (или валовой) прибыли, уменьшенную на сумму налоговых платежей за счет нее.</w:t>
      </w:r>
    </w:p>
    <w:p w:rsidR="00EC7E20" w:rsidRPr="005D2438" w:rsidRDefault="00EC7E20" w:rsidP="00F12CB7">
      <w:pPr>
        <w:widowControl w:val="0"/>
        <w:shd w:val="clear" w:color="auto" w:fill="FFFFFF"/>
        <w:suppressAutoHyphens/>
        <w:spacing w:line="360" w:lineRule="auto"/>
        <w:ind w:firstLine="709"/>
        <w:jc w:val="both"/>
        <w:rPr>
          <w:sz w:val="28"/>
          <w:szCs w:val="28"/>
          <w:lang w:val="ru-RU"/>
        </w:rPr>
      </w:pPr>
      <w:r w:rsidRPr="005D2438">
        <w:rPr>
          <w:color w:val="000000"/>
          <w:sz w:val="28"/>
          <w:szCs w:val="28"/>
          <w:lang w:val="ru-RU"/>
        </w:rPr>
        <w:t xml:space="preserve">Валовая прибыль с наибольшей полнотой и объективностью показывает результаты всех видов хозяйственной деятельности предприятия. Именно прибыль на практике отражает экономическую категорию </w:t>
      </w:r>
      <w:r w:rsidR="005D2438" w:rsidRPr="005D2438">
        <w:rPr>
          <w:color w:val="000000"/>
          <w:sz w:val="28"/>
          <w:szCs w:val="28"/>
          <w:lang w:val="ru-RU"/>
        </w:rPr>
        <w:t>"</w:t>
      </w:r>
      <w:r w:rsidRPr="005D2438">
        <w:rPr>
          <w:color w:val="000000"/>
          <w:sz w:val="28"/>
          <w:szCs w:val="28"/>
          <w:lang w:val="ru-RU"/>
        </w:rPr>
        <w:t>прибавочная стоимость</w:t>
      </w:r>
      <w:r w:rsidR="005D2438" w:rsidRPr="005D2438">
        <w:rPr>
          <w:color w:val="000000"/>
          <w:sz w:val="28"/>
          <w:szCs w:val="28"/>
          <w:lang w:val="ru-RU"/>
        </w:rPr>
        <w:t>"</w:t>
      </w:r>
      <w:r w:rsidRPr="005D2438">
        <w:rPr>
          <w:color w:val="000000"/>
          <w:sz w:val="28"/>
          <w:szCs w:val="28"/>
          <w:lang w:val="ru-RU"/>
        </w:rPr>
        <w:t>, которая соответственно и подлежит распределению между предприятием и государственным бюджетом.</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По характеру налогообложения прибыли выделяют налогооблагаемую и не облагаемую налогом ее части. Такое деление прибыли играет важную роль в формировании налоговой политики предприятия, так как позволяет оценивать хозяйственные альтернативные операции с позиций конечного их эффекта. Состав прибыли, не подлежащей налогообложению, регулируется соответствующим законодательством.</w:t>
      </w:r>
    </w:p>
    <w:p w:rsidR="005D2438"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 xml:space="preserve">По характеру инфляционной </w:t>
      </w:r>
      <w:r w:rsidR="005D2438" w:rsidRPr="005D2438">
        <w:rPr>
          <w:snapToGrid w:val="0"/>
          <w:sz w:val="28"/>
          <w:szCs w:val="24"/>
          <w:lang w:val="ru-RU"/>
        </w:rPr>
        <w:t>"</w:t>
      </w:r>
      <w:r w:rsidRPr="005D2438">
        <w:rPr>
          <w:snapToGrid w:val="0"/>
          <w:sz w:val="28"/>
          <w:szCs w:val="24"/>
          <w:lang w:val="ru-RU"/>
        </w:rPr>
        <w:t>очистки</w:t>
      </w:r>
      <w:r w:rsidR="005D2438" w:rsidRPr="005D2438">
        <w:rPr>
          <w:snapToGrid w:val="0"/>
          <w:sz w:val="28"/>
          <w:szCs w:val="24"/>
          <w:lang w:val="ru-RU"/>
        </w:rPr>
        <w:t>"</w:t>
      </w:r>
      <w:r w:rsidRPr="005D2438">
        <w:rPr>
          <w:snapToGrid w:val="0"/>
          <w:sz w:val="28"/>
          <w:szCs w:val="24"/>
          <w:lang w:val="ru-RU"/>
        </w:rPr>
        <w:t xml:space="preserve"> прибыли выделяют номинальный и реальный ее виды. Реальная прибыль характеризует размер номинально полученной ее суммы, скорректированный на темп инфляции в соответствующем периоде.</w:t>
      </w:r>
    </w:p>
    <w:p w:rsidR="00EC7E20" w:rsidRPr="005D2438" w:rsidRDefault="00EC7E20" w:rsidP="00F12CB7">
      <w:pPr>
        <w:widowControl w:val="0"/>
        <w:suppressAutoHyphens/>
        <w:spacing w:line="360" w:lineRule="auto"/>
        <w:ind w:firstLine="709"/>
        <w:jc w:val="both"/>
        <w:rPr>
          <w:snapToGrid w:val="0"/>
          <w:sz w:val="28"/>
          <w:szCs w:val="24"/>
          <w:lang w:val="ru-RU"/>
        </w:rPr>
      </w:pPr>
      <w:r w:rsidRPr="005D2438">
        <w:rPr>
          <w:snapToGrid w:val="0"/>
          <w:sz w:val="28"/>
          <w:szCs w:val="24"/>
          <w:lang w:val="ru-RU"/>
        </w:rPr>
        <w:t>По рассматриваемому периоду формирования выделяют прибыль предшествующего периода (т.е. периода, предшествующего отчетному), прибыль отчетного периода и прибыль планового периода (планируемую прибыль). Такое деление используется в целях анализа и планирования для выявления соответствующих трендов ее динамики, построения соответствующего базиса расчетов и т.п.</w:t>
      </w:r>
    </w:p>
    <w:p w:rsidR="00EC7E20" w:rsidRPr="005D2438" w:rsidRDefault="00EC7E20" w:rsidP="00F12CB7">
      <w:pPr>
        <w:widowControl w:val="0"/>
        <w:suppressAutoHyphens/>
        <w:autoSpaceDE w:val="0"/>
        <w:autoSpaceDN w:val="0"/>
        <w:adjustRightInd w:val="0"/>
        <w:spacing w:line="360" w:lineRule="auto"/>
        <w:ind w:firstLine="709"/>
        <w:jc w:val="both"/>
        <w:rPr>
          <w:bCs/>
          <w:sz w:val="28"/>
          <w:szCs w:val="28"/>
          <w:lang w:val="ru-RU"/>
        </w:rPr>
      </w:pPr>
      <w:r w:rsidRPr="005D2438">
        <w:rPr>
          <w:bCs/>
          <w:sz w:val="28"/>
          <w:szCs w:val="28"/>
          <w:lang w:val="ru-RU"/>
        </w:rPr>
        <w:t>Существует три основных источника получения прибыли:</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 </w:t>
      </w:r>
      <w:r w:rsidRPr="005D2438">
        <w:rPr>
          <w:bCs/>
          <w:sz w:val="28"/>
          <w:szCs w:val="28"/>
          <w:lang w:val="ru-RU"/>
        </w:rPr>
        <w:t xml:space="preserve">первый источник </w:t>
      </w:r>
      <w:r w:rsidRPr="005D2438">
        <w:rPr>
          <w:sz w:val="28"/>
          <w:szCs w:val="28"/>
          <w:lang w:val="ru-RU"/>
        </w:rPr>
        <w:t>образуется за счет монопольного положения предприятия по выпуску той или иной продукции или (и) уникальности продукта.</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Поддержание этого источника на относительно высоком уровне предполагает постоянное обновление продукта.</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Здесь следует учитывать такие противодействующие силы, как антимонопольная политика государства и растущая конкуренция со стороны других предприятий;</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 </w:t>
      </w:r>
      <w:r w:rsidRPr="005D2438">
        <w:rPr>
          <w:bCs/>
          <w:sz w:val="28"/>
          <w:szCs w:val="28"/>
          <w:lang w:val="ru-RU"/>
        </w:rPr>
        <w:t xml:space="preserve">второй источник </w:t>
      </w:r>
      <w:r w:rsidRPr="005D2438">
        <w:rPr>
          <w:sz w:val="28"/>
          <w:szCs w:val="28"/>
          <w:lang w:val="ru-RU"/>
        </w:rPr>
        <w:t>связан непосредственно с производственной и предпринимательской деятельностью.</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Практически он касается всех предприятий. Эффективность его использования зависит от знания конъюнктуры рынка и умения адаптировать развитие производства под эту постоянно меняющуюся конъюнктуру. Здесь все сводится к проведению</w:t>
      </w:r>
      <w:r w:rsidR="005D2438" w:rsidRPr="005D2438">
        <w:rPr>
          <w:sz w:val="28"/>
          <w:szCs w:val="28"/>
          <w:lang w:val="ru-RU"/>
        </w:rPr>
        <w:t xml:space="preserve"> </w:t>
      </w:r>
      <w:r w:rsidRPr="005D2438">
        <w:rPr>
          <w:sz w:val="28"/>
          <w:szCs w:val="28"/>
          <w:lang w:val="ru-RU"/>
        </w:rPr>
        <w:t>соответствующего маркетинга. Величина прибыли в данном случае зависит:</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во-вторых, от создания конкурентоспособных условий продажи своих товаров и оказания услуг (цена, сроки поставки, обслуживание покупателей, послепродажное обслуживание и т.д.);</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в-третьих, от объемов производства (чем больше объем производства, тем больше масса прибыли);</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в-четвертых, от структуры снижения издержек производства;</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 </w:t>
      </w:r>
      <w:r w:rsidRPr="005D2438">
        <w:rPr>
          <w:bCs/>
          <w:sz w:val="28"/>
          <w:szCs w:val="28"/>
          <w:lang w:val="ru-RU"/>
        </w:rPr>
        <w:t xml:space="preserve">третий источник </w:t>
      </w:r>
      <w:r w:rsidRPr="005D2438">
        <w:rPr>
          <w:sz w:val="28"/>
          <w:szCs w:val="28"/>
          <w:lang w:val="ru-RU"/>
        </w:rPr>
        <w:t>вытекает из инновационной деятельности предприятия, его использование предполагает постоянное обновление выпускаемой продукции, обеспечение ее конкурентоспособности, рост объемов реализации и увеличение массы прибыли.</w:t>
      </w:r>
    </w:p>
    <w:p w:rsidR="00EC7E20" w:rsidRPr="005D2438" w:rsidRDefault="00EC7E20" w:rsidP="00F12CB7">
      <w:pPr>
        <w:widowControl w:val="0"/>
        <w:suppressAutoHyphens/>
        <w:autoSpaceDE w:val="0"/>
        <w:autoSpaceDN w:val="0"/>
        <w:adjustRightInd w:val="0"/>
        <w:spacing w:line="360" w:lineRule="auto"/>
        <w:ind w:firstLine="709"/>
        <w:jc w:val="both"/>
        <w:rPr>
          <w:bCs/>
          <w:sz w:val="28"/>
          <w:szCs w:val="28"/>
          <w:lang w:val="ru-RU"/>
        </w:rPr>
      </w:pPr>
      <w:r w:rsidRPr="005D2438">
        <w:rPr>
          <w:sz w:val="28"/>
          <w:szCs w:val="28"/>
          <w:lang w:val="ru-RU"/>
        </w:rPr>
        <w:t xml:space="preserve">Прибыль является основным оценочным показателем хозяйственной и коммерческой деятельности предприятия (при административно – командной системе критерием выступала производительность труда). </w:t>
      </w:r>
      <w:r w:rsidRPr="005D2438">
        <w:rPr>
          <w:bCs/>
          <w:sz w:val="28"/>
          <w:szCs w:val="28"/>
          <w:lang w:val="ru-RU"/>
        </w:rPr>
        <w:t>Прибыль всегда определяется в стоимостной форме</w:t>
      </w:r>
      <w:r w:rsidR="005D2438" w:rsidRPr="005D2438">
        <w:rPr>
          <w:bCs/>
          <w:sz w:val="28"/>
          <w:szCs w:val="28"/>
          <w:lang w:val="ru-RU"/>
        </w:rPr>
        <w:t xml:space="preserve"> </w:t>
      </w:r>
      <w:r w:rsidRPr="005D2438">
        <w:rPr>
          <w:snapToGrid w:val="0"/>
          <w:sz w:val="28"/>
          <w:szCs w:val="24"/>
          <w:lang w:val="ru-RU"/>
        </w:rPr>
        <w:t>[18, с. 321]</w:t>
      </w:r>
      <w:r w:rsidRPr="005D2438">
        <w:rPr>
          <w:bCs/>
          <w:sz w:val="28"/>
          <w:szCs w:val="28"/>
          <w:lang w:val="ru-RU"/>
        </w:rPr>
        <w:t>.</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Как экономическая категория прибыль отражает чистый доход, созданный в сфере материального производства в форме денежных накоплений, и выполняет ряд функций.</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Во-первых, </w:t>
      </w:r>
      <w:r w:rsidRPr="005D2438">
        <w:rPr>
          <w:bCs/>
          <w:sz w:val="28"/>
          <w:szCs w:val="28"/>
          <w:lang w:val="ru-RU"/>
        </w:rPr>
        <w:t>прибыль характеризует экономический эффект</w:t>
      </w:r>
      <w:r w:rsidRPr="005D2438">
        <w:rPr>
          <w:sz w:val="28"/>
          <w:szCs w:val="28"/>
          <w:lang w:val="ru-RU"/>
        </w:rPr>
        <w:t>, полученный в результате деятельности предприятия. Наличие прибыли на предприятии означает, что полученные доходы превышают все расходы, связанные с его деятельностью. Но все аспекты деятельности предприятия с помощью прибыли оценить невозможно. Такого универсального показателя и не может быть.</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Именно поэтому при анализе производственно-хозяйственной и финансовой деятельности предприятия используется </w:t>
      </w:r>
      <w:r w:rsidRPr="005D2438">
        <w:rPr>
          <w:bCs/>
          <w:sz w:val="28"/>
          <w:szCs w:val="28"/>
          <w:lang w:val="ru-RU"/>
        </w:rPr>
        <w:t>система показателей</w:t>
      </w:r>
      <w:r w:rsidRPr="005D2438">
        <w:rPr>
          <w:sz w:val="28"/>
          <w:szCs w:val="28"/>
          <w:lang w:val="ru-RU"/>
        </w:rPr>
        <w:t>.</w:t>
      </w:r>
    </w:p>
    <w:p w:rsidR="00EC7E20" w:rsidRPr="005D2438" w:rsidRDefault="00EC7E20" w:rsidP="00F12CB7">
      <w:pPr>
        <w:widowControl w:val="0"/>
        <w:suppressAutoHyphens/>
        <w:autoSpaceDE w:val="0"/>
        <w:autoSpaceDN w:val="0"/>
        <w:adjustRightInd w:val="0"/>
        <w:spacing w:line="360" w:lineRule="auto"/>
        <w:ind w:firstLine="709"/>
        <w:jc w:val="both"/>
        <w:rPr>
          <w:bCs/>
          <w:sz w:val="28"/>
          <w:szCs w:val="28"/>
          <w:lang w:val="ru-RU"/>
        </w:rPr>
      </w:pPr>
      <w:r w:rsidRPr="005D2438">
        <w:rPr>
          <w:bCs/>
          <w:sz w:val="28"/>
          <w:szCs w:val="28"/>
          <w:lang w:val="ru-RU"/>
        </w:rPr>
        <w:t>Значение прибыли состоит в том, что она отражает конечный финансовый результат.</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Во-вторых, </w:t>
      </w:r>
      <w:r w:rsidRPr="005D2438">
        <w:rPr>
          <w:bCs/>
          <w:sz w:val="28"/>
          <w:szCs w:val="28"/>
          <w:lang w:val="ru-RU"/>
        </w:rPr>
        <w:t>прибыль обладает стимулирующей функцией</w:t>
      </w:r>
      <w:r w:rsidRPr="005D2438">
        <w:rPr>
          <w:sz w:val="28"/>
          <w:szCs w:val="28"/>
          <w:lang w:val="ru-RU"/>
        </w:rPr>
        <w:t>. Это связано с тем, что прибыль является одновременно не только финансовым результатом, но и основным элементом финансовых ресурсов предприятия.</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Поэтому предприятие заинтересовано в получении максимальной прибыли, так как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производственной деятельности, научно-технического и социального развития предприятия, материального поощрения работников.</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В-третьих, </w:t>
      </w:r>
      <w:r w:rsidRPr="005D2438">
        <w:rPr>
          <w:bCs/>
          <w:sz w:val="28"/>
          <w:szCs w:val="28"/>
          <w:lang w:val="ru-RU"/>
        </w:rPr>
        <w:t>прибыль является одним из важнейших источников формирования бюджетов разных уровней</w:t>
      </w:r>
      <w:r w:rsidRPr="005D2438">
        <w:rPr>
          <w:sz w:val="28"/>
          <w:szCs w:val="28"/>
          <w:lang w:val="ru-RU"/>
        </w:rPr>
        <w:t>.</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 </w:t>
      </w:r>
      <w:r w:rsidRPr="005D2438">
        <w:rPr>
          <w:snapToGrid w:val="0"/>
          <w:sz w:val="28"/>
          <w:szCs w:val="24"/>
          <w:lang w:val="ru-RU"/>
        </w:rPr>
        <w:t>[5, с. 311]</w:t>
      </w:r>
      <w:r w:rsidRPr="005D2438">
        <w:rPr>
          <w:sz w:val="28"/>
          <w:szCs w:val="28"/>
          <w:lang w:val="ru-RU"/>
        </w:rPr>
        <w:t>.</w:t>
      </w:r>
    </w:p>
    <w:p w:rsidR="005D2438" w:rsidRPr="005D2438" w:rsidRDefault="00EC7E20" w:rsidP="00F12CB7">
      <w:pPr>
        <w:pStyle w:val="af"/>
        <w:widowControl w:val="0"/>
        <w:suppressAutoHyphens/>
        <w:spacing w:after="0" w:line="360" w:lineRule="auto"/>
        <w:ind w:firstLine="709"/>
        <w:jc w:val="both"/>
        <w:rPr>
          <w:sz w:val="28"/>
          <w:szCs w:val="28"/>
        </w:rPr>
      </w:pPr>
      <w:r w:rsidRPr="005D2438">
        <w:rPr>
          <w:sz w:val="28"/>
          <w:szCs w:val="28"/>
        </w:rPr>
        <w:t>Основную цель деятельности любого предприятия составляет максимизация прибыли. Возможности её получения ограничены, во-первых, издержками производства и, во-вторых, спросом на произведённую продукцию. Производители, однако, однако, могут сталкиваться с особыми ситуациями, выдвигающими на первый план решения проблем, не укладывающихся в русло максимизации прибыли, или даже вызывающих противоречия с этой целью: например, резкое снижение цен для выхода на новые рынки или приведения дорогостоящих рекламных кампаний для привлечения потребителей, осуществление мер экологического порядка и т.п. Но все подобные шаги носят всё же тактический характер и в конечном счёте подчинены решению главной стратегической задаче – получение возможно большей прибыли.</w:t>
      </w:r>
    </w:p>
    <w:p w:rsidR="00EC7E20" w:rsidRPr="005D2438" w:rsidRDefault="00EC7E20" w:rsidP="00F12CB7">
      <w:pPr>
        <w:widowControl w:val="0"/>
        <w:suppressAutoHyphens/>
        <w:autoSpaceDE w:val="0"/>
        <w:autoSpaceDN w:val="0"/>
        <w:adjustRightInd w:val="0"/>
        <w:spacing w:line="360" w:lineRule="auto"/>
        <w:ind w:firstLine="709"/>
        <w:jc w:val="both"/>
        <w:rPr>
          <w:bCs/>
          <w:sz w:val="28"/>
          <w:szCs w:val="28"/>
          <w:lang w:val="ru-RU"/>
        </w:rPr>
      </w:pPr>
    </w:p>
    <w:p w:rsidR="00EC7E20" w:rsidRPr="005D2438" w:rsidRDefault="00EC7E20" w:rsidP="00F12CB7">
      <w:pPr>
        <w:widowControl w:val="0"/>
        <w:suppressAutoHyphens/>
        <w:autoSpaceDE w:val="0"/>
        <w:autoSpaceDN w:val="0"/>
        <w:adjustRightInd w:val="0"/>
        <w:spacing w:line="360" w:lineRule="auto"/>
        <w:ind w:firstLine="709"/>
        <w:jc w:val="both"/>
        <w:rPr>
          <w:bCs/>
          <w:sz w:val="28"/>
          <w:szCs w:val="28"/>
          <w:lang w:val="ru-RU"/>
        </w:rPr>
      </w:pPr>
      <w:r w:rsidRPr="005D2438">
        <w:rPr>
          <w:bCs/>
          <w:sz w:val="28"/>
          <w:szCs w:val="28"/>
          <w:lang w:val="ru-RU"/>
        </w:rPr>
        <w:t>1.2 Распределение и использование прибыли предприятия</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Объектом распределения является прибыль предприятия до налогообложения.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bCs/>
          <w:sz w:val="28"/>
          <w:szCs w:val="28"/>
          <w:lang w:val="ru-RU"/>
        </w:rPr>
        <w:t xml:space="preserve">Принципы распределения прибыли </w:t>
      </w:r>
      <w:r w:rsidRPr="005D2438">
        <w:rPr>
          <w:sz w:val="28"/>
          <w:szCs w:val="28"/>
          <w:lang w:val="ru-RU"/>
        </w:rPr>
        <w:t xml:space="preserve">можно сформулировать следующим образом </w:t>
      </w:r>
      <w:r w:rsidRPr="005D2438">
        <w:rPr>
          <w:snapToGrid w:val="0"/>
          <w:sz w:val="28"/>
          <w:szCs w:val="24"/>
          <w:lang w:val="ru-RU"/>
        </w:rPr>
        <w:t>[9, с. 298-299]</w:t>
      </w:r>
      <w:r w:rsidRPr="005D2438">
        <w:rPr>
          <w:sz w:val="28"/>
          <w:szCs w:val="28"/>
          <w:lang w:val="ru-RU"/>
        </w:rPr>
        <w:t>:</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w:t>
      </w:r>
      <w:r w:rsidR="005D2438" w:rsidRPr="005D2438">
        <w:rPr>
          <w:sz w:val="28"/>
          <w:szCs w:val="28"/>
          <w:lang w:val="ru-RU"/>
        </w:rPr>
        <w:t xml:space="preserve"> </w:t>
      </w:r>
      <w:r w:rsidRPr="005D2438">
        <w:rPr>
          <w:sz w:val="28"/>
          <w:szCs w:val="28"/>
          <w:lang w:val="ru-RU"/>
        </w:rPr>
        <w:t>устанавливаются законодательно;</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 xml:space="preserve">На предприятии распределению подлежит </w:t>
      </w:r>
      <w:r w:rsidRPr="005D2438">
        <w:rPr>
          <w:bCs/>
          <w:sz w:val="28"/>
          <w:szCs w:val="28"/>
          <w:lang w:val="ru-RU"/>
        </w:rPr>
        <w:t>чистая прибыль</w:t>
      </w:r>
      <w:r w:rsidRPr="005D2438">
        <w:rPr>
          <w:sz w:val="28"/>
          <w:szCs w:val="28"/>
          <w:lang w:val="ru-RU"/>
        </w:rPr>
        <w:t>, т.е. прибыль, оставшаяся в распоряжении предприятия после уплаты налогов и других обязательных платежей. Из нее взыскиваются санкции, уплачиваемые в бюджет и некоторые внебюджетные фонды.</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w:t>
      </w:r>
    </w:p>
    <w:p w:rsidR="00EC7E20" w:rsidRPr="005D2438" w:rsidRDefault="00EC7E20" w:rsidP="00F12CB7">
      <w:pPr>
        <w:widowControl w:val="0"/>
        <w:suppressAutoHyphens/>
        <w:spacing w:line="360" w:lineRule="auto"/>
        <w:ind w:firstLine="709"/>
        <w:jc w:val="both"/>
        <w:rPr>
          <w:sz w:val="28"/>
          <w:szCs w:val="28"/>
          <w:lang w:val="ru-RU"/>
        </w:rPr>
      </w:pPr>
      <w:r w:rsidRPr="005D2438">
        <w:rPr>
          <w:sz w:val="28"/>
          <w:szCs w:val="28"/>
          <w:lang w:val="ru-RU"/>
        </w:rPr>
        <w:t>Законодательно ограничивается размер резервного фонда предприятий, регулируется порядок формирования резерва по сомнительным долгам.</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Вся прибыль, остающаяся в распоряжении предприятия, подразделяется на две части. Первая - увеличивает имущество предприятия и участвует в процессе накопления. Вторая, характеризует долю прибыли, используемой на потребление.</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При этом не обязательно всю прибыль, направляемую на накопление, использовать полностью. Остаток прибыли, не использованной на увеличение имущества, имеет важное резервное значение и может быть в последующие годы направлен для покрытия возможных убытков, финансирования различных затрат.</w:t>
      </w:r>
    </w:p>
    <w:p w:rsidR="00EC7E20" w:rsidRPr="005D2438" w:rsidRDefault="00EC7E20" w:rsidP="00F12CB7">
      <w:pPr>
        <w:widowControl w:val="0"/>
        <w:suppressAutoHyphens/>
        <w:autoSpaceDE w:val="0"/>
        <w:autoSpaceDN w:val="0"/>
        <w:adjustRightInd w:val="0"/>
        <w:spacing w:line="360" w:lineRule="auto"/>
        <w:ind w:firstLine="709"/>
        <w:jc w:val="both"/>
        <w:rPr>
          <w:sz w:val="28"/>
          <w:szCs w:val="28"/>
          <w:lang w:val="ru-RU"/>
        </w:rPr>
      </w:pPr>
      <w:r w:rsidRPr="005D2438">
        <w:rPr>
          <w:sz w:val="28"/>
          <w:szCs w:val="28"/>
          <w:lang w:val="ru-RU"/>
        </w:rPr>
        <w:t>Распределение и использование прибыли товариществ и акционерных обществ имеют свои особенности, обусловленные организационно-правовой формой этих предприятий.</w:t>
      </w:r>
    </w:p>
    <w:p w:rsidR="00E1309C" w:rsidRPr="005D2438" w:rsidRDefault="00E1309C" w:rsidP="00F12CB7">
      <w:pPr>
        <w:widowControl w:val="0"/>
        <w:suppressAutoHyphens/>
        <w:spacing w:line="360" w:lineRule="auto"/>
        <w:ind w:firstLine="709"/>
        <w:jc w:val="both"/>
        <w:rPr>
          <w:color w:val="000000"/>
          <w:sz w:val="28"/>
          <w:szCs w:val="28"/>
          <w:lang w:val="ru-RU"/>
        </w:rPr>
      </w:pPr>
    </w:p>
    <w:p w:rsidR="00C3115F" w:rsidRPr="005D2438" w:rsidRDefault="00C3115F"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1.3 Дивидендная политика предприятии</w:t>
      </w:r>
    </w:p>
    <w:p w:rsidR="0075499F" w:rsidRPr="005D2438" w:rsidRDefault="0075499F" w:rsidP="00F12CB7">
      <w:pPr>
        <w:widowControl w:val="0"/>
        <w:suppressAutoHyphens/>
        <w:spacing w:line="360" w:lineRule="auto"/>
        <w:ind w:firstLine="709"/>
        <w:jc w:val="both"/>
        <w:rPr>
          <w:color w:val="000000"/>
          <w:sz w:val="28"/>
          <w:szCs w:val="28"/>
          <w:lang w:val="ru-RU"/>
        </w:rPr>
      </w:pPr>
    </w:p>
    <w:p w:rsidR="005D2438" w:rsidRPr="005D2438" w:rsidRDefault="00C3115F" w:rsidP="00F12CB7">
      <w:pPr>
        <w:widowControl w:val="0"/>
        <w:suppressAutoHyphens/>
        <w:spacing w:line="360" w:lineRule="auto"/>
        <w:ind w:firstLine="709"/>
        <w:jc w:val="both"/>
        <w:rPr>
          <w:sz w:val="28"/>
          <w:lang w:val="ru-RU"/>
        </w:rPr>
      </w:pPr>
      <w:r w:rsidRPr="005D2438">
        <w:rPr>
          <w:sz w:val="28"/>
          <w:lang w:val="ru-RU"/>
        </w:rPr>
        <w:t xml:space="preserve">Понятие </w:t>
      </w:r>
      <w:r w:rsidR="005D2438" w:rsidRPr="005D2438">
        <w:rPr>
          <w:sz w:val="28"/>
          <w:lang w:val="ru-RU"/>
        </w:rPr>
        <w:t>"</w:t>
      </w:r>
      <w:r w:rsidRPr="005D2438">
        <w:rPr>
          <w:sz w:val="28"/>
          <w:lang w:val="ru-RU"/>
        </w:rPr>
        <w:t>дивиденды</w:t>
      </w:r>
      <w:r w:rsidR="005D2438" w:rsidRPr="005D2438">
        <w:rPr>
          <w:sz w:val="28"/>
          <w:lang w:val="ru-RU"/>
        </w:rPr>
        <w:t>"</w:t>
      </w:r>
      <w:r w:rsidRPr="005D2438">
        <w:rPr>
          <w:sz w:val="28"/>
          <w:lang w:val="ru-RU"/>
        </w:rPr>
        <w:t xml:space="preserve"> относится обычно к выплате части доходов предприятия его владельцам.</w:t>
      </w:r>
    </w:p>
    <w:p w:rsidR="00FE2A41" w:rsidRPr="005D2438" w:rsidRDefault="00FE2A41" w:rsidP="00F12CB7">
      <w:pPr>
        <w:widowControl w:val="0"/>
        <w:suppressAutoHyphens/>
        <w:snapToGrid w:val="0"/>
        <w:spacing w:line="360" w:lineRule="auto"/>
        <w:ind w:firstLine="709"/>
        <w:jc w:val="both"/>
        <w:rPr>
          <w:sz w:val="28"/>
          <w:lang w:val="ru-RU"/>
        </w:rPr>
      </w:pPr>
      <w:r w:rsidRPr="005D2438">
        <w:rPr>
          <w:sz w:val="28"/>
          <w:lang w:val="ru-RU"/>
        </w:rPr>
        <w:t>Согласно российскому законодательству источниками дивидендов могут выступать: чистая прибыль отчетного периода, нераспределенная прибыль прошлых периодов и специальные фонды, созданные для этой цели (последние используются для выплаты дивидендов по привилегированным акциям в случае недостаточности прибыли или убыточности общества). Поэтому теоретически предприятие может выплатить общую сумму текущих дивидендов в размере, превышающем прибыль отчетного периода. Однако базовым является вариант распределения чистой прибыли текущего периода.</w:t>
      </w:r>
    </w:p>
    <w:p w:rsidR="005D2438" w:rsidRPr="005D2438" w:rsidRDefault="00FE2A41" w:rsidP="00F12CB7">
      <w:pPr>
        <w:widowControl w:val="0"/>
        <w:suppressAutoHyphens/>
        <w:snapToGrid w:val="0"/>
        <w:spacing w:line="360" w:lineRule="auto"/>
        <w:ind w:firstLine="709"/>
        <w:jc w:val="both"/>
        <w:rPr>
          <w:sz w:val="28"/>
          <w:lang w:val="ru-RU"/>
        </w:rPr>
      </w:pPr>
      <w:r w:rsidRPr="005D2438">
        <w:rPr>
          <w:sz w:val="28"/>
          <w:lang w:val="ru-RU"/>
        </w:rPr>
        <w:t>Величина чистой прибыли любого предприятия подвержена колебаниям; не исключена также ситуация, когда предприятие может отработать с убытком. Принятие решения о размере дивидендов в любом случае является непростой задачей. Во-первых, в условиях рынка всегда имеются возможности для расширения производственных мощностей или участия в новых инвестиционных проектах. Во-вторых, нестабильность выплаты дивидендов или резкое изменение их величины чреваты снижением курсовой стоимости акции.</w:t>
      </w:r>
    </w:p>
    <w:p w:rsidR="00C3115F" w:rsidRPr="005D2438" w:rsidRDefault="00C3115F" w:rsidP="00F12CB7">
      <w:pPr>
        <w:widowControl w:val="0"/>
        <w:suppressAutoHyphens/>
        <w:spacing w:line="360" w:lineRule="auto"/>
        <w:ind w:firstLine="709"/>
        <w:jc w:val="both"/>
        <w:rPr>
          <w:sz w:val="28"/>
          <w:lang w:val="ru-RU"/>
        </w:rPr>
      </w:pPr>
      <w:r w:rsidRPr="005D2438">
        <w:rPr>
          <w:sz w:val="28"/>
          <w:lang w:val="ru-RU"/>
        </w:rPr>
        <w:t>Согласно действующим нормативным документам дивидендом становится часть чистой прибыли акционерного общества, распределяемая среди акционеров пропорционально числу акций, находящихся в их распоряжении. Дивиденд может выплачиваться ежеквартально, раз в полгода или ежегодно (периодичность регулируется национальным законодательством. Согласно российскому законодательству порядок выплаты дивидендов оговаривается при выпуске ценных бумаг и излагается на оборотной стороне акции или сертификата. На дивиденд имеют право акции, приобретенные не позднее чем за 30 дней до официально объявленной даты его выплаты. Промежуточный дивиденд объявляется Советом директоров акционерного общества в расчете на одну простую акцию по итогам истекшего периода. Размер окончательного дивиденда, приходящегося на одну простую акцию, объявляется общим собранием акционеров по результатам года с учетом выплаты промежуточных дивидендов, причем он не может быть больше величины, рекомендованной Советом директоров, но может быть уменьшен общим собранием акционеров. Отметим, что выплата дивидендов по простым акциям не является конкретным обязательством общества перед акционерами; общее собрание акционеров и Совет директоров вправе принимать решения о нецелесообразности выплаты дивидендов по простым акциям по итогам отчетного периода.</w:t>
      </w:r>
    </w:p>
    <w:p w:rsidR="00C3115F" w:rsidRPr="005D2438" w:rsidRDefault="00C3115F" w:rsidP="00F12CB7">
      <w:pPr>
        <w:widowControl w:val="0"/>
        <w:suppressAutoHyphens/>
        <w:snapToGrid w:val="0"/>
        <w:spacing w:line="360" w:lineRule="auto"/>
        <w:ind w:firstLine="709"/>
        <w:jc w:val="both"/>
        <w:rPr>
          <w:sz w:val="28"/>
          <w:lang w:val="ru-RU"/>
        </w:rPr>
      </w:pPr>
      <w:r w:rsidRPr="005D2438">
        <w:rPr>
          <w:sz w:val="28"/>
          <w:lang w:val="ru-RU"/>
        </w:rPr>
        <w:t>Совету директоров и общему собранию акционеров запрещается объявлять и выплачивать дивиденды в следующих случаях:</w:t>
      </w:r>
    </w:p>
    <w:p w:rsidR="00C3115F" w:rsidRPr="005D2438" w:rsidRDefault="00C3115F" w:rsidP="00F12CB7">
      <w:pPr>
        <w:widowControl w:val="0"/>
        <w:suppressAutoHyphens/>
        <w:snapToGrid w:val="0"/>
        <w:spacing w:line="360" w:lineRule="auto"/>
        <w:ind w:firstLine="709"/>
        <w:jc w:val="both"/>
        <w:rPr>
          <w:sz w:val="28"/>
          <w:lang w:val="ru-RU"/>
        </w:rPr>
      </w:pPr>
      <w:r w:rsidRPr="005D2438">
        <w:rPr>
          <w:sz w:val="28"/>
          <w:lang w:val="ru-RU"/>
        </w:rPr>
        <w:t>а) в годовом балансе общества имеются убытки (до тех пор, пока они не будут покрыты или не будет уменьшен уставный капитал);</w:t>
      </w:r>
    </w:p>
    <w:p w:rsidR="00C3115F" w:rsidRPr="005D2438" w:rsidRDefault="00C3115F" w:rsidP="00F12CB7">
      <w:pPr>
        <w:widowControl w:val="0"/>
        <w:suppressAutoHyphens/>
        <w:snapToGrid w:val="0"/>
        <w:spacing w:line="360" w:lineRule="auto"/>
        <w:ind w:firstLine="709"/>
        <w:jc w:val="both"/>
        <w:rPr>
          <w:sz w:val="28"/>
          <w:lang w:val="ru-RU"/>
        </w:rPr>
      </w:pPr>
      <w:r w:rsidRPr="005D2438">
        <w:rPr>
          <w:sz w:val="28"/>
          <w:lang w:val="ru-RU"/>
        </w:rPr>
        <w:t>б) общество неплатежеспособно или может стать таковым после выплаты дивидендов.</w:t>
      </w:r>
    </w:p>
    <w:p w:rsidR="00C3115F" w:rsidRPr="005D2438" w:rsidRDefault="00C3115F" w:rsidP="00F12CB7">
      <w:pPr>
        <w:widowControl w:val="0"/>
        <w:suppressAutoHyphens/>
        <w:snapToGrid w:val="0"/>
        <w:spacing w:line="360" w:lineRule="auto"/>
        <w:ind w:firstLine="709"/>
        <w:jc w:val="both"/>
        <w:rPr>
          <w:sz w:val="28"/>
          <w:lang w:val="ru-RU"/>
        </w:rPr>
      </w:pPr>
      <w:r w:rsidRPr="005D2438">
        <w:rPr>
          <w:sz w:val="28"/>
          <w:lang w:val="ru-RU"/>
        </w:rPr>
        <w:t>Размер дивиденда объявляется без учета налогов. Выплата дивидендов осуществляется либо самим обществом, либо банком-агентом, которые выступают в этот момент агентами государства по сбору налогов у источников и выплачивают акционерам дивиденды за вычетом соответствующих налогов. Дивиденд может выплачиваться чеком, платежным поручением или почтовым переводом. По невыплаченным и неполученным дивидендам проценты не начисляются. Дивиденд может выплачиваться акциями, облигациями и товарами, если это предусмотрено уставом акционерного общества.</w:t>
      </w:r>
    </w:p>
    <w:p w:rsidR="00C3115F" w:rsidRPr="005D2438" w:rsidRDefault="00C3115F" w:rsidP="00F12CB7">
      <w:pPr>
        <w:widowControl w:val="0"/>
        <w:suppressAutoHyphens/>
        <w:spacing w:line="360" w:lineRule="auto"/>
        <w:ind w:firstLine="709"/>
        <w:jc w:val="both"/>
        <w:rPr>
          <w:color w:val="000000"/>
          <w:sz w:val="28"/>
          <w:szCs w:val="28"/>
          <w:lang w:val="ru-RU"/>
        </w:rPr>
      </w:pPr>
    </w:p>
    <w:p w:rsidR="002D5C42" w:rsidRPr="00F12CB7" w:rsidRDefault="00F12CB7" w:rsidP="00F12CB7">
      <w:pPr>
        <w:widowControl w:val="0"/>
        <w:suppressAutoHyphens/>
        <w:spacing w:line="360" w:lineRule="auto"/>
        <w:ind w:firstLine="709"/>
        <w:jc w:val="both"/>
        <w:rPr>
          <w:iCs/>
          <w:sz w:val="28"/>
          <w:szCs w:val="32"/>
          <w:lang w:val="ru-RU"/>
        </w:rPr>
      </w:pPr>
      <w:r>
        <w:rPr>
          <w:color w:val="000000"/>
          <w:sz w:val="28"/>
          <w:szCs w:val="28"/>
          <w:lang w:val="ru-RU"/>
        </w:rPr>
        <w:br w:type="page"/>
      </w:r>
      <w:r w:rsidR="002D5C42" w:rsidRPr="00F12CB7">
        <w:rPr>
          <w:iCs/>
          <w:sz w:val="28"/>
          <w:szCs w:val="32"/>
          <w:lang w:val="ru-RU"/>
        </w:rPr>
        <w:t>2</w:t>
      </w:r>
      <w:r w:rsidRPr="00F12CB7">
        <w:rPr>
          <w:iCs/>
          <w:sz w:val="28"/>
          <w:szCs w:val="32"/>
          <w:lang w:val="ru-RU"/>
        </w:rPr>
        <w:t>.</w:t>
      </w:r>
      <w:r w:rsidR="002D5C42" w:rsidRPr="00F12CB7">
        <w:rPr>
          <w:iCs/>
          <w:sz w:val="28"/>
          <w:szCs w:val="32"/>
          <w:lang w:val="ru-RU"/>
        </w:rPr>
        <w:t xml:space="preserve"> </w:t>
      </w:r>
      <w:r w:rsidR="006B5F39" w:rsidRPr="00F12CB7">
        <w:rPr>
          <w:iCs/>
          <w:sz w:val="28"/>
          <w:szCs w:val="32"/>
          <w:lang w:val="ru-RU"/>
        </w:rPr>
        <w:t>Анализ финансовых результатов деятельности</w:t>
      </w:r>
      <w:r w:rsidR="002D5C42" w:rsidRPr="00F12CB7">
        <w:rPr>
          <w:iCs/>
          <w:sz w:val="28"/>
          <w:szCs w:val="32"/>
          <w:lang w:val="ru-RU"/>
        </w:rPr>
        <w:t xml:space="preserve"> </w:t>
      </w:r>
      <w:r w:rsidR="006F1540" w:rsidRPr="00F12CB7">
        <w:rPr>
          <w:iCs/>
          <w:sz w:val="28"/>
          <w:szCs w:val="32"/>
          <w:lang w:val="ru-RU"/>
        </w:rPr>
        <w:t xml:space="preserve">ОАО </w:t>
      </w:r>
      <w:r w:rsidR="005D2438" w:rsidRPr="00F12CB7">
        <w:rPr>
          <w:iCs/>
          <w:sz w:val="28"/>
          <w:szCs w:val="32"/>
          <w:lang w:val="ru-RU"/>
        </w:rPr>
        <w:t>"</w:t>
      </w:r>
      <w:r w:rsidR="006F1540" w:rsidRPr="00F12CB7">
        <w:rPr>
          <w:iCs/>
          <w:sz w:val="28"/>
          <w:szCs w:val="32"/>
          <w:lang w:val="ru-RU"/>
        </w:rPr>
        <w:t>Азовтара</w:t>
      </w:r>
      <w:r w:rsidR="005D2438" w:rsidRPr="00F12CB7">
        <w:rPr>
          <w:iCs/>
          <w:sz w:val="28"/>
          <w:szCs w:val="32"/>
          <w:lang w:val="ru-RU"/>
        </w:rPr>
        <w:t>"</w:t>
      </w:r>
    </w:p>
    <w:p w:rsidR="006F1540" w:rsidRPr="005D2438" w:rsidRDefault="006F1540" w:rsidP="00F12CB7">
      <w:pPr>
        <w:widowControl w:val="0"/>
        <w:suppressAutoHyphens/>
        <w:spacing w:line="360" w:lineRule="auto"/>
        <w:ind w:firstLine="709"/>
        <w:jc w:val="both"/>
        <w:rPr>
          <w:iCs/>
          <w:sz w:val="28"/>
          <w:szCs w:val="16"/>
          <w:lang w:val="ru-RU"/>
        </w:rPr>
      </w:pPr>
    </w:p>
    <w:p w:rsidR="006F1540"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2 марта </w:t>
      </w:r>
      <w:smartTag w:uri="urn:schemas-microsoft-com:office:smarttags" w:element="metricconverter">
        <w:smartTagPr>
          <w:attr w:name="ProductID" w:val="1944 г"/>
        </w:smartTagPr>
        <w:r w:rsidRPr="005D2438">
          <w:rPr>
            <w:sz w:val="28"/>
            <w:szCs w:val="28"/>
            <w:lang w:val="ru-RU"/>
          </w:rPr>
          <w:t>1944 г</w:t>
        </w:r>
      </w:smartTag>
      <w:r w:rsidRPr="005D2438">
        <w:rPr>
          <w:sz w:val="28"/>
          <w:szCs w:val="28"/>
          <w:lang w:val="ru-RU"/>
        </w:rPr>
        <w:t xml:space="preserve">. правительство Краснодарского края вынесло решение о строительстве в ст. Приморско - Ахтарской бондарно-ящичного завода. В течение 3-х лет завозилось оборудование, лес, велось строительство ящичного, бондарного, сушильного, раскроечного, механического цехов. И 21 марта </w:t>
      </w:r>
      <w:smartTag w:uri="urn:schemas-microsoft-com:office:smarttags" w:element="metricconverter">
        <w:smartTagPr>
          <w:attr w:name="ProductID" w:val="1947 г"/>
        </w:smartTagPr>
        <w:r w:rsidRPr="005D2438">
          <w:rPr>
            <w:sz w:val="28"/>
            <w:szCs w:val="28"/>
            <w:lang w:val="ru-RU"/>
          </w:rPr>
          <w:t>1947 г</w:t>
        </w:r>
      </w:smartTag>
      <w:r w:rsidRPr="005D2438">
        <w:rPr>
          <w:sz w:val="28"/>
          <w:szCs w:val="28"/>
          <w:lang w:val="ru-RU"/>
        </w:rPr>
        <w:t>. под руководством Караньяна Аркадия Акоповича начал действовать Ахтарский бондарный завод. С каждым годом в эксплуатацию вводились все новые объекты:</w:t>
      </w:r>
    </w:p>
    <w:p w:rsidR="006F1540" w:rsidRPr="005D2438" w:rsidRDefault="006F1540" w:rsidP="00F12CB7">
      <w:pPr>
        <w:widowControl w:val="0"/>
        <w:suppressAutoHyphens/>
        <w:spacing w:line="360" w:lineRule="auto"/>
        <w:ind w:firstLine="709"/>
        <w:jc w:val="both"/>
        <w:rPr>
          <w:sz w:val="28"/>
          <w:szCs w:val="28"/>
          <w:lang w:val="ru-RU"/>
        </w:rPr>
      </w:pPr>
      <w:smartTag w:uri="urn:schemas-microsoft-com:office:smarttags" w:element="metricconverter">
        <w:smartTagPr>
          <w:attr w:name="ProductID" w:val="1948 г"/>
        </w:smartTagPr>
        <w:r w:rsidRPr="005D2438">
          <w:rPr>
            <w:sz w:val="28"/>
            <w:szCs w:val="28"/>
            <w:lang w:val="ru-RU"/>
          </w:rPr>
          <w:t>1948 г</w:t>
        </w:r>
      </w:smartTag>
      <w:r w:rsidRPr="005D2438">
        <w:rPr>
          <w:sz w:val="28"/>
          <w:szCs w:val="28"/>
          <w:lang w:val="ru-RU"/>
        </w:rPr>
        <w:t>.- здание гаража, столовой, ж/д тупик;</w:t>
      </w:r>
    </w:p>
    <w:p w:rsidR="006F1540" w:rsidRPr="005D2438" w:rsidRDefault="006F1540" w:rsidP="00F12CB7">
      <w:pPr>
        <w:widowControl w:val="0"/>
        <w:suppressAutoHyphens/>
        <w:spacing w:line="360" w:lineRule="auto"/>
        <w:ind w:firstLine="709"/>
        <w:jc w:val="both"/>
        <w:rPr>
          <w:sz w:val="28"/>
          <w:szCs w:val="28"/>
          <w:lang w:val="ru-RU"/>
        </w:rPr>
      </w:pPr>
      <w:smartTag w:uri="urn:schemas-microsoft-com:office:smarttags" w:element="metricconverter">
        <w:smartTagPr>
          <w:attr w:name="ProductID" w:val="1950 г"/>
        </w:smartTagPr>
        <w:r w:rsidRPr="005D2438">
          <w:rPr>
            <w:sz w:val="28"/>
            <w:szCs w:val="28"/>
            <w:lang w:val="ru-RU"/>
          </w:rPr>
          <w:t>1950 г</w:t>
        </w:r>
      </w:smartTag>
      <w:r w:rsidRPr="005D2438">
        <w:rPr>
          <w:sz w:val="28"/>
          <w:szCs w:val="28"/>
          <w:lang w:val="ru-RU"/>
        </w:rPr>
        <w:t>.- заводоуправление, строительство водо- и паропровода;</w:t>
      </w:r>
    </w:p>
    <w:p w:rsidR="006F1540"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1951,1953- складские помещения, подъездные пути;</w:t>
      </w:r>
    </w:p>
    <w:p w:rsidR="006F1540" w:rsidRPr="005D2438" w:rsidRDefault="006F1540" w:rsidP="00F12CB7">
      <w:pPr>
        <w:widowControl w:val="0"/>
        <w:suppressAutoHyphens/>
        <w:spacing w:line="360" w:lineRule="auto"/>
        <w:ind w:firstLine="709"/>
        <w:jc w:val="both"/>
        <w:rPr>
          <w:sz w:val="28"/>
          <w:szCs w:val="28"/>
          <w:lang w:val="ru-RU"/>
        </w:rPr>
      </w:pPr>
      <w:smartTag w:uri="urn:schemas-microsoft-com:office:smarttags" w:element="metricconverter">
        <w:smartTagPr>
          <w:attr w:name="ProductID" w:val="1954 г"/>
        </w:smartTagPr>
        <w:r w:rsidRPr="005D2438">
          <w:rPr>
            <w:sz w:val="28"/>
            <w:szCs w:val="28"/>
            <w:lang w:val="ru-RU"/>
          </w:rPr>
          <w:t>1954 г</w:t>
        </w:r>
      </w:smartTag>
      <w:r w:rsidRPr="005D2438">
        <w:rPr>
          <w:sz w:val="28"/>
          <w:szCs w:val="28"/>
          <w:lang w:val="ru-RU"/>
        </w:rPr>
        <w:t>.- санузел;</w:t>
      </w:r>
    </w:p>
    <w:p w:rsidR="006F1540" w:rsidRPr="005D2438" w:rsidRDefault="006F1540" w:rsidP="00F12CB7">
      <w:pPr>
        <w:widowControl w:val="0"/>
        <w:suppressAutoHyphens/>
        <w:spacing w:line="360" w:lineRule="auto"/>
        <w:ind w:firstLine="709"/>
        <w:jc w:val="both"/>
        <w:rPr>
          <w:sz w:val="28"/>
          <w:szCs w:val="28"/>
          <w:lang w:val="ru-RU"/>
        </w:rPr>
      </w:pPr>
      <w:smartTag w:uri="urn:schemas-microsoft-com:office:smarttags" w:element="metricconverter">
        <w:smartTagPr>
          <w:attr w:name="ProductID" w:val="1958 г"/>
        </w:smartTagPr>
        <w:r w:rsidRPr="005D2438">
          <w:rPr>
            <w:sz w:val="28"/>
            <w:szCs w:val="28"/>
            <w:lang w:val="ru-RU"/>
          </w:rPr>
          <w:t>1958 г</w:t>
        </w:r>
      </w:smartTag>
      <w:r w:rsidRPr="005D2438">
        <w:rPr>
          <w:sz w:val="28"/>
          <w:szCs w:val="28"/>
          <w:lang w:val="ru-RU"/>
        </w:rPr>
        <w:t>.- стройцех, жестемастерская;</w:t>
      </w:r>
    </w:p>
    <w:p w:rsidR="006F1540" w:rsidRPr="005D2438" w:rsidRDefault="006F1540" w:rsidP="00F12CB7">
      <w:pPr>
        <w:widowControl w:val="0"/>
        <w:suppressAutoHyphens/>
        <w:spacing w:line="360" w:lineRule="auto"/>
        <w:ind w:firstLine="709"/>
        <w:jc w:val="both"/>
        <w:rPr>
          <w:sz w:val="28"/>
          <w:szCs w:val="28"/>
          <w:lang w:val="ru-RU"/>
        </w:rPr>
      </w:pPr>
      <w:smartTag w:uri="urn:schemas-microsoft-com:office:smarttags" w:element="metricconverter">
        <w:smartTagPr>
          <w:attr w:name="ProductID" w:val="1962 г"/>
        </w:smartTagPr>
        <w:r w:rsidRPr="005D2438">
          <w:rPr>
            <w:sz w:val="28"/>
            <w:szCs w:val="28"/>
            <w:lang w:val="ru-RU"/>
          </w:rPr>
          <w:t>1962 г</w:t>
        </w:r>
      </w:smartTag>
      <w:r w:rsidRPr="005D2438">
        <w:rPr>
          <w:sz w:val="28"/>
          <w:szCs w:val="28"/>
          <w:lang w:val="ru-RU"/>
        </w:rPr>
        <w:t>.- лесосушилки.</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Застройка, монтаж оборудования производились собственными силами коллектива, объединявшего более 700 человек, занимающихся изготовлением деревянной ящичной тары и бочек, их ремонтом. Выработка бочек и ящика исчислялась десятками тысяч м</w:t>
      </w:r>
      <w:r w:rsidRPr="005D2438">
        <w:rPr>
          <w:sz w:val="28"/>
          <w:szCs w:val="28"/>
          <w:vertAlign w:val="superscript"/>
          <w:lang w:val="ru-RU"/>
        </w:rPr>
        <w:t>3</w:t>
      </w:r>
      <w:r w:rsidRPr="005D2438">
        <w:rPr>
          <w:sz w:val="28"/>
          <w:szCs w:val="28"/>
          <w:lang w:val="ru-RU"/>
        </w:rPr>
        <w:t>.</w:t>
      </w:r>
    </w:p>
    <w:p w:rsidR="006F1540"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В </w:t>
      </w:r>
      <w:smartTag w:uri="urn:schemas-microsoft-com:office:smarttags" w:element="metricconverter">
        <w:smartTagPr>
          <w:attr w:name="ProductID" w:val="1964 г"/>
        </w:smartTagPr>
        <w:r w:rsidRPr="005D2438">
          <w:rPr>
            <w:sz w:val="28"/>
            <w:szCs w:val="28"/>
            <w:lang w:val="ru-RU"/>
          </w:rPr>
          <w:t>1964 г</w:t>
        </w:r>
      </w:smartTag>
      <w:r w:rsidRPr="005D2438">
        <w:rPr>
          <w:sz w:val="28"/>
          <w:szCs w:val="28"/>
          <w:lang w:val="ru-RU"/>
        </w:rPr>
        <w:t>. предприятие возглавил Зеленский Николай Семенович, ученик Караньяна. Производство продукции неизменно растет: выпуск бочкотаоры достигает в год около 1 млн. штук, ящичной тары – около 1,2 млн. штук.</w:t>
      </w:r>
    </w:p>
    <w:p w:rsidR="006F1540"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В 1979-1980 гг. внедрены в производство 2 линии по изготовлению жестебанки, жестекрышки. Продукция жестебаночного цеха предназначалась для консервного производства Ахтарского и Ейского рыбозаводов.</w:t>
      </w:r>
    </w:p>
    <w:p w:rsidR="006F1540"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Дальнейшая жизнь завода беспокоила руководителя, который уже тогда понимал, что производство деревянной упаковки лишено будущего. В </w:t>
      </w:r>
      <w:smartTag w:uri="urn:schemas-microsoft-com:office:smarttags" w:element="metricconverter">
        <w:smartTagPr>
          <w:attr w:name="ProductID" w:val="1982 г"/>
        </w:smartTagPr>
        <w:r w:rsidRPr="005D2438">
          <w:rPr>
            <w:sz w:val="28"/>
            <w:szCs w:val="28"/>
            <w:lang w:val="ru-RU"/>
          </w:rPr>
          <w:t>1982 г</w:t>
        </w:r>
      </w:smartTag>
      <w:r w:rsidRPr="005D2438">
        <w:rPr>
          <w:sz w:val="28"/>
          <w:szCs w:val="28"/>
          <w:lang w:val="ru-RU"/>
        </w:rPr>
        <w:t>. предприятие получило разрешение и средства, подготовило проектно-сметную документацию на строительство цеха гофротары с производственной мощностью 30 млн. м</w:t>
      </w:r>
      <w:r w:rsidRPr="005D2438">
        <w:rPr>
          <w:sz w:val="28"/>
          <w:szCs w:val="28"/>
          <w:vertAlign w:val="superscript"/>
          <w:lang w:val="ru-RU"/>
        </w:rPr>
        <w:t xml:space="preserve">2 </w:t>
      </w:r>
      <w:r w:rsidRPr="005D2438">
        <w:rPr>
          <w:sz w:val="28"/>
          <w:szCs w:val="28"/>
          <w:lang w:val="ru-RU"/>
        </w:rPr>
        <w:t xml:space="preserve">в год. В январе </w:t>
      </w:r>
      <w:smartTag w:uri="urn:schemas-microsoft-com:office:smarttags" w:element="metricconverter">
        <w:smartTagPr>
          <w:attr w:name="ProductID" w:val="1984 г"/>
        </w:smartTagPr>
        <w:r w:rsidRPr="005D2438">
          <w:rPr>
            <w:sz w:val="28"/>
            <w:szCs w:val="28"/>
            <w:lang w:val="ru-RU"/>
          </w:rPr>
          <w:t>1984 г</w:t>
        </w:r>
      </w:smartTag>
      <w:r w:rsidRPr="005D2438">
        <w:rPr>
          <w:sz w:val="28"/>
          <w:szCs w:val="28"/>
          <w:lang w:val="ru-RU"/>
        </w:rPr>
        <w:t xml:space="preserve">. началось строительство цеха, которое велось в течение 4 лет; параллельно производилась реконструкция парасилового хозяйства. С </w:t>
      </w:r>
      <w:smartTag w:uri="urn:schemas-microsoft-com:office:smarttags" w:element="metricconverter">
        <w:smartTagPr>
          <w:attr w:name="ProductID" w:val="1988 г"/>
        </w:smartTagPr>
        <w:r w:rsidRPr="005D2438">
          <w:rPr>
            <w:sz w:val="28"/>
            <w:szCs w:val="28"/>
            <w:lang w:val="ru-RU"/>
          </w:rPr>
          <w:t>1988 г</w:t>
        </w:r>
      </w:smartTag>
      <w:r w:rsidRPr="005D2438">
        <w:rPr>
          <w:sz w:val="28"/>
          <w:szCs w:val="28"/>
          <w:lang w:val="ru-RU"/>
        </w:rPr>
        <w:t>. началось второе рождение завода. Для специализации и обучения работе на гофроагрегате рабочие направлялись в Белоруссию на Светлогорский ЦБК. Своевременное решение о переходе на новый вид продукции вдохнуло жизнь в производство. В пусковой год выпуск гофрокартона составил 13,4 млн. м</w:t>
      </w:r>
      <w:r w:rsidRPr="005D2438">
        <w:rPr>
          <w:sz w:val="28"/>
          <w:szCs w:val="28"/>
          <w:vertAlign w:val="superscript"/>
          <w:lang w:val="ru-RU"/>
        </w:rPr>
        <w:t>2</w:t>
      </w:r>
      <w:r w:rsidRPr="005D2438">
        <w:rPr>
          <w:sz w:val="28"/>
          <w:szCs w:val="28"/>
          <w:lang w:val="ru-RU"/>
        </w:rPr>
        <w:t xml:space="preserve">, в </w:t>
      </w:r>
      <w:smartTag w:uri="urn:schemas-microsoft-com:office:smarttags" w:element="metricconverter">
        <w:smartTagPr>
          <w:attr w:name="ProductID" w:val="1989 г"/>
        </w:smartTagPr>
        <w:r w:rsidRPr="005D2438">
          <w:rPr>
            <w:sz w:val="28"/>
            <w:szCs w:val="28"/>
            <w:lang w:val="ru-RU"/>
          </w:rPr>
          <w:t>1989 г</w:t>
        </w:r>
      </w:smartTag>
      <w:r w:rsidRPr="005D2438">
        <w:rPr>
          <w:sz w:val="28"/>
          <w:szCs w:val="28"/>
          <w:lang w:val="ru-RU"/>
        </w:rPr>
        <w:t>. – 19,6 млн. м</w:t>
      </w:r>
      <w:r w:rsidRPr="005D2438">
        <w:rPr>
          <w:sz w:val="28"/>
          <w:szCs w:val="28"/>
          <w:vertAlign w:val="superscript"/>
          <w:lang w:val="ru-RU"/>
        </w:rPr>
        <w:t>2</w:t>
      </w:r>
      <w:r w:rsidRPr="005D2438">
        <w:rPr>
          <w:sz w:val="28"/>
          <w:szCs w:val="28"/>
          <w:lang w:val="ru-RU"/>
        </w:rPr>
        <w:t>, в том числе картонной тары – 4,0 млн. м</w:t>
      </w:r>
      <w:r w:rsidRPr="005D2438">
        <w:rPr>
          <w:sz w:val="28"/>
          <w:szCs w:val="28"/>
          <w:vertAlign w:val="superscript"/>
          <w:lang w:val="ru-RU"/>
        </w:rPr>
        <w:t>2</w:t>
      </w:r>
      <w:r w:rsidRPr="005D2438">
        <w:rPr>
          <w:sz w:val="28"/>
          <w:szCs w:val="28"/>
          <w:lang w:val="ru-RU"/>
        </w:rPr>
        <w:t xml:space="preserve">; в </w:t>
      </w:r>
      <w:smartTag w:uri="urn:schemas-microsoft-com:office:smarttags" w:element="metricconverter">
        <w:smartTagPr>
          <w:attr w:name="ProductID" w:val="1990 г"/>
        </w:smartTagPr>
        <w:r w:rsidRPr="005D2438">
          <w:rPr>
            <w:sz w:val="28"/>
            <w:szCs w:val="28"/>
            <w:lang w:val="ru-RU"/>
          </w:rPr>
          <w:t>1990 г</w:t>
        </w:r>
      </w:smartTag>
      <w:r w:rsidRPr="005D2438">
        <w:rPr>
          <w:sz w:val="28"/>
          <w:szCs w:val="28"/>
          <w:lang w:val="ru-RU"/>
        </w:rPr>
        <w:t>.- 27,5 млн. м</w:t>
      </w:r>
      <w:r w:rsidRPr="005D2438">
        <w:rPr>
          <w:sz w:val="28"/>
          <w:szCs w:val="28"/>
          <w:vertAlign w:val="superscript"/>
          <w:lang w:val="ru-RU"/>
        </w:rPr>
        <w:t>2</w:t>
      </w:r>
      <w:r w:rsidRPr="005D2438">
        <w:rPr>
          <w:sz w:val="28"/>
          <w:szCs w:val="28"/>
          <w:lang w:val="ru-RU"/>
        </w:rPr>
        <w:t xml:space="preserve">. В </w:t>
      </w:r>
      <w:smartTag w:uri="urn:schemas-microsoft-com:office:smarttags" w:element="metricconverter">
        <w:smartTagPr>
          <w:attr w:name="ProductID" w:val="1992 г"/>
        </w:smartTagPr>
        <w:r w:rsidRPr="005D2438">
          <w:rPr>
            <w:sz w:val="28"/>
            <w:szCs w:val="28"/>
            <w:lang w:val="ru-RU"/>
          </w:rPr>
          <w:t>1992 г</w:t>
        </w:r>
      </w:smartTag>
      <w:r w:rsidRPr="005D2438">
        <w:rPr>
          <w:sz w:val="28"/>
          <w:szCs w:val="28"/>
          <w:lang w:val="ru-RU"/>
        </w:rPr>
        <w:t>. был прекращен выпуск бочкотары.</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В этом же году Ахтарский бондарный завод полностью реорганизовался в ТОО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Таким образом, коллектив стал полным собственником предприятия. В 1994 и 1995 гг. были приобретены 2 линии </w:t>
      </w:r>
      <w:r w:rsidR="005D2438" w:rsidRPr="005D2438">
        <w:rPr>
          <w:sz w:val="28"/>
          <w:szCs w:val="28"/>
          <w:lang w:val="ru-RU"/>
        </w:rPr>
        <w:t>"</w:t>
      </w:r>
      <w:r w:rsidRPr="005D2438">
        <w:rPr>
          <w:sz w:val="28"/>
          <w:szCs w:val="28"/>
          <w:lang w:val="ru-RU"/>
        </w:rPr>
        <w:t>Агат</w:t>
      </w:r>
      <w:r w:rsidR="005D2438" w:rsidRPr="005D2438">
        <w:rPr>
          <w:sz w:val="28"/>
          <w:szCs w:val="28"/>
          <w:lang w:val="ru-RU"/>
        </w:rPr>
        <w:t>"</w:t>
      </w:r>
      <w:r w:rsidRPr="005D2438">
        <w:rPr>
          <w:sz w:val="28"/>
          <w:szCs w:val="28"/>
          <w:lang w:val="ru-RU"/>
        </w:rPr>
        <w:t xml:space="preserve"> для переработки товарного гофрокартона в гофроящики.</w:t>
      </w:r>
    </w:p>
    <w:p w:rsidR="006F1540"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В 1998 году предприятие реорганизовано в открытое акционерное общество. Данное решение было связано, прежде всего, с целью соответствия требованиям законодательства, согласно которому если число учредителей превышает 50 человек, то предприятие должно по своей организационно-правовой форме являться акционерным обществом.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является средним предприятием, так как среднесписочная численность работающих 180 человек.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находится в городе Приморско – Ахтарске Краснодарского края по адресу: ул. Заводская, 1.</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Уставный капитал общества составляет 211500 рублей, он разделен на 211500 обыкновенных акций номинальной стоимостью 1 рубль. Привилегированных акций типа А и Б не имеется.</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Главной целью развития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исходя из устава организации</w:t>
      </w:r>
      <w:r w:rsidR="005D2438" w:rsidRPr="005D2438">
        <w:rPr>
          <w:sz w:val="28"/>
          <w:szCs w:val="28"/>
          <w:lang w:val="ru-RU"/>
        </w:rPr>
        <w:t xml:space="preserve"> </w:t>
      </w:r>
      <w:r w:rsidRPr="005D2438">
        <w:rPr>
          <w:sz w:val="28"/>
          <w:szCs w:val="28"/>
          <w:lang w:val="ru-RU"/>
        </w:rPr>
        <w:t>выступает извлечение прибыли. К числу основных, стратегических, задач развития организации в условиях рыночной экономики относятся:</w:t>
      </w:r>
      <w:r w:rsidR="005D2438" w:rsidRPr="005D2438">
        <w:rPr>
          <w:sz w:val="28"/>
          <w:szCs w:val="28"/>
          <w:lang w:val="ru-RU"/>
        </w:rPr>
        <w:t xml:space="preserve"> </w:t>
      </w:r>
      <w:r w:rsidRPr="005D2438">
        <w:rPr>
          <w:sz w:val="28"/>
          <w:szCs w:val="28"/>
          <w:lang w:val="ru-RU"/>
        </w:rPr>
        <w:t>оптимизация структуры капитала предприятия и обеспечение его финансовой устойчивости;</w:t>
      </w:r>
      <w:r w:rsidR="00EC7E20" w:rsidRPr="005D2438">
        <w:rPr>
          <w:sz w:val="28"/>
          <w:szCs w:val="28"/>
          <w:lang w:val="ru-RU"/>
        </w:rPr>
        <w:t xml:space="preserve"> </w:t>
      </w:r>
      <w:r w:rsidRPr="005D2438">
        <w:rPr>
          <w:sz w:val="28"/>
          <w:szCs w:val="28"/>
          <w:lang w:val="ru-RU"/>
        </w:rPr>
        <w:t>максимизация прибыли;</w:t>
      </w:r>
      <w:r w:rsidR="00EC7E20" w:rsidRPr="005D2438">
        <w:rPr>
          <w:sz w:val="28"/>
          <w:szCs w:val="28"/>
          <w:lang w:val="ru-RU"/>
        </w:rPr>
        <w:t xml:space="preserve"> </w:t>
      </w:r>
      <w:r w:rsidRPr="005D2438">
        <w:rPr>
          <w:sz w:val="28"/>
          <w:szCs w:val="28"/>
          <w:lang w:val="ru-RU"/>
        </w:rPr>
        <w:t>обеспечение инвестиционной привлекательности предприятия;</w:t>
      </w:r>
      <w:r w:rsidR="00EC7E20" w:rsidRPr="005D2438">
        <w:rPr>
          <w:sz w:val="28"/>
          <w:szCs w:val="28"/>
          <w:lang w:val="ru-RU"/>
        </w:rPr>
        <w:t xml:space="preserve"> </w:t>
      </w:r>
      <w:r w:rsidRPr="005D2438">
        <w:rPr>
          <w:sz w:val="28"/>
          <w:szCs w:val="28"/>
          <w:lang w:val="ru-RU"/>
        </w:rPr>
        <w:t>создание эффективного механизма управления предприятием;</w:t>
      </w:r>
      <w:r w:rsidR="00EC7E20" w:rsidRPr="005D2438">
        <w:rPr>
          <w:sz w:val="28"/>
          <w:szCs w:val="28"/>
          <w:lang w:val="ru-RU"/>
        </w:rPr>
        <w:t xml:space="preserve"> </w:t>
      </w:r>
      <w:r w:rsidRPr="005D2438">
        <w:rPr>
          <w:sz w:val="28"/>
          <w:szCs w:val="28"/>
          <w:lang w:val="ru-RU"/>
        </w:rPr>
        <w:t>достижение прозрачности финансово-хозяйственного состояния предприятия для собственников (участников и учредителей), инвесторов, кредиторов;</w:t>
      </w:r>
      <w:r w:rsidR="00EC7E20" w:rsidRPr="005D2438">
        <w:rPr>
          <w:sz w:val="28"/>
          <w:szCs w:val="28"/>
          <w:lang w:val="ru-RU"/>
        </w:rPr>
        <w:t xml:space="preserve"> </w:t>
      </w:r>
      <w:r w:rsidRPr="005D2438">
        <w:rPr>
          <w:sz w:val="28"/>
          <w:szCs w:val="28"/>
          <w:lang w:val="ru-RU"/>
        </w:rPr>
        <w:t>использование предприятием рыночных механизмов привлечения финансовых средств.</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Организационная структура управления производством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представлена на рисунке </w:t>
      </w:r>
      <w:r w:rsidR="001B6EBC" w:rsidRPr="005D2438">
        <w:rPr>
          <w:sz w:val="28"/>
          <w:szCs w:val="28"/>
          <w:lang w:val="ru-RU"/>
        </w:rPr>
        <w:t>3</w:t>
      </w:r>
      <w:r w:rsidRPr="005D2438">
        <w:rPr>
          <w:sz w:val="28"/>
          <w:szCs w:val="28"/>
          <w:lang w:val="ru-RU"/>
        </w:rPr>
        <w:t>. Данная структура является линейно-функциональной. Линейным руководителям (заместители директора по производству и техническим вопросам, начальники производственных подразделений) в разработке конкретных вопросов и подготовке соответствующих решений, программ, планов помогает специальный аппарат управления, состоящий из функциональных подразделений (отдел кадров, отдел труда и заработной платы, бухгалтерия, главный экономист, отдел снабжения и сбыта). Функциональные отделы помогают линейным руководителям в сборе и обработке информации, в анализе хозяйственной деятельности, подготовке управленческих решений, контроле за их выполнением, но сами указаний или инструкций производственным подразделениям не дают. Данные функциональные органы подготавливают варианты решения вопросов, связанных с руководством процессом производства, управлением персоналом, освобождают линейных руководителей от планирования финансовых расчетов.</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Деловыми партнерами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являются предприятия - производители бумажной продукции – картона и бумаги для изготовления гофротары. К ним относятся: Марийский ЦБК, ООО </w:t>
      </w:r>
      <w:r w:rsidR="005D2438" w:rsidRPr="005D2438">
        <w:rPr>
          <w:sz w:val="28"/>
          <w:szCs w:val="28"/>
          <w:lang w:val="ru-RU"/>
        </w:rPr>
        <w:t>"</w:t>
      </w:r>
      <w:r w:rsidRPr="005D2438">
        <w:rPr>
          <w:sz w:val="28"/>
          <w:szCs w:val="28"/>
          <w:lang w:val="ru-RU"/>
        </w:rPr>
        <w:t>Антей</w:t>
      </w:r>
      <w:r w:rsidR="005D2438" w:rsidRPr="005D2438">
        <w:rPr>
          <w:sz w:val="28"/>
          <w:szCs w:val="28"/>
          <w:lang w:val="ru-RU"/>
        </w:rPr>
        <w:t>"</w:t>
      </w:r>
      <w:r w:rsidRPr="005D2438">
        <w:rPr>
          <w:sz w:val="28"/>
          <w:szCs w:val="28"/>
          <w:lang w:val="ru-RU"/>
        </w:rPr>
        <w:t xml:space="preserve">, ЗАО </w:t>
      </w:r>
      <w:r w:rsidR="005D2438" w:rsidRPr="005D2438">
        <w:rPr>
          <w:sz w:val="28"/>
          <w:szCs w:val="28"/>
          <w:lang w:val="ru-RU"/>
        </w:rPr>
        <w:t>"</w:t>
      </w:r>
      <w:r w:rsidRPr="005D2438">
        <w:rPr>
          <w:sz w:val="28"/>
          <w:szCs w:val="28"/>
          <w:lang w:val="ru-RU"/>
        </w:rPr>
        <w:t>Картонтара</w:t>
      </w:r>
      <w:r w:rsidR="005D2438" w:rsidRPr="005D2438">
        <w:rPr>
          <w:sz w:val="28"/>
          <w:szCs w:val="28"/>
          <w:lang w:val="ru-RU"/>
        </w:rPr>
        <w:t>"</w:t>
      </w:r>
      <w:r w:rsidRPr="005D2438">
        <w:rPr>
          <w:sz w:val="28"/>
          <w:szCs w:val="28"/>
          <w:lang w:val="ru-RU"/>
        </w:rPr>
        <w:t xml:space="preserve">, ЗАО </w:t>
      </w:r>
      <w:r w:rsidR="005D2438" w:rsidRPr="005D2438">
        <w:rPr>
          <w:sz w:val="28"/>
          <w:szCs w:val="28"/>
          <w:lang w:val="ru-RU"/>
        </w:rPr>
        <w:t>"</w:t>
      </w:r>
      <w:r w:rsidRPr="005D2438">
        <w:rPr>
          <w:sz w:val="28"/>
          <w:szCs w:val="28"/>
          <w:lang w:val="ru-RU"/>
        </w:rPr>
        <w:t>Ростоввторпереработка</w:t>
      </w:r>
      <w:r w:rsidR="005D2438" w:rsidRPr="005D2438">
        <w:rPr>
          <w:sz w:val="28"/>
          <w:szCs w:val="28"/>
          <w:lang w:val="ru-RU"/>
        </w:rPr>
        <w:t>"</w:t>
      </w:r>
      <w:r w:rsidRPr="005D2438">
        <w:rPr>
          <w:sz w:val="28"/>
          <w:szCs w:val="28"/>
          <w:lang w:val="ru-RU"/>
        </w:rPr>
        <w:t xml:space="preserve">, ООО МК </w:t>
      </w:r>
      <w:r w:rsidR="005D2438" w:rsidRPr="005D2438">
        <w:rPr>
          <w:sz w:val="28"/>
          <w:szCs w:val="28"/>
          <w:lang w:val="ru-RU"/>
        </w:rPr>
        <w:t>"</w:t>
      </w:r>
      <w:r w:rsidRPr="005D2438">
        <w:rPr>
          <w:sz w:val="28"/>
          <w:szCs w:val="28"/>
          <w:lang w:val="ru-RU"/>
        </w:rPr>
        <w:t>Картон</w:t>
      </w:r>
      <w:r w:rsidR="005D2438" w:rsidRPr="005D2438">
        <w:rPr>
          <w:sz w:val="28"/>
          <w:szCs w:val="28"/>
          <w:lang w:val="ru-RU"/>
        </w:rPr>
        <w:t>"</w:t>
      </w:r>
      <w:r w:rsidRPr="005D2438">
        <w:rPr>
          <w:sz w:val="28"/>
          <w:szCs w:val="28"/>
          <w:lang w:val="ru-RU"/>
        </w:rPr>
        <w:t xml:space="preserve">, ООО </w:t>
      </w:r>
      <w:r w:rsidR="005D2438" w:rsidRPr="005D2438">
        <w:rPr>
          <w:sz w:val="28"/>
          <w:szCs w:val="28"/>
          <w:lang w:val="ru-RU"/>
        </w:rPr>
        <w:t>"</w:t>
      </w:r>
      <w:r w:rsidRPr="005D2438">
        <w:rPr>
          <w:sz w:val="28"/>
          <w:szCs w:val="28"/>
          <w:lang w:val="ru-RU"/>
        </w:rPr>
        <w:t>Евробизнесконсальтинг</w:t>
      </w:r>
      <w:r w:rsidR="005D2438" w:rsidRPr="005D2438">
        <w:rPr>
          <w:sz w:val="28"/>
          <w:szCs w:val="28"/>
          <w:lang w:val="ru-RU"/>
        </w:rPr>
        <w:t>"</w:t>
      </w:r>
      <w:r w:rsidRPr="005D2438">
        <w:rPr>
          <w:sz w:val="28"/>
          <w:szCs w:val="28"/>
          <w:lang w:val="ru-RU"/>
        </w:rPr>
        <w:t xml:space="preserve">, ООО </w:t>
      </w:r>
      <w:r w:rsidR="005D2438" w:rsidRPr="005D2438">
        <w:rPr>
          <w:sz w:val="28"/>
          <w:szCs w:val="28"/>
          <w:lang w:val="ru-RU"/>
        </w:rPr>
        <w:t>"</w:t>
      </w:r>
      <w:r w:rsidRPr="005D2438">
        <w:rPr>
          <w:sz w:val="28"/>
          <w:szCs w:val="28"/>
          <w:lang w:val="ru-RU"/>
        </w:rPr>
        <w:t>Вест – Трей – Динг</w:t>
      </w:r>
      <w:r w:rsidR="005D2438" w:rsidRPr="005D2438">
        <w:rPr>
          <w:sz w:val="28"/>
          <w:szCs w:val="28"/>
          <w:lang w:val="ru-RU"/>
        </w:rPr>
        <w:t>"</w:t>
      </w:r>
      <w:r w:rsidRPr="005D2438">
        <w:rPr>
          <w:sz w:val="28"/>
          <w:szCs w:val="28"/>
          <w:lang w:val="ru-RU"/>
        </w:rPr>
        <w:t xml:space="preserve">, ООО </w:t>
      </w:r>
      <w:r w:rsidR="005D2438" w:rsidRPr="005D2438">
        <w:rPr>
          <w:sz w:val="28"/>
          <w:szCs w:val="28"/>
          <w:lang w:val="ru-RU"/>
        </w:rPr>
        <w:t>"</w:t>
      </w:r>
      <w:r w:rsidRPr="005D2438">
        <w:rPr>
          <w:sz w:val="28"/>
          <w:szCs w:val="28"/>
          <w:lang w:val="ru-RU"/>
        </w:rPr>
        <w:t>Донская бумага</w:t>
      </w:r>
      <w:r w:rsidR="005D2438" w:rsidRPr="005D2438">
        <w:rPr>
          <w:sz w:val="28"/>
          <w:szCs w:val="28"/>
          <w:lang w:val="ru-RU"/>
        </w:rPr>
        <w:t>"</w:t>
      </w:r>
      <w:r w:rsidRPr="005D2438">
        <w:rPr>
          <w:sz w:val="28"/>
          <w:szCs w:val="28"/>
          <w:lang w:val="ru-RU"/>
        </w:rPr>
        <w:t>.</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Конкуренция очень высокая, региональный рынок занят до 80%. К конкурентам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относятся: ЗАО </w:t>
      </w:r>
      <w:r w:rsidR="005D2438" w:rsidRPr="005D2438">
        <w:rPr>
          <w:sz w:val="28"/>
          <w:szCs w:val="28"/>
          <w:lang w:val="ru-RU"/>
        </w:rPr>
        <w:t>"</w:t>
      </w:r>
      <w:r w:rsidRPr="005D2438">
        <w:rPr>
          <w:sz w:val="28"/>
          <w:szCs w:val="28"/>
          <w:lang w:val="ru-RU"/>
        </w:rPr>
        <w:t>Картонтара</w:t>
      </w:r>
      <w:r w:rsidR="005D2438" w:rsidRPr="005D2438">
        <w:rPr>
          <w:sz w:val="28"/>
          <w:szCs w:val="28"/>
          <w:lang w:val="ru-RU"/>
        </w:rPr>
        <w:t>"</w:t>
      </w:r>
      <w:r w:rsidRPr="005D2438">
        <w:rPr>
          <w:sz w:val="28"/>
          <w:szCs w:val="28"/>
          <w:lang w:val="ru-RU"/>
        </w:rPr>
        <w:t xml:space="preserve">, г. Майкоп; ЗАО </w:t>
      </w:r>
      <w:r w:rsidR="005D2438" w:rsidRPr="005D2438">
        <w:rPr>
          <w:sz w:val="28"/>
          <w:szCs w:val="28"/>
          <w:lang w:val="ru-RU"/>
        </w:rPr>
        <w:t>"</w:t>
      </w:r>
      <w:r w:rsidRPr="005D2438">
        <w:rPr>
          <w:sz w:val="28"/>
          <w:szCs w:val="28"/>
          <w:lang w:val="ru-RU"/>
        </w:rPr>
        <w:t>Ростовбумага</w:t>
      </w:r>
      <w:r w:rsidR="005D2438" w:rsidRPr="005D2438">
        <w:rPr>
          <w:sz w:val="28"/>
          <w:szCs w:val="28"/>
          <w:lang w:val="ru-RU"/>
        </w:rPr>
        <w:t>"</w:t>
      </w:r>
      <w:r w:rsidRPr="005D2438">
        <w:rPr>
          <w:sz w:val="28"/>
          <w:szCs w:val="28"/>
          <w:lang w:val="ru-RU"/>
        </w:rPr>
        <w:t xml:space="preserve">; ООО </w:t>
      </w:r>
      <w:r w:rsidR="005D2438" w:rsidRPr="005D2438">
        <w:rPr>
          <w:sz w:val="28"/>
          <w:szCs w:val="28"/>
          <w:lang w:val="ru-RU"/>
        </w:rPr>
        <w:t>"</w:t>
      </w:r>
      <w:r w:rsidRPr="005D2438">
        <w:rPr>
          <w:sz w:val="28"/>
          <w:szCs w:val="28"/>
          <w:lang w:val="ru-RU"/>
        </w:rPr>
        <w:t>Черноморкартон</w:t>
      </w:r>
      <w:r w:rsidR="005D2438" w:rsidRPr="005D2438">
        <w:rPr>
          <w:sz w:val="28"/>
          <w:szCs w:val="28"/>
          <w:lang w:val="ru-RU"/>
        </w:rPr>
        <w:t>"</w:t>
      </w:r>
      <w:r w:rsidRPr="005D2438">
        <w:rPr>
          <w:sz w:val="28"/>
          <w:szCs w:val="28"/>
          <w:lang w:val="ru-RU"/>
        </w:rPr>
        <w:t xml:space="preserve">; ООО </w:t>
      </w:r>
      <w:r w:rsidR="005D2438" w:rsidRPr="005D2438">
        <w:rPr>
          <w:sz w:val="28"/>
          <w:szCs w:val="28"/>
          <w:lang w:val="ru-RU"/>
        </w:rPr>
        <w:t>"</w:t>
      </w:r>
      <w:r w:rsidRPr="005D2438">
        <w:rPr>
          <w:sz w:val="28"/>
          <w:szCs w:val="28"/>
          <w:lang w:val="ru-RU"/>
        </w:rPr>
        <w:t>Кубанькартонтара</w:t>
      </w:r>
      <w:r w:rsidR="005D2438" w:rsidRPr="005D2438">
        <w:rPr>
          <w:sz w:val="28"/>
          <w:szCs w:val="28"/>
          <w:lang w:val="ru-RU"/>
        </w:rPr>
        <w:t>"</w:t>
      </w:r>
      <w:r w:rsidRPr="005D2438">
        <w:rPr>
          <w:sz w:val="28"/>
          <w:szCs w:val="28"/>
          <w:lang w:val="ru-RU"/>
        </w:rPr>
        <w:t>; г. Тимашевск и прочие примерно 3,6%.</w:t>
      </w:r>
    </w:p>
    <w:p w:rsidR="005D2438" w:rsidRPr="005D2438" w:rsidRDefault="006F1540" w:rsidP="00F12CB7">
      <w:pPr>
        <w:widowControl w:val="0"/>
        <w:suppressAutoHyphens/>
        <w:spacing w:line="360" w:lineRule="auto"/>
        <w:ind w:firstLine="709"/>
        <w:jc w:val="both"/>
        <w:rPr>
          <w:sz w:val="28"/>
          <w:szCs w:val="28"/>
          <w:lang w:val="ru-RU"/>
        </w:rPr>
      </w:pPr>
      <w:r w:rsidRPr="005D2438">
        <w:rPr>
          <w:sz w:val="28"/>
          <w:szCs w:val="28"/>
          <w:lang w:val="ru-RU"/>
        </w:rPr>
        <w:t xml:space="preserve">Торгово-сбытовых посредников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не имеет.</w:t>
      </w:r>
    </w:p>
    <w:p w:rsidR="005D2438" w:rsidRPr="00EE64B6" w:rsidRDefault="006610E8" w:rsidP="00F12CB7">
      <w:pPr>
        <w:widowControl w:val="0"/>
        <w:suppressAutoHyphens/>
        <w:spacing w:line="360" w:lineRule="auto"/>
        <w:ind w:firstLine="709"/>
        <w:jc w:val="both"/>
        <w:rPr>
          <w:sz w:val="28"/>
          <w:szCs w:val="28"/>
          <w:lang w:val="ru-RU"/>
        </w:rPr>
      </w:pPr>
      <w:r w:rsidRPr="005D2438">
        <w:rPr>
          <w:sz w:val="28"/>
          <w:szCs w:val="28"/>
          <w:lang w:val="ru-RU"/>
        </w:rPr>
        <w:t>Основные показатели деятельности</w:t>
      </w:r>
      <w:r w:rsidR="005D2438" w:rsidRPr="005D2438">
        <w:rPr>
          <w:sz w:val="28"/>
          <w:szCs w:val="28"/>
          <w:lang w:val="ru-RU"/>
        </w:rPr>
        <w:t xml:space="preserve">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Pr="005D2438">
        <w:rPr>
          <w:sz w:val="28"/>
          <w:szCs w:val="28"/>
          <w:lang w:val="ru-RU"/>
        </w:rPr>
        <w:t xml:space="preserve"> за </w:t>
      </w:r>
      <w:r w:rsidR="00E1658B" w:rsidRPr="005D2438">
        <w:rPr>
          <w:sz w:val="28"/>
          <w:szCs w:val="28"/>
          <w:lang w:val="ru-RU"/>
        </w:rPr>
        <w:t>2006</w:t>
      </w:r>
      <w:r w:rsidRPr="005D2438">
        <w:rPr>
          <w:sz w:val="28"/>
          <w:szCs w:val="28"/>
          <w:lang w:val="ru-RU"/>
        </w:rPr>
        <w:t>-</w:t>
      </w:r>
      <w:r w:rsidR="00E1658B" w:rsidRPr="005D2438">
        <w:rPr>
          <w:sz w:val="28"/>
          <w:szCs w:val="28"/>
          <w:lang w:val="ru-RU"/>
        </w:rPr>
        <w:t>2008</w:t>
      </w:r>
      <w:r w:rsidRPr="005D2438">
        <w:rPr>
          <w:sz w:val="28"/>
          <w:szCs w:val="28"/>
          <w:lang w:val="ru-RU"/>
        </w:rPr>
        <w:t xml:space="preserve"> гг., приведены в таблице </w:t>
      </w:r>
      <w:r w:rsidR="001B6EBC" w:rsidRPr="005D2438">
        <w:rPr>
          <w:sz w:val="28"/>
          <w:szCs w:val="28"/>
          <w:lang w:val="ru-RU"/>
        </w:rPr>
        <w:t>2</w:t>
      </w:r>
      <w:r w:rsidRPr="005D2438">
        <w:rPr>
          <w:sz w:val="28"/>
          <w:szCs w:val="28"/>
          <w:lang w:val="ru-RU"/>
        </w:rPr>
        <w:t>.</w:t>
      </w:r>
    </w:p>
    <w:p w:rsidR="00F12CB7" w:rsidRPr="00EE64B6" w:rsidRDefault="00F12CB7" w:rsidP="00F12CB7">
      <w:pPr>
        <w:widowControl w:val="0"/>
        <w:suppressAutoHyphens/>
        <w:spacing w:line="360" w:lineRule="auto"/>
        <w:ind w:firstLine="709"/>
        <w:jc w:val="both"/>
        <w:rPr>
          <w:sz w:val="28"/>
          <w:szCs w:val="28"/>
          <w:lang w:val="ru-RU"/>
        </w:rPr>
      </w:pPr>
    </w:p>
    <w:p w:rsidR="0047759C" w:rsidRPr="005D2438" w:rsidRDefault="0047759C"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Таблица </w:t>
      </w:r>
      <w:r w:rsidR="001B6EBC" w:rsidRPr="005D2438">
        <w:rPr>
          <w:sz w:val="28"/>
          <w:szCs w:val="28"/>
          <w:lang w:val="ru-RU"/>
        </w:rPr>
        <w:t>2</w:t>
      </w:r>
      <w:r w:rsidR="005D2438" w:rsidRPr="005D2438">
        <w:rPr>
          <w:sz w:val="28"/>
          <w:szCs w:val="28"/>
          <w:lang w:val="ru-RU"/>
        </w:rPr>
        <w:t xml:space="preserve"> </w:t>
      </w:r>
      <w:r w:rsidRPr="005D2438">
        <w:rPr>
          <w:sz w:val="28"/>
          <w:szCs w:val="28"/>
          <w:lang w:val="ru-RU"/>
        </w:rPr>
        <w:t>-</w:t>
      </w:r>
      <w:r w:rsidR="005D2438" w:rsidRPr="005D2438">
        <w:rPr>
          <w:sz w:val="28"/>
          <w:szCs w:val="28"/>
          <w:lang w:val="ru-RU"/>
        </w:rPr>
        <w:t xml:space="preserve"> </w:t>
      </w:r>
      <w:r w:rsidRPr="005D2438">
        <w:rPr>
          <w:sz w:val="28"/>
          <w:szCs w:val="28"/>
          <w:lang w:val="ru-RU"/>
        </w:rPr>
        <w:t>Основные экономические показатели деятельности</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23"/>
        <w:gridCol w:w="931"/>
        <w:gridCol w:w="931"/>
        <w:gridCol w:w="931"/>
        <w:gridCol w:w="931"/>
        <w:gridCol w:w="932"/>
        <w:gridCol w:w="931"/>
        <w:gridCol w:w="931"/>
      </w:tblGrid>
      <w:tr w:rsidR="0047759C" w:rsidRPr="002262FA" w:rsidTr="002262FA">
        <w:trPr>
          <w:jc w:val="center"/>
        </w:trPr>
        <w:tc>
          <w:tcPr>
            <w:tcW w:w="2723" w:type="dxa"/>
            <w:vMerge w:val="restart"/>
            <w:shd w:val="clear" w:color="auto" w:fill="auto"/>
          </w:tcPr>
          <w:p w:rsidR="0047759C" w:rsidRPr="002262FA" w:rsidRDefault="0047759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Показатель</w:t>
            </w:r>
          </w:p>
        </w:tc>
        <w:tc>
          <w:tcPr>
            <w:tcW w:w="2793" w:type="dxa"/>
            <w:gridSpan w:val="3"/>
            <w:shd w:val="clear" w:color="auto" w:fill="auto"/>
          </w:tcPr>
          <w:p w:rsidR="0047759C" w:rsidRPr="002262FA" w:rsidRDefault="0047759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Годы</w:t>
            </w:r>
          </w:p>
        </w:tc>
        <w:tc>
          <w:tcPr>
            <w:tcW w:w="1863" w:type="dxa"/>
            <w:gridSpan w:val="2"/>
            <w:shd w:val="clear" w:color="auto" w:fill="auto"/>
          </w:tcPr>
          <w:p w:rsidR="0047759C" w:rsidRPr="002262FA" w:rsidRDefault="0047759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Абсолют. отклонение</w:t>
            </w:r>
          </w:p>
        </w:tc>
        <w:tc>
          <w:tcPr>
            <w:tcW w:w="1862" w:type="dxa"/>
            <w:gridSpan w:val="2"/>
            <w:shd w:val="clear" w:color="auto" w:fill="auto"/>
          </w:tcPr>
          <w:p w:rsidR="0047759C" w:rsidRPr="002262FA" w:rsidRDefault="0047759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Темпы роста</w:t>
            </w:r>
            <w:r w:rsidR="0022285A" w:rsidRPr="002262FA">
              <w:rPr>
                <w:sz w:val="20"/>
                <w:szCs w:val="28"/>
                <w:lang w:val="ru-RU"/>
              </w:rPr>
              <w:t xml:space="preserve"> %</w:t>
            </w:r>
          </w:p>
        </w:tc>
      </w:tr>
      <w:tr w:rsidR="0047759C" w:rsidRPr="002262FA" w:rsidTr="002262FA">
        <w:trPr>
          <w:jc w:val="center"/>
        </w:trPr>
        <w:tc>
          <w:tcPr>
            <w:tcW w:w="2723" w:type="dxa"/>
            <w:vMerge/>
            <w:shd w:val="clear" w:color="auto" w:fill="auto"/>
          </w:tcPr>
          <w:p w:rsidR="0047759C" w:rsidRPr="002262FA" w:rsidRDefault="0047759C" w:rsidP="002262FA">
            <w:pPr>
              <w:widowControl w:val="0"/>
              <w:tabs>
                <w:tab w:val="left" w:pos="900"/>
                <w:tab w:val="left" w:pos="1080"/>
              </w:tabs>
              <w:suppressAutoHyphens/>
              <w:spacing w:line="360" w:lineRule="auto"/>
              <w:jc w:val="center"/>
              <w:rPr>
                <w:sz w:val="20"/>
                <w:szCs w:val="28"/>
                <w:lang w:val="ru-RU"/>
              </w:rPr>
            </w:pPr>
          </w:p>
        </w:tc>
        <w:tc>
          <w:tcPr>
            <w:tcW w:w="931" w:type="dxa"/>
            <w:shd w:val="clear" w:color="auto" w:fill="auto"/>
          </w:tcPr>
          <w:p w:rsidR="0047759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2006</w:t>
            </w:r>
            <w:r w:rsidR="0022285A" w:rsidRPr="002262FA">
              <w:rPr>
                <w:sz w:val="20"/>
                <w:szCs w:val="28"/>
                <w:lang w:val="ru-RU"/>
              </w:rPr>
              <w:t>г</w:t>
            </w:r>
          </w:p>
        </w:tc>
        <w:tc>
          <w:tcPr>
            <w:tcW w:w="931" w:type="dxa"/>
            <w:shd w:val="clear" w:color="auto" w:fill="auto"/>
          </w:tcPr>
          <w:p w:rsidR="0047759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2007</w:t>
            </w:r>
            <w:r w:rsidR="0022285A" w:rsidRPr="002262FA">
              <w:rPr>
                <w:sz w:val="20"/>
                <w:szCs w:val="28"/>
                <w:lang w:val="ru-RU"/>
              </w:rPr>
              <w:t>г</w:t>
            </w:r>
          </w:p>
        </w:tc>
        <w:tc>
          <w:tcPr>
            <w:tcW w:w="931" w:type="dxa"/>
            <w:shd w:val="clear" w:color="auto" w:fill="auto"/>
          </w:tcPr>
          <w:p w:rsidR="0047759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2008</w:t>
            </w:r>
            <w:r w:rsidR="0022285A" w:rsidRPr="002262FA">
              <w:rPr>
                <w:sz w:val="20"/>
                <w:szCs w:val="28"/>
                <w:lang w:val="ru-RU"/>
              </w:rPr>
              <w:t>г</w:t>
            </w:r>
          </w:p>
        </w:tc>
        <w:tc>
          <w:tcPr>
            <w:tcW w:w="931" w:type="dxa"/>
            <w:shd w:val="clear" w:color="auto" w:fill="auto"/>
          </w:tcPr>
          <w:p w:rsidR="0047759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2007</w:t>
            </w:r>
            <w:r w:rsidR="0022285A" w:rsidRPr="002262FA">
              <w:rPr>
                <w:sz w:val="20"/>
                <w:szCs w:val="28"/>
                <w:lang w:val="ru-RU"/>
              </w:rPr>
              <w:t xml:space="preserve">гк </w:t>
            </w:r>
            <w:r w:rsidRPr="002262FA">
              <w:rPr>
                <w:sz w:val="20"/>
                <w:szCs w:val="28"/>
                <w:lang w:val="ru-RU"/>
              </w:rPr>
              <w:t>2006</w:t>
            </w:r>
            <w:r w:rsidR="0022285A" w:rsidRPr="002262FA">
              <w:rPr>
                <w:sz w:val="20"/>
                <w:szCs w:val="28"/>
                <w:lang w:val="ru-RU"/>
              </w:rPr>
              <w:t>г</w:t>
            </w:r>
          </w:p>
        </w:tc>
        <w:tc>
          <w:tcPr>
            <w:tcW w:w="932" w:type="dxa"/>
            <w:shd w:val="clear" w:color="auto" w:fill="auto"/>
          </w:tcPr>
          <w:p w:rsidR="0047759C" w:rsidRPr="002262FA" w:rsidRDefault="00E1658B" w:rsidP="002262FA">
            <w:pPr>
              <w:widowControl w:val="0"/>
              <w:suppressAutoHyphens/>
              <w:spacing w:line="360" w:lineRule="auto"/>
              <w:jc w:val="center"/>
              <w:rPr>
                <w:sz w:val="20"/>
                <w:szCs w:val="24"/>
                <w:lang w:val="ru-RU"/>
              </w:rPr>
            </w:pPr>
            <w:r w:rsidRPr="002262FA">
              <w:rPr>
                <w:sz w:val="20"/>
                <w:szCs w:val="28"/>
                <w:lang w:val="ru-RU"/>
              </w:rPr>
              <w:t>2008</w:t>
            </w:r>
            <w:r w:rsidR="0022285A" w:rsidRPr="002262FA">
              <w:rPr>
                <w:sz w:val="20"/>
                <w:szCs w:val="28"/>
                <w:lang w:val="ru-RU"/>
              </w:rPr>
              <w:t>г</w:t>
            </w:r>
            <w:r w:rsidR="0047759C" w:rsidRPr="002262FA">
              <w:rPr>
                <w:sz w:val="20"/>
                <w:szCs w:val="28"/>
                <w:lang w:val="ru-RU"/>
              </w:rPr>
              <w:t xml:space="preserve">к </w:t>
            </w:r>
            <w:r w:rsidRPr="002262FA">
              <w:rPr>
                <w:sz w:val="20"/>
                <w:szCs w:val="28"/>
                <w:lang w:val="ru-RU"/>
              </w:rPr>
              <w:t>2007</w:t>
            </w:r>
            <w:r w:rsidR="0047759C" w:rsidRPr="002262FA">
              <w:rPr>
                <w:sz w:val="20"/>
                <w:szCs w:val="28"/>
                <w:lang w:val="ru-RU"/>
              </w:rPr>
              <w:t>г</w:t>
            </w:r>
          </w:p>
        </w:tc>
        <w:tc>
          <w:tcPr>
            <w:tcW w:w="931" w:type="dxa"/>
            <w:shd w:val="clear" w:color="auto" w:fill="auto"/>
          </w:tcPr>
          <w:p w:rsidR="0047759C" w:rsidRPr="002262FA" w:rsidRDefault="00E1658B" w:rsidP="002262FA">
            <w:pPr>
              <w:widowControl w:val="0"/>
              <w:suppressAutoHyphens/>
              <w:spacing w:line="360" w:lineRule="auto"/>
              <w:jc w:val="center"/>
              <w:rPr>
                <w:sz w:val="20"/>
                <w:szCs w:val="24"/>
                <w:lang w:val="ru-RU"/>
              </w:rPr>
            </w:pPr>
            <w:r w:rsidRPr="002262FA">
              <w:rPr>
                <w:sz w:val="20"/>
                <w:szCs w:val="28"/>
                <w:lang w:val="ru-RU"/>
              </w:rPr>
              <w:t>2007</w:t>
            </w:r>
            <w:r w:rsidR="0047759C" w:rsidRPr="002262FA">
              <w:rPr>
                <w:sz w:val="20"/>
                <w:szCs w:val="28"/>
                <w:lang w:val="ru-RU"/>
              </w:rPr>
              <w:t xml:space="preserve">гк </w:t>
            </w:r>
            <w:r w:rsidRPr="002262FA">
              <w:rPr>
                <w:sz w:val="20"/>
                <w:szCs w:val="28"/>
                <w:lang w:val="ru-RU"/>
              </w:rPr>
              <w:t>2006</w:t>
            </w:r>
            <w:r w:rsidR="0047759C" w:rsidRPr="002262FA">
              <w:rPr>
                <w:sz w:val="20"/>
                <w:szCs w:val="28"/>
                <w:lang w:val="ru-RU"/>
              </w:rPr>
              <w:t>г</w:t>
            </w:r>
          </w:p>
        </w:tc>
        <w:tc>
          <w:tcPr>
            <w:tcW w:w="931" w:type="dxa"/>
            <w:shd w:val="clear" w:color="auto" w:fill="auto"/>
          </w:tcPr>
          <w:p w:rsidR="0047759C" w:rsidRPr="002262FA" w:rsidRDefault="00E1658B" w:rsidP="002262FA">
            <w:pPr>
              <w:widowControl w:val="0"/>
              <w:suppressAutoHyphens/>
              <w:spacing w:line="360" w:lineRule="auto"/>
              <w:jc w:val="center"/>
              <w:rPr>
                <w:sz w:val="20"/>
                <w:szCs w:val="24"/>
                <w:lang w:val="ru-RU"/>
              </w:rPr>
            </w:pPr>
            <w:r w:rsidRPr="002262FA">
              <w:rPr>
                <w:sz w:val="20"/>
                <w:szCs w:val="28"/>
                <w:lang w:val="ru-RU"/>
              </w:rPr>
              <w:t>2008</w:t>
            </w:r>
            <w:r w:rsidR="0047759C" w:rsidRPr="002262FA">
              <w:rPr>
                <w:sz w:val="20"/>
                <w:szCs w:val="28"/>
                <w:lang w:val="ru-RU"/>
              </w:rPr>
              <w:t xml:space="preserve">гк </w:t>
            </w:r>
            <w:r w:rsidRPr="002262FA">
              <w:rPr>
                <w:sz w:val="20"/>
                <w:szCs w:val="28"/>
                <w:lang w:val="ru-RU"/>
              </w:rPr>
              <w:t>2007</w:t>
            </w:r>
            <w:r w:rsidR="0047759C" w:rsidRPr="002262FA">
              <w:rPr>
                <w:sz w:val="20"/>
                <w:szCs w:val="28"/>
                <w:lang w:val="ru-RU"/>
              </w:rPr>
              <w:t>г</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Выручка от продаж, тыс. руб.</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95514</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93527</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102091</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-1987</w:t>
            </w:r>
          </w:p>
        </w:tc>
        <w:tc>
          <w:tcPr>
            <w:tcW w:w="932"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6577</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97,9</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109,2</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Себестоимость продукции, тыс. руб.</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85304</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83522</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93138</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-1782</w:t>
            </w:r>
          </w:p>
        </w:tc>
        <w:tc>
          <w:tcPr>
            <w:tcW w:w="932"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9616</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97,9</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111,5</w:t>
            </w:r>
          </w:p>
        </w:tc>
      </w:tr>
      <w:tr w:rsidR="003F3B33" w:rsidRPr="002262FA" w:rsidTr="002262FA">
        <w:trPr>
          <w:jc w:val="center"/>
        </w:trPr>
        <w:tc>
          <w:tcPr>
            <w:tcW w:w="2723" w:type="dxa"/>
            <w:shd w:val="clear" w:color="auto" w:fill="auto"/>
          </w:tcPr>
          <w:p w:rsidR="003F3B33" w:rsidRPr="002262FA" w:rsidRDefault="003F3B33" w:rsidP="002262FA">
            <w:pPr>
              <w:widowControl w:val="0"/>
              <w:tabs>
                <w:tab w:val="left" w:pos="900"/>
                <w:tab w:val="left" w:pos="1080"/>
              </w:tabs>
              <w:suppressAutoHyphens/>
              <w:spacing w:line="360" w:lineRule="auto"/>
              <w:rPr>
                <w:sz w:val="20"/>
                <w:szCs w:val="28"/>
                <w:lang w:val="ru-RU"/>
              </w:rPr>
            </w:pPr>
            <w:r w:rsidRPr="002262FA">
              <w:rPr>
                <w:sz w:val="20"/>
                <w:szCs w:val="28"/>
                <w:lang w:val="ru-RU"/>
              </w:rPr>
              <w:t>Материальные затраты, тыс. руб.</w:t>
            </w:r>
          </w:p>
        </w:tc>
        <w:tc>
          <w:tcPr>
            <w:tcW w:w="931"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78900</w:t>
            </w:r>
          </w:p>
        </w:tc>
        <w:tc>
          <w:tcPr>
            <w:tcW w:w="931"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84500</w:t>
            </w:r>
          </w:p>
        </w:tc>
        <w:tc>
          <w:tcPr>
            <w:tcW w:w="931"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89985</w:t>
            </w:r>
          </w:p>
        </w:tc>
        <w:tc>
          <w:tcPr>
            <w:tcW w:w="931"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11085</w:t>
            </w:r>
          </w:p>
        </w:tc>
        <w:tc>
          <w:tcPr>
            <w:tcW w:w="932"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5485</w:t>
            </w:r>
          </w:p>
        </w:tc>
        <w:tc>
          <w:tcPr>
            <w:tcW w:w="931"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114</w:t>
            </w:r>
          </w:p>
        </w:tc>
        <w:tc>
          <w:tcPr>
            <w:tcW w:w="931" w:type="dxa"/>
            <w:shd w:val="clear" w:color="auto" w:fill="auto"/>
          </w:tcPr>
          <w:p w:rsidR="003F3B33" w:rsidRPr="002262FA" w:rsidRDefault="00C54D6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106,5</w:t>
            </w:r>
          </w:p>
        </w:tc>
      </w:tr>
      <w:tr w:rsidR="003F3B33" w:rsidRPr="002262FA" w:rsidTr="002262FA">
        <w:trPr>
          <w:jc w:val="center"/>
        </w:trPr>
        <w:tc>
          <w:tcPr>
            <w:tcW w:w="2723" w:type="dxa"/>
            <w:shd w:val="clear" w:color="auto" w:fill="auto"/>
          </w:tcPr>
          <w:p w:rsidR="003F3B33" w:rsidRPr="002262FA" w:rsidRDefault="003F3B33" w:rsidP="002262FA">
            <w:pPr>
              <w:widowControl w:val="0"/>
              <w:tabs>
                <w:tab w:val="left" w:pos="900"/>
                <w:tab w:val="left" w:pos="1080"/>
              </w:tabs>
              <w:suppressAutoHyphens/>
              <w:spacing w:line="360" w:lineRule="auto"/>
              <w:rPr>
                <w:sz w:val="20"/>
                <w:szCs w:val="28"/>
                <w:lang w:val="ru-RU"/>
              </w:rPr>
            </w:pPr>
            <w:r w:rsidRPr="002262FA">
              <w:rPr>
                <w:sz w:val="20"/>
                <w:szCs w:val="28"/>
                <w:lang w:val="ru-RU"/>
              </w:rPr>
              <w:t>Среднесписочная численность, чел.</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187</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188</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196</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w:t>
            </w:r>
          </w:p>
        </w:tc>
        <w:tc>
          <w:tcPr>
            <w:tcW w:w="932"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100,5</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104,3</w:t>
            </w:r>
          </w:p>
        </w:tc>
      </w:tr>
      <w:tr w:rsidR="003F3B33" w:rsidRPr="002262FA" w:rsidTr="002262FA">
        <w:trPr>
          <w:jc w:val="center"/>
        </w:trPr>
        <w:tc>
          <w:tcPr>
            <w:tcW w:w="2723" w:type="dxa"/>
            <w:shd w:val="clear" w:color="auto" w:fill="auto"/>
          </w:tcPr>
          <w:p w:rsidR="003F3B33" w:rsidRPr="002262FA" w:rsidRDefault="00B32DDD" w:rsidP="002262FA">
            <w:pPr>
              <w:widowControl w:val="0"/>
              <w:tabs>
                <w:tab w:val="left" w:pos="900"/>
                <w:tab w:val="left" w:pos="1080"/>
              </w:tabs>
              <w:suppressAutoHyphens/>
              <w:spacing w:line="360" w:lineRule="auto"/>
              <w:rPr>
                <w:sz w:val="20"/>
                <w:szCs w:val="28"/>
                <w:lang w:val="ru-RU"/>
              </w:rPr>
            </w:pPr>
            <w:r w:rsidRPr="002262FA">
              <w:rPr>
                <w:sz w:val="20"/>
                <w:szCs w:val="28"/>
                <w:lang w:val="ru-RU"/>
              </w:rPr>
              <w:t>С</w:t>
            </w:r>
            <w:r w:rsidR="003F3B33" w:rsidRPr="002262FA">
              <w:rPr>
                <w:sz w:val="20"/>
                <w:szCs w:val="28"/>
                <w:lang w:val="ru-RU"/>
              </w:rPr>
              <w:t>тоимость основных фондов, тыс. руб.</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7591</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7463</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7257</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-128</w:t>
            </w:r>
          </w:p>
        </w:tc>
        <w:tc>
          <w:tcPr>
            <w:tcW w:w="932"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-206</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98,3</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97,2</w:t>
            </w:r>
          </w:p>
        </w:tc>
      </w:tr>
      <w:tr w:rsidR="003F3B33" w:rsidRPr="002262FA" w:rsidTr="002262FA">
        <w:trPr>
          <w:jc w:val="center"/>
        </w:trPr>
        <w:tc>
          <w:tcPr>
            <w:tcW w:w="2723" w:type="dxa"/>
            <w:shd w:val="clear" w:color="auto" w:fill="auto"/>
          </w:tcPr>
          <w:p w:rsidR="003F3B33" w:rsidRPr="002262FA" w:rsidRDefault="00B32DDD" w:rsidP="002262FA">
            <w:pPr>
              <w:widowControl w:val="0"/>
              <w:tabs>
                <w:tab w:val="left" w:pos="900"/>
                <w:tab w:val="left" w:pos="1080"/>
              </w:tabs>
              <w:suppressAutoHyphens/>
              <w:spacing w:line="360" w:lineRule="auto"/>
              <w:rPr>
                <w:sz w:val="20"/>
                <w:szCs w:val="28"/>
                <w:lang w:val="ru-RU"/>
              </w:rPr>
            </w:pPr>
            <w:r w:rsidRPr="002262FA">
              <w:rPr>
                <w:sz w:val="20"/>
                <w:szCs w:val="28"/>
                <w:lang w:val="ru-RU"/>
              </w:rPr>
              <w:t>С</w:t>
            </w:r>
            <w:r w:rsidR="003F3B33" w:rsidRPr="002262FA">
              <w:rPr>
                <w:sz w:val="20"/>
                <w:szCs w:val="28"/>
                <w:lang w:val="ru-RU"/>
              </w:rPr>
              <w:t>тоимость оборотных средств, тыс. руб.</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15403</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15623</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18265</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220</w:t>
            </w:r>
          </w:p>
        </w:tc>
        <w:tc>
          <w:tcPr>
            <w:tcW w:w="932"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2642</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101,4</w:t>
            </w:r>
          </w:p>
        </w:tc>
        <w:tc>
          <w:tcPr>
            <w:tcW w:w="931" w:type="dxa"/>
            <w:shd w:val="clear" w:color="auto" w:fill="auto"/>
          </w:tcPr>
          <w:p w:rsidR="003F3B33" w:rsidRPr="002262FA" w:rsidRDefault="003F3B3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116,9</w:t>
            </w:r>
          </w:p>
        </w:tc>
      </w:tr>
      <w:tr w:rsidR="00785B17" w:rsidRPr="002262FA" w:rsidTr="002262FA">
        <w:trPr>
          <w:jc w:val="center"/>
        </w:trPr>
        <w:tc>
          <w:tcPr>
            <w:tcW w:w="2723" w:type="dxa"/>
            <w:shd w:val="clear" w:color="auto" w:fill="auto"/>
          </w:tcPr>
          <w:p w:rsidR="00785B17"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Фондоотдача, руб./руб.</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12,6</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12,5</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14,1</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-0,1</w:t>
            </w:r>
          </w:p>
        </w:tc>
        <w:tc>
          <w:tcPr>
            <w:tcW w:w="932"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1,6</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99,2</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112,8</w:t>
            </w:r>
          </w:p>
        </w:tc>
      </w:tr>
      <w:tr w:rsidR="00785B17" w:rsidRPr="002262FA" w:rsidTr="002262FA">
        <w:trPr>
          <w:jc w:val="center"/>
        </w:trPr>
        <w:tc>
          <w:tcPr>
            <w:tcW w:w="2723" w:type="dxa"/>
            <w:shd w:val="clear" w:color="auto" w:fill="auto"/>
          </w:tcPr>
          <w:p w:rsidR="00785B17"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Коэффициент оборачиваемости обор. средств, раз</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6,2</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6,0</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5,6</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-0,2</w:t>
            </w:r>
          </w:p>
        </w:tc>
        <w:tc>
          <w:tcPr>
            <w:tcW w:w="932"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-0,4</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96,8</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93,3</w:t>
            </w:r>
          </w:p>
        </w:tc>
      </w:tr>
      <w:tr w:rsidR="00785B17" w:rsidRPr="002262FA" w:rsidTr="002262FA">
        <w:trPr>
          <w:jc w:val="center"/>
        </w:trPr>
        <w:tc>
          <w:tcPr>
            <w:tcW w:w="2723" w:type="dxa"/>
            <w:shd w:val="clear" w:color="auto" w:fill="auto"/>
          </w:tcPr>
          <w:p w:rsidR="00785B17"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Период оборачиваемости обор. средств, дней</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58,9</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60,8</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65,2</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w:t>
            </w:r>
          </w:p>
        </w:tc>
        <w:tc>
          <w:tcPr>
            <w:tcW w:w="932"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4,4</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103,2</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107,2</w:t>
            </w:r>
          </w:p>
        </w:tc>
      </w:tr>
      <w:tr w:rsidR="00785B17" w:rsidRPr="002262FA" w:rsidTr="002262FA">
        <w:trPr>
          <w:jc w:val="center"/>
        </w:trPr>
        <w:tc>
          <w:tcPr>
            <w:tcW w:w="2723" w:type="dxa"/>
            <w:shd w:val="clear" w:color="auto" w:fill="auto"/>
          </w:tcPr>
          <w:p w:rsidR="00785B17"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Материалоотдача, тыс. руб.</w:t>
            </w:r>
          </w:p>
        </w:tc>
        <w:tc>
          <w:tcPr>
            <w:tcW w:w="931"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w:t>
            </w:r>
          </w:p>
        </w:tc>
        <w:tc>
          <w:tcPr>
            <w:tcW w:w="931"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w:t>
            </w:r>
          </w:p>
        </w:tc>
        <w:tc>
          <w:tcPr>
            <w:tcW w:w="931"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1,13</w:t>
            </w:r>
          </w:p>
        </w:tc>
        <w:tc>
          <w:tcPr>
            <w:tcW w:w="931"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-0,07</w:t>
            </w:r>
          </w:p>
        </w:tc>
        <w:tc>
          <w:tcPr>
            <w:tcW w:w="932"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0,03</w:t>
            </w:r>
          </w:p>
        </w:tc>
        <w:tc>
          <w:tcPr>
            <w:tcW w:w="931"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94,2</w:t>
            </w:r>
          </w:p>
        </w:tc>
        <w:tc>
          <w:tcPr>
            <w:tcW w:w="931" w:type="dxa"/>
            <w:shd w:val="clear" w:color="auto" w:fill="auto"/>
          </w:tcPr>
          <w:p w:rsidR="00785B17" w:rsidRPr="002262FA" w:rsidRDefault="004B2D7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102,7</w:t>
            </w:r>
          </w:p>
        </w:tc>
      </w:tr>
      <w:tr w:rsidR="00785B17" w:rsidRPr="002262FA" w:rsidTr="002262FA">
        <w:trPr>
          <w:jc w:val="center"/>
        </w:trPr>
        <w:tc>
          <w:tcPr>
            <w:tcW w:w="2723" w:type="dxa"/>
            <w:shd w:val="clear" w:color="auto" w:fill="auto"/>
          </w:tcPr>
          <w:p w:rsidR="00785B17"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Производительность труда, тыс. руб./чел.</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510,8</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497,5</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521</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-13,3</w:t>
            </w:r>
          </w:p>
        </w:tc>
        <w:tc>
          <w:tcPr>
            <w:tcW w:w="932"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23,5</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97,4</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104,7</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от продаж, тыс. руб.</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3529</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2849</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-204</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-680</w:t>
            </w:r>
          </w:p>
        </w:tc>
        <w:tc>
          <w:tcPr>
            <w:tcW w:w="932"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-3053</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80,7</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-7,16</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w:t>
            </w:r>
            <w:r w:rsidR="005D2438" w:rsidRPr="002262FA">
              <w:rPr>
                <w:sz w:val="20"/>
                <w:szCs w:val="28"/>
                <w:lang w:val="ru-RU"/>
              </w:rPr>
              <w:t xml:space="preserve"> </w:t>
            </w:r>
            <w:r w:rsidRPr="002262FA">
              <w:rPr>
                <w:sz w:val="20"/>
                <w:szCs w:val="28"/>
                <w:lang w:val="ru-RU"/>
              </w:rPr>
              <w:t>до нало</w:t>
            </w:r>
            <w:r w:rsidR="00E1309C" w:rsidRPr="002262FA">
              <w:rPr>
                <w:sz w:val="20"/>
                <w:szCs w:val="28"/>
                <w:lang w:val="ru-RU"/>
              </w:rPr>
              <w:t>-</w:t>
            </w:r>
            <w:r w:rsidRPr="002262FA">
              <w:rPr>
                <w:sz w:val="20"/>
                <w:szCs w:val="28"/>
                <w:lang w:val="ru-RU"/>
              </w:rPr>
              <w:t>гооб</w:t>
            </w:r>
            <w:r w:rsidR="00E1309C" w:rsidRPr="002262FA">
              <w:rPr>
                <w:sz w:val="20"/>
                <w:szCs w:val="28"/>
                <w:lang w:val="ru-RU"/>
              </w:rPr>
              <w:t>ложения, тыс.</w:t>
            </w:r>
            <w:r w:rsidRPr="002262FA">
              <w:rPr>
                <w:sz w:val="20"/>
                <w:szCs w:val="28"/>
                <w:lang w:val="ru-RU"/>
              </w:rPr>
              <w:t>руб.</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2939</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1017</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878</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-1922</w:t>
            </w:r>
          </w:p>
        </w:tc>
        <w:tc>
          <w:tcPr>
            <w:tcW w:w="932"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-139</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34,6</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86,3</w:t>
            </w:r>
          </w:p>
        </w:tc>
      </w:tr>
      <w:tr w:rsidR="00785B17" w:rsidRPr="002262FA" w:rsidTr="002262FA">
        <w:trPr>
          <w:jc w:val="center"/>
        </w:trPr>
        <w:tc>
          <w:tcPr>
            <w:tcW w:w="2723" w:type="dxa"/>
            <w:shd w:val="clear" w:color="auto" w:fill="auto"/>
          </w:tcPr>
          <w:p w:rsidR="00785B17"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Чистая прибыль, тыс. руб.</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right"/>
              <w:rPr>
                <w:sz w:val="20"/>
                <w:szCs w:val="28"/>
                <w:lang w:val="ru-RU"/>
              </w:rPr>
            </w:pPr>
            <w:r w:rsidRPr="002262FA">
              <w:rPr>
                <w:sz w:val="20"/>
                <w:szCs w:val="28"/>
                <w:lang w:val="ru-RU"/>
              </w:rPr>
              <w:t>2166</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right"/>
              <w:rPr>
                <w:sz w:val="20"/>
                <w:szCs w:val="28"/>
                <w:lang w:val="ru-RU"/>
              </w:rPr>
            </w:pPr>
            <w:r w:rsidRPr="002262FA">
              <w:rPr>
                <w:sz w:val="20"/>
                <w:szCs w:val="28"/>
                <w:lang w:val="ru-RU"/>
              </w:rPr>
              <w:t>212</w:t>
            </w:r>
          </w:p>
        </w:tc>
        <w:tc>
          <w:tcPr>
            <w:tcW w:w="931" w:type="dxa"/>
            <w:shd w:val="clear" w:color="auto" w:fill="auto"/>
          </w:tcPr>
          <w:p w:rsidR="00785B17" w:rsidRPr="002262FA" w:rsidRDefault="00785B1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-48</w:t>
            </w:r>
          </w:p>
        </w:tc>
        <w:tc>
          <w:tcPr>
            <w:tcW w:w="931" w:type="dxa"/>
            <w:shd w:val="clear" w:color="auto" w:fill="auto"/>
          </w:tcPr>
          <w:p w:rsidR="00785B17"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-2214</w:t>
            </w:r>
          </w:p>
        </w:tc>
        <w:tc>
          <w:tcPr>
            <w:tcW w:w="932" w:type="dxa"/>
            <w:shd w:val="clear" w:color="auto" w:fill="auto"/>
          </w:tcPr>
          <w:p w:rsidR="00785B17"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-260</w:t>
            </w:r>
          </w:p>
        </w:tc>
        <w:tc>
          <w:tcPr>
            <w:tcW w:w="931" w:type="dxa"/>
            <w:shd w:val="clear" w:color="auto" w:fill="auto"/>
          </w:tcPr>
          <w:p w:rsidR="00785B17"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w:t>
            </w:r>
          </w:p>
        </w:tc>
        <w:tc>
          <w:tcPr>
            <w:tcW w:w="931" w:type="dxa"/>
            <w:shd w:val="clear" w:color="auto" w:fill="auto"/>
          </w:tcPr>
          <w:p w:rsidR="00785B17"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-22,6</w:t>
            </w:r>
          </w:p>
        </w:tc>
      </w:tr>
      <w:tr w:rsidR="0047759C" w:rsidRPr="002262FA" w:rsidTr="002262FA">
        <w:trPr>
          <w:jc w:val="center"/>
        </w:trPr>
        <w:tc>
          <w:tcPr>
            <w:tcW w:w="2723" w:type="dxa"/>
            <w:shd w:val="clear" w:color="auto" w:fill="auto"/>
          </w:tcPr>
          <w:p w:rsidR="0047759C" w:rsidRPr="002262FA" w:rsidRDefault="00785B17" w:rsidP="002262FA">
            <w:pPr>
              <w:widowControl w:val="0"/>
              <w:tabs>
                <w:tab w:val="left" w:pos="900"/>
                <w:tab w:val="left" w:pos="1080"/>
              </w:tabs>
              <w:suppressAutoHyphens/>
              <w:spacing w:line="360" w:lineRule="auto"/>
              <w:rPr>
                <w:sz w:val="20"/>
                <w:szCs w:val="28"/>
                <w:lang w:val="ru-RU"/>
              </w:rPr>
            </w:pPr>
            <w:r w:rsidRPr="002262FA">
              <w:rPr>
                <w:sz w:val="20"/>
                <w:szCs w:val="28"/>
                <w:lang w:val="ru-RU"/>
              </w:rPr>
              <w:t>Среднегодовая стоимость активов, тыс. руб.</w:t>
            </w:r>
          </w:p>
        </w:tc>
        <w:tc>
          <w:tcPr>
            <w:tcW w:w="931"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22994</w:t>
            </w:r>
          </w:p>
        </w:tc>
        <w:tc>
          <w:tcPr>
            <w:tcW w:w="931"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23167</w:t>
            </w:r>
          </w:p>
        </w:tc>
        <w:tc>
          <w:tcPr>
            <w:tcW w:w="931"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25719</w:t>
            </w:r>
          </w:p>
        </w:tc>
        <w:tc>
          <w:tcPr>
            <w:tcW w:w="931"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2725</w:t>
            </w:r>
          </w:p>
        </w:tc>
        <w:tc>
          <w:tcPr>
            <w:tcW w:w="932"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2552</w:t>
            </w:r>
          </w:p>
        </w:tc>
        <w:tc>
          <w:tcPr>
            <w:tcW w:w="931"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111,9</w:t>
            </w:r>
          </w:p>
        </w:tc>
        <w:tc>
          <w:tcPr>
            <w:tcW w:w="931" w:type="dxa"/>
            <w:shd w:val="clear" w:color="auto" w:fill="auto"/>
          </w:tcPr>
          <w:p w:rsidR="0047759C" w:rsidRPr="002262FA" w:rsidRDefault="00FC5B2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111</w:t>
            </w:r>
          </w:p>
        </w:tc>
      </w:tr>
      <w:tr w:rsidR="00D17DB3" w:rsidRPr="002262FA" w:rsidTr="002262FA">
        <w:trPr>
          <w:jc w:val="center"/>
        </w:trPr>
        <w:tc>
          <w:tcPr>
            <w:tcW w:w="2723" w:type="dxa"/>
            <w:shd w:val="clear" w:color="auto" w:fill="auto"/>
          </w:tcPr>
          <w:p w:rsidR="00D17DB3" w:rsidRPr="002262FA" w:rsidRDefault="00D17DB3" w:rsidP="002262FA">
            <w:pPr>
              <w:widowControl w:val="0"/>
              <w:tabs>
                <w:tab w:val="left" w:pos="900"/>
                <w:tab w:val="left" w:pos="1080"/>
              </w:tabs>
              <w:suppressAutoHyphens/>
              <w:spacing w:line="360" w:lineRule="auto"/>
              <w:rPr>
                <w:sz w:val="20"/>
                <w:szCs w:val="28"/>
                <w:lang w:val="ru-RU"/>
              </w:rPr>
            </w:pPr>
            <w:r w:rsidRPr="002262FA">
              <w:rPr>
                <w:sz w:val="20"/>
                <w:szCs w:val="28"/>
                <w:lang w:val="ru-RU"/>
              </w:rPr>
              <w:t>Собственный капитал предприятия, тыс. руб.</w:t>
            </w:r>
          </w:p>
        </w:tc>
        <w:tc>
          <w:tcPr>
            <w:tcW w:w="931" w:type="dxa"/>
            <w:shd w:val="clear" w:color="auto" w:fill="auto"/>
          </w:tcPr>
          <w:p w:rsidR="00D17DB3" w:rsidRPr="002262FA" w:rsidRDefault="00D17D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15203</w:t>
            </w:r>
          </w:p>
        </w:tc>
        <w:tc>
          <w:tcPr>
            <w:tcW w:w="931" w:type="dxa"/>
            <w:shd w:val="clear" w:color="auto" w:fill="auto"/>
          </w:tcPr>
          <w:p w:rsidR="00D17DB3" w:rsidRPr="002262FA" w:rsidRDefault="00D17D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15244</w:t>
            </w:r>
          </w:p>
        </w:tc>
        <w:tc>
          <w:tcPr>
            <w:tcW w:w="931" w:type="dxa"/>
            <w:shd w:val="clear" w:color="auto" w:fill="auto"/>
          </w:tcPr>
          <w:p w:rsidR="00D17DB3" w:rsidRPr="002262FA" w:rsidRDefault="00D17D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14985</w:t>
            </w:r>
          </w:p>
        </w:tc>
        <w:tc>
          <w:tcPr>
            <w:tcW w:w="931" w:type="dxa"/>
            <w:shd w:val="clear" w:color="auto" w:fill="auto"/>
          </w:tcPr>
          <w:p w:rsidR="00D17DB3" w:rsidRPr="002262FA" w:rsidRDefault="008A50F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41</w:t>
            </w:r>
          </w:p>
        </w:tc>
        <w:tc>
          <w:tcPr>
            <w:tcW w:w="932" w:type="dxa"/>
            <w:shd w:val="clear" w:color="auto" w:fill="auto"/>
          </w:tcPr>
          <w:p w:rsidR="00D17DB3" w:rsidRPr="002262FA" w:rsidRDefault="008A50F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3256</w:t>
            </w:r>
          </w:p>
        </w:tc>
        <w:tc>
          <w:tcPr>
            <w:tcW w:w="931" w:type="dxa"/>
            <w:shd w:val="clear" w:color="auto" w:fill="auto"/>
          </w:tcPr>
          <w:p w:rsidR="00D17DB3" w:rsidRPr="002262FA" w:rsidRDefault="008A50F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100,3</w:t>
            </w:r>
          </w:p>
        </w:tc>
        <w:tc>
          <w:tcPr>
            <w:tcW w:w="931" w:type="dxa"/>
            <w:shd w:val="clear" w:color="auto" w:fill="auto"/>
          </w:tcPr>
          <w:p w:rsidR="00D17DB3" w:rsidRPr="002262FA" w:rsidRDefault="008A50F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98,3</w:t>
            </w:r>
          </w:p>
        </w:tc>
      </w:tr>
      <w:tr w:rsidR="00D17DB3" w:rsidRPr="002262FA" w:rsidTr="002262FA">
        <w:trPr>
          <w:jc w:val="center"/>
        </w:trPr>
        <w:tc>
          <w:tcPr>
            <w:tcW w:w="2723" w:type="dxa"/>
            <w:shd w:val="clear" w:color="auto" w:fill="auto"/>
          </w:tcPr>
          <w:p w:rsidR="00D17DB3" w:rsidRPr="002262FA" w:rsidRDefault="00D17DB3" w:rsidP="002262FA">
            <w:pPr>
              <w:widowControl w:val="0"/>
              <w:tabs>
                <w:tab w:val="left" w:pos="900"/>
                <w:tab w:val="left" w:pos="1080"/>
              </w:tabs>
              <w:suppressAutoHyphens/>
              <w:spacing w:line="360" w:lineRule="auto"/>
              <w:rPr>
                <w:sz w:val="20"/>
                <w:szCs w:val="28"/>
                <w:lang w:val="ru-RU"/>
              </w:rPr>
            </w:pPr>
            <w:r w:rsidRPr="002262FA">
              <w:rPr>
                <w:sz w:val="20"/>
                <w:szCs w:val="28"/>
                <w:lang w:val="ru-RU"/>
              </w:rPr>
              <w:t>Заемный капитал предприятия, тыс. руб.</w:t>
            </w:r>
          </w:p>
        </w:tc>
        <w:tc>
          <w:tcPr>
            <w:tcW w:w="931" w:type="dxa"/>
            <w:shd w:val="clear" w:color="auto" w:fill="auto"/>
          </w:tcPr>
          <w:p w:rsidR="00D17DB3" w:rsidRPr="002262FA" w:rsidRDefault="00D17D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7791</w:t>
            </w:r>
          </w:p>
        </w:tc>
        <w:tc>
          <w:tcPr>
            <w:tcW w:w="931" w:type="dxa"/>
            <w:shd w:val="clear" w:color="auto" w:fill="auto"/>
          </w:tcPr>
          <w:p w:rsidR="00D17DB3" w:rsidRPr="002262FA" w:rsidRDefault="00D17D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7923</w:t>
            </w:r>
          </w:p>
        </w:tc>
        <w:tc>
          <w:tcPr>
            <w:tcW w:w="931" w:type="dxa"/>
            <w:shd w:val="clear" w:color="auto" w:fill="auto"/>
          </w:tcPr>
          <w:p w:rsidR="00D17DB3" w:rsidRPr="002262FA" w:rsidRDefault="00D17D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10734</w:t>
            </w:r>
          </w:p>
        </w:tc>
        <w:tc>
          <w:tcPr>
            <w:tcW w:w="931" w:type="dxa"/>
            <w:shd w:val="clear" w:color="auto" w:fill="auto"/>
          </w:tcPr>
          <w:p w:rsidR="00D17DB3" w:rsidRPr="002262FA" w:rsidRDefault="00F34F0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132</w:t>
            </w:r>
          </w:p>
        </w:tc>
        <w:tc>
          <w:tcPr>
            <w:tcW w:w="932" w:type="dxa"/>
            <w:shd w:val="clear" w:color="auto" w:fill="auto"/>
          </w:tcPr>
          <w:p w:rsidR="00D17DB3" w:rsidRPr="002262FA" w:rsidRDefault="00F34F0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2811</w:t>
            </w:r>
          </w:p>
        </w:tc>
        <w:tc>
          <w:tcPr>
            <w:tcW w:w="931" w:type="dxa"/>
            <w:shd w:val="clear" w:color="auto" w:fill="auto"/>
          </w:tcPr>
          <w:p w:rsidR="00D17DB3" w:rsidRPr="002262FA" w:rsidRDefault="00F34F0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101,7</w:t>
            </w:r>
          </w:p>
        </w:tc>
        <w:tc>
          <w:tcPr>
            <w:tcW w:w="931" w:type="dxa"/>
            <w:shd w:val="clear" w:color="auto" w:fill="auto"/>
          </w:tcPr>
          <w:p w:rsidR="00D17DB3" w:rsidRPr="002262FA" w:rsidRDefault="00F34F0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135,5</w:t>
            </w:r>
          </w:p>
        </w:tc>
      </w:tr>
      <w:tr w:rsidR="00326932" w:rsidRPr="002262FA" w:rsidTr="002262FA">
        <w:trPr>
          <w:jc w:val="center"/>
        </w:trPr>
        <w:tc>
          <w:tcPr>
            <w:tcW w:w="2723" w:type="dxa"/>
            <w:shd w:val="clear" w:color="auto" w:fill="auto"/>
          </w:tcPr>
          <w:p w:rsidR="00326932" w:rsidRPr="002262FA" w:rsidRDefault="00326932" w:rsidP="002262FA">
            <w:pPr>
              <w:widowControl w:val="0"/>
              <w:tabs>
                <w:tab w:val="left" w:pos="900"/>
                <w:tab w:val="left" w:pos="1080"/>
              </w:tabs>
              <w:suppressAutoHyphens/>
              <w:spacing w:line="360" w:lineRule="auto"/>
              <w:rPr>
                <w:sz w:val="20"/>
                <w:szCs w:val="28"/>
                <w:lang w:val="ru-RU"/>
              </w:rPr>
            </w:pPr>
            <w:r w:rsidRPr="002262FA">
              <w:rPr>
                <w:sz w:val="20"/>
                <w:szCs w:val="28"/>
                <w:lang w:val="ru-RU"/>
              </w:rPr>
              <w:t>Рентабельность продукции, %</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3,7</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3,1</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-0,2</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-0,6</w:t>
            </w:r>
          </w:p>
        </w:tc>
        <w:tc>
          <w:tcPr>
            <w:tcW w:w="932"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-3,3</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83,8</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w:t>
            </w:r>
          </w:p>
        </w:tc>
      </w:tr>
      <w:tr w:rsidR="00326932" w:rsidRPr="002262FA" w:rsidTr="002262FA">
        <w:trPr>
          <w:jc w:val="center"/>
        </w:trPr>
        <w:tc>
          <w:tcPr>
            <w:tcW w:w="2723" w:type="dxa"/>
            <w:shd w:val="clear" w:color="auto" w:fill="auto"/>
          </w:tcPr>
          <w:p w:rsidR="00326932" w:rsidRPr="002262FA" w:rsidRDefault="00326932" w:rsidP="002262FA">
            <w:pPr>
              <w:widowControl w:val="0"/>
              <w:tabs>
                <w:tab w:val="left" w:pos="900"/>
                <w:tab w:val="left" w:pos="1080"/>
              </w:tabs>
              <w:suppressAutoHyphens/>
              <w:spacing w:line="360" w:lineRule="auto"/>
              <w:rPr>
                <w:sz w:val="20"/>
                <w:szCs w:val="28"/>
                <w:lang w:val="ru-RU"/>
              </w:rPr>
            </w:pPr>
            <w:r w:rsidRPr="002262FA">
              <w:rPr>
                <w:sz w:val="20"/>
                <w:szCs w:val="28"/>
                <w:lang w:val="ru-RU"/>
              </w:rPr>
              <w:t>Рентабельность производства,%</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4,1</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3,4</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-0,22</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-0,7</w:t>
            </w:r>
          </w:p>
        </w:tc>
        <w:tc>
          <w:tcPr>
            <w:tcW w:w="932"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-3,62</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24,4</w:t>
            </w:r>
          </w:p>
        </w:tc>
        <w:tc>
          <w:tcPr>
            <w:tcW w:w="931" w:type="dxa"/>
            <w:shd w:val="clear" w:color="auto" w:fill="auto"/>
          </w:tcPr>
          <w:p w:rsidR="00326932" w:rsidRPr="002262FA" w:rsidRDefault="0032693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Среднесписочная численность, чел.</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187</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188</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196</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w:t>
            </w:r>
          </w:p>
        </w:tc>
        <w:tc>
          <w:tcPr>
            <w:tcW w:w="932"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100,5</w:t>
            </w:r>
          </w:p>
        </w:tc>
        <w:tc>
          <w:tcPr>
            <w:tcW w:w="931" w:type="dxa"/>
            <w:shd w:val="clear" w:color="auto" w:fill="auto"/>
          </w:tcPr>
          <w:p w:rsidR="0047759C" w:rsidRPr="002262FA" w:rsidRDefault="009504D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104,3</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Фонд оплаты труда, тыс. руб.</w:t>
            </w:r>
          </w:p>
        </w:tc>
        <w:tc>
          <w:tcPr>
            <w:tcW w:w="931" w:type="dxa"/>
            <w:shd w:val="clear" w:color="auto" w:fill="auto"/>
          </w:tcPr>
          <w:p w:rsidR="0047759C" w:rsidRPr="002262FA" w:rsidRDefault="006204CF" w:rsidP="002262FA">
            <w:pPr>
              <w:widowControl w:val="0"/>
              <w:suppressAutoHyphens/>
              <w:spacing w:line="360" w:lineRule="auto"/>
              <w:rPr>
                <w:sz w:val="20"/>
                <w:szCs w:val="28"/>
                <w:lang w:val="ru-RU"/>
              </w:rPr>
            </w:pPr>
            <w:r w:rsidRPr="002262FA">
              <w:rPr>
                <w:sz w:val="20"/>
                <w:szCs w:val="28"/>
                <w:lang w:val="ru-RU"/>
              </w:rPr>
              <w:t>10771,2</w:t>
            </w:r>
          </w:p>
        </w:tc>
        <w:tc>
          <w:tcPr>
            <w:tcW w:w="931" w:type="dxa"/>
            <w:shd w:val="clear" w:color="auto" w:fill="auto"/>
          </w:tcPr>
          <w:p w:rsidR="0047759C" w:rsidRPr="002262FA" w:rsidRDefault="006204CF" w:rsidP="002262FA">
            <w:pPr>
              <w:widowControl w:val="0"/>
              <w:suppressAutoHyphens/>
              <w:spacing w:line="360" w:lineRule="auto"/>
              <w:jc w:val="center"/>
              <w:rPr>
                <w:sz w:val="20"/>
                <w:szCs w:val="28"/>
                <w:lang w:val="ru-RU"/>
              </w:rPr>
            </w:pPr>
            <w:r w:rsidRPr="002262FA">
              <w:rPr>
                <w:sz w:val="20"/>
                <w:szCs w:val="28"/>
                <w:lang w:val="ru-RU"/>
              </w:rPr>
              <w:t>12295,2</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rPr>
                <w:sz w:val="20"/>
                <w:szCs w:val="28"/>
                <w:lang w:val="ru-RU"/>
              </w:rPr>
            </w:pPr>
            <w:r w:rsidRPr="002262FA">
              <w:rPr>
                <w:sz w:val="20"/>
                <w:szCs w:val="28"/>
                <w:lang w:val="ru-RU"/>
              </w:rPr>
              <w:t>15758,4</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1524</w:t>
            </w:r>
          </w:p>
        </w:tc>
        <w:tc>
          <w:tcPr>
            <w:tcW w:w="932"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3463,2</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114,1</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128,2</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Затраты на 1 руб. реализованной продукции, руб.</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0,893</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0,893</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0,912</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c>
          <w:tcPr>
            <w:tcW w:w="932"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0,019</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w:t>
            </w:r>
          </w:p>
        </w:tc>
        <w:tc>
          <w:tcPr>
            <w:tcW w:w="931" w:type="dxa"/>
            <w:shd w:val="clear" w:color="auto" w:fill="auto"/>
          </w:tcPr>
          <w:p w:rsidR="0047759C" w:rsidRPr="002262FA" w:rsidRDefault="006204CF"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102,2</w:t>
            </w:r>
          </w:p>
        </w:tc>
      </w:tr>
      <w:tr w:rsidR="0047759C" w:rsidRPr="002262FA" w:rsidTr="002262FA">
        <w:trPr>
          <w:jc w:val="center"/>
        </w:trPr>
        <w:tc>
          <w:tcPr>
            <w:tcW w:w="2723" w:type="dxa"/>
            <w:shd w:val="clear" w:color="auto" w:fill="auto"/>
          </w:tcPr>
          <w:p w:rsidR="0047759C" w:rsidRPr="002262FA" w:rsidRDefault="0047759C" w:rsidP="002262FA">
            <w:pPr>
              <w:widowControl w:val="0"/>
              <w:tabs>
                <w:tab w:val="left" w:pos="900"/>
                <w:tab w:val="left" w:pos="1080"/>
              </w:tabs>
              <w:suppressAutoHyphens/>
              <w:spacing w:line="360" w:lineRule="auto"/>
              <w:rPr>
                <w:sz w:val="20"/>
                <w:szCs w:val="28"/>
                <w:lang w:val="ru-RU"/>
              </w:rPr>
            </w:pPr>
            <w:r w:rsidRPr="002262FA">
              <w:rPr>
                <w:sz w:val="20"/>
                <w:szCs w:val="28"/>
                <w:lang w:val="ru-RU"/>
              </w:rPr>
              <w:t>Средняя заработная плата, руб.</w:t>
            </w:r>
          </w:p>
        </w:tc>
        <w:tc>
          <w:tcPr>
            <w:tcW w:w="931"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4800</w:t>
            </w:r>
          </w:p>
        </w:tc>
        <w:tc>
          <w:tcPr>
            <w:tcW w:w="931"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5450</w:t>
            </w:r>
          </w:p>
        </w:tc>
        <w:tc>
          <w:tcPr>
            <w:tcW w:w="931"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6700</w:t>
            </w:r>
          </w:p>
        </w:tc>
        <w:tc>
          <w:tcPr>
            <w:tcW w:w="931"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650</w:t>
            </w:r>
          </w:p>
        </w:tc>
        <w:tc>
          <w:tcPr>
            <w:tcW w:w="932"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1250</w:t>
            </w:r>
          </w:p>
        </w:tc>
        <w:tc>
          <w:tcPr>
            <w:tcW w:w="931"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113,5</w:t>
            </w:r>
          </w:p>
        </w:tc>
        <w:tc>
          <w:tcPr>
            <w:tcW w:w="931" w:type="dxa"/>
            <w:shd w:val="clear" w:color="auto" w:fill="auto"/>
          </w:tcPr>
          <w:p w:rsidR="0047759C" w:rsidRPr="002262FA" w:rsidRDefault="001864C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123</w:t>
            </w:r>
          </w:p>
        </w:tc>
      </w:tr>
    </w:tbl>
    <w:p w:rsidR="0047759C" w:rsidRPr="005D2438" w:rsidRDefault="0047759C" w:rsidP="00F12CB7">
      <w:pPr>
        <w:widowControl w:val="0"/>
        <w:tabs>
          <w:tab w:val="left" w:pos="900"/>
          <w:tab w:val="left" w:pos="1080"/>
        </w:tabs>
        <w:suppressAutoHyphens/>
        <w:spacing w:line="360" w:lineRule="auto"/>
        <w:ind w:firstLine="709"/>
        <w:jc w:val="both"/>
        <w:rPr>
          <w:sz w:val="28"/>
          <w:szCs w:val="28"/>
          <w:lang w:val="ru-RU"/>
        </w:rPr>
      </w:pPr>
    </w:p>
    <w:p w:rsidR="005D2438" w:rsidRPr="005D2438" w:rsidRDefault="0047759C"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Из данных таблицы </w:t>
      </w:r>
      <w:r w:rsidR="001B6EBC" w:rsidRPr="005D2438">
        <w:rPr>
          <w:sz w:val="28"/>
          <w:szCs w:val="28"/>
          <w:lang w:val="ru-RU"/>
        </w:rPr>
        <w:t>2</w:t>
      </w:r>
      <w:r w:rsidR="005D2438" w:rsidRPr="005D2438">
        <w:rPr>
          <w:sz w:val="28"/>
          <w:szCs w:val="28"/>
          <w:lang w:val="ru-RU"/>
        </w:rPr>
        <w:t xml:space="preserve"> </w:t>
      </w:r>
      <w:r w:rsidRPr="005D2438">
        <w:rPr>
          <w:sz w:val="28"/>
          <w:szCs w:val="28"/>
          <w:lang w:val="ru-RU"/>
        </w:rPr>
        <w:t xml:space="preserve">видно, что за период с </w:t>
      </w:r>
      <w:r w:rsidR="00E1658B" w:rsidRPr="005D2438">
        <w:rPr>
          <w:sz w:val="28"/>
          <w:szCs w:val="28"/>
          <w:lang w:val="ru-RU"/>
        </w:rPr>
        <w:t>2006</w:t>
      </w:r>
      <w:r w:rsidRPr="005D2438">
        <w:rPr>
          <w:sz w:val="28"/>
          <w:szCs w:val="28"/>
          <w:lang w:val="ru-RU"/>
        </w:rPr>
        <w:t xml:space="preserve"> по </w:t>
      </w:r>
      <w:r w:rsidR="00E1658B" w:rsidRPr="005D2438">
        <w:rPr>
          <w:sz w:val="28"/>
          <w:szCs w:val="28"/>
          <w:lang w:val="ru-RU"/>
        </w:rPr>
        <w:t>2008</w:t>
      </w:r>
      <w:r w:rsidRPr="005D2438">
        <w:rPr>
          <w:sz w:val="28"/>
          <w:szCs w:val="28"/>
          <w:lang w:val="ru-RU"/>
        </w:rPr>
        <w:t xml:space="preserve"> гг. на</w:t>
      </w:r>
      <w:r w:rsidR="005D2438" w:rsidRPr="005D2438">
        <w:rPr>
          <w:sz w:val="28"/>
          <w:szCs w:val="28"/>
          <w:lang w:val="ru-RU"/>
        </w:rPr>
        <w:t xml:space="preserve">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Pr="005D2438">
        <w:rPr>
          <w:sz w:val="28"/>
          <w:szCs w:val="28"/>
          <w:lang w:val="ru-RU"/>
        </w:rPr>
        <w:t xml:space="preserve"> </w:t>
      </w:r>
      <w:r w:rsidR="001A0DD1" w:rsidRPr="005D2438">
        <w:rPr>
          <w:sz w:val="28"/>
          <w:szCs w:val="28"/>
          <w:lang w:val="ru-RU"/>
        </w:rPr>
        <w:t xml:space="preserve">выручка от реализации выросла на 6577 тыс. руб. по сравнению с </w:t>
      </w:r>
      <w:r w:rsidR="00E1658B" w:rsidRPr="005D2438">
        <w:rPr>
          <w:sz w:val="28"/>
          <w:szCs w:val="28"/>
          <w:lang w:val="ru-RU"/>
        </w:rPr>
        <w:t>2007</w:t>
      </w:r>
      <w:r w:rsidR="001A0DD1" w:rsidRPr="005D2438">
        <w:rPr>
          <w:sz w:val="28"/>
          <w:szCs w:val="28"/>
          <w:lang w:val="ru-RU"/>
        </w:rPr>
        <w:t xml:space="preserve"> годом или на 9,2%. С</w:t>
      </w:r>
      <w:r w:rsidRPr="005D2438">
        <w:rPr>
          <w:sz w:val="28"/>
          <w:szCs w:val="28"/>
          <w:lang w:val="ru-RU"/>
        </w:rPr>
        <w:t xml:space="preserve">ебестоимость реализованной продукции выросла на </w:t>
      </w:r>
      <w:r w:rsidR="004C72CA" w:rsidRPr="005D2438">
        <w:rPr>
          <w:sz w:val="28"/>
          <w:szCs w:val="28"/>
          <w:lang w:val="ru-RU"/>
        </w:rPr>
        <w:t>7834</w:t>
      </w:r>
      <w:r w:rsidRPr="005D2438">
        <w:rPr>
          <w:sz w:val="28"/>
          <w:szCs w:val="28"/>
          <w:lang w:val="ru-RU"/>
        </w:rPr>
        <w:t xml:space="preserve"> тыс. руб. Увеличение себестоимости продукции произошло за счет следующих статей: сырье, электроэнергия, связь, общезаводские расходы. Однако рост себестоимости </w:t>
      </w:r>
      <w:r w:rsidR="004C72CA" w:rsidRPr="005D2438">
        <w:rPr>
          <w:sz w:val="28"/>
          <w:szCs w:val="28"/>
          <w:lang w:val="ru-RU"/>
        </w:rPr>
        <w:t>выше</w:t>
      </w:r>
      <w:r w:rsidRPr="005D2438">
        <w:rPr>
          <w:sz w:val="28"/>
          <w:szCs w:val="28"/>
          <w:lang w:val="ru-RU"/>
        </w:rPr>
        <w:t xml:space="preserve"> рост</w:t>
      </w:r>
      <w:r w:rsidR="004C72CA" w:rsidRPr="005D2438">
        <w:rPr>
          <w:sz w:val="28"/>
          <w:szCs w:val="28"/>
          <w:lang w:val="ru-RU"/>
        </w:rPr>
        <w:t>а</w:t>
      </w:r>
      <w:r w:rsidRPr="005D2438">
        <w:rPr>
          <w:sz w:val="28"/>
          <w:szCs w:val="28"/>
          <w:lang w:val="ru-RU"/>
        </w:rPr>
        <w:t xml:space="preserve"> выручки от реализации продукции. Выручка от реализации увеличилась на </w:t>
      </w:r>
      <w:r w:rsidR="004C72CA" w:rsidRPr="005D2438">
        <w:rPr>
          <w:sz w:val="28"/>
          <w:szCs w:val="28"/>
          <w:lang w:val="ru-RU"/>
        </w:rPr>
        <w:t>6577</w:t>
      </w:r>
      <w:r w:rsidRPr="005D2438">
        <w:rPr>
          <w:sz w:val="28"/>
          <w:szCs w:val="28"/>
          <w:lang w:val="ru-RU"/>
        </w:rPr>
        <w:t xml:space="preserve"> тыс. руб.</w:t>
      </w:r>
    </w:p>
    <w:p w:rsidR="00C2748A" w:rsidRPr="005D2438" w:rsidRDefault="00C2748A"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Прибыль </w:t>
      </w:r>
      <w:r w:rsidR="00005637" w:rsidRPr="005D2438">
        <w:rPr>
          <w:sz w:val="28"/>
          <w:szCs w:val="28"/>
          <w:lang w:val="ru-RU"/>
        </w:rPr>
        <w:t>снизилась</w:t>
      </w:r>
      <w:r w:rsidRPr="005D2438">
        <w:rPr>
          <w:sz w:val="28"/>
          <w:szCs w:val="28"/>
          <w:lang w:val="ru-RU"/>
        </w:rPr>
        <w:t xml:space="preserve">. Отмечено </w:t>
      </w:r>
      <w:r w:rsidR="00005637" w:rsidRPr="005D2438">
        <w:rPr>
          <w:sz w:val="28"/>
          <w:szCs w:val="28"/>
          <w:lang w:val="ru-RU"/>
        </w:rPr>
        <w:t>снижение</w:t>
      </w:r>
      <w:r w:rsidRPr="005D2438">
        <w:rPr>
          <w:sz w:val="28"/>
          <w:szCs w:val="28"/>
          <w:lang w:val="ru-RU"/>
        </w:rPr>
        <w:t xml:space="preserve"> на </w:t>
      </w:r>
      <w:r w:rsidR="004C72CA" w:rsidRPr="005D2438">
        <w:rPr>
          <w:sz w:val="28"/>
          <w:szCs w:val="28"/>
          <w:lang w:val="ru-RU"/>
        </w:rPr>
        <w:t>-</w:t>
      </w:r>
      <w:r w:rsidR="001A0DD1" w:rsidRPr="005D2438">
        <w:rPr>
          <w:sz w:val="28"/>
          <w:szCs w:val="28"/>
          <w:lang w:val="ru-RU"/>
        </w:rPr>
        <w:t>3053</w:t>
      </w:r>
      <w:r w:rsidRPr="005D2438">
        <w:rPr>
          <w:sz w:val="28"/>
          <w:szCs w:val="28"/>
          <w:lang w:val="ru-RU"/>
        </w:rPr>
        <w:t xml:space="preserve"> тыс. руб.</w:t>
      </w:r>
    </w:p>
    <w:p w:rsidR="005D2438" w:rsidRPr="005D2438" w:rsidRDefault="0047759C"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Среднегодовая стоимость основных фондов, особенно производственных, изменилась незначительно: снизилась на </w:t>
      </w:r>
      <w:r w:rsidR="001A0DD1" w:rsidRPr="005D2438">
        <w:rPr>
          <w:sz w:val="28"/>
          <w:szCs w:val="28"/>
          <w:lang w:val="ru-RU"/>
        </w:rPr>
        <w:t>206</w:t>
      </w:r>
      <w:r w:rsidRPr="005D2438">
        <w:rPr>
          <w:sz w:val="28"/>
          <w:szCs w:val="28"/>
          <w:lang w:val="ru-RU"/>
        </w:rPr>
        <w:t xml:space="preserve"> тыс. руб. Данный факт не повлиял на рост фондоотдачи предприятия по причине приоритетности роста выручки от реализации продукции</w:t>
      </w:r>
      <w:r w:rsidR="001A0DD1" w:rsidRPr="005D2438">
        <w:rPr>
          <w:sz w:val="28"/>
          <w:szCs w:val="28"/>
          <w:lang w:val="ru-RU"/>
        </w:rPr>
        <w:t xml:space="preserve">, которая выросла на 1,6 по сравнению с </w:t>
      </w:r>
      <w:r w:rsidR="00E1658B" w:rsidRPr="005D2438">
        <w:rPr>
          <w:sz w:val="28"/>
          <w:szCs w:val="28"/>
          <w:lang w:val="ru-RU"/>
        </w:rPr>
        <w:t>2007</w:t>
      </w:r>
      <w:r w:rsidR="001A0DD1" w:rsidRPr="005D2438">
        <w:rPr>
          <w:sz w:val="28"/>
          <w:szCs w:val="28"/>
          <w:lang w:val="ru-RU"/>
        </w:rPr>
        <w:t xml:space="preserve"> годом</w:t>
      </w:r>
      <w:r w:rsidRPr="005D2438">
        <w:rPr>
          <w:sz w:val="28"/>
          <w:szCs w:val="28"/>
          <w:lang w:val="ru-RU"/>
        </w:rPr>
        <w:t>.</w:t>
      </w:r>
    </w:p>
    <w:p w:rsidR="005D2438" w:rsidRPr="005D2438" w:rsidRDefault="008F57E0"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Положительным </w:t>
      </w:r>
      <w:r w:rsidR="0047759C" w:rsidRPr="005D2438">
        <w:rPr>
          <w:sz w:val="28"/>
          <w:szCs w:val="28"/>
          <w:lang w:val="ru-RU"/>
        </w:rPr>
        <w:t xml:space="preserve">показателем деятельности предприятия является </w:t>
      </w:r>
      <w:r w:rsidRPr="005D2438">
        <w:rPr>
          <w:sz w:val="28"/>
          <w:szCs w:val="28"/>
          <w:lang w:val="ru-RU"/>
        </w:rPr>
        <w:t>повышение</w:t>
      </w:r>
      <w:r w:rsidR="0047759C" w:rsidRPr="005D2438">
        <w:rPr>
          <w:sz w:val="28"/>
          <w:szCs w:val="28"/>
          <w:lang w:val="ru-RU"/>
        </w:rPr>
        <w:t xml:space="preserve"> оборотных средств</w:t>
      </w:r>
      <w:r w:rsidR="005D2438" w:rsidRPr="005D2438">
        <w:rPr>
          <w:sz w:val="28"/>
          <w:szCs w:val="28"/>
          <w:lang w:val="ru-RU"/>
        </w:rPr>
        <w:t xml:space="preserve"> </w:t>
      </w:r>
      <w:r w:rsidR="0047759C" w:rsidRPr="005D2438">
        <w:rPr>
          <w:sz w:val="28"/>
          <w:szCs w:val="28"/>
          <w:lang w:val="ru-RU"/>
        </w:rPr>
        <w:t xml:space="preserve">предприятия с </w:t>
      </w:r>
      <w:r w:rsidRPr="005D2438">
        <w:rPr>
          <w:sz w:val="28"/>
          <w:szCs w:val="28"/>
          <w:lang w:val="ru-RU"/>
        </w:rPr>
        <w:t>15403</w:t>
      </w:r>
      <w:r w:rsidR="0047759C" w:rsidRPr="005D2438">
        <w:rPr>
          <w:sz w:val="28"/>
          <w:szCs w:val="28"/>
          <w:lang w:val="ru-RU"/>
        </w:rPr>
        <w:t xml:space="preserve"> тыс. руб. до </w:t>
      </w:r>
      <w:r w:rsidRPr="005D2438">
        <w:rPr>
          <w:sz w:val="28"/>
          <w:szCs w:val="28"/>
          <w:lang w:val="ru-RU"/>
        </w:rPr>
        <w:t>18265</w:t>
      </w:r>
      <w:r w:rsidR="0047759C" w:rsidRPr="005D2438">
        <w:rPr>
          <w:sz w:val="28"/>
          <w:szCs w:val="28"/>
          <w:lang w:val="ru-RU"/>
        </w:rPr>
        <w:t xml:space="preserve"> тыс. руб., или на </w:t>
      </w:r>
      <w:r w:rsidRPr="005D2438">
        <w:rPr>
          <w:sz w:val="28"/>
          <w:szCs w:val="28"/>
          <w:lang w:val="ru-RU"/>
        </w:rPr>
        <w:t>2862 тыс. руб.</w:t>
      </w:r>
    </w:p>
    <w:p w:rsidR="00F729FF" w:rsidRPr="00EE64B6" w:rsidRDefault="0047759C"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Однако данный факт </w:t>
      </w:r>
      <w:r w:rsidR="003A4329" w:rsidRPr="005D2438">
        <w:rPr>
          <w:sz w:val="28"/>
          <w:szCs w:val="28"/>
          <w:lang w:val="ru-RU"/>
        </w:rPr>
        <w:t xml:space="preserve">не </w:t>
      </w:r>
      <w:r w:rsidRPr="005D2438">
        <w:rPr>
          <w:sz w:val="28"/>
          <w:szCs w:val="28"/>
          <w:lang w:val="ru-RU"/>
        </w:rPr>
        <w:t xml:space="preserve">повлиял на снижение оборачиваемости оборотных средств, предприятием, наоборот, достигнуто </w:t>
      </w:r>
      <w:r w:rsidR="003A4329" w:rsidRPr="005D2438">
        <w:rPr>
          <w:sz w:val="28"/>
          <w:szCs w:val="28"/>
          <w:lang w:val="ru-RU"/>
        </w:rPr>
        <w:t>снижение</w:t>
      </w:r>
      <w:r w:rsidRPr="005D2438">
        <w:rPr>
          <w:sz w:val="28"/>
          <w:szCs w:val="28"/>
          <w:lang w:val="ru-RU"/>
        </w:rPr>
        <w:t xml:space="preserve"> оборачиваемости с </w:t>
      </w:r>
      <w:r w:rsidR="003A4329" w:rsidRPr="005D2438">
        <w:rPr>
          <w:sz w:val="28"/>
          <w:szCs w:val="28"/>
          <w:lang w:val="ru-RU"/>
        </w:rPr>
        <w:t>58,9</w:t>
      </w:r>
      <w:r w:rsidRPr="005D2438">
        <w:rPr>
          <w:sz w:val="28"/>
          <w:szCs w:val="28"/>
          <w:lang w:val="ru-RU"/>
        </w:rPr>
        <w:t xml:space="preserve"> дней до </w:t>
      </w:r>
      <w:r w:rsidR="003A4329" w:rsidRPr="005D2438">
        <w:rPr>
          <w:sz w:val="28"/>
          <w:szCs w:val="28"/>
          <w:lang w:val="ru-RU"/>
        </w:rPr>
        <w:t>65,2</w:t>
      </w:r>
      <w:r w:rsidRPr="005D2438">
        <w:rPr>
          <w:sz w:val="28"/>
          <w:szCs w:val="28"/>
          <w:lang w:val="ru-RU"/>
        </w:rPr>
        <w:t xml:space="preserve"> дней.</w:t>
      </w:r>
      <w:r w:rsidR="005D2438" w:rsidRPr="005D2438">
        <w:rPr>
          <w:sz w:val="28"/>
          <w:szCs w:val="28"/>
          <w:lang w:val="ru-RU"/>
        </w:rPr>
        <w:t xml:space="preserve"> </w:t>
      </w:r>
      <w:r w:rsidR="00466852" w:rsidRPr="005D2438">
        <w:rPr>
          <w:sz w:val="28"/>
          <w:szCs w:val="28"/>
          <w:lang w:val="ru-RU"/>
        </w:rPr>
        <w:t>Динамика снижения основных фондов и повышения об</w:t>
      </w:r>
      <w:r w:rsidR="00FC7BF4" w:rsidRPr="005D2438">
        <w:rPr>
          <w:sz w:val="28"/>
          <w:szCs w:val="28"/>
          <w:lang w:val="ru-RU"/>
        </w:rPr>
        <w:t>оротных средств отражена на рисунке</w:t>
      </w:r>
      <w:r w:rsidR="00466852" w:rsidRPr="005D2438">
        <w:rPr>
          <w:sz w:val="28"/>
          <w:szCs w:val="28"/>
          <w:lang w:val="ru-RU"/>
        </w:rPr>
        <w:t xml:space="preserve"> 4</w:t>
      </w:r>
      <w:r w:rsidR="00FC7BF4" w:rsidRPr="005D2438">
        <w:rPr>
          <w:sz w:val="28"/>
          <w:szCs w:val="28"/>
          <w:lang w:val="ru-RU"/>
        </w:rPr>
        <w:t>.</w:t>
      </w:r>
    </w:p>
    <w:p w:rsidR="00F12CB7" w:rsidRPr="00EE64B6" w:rsidRDefault="00F12CB7" w:rsidP="00F12CB7">
      <w:pPr>
        <w:widowControl w:val="0"/>
        <w:tabs>
          <w:tab w:val="left" w:pos="900"/>
          <w:tab w:val="left" w:pos="1080"/>
        </w:tabs>
        <w:suppressAutoHyphens/>
        <w:spacing w:line="360" w:lineRule="auto"/>
        <w:ind w:firstLine="709"/>
        <w:jc w:val="both"/>
        <w:rPr>
          <w:sz w:val="28"/>
          <w:szCs w:val="28"/>
          <w:lang w:val="ru-RU"/>
        </w:rPr>
      </w:pPr>
    </w:p>
    <w:p w:rsidR="00EC7E20" w:rsidRPr="005D2438" w:rsidRDefault="00462D35" w:rsidP="00F12CB7">
      <w:pPr>
        <w:widowControl w:val="0"/>
        <w:tabs>
          <w:tab w:val="left" w:pos="900"/>
          <w:tab w:val="left" w:pos="1080"/>
        </w:tabs>
        <w:suppressAutoHyphens/>
        <w:spacing w:line="360" w:lineRule="auto"/>
        <w:ind w:firstLine="709"/>
        <w:jc w:val="both"/>
        <w:rPr>
          <w:sz w:val="28"/>
          <w:szCs w:val="28"/>
          <w:lang w:val="ru-RU"/>
        </w:rPr>
      </w:pPr>
      <w:r>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35.25pt;height:21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UsosB3QAAAAUBAAAPAAAAZHJzL2Rvd25y&#10;ZXYueG1sTI/BTsMwEETvSPyDtUjcqNM0gjZkUyEEp3KhBbXc3HiJI+J1FDtp+HtML3BZaTSjmbfF&#10;erKtGKn3jWOE+SwBQVw53XCN8LZ7vlmC8EGxVq1jQvgmD+vy8qJQuXYnfqVxG2oRS9jnCsGE0OVS&#10;+sqQVX7mOuLofbreqhBlX0vdq1Mst61Mk+RWWtVwXDCqo0dD1dd2sAjvL9l+XOndYjMN5iM9PGXa&#10;bA6I11fTwz2IQFP4C8MvfkSHMjId3cDaixYhPhLON3p36XwF4oiQLdIEZFnI//TlDwA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">
            <v:imagedata r:id="rId8" o:title="" croptop="4849f" cropbottom="-152f" cropleft="2445f" cropright="3318f"/>
            <o:lock v:ext="edit" aspectratio="f"/>
          </v:shape>
        </w:pict>
      </w:r>
    </w:p>
    <w:p w:rsidR="008B21A3" w:rsidRPr="005D2438" w:rsidRDefault="001A0DD1"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Рисунок </w:t>
      </w:r>
      <w:r w:rsidR="001B6EBC" w:rsidRPr="005D2438">
        <w:rPr>
          <w:sz w:val="28"/>
          <w:szCs w:val="28"/>
          <w:lang w:val="ru-RU"/>
        </w:rPr>
        <w:t>4</w:t>
      </w:r>
      <w:r w:rsidRPr="005D2438">
        <w:rPr>
          <w:sz w:val="28"/>
          <w:szCs w:val="28"/>
          <w:lang w:val="ru-RU"/>
        </w:rPr>
        <w:t xml:space="preserve"> – Динамика активов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p>
    <w:p w:rsidR="001A0DD1" w:rsidRPr="005D2438" w:rsidRDefault="001A0DD1" w:rsidP="00F12CB7">
      <w:pPr>
        <w:widowControl w:val="0"/>
        <w:tabs>
          <w:tab w:val="left" w:pos="900"/>
          <w:tab w:val="left" w:pos="1080"/>
        </w:tabs>
        <w:suppressAutoHyphens/>
        <w:spacing w:line="360" w:lineRule="auto"/>
        <w:ind w:firstLine="709"/>
        <w:jc w:val="both"/>
        <w:rPr>
          <w:sz w:val="28"/>
          <w:szCs w:val="28"/>
          <w:lang w:val="ru-RU"/>
        </w:rPr>
      </w:pPr>
    </w:p>
    <w:p w:rsidR="005D2438" w:rsidRPr="005D2438" w:rsidRDefault="0047759C"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Рост затрат на 1 рубль произведенной продукции связаны непосредственно с изменением удельного веса себестоимости в выручке от реализации с </w:t>
      </w:r>
      <w:r w:rsidR="003A4329" w:rsidRPr="005D2438">
        <w:rPr>
          <w:sz w:val="28"/>
          <w:szCs w:val="28"/>
          <w:lang w:val="ru-RU"/>
        </w:rPr>
        <w:t>0,893</w:t>
      </w:r>
      <w:r w:rsidRPr="005D2438">
        <w:rPr>
          <w:sz w:val="28"/>
          <w:szCs w:val="28"/>
          <w:lang w:val="ru-RU"/>
        </w:rPr>
        <w:t xml:space="preserve"> руб. до </w:t>
      </w:r>
      <w:r w:rsidR="003A4329" w:rsidRPr="005D2438">
        <w:rPr>
          <w:sz w:val="28"/>
          <w:szCs w:val="28"/>
          <w:lang w:val="ru-RU"/>
        </w:rPr>
        <w:t>0,912</w:t>
      </w:r>
      <w:r w:rsidRPr="005D2438">
        <w:rPr>
          <w:sz w:val="28"/>
          <w:szCs w:val="28"/>
          <w:lang w:val="ru-RU"/>
        </w:rPr>
        <w:t xml:space="preserve"> руб.</w:t>
      </w:r>
    </w:p>
    <w:p w:rsidR="001A0DD1" w:rsidRPr="005D2438" w:rsidRDefault="001A0DD1"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Среднесписочная численность промышленно-производственного персонала с </w:t>
      </w:r>
      <w:r w:rsidR="00E1658B" w:rsidRPr="005D2438">
        <w:rPr>
          <w:sz w:val="28"/>
          <w:szCs w:val="28"/>
          <w:lang w:val="ru-RU"/>
        </w:rPr>
        <w:t>2006</w:t>
      </w:r>
      <w:r w:rsidRPr="005D2438">
        <w:rPr>
          <w:sz w:val="28"/>
          <w:szCs w:val="28"/>
          <w:lang w:val="ru-RU"/>
        </w:rPr>
        <w:t xml:space="preserve"> по </w:t>
      </w:r>
      <w:r w:rsidR="00E1658B" w:rsidRPr="005D2438">
        <w:rPr>
          <w:sz w:val="28"/>
          <w:szCs w:val="28"/>
          <w:lang w:val="ru-RU"/>
        </w:rPr>
        <w:t>2008</w:t>
      </w:r>
      <w:r w:rsidRPr="005D2438">
        <w:rPr>
          <w:sz w:val="28"/>
          <w:szCs w:val="28"/>
          <w:lang w:val="ru-RU"/>
        </w:rPr>
        <w:t xml:space="preserve"> гг. увеличилась на 9 человек. Производительность труда персонала увеличилась на 10,2 тыс. руб., на что повлиял рост заработной платы:</w:t>
      </w:r>
      <w:r w:rsidR="005D2438" w:rsidRPr="005D2438">
        <w:rPr>
          <w:sz w:val="28"/>
          <w:szCs w:val="28"/>
          <w:lang w:val="ru-RU"/>
        </w:rPr>
        <w:t xml:space="preserve"> </w:t>
      </w:r>
      <w:r w:rsidRPr="005D2438">
        <w:rPr>
          <w:sz w:val="28"/>
          <w:szCs w:val="28"/>
          <w:lang w:val="ru-RU"/>
        </w:rPr>
        <w:t xml:space="preserve">с 4800 руб. в </w:t>
      </w:r>
      <w:r w:rsidR="00E1658B" w:rsidRPr="005D2438">
        <w:rPr>
          <w:sz w:val="28"/>
          <w:szCs w:val="28"/>
          <w:lang w:val="ru-RU"/>
        </w:rPr>
        <w:t>2007</w:t>
      </w:r>
      <w:r w:rsidRPr="005D2438">
        <w:rPr>
          <w:sz w:val="28"/>
          <w:szCs w:val="28"/>
          <w:lang w:val="ru-RU"/>
        </w:rPr>
        <w:t xml:space="preserve">г. до 6700 руб. – в </w:t>
      </w:r>
      <w:r w:rsidR="00E1658B" w:rsidRPr="005D2438">
        <w:rPr>
          <w:sz w:val="28"/>
          <w:szCs w:val="28"/>
          <w:lang w:val="ru-RU"/>
        </w:rPr>
        <w:t>2008</w:t>
      </w:r>
      <w:r w:rsidRPr="005D2438">
        <w:rPr>
          <w:sz w:val="28"/>
          <w:szCs w:val="28"/>
          <w:lang w:val="ru-RU"/>
        </w:rPr>
        <w:t>г. или на 139,6.</w:t>
      </w:r>
    </w:p>
    <w:p w:rsidR="007455FA" w:rsidRPr="005D2438" w:rsidRDefault="007455FA"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Собственный капитал предприятия снизился с 15203 тыс. до 14985 тыс. руб.</w:t>
      </w:r>
      <w:r w:rsidR="00F729FF" w:rsidRPr="005D2438">
        <w:rPr>
          <w:sz w:val="28"/>
          <w:szCs w:val="28"/>
          <w:lang w:val="ru-RU"/>
        </w:rPr>
        <w:t xml:space="preserve"> </w:t>
      </w:r>
      <w:r w:rsidRPr="005D2438">
        <w:rPr>
          <w:sz w:val="28"/>
          <w:szCs w:val="28"/>
          <w:lang w:val="ru-RU"/>
        </w:rPr>
        <w:t>Заемный капитал увеличился с 7791тыс. руб. до 10734 тыс. руб.</w:t>
      </w:r>
    </w:p>
    <w:p w:rsidR="00846453" w:rsidRPr="00EE64B6" w:rsidRDefault="00846453"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Сопоставление собственного и заемного капитала предприятия </w:t>
      </w:r>
      <w:r w:rsidR="00FC280D" w:rsidRPr="005D2438">
        <w:rPr>
          <w:sz w:val="28"/>
          <w:szCs w:val="28"/>
          <w:lang w:val="ru-RU"/>
        </w:rPr>
        <w:t xml:space="preserve">отражено на рисунке </w:t>
      </w:r>
      <w:r w:rsidR="001B6EBC" w:rsidRPr="005D2438">
        <w:rPr>
          <w:sz w:val="28"/>
          <w:szCs w:val="28"/>
          <w:lang w:val="ru-RU"/>
        </w:rPr>
        <w:t>5</w:t>
      </w:r>
      <w:r w:rsidR="00FC280D" w:rsidRPr="005D2438">
        <w:rPr>
          <w:sz w:val="28"/>
          <w:szCs w:val="28"/>
          <w:lang w:val="ru-RU"/>
        </w:rPr>
        <w:t>.</w:t>
      </w:r>
    </w:p>
    <w:p w:rsidR="00F12CB7" w:rsidRPr="00EE64B6" w:rsidRDefault="00F12CB7" w:rsidP="00F12CB7">
      <w:pPr>
        <w:widowControl w:val="0"/>
        <w:tabs>
          <w:tab w:val="left" w:pos="900"/>
          <w:tab w:val="left" w:pos="1080"/>
        </w:tabs>
        <w:suppressAutoHyphens/>
        <w:spacing w:line="360" w:lineRule="auto"/>
        <w:ind w:firstLine="709"/>
        <w:jc w:val="both"/>
        <w:rPr>
          <w:sz w:val="28"/>
          <w:szCs w:val="28"/>
          <w:lang w:val="ru-RU"/>
        </w:rPr>
      </w:pPr>
    </w:p>
    <w:p w:rsidR="00EC7E20" w:rsidRPr="005D2438" w:rsidRDefault="00F12CB7" w:rsidP="00F12CB7">
      <w:pPr>
        <w:widowControl w:val="0"/>
        <w:tabs>
          <w:tab w:val="left" w:pos="900"/>
          <w:tab w:val="left" w:pos="1080"/>
        </w:tabs>
        <w:suppressAutoHyphens/>
        <w:spacing w:line="360" w:lineRule="auto"/>
        <w:ind w:firstLine="709"/>
        <w:jc w:val="both"/>
        <w:rPr>
          <w:sz w:val="28"/>
          <w:szCs w:val="28"/>
          <w:lang w:val="ru-RU"/>
        </w:rPr>
      </w:pPr>
      <w:r w:rsidRPr="00EE64B6">
        <w:rPr>
          <w:sz w:val="28"/>
          <w:szCs w:val="28"/>
          <w:lang w:val="ru-RU"/>
        </w:rPr>
        <w:br w:type="page"/>
      </w:r>
      <w:r w:rsidR="00462D35">
        <w:rPr>
          <w:noProof/>
          <w:sz w:val="28"/>
          <w:szCs w:val="28"/>
          <w:lang w:val="ru-RU"/>
        </w:rPr>
        <w:pict>
          <v:shape id="Диаграмма 2" o:spid="_x0000_i1026" type="#_x0000_t75" style="width:372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">
            <v:imagedata r:id="rId9" o:title="" cropbottom="-152f" cropleft="3527f" cropright="3690f"/>
            <o:lock v:ext="edit" aspectratio="f"/>
          </v:shape>
        </w:pict>
      </w:r>
    </w:p>
    <w:p w:rsidR="0028042A" w:rsidRPr="005D2438" w:rsidRDefault="000E3220"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Рисунок </w:t>
      </w:r>
      <w:r w:rsidR="001B6EBC" w:rsidRPr="005D2438">
        <w:rPr>
          <w:sz w:val="28"/>
          <w:szCs w:val="28"/>
          <w:lang w:val="ru-RU"/>
        </w:rPr>
        <w:t>5</w:t>
      </w:r>
      <w:r w:rsidR="005D2438" w:rsidRPr="005D2438">
        <w:rPr>
          <w:sz w:val="28"/>
          <w:szCs w:val="28"/>
          <w:lang w:val="ru-RU"/>
        </w:rPr>
        <w:t xml:space="preserve"> </w:t>
      </w:r>
      <w:r w:rsidRPr="005D2438">
        <w:rPr>
          <w:sz w:val="28"/>
          <w:szCs w:val="28"/>
          <w:lang w:val="ru-RU"/>
        </w:rPr>
        <w:t>- Динамика собственного и заемного капитала предприятия</w:t>
      </w:r>
    </w:p>
    <w:p w:rsidR="000E3220" w:rsidRPr="005D2438" w:rsidRDefault="000E3220" w:rsidP="00F12CB7">
      <w:pPr>
        <w:widowControl w:val="0"/>
        <w:tabs>
          <w:tab w:val="left" w:pos="900"/>
          <w:tab w:val="left" w:pos="1080"/>
        </w:tabs>
        <w:suppressAutoHyphens/>
        <w:spacing w:line="360" w:lineRule="auto"/>
        <w:ind w:firstLine="709"/>
        <w:jc w:val="both"/>
        <w:rPr>
          <w:sz w:val="28"/>
          <w:szCs w:val="12"/>
          <w:lang w:val="ru-RU"/>
        </w:rPr>
      </w:pPr>
    </w:p>
    <w:p w:rsidR="00860285" w:rsidRPr="005D2438" w:rsidRDefault="0047759C" w:rsidP="00F12CB7">
      <w:pPr>
        <w:widowControl w:val="0"/>
        <w:suppressAutoHyphens/>
        <w:spacing w:line="360" w:lineRule="auto"/>
        <w:ind w:firstLine="709"/>
        <w:jc w:val="both"/>
        <w:rPr>
          <w:sz w:val="28"/>
          <w:szCs w:val="28"/>
          <w:lang w:val="ru-RU"/>
        </w:rPr>
      </w:pPr>
      <w:r w:rsidRPr="005D2438">
        <w:rPr>
          <w:sz w:val="28"/>
          <w:szCs w:val="28"/>
          <w:lang w:val="ru-RU"/>
        </w:rPr>
        <w:t xml:space="preserve">В анализируемом периоде предприятие было рентабельно, причем обеспечен ежегодный рост этого показателя. </w:t>
      </w:r>
      <w:r w:rsidR="00725874" w:rsidRPr="005D2438">
        <w:rPr>
          <w:sz w:val="28"/>
          <w:szCs w:val="28"/>
          <w:lang w:val="ru-RU"/>
        </w:rPr>
        <w:t xml:space="preserve">Рентабельность предприятия значительно снизилась в </w:t>
      </w:r>
      <w:r w:rsidR="00E1658B" w:rsidRPr="005D2438">
        <w:rPr>
          <w:sz w:val="28"/>
          <w:szCs w:val="28"/>
          <w:lang w:val="ru-RU"/>
        </w:rPr>
        <w:t>2008</w:t>
      </w:r>
      <w:r w:rsidR="00725874" w:rsidRPr="005D2438">
        <w:rPr>
          <w:sz w:val="28"/>
          <w:szCs w:val="28"/>
          <w:lang w:val="ru-RU"/>
        </w:rPr>
        <w:t xml:space="preserve"> году в связи со снижением выручки от продаж, которая имеет отрицательное значение в </w:t>
      </w:r>
      <w:r w:rsidR="00E1658B" w:rsidRPr="005D2438">
        <w:rPr>
          <w:sz w:val="28"/>
          <w:szCs w:val="28"/>
          <w:lang w:val="ru-RU"/>
        </w:rPr>
        <w:t>2008</w:t>
      </w:r>
      <w:r w:rsidR="00725874" w:rsidRPr="005D2438">
        <w:rPr>
          <w:sz w:val="28"/>
          <w:szCs w:val="28"/>
          <w:lang w:val="ru-RU"/>
        </w:rPr>
        <w:t xml:space="preserve"> году. </w:t>
      </w:r>
      <w:r w:rsidR="00860285" w:rsidRPr="005D2438">
        <w:rPr>
          <w:sz w:val="28"/>
          <w:szCs w:val="28"/>
          <w:lang w:val="ru-RU"/>
        </w:rPr>
        <w:t xml:space="preserve">Показатели финансовой устойчивости и платежеспособности фирмы рассмотрим в таблице </w:t>
      </w:r>
      <w:r w:rsidR="001B6EBC" w:rsidRPr="005D2438">
        <w:rPr>
          <w:sz w:val="28"/>
          <w:szCs w:val="28"/>
          <w:lang w:val="ru-RU"/>
        </w:rPr>
        <w:t>3</w:t>
      </w:r>
      <w:r w:rsidR="00860285" w:rsidRPr="005D2438">
        <w:rPr>
          <w:sz w:val="28"/>
          <w:szCs w:val="28"/>
          <w:lang w:val="ru-RU"/>
        </w:rPr>
        <w:t>.</w:t>
      </w:r>
    </w:p>
    <w:p w:rsidR="00F12CB7" w:rsidRPr="00EE64B6" w:rsidRDefault="00F12CB7" w:rsidP="00F12CB7">
      <w:pPr>
        <w:widowControl w:val="0"/>
        <w:suppressAutoHyphens/>
        <w:spacing w:line="360" w:lineRule="auto"/>
        <w:ind w:firstLine="709"/>
        <w:jc w:val="both"/>
        <w:rPr>
          <w:sz w:val="28"/>
          <w:szCs w:val="28"/>
          <w:lang w:val="ru-RU"/>
        </w:rPr>
      </w:pPr>
    </w:p>
    <w:p w:rsidR="00860285" w:rsidRPr="005D2438" w:rsidRDefault="00860285" w:rsidP="00F12CB7">
      <w:pPr>
        <w:widowControl w:val="0"/>
        <w:suppressAutoHyphens/>
        <w:spacing w:line="360" w:lineRule="auto"/>
        <w:ind w:firstLine="709"/>
        <w:jc w:val="both"/>
        <w:rPr>
          <w:sz w:val="28"/>
          <w:szCs w:val="28"/>
          <w:lang w:val="ru-RU"/>
        </w:rPr>
      </w:pPr>
      <w:r w:rsidRPr="005D2438">
        <w:rPr>
          <w:sz w:val="28"/>
          <w:szCs w:val="28"/>
          <w:lang w:val="ru-RU"/>
        </w:rPr>
        <w:t xml:space="preserve">Таблица </w:t>
      </w:r>
      <w:r w:rsidR="001B6EBC" w:rsidRPr="005D2438">
        <w:rPr>
          <w:sz w:val="28"/>
          <w:szCs w:val="28"/>
          <w:lang w:val="ru-RU"/>
        </w:rPr>
        <w:t>3</w:t>
      </w:r>
      <w:r w:rsidRPr="005D2438">
        <w:rPr>
          <w:sz w:val="28"/>
          <w:szCs w:val="28"/>
          <w:lang w:val="ru-RU"/>
        </w:rPr>
        <w:t xml:space="preserve"> - Показатели платежеспособности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88"/>
        <w:gridCol w:w="835"/>
        <w:gridCol w:w="835"/>
        <w:gridCol w:w="835"/>
        <w:gridCol w:w="1231"/>
      </w:tblGrid>
      <w:tr w:rsidR="00860285" w:rsidRPr="002262FA" w:rsidTr="002262FA">
        <w:trPr>
          <w:jc w:val="center"/>
        </w:trPr>
        <w:tc>
          <w:tcPr>
            <w:tcW w:w="5388" w:type="dxa"/>
            <w:vMerge w:val="restart"/>
            <w:shd w:val="clear" w:color="auto" w:fill="auto"/>
          </w:tcPr>
          <w:p w:rsidR="00860285" w:rsidRPr="002262FA" w:rsidRDefault="00860285" w:rsidP="002262FA">
            <w:pPr>
              <w:widowControl w:val="0"/>
              <w:suppressAutoHyphens/>
              <w:spacing w:line="360" w:lineRule="auto"/>
              <w:jc w:val="center"/>
              <w:rPr>
                <w:sz w:val="20"/>
                <w:szCs w:val="28"/>
                <w:lang w:val="ru-RU"/>
              </w:rPr>
            </w:pPr>
            <w:r w:rsidRPr="002262FA">
              <w:rPr>
                <w:sz w:val="20"/>
                <w:szCs w:val="28"/>
                <w:lang w:val="ru-RU"/>
              </w:rPr>
              <w:t>Показатель</w:t>
            </w:r>
          </w:p>
        </w:tc>
        <w:tc>
          <w:tcPr>
            <w:tcW w:w="2505" w:type="dxa"/>
            <w:gridSpan w:val="3"/>
            <w:shd w:val="clear" w:color="auto" w:fill="auto"/>
          </w:tcPr>
          <w:p w:rsidR="00860285" w:rsidRPr="002262FA" w:rsidRDefault="00860285" w:rsidP="002262FA">
            <w:pPr>
              <w:widowControl w:val="0"/>
              <w:suppressAutoHyphens/>
              <w:spacing w:line="360" w:lineRule="auto"/>
              <w:jc w:val="center"/>
              <w:rPr>
                <w:sz w:val="20"/>
                <w:szCs w:val="28"/>
                <w:lang w:val="ru-RU"/>
              </w:rPr>
            </w:pPr>
            <w:r w:rsidRPr="002262FA">
              <w:rPr>
                <w:sz w:val="20"/>
                <w:szCs w:val="28"/>
                <w:lang w:val="ru-RU"/>
              </w:rPr>
              <w:t>годы</w:t>
            </w:r>
          </w:p>
        </w:tc>
        <w:tc>
          <w:tcPr>
            <w:tcW w:w="1231" w:type="dxa"/>
            <w:vMerge w:val="restart"/>
            <w:shd w:val="clear" w:color="auto" w:fill="auto"/>
          </w:tcPr>
          <w:p w:rsidR="00860285" w:rsidRPr="002262FA" w:rsidRDefault="00860285" w:rsidP="002262FA">
            <w:pPr>
              <w:widowControl w:val="0"/>
              <w:suppressAutoHyphens/>
              <w:spacing w:line="360" w:lineRule="auto"/>
              <w:jc w:val="center"/>
              <w:rPr>
                <w:color w:val="000000"/>
                <w:sz w:val="20"/>
                <w:szCs w:val="28"/>
                <w:lang w:val="ru-RU"/>
              </w:rPr>
            </w:pPr>
            <w:r w:rsidRPr="002262FA">
              <w:rPr>
                <w:color w:val="000000"/>
                <w:sz w:val="20"/>
                <w:szCs w:val="28"/>
                <w:lang w:val="ru-RU"/>
              </w:rPr>
              <w:t>Абсол. отклон</w:t>
            </w:r>
            <w:r w:rsidR="00F12CB7" w:rsidRPr="002262FA">
              <w:rPr>
                <w:color w:val="000000"/>
                <w:sz w:val="20"/>
                <w:szCs w:val="28"/>
              </w:rPr>
              <w:t xml:space="preserve"> </w:t>
            </w:r>
            <w:r w:rsidRPr="002262FA">
              <w:rPr>
                <w:color w:val="000000"/>
                <w:sz w:val="20"/>
                <w:szCs w:val="28"/>
                <w:lang w:val="ru-RU"/>
              </w:rPr>
              <w:t>(+,-)</w:t>
            </w:r>
          </w:p>
        </w:tc>
      </w:tr>
      <w:tr w:rsidR="00860285" w:rsidRPr="002262FA" w:rsidTr="002262FA">
        <w:trPr>
          <w:jc w:val="center"/>
        </w:trPr>
        <w:tc>
          <w:tcPr>
            <w:tcW w:w="5388" w:type="dxa"/>
            <w:vMerge/>
            <w:shd w:val="clear" w:color="auto" w:fill="auto"/>
          </w:tcPr>
          <w:p w:rsidR="00860285" w:rsidRPr="002262FA" w:rsidRDefault="00860285" w:rsidP="002262FA">
            <w:pPr>
              <w:widowControl w:val="0"/>
              <w:suppressAutoHyphens/>
              <w:spacing w:line="360" w:lineRule="auto"/>
              <w:rPr>
                <w:sz w:val="20"/>
                <w:szCs w:val="28"/>
                <w:lang w:val="ru-RU"/>
              </w:rPr>
            </w:pPr>
          </w:p>
        </w:tc>
        <w:tc>
          <w:tcPr>
            <w:tcW w:w="835" w:type="dxa"/>
            <w:shd w:val="clear" w:color="auto" w:fill="auto"/>
          </w:tcPr>
          <w:p w:rsidR="00860285" w:rsidRPr="002262FA" w:rsidRDefault="00E1658B" w:rsidP="002262FA">
            <w:pPr>
              <w:widowControl w:val="0"/>
              <w:suppressAutoHyphens/>
              <w:spacing w:line="360" w:lineRule="auto"/>
              <w:jc w:val="center"/>
              <w:rPr>
                <w:sz w:val="20"/>
                <w:szCs w:val="28"/>
                <w:lang w:val="ru-RU"/>
              </w:rPr>
            </w:pPr>
            <w:r w:rsidRPr="002262FA">
              <w:rPr>
                <w:sz w:val="20"/>
                <w:szCs w:val="28"/>
                <w:lang w:val="ru-RU"/>
              </w:rPr>
              <w:t>2006</w:t>
            </w:r>
          </w:p>
        </w:tc>
        <w:tc>
          <w:tcPr>
            <w:tcW w:w="835" w:type="dxa"/>
            <w:shd w:val="clear" w:color="auto" w:fill="auto"/>
          </w:tcPr>
          <w:p w:rsidR="00860285" w:rsidRPr="002262FA" w:rsidRDefault="00E1658B" w:rsidP="002262FA">
            <w:pPr>
              <w:widowControl w:val="0"/>
              <w:suppressAutoHyphens/>
              <w:spacing w:line="360" w:lineRule="auto"/>
              <w:jc w:val="center"/>
              <w:rPr>
                <w:sz w:val="20"/>
                <w:szCs w:val="28"/>
                <w:lang w:val="ru-RU"/>
              </w:rPr>
            </w:pPr>
            <w:r w:rsidRPr="002262FA">
              <w:rPr>
                <w:sz w:val="20"/>
                <w:szCs w:val="28"/>
                <w:lang w:val="ru-RU"/>
              </w:rPr>
              <w:t>2007</w:t>
            </w:r>
          </w:p>
        </w:tc>
        <w:tc>
          <w:tcPr>
            <w:tcW w:w="835" w:type="dxa"/>
            <w:shd w:val="clear" w:color="auto" w:fill="auto"/>
          </w:tcPr>
          <w:p w:rsidR="00860285" w:rsidRPr="002262FA" w:rsidRDefault="00E1658B" w:rsidP="002262FA">
            <w:pPr>
              <w:widowControl w:val="0"/>
              <w:suppressAutoHyphens/>
              <w:spacing w:line="360" w:lineRule="auto"/>
              <w:jc w:val="center"/>
              <w:rPr>
                <w:sz w:val="20"/>
                <w:szCs w:val="28"/>
                <w:lang w:val="ru-RU"/>
              </w:rPr>
            </w:pPr>
            <w:r w:rsidRPr="002262FA">
              <w:rPr>
                <w:sz w:val="20"/>
                <w:szCs w:val="28"/>
                <w:lang w:val="ru-RU"/>
              </w:rPr>
              <w:t>2008</w:t>
            </w:r>
          </w:p>
        </w:tc>
        <w:tc>
          <w:tcPr>
            <w:tcW w:w="1231" w:type="dxa"/>
            <w:vMerge/>
            <w:shd w:val="clear" w:color="auto" w:fill="auto"/>
          </w:tcPr>
          <w:p w:rsidR="00860285" w:rsidRPr="002262FA" w:rsidRDefault="00860285" w:rsidP="002262FA">
            <w:pPr>
              <w:widowControl w:val="0"/>
              <w:suppressAutoHyphens/>
              <w:spacing w:line="360" w:lineRule="auto"/>
              <w:rPr>
                <w:color w:val="000000"/>
                <w:sz w:val="20"/>
                <w:szCs w:val="28"/>
                <w:lang w:val="ru-RU"/>
              </w:rPr>
            </w:pP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Коэффициент концентрации собственного капитала</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0,66</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0,66</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0,58</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-0,08</w:t>
            </w: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соотношения заемных и собственных средств</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0,51</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0,52</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0,72</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0,21</w:t>
            </w: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обеспеченности запасов и затрат собственными средствами</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1,45</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1,26</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1,18</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-0,27</w:t>
            </w: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обеспеченности всех оборотных средств собственными средствами</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0,98</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0,98</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0,82</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-0,16</w:t>
            </w: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 xml:space="preserve">абсолютной ликвидности </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0,20</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0,07</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0,13</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-0,07</w:t>
            </w: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 xml:space="preserve">быстрой ликвидности </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0,55</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0,36</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0,44</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-0,11</w:t>
            </w:r>
          </w:p>
        </w:tc>
      </w:tr>
      <w:tr w:rsidR="00860285" w:rsidRPr="002262FA" w:rsidTr="002262FA">
        <w:trPr>
          <w:jc w:val="center"/>
        </w:trPr>
        <w:tc>
          <w:tcPr>
            <w:tcW w:w="5388"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 xml:space="preserve">текущей ликвидности </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2,0</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1,97</w:t>
            </w:r>
          </w:p>
        </w:tc>
        <w:tc>
          <w:tcPr>
            <w:tcW w:w="835"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1,71</w:t>
            </w:r>
          </w:p>
        </w:tc>
        <w:tc>
          <w:tcPr>
            <w:tcW w:w="1231" w:type="dxa"/>
            <w:shd w:val="clear" w:color="auto" w:fill="auto"/>
          </w:tcPr>
          <w:p w:rsidR="00860285" w:rsidRPr="002262FA" w:rsidRDefault="00DD759A" w:rsidP="002262FA">
            <w:pPr>
              <w:widowControl w:val="0"/>
              <w:suppressAutoHyphens/>
              <w:spacing w:line="360" w:lineRule="auto"/>
              <w:jc w:val="center"/>
              <w:rPr>
                <w:sz w:val="20"/>
                <w:szCs w:val="28"/>
                <w:lang w:val="ru-RU"/>
              </w:rPr>
            </w:pPr>
            <w:r w:rsidRPr="002262FA">
              <w:rPr>
                <w:sz w:val="20"/>
                <w:szCs w:val="28"/>
                <w:lang w:val="ru-RU"/>
              </w:rPr>
              <w:t>-0,29</w:t>
            </w:r>
          </w:p>
        </w:tc>
      </w:tr>
    </w:tbl>
    <w:p w:rsidR="00F12CB7" w:rsidRDefault="00F12CB7" w:rsidP="00F12CB7">
      <w:pPr>
        <w:widowControl w:val="0"/>
        <w:suppressAutoHyphens/>
        <w:spacing w:line="360" w:lineRule="auto"/>
        <w:ind w:firstLine="709"/>
        <w:jc w:val="both"/>
        <w:rPr>
          <w:sz w:val="28"/>
          <w:szCs w:val="28"/>
        </w:rPr>
      </w:pPr>
    </w:p>
    <w:p w:rsidR="00AA10B6" w:rsidRPr="005D2438" w:rsidRDefault="00860285" w:rsidP="00F12CB7">
      <w:pPr>
        <w:widowControl w:val="0"/>
        <w:suppressAutoHyphens/>
        <w:spacing w:line="360" w:lineRule="auto"/>
        <w:ind w:firstLine="709"/>
        <w:jc w:val="both"/>
        <w:rPr>
          <w:sz w:val="28"/>
          <w:szCs w:val="28"/>
          <w:lang w:val="ru-RU"/>
        </w:rPr>
      </w:pPr>
      <w:r w:rsidRPr="005D2438">
        <w:rPr>
          <w:sz w:val="28"/>
          <w:szCs w:val="28"/>
          <w:lang w:val="ru-RU"/>
        </w:rPr>
        <w:t xml:space="preserve">Анализ показал что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достаточно устойчиво. Собственный капитала покрывает заемные средства предприятия. </w:t>
      </w:r>
      <w:r w:rsidR="00AA10B6" w:rsidRPr="005D2438">
        <w:rPr>
          <w:sz w:val="28"/>
          <w:szCs w:val="28"/>
          <w:lang w:val="ru-RU"/>
        </w:rPr>
        <w:t>Однако, к</w:t>
      </w:r>
      <w:r w:rsidRPr="005D2438">
        <w:rPr>
          <w:sz w:val="28"/>
          <w:szCs w:val="28"/>
          <w:lang w:val="ru-RU"/>
        </w:rPr>
        <w:t xml:space="preserve">оэффициент соотношения заемных и собственных средств </w:t>
      </w:r>
      <w:r w:rsidR="00AA10B6" w:rsidRPr="005D2438">
        <w:rPr>
          <w:sz w:val="28"/>
          <w:szCs w:val="28"/>
          <w:lang w:val="ru-RU"/>
        </w:rPr>
        <w:t>повысился</w:t>
      </w:r>
      <w:r w:rsidR="005D2438" w:rsidRPr="005D2438">
        <w:rPr>
          <w:sz w:val="28"/>
          <w:szCs w:val="28"/>
          <w:lang w:val="ru-RU"/>
        </w:rPr>
        <w:t xml:space="preserve"> </w:t>
      </w:r>
      <w:r w:rsidRPr="005D2438">
        <w:rPr>
          <w:sz w:val="28"/>
          <w:szCs w:val="28"/>
          <w:lang w:val="ru-RU"/>
        </w:rPr>
        <w:t xml:space="preserve">к </w:t>
      </w:r>
      <w:r w:rsidR="00E1658B" w:rsidRPr="005D2438">
        <w:rPr>
          <w:sz w:val="28"/>
          <w:szCs w:val="28"/>
          <w:lang w:val="ru-RU"/>
        </w:rPr>
        <w:t>2008</w:t>
      </w:r>
      <w:r w:rsidRPr="005D2438">
        <w:rPr>
          <w:sz w:val="28"/>
          <w:szCs w:val="28"/>
          <w:lang w:val="ru-RU"/>
        </w:rPr>
        <w:t xml:space="preserve"> году с </w:t>
      </w:r>
      <w:r w:rsidR="00AA10B6" w:rsidRPr="005D2438">
        <w:rPr>
          <w:sz w:val="28"/>
          <w:szCs w:val="28"/>
          <w:lang w:val="ru-RU"/>
        </w:rPr>
        <w:t>0,51</w:t>
      </w:r>
      <w:r w:rsidRPr="005D2438">
        <w:rPr>
          <w:sz w:val="28"/>
          <w:szCs w:val="28"/>
          <w:lang w:val="ru-RU"/>
        </w:rPr>
        <w:t xml:space="preserve"> до </w:t>
      </w:r>
      <w:r w:rsidR="00AA10B6" w:rsidRPr="005D2438">
        <w:rPr>
          <w:sz w:val="28"/>
          <w:szCs w:val="28"/>
          <w:lang w:val="ru-RU"/>
        </w:rPr>
        <w:t>0,72</w:t>
      </w:r>
      <w:r w:rsidRPr="005D2438">
        <w:rPr>
          <w:sz w:val="28"/>
          <w:szCs w:val="28"/>
          <w:lang w:val="ru-RU"/>
        </w:rPr>
        <w:t xml:space="preserve">, на данный факт повлиял </w:t>
      </w:r>
      <w:r w:rsidR="00AA10B6" w:rsidRPr="005D2438">
        <w:rPr>
          <w:sz w:val="28"/>
          <w:szCs w:val="28"/>
          <w:lang w:val="ru-RU"/>
        </w:rPr>
        <w:t>рост</w:t>
      </w:r>
      <w:r w:rsidRPr="005D2438">
        <w:rPr>
          <w:sz w:val="28"/>
          <w:szCs w:val="28"/>
          <w:lang w:val="ru-RU"/>
        </w:rPr>
        <w:t xml:space="preserve"> заемных средств предприятия. Коэффициент обеспеченности запасов и затрат собственными средствами показал, что собственные средства предприятия </w:t>
      </w:r>
      <w:r w:rsidR="00AA10B6" w:rsidRPr="005D2438">
        <w:rPr>
          <w:sz w:val="28"/>
          <w:szCs w:val="28"/>
          <w:lang w:val="ru-RU"/>
        </w:rPr>
        <w:t xml:space="preserve">в </w:t>
      </w:r>
      <w:r w:rsidR="00E1658B" w:rsidRPr="005D2438">
        <w:rPr>
          <w:sz w:val="28"/>
          <w:szCs w:val="28"/>
          <w:lang w:val="ru-RU"/>
        </w:rPr>
        <w:t>2006</w:t>
      </w:r>
      <w:r w:rsidR="00AA10B6" w:rsidRPr="005D2438">
        <w:rPr>
          <w:sz w:val="28"/>
          <w:szCs w:val="28"/>
          <w:lang w:val="ru-RU"/>
        </w:rPr>
        <w:t xml:space="preserve"> году покрывали запасы и затраты в 1,45 раз, в </w:t>
      </w:r>
      <w:r w:rsidR="00E1658B" w:rsidRPr="005D2438">
        <w:rPr>
          <w:sz w:val="28"/>
          <w:szCs w:val="28"/>
          <w:lang w:val="ru-RU"/>
        </w:rPr>
        <w:t>2007</w:t>
      </w:r>
      <w:r w:rsidR="00AA10B6" w:rsidRPr="005D2438">
        <w:rPr>
          <w:sz w:val="28"/>
          <w:szCs w:val="28"/>
          <w:lang w:val="ru-RU"/>
        </w:rPr>
        <w:t xml:space="preserve"> году в 1,26 раз, а в </w:t>
      </w:r>
      <w:r w:rsidR="00E1658B" w:rsidRPr="005D2438">
        <w:rPr>
          <w:sz w:val="28"/>
          <w:szCs w:val="28"/>
          <w:lang w:val="ru-RU"/>
        </w:rPr>
        <w:t>2008</w:t>
      </w:r>
      <w:r w:rsidR="00AA10B6" w:rsidRPr="005D2438">
        <w:rPr>
          <w:sz w:val="28"/>
          <w:szCs w:val="28"/>
          <w:lang w:val="ru-RU"/>
        </w:rPr>
        <w:t xml:space="preserve"> году 1,18 раз. Снижение данного показателя составило 0,27.</w:t>
      </w:r>
      <w:r w:rsidR="008B4216" w:rsidRPr="005D2438">
        <w:rPr>
          <w:sz w:val="28"/>
          <w:szCs w:val="28"/>
          <w:lang w:val="ru-RU"/>
        </w:rPr>
        <w:t xml:space="preserve"> </w:t>
      </w:r>
      <w:r w:rsidRPr="005D2438">
        <w:rPr>
          <w:sz w:val="28"/>
          <w:szCs w:val="28"/>
          <w:lang w:val="ru-RU"/>
        </w:rPr>
        <w:t>Менее обеспечены оборотные средства предприятия, отмечен</w:t>
      </w:r>
      <w:r w:rsidR="00AA10B6" w:rsidRPr="005D2438">
        <w:rPr>
          <w:sz w:val="28"/>
          <w:szCs w:val="28"/>
          <w:lang w:val="ru-RU"/>
        </w:rPr>
        <w:t xml:space="preserve">о снижение данного показателя в </w:t>
      </w:r>
      <w:r w:rsidR="00E1658B" w:rsidRPr="005D2438">
        <w:rPr>
          <w:sz w:val="28"/>
          <w:szCs w:val="28"/>
          <w:lang w:val="ru-RU"/>
        </w:rPr>
        <w:t>2008</w:t>
      </w:r>
      <w:r w:rsidR="00AA10B6" w:rsidRPr="005D2438">
        <w:rPr>
          <w:sz w:val="28"/>
          <w:szCs w:val="28"/>
          <w:lang w:val="ru-RU"/>
        </w:rPr>
        <w:t xml:space="preserve"> году с 0,98 до 0,82</w:t>
      </w:r>
      <w:r w:rsidR="001B6EBC" w:rsidRPr="005D2438">
        <w:rPr>
          <w:sz w:val="28"/>
          <w:szCs w:val="28"/>
          <w:lang w:val="ru-RU"/>
        </w:rPr>
        <w:t>.</w:t>
      </w:r>
    </w:p>
    <w:p w:rsidR="005D2438" w:rsidRPr="005D2438" w:rsidRDefault="00860285"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Задачей анализа финансовой устойчивости является оценка величины и структуры активов и пассивов. Это необходимо, чтобы ответить на вопросы: на сколько организация независима с финансовой</w:t>
      </w:r>
      <w:r w:rsidR="005D2438" w:rsidRPr="005D2438">
        <w:rPr>
          <w:sz w:val="28"/>
          <w:szCs w:val="28"/>
          <w:lang w:val="ru-RU"/>
        </w:rPr>
        <w:t xml:space="preserve"> </w:t>
      </w:r>
      <w:r w:rsidRPr="005D2438">
        <w:rPr>
          <w:sz w:val="28"/>
          <w:szCs w:val="28"/>
          <w:lang w:val="ru-RU"/>
        </w:rPr>
        <w:t>точки зрения; растет или снижается уровень этой независимости и отвечает ли состояние активов и пассивов организации задачам ее финансово-хозяйственной деятельности.</w:t>
      </w:r>
    </w:p>
    <w:p w:rsidR="00860285" w:rsidRPr="00EE64B6" w:rsidRDefault="00860285"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Расчеты коэффициентов</w:t>
      </w:r>
      <w:r w:rsidR="005D2438" w:rsidRPr="005D2438">
        <w:rPr>
          <w:sz w:val="28"/>
          <w:szCs w:val="28"/>
          <w:lang w:val="ru-RU"/>
        </w:rPr>
        <w:t xml:space="preserve"> </w:t>
      </w:r>
      <w:r w:rsidRPr="005D2438">
        <w:rPr>
          <w:sz w:val="28"/>
          <w:szCs w:val="28"/>
          <w:lang w:val="ru-RU"/>
        </w:rPr>
        <w:t xml:space="preserve">приведены в таблице </w:t>
      </w:r>
      <w:r w:rsidR="001B6EBC" w:rsidRPr="005D2438">
        <w:rPr>
          <w:sz w:val="28"/>
          <w:szCs w:val="28"/>
          <w:lang w:val="ru-RU"/>
        </w:rPr>
        <w:t>4</w:t>
      </w:r>
      <w:r w:rsidRPr="005D2438">
        <w:rPr>
          <w:sz w:val="28"/>
          <w:szCs w:val="28"/>
          <w:lang w:val="ru-RU"/>
        </w:rPr>
        <w:t>.</w:t>
      </w:r>
    </w:p>
    <w:p w:rsidR="0030631D" w:rsidRPr="00EE64B6" w:rsidRDefault="0030631D" w:rsidP="00F12CB7">
      <w:pPr>
        <w:widowControl w:val="0"/>
        <w:tabs>
          <w:tab w:val="left" w:pos="900"/>
          <w:tab w:val="left" w:pos="1080"/>
        </w:tabs>
        <w:suppressAutoHyphens/>
        <w:spacing w:line="360" w:lineRule="auto"/>
        <w:ind w:firstLine="709"/>
        <w:jc w:val="both"/>
        <w:rPr>
          <w:sz w:val="28"/>
          <w:szCs w:val="28"/>
          <w:lang w:val="ru-RU"/>
        </w:rPr>
      </w:pPr>
    </w:p>
    <w:p w:rsidR="00860285" w:rsidRPr="005D2438" w:rsidRDefault="00860285" w:rsidP="00F12CB7">
      <w:pPr>
        <w:widowControl w:val="0"/>
        <w:suppressAutoHyphens/>
        <w:spacing w:line="360" w:lineRule="auto"/>
        <w:ind w:firstLine="709"/>
        <w:jc w:val="both"/>
        <w:rPr>
          <w:sz w:val="28"/>
          <w:szCs w:val="28"/>
          <w:lang w:val="ru-RU"/>
        </w:rPr>
      </w:pPr>
      <w:r w:rsidRPr="005D2438">
        <w:rPr>
          <w:bCs/>
          <w:sz w:val="28"/>
          <w:szCs w:val="28"/>
          <w:lang w:val="ru-RU"/>
        </w:rPr>
        <w:t xml:space="preserve">Таблица </w:t>
      </w:r>
      <w:r w:rsidR="001B6EBC" w:rsidRPr="005D2438">
        <w:rPr>
          <w:bCs/>
          <w:sz w:val="28"/>
          <w:szCs w:val="28"/>
          <w:lang w:val="ru-RU"/>
        </w:rPr>
        <w:t>4</w:t>
      </w:r>
      <w:r w:rsidRPr="005D2438">
        <w:rPr>
          <w:bCs/>
          <w:sz w:val="28"/>
          <w:szCs w:val="28"/>
          <w:lang w:val="ru-RU"/>
        </w:rPr>
        <w:t xml:space="preserve"> - Коэффициенты финансовой устойчивости </w:t>
      </w:r>
      <w:r w:rsidRPr="005D2438">
        <w:rPr>
          <w:sz w:val="28"/>
          <w:szCs w:val="28"/>
          <w:lang w:val="ru-RU"/>
        </w:rPr>
        <w:t xml:space="preserve">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43"/>
        <w:gridCol w:w="1019"/>
        <w:gridCol w:w="1020"/>
        <w:gridCol w:w="1051"/>
        <w:gridCol w:w="1413"/>
        <w:gridCol w:w="1035"/>
      </w:tblGrid>
      <w:tr w:rsidR="00860285" w:rsidRPr="002262FA" w:rsidTr="002262FA">
        <w:trPr>
          <w:jc w:val="center"/>
        </w:trPr>
        <w:tc>
          <w:tcPr>
            <w:tcW w:w="3743" w:type="dxa"/>
            <w:vMerge w:val="restart"/>
            <w:shd w:val="clear" w:color="auto" w:fill="auto"/>
          </w:tcPr>
          <w:p w:rsidR="00860285" w:rsidRPr="002262FA" w:rsidRDefault="00860285" w:rsidP="002262FA">
            <w:pPr>
              <w:widowControl w:val="0"/>
              <w:suppressAutoHyphens/>
              <w:spacing w:line="360" w:lineRule="auto"/>
              <w:jc w:val="center"/>
              <w:rPr>
                <w:sz w:val="20"/>
                <w:szCs w:val="28"/>
                <w:lang w:val="ru-RU"/>
              </w:rPr>
            </w:pPr>
            <w:r w:rsidRPr="002262FA">
              <w:rPr>
                <w:sz w:val="20"/>
                <w:szCs w:val="28"/>
                <w:lang w:val="ru-RU"/>
              </w:rPr>
              <w:t>Показатель</w:t>
            </w:r>
          </w:p>
        </w:tc>
        <w:tc>
          <w:tcPr>
            <w:tcW w:w="3090" w:type="dxa"/>
            <w:gridSpan w:val="3"/>
            <w:shd w:val="clear" w:color="auto" w:fill="auto"/>
          </w:tcPr>
          <w:p w:rsidR="00860285" w:rsidRPr="002262FA" w:rsidRDefault="00860285" w:rsidP="002262FA">
            <w:pPr>
              <w:widowControl w:val="0"/>
              <w:suppressAutoHyphens/>
              <w:spacing w:line="360" w:lineRule="auto"/>
              <w:jc w:val="center"/>
              <w:rPr>
                <w:sz w:val="20"/>
                <w:szCs w:val="28"/>
                <w:lang w:val="ru-RU"/>
              </w:rPr>
            </w:pPr>
            <w:r w:rsidRPr="002262FA">
              <w:rPr>
                <w:sz w:val="20"/>
                <w:szCs w:val="28"/>
                <w:lang w:val="ru-RU"/>
              </w:rPr>
              <w:t>годы</w:t>
            </w:r>
          </w:p>
        </w:tc>
        <w:tc>
          <w:tcPr>
            <w:tcW w:w="1413" w:type="dxa"/>
            <w:vMerge w:val="restart"/>
            <w:shd w:val="clear" w:color="auto" w:fill="auto"/>
          </w:tcPr>
          <w:p w:rsidR="00860285" w:rsidRPr="002262FA" w:rsidRDefault="00860285" w:rsidP="002262FA">
            <w:pPr>
              <w:widowControl w:val="0"/>
              <w:suppressAutoHyphens/>
              <w:spacing w:line="360" w:lineRule="auto"/>
              <w:jc w:val="center"/>
              <w:rPr>
                <w:sz w:val="20"/>
                <w:szCs w:val="28"/>
                <w:lang w:val="ru-RU"/>
              </w:rPr>
            </w:pPr>
            <w:r w:rsidRPr="002262FA">
              <w:rPr>
                <w:color w:val="000000"/>
                <w:sz w:val="20"/>
                <w:szCs w:val="28"/>
                <w:lang w:val="ru-RU"/>
              </w:rPr>
              <w:t>Абсол. отклон.</w:t>
            </w:r>
            <w:r w:rsidR="0030631D" w:rsidRPr="002262FA">
              <w:rPr>
                <w:color w:val="000000"/>
                <w:sz w:val="20"/>
                <w:szCs w:val="28"/>
              </w:rPr>
              <w:t xml:space="preserve"> </w:t>
            </w:r>
            <w:r w:rsidRPr="002262FA">
              <w:rPr>
                <w:color w:val="000000"/>
                <w:sz w:val="20"/>
                <w:szCs w:val="28"/>
                <w:lang w:val="ru-RU"/>
              </w:rPr>
              <w:t>(+,-)</w:t>
            </w:r>
          </w:p>
        </w:tc>
        <w:tc>
          <w:tcPr>
            <w:tcW w:w="1035" w:type="dxa"/>
            <w:vMerge w:val="restart"/>
            <w:shd w:val="clear" w:color="auto" w:fill="auto"/>
          </w:tcPr>
          <w:p w:rsidR="00860285" w:rsidRPr="002262FA" w:rsidRDefault="00860285" w:rsidP="002262FA">
            <w:pPr>
              <w:widowControl w:val="0"/>
              <w:suppressAutoHyphens/>
              <w:spacing w:line="360" w:lineRule="auto"/>
              <w:jc w:val="center"/>
              <w:rPr>
                <w:sz w:val="20"/>
                <w:szCs w:val="28"/>
                <w:lang w:val="ru-RU"/>
              </w:rPr>
            </w:pPr>
            <w:r w:rsidRPr="002262FA">
              <w:rPr>
                <w:color w:val="000000"/>
                <w:sz w:val="20"/>
                <w:szCs w:val="28"/>
                <w:lang w:val="ru-RU"/>
              </w:rPr>
              <w:t>Темп роста, %</w:t>
            </w:r>
          </w:p>
        </w:tc>
      </w:tr>
      <w:tr w:rsidR="00860285" w:rsidRPr="002262FA" w:rsidTr="002262FA">
        <w:trPr>
          <w:jc w:val="center"/>
        </w:trPr>
        <w:tc>
          <w:tcPr>
            <w:tcW w:w="3743" w:type="dxa"/>
            <w:vMerge/>
            <w:shd w:val="clear" w:color="auto" w:fill="auto"/>
          </w:tcPr>
          <w:p w:rsidR="00860285" w:rsidRPr="002262FA" w:rsidRDefault="00860285" w:rsidP="002262FA">
            <w:pPr>
              <w:widowControl w:val="0"/>
              <w:suppressAutoHyphens/>
              <w:spacing w:line="360" w:lineRule="auto"/>
              <w:jc w:val="center"/>
              <w:rPr>
                <w:sz w:val="20"/>
                <w:szCs w:val="28"/>
                <w:lang w:val="ru-RU"/>
              </w:rPr>
            </w:pPr>
          </w:p>
        </w:tc>
        <w:tc>
          <w:tcPr>
            <w:tcW w:w="1019" w:type="dxa"/>
            <w:shd w:val="clear" w:color="auto" w:fill="auto"/>
          </w:tcPr>
          <w:p w:rsidR="00860285" w:rsidRPr="002262FA" w:rsidRDefault="00E1658B" w:rsidP="002262FA">
            <w:pPr>
              <w:widowControl w:val="0"/>
              <w:suppressAutoHyphens/>
              <w:spacing w:line="360" w:lineRule="auto"/>
              <w:jc w:val="center"/>
              <w:rPr>
                <w:sz w:val="20"/>
                <w:szCs w:val="28"/>
                <w:lang w:val="ru-RU"/>
              </w:rPr>
            </w:pPr>
            <w:r w:rsidRPr="002262FA">
              <w:rPr>
                <w:sz w:val="20"/>
                <w:szCs w:val="28"/>
                <w:lang w:val="ru-RU"/>
              </w:rPr>
              <w:t>2006</w:t>
            </w:r>
          </w:p>
        </w:tc>
        <w:tc>
          <w:tcPr>
            <w:tcW w:w="1020" w:type="dxa"/>
            <w:shd w:val="clear" w:color="auto" w:fill="auto"/>
          </w:tcPr>
          <w:p w:rsidR="00860285" w:rsidRPr="002262FA" w:rsidRDefault="00E1658B" w:rsidP="002262FA">
            <w:pPr>
              <w:widowControl w:val="0"/>
              <w:suppressAutoHyphens/>
              <w:spacing w:line="360" w:lineRule="auto"/>
              <w:jc w:val="center"/>
              <w:rPr>
                <w:sz w:val="20"/>
                <w:szCs w:val="28"/>
                <w:lang w:val="ru-RU"/>
              </w:rPr>
            </w:pPr>
            <w:r w:rsidRPr="002262FA">
              <w:rPr>
                <w:sz w:val="20"/>
                <w:szCs w:val="28"/>
                <w:lang w:val="ru-RU"/>
              </w:rPr>
              <w:t>2007</w:t>
            </w:r>
          </w:p>
        </w:tc>
        <w:tc>
          <w:tcPr>
            <w:tcW w:w="1051" w:type="dxa"/>
            <w:shd w:val="clear" w:color="auto" w:fill="auto"/>
          </w:tcPr>
          <w:p w:rsidR="00860285" w:rsidRPr="002262FA" w:rsidRDefault="00E1658B" w:rsidP="002262FA">
            <w:pPr>
              <w:widowControl w:val="0"/>
              <w:suppressAutoHyphens/>
              <w:spacing w:line="360" w:lineRule="auto"/>
              <w:jc w:val="center"/>
              <w:rPr>
                <w:sz w:val="20"/>
                <w:szCs w:val="28"/>
                <w:lang w:val="ru-RU"/>
              </w:rPr>
            </w:pPr>
            <w:r w:rsidRPr="002262FA">
              <w:rPr>
                <w:sz w:val="20"/>
                <w:szCs w:val="28"/>
                <w:lang w:val="ru-RU"/>
              </w:rPr>
              <w:t>2008</w:t>
            </w:r>
          </w:p>
        </w:tc>
        <w:tc>
          <w:tcPr>
            <w:tcW w:w="1413" w:type="dxa"/>
            <w:vMerge/>
            <w:shd w:val="clear" w:color="auto" w:fill="auto"/>
          </w:tcPr>
          <w:p w:rsidR="00860285" w:rsidRPr="002262FA" w:rsidRDefault="00860285" w:rsidP="002262FA">
            <w:pPr>
              <w:widowControl w:val="0"/>
              <w:suppressAutoHyphens/>
              <w:spacing w:line="360" w:lineRule="auto"/>
              <w:jc w:val="center"/>
              <w:rPr>
                <w:color w:val="000000"/>
                <w:sz w:val="20"/>
                <w:szCs w:val="28"/>
                <w:lang w:val="ru-RU"/>
              </w:rPr>
            </w:pPr>
          </w:p>
        </w:tc>
        <w:tc>
          <w:tcPr>
            <w:tcW w:w="1035" w:type="dxa"/>
            <w:vMerge/>
            <w:shd w:val="clear" w:color="auto" w:fill="auto"/>
          </w:tcPr>
          <w:p w:rsidR="00860285" w:rsidRPr="002262FA" w:rsidRDefault="00860285" w:rsidP="002262FA">
            <w:pPr>
              <w:widowControl w:val="0"/>
              <w:suppressAutoHyphens/>
              <w:spacing w:line="360" w:lineRule="auto"/>
              <w:jc w:val="center"/>
              <w:rPr>
                <w:color w:val="000000"/>
                <w:sz w:val="20"/>
                <w:szCs w:val="28"/>
                <w:lang w:val="ru-RU"/>
              </w:rPr>
            </w:pPr>
          </w:p>
        </w:tc>
      </w:tr>
      <w:tr w:rsidR="00860285" w:rsidRPr="002262FA" w:rsidTr="002262FA">
        <w:trPr>
          <w:jc w:val="center"/>
        </w:trPr>
        <w:tc>
          <w:tcPr>
            <w:tcW w:w="3743"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 xml:space="preserve">Коэффициент </w:t>
            </w:r>
            <w:r w:rsidR="0086525C" w:rsidRPr="002262FA">
              <w:rPr>
                <w:sz w:val="20"/>
                <w:szCs w:val="28"/>
                <w:lang w:val="ru-RU"/>
              </w:rPr>
              <w:t>капитализации (плечо финансового рычага)</w:t>
            </w:r>
          </w:p>
        </w:tc>
        <w:tc>
          <w:tcPr>
            <w:tcW w:w="1019"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0,51</w:t>
            </w:r>
          </w:p>
        </w:tc>
        <w:tc>
          <w:tcPr>
            <w:tcW w:w="1020"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0,52</w:t>
            </w:r>
          </w:p>
        </w:tc>
        <w:tc>
          <w:tcPr>
            <w:tcW w:w="1051"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0,72</w:t>
            </w:r>
          </w:p>
        </w:tc>
        <w:tc>
          <w:tcPr>
            <w:tcW w:w="1413"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0,21</w:t>
            </w:r>
          </w:p>
        </w:tc>
        <w:tc>
          <w:tcPr>
            <w:tcW w:w="1035"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1,96</w:t>
            </w:r>
          </w:p>
        </w:tc>
      </w:tr>
      <w:tr w:rsidR="00860285" w:rsidRPr="002262FA" w:rsidTr="002262FA">
        <w:trPr>
          <w:jc w:val="center"/>
        </w:trPr>
        <w:tc>
          <w:tcPr>
            <w:tcW w:w="3743"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 xml:space="preserve">Коэффициент </w:t>
            </w:r>
            <w:r w:rsidR="0086525C" w:rsidRPr="002262FA">
              <w:rPr>
                <w:sz w:val="20"/>
                <w:szCs w:val="28"/>
                <w:lang w:val="ru-RU"/>
              </w:rPr>
              <w:t>обеспеченности собственными источниками</w:t>
            </w:r>
          </w:p>
        </w:tc>
        <w:tc>
          <w:tcPr>
            <w:tcW w:w="1019"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0,49</w:t>
            </w:r>
          </w:p>
        </w:tc>
        <w:tc>
          <w:tcPr>
            <w:tcW w:w="1020"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0,49</w:t>
            </w:r>
          </w:p>
        </w:tc>
        <w:tc>
          <w:tcPr>
            <w:tcW w:w="1051"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0,41</w:t>
            </w:r>
          </w:p>
        </w:tc>
        <w:tc>
          <w:tcPr>
            <w:tcW w:w="1413"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-0,08</w:t>
            </w:r>
          </w:p>
        </w:tc>
        <w:tc>
          <w:tcPr>
            <w:tcW w:w="1035"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83,7</w:t>
            </w:r>
          </w:p>
        </w:tc>
      </w:tr>
      <w:tr w:rsidR="00860285" w:rsidRPr="002262FA" w:rsidTr="002262FA">
        <w:trPr>
          <w:jc w:val="center"/>
        </w:trPr>
        <w:tc>
          <w:tcPr>
            <w:tcW w:w="3743"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Коэффициент автономии</w:t>
            </w:r>
            <w:r w:rsidR="0086525C" w:rsidRPr="002262FA">
              <w:rPr>
                <w:sz w:val="20"/>
                <w:szCs w:val="28"/>
                <w:lang w:val="ru-RU"/>
              </w:rPr>
              <w:t xml:space="preserve"> (финансовой независимости)</w:t>
            </w:r>
          </w:p>
        </w:tc>
        <w:tc>
          <w:tcPr>
            <w:tcW w:w="1019"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0,66</w:t>
            </w:r>
          </w:p>
        </w:tc>
        <w:tc>
          <w:tcPr>
            <w:tcW w:w="1020"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0,66</w:t>
            </w:r>
          </w:p>
        </w:tc>
        <w:tc>
          <w:tcPr>
            <w:tcW w:w="1051"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0,58</w:t>
            </w:r>
          </w:p>
        </w:tc>
        <w:tc>
          <w:tcPr>
            <w:tcW w:w="1413"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-0,08</w:t>
            </w:r>
          </w:p>
        </w:tc>
        <w:tc>
          <w:tcPr>
            <w:tcW w:w="1035"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87,8</w:t>
            </w:r>
          </w:p>
        </w:tc>
      </w:tr>
      <w:tr w:rsidR="00860285" w:rsidRPr="002262FA" w:rsidTr="002262FA">
        <w:trPr>
          <w:jc w:val="center"/>
        </w:trPr>
        <w:tc>
          <w:tcPr>
            <w:tcW w:w="3743" w:type="dxa"/>
            <w:shd w:val="clear" w:color="auto" w:fill="auto"/>
          </w:tcPr>
          <w:p w:rsidR="00860285" w:rsidRPr="002262FA" w:rsidRDefault="0086525C" w:rsidP="002262FA">
            <w:pPr>
              <w:widowControl w:val="0"/>
              <w:suppressAutoHyphens/>
              <w:spacing w:line="360" w:lineRule="auto"/>
              <w:rPr>
                <w:sz w:val="20"/>
                <w:szCs w:val="28"/>
                <w:lang w:val="ru-RU"/>
              </w:rPr>
            </w:pPr>
            <w:r w:rsidRPr="002262FA">
              <w:rPr>
                <w:sz w:val="20"/>
                <w:szCs w:val="28"/>
                <w:lang w:val="ru-RU"/>
              </w:rPr>
              <w:t>Коэффициент финансовой</w:t>
            </w:r>
            <w:r w:rsidR="005D2438" w:rsidRPr="002262FA">
              <w:rPr>
                <w:sz w:val="20"/>
                <w:szCs w:val="28"/>
                <w:lang w:val="ru-RU"/>
              </w:rPr>
              <w:t xml:space="preserve"> </w:t>
            </w:r>
            <w:r w:rsidR="00860285" w:rsidRPr="002262FA">
              <w:rPr>
                <w:sz w:val="20"/>
                <w:szCs w:val="28"/>
                <w:lang w:val="ru-RU"/>
              </w:rPr>
              <w:t>устойчивости</w:t>
            </w:r>
          </w:p>
        </w:tc>
        <w:tc>
          <w:tcPr>
            <w:tcW w:w="1019"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0,67</w:t>
            </w:r>
          </w:p>
        </w:tc>
        <w:tc>
          <w:tcPr>
            <w:tcW w:w="1020"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0,66</w:t>
            </w:r>
          </w:p>
        </w:tc>
        <w:tc>
          <w:tcPr>
            <w:tcW w:w="1051"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0,58</w:t>
            </w:r>
          </w:p>
        </w:tc>
        <w:tc>
          <w:tcPr>
            <w:tcW w:w="1413"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-0,09</w:t>
            </w:r>
          </w:p>
        </w:tc>
        <w:tc>
          <w:tcPr>
            <w:tcW w:w="1035"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86,6</w:t>
            </w:r>
          </w:p>
        </w:tc>
      </w:tr>
      <w:tr w:rsidR="00860285" w:rsidRPr="002262FA" w:rsidTr="002262FA">
        <w:trPr>
          <w:jc w:val="center"/>
        </w:trPr>
        <w:tc>
          <w:tcPr>
            <w:tcW w:w="3743" w:type="dxa"/>
            <w:shd w:val="clear" w:color="auto" w:fill="auto"/>
          </w:tcPr>
          <w:p w:rsidR="00860285" w:rsidRPr="002262FA" w:rsidRDefault="00860285" w:rsidP="002262FA">
            <w:pPr>
              <w:widowControl w:val="0"/>
              <w:suppressAutoHyphens/>
              <w:spacing w:line="360" w:lineRule="auto"/>
              <w:rPr>
                <w:sz w:val="20"/>
                <w:szCs w:val="28"/>
                <w:lang w:val="ru-RU"/>
              </w:rPr>
            </w:pPr>
            <w:r w:rsidRPr="002262FA">
              <w:rPr>
                <w:sz w:val="20"/>
                <w:szCs w:val="28"/>
                <w:lang w:val="ru-RU"/>
              </w:rPr>
              <w:t xml:space="preserve">Коэффициент </w:t>
            </w:r>
            <w:r w:rsidR="0086525C" w:rsidRPr="002262FA">
              <w:rPr>
                <w:sz w:val="20"/>
                <w:szCs w:val="28"/>
                <w:lang w:val="ru-RU"/>
              </w:rPr>
              <w:t>финансирования</w:t>
            </w:r>
          </w:p>
        </w:tc>
        <w:tc>
          <w:tcPr>
            <w:tcW w:w="1019"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1,95</w:t>
            </w:r>
          </w:p>
        </w:tc>
        <w:tc>
          <w:tcPr>
            <w:tcW w:w="1020"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1,92</w:t>
            </w:r>
          </w:p>
        </w:tc>
        <w:tc>
          <w:tcPr>
            <w:tcW w:w="1051"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1,40</w:t>
            </w:r>
          </w:p>
        </w:tc>
        <w:tc>
          <w:tcPr>
            <w:tcW w:w="1413"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-0,55</w:t>
            </w:r>
          </w:p>
        </w:tc>
        <w:tc>
          <w:tcPr>
            <w:tcW w:w="1035" w:type="dxa"/>
            <w:shd w:val="clear" w:color="auto" w:fill="auto"/>
          </w:tcPr>
          <w:p w:rsidR="00860285" w:rsidRPr="002262FA" w:rsidRDefault="0086525C" w:rsidP="002262FA">
            <w:pPr>
              <w:widowControl w:val="0"/>
              <w:suppressAutoHyphens/>
              <w:spacing w:line="360" w:lineRule="auto"/>
              <w:jc w:val="center"/>
              <w:rPr>
                <w:sz w:val="20"/>
                <w:szCs w:val="28"/>
                <w:lang w:val="ru-RU"/>
              </w:rPr>
            </w:pPr>
            <w:r w:rsidRPr="002262FA">
              <w:rPr>
                <w:sz w:val="20"/>
                <w:szCs w:val="28"/>
                <w:lang w:val="ru-RU"/>
              </w:rPr>
              <w:t>71,8</w:t>
            </w:r>
          </w:p>
        </w:tc>
      </w:tr>
    </w:tbl>
    <w:p w:rsidR="00860285" w:rsidRPr="005D2438" w:rsidRDefault="00860285" w:rsidP="00F12CB7">
      <w:pPr>
        <w:pStyle w:val="21"/>
        <w:widowControl w:val="0"/>
        <w:tabs>
          <w:tab w:val="clear" w:pos="0"/>
        </w:tabs>
        <w:suppressAutoHyphens/>
        <w:overflowPunct/>
        <w:autoSpaceDE/>
        <w:autoSpaceDN/>
        <w:adjustRightInd/>
        <w:spacing w:line="360" w:lineRule="auto"/>
        <w:ind w:firstLine="709"/>
        <w:textAlignment w:val="auto"/>
        <w:rPr>
          <w:bCs/>
          <w:szCs w:val="12"/>
        </w:rPr>
      </w:pPr>
    </w:p>
    <w:p w:rsidR="00860285" w:rsidRDefault="00860285" w:rsidP="00F12CB7">
      <w:pPr>
        <w:widowControl w:val="0"/>
        <w:suppressAutoHyphens/>
        <w:spacing w:line="360" w:lineRule="auto"/>
        <w:ind w:firstLine="709"/>
        <w:jc w:val="both"/>
        <w:rPr>
          <w:bCs/>
          <w:sz w:val="28"/>
          <w:szCs w:val="28"/>
        </w:rPr>
      </w:pPr>
      <w:r w:rsidRPr="005D2438">
        <w:rPr>
          <w:bCs/>
          <w:sz w:val="28"/>
          <w:szCs w:val="28"/>
          <w:lang w:val="ru-RU"/>
        </w:rPr>
        <w:t>В</w:t>
      </w:r>
      <w:r w:rsidRPr="005D2438">
        <w:rPr>
          <w:sz w:val="28"/>
          <w:szCs w:val="28"/>
          <w:lang w:val="ru-RU"/>
        </w:rPr>
        <w:t xml:space="preserve"> </w:t>
      </w:r>
      <w:r w:rsidR="00E568DD" w:rsidRPr="005D2438">
        <w:rPr>
          <w:sz w:val="28"/>
          <w:szCs w:val="28"/>
          <w:lang w:val="ru-RU"/>
        </w:rPr>
        <w:t xml:space="preserve">ОАО </w:t>
      </w:r>
      <w:r w:rsidR="005D2438" w:rsidRPr="005D2438">
        <w:rPr>
          <w:sz w:val="28"/>
          <w:szCs w:val="28"/>
          <w:lang w:val="ru-RU"/>
        </w:rPr>
        <w:t>"</w:t>
      </w:r>
      <w:r w:rsidR="00E568DD" w:rsidRPr="005D2438">
        <w:rPr>
          <w:sz w:val="28"/>
          <w:szCs w:val="28"/>
          <w:lang w:val="ru-RU"/>
        </w:rPr>
        <w:t>Азовтара</w:t>
      </w:r>
      <w:r w:rsidR="005D2438" w:rsidRPr="005D2438">
        <w:rPr>
          <w:sz w:val="28"/>
          <w:szCs w:val="28"/>
          <w:lang w:val="ru-RU"/>
        </w:rPr>
        <w:t xml:space="preserve">" </w:t>
      </w:r>
      <w:r w:rsidRPr="005D2438">
        <w:rPr>
          <w:sz w:val="28"/>
          <w:szCs w:val="28"/>
          <w:lang w:val="ru-RU"/>
        </w:rPr>
        <w:t>заемные средства увеличиваются, а собственны</w:t>
      </w:r>
      <w:r w:rsidR="000A6794" w:rsidRPr="005D2438">
        <w:rPr>
          <w:sz w:val="28"/>
          <w:szCs w:val="28"/>
          <w:lang w:val="ru-RU"/>
        </w:rPr>
        <w:t>е</w:t>
      </w:r>
      <w:r w:rsidRPr="005D2438">
        <w:rPr>
          <w:sz w:val="28"/>
          <w:szCs w:val="28"/>
          <w:lang w:val="ru-RU"/>
        </w:rPr>
        <w:t xml:space="preserve"> сокращаются, что говорит о </w:t>
      </w:r>
      <w:r w:rsidR="000A6794" w:rsidRPr="005D2438">
        <w:rPr>
          <w:sz w:val="28"/>
          <w:szCs w:val="28"/>
          <w:lang w:val="ru-RU"/>
        </w:rPr>
        <w:t>повышении</w:t>
      </w:r>
      <w:r w:rsidRPr="005D2438">
        <w:rPr>
          <w:sz w:val="28"/>
          <w:szCs w:val="28"/>
          <w:lang w:val="ru-RU"/>
        </w:rPr>
        <w:t xml:space="preserve"> финансового риска, </w:t>
      </w:r>
      <w:r w:rsidR="000A6794" w:rsidRPr="005D2438">
        <w:rPr>
          <w:sz w:val="28"/>
          <w:szCs w:val="28"/>
          <w:lang w:val="ru-RU"/>
        </w:rPr>
        <w:t xml:space="preserve">о чем можно судить по коэффициенту капитализации, который </w:t>
      </w:r>
      <w:r w:rsidRPr="005D2438">
        <w:rPr>
          <w:sz w:val="28"/>
          <w:szCs w:val="28"/>
          <w:lang w:val="ru-RU"/>
        </w:rPr>
        <w:t xml:space="preserve">составил </w:t>
      </w:r>
      <w:r w:rsidR="000A6794" w:rsidRPr="005D2438">
        <w:rPr>
          <w:sz w:val="28"/>
          <w:szCs w:val="28"/>
          <w:lang w:val="ru-RU"/>
        </w:rPr>
        <w:t xml:space="preserve">0,51 в 2004 году и уже 0,72 в </w:t>
      </w:r>
      <w:r w:rsidR="00E1658B" w:rsidRPr="005D2438">
        <w:rPr>
          <w:sz w:val="28"/>
          <w:szCs w:val="28"/>
          <w:lang w:val="ru-RU"/>
        </w:rPr>
        <w:t>2008</w:t>
      </w:r>
      <w:r w:rsidR="000A6794" w:rsidRPr="005D2438">
        <w:rPr>
          <w:sz w:val="28"/>
          <w:szCs w:val="28"/>
          <w:lang w:val="ru-RU"/>
        </w:rPr>
        <w:t xml:space="preserve"> году</w:t>
      </w:r>
      <w:r w:rsidRPr="005D2438">
        <w:rPr>
          <w:sz w:val="28"/>
          <w:szCs w:val="28"/>
          <w:lang w:val="ru-RU"/>
        </w:rPr>
        <w:t>.</w:t>
      </w:r>
      <w:r w:rsidR="000A6794" w:rsidRPr="005D2438">
        <w:rPr>
          <w:sz w:val="28"/>
          <w:szCs w:val="28"/>
          <w:lang w:val="ru-RU"/>
        </w:rPr>
        <w:t xml:space="preserve"> Темп роста равен 96%.</w:t>
      </w:r>
      <w:r w:rsidR="005D2438" w:rsidRPr="005D2438">
        <w:rPr>
          <w:sz w:val="28"/>
          <w:szCs w:val="28"/>
          <w:lang w:val="ru-RU"/>
        </w:rPr>
        <w:t xml:space="preserve"> </w:t>
      </w:r>
      <w:r w:rsidRPr="005D2438">
        <w:rPr>
          <w:bCs/>
          <w:sz w:val="28"/>
          <w:szCs w:val="28"/>
          <w:lang w:val="ru-RU"/>
        </w:rPr>
        <w:t xml:space="preserve">Коэффициент автономии организации составил </w:t>
      </w:r>
      <w:r w:rsidR="005C6E39" w:rsidRPr="005D2438">
        <w:rPr>
          <w:bCs/>
          <w:sz w:val="28"/>
          <w:szCs w:val="28"/>
          <w:lang w:val="ru-RU"/>
        </w:rPr>
        <w:t>0,58</w:t>
      </w:r>
      <w:r w:rsidRPr="005D2438">
        <w:rPr>
          <w:bCs/>
          <w:sz w:val="28"/>
          <w:szCs w:val="28"/>
          <w:lang w:val="ru-RU"/>
        </w:rPr>
        <w:t xml:space="preserve"> на конец </w:t>
      </w:r>
      <w:r w:rsidR="00E1658B" w:rsidRPr="005D2438">
        <w:rPr>
          <w:bCs/>
          <w:sz w:val="28"/>
          <w:szCs w:val="28"/>
          <w:lang w:val="ru-RU"/>
        </w:rPr>
        <w:t>2008</w:t>
      </w:r>
      <w:r w:rsidRPr="005D2438">
        <w:rPr>
          <w:bCs/>
          <w:sz w:val="28"/>
          <w:szCs w:val="28"/>
          <w:lang w:val="ru-RU"/>
        </w:rPr>
        <w:t xml:space="preserve"> года.</w:t>
      </w:r>
      <w:r w:rsidR="005D2438" w:rsidRPr="005D2438">
        <w:rPr>
          <w:bCs/>
          <w:sz w:val="28"/>
          <w:szCs w:val="28"/>
          <w:lang w:val="ru-RU"/>
        </w:rPr>
        <w:t xml:space="preserve"> </w:t>
      </w:r>
      <w:r w:rsidRPr="005D2438">
        <w:rPr>
          <w:sz w:val="28"/>
          <w:szCs w:val="28"/>
          <w:lang w:val="ru-RU"/>
        </w:rPr>
        <w:t xml:space="preserve">Коэффициент </w:t>
      </w:r>
      <w:r w:rsidR="005C6E39" w:rsidRPr="005D2438">
        <w:rPr>
          <w:sz w:val="28"/>
          <w:szCs w:val="28"/>
          <w:lang w:val="ru-RU"/>
        </w:rPr>
        <w:t>финансирования</w:t>
      </w:r>
      <w:r w:rsidRPr="005D2438">
        <w:rPr>
          <w:sz w:val="28"/>
          <w:szCs w:val="28"/>
          <w:lang w:val="ru-RU"/>
        </w:rPr>
        <w:t xml:space="preserve"> показывает, что финансовая устойчивость предприятия на данный момент является нормальной</w:t>
      </w:r>
      <w:r w:rsidR="005C6E39" w:rsidRPr="005D2438">
        <w:rPr>
          <w:sz w:val="28"/>
          <w:szCs w:val="28"/>
          <w:lang w:val="ru-RU"/>
        </w:rPr>
        <w:t>, его оптимальное значение равно 1,5.</w:t>
      </w:r>
      <w:r w:rsidR="005D2438" w:rsidRPr="005D2438">
        <w:rPr>
          <w:sz w:val="28"/>
          <w:szCs w:val="28"/>
          <w:lang w:val="ru-RU"/>
        </w:rPr>
        <w:t xml:space="preserve"> </w:t>
      </w:r>
      <w:r w:rsidRPr="005D2438">
        <w:rPr>
          <w:bCs/>
          <w:sz w:val="28"/>
          <w:szCs w:val="28"/>
          <w:lang w:val="ru-RU"/>
        </w:rPr>
        <w:t xml:space="preserve">Коэффициент </w:t>
      </w:r>
      <w:r w:rsidR="005C6E39" w:rsidRPr="005D2438">
        <w:rPr>
          <w:bCs/>
          <w:sz w:val="28"/>
          <w:szCs w:val="28"/>
          <w:lang w:val="ru-RU"/>
        </w:rPr>
        <w:t>обеспеченности собственными источниками</w:t>
      </w:r>
      <w:r w:rsidRPr="005D2438">
        <w:rPr>
          <w:bCs/>
          <w:sz w:val="28"/>
          <w:szCs w:val="28"/>
          <w:lang w:val="ru-RU"/>
        </w:rPr>
        <w:t xml:space="preserve"> показывает, что доля собственных средств, находящихся в мобильной форме в 200</w:t>
      </w:r>
      <w:r w:rsidR="005C6E39" w:rsidRPr="005D2438">
        <w:rPr>
          <w:bCs/>
          <w:sz w:val="28"/>
          <w:szCs w:val="28"/>
          <w:lang w:val="ru-RU"/>
        </w:rPr>
        <w:t>4</w:t>
      </w:r>
      <w:r w:rsidRPr="005D2438">
        <w:rPr>
          <w:bCs/>
          <w:sz w:val="28"/>
          <w:szCs w:val="28"/>
          <w:lang w:val="ru-RU"/>
        </w:rPr>
        <w:t xml:space="preserve"> </w:t>
      </w:r>
      <w:r w:rsidR="005C6E39" w:rsidRPr="005D2438">
        <w:rPr>
          <w:bCs/>
          <w:sz w:val="28"/>
          <w:szCs w:val="28"/>
          <w:lang w:val="ru-RU"/>
        </w:rPr>
        <w:t>-</w:t>
      </w:r>
      <w:r w:rsidRPr="005D2438">
        <w:rPr>
          <w:bCs/>
          <w:sz w:val="28"/>
          <w:szCs w:val="28"/>
          <w:lang w:val="ru-RU"/>
        </w:rPr>
        <w:t xml:space="preserve"> </w:t>
      </w:r>
      <w:r w:rsidR="00E1658B" w:rsidRPr="005D2438">
        <w:rPr>
          <w:bCs/>
          <w:sz w:val="28"/>
          <w:szCs w:val="28"/>
          <w:lang w:val="ru-RU"/>
        </w:rPr>
        <w:t>2008</w:t>
      </w:r>
      <w:r w:rsidRPr="005D2438">
        <w:rPr>
          <w:bCs/>
          <w:sz w:val="28"/>
          <w:szCs w:val="28"/>
          <w:lang w:val="ru-RU"/>
        </w:rPr>
        <w:t xml:space="preserve"> гг. не позволяет свободно манипулировать ими, увеличивая закупки и изменяя номенклатуру продукции. Коэффициент финансовой устойчивости достаточно </w:t>
      </w:r>
      <w:r w:rsidR="005C6E39" w:rsidRPr="005D2438">
        <w:rPr>
          <w:bCs/>
          <w:sz w:val="28"/>
          <w:szCs w:val="28"/>
          <w:lang w:val="ru-RU"/>
        </w:rPr>
        <w:t>соответствует нормативному значению</w:t>
      </w:r>
      <w:r w:rsidRPr="005D2438">
        <w:rPr>
          <w:bCs/>
          <w:sz w:val="28"/>
          <w:szCs w:val="28"/>
          <w:lang w:val="ru-RU"/>
        </w:rPr>
        <w:t>, что говорит о достаточной финансовой устойчивости фирмы за анализируемый период</w:t>
      </w:r>
      <w:r w:rsidR="005C6E39" w:rsidRPr="005D2438">
        <w:rPr>
          <w:bCs/>
          <w:sz w:val="28"/>
          <w:szCs w:val="28"/>
          <w:lang w:val="ru-RU"/>
        </w:rPr>
        <w:t>, однако снижается с каждым годом</w:t>
      </w:r>
      <w:r w:rsidR="008B4216" w:rsidRPr="005D2438">
        <w:rPr>
          <w:bCs/>
          <w:sz w:val="28"/>
          <w:szCs w:val="28"/>
          <w:lang w:val="ru-RU"/>
        </w:rPr>
        <w:t xml:space="preserve">. </w:t>
      </w:r>
      <w:r w:rsidRPr="005D2438">
        <w:rPr>
          <w:bCs/>
          <w:sz w:val="28"/>
          <w:szCs w:val="28"/>
          <w:lang w:val="ru-RU"/>
        </w:rPr>
        <w:t>Хорошим показателем деятельности предприятия является обеспеченность оборотного капитала собственными источниками.</w:t>
      </w:r>
      <w:r w:rsidR="00C37BA8" w:rsidRPr="005D2438">
        <w:rPr>
          <w:bCs/>
          <w:sz w:val="28"/>
          <w:szCs w:val="28"/>
          <w:lang w:val="ru-RU"/>
        </w:rPr>
        <w:t xml:space="preserve"> Показатели рентабельности указаны в таблице 5.</w:t>
      </w:r>
    </w:p>
    <w:p w:rsidR="0030631D" w:rsidRPr="0030631D" w:rsidRDefault="0030631D" w:rsidP="00F12CB7">
      <w:pPr>
        <w:widowControl w:val="0"/>
        <w:suppressAutoHyphens/>
        <w:spacing w:line="360" w:lineRule="auto"/>
        <w:ind w:firstLine="709"/>
        <w:jc w:val="both"/>
        <w:rPr>
          <w:bCs/>
          <w:sz w:val="28"/>
          <w:szCs w:val="24"/>
        </w:rPr>
      </w:pPr>
    </w:p>
    <w:p w:rsidR="008B4216" w:rsidRPr="005D2438" w:rsidRDefault="008B4216" w:rsidP="00F12CB7">
      <w:pPr>
        <w:widowControl w:val="0"/>
        <w:suppressAutoHyphens/>
        <w:spacing w:line="360" w:lineRule="auto"/>
        <w:ind w:firstLine="709"/>
        <w:jc w:val="both"/>
        <w:rPr>
          <w:sz w:val="28"/>
          <w:szCs w:val="28"/>
          <w:lang w:val="ru-RU"/>
        </w:rPr>
      </w:pPr>
      <w:r w:rsidRPr="005D2438">
        <w:rPr>
          <w:sz w:val="28"/>
          <w:szCs w:val="28"/>
          <w:lang w:val="ru-RU"/>
        </w:rPr>
        <w:t xml:space="preserve">Таблица </w:t>
      </w:r>
      <w:r w:rsidR="001B6EBC" w:rsidRPr="005D2438">
        <w:rPr>
          <w:sz w:val="28"/>
          <w:szCs w:val="28"/>
          <w:lang w:val="ru-RU"/>
        </w:rPr>
        <w:t>5</w:t>
      </w:r>
      <w:r w:rsidRPr="005D2438">
        <w:rPr>
          <w:sz w:val="28"/>
          <w:szCs w:val="28"/>
          <w:lang w:val="ru-RU"/>
        </w:rPr>
        <w:t xml:space="preserve"> - Показатели рентабельности предприятия, процентов</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35"/>
        <w:gridCol w:w="1064"/>
        <w:gridCol w:w="1194"/>
        <w:gridCol w:w="1064"/>
        <w:gridCol w:w="930"/>
        <w:gridCol w:w="854"/>
      </w:tblGrid>
      <w:tr w:rsidR="008B4216" w:rsidRPr="002262FA" w:rsidTr="002262FA">
        <w:trPr>
          <w:jc w:val="center"/>
        </w:trPr>
        <w:tc>
          <w:tcPr>
            <w:tcW w:w="4428" w:type="dxa"/>
            <w:vMerge w:val="restart"/>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Показатели</w:t>
            </w:r>
          </w:p>
        </w:tc>
        <w:tc>
          <w:tcPr>
            <w:tcW w:w="1126" w:type="dxa"/>
            <w:vMerge w:val="restart"/>
            <w:shd w:val="clear" w:color="auto" w:fill="auto"/>
          </w:tcPr>
          <w:p w:rsidR="008B4216" w:rsidRPr="002262FA" w:rsidRDefault="00E1658B" w:rsidP="002262FA">
            <w:pPr>
              <w:widowControl w:val="0"/>
              <w:suppressAutoHyphens/>
              <w:spacing w:line="360" w:lineRule="auto"/>
              <w:jc w:val="center"/>
              <w:rPr>
                <w:sz w:val="20"/>
                <w:szCs w:val="28"/>
                <w:lang w:val="ru-RU"/>
              </w:rPr>
            </w:pPr>
            <w:r w:rsidRPr="002262FA">
              <w:rPr>
                <w:sz w:val="20"/>
                <w:szCs w:val="28"/>
                <w:lang w:val="ru-RU"/>
              </w:rPr>
              <w:t>2006</w:t>
            </w:r>
            <w:r w:rsidR="008B4216" w:rsidRPr="002262FA">
              <w:rPr>
                <w:sz w:val="20"/>
                <w:szCs w:val="28"/>
                <w:lang w:val="ru-RU"/>
              </w:rPr>
              <w:t>г.</w:t>
            </w:r>
          </w:p>
        </w:tc>
        <w:tc>
          <w:tcPr>
            <w:tcW w:w="1266" w:type="dxa"/>
            <w:vMerge w:val="restart"/>
            <w:shd w:val="clear" w:color="auto" w:fill="auto"/>
          </w:tcPr>
          <w:p w:rsidR="008B4216" w:rsidRPr="002262FA" w:rsidRDefault="00E1658B" w:rsidP="002262FA">
            <w:pPr>
              <w:widowControl w:val="0"/>
              <w:suppressAutoHyphens/>
              <w:spacing w:line="360" w:lineRule="auto"/>
              <w:jc w:val="center"/>
              <w:rPr>
                <w:sz w:val="20"/>
                <w:szCs w:val="28"/>
                <w:lang w:val="ru-RU"/>
              </w:rPr>
            </w:pPr>
            <w:r w:rsidRPr="002262FA">
              <w:rPr>
                <w:sz w:val="20"/>
                <w:szCs w:val="28"/>
                <w:lang w:val="ru-RU"/>
              </w:rPr>
              <w:t>2007</w:t>
            </w:r>
            <w:r w:rsidR="008B4216" w:rsidRPr="002262FA">
              <w:rPr>
                <w:sz w:val="20"/>
                <w:szCs w:val="28"/>
                <w:lang w:val="ru-RU"/>
              </w:rPr>
              <w:t>г.</w:t>
            </w:r>
          </w:p>
        </w:tc>
        <w:tc>
          <w:tcPr>
            <w:tcW w:w="1126" w:type="dxa"/>
            <w:vMerge w:val="restart"/>
            <w:shd w:val="clear" w:color="auto" w:fill="auto"/>
          </w:tcPr>
          <w:p w:rsidR="008B4216" w:rsidRPr="002262FA" w:rsidRDefault="00E1658B" w:rsidP="002262FA">
            <w:pPr>
              <w:widowControl w:val="0"/>
              <w:suppressAutoHyphens/>
              <w:spacing w:line="360" w:lineRule="auto"/>
              <w:jc w:val="center"/>
              <w:rPr>
                <w:sz w:val="20"/>
                <w:szCs w:val="28"/>
                <w:lang w:val="ru-RU"/>
              </w:rPr>
            </w:pPr>
            <w:r w:rsidRPr="002262FA">
              <w:rPr>
                <w:sz w:val="20"/>
                <w:szCs w:val="28"/>
                <w:lang w:val="ru-RU"/>
              </w:rPr>
              <w:t>2008</w:t>
            </w:r>
            <w:r w:rsidR="008B4216" w:rsidRPr="002262FA">
              <w:rPr>
                <w:sz w:val="20"/>
                <w:szCs w:val="28"/>
                <w:lang w:val="ru-RU"/>
              </w:rPr>
              <w:t>г.</w:t>
            </w:r>
          </w:p>
        </w:tc>
        <w:tc>
          <w:tcPr>
            <w:tcW w:w="1882" w:type="dxa"/>
            <w:gridSpan w:val="2"/>
            <w:shd w:val="clear" w:color="auto" w:fill="auto"/>
          </w:tcPr>
          <w:p w:rsidR="005D2438"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Отклонение</w:t>
            </w:r>
          </w:p>
          <w:p w:rsidR="008B4216" w:rsidRPr="002262FA" w:rsidRDefault="00E1658B" w:rsidP="002262FA">
            <w:pPr>
              <w:widowControl w:val="0"/>
              <w:suppressAutoHyphens/>
              <w:spacing w:line="360" w:lineRule="auto"/>
              <w:jc w:val="center"/>
              <w:rPr>
                <w:color w:val="000000"/>
                <w:sz w:val="20"/>
                <w:szCs w:val="28"/>
                <w:lang w:val="ru-RU"/>
              </w:rPr>
            </w:pPr>
            <w:r w:rsidRPr="002262FA">
              <w:rPr>
                <w:color w:val="000000"/>
                <w:sz w:val="20"/>
                <w:szCs w:val="28"/>
                <w:lang w:val="ru-RU"/>
              </w:rPr>
              <w:t>2008</w:t>
            </w:r>
            <w:r w:rsidR="008B4216" w:rsidRPr="002262FA">
              <w:rPr>
                <w:color w:val="000000"/>
                <w:sz w:val="20"/>
                <w:szCs w:val="28"/>
                <w:lang w:val="ru-RU"/>
              </w:rPr>
              <w:t>г.</w:t>
            </w:r>
            <w:r w:rsidR="005D2438" w:rsidRPr="002262FA">
              <w:rPr>
                <w:color w:val="000000"/>
                <w:sz w:val="20"/>
                <w:szCs w:val="28"/>
                <w:lang w:val="ru-RU"/>
              </w:rPr>
              <w:t xml:space="preserve"> </w:t>
            </w:r>
            <w:r w:rsidR="008B4216" w:rsidRPr="002262FA">
              <w:rPr>
                <w:color w:val="000000"/>
                <w:sz w:val="20"/>
                <w:szCs w:val="28"/>
                <w:lang w:val="ru-RU"/>
              </w:rPr>
              <w:t xml:space="preserve">к </w:t>
            </w:r>
            <w:r w:rsidRPr="002262FA">
              <w:rPr>
                <w:color w:val="000000"/>
                <w:sz w:val="20"/>
                <w:szCs w:val="28"/>
                <w:lang w:val="ru-RU"/>
              </w:rPr>
              <w:t>2006</w:t>
            </w:r>
            <w:r w:rsidR="008B4216" w:rsidRPr="002262FA">
              <w:rPr>
                <w:color w:val="000000"/>
                <w:sz w:val="20"/>
                <w:szCs w:val="28"/>
                <w:lang w:val="ru-RU"/>
              </w:rPr>
              <w:t>г.</w:t>
            </w:r>
          </w:p>
        </w:tc>
      </w:tr>
      <w:tr w:rsidR="008B4216" w:rsidRPr="002262FA" w:rsidTr="002262FA">
        <w:trPr>
          <w:jc w:val="center"/>
        </w:trPr>
        <w:tc>
          <w:tcPr>
            <w:tcW w:w="4428" w:type="dxa"/>
            <w:vMerge/>
            <w:shd w:val="clear" w:color="auto" w:fill="auto"/>
          </w:tcPr>
          <w:p w:rsidR="008B4216" w:rsidRPr="002262FA" w:rsidRDefault="008B4216" w:rsidP="002262FA">
            <w:pPr>
              <w:widowControl w:val="0"/>
              <w:suppressAutoHyphens/>
              <w:spacing w:line="360" w:lineRule="auto"/>
              <w:jc w:val="center"/>
              <w:rPr>
                <w:sz w:val="20"/>
                <w:szCs w:val="28"/>
                <w:lang w:val="ru-RU"/>
              </w:rPr>
            </w:pPr>
          </w:p>
        </w:tc>
        <w:tc>
          <w:tcPr>
            <w:tcW w:w="1126" w:type="dxa"/>
            <w:vMerge/>
            <w:shd w:val="clear" w:color="auto" w:fill="auto"/>
          </w:tcPr>
          <w:p w:rsidR="008B4216" w:rsidRPr="002262FA" w:rsidRDefault="008B4216" w:rsidP="002262FA">
            <w:pPr>
              <w:widowControl w:val="0"/>
              <w:suppressAutoHyphens/>
              <w:spacing w:line="360" w:lineRule="auto"/>
              <w:jc w:val="center"/>
              <w:rPr>
                <w:sz w:val="20"/>
                <w:szCs w:val="28"/>
                <w:lang w:val="ru-RU"/>
              </w:rPr>
            </w:pPr>
          </w:p>
        </w:tc>
        <w:tc>
          <w:tcPr>
            <w:tcW w:w="1266" w:type="dxa"/>
            <w:vMerge/>
            <w:shd w:val="clear" w:color="auto" w:fill="auto"/>
          </w:tcPr>
          <w:p w:rsidR="008B4216" w:rsidRPr="002262FA" w:rsidRDefault="008B4216" w:rsidP="002262FA">
            <w:pPr>
              <w:widowControl w:val="0"/>
              <w:suppressAutoHyphens/>
              <w:spacing w:line="360" w:lineRule="auto"/>
              <w:jc w:val="center"/>
              <w:rPr>
                <w:sz w:val="20"/>
                <w:szCs w:val="28"/>
                <w:lang w:val="ru-RU"/>
              </w:rPr>
            </w:pPr>
          </w:p>
        </w:tc>
        <w:tc>
          <w:tcPr>
            <w:tcW w:w="1126" w:type="dxa"/>
            <w:vMerge/>
            <w:shd w:val="clear" w:color="auto" w:fill="auto"/>
          </w:tcPr>
          <w:p w:rsidR="008B4216" w:rsidRPr="002262FA" w:rsidRDefault="008B4216" w:rsidP="002262FA">
            <w:pPr>
              <w:widowControl w:val="0"/>
              <w:suppressAutoHyphens/>
              <w:spacing w:line="360" w:lineRule="auto"/>
              <w:jc w:val="center"/>
              <w:rPr>
                <w:sz w:val="20"/>
                <w:szCs w:val="28"/>
                <w:lang w:val="ru-RU"/>
              </w:rPr>
            </w:pP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 xml:space="preserve"> (+,-)</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в %</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Прибыль до налогообложения, тыс. руб.</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2939</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1017</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878</w:t>
            </w: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-2061</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29,9</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Выручка от реализации, тыс. руб.</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95514</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93527</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102091</w:t>
            </w: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6577</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106,9</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Среднегодовая стоимость, тыс. руб: всего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22994</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23167</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25719</w:t>
            </w: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2725</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111,9</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собственного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15203</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15244</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14985</w:t>
            </w: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-218</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98,6</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производственного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7591</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7544</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7454</w:t>
            </w: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-137</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98,2</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оборотного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15403</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15623</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18265</w:t>
            </w:r>
          </w:p>
        </w:tc>
        <w:tc>
          <w:tcPr>
            <w:tcW w:w="982"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2862</w:t>
            </w:r>
          </w:p>
        </w:tc>
        <w:tc>
          <w:tcPr>
            <w:tcW w:w="900" w:type="dxa"/>
            <w:shd w:val="clear" w:color="auto" w:fill="auto"/>
          </w:tcPr>
          <w:p w:rsidR="008B4216" w:rsidRPr="002262FA" w:rsidRDefault="008B4216" w:rsidP="002262FA">
            <w:pPr>
              <w:widowControl w:val="0"/>
              <w:suppressAutoHyphens/>
              <w:spacing w:line="360" w:lineRule="auto"/>
              <w:jc w:val="center"/>
              <w:rPr>
                <w:color w:val="000000"/>
                <w:sz w:val="20"/>
                <w:szCs w:val="28"/>
                <w:lang w:val="ru-RU"/>
              </w:rPr>
            </w:pPr>
            <w:r w:rsidRPr="002262FA">
              <w:rPr>
                <w:color w:val="000000"/>
                <w:sz w:val="20"/>
                <w:szCs w:val="28"/>
                <w:lang w:val="ru-RU"/>
              </w:rPr>
              <w:t>118,6</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Рентабельность всего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12,8</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4,4</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5,9</w:t>
            </w:r>
          </w:p>
        </w:tc>
        <w:tc>
          <w:tcPr>
            <w:tcW w:w="982"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-13,4</w:t>
            </w:r>
          </w:p>
        </w:tc>
        <w:tc>
          <w:tcPr>
            <w:tcW w:w="900"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30,6</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Рентабельность собственного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19,3</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6,7</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5,9</w:t>
            </w:r>
          </w:p>
        </w:tc>
        <w:tc>
          <w:tcPr>
            <w:tcW w:w="982"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13,4</w:t>
            </w:r>
          </w:p>
        </w:tc>
        <w:tc>
          <w:tcPr>
            <w:tcW w:w="900"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30,6</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Рентабельность производственного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38,7</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13,5</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11,8</w:t>
            </w:r>
          </w:p>
        </w:tc>
        <w:tc>
          <w:tcPr>
            <w:tcW w:w="982"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-26,9</w:t>
            </w:r>
          </w:p>
        </w:tc>
        <w:tc>
          <w:tcPr>
            <w:tcW w:w="900"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30,5</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Рентабельность оборотного капитала</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19,1</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6,5</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4,8</w:t>
            </w:r>
          </w:p>
        </w:tc>
        <w:tc>
          <w:tcPr>
            <w:tcW w:w="982"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-14,3</w:t>
            </w:r>
          </w:p>
        </w:tc>
        <w:tc>
          <w:tcPr>
            <w:tcW w:w="900"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25,1</w:t>
            </w:r>
          </w:p>
        </w:tc>
      </w:tr>
      <w:tr w:rsidR="008B4216" w:rsidRPr="002262FA" w:rsidTr="002262FA">
        <w:trPr>
          <w:jc w:val="center"/>
        </w:trPr>
        <w:tc>
          <w:tcPr>
            <w:tcW w:w="4428" w:type="dxa"/>
            <w:shd w:val="clear" w:color="auto" w:fill="auto"/>
          </w:tcPr>
          <w:p w:rsidR="008B4216" w:rsidRPr="002262FA" w:rsidRDefault="008B4216" w:rsidP="002262FA">
            <w:pPr>
              <w:widowControl w:val="0"/>
              <w:suppressAutoHyphens/>
              <w:spacing w:line="360" w:lineRule="auto"/>
              <w:rPr>
                <w:sz w:val="20"/>
                <w:szCs w:val="28"/>
                <w:lang w:val="ru-RU"/>
              </w:rPr>
            </w:pPr>
            <w:r w:rsidRPr="002262FA">
              <w:rPr>
                <w:sz w:val="20"/>
                <w:szCs w:val="28"/>
                <w:lang w:val="ru-RU"/>
              </w:rPr>
              <w:t>Рентабельность продаж</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3,1</w:t>
            </w:r>
          </w:p>
        </w:tc>
        <w:tc>
          <w:tcPr>
            <w:tcW w:w="126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1,1</w:t>
            </w:r>
          </w:p>
        </w:tc>
        <w:tc>
          <w:tcPr>
            <w:tcW w:w="1126"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0,9</w:t>
            </w:r>
          </w:p>
        </w:tc>
        <w:tc>
          <w:tcPr>
            <w:tcW w:w="982"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-2,2</w:t>
            </w:r>
          </w:p>
        </w:tc>
        <w:tc>
          <w:tcPr>
            <w:tcW w:w="900" w:type="dxa"/>
            <w:shd w:val="clear" w:color="auto" w:fill="auto"/>
          </w:tcPr>
          <w:p w:rsidR="008B4216" w:rsidRPr="002262FA" w:rsidRDefault="008B4216" w:rsidP="002262FA">
            <w:pPr>
              <w:widowControl w:val="0"/>
              <w:suppressAutoHyphens/>
              <w:spacing w:line="360" w:lineRule="auto"/>
              <w:jc w:val="center"/>
              <w:rPr>
                <w:sz w:val="20"/>
                <w:szCs w:val="28"/>
                <w:lang w:val="ru-RU"/>
              </w:rPr>
            </w:pPr>
            <w:r w:rsidRPr="002262FA">
              <w:rPr>
                <w:sz w:val="20"/>
                <w:szCs w:val="28"/>
                <w:lang w:val="ru-RU"/>
              </w:rPr>
              <w:t>29,1</w:t>
            </w:r>
          </w:p>
        </w:tc>
      </w:tr>
    </w:tbl>
    <w:p w:rsidR="005D2438" w:rsidRPr="005D2438" w:rsidRDefault="005D2438" w:rsidP="00F12CB7">
      <w:pPr>
        <w:widowControl w:val="0"/>
        <w:suppressAutoHyphens/>
        <w:spacing w:line="360" w:lineRule="auto"/>
        <w:ind w:firstLine="709"/>
        <w:jc w:val="both"/>
        <w:rPr>
          <w:sz w:val="28"/>
          <w:szCs w:val="12"/>
          <w:lang w:val="ru-RU"/>
        </w:rPr>
      </w:pPr>
    </w:p>
    <w:p w:rsidR="005D2438" w:rsidRPr="005D2438" w:rsidRDefault="008B4216" w:rsidP="00F12CB7">
      <w:pPr>
        <w:widowControl w:val="0"/>
        <w:suppressAutoHyphens/>
        <w:spacing w:line="360" w:lineRule="auto"/>
        <w:ind w:firstLine="709"/>
        <w:jc w:val="both"/>
        <w:rPr>
          <w:sz w:val="28"/>
          <w:szCs w:val="28"/>
          <w:lang w:val="ru-RU"/>
        </w:rPr>
      </w:pPr>
      <w:r w:rsidRPr="005D2438">
        <w:rPr>
          <w:sz w:val="28"/>
          <w:szCs w:val="28"/>
          <w:lang w:val="ru-RU"/>
        </w:rPr>
        <w:t xml:space="preserve">В анализируемом периоде предприятие было рентабельно, однако к </w:t>
      </w:r>
      <w:r w:rsidR="00E1658B" w:rsidRPr="005D2438">
        <w:rPr>
          <w:sz w:val="28"/>
          <w:szCs w:val="28"/>
          <w:lang w:val="ru-RU"/>
        </w:rPr>
        <w:t>2008</w:t>
      </w:r>
      <w:r w:rsidRPr="005D2438">
        <w:rPr>
          <w:sz w:val="28"/>
          <w:szCs w:val="28"/>
          <w:lang w:val="ru-RU"/>
        </w:rPr>
        <w:t xml:space="preserve"> году отмечено снижение всех показателей рентабельности.</w:t>
      </w:r>
    </w:p>
    <w:p w:rsidR="0030631D" w:rsidRPr="00EE64B6" w:rsidRDefault="0030631D" w:rsidP="00F12CB7">
      <w:pPr>
        <w:widowControl w:val="0"/>
        <w:tabs>
          <w:tab w:val="left" w:pos="1134"/>
        </w:tabs>
        <w:suppressAutoHyphens/>
        <w:spacing w:line="360" w:lineRule="auto"/>
        <w:ind w:firstLine="709"/>
        <w:jc w:val="both"/>
        <w:rPr>
          <w:sz w:val="28"/>
          <w:szCs w:val="32"/>
          <w:lang w:val="ru-RU"/>
        </w:rPr>
      </w:pPr>
    </w:p>
    <w:p w:rsidR="0075499F" w:rsidRPr="005D2438" w:rsidRDefault="0030631D" w:rsidP="00F12CB7">
      <w:pPr>
        <w:widowControl w:val="0"/>
        <w:tabs>
          <w:tab w:val="left" w:pos="1134"/>
        </w:tabs>
        <w:suppressAutoHyphens/>
        <w:spacing w:line="360" w:lineRule="auto"/>
        <w:ind w:firstLine="709"/>
        <w:jc w:val="both"/>
        <w:rPr>
          <w:sz w:val="28"/>
          <w:szCs w:val="32"/>
          <w:lang w:val="ru-RU"/>
        </w:rPr>
      </w:pPr>
      <w:r w:rsidRPr="00EE64B6">
        <w:rPr>
          <w:sz w:val="28"/>
          <w:szCs w:val="32"/>
          <w:lang w:val="ru-RU"/>
        </w:rPr>
        <w:br w:type="page"/>
      </w:r>
      <w:r w:rsidR="00730664" w:rsidRPr="005D2438">
        <w:rPr>
          <w:sz w:val="28"/>
          <w:szCs w:val="32"/>
          <w:lang w:val="ru-RU"/>
        </w:rPr>
        <w:t xml:space="preserve">3 </w:t>
      </w:r>
      <w:r w:rsidR="00E740E7" w:rsidRPr="005D2438">
        <w:rPr>
          <w:sz w:val="28"/>
          <w:szCs w:val="32"/>
          <w:lang w:val="ru-RU"/>
        </w:rPr>
        <w:t xml:space="preserve">Анализ </w:t>
      </w:r>
      <w:r w:rsidR="00730664" w:rsidRPr="005D2438">
        <w:rPr>
          <w:sz w:val="28"/>
          <w:szCs w:val="32"/>
          <w:lang w:val="ru-RU"/>
        </w:rPr>
        <w:t>распределения</w:t>
      </w:r>
      <w:r w:rsidR="00E740E7" w:rsidRPr="005D2438">
        <w:rPr>
          <w:sz w:val="28"/>
          <w:szCs w:val="32"/>
          <w:lang w:val="ru-RU"/>
        </w:rPr>
        <w:t xml:space="preserve"> прибыли </w:t>
      </w:r>
      <w:r w:rsidR="00730664" w:rsidRPr="005D2438">
        <w:rPr>
          <w:sz w:val="28"/>
          <w:szCs w:val="32"/>
          <w:lang w:val="ru-RU"/>
        </w:rPr>
        <w:t xml:space="preserve">в </w:t>
      </w:r>
      <w:r w:rsidR="00E740E7" w:rsidRPr="005D2438">
        <w:rPr>
          <w:sz w:val="28"/>
          <w:szCs w:val="32"/>
          <w:lang w:val="ru-RU"/>
        </w:rPr>
        <w:t xml:space="preserve">ОАО </w:t>
      </w:r>
      <w:r w:rsidR="005D2438" w:rsidRPr="005D2438">
        <w:rPr>
          <w:sz w:val="28"/>
          <w:szCs w:val="32"/>
          <w:lang w:val="ru-RU"/>
        </w:rPr>
        <w:t>"</w:t>
      </w:r>
      <w:r w:rsidR="00E740E7" w:rsidRPr="005D2438">
        <w:rPr>
          <w:sz w:val="28"/>
          <w:szCs w:val="32"/>
          <w:lang w:val="ru-RU"/>
        </w:rPr>
        <w:t>Азовтара</w:t>
      </w:r>
      <w:r w:rsidR="005D2438" w:rsidRPr="005D2438">
        <w:rPr>
          <w:sz w:val="28"/>
          <w:szCs w:val="32"/>
          <w:lang w:val="ru-RU"/>
        </w:rPr>
        <w:t>"</w:t>
      </w:r>
    </w:p>
    <w:p w:rsidR="00B37654" w:rsidRPr="00EE64B6" w:rsidRDefault="00B37654" w:rsidP="00F12CB7">
      <w:pPr>
        <w:widowControl w:val="0"/>
        <w:suppressAutoHyphens/>
        <w:spacing w:line="360" w:lineRule="auto"/>
        <w:ind w:firstLine="709"/>
        <w:jc w:val="both"/>
        <w:rPr>
          <w:sz w:val="28"/>
          <w:szCs w:val="24"/>
          <w:lang w:val="ru-RU"/>
        </w:rPr>
      </w:pPr>
    </w:p>
    <w:p w:rsidR="006610E8" w:rsidRPr="005D2438" w:rsidRDefault="006610E8" w:rsidP="00F12CB7">
      <w:pPr>
        <w:widowControl w:val="0"/>
        <w:suppressAutoHyphens/>
        <w:spacing w:line="360" w:lineRule="auto"/>
        <w:ind w:firstLine="709"/>
        <w:jc w:val="both"/>
        <w:rPr>
          <w:sz w:val="28"/>
          <w:szCs w:val="24"/>
          <w:lang w:val="ru-RU"/>
        </w:rPr>
      </w:pPr>
      <w:r w:rsidRPr="005D2438">
        <w:rPr>
          <w:sz w:val="28"/>
          <w:szCs w:val="24"/>
          <w:lang w:val="ru-RU"/>
        </w:rPr>
        <w:t xml:space="preserve">3.1 Анализ </w:t>
      </w:r>
      <w:r w:rsidR="0086025F" w:rsidRPr="005D2438">
        <w:rPr>
          <w:sz w:val="28"/>
          <w:szCs w:val="24"/>
          <w:lang w:val="ru-RU"/>
        </w:rPr>
        <w:t>состава и структуры прибыли предприятия</w:t>
      </w:r>
    </w:p>
    <w:p w:rsidR="006610E8" w:rsidRPr="005D2438" w:rsidRDefault="006610E8" w:rsidP="00F12CB7">
      <w:pPr>
        <w:widowControl w:val="0"/>
        <w:suppressAutoHyphens/>
        <w:spacing w:line="360" w:lineRule="auto"/>
        <w:ind w:firstLine="709"/>
        <w:jc w:val="both"/>
        <w:rPr>
          <w:sz w:val="28"/>
          <w:szCs w:val="24"/>
          <w:lang w:val="ru-RU"/>
        </w:rPr>
      </w:pPr>
    </w:p>
    <w:p w:rsidR="00E301AC" w:rsidRPr="005D2438" w:rsidRDefault="00E301AC"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Анализ результатов деятельности предприятия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произведен на основе бухгалтерской отчетности Ф №</w:t>
      </w:r>
      <w:r w:rsidR="00835D2D" w:rsidRPr="005D2438">
        <w:rPr>
          <w:sz w:val="28"/>
          <w:szCs w:val="28"/>
          <w:lang w:val="ru-RU"/>
        </w:rPr>
        <w:t xml:space="preserve"> </w:t>
      </w:r>
      <w:r w:rsidRPr="005D2438">
        <w:rPr>
          <w:sz w:val="28"/>
          <w:szCs w:val="28"/>
          <w:lang w:val="ru-RU"/>
        </w:rPr>
        <w:t xml:space="preserve">2 и представлен в таблице </w:t>
      </w:r>
      <w:r w:rsidR="00A41AE9" w:rsidRPr="005D2438">
        <w:rPr>
          <w:sz w:val="28"/>
          <w:szCs w:val="28"/>
          <w:lang w:val="ru-RU"/>
        </w:rPr>
        <w:t>6</w:t>
      </w:r>
      <w:r w:rsidRPr="005D2438">
        <w:rPr>
          <w:sz w:val="28"/>
          <w:szCs w:val="28"/>
          <w:lang w:val="ru-RU"/>
        </w:rPr>
        <w:t>.</w:t>
      </w:r>
    </w:p>
    <w:p w:rsidR="00B37654" w:rsidRPr="00EE64B6" w:rsidRDefault="00B37654" w:rsidP="00F12CB7">
      <w:pPr>
        <w:widowControl w:val="0"/>
        <w:tabs>
          <w:tab w:val="left" w:pos="900"/>
          <w:tab w:val="left" w:pos="1080"/>
        </w:tabs>
        <w:suppressAutoHyphens/>
        <w:spacing w:line="360" w:lineRule="auto"/>
        <w:ind w:firstLine="709"/>
        <w:jc w:val="both"/>
        <w:rPr>
          <w:sz w:val="28"/>
          <w:szCs w:val="24"/>
          <w:lang w:val="ru-RU"/>
        </w:rPr>
      </w:pPr>
    </w:p>
    <w:p w:rsidR="00E301AC" w:rsidRPr="005D2438" w:rsidRDefault="00E301AC" w:rsidP="00F12CB7">
      <w:pPr>
        <w:widowControl w:val="0"/>
        <w:tabs>
          <w:tab w:val="left" w:pos="900"/>
          <w:tab w:val="left" w:pos="1080"/>
        </w:tabs>
        <w:suppressAutoHyphens/>
        <w:spacing w:line="360" w:lineRule="auto"/>
        <w:ind w:firstLine="709"/>
        <w:jc w:val="both"/>
        <w:rPr>
          <w:sz w:val="28"/>
          <w:szCs w:val="24"/>
          <w:lang w:val="ru-RU"/>
        </w:rPr>
      </w:pPr>
      <w:r w:rsidRPr="005D2438">
        <w:rPr>
          <w:sz w:val="28"/>
          <w:szCs w:val="24"/>
          <w:lang w:val="ru-RU"/>
        </w:rPr>
        <w:t xml:space="preserve">Таблица </w:t>
      </w:r>
      <w:r w:rsidR="00A41AE9" w:rsidRPr="005D2438">
        <w:rPr>
          <w:sz w:val="28"/>
          <w:szCs w:val="24"/>
          <w:lang w:val="ru-RU"/>
        </w:rPr>
        <w:t>6</w:t>
      </w:r>
      <w:r w:rsidRPr="005D2438">
        <w:rPr>
          <w:sz w:val="28"/>
          <w:szCs w:val="24"/>
          <w:lang w:val="ru-RU"/>
        </w:rPr>
        <w:t xml:space="preserve"> - Результаты деятельности </w:t>
      </w:r>
      <w:r w:rsidR="00537295" w:rsidRPr="005D2438">
        <w:rPr>
          <w:sz w:val="28"/>
          <w:szCs w:val="24"/>
          <w:lang w:val="ru-RU"/>
        </w:rPr>
        <w:t>предприятия</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47"/>
        <w:gridCol w:w="1067"/>
        <w:gridCol w:w="1038"/>
        <w:gridCol w:w="1131"/>
        <w:gridCol w:w="1227"/>
        <w:gridCol w:w="1101"/>
      </w:tblGrid>
      <w:tr w:rsidR="00E301AC" w:rsidRPr="002262FA" w:rsidTr="002262FA">
        <w:trPr>
          <w:jc w:val="center"/>
        </w:trPr>
        <w:tc>
          <w:tcPr>
            <w:tcW w:w="3747" w:type="dxa"/>
            <w:vMerge w:val="restart"/>
            <w:shd w:val="clear" w:color="auto" w:fill="auto"/>
          </w:tcPr>
          <w:p w:rsidR="00E301AC" w:rsidRPr="002262FA" w:rsidRDefault="00E301A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Показатель</w:t>
            </w:r>
          </w:p>
        </w:tc>
        <w:tc>
          <w:tcPr>
            <w:tcW w:w="1067" w:type="dxa"/>
            <w:vMerge w:val="restart"/>
            <w:shd w:val="clear" w:color="auto" w:fill="auto"/>
          </w:tcPr>
          <w:p w:rsidR="00E301A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2006</w:t>
            </w:r>
            <w:r w:rsidR="00E301AC" w:rsidRPr="002262FA">
              <w:rPr>
                <w:sz w:val="20"/>
                <w:szCs w:val="28"/>
                <w:lang w:val="ru-RU"/>
              </w:rPr>
              <w:t>г.</w:t>
            </w:r>
          </w:p>
        </w:tc>
        <w:tc>
          <w:tcPr>
            <w:tcW w:w="1038" w:type="dxa"/>
            <w:vMerge w:val="restart"/>
            <w:shd w:val="clear" w:color="auto" w:fill="auto"/>
          </w:tcPr>
          <w:p w:rsidR="00E301A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2007</w:t>
            </w:r>
            <w:r w:rsidR="00E301AC" w:rsidRPr="002262FA">
              <w:rPr>
                <w:sz w:val="20"/>
                <w:szCs w:val="28"/>
                <w:lang w:val="ru-RU"/>
              </w:rPr>
              <w:t>г.</w:t>
            </w:r>
          </w:p>
        </w:tc>
        <w:tc>
          <w:tcPr>
            <w:tcW w:w="1131" w:type="dxa"/>
            <w:vMerge w:val="restart"/>
            <w:shd w:val="clear" w:color="auto" w:fill="auto"/>
          </w:tcPr>
          <w:p w:rsidR="00E301A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2008</w:t>
            </w:r>
            <w:r w:rsidR="00E301AC" w:rsidRPr="002262FA">
              <w:rPr>
                <w:sz w:val="20"/>
                <w:szCs w:val="28"/>
                <w:lang w:val="ru-RU"/>
              </w:rPr>
              <w:t>г.</w:t>
            </w:r>
          </w:p>
        </w:tc>
        <w:tc>
          <w:tcPr>
            <w:tcW w:w="2328" w:type="dxa"/>
            <w:gridSpan w:val="2"/>
            <w:shd w:val="clear" w:color="auto" w:fill="auto"/>
          </w:tcPr>
          <w:p w:rsidR="00E301A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2008</w:t>
            </w:r>
            <w:r w:rsidR="00E301AC" w:rsidRPr="002262FA">
              <w:rPr>
                <w:sz w:val="20"/>
                <w:szCs w:val="28"/>
                <w:lang w:val="ru-RU"/>
              </w:rPr>
              <w:t>г. к</w:t>
            </w:r>
          </w:p>
        </w:tc>
      </w:tr>
      <w:tr w:rsidR="00E301AC" w:rsidRPr="002262FA" w:rsidTr="002262FA">
        <w:trPr>
          <w:jc w:val="center"/>
        </w:trPr>
        <w:tc>
          <w:tcPr>
            <w:tcW w:w="3747" w:type="dxa"/>
            <w:vMerge/>
            <w:shd w:val="clear" w:color="auto" w:fill="auto"/>
          </w:tcPr>
          <w:p w:rsidR="00E301AC" w:rsidRPr="002262FA" w:rsidRDefault="00E301AC" w:rsidP="002262FA">
            <w:pPr>
              <w:widowControl w:val="0"/>
              <w:tabs>
                <w:tab w:val="left" w:pos="900"/>
                <w:tab w:val="left" w:pos="1080"/>
              </w:tabs>
              <w:suppressAutoHyphens/>
              <w:spacing w:line="360" w:lineRule="auto"/>
              <w:jc w:val="center"/>
              <w:rPr>
                <w:sz w:val="20"/>
                <w:szCs w:val="28"/>
                <w:lang w:val="ru-RU"/>
              </w:rPr>
            </w:pPr>
          </w:p>
        </w:tc>
        <w:tc>
          <w:tcPr>
            <w:tcW w:w="1067" w:type="dxa"/>
            <w:vMerge/>
            <w:shd w:val="clear" w:color="auto" w:fill="auto"/>
          </w:tcPr>
          <w:p w:rsidR="00E301AC" w:rsidRPr="002262FA" w:rsidRDefault="00E301AC" w:rsidP="002262FA">
            <w:pPr>
              <w:widowControl w:val="0"/>
              <w:tabs>
                <w:tab w:val="left" w:pos="900"/>
                <w:tab w:val="left" w:pos="1080"/>
              </w:tabs>
              <w:suppressAutoHyphens/>
              <w:spacing w:line="360" w:lineRule="auto"/>
              <w:jc w:val="center"/>
              <w:rPr>
                <w:sz w:val="20"/>
                <w:szCs w:val="28"/>
                <w:lang w:val="ru-RU"/>
              </w:rPr>
            </w:pPr>
          </w:p>
        </w:tc>
        <w:tc>
          <w:tcPr>
            <w:tcW w:w="1038" w:type="dxa"/>
            <w:vMerge/>
            <w:shd w:val="clear" w:color="auto" w:fill="auto"/>
          </w:tcPr>
          <w:p w:rsidR="00E301AC" w:rsidRPr="002262FA" w:rsidRDefault="00E301AC" w:rsidP="002262FA">
            <w:pPr>
              <w:widowControl w:val="0"/>
              <w:tabs>
                <w:tab w:val="left" w:pos="900"/>
                <w:tab w:val="left" w:pos="1080"/>
              </w:tabs>
              <w:suppressAutoHyphens/>
              <w:spacing w:line="360" w:lineRule="auto"/>
              <w:jc w:val="center"/>
              <w:rPr>
                <w:sz w:val="20"/>
                <w:szCs w:val="28"/>
                <w:lang w:val="ru-RU"/>
              </w:rPr>
            </w:pPr>
          </w:p>
        </w:tc>
        <w:tc>
          <w:tcPr>
            <w:tcW w:w="1131" w:type="dxa"/>
            <w:vMerge/>
            <w:shd w:val="clear" w:color="auto" w:fill="auto"/>
          </w:tcPr>
          <w:p w:rsidR="00E301AC" w:rsidRPr="002262FA" w:rsidRDefault="00E301AC" w:rsidP="002262FA">
            <w:pPr>
              <w:widowControl w:val="0"/>
              <w:tabs>
                <w:tab w:val="left" w:pos="900"/>
                <w:tab w:val="left" w:pos="1080"/>
              </w:tabs>
              <w:suppressAutoHyphens/>
              <w:spacing w:line="360" w:lineRule="auto"/>
              <w:jc w:val="center"/>
              <w:rPr>
                <w:sz w:val="20"/>
                <w:szCs w:val="28"/>
                <w:lang w:val="ru-RU"/>
              </w:rPr>
            </w:pPr>
          </w:p>
        </w:tc>
        <w:tc>
          <w:tcPr>
            <w:tcW w:w="1227" w:type="dxa"/>
            <w:shd w:val="clear" w:color="auto" w:fill="auto"/>
          </w:tcPr>
          <w:p w:rsidR="00E301A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2006</w:t>
            </w:r>
            <w:r w:rsidR="00E301AC" w:rsidRPr="002262FA">
              <w:rPr>
                <w:sz w:val="20"/>
                <w:szCs w:val="28"/>
                <w:lang w:val="ru-RU"/>
              </w:rPr>
              <w:t>г.,%</w:t>
            </w:r>
          </w:p>
        </w:tc>
        <w:tc>
          <w:tcPr>
            <w:tcW w:w="1101" w:type="dxa"/>
            <w:shd w:val="clear" w:color="auto" w:fill="auto"/>
          </w:tcPr>
          <w:p w:rsidR="00E301A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2007</w:t>
            </w:r>
            <w:r w:rsidR="00E301AC" w:rsidRPr="002262FA">
              <w:rPr>
                <w:sz w:val="20"/>
                <w:szCs w:val="28"/>
                <w:lang w:val="ru-RU"/>
              </w:rPr>
              <w:t>г.,%</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Выручка от продаж, тыс. руб.</w:t>
            </w:r>
          </w:p>
        </w:tc>
        <w:tc>
          <w:tcPr>
            <w:tcW w:w="1067"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95514</w:t>
            </w:r>
          </w:p>
        </w:tc>
        <w:tc>
          <w:tcPr>
            <w:tcW w:w="1038"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93527</w:t>
            </w:r>
          </w:p>
        </w:tc>
        <w:tc>
          <w:tcPr>
            <w:tcW w:w="1131"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102091</w:t>
            </w:r>
          </w:p>
        </w:tc>
        <w:tc>
          <w:tcPr>
            <w:tcW w:w="1227"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6577</w:t>
            </w:r>
          </w:p>
        </w:tc>
        <w:tc>
          <w:tcPr>
            <w:tcW w:w="1101"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106,9</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Себестоимость продукции, работ и услуг, тыс. руб.</w:t>
            </w:r>
          </w:p>
        </w:tc>
        <w:tc>
          <w:tcPr>
            <w:tcW w:w="1067"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85304</w:t>
            </w:r>
          </w:p>
        </w:tc>
        <w:tc>
          <w:tcPr>
            <w:tcW w:w="1038"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83522</w:t>
            </w:r>
          </w:p>
        </w:tc>
        <w:tc>
          <w:tcPr>
            <w:tcW w:w="1131"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93138</w:t>
            </w:r>
          </w:p>
        </w:tc>
        <w:tc>
          <w:tcPr>
            <w:tcW w:w="1227"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7834</w:t>
            </w:r>
          </w:p>
        </w:tc>
        <w:tc>
          <w:tcPr>
            <w:tcW w:w="1101"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109,2</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Валовая прибыль, тыс. руб.</w:t>
            </w:r>
          </w:p>
        </w:tc>
        <w:tc>
          <w:tcPr>
            <w:tcW w:w="1067"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10210</w:t>
            </w:r>
          </w:p>
        </w:tc>
        <w:tc>
          <w:tcPr>
            <w:tcW w:w="1038"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10005</w:t>
            </w:r>
          </w:p>
        </w:tc>
        <w:tc>
          <w:tcPr>
            <w:tcW w:w="1131"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8953</w:t>
            </w:r>
          </w:p>
        </w:tc>
        <w:tc>
          <w:tcPr>
            <w:tcW w:w="1227"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-1257</w:t>
            </w:r>
          </w:p>
        </w:tc>
        <w:tc>
          <w:tcPr>
            <w:tcW w:w="1101" w:type="dxa"/>
            <w:shd w:val="clear" w:color="auto" w:fill="auto"/>
          </w:tcPr>
          <w:p w:rsidR="00E301AC" w:rsidRPr="002262FA" w:rsidRDefault="0059188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87,7</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(убыток) от продаж, тыс. руб.</w:t>
            </w:r>
          </w:p>
        </w:tc>
        <w:tc>
          <w:tcPr>
            <w:tcW w:w="106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3529</w:t>
            </w:r>
          </w:p>
        </w:tc>
        <w:tc>
          <w:tcPr>
            <w:tcW w:w="1038"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2849</w:t>
            </w:r>
          </w:p>
        </w:tc>
        <w:tc>
          <w:tcPr>
            <w:tcW w:w="113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-204</w:t>
            </w:r>
          </w:p>
        </w:tc>
        <w:tc>
          <w:tcPr>
            <w:tcW w:w="122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-3733</w:t>
            </w:r>
          </w:p>
        </w:tc>
        <w:tc>
          <w:tcPr>
            <w:tcW w:w="110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-5,8</w:t>
            </w:r>
          </w:p>
        </w:tc>
      </w:tr>
      <w:tr w:rsidR="00E301AC" w:rsidRPr="002262FA" w:rsidTr="002262FA">
        <w:trPr>
          <w:jc w:val="center"/>
        </w:trPr>
        <w:tc>
          <w:tcPr>
            <w:tcW w:w="3747" w:type="dxa"/>
            <w:shd w:val="clear" w:color="auto" w:fill="auto"/>
          </w:tcPr>
          <w:p w:rsidR="00E301AC" w:rsidRPr="002262FA" w:rsidRDefault="002558F9" w:rsidP="002262FA">
            <w:pPr>
              <w:widowControl w:val="0"/>
              <w:tabs>
                <w:tab w:val="left" w:pos="900"/>
                <w:tab w:val="left" w:pos="1080"/>
              </w:tabs>
              <w:suppressAutoHyphens/>
              <w:spacing w:line="360" w:lineRule="auto"/>
              <w:rPr>
                <w:sz w:val="20"/>
                <w:szCs w:val="28"/>
                <w:lang w:val="ru-RU"/>
              </w:rPr>
            </w:pPr>
            <w:r w:rsidRPr="002262FA">
              <w:rPr>
                <w:sz w:val="20"/>
                <w:szCs w:val="28"/>
                <w:lang w:val="ru-RU"/>
              </w:rPr>
              <w:t xml:space="preserve">Прочие </w:t>
            </w:r>
            <w:r w:rsidR="00E301AC" w:rsidRPr="002262FA">
              <w:rPr>
                <w:sz w:val="20"/>
                <w:szCs w:val="28"/>
                <w:lang w:val="ru-RU"/>
              </w:rPr>
              <w:t>расходы, тыс. руб.</w:t>
            </w:r>
          </w:p>
        </w:tc>
        <w:tc>
          <w:tcPr>
            <w:tcW w:w="106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26</w:t>
            </w:r>
          </w:p>
        </w:tc>
        <w:tc>
          <w:tcPr>
            <w:tcW w:w="1038"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w:t>
            </w:r>
          </w:p>
        </w:tc>
        <w:tc>
          <w:tcPr>
            <w:tcW w:w="113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c>
          <w:tcPr>
            <w:tcW w:w="122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c>
          <w:tcPr>
            <w:tcW w:w="110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r>
      <w:tr w:rsidR="00E301AC" w:rsidRPr="002262FA" w:rsidTr="002262FA">
        <w:trPr>
          <w:jc w:val="center"/>
        </w:trPr>
        <w:tc>
          <w:tcPr>
            <w:tcW w:w="3747" w:type="dxa"/>
            <w:shd w:val="clear" w:color="auto" w:fill="auto"/>
          </w:tcPr>
          <w:p w:rsidR="00E301AC" w:rsidRPr="002262FA" w:rsidRDefault="002558F9"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Прочие</w:t>
            </w:r>
            <w:r w:rsidR="00AB78EC" w:rsidRPr="002262FA">
              <w:rPr>
                <w:sz w:val="20"/>
                <w:szCs w:val="28"/>
                <w:lang w:val="ru-RU"/>
              </w:rPr>
              <w:t xml:space="preserve"> </w:t>
            </w:r>
            <w:r w:rsidR="00E301AC" w:rsidRPr="002262FA">
              <w:rPr>
                <w:sz w:val="20"/>
                <w:szCs w:val="28"/>
                <w:lang w:val="ru-RU"/>
              </w:rPr>
              <w:t>доходы, тыс. руб.</w:t>
            </w:r>
          </w:p>
        </w:tc>
        <w:tc>
          <w:tcPr>
            <w:tcW w:w="106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c>
          <w:tcPr>
            <w:tcW w:w="1038" w:type="dxa"/>
            <w:shd w:val="clear" w:color="auto" w:fill="auto"/>
          </w:tcPr>
          <w:p w:rsidR="00E301AC" w:rsidRPr="002262FA" w:rsidRDefault="00285A0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w:t>
            </w:r>
          </w:p>
        </w:tc>
        <w:tc>
          <w:tcPr>
            <w:tcW w:w="1131" w:type="dxa"/>
            <w:shd w:val="clear" w:color="auto" w:fill="auto"/>
          </w:tcPr>
          <w:p w:rsidR="00E301AC" w:rsidRPr="002262FA" w:rsidRDefault="00285A0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1393</w:t>
            </w:r>
          </w:p>
        </w:tc>
        <w:tc>
          <w:tcPr>
            <w:tcW w:w="1227" w:type="dxa"/>
            <w:shd w:val="clear" w:color="auto" w:fill="auto"/>
          </w:tcPr>
          <w:p w:rsidR="00E301AC" w:rsidRPr="002262FA" w:rsidRDefault="00285A0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1393</w:t>
            </w:r>
          </w:p>
        </w:tc>
        <w:tc>
          <w:tcPr>
            <w:tcW w:w="1101" w:type="dxa"/>
            <w:shd w:val="clear" w:color="auto" w:fill="auto"/>
          </w:tcPr>
          <w:p w:rsidR="00E301AC" w:rsidRPr="002262FA" w:rsidRDefault="00285A0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(убыток) до налогообложения, тыс. руб.</w:t>
            </w:r>
          </w:p>
        </w:tc>
        <w:tc>
          <w:tcPr>
            <w:tcW w:w="106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2939</w:t>
            </w:r>
          </w:p>
        </w:tc>
        <w:tc>
          <w:tcPr>
            <w:tcW w:w="1038"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1017</w:t>
            </w:r>
          </w:p>
        </w:tc>
        <w:tc>
          <w:tcPr>
            <w:tcW w:w="113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878</w:t>
            </w:r>
          </w:p>
        </w:tc>
        <w:tc>
          <w:tcPr>
            <w:tcW w:w="122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-2061</w:t>
            </w:r>
          </w:p>
        </w:tc>
        <w:tc>
          <w:tcPr>
            <w:tcW w:w="110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29,9</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Налог на прибыль, тыс. руб.</w:t>
            </w:r>
          </w:p>
        </w:tc>
        <w:tc>
          <w:tcPr>
            <w:tcW w:w="106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882</w:t>
            </w:r>
          </w:p>
        </w:tc>
        <w:tc>
          <w:tcPr>
            <w:tcW w:w="1038"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805</w:t>
            </w:r>
          </w:p>
        </w:tc>
        <w:tc>
          <w:tcPr>
            <w:tcW w:w="113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926</w:t>
            </w:r>
          </w:p>
        </w:tc>
        <w:tc>
          <w:tcPr>
            <w:tcW w:w="122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44</w:t>
            </w:r>
          </w:p>
        </w:tc>
        <w:tc>
          <w:tcPr>
            <w:tcW w:w="110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104,9</w:t>
            </w:r>
          </w:p>
        </w:tc>
      </w:tr>
      <w:tr w:rsidR="00E301AC" w:rsidRPr="002262FA" w:rsidTr="002262FA">
        <w:trPr>
          <w:jc w:val="center"/>
        </w:trPr>
        <w:tc>
          <w:tcPr>
            <w:tcW w:w="3747" w:type="dxa"/>
            <w:shd w:val="clear" w:color="auto" w:fill="auto"/>
          </w:tcPr>
          <w:p w:rsidR="00E301AC" w:rsidRPr="002262FA" w:rsidRDefault="00E301AC" w:rsidP="002262FA">
            <w:pPr>
              <w:widowControl w:val="0"/>
              <w:tabs>
                <w:tab w:val="left" w:pos="900"/>
                <w:tab w:val="left" w:pos="1080"/>
              </w:tabs>
              <w:suppressAutoHyphens/>
              <w:spacing w:line="360" w:lineRule="auto"/>
              <w:rPr>
                <w:sz w:val="20"/>
                <w:szCs w:val="28"/>
                <w:lang w:val="ru-RU"/>
              </w:rPr>
            </w:pPr>
            <w:r w:rsidRPr="002262FA">
              <w:rPr>
                <w:sz w:val="20"/>
                <w:szCs w:val="28"/>
                <w:lang w:val="ru-RU"/>
              </w:rPr>
              <w:t>Чистая прибыль, тыс. руб.</w:t>
            </w:r>
          </w:p>
        </w:tc>
        <w:tc>
          <w:tcPr>
            <w:tcW w:w="106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2166</w:t>
            </w:r>
          </w:p>
        </w:tc>
        <w:tc>
          <w:tcPr>
            <w:tcW w:w="1038"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212</w:t>
            </w:r>
          </w:p>
        </w:tc>
        <w:tc>
          <w:tcPr>
            <w:tcW w:w="113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-48</w:t>
            </w:r>
          </w:p>
        </w:tc>
        <w:tc>
          <w:tcPr>
            <w:tcW w:w="1227"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-2214</w:t>
            </w:r>
          </w:p>
        </w:tc>
        <w:tc>
          <w:tcPr>
            <w:tcW w:w="1101" w:type="dxa"/>
            <w:shd w:val="clear" w:color="auto" w:fill="auto"/>
          </w:tcPr>
          <w:p w:rsidR="00E301AC" w:rsidRPr="002262FA" w:rsidRDefault="006C3EF1"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w:t>
            </w:r>
          </w:p>
        </w:tc>
      </w:tr>
    </w:tbl>
    <w:p w:rsidR="001B5B41" w:rsidRPr="005D2438" w:rsidRDefault="001B5B41" w:rsidP="00F12CB7">
      <w:pPr>
        <w:widowControl w:val="0"/>
        <w:suppressAutoHyphens/>
        <w:spacing w:line="360" w:lineRule="auto"/>
        <w:ind w:firstLine="709"/>
        <w:jc w:val="both"/>
        <w:rPr>
          <w:sz w:val="28"/>
          <w:szCs w:val="28"/>
          <w:lang w:val="ru-RU"/>
        </w:rPr>
      </w:pPr>
    </w:p>
    <w:p w:rsidR="005D2438" w:rsidRPr="005D2438" w:rsidRDefault="00B70735"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 xml:space="preserve">Анализ данных таблицы </w:t>
      </w:r>
      <w:r w:rsidR="00A41AE9" w:rsidRPr="005D2438">
        <w:rPr>
          <w:color w:val="000000"/>
          <w:sz w:val="28"/>
          <w:szCs w:val="28"/>
          <w:lang w:val="ru-RU"/>
        </w:rPr>
        <w:t>6</w:t>
      </w:r>
      <w:r w:rsidRPr="005D2438">
        <w:rPr>
          <w:color w:val="000000"/>
          <w:sz w:val="28"/>
          <w:szCs w:val="28"/>
          <w:lang w:val="ru-RU"/>
        </w:rPr>
        <w:t xml:space="preserve"> показал, что за анализируемый период </w:t>
      </w:r>
      <w:r w:rsidR="007B4787" w:rsidRPr="005D2438">
        <w:rPr>
          <w:color w:val="000000"/>
          <w:sz w:val="28"/>
          <w:szCs w:val="28"/>
          <w:lang w:val="ru-RU"/>
        </w:rPr>
        <w:t>выручка предприятия</w:t>
      </w:r>
      <w:r w:rsidR="005D2438" w:rsidRPr="005D2438">
        <w:rPr>
          <w:color w:val="000000"/>
          <w:sz w:val="28"/>
          <w:szCs w:val="28"/>
          <w:lang w:val="ru-RU"/>
        </w:rPr>
        <w:t>"</w:t>
      </w:r>
      <w:r w:rsidR="00AB78EC" w:rsidRPr="005D2438">
        <w:rPr>
          <w:color w:val="000000"/>
          <w:sz w:val="28"/>
          <w:szCs w:val="28"/>
          <w:lang w:val="ru-RU"/>
        </w:rPr>
        <w:t xml:space="preserve"> </w:t>
      </w:r>
      <w:r w:rsidR="007B4787" w:rsidRPr="005D2438">
        <w:rPr>
          <w:color w:val="000000"/>
          <w:sz w:val="28"/>
          <w:szCs w:val="28"/>
          <w:lang w:val="ru-RU"/>
        </w:rPr>
        <w:t>Азовтара</w:t>
      </w:r>
      <w:r w:rsidR="005D2438" w:rsidRPr="005D2438">
        <w:rPr>
          <w:color w:val="000000"/>
          <w:sz w:val="28"/>
          <w:szCs w:val="28"/>
          <w:lang w:val="ru-RU"/>
        </w:rPr>
        <w:t>"</w:t>
      </w:r>
      <w:r w:rsidR="007B4787" w:rsidRPr="005D2438">
        <w:rPr>
          <w:color w:val="000000"/>
          <w:sz w:val="28"/>
          <w:szCs w:val="28"/>
          <w:lang w:val="ru-RU"/>
        </w:rPr>
        <w:t xml:space="preserve"> выросла на 6577 тыс. руб. Однако себестоимость продаж увеличилась на более высокую сумму, равную 7834 тыс. руб.</w:t>
      </w:r>
      <w:r w:rsidR="007530DE" w:rsidRPr="005D2438">
        <w:rPr>
          <w:color w:val="000000"/>
          <w:sz w:val="28"/>
          <w:szCs w:val="28"/>
          <w:lang w:val="ru-RU"/>
        </w:rPr>
        <w:t xml:space="preserve"> </w:t>
      </w:r>
      <w:r w:rsidR="007B4787" w:rsidRPr="005D2438">
        <w:rPr>
          <w:color w:val="000000"/>
          <w:sz w:val="28"/>
          <w:szCs w:val="28"/>
          <w:lang w:val="ru-RU"/>
        </w:rPr>
        <w:t xml:space="preserve">Таким образом </w:t>
      </w:r>
      <w:r w:rsidR="00002D20" w:rsidRPr="005D2438">
        <w:rPr>
          <w:color w:val="000000"/>
          <w:sz w:val="28"/>
          <w:szCs w:val="28"/>
          <w:lang w:val="ru-RU"/>
        </w:rPr>
        <w:t xml:space="preserve">чистая </w:t>
      </w:r>
      <w:r w:rsidRPr="005D2438">
        <w:rPr>
          <w:color w:val="000000"/>
          <w:sz w:val="28"/>
          <w:szCs w:val="28"/>
          <w:lang w:val="ru-RU"/>
        </w:rPr>
        <w:t xml:space="preserve">прибыль предприятия существенно </w:t>
      </w:r>
      <w:r w:rsidR="00782866" w:rsidRPr="005D2438">
        <w:rPr>
          <w:color w:val="000000"/>
          <w:sz w:val="28"/>
          <w:szCs w:val="28"/>
          <w:lang w:val="ru-RU"/>
        </w:rPr>
        <w:t>снижена с 2166 тыс. руб. до – 48 тыс. руб.</w:t>
      </w:r>
      <w:r w:rsidRPr="005D2438">
        <w:rPr>
          <w:color w:val="000000"/>
          <w:sz w:val="28"/>
          <w:szCs w:val="28"/>
          <w:lang w:val="ru-RU"/>
        </w:rPr>
        <w:t xml:space="preserve"> На </w:t>
      </w:r>
      <w:r w:rsidR="00E04229" w:rsidRPr="005D2438">
        <w:rPr>
          <w:color w:val="000000"/>
          <w:sz w:val="28"/>
          <w:szCs w:val="28"/>
          <w:lang w:val="ru-RU"/>
        </w:rPr>
        <w:t>снижение</w:t>
      </w:r>
      <w:r w:rsidRPr="005D2438">
        <w:rPr>
          <w:color w:val="000000"/>
          <w:sz w:val="28"/>
          <w:szCs w:val="28"/>
          <w:lang w:val="ru-RU"/>
        </w:rPr>
        <w:t xml:space="preserve"> прибыли повлияло изменение следующих показателей: рост </w:t>
      </w:r>
      <w:r w:rsidR="00E04229" w:rsidRPr="005D2438">
        <w:rPr>
          <w:color w:val="000000"/>
          <w:sz w:val="28"/>
          <w:szCs w:val="28"/>
          <w:lang w:val="ru-RU"/>
        </w:rPr>
        <w:t>себестоимости продаж на 7834</w:t>
      </w:r>
      <w:r w:rsidRPr="005D2438">
        <w:rPr>
          <w:color w:val="000000"/>
          <w:sz w:val="28"/>
          <w:szCs w:val="28"/>
          <w:lang w:val="ru-RU"/>
        </w:rPr>
        <w:t xml:space="preserve"> тыс. руб.</w:t>
      </w:r>
      <w:r w:rsidR="00E04229" w:rsidRPr="005D2438">
        <w:rPr>
          <w:color w:val="000000"/>
          <w:sz w:val="28"/>
          <w:szCs w:val="28"/>
          <w:lang w:val="ru-RU"/>
        </w:rPr>
        <w:t>, рост коммерческих и управленческих расходов</w:t>
      </w:r>
      <w:r w:rsidRPr="005D2438">
        <w:rPr>
          <w:color w:val="000000"/>
          <w:sz w:val="28"/>
          <w:szCs w:val="28"/>
          <w:lang w:val="ru-RU"/>
        </w:rPr>
        <w:t xml:space="preserve"> на </w:t>
      </w:r>
      <w:r w:rsidR="00E04229" w:rsidRPr="005D2438">
        <w:rPr>
          <w:color w:val="000000"/>
          <w:sz w:val="28"/>
          <w:szCs w:val="28"/>
          <w:lang w:val="ru-RU"/>
        </w:rPr>
        <w:t>3641</w:t>
      </w:r>
      <w:r w:rsidRPr="005D2438">
        <w:rPr>
          <w:color w:val="000000"/>
          <w:sz w:val="28"/>
          <w:szCs w:val="28"/>
          <w:lang w:val="ru-RU"/>
        </w:rPr>
        <w:t xml:space="preserve"> тыс. руб.</w:t>
      </w:r>
    </w:p>
    <w:p w:rsidR="007530DE" w:rsidRPr="005D2438" w:rsidRDefault="007530DE"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Структуру прибыли проанализируем в таблице 7.</w:t>
      </w:r>
    </w:p>
    <w:p w:rsidR="007530DE" w:rsidRPr="005D2438" w:rsidRDefault="007530DE"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Анализ структуры прибыли показал, что наибольший удельный вес в прибыли занимает себестоимость, составившая 89,3% в 2006г. и 91,2% в 2008г. Валовая прибыль в структуре снизилась с 10,7% до 8,8%. Прибыль до налогообложения снизилась с 3,1% до 0,9%.</w:t>
      </w:r>
    </w:p>
    <w:p w:rsidR="00FC7BF4" w:rsidRPr="005D2438" w:rsidRDefault="00FC7BF4" w:rsidP="00F12CB7">
      <w:pPr>
        <w:widowControl w:val="0"/>
        <w:suppressAutoHyphens/>
        <w:spacing w:line="360" w:lineRule="auto"/>
        <w:ind w:firstLine="709"/>
        <w:jc w:val="both"/>
        <w:rPr>
          <w:color w:val="000000"/>
          <w:sz w:val="28"/>
          <w:szCs w:val="28"/>
          <w:lang w:val="ru-RU"/>
        </w:rPr>
      </w:pPr>
    </w:p>
    <w:p w:rsidR="00AB78EC" w:rsidRPr="005D2438" w:rsidRDefault="00AB78EC" w:rsidP="00F12CB7">
      <w:pPr>
        <w:widowControl w:val="0"/>
        <w:shd w:val="clear" w:color="auto" w:fill="FFFFFF"/>
        <w:suppressAutoHyphens/>
        <w:spacing w:line="360" w:lineRule="auto"/>
        <w:ind w:firstLine="709"/>
        <w:jc w:val="both"/>
        <w:rPr>
          <w:sz w:val="28"/>
          <w:szCs w:val="24"/>
          <w:lang w:val="ru-RU"/>
        </w:rPr>
      </w:pPr>
      <w:r w:rsidRPr="005D2438">
        <w:rPr>
          <w:sz w:val="28"/>
          <w:szCs w:val="24"/>
          <w:lang w:val="ru-RU"/>
        </w:rPr>
        <w:t>Таблица 7 – Структура прибыли предприятия</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85"/>
        <w:gridCol w:w="962"/>
        <w:gridCol w:w="914"/>
        <w:gridCol w:w="964"/>
        <w:gridCol w:w="1341"/>
      </w:tblGrid>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Показатель</w:t>
            </w:r>
          </w:p>
        </w:tc>
        <w:tc>
          <w:tcPr>
            <w:tcW w:w="962" w:type="dxa"/>
            <w:shd w:val="clear" w:color="auto" w:fill="auto"/>
          </w:tcPr>
          <w:p w:rsidR="00AB78E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2006</w:t>
            </w:r>
            <w:r w:rsidR="00AB78EC" w:rsidRPr="002262FA">
              <w:rPr>
                <w:sz w:val="20"/>
                <w:szCs w:val="28"/>
                <w:lang w:val="ru-RU"/>
              </w:rPr>
              <w:t>г.</w:t>
            </w:r>
          </w:p>
        </w:tc>
        <w:tc>
          <w:tcPr>
            <w:tcW w:w="914" w:type="dxa"/>
            <w:shd w:val="clear" w:color="auto" w:fill="auto"/>
          </w:tcPr>
          <w:p w:rsidR="00AB78E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2007</w:t>
            </w:r>
            <w:r w:rsidR="00AB78EC" w:rsidRPr="002262FA">
              <w:rPr>
                <w:sz w:val="20"/>
                <w:szCs w:val="28"/>
                <w:lang w:val="ru-RU"/>
              </w:rPr>
              <w:t>г.</w:t>
            </w:r>
          </w:p>
        </w:tc>
        <w:tc>
          <w:tcPr>
            <w:tcW w:w="964" w:type="dxa"/>
            <w:shd w:val="clear" w:color="auto" w:fill="auto"/>
          </w:tcPr>
          <w:p w:rsidR="00AB78EC"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2008</w:t>
            </w:r>
            <w:r w:rsidR="00AB78EC" w:rsidRPr="002262FA">
              <w:rPr>
                <w:sz w:val="20"/>
                <w:szCs w:val="28"/>
                <w:lang w:val="ru-RU"/>
              </w:rPr>
              <w:t>г.</w:t>
            </w:r>
          </w:p>
        </w:tc>
        <w:tc>
          <w:tcPr>
            <w:tcW w:w="1341"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Отклонение</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Выручка от продаж,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100</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Себестоимость продукции, работ и услуг,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89,3</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89,3</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91,2</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Валовая прибыль,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10,7</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10,7</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8,8</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(убыток) от продаж,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3,7</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3,0</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-0,2</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-3,9</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Прочие расходы,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0,02</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0,002</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Прочие доходы,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0,005</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1,4</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1,4</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(убыток) до налогообложения,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3,1</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1,09</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0,9</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-2,2</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Налог на прибыль,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0,9</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0,9</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0,9</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w:t>
            </w:r>
          </w:p>
        </w:tc>
      </w:tr>
      <w:tr w:rsidR="00AB78EC" w:rsidRPr="002262FA" w:rsidTr="002262FA">
        <w:trPr>
          <w:jc w:val="center"/>
        </w:trPr>
        <w:tc>
          <w:tcPr>
            <w:tcW w:w="4685" w:type="dxa"/>
            <w:shd w:val="clear" w:color="auto" w:fill="auto"/>
          </w:tcPr>
          <w:p w:rsidR="00AB78EC" w:rsidRPr="002262FA" w:rsidRDefault="00AB78EC" w:rsidP="002262FA">
            <w:pPr>
              <w:widowControl w:val="0"/>
              <w:tabs>
                <w:tab w:val="left" w:pos="900"/>
                <w:tab w:val="left" w:pos="1080"/>
              </w:tabs>
              <w:suppressAutoHyphens/>
              <w:spacing w:line="360" w:lineRule="auto"/>
              <w:rPr>
                <w:sz w:val="20"/>
                <w:szCs w:val="28"/>
                <w:lang w:val="ru-RU"/>
              </w:rPr>
            </w:pPr>
            <w:r w:rsidRPr="002262FA">
              <w:rPr>
                <w:sz w:val="20"/>
                <w:szCs w:val="28"/>
                <w:lang w:val="ru-RU"/>
              </w:rPr>
              <w:t>Чистая прибыль, тыс. руб.</w:t>
            </w:r>
          </w:p>
        </w:tc>
        <w:tc>
          <w:tcPr>
            <w:tcW w:w="962"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2,3</w:t>
            </w:r>
          </w:p>
        </w:tc>
        <w:tc>
          <w:tcPr>
            <w:tcW w:w="91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0,2</w:t>
            </w:r>
          </w:p>
        </w:tc>
        <w:tc>
          <w:tcPr>
            <w:tcW w:w="964" w:type="dxa"/>
            <w:shd w:val="clear" w:color="auto" w:fill="auto"/>
          </w:tcPr>
          <w:p w:rsidR="00AB78EC" w:rsidRPr="002262FA" w:rsidRDefault="00AB78EC"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-0,05</w:t>
            </w:r>
          </w:p>
        </w:tc>
        <w:tc>
          <w:tcPr>
            <w:tcW w:w="1341" w:type="dxa"/>
            <w:shd w:val="clear" w:color="auto" w:fill="auto"/>
          </w:tcPr>
          <w:p w:rsidR="00AB78EC" w:rsidRPr="002262FA" w:rsidRDefault="00143CE8"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-2,35</w:t>
            </w:r>
          </w:p>
        </w:tc>
      </w:tr>
    </w:tbl>
    <w:p w:rsidR="00495A37" w:rsidRPr="005D2438" w:rsidRDefault="00495A37" w:rsidP="00F12CB7">
      <w:pPr>
        <w:widowControl w:val="0"/>
        <w:shd w:val="clear" w:color="auto" w:fill="FFFFFF"/>
        <w:suppressAutoHyphens/>
        <w:spacing w:line="360" w:lineRule="auto"/>
        <w:ind w:firstLine="709"/>
        <w:jc w:val="both"/>
        <w:rPr>
          <w:color w:val="000000"/>
          <w:sz w:val="28"/>
          <w:szCs w:val="28"/>
          <w:lang w:val="ru-RU"/>
        </w:rPr>
      </w:pPr>
    </w:p>
    <w:p w:rsidR="007530DE" w:rsidRPr="005D2438" w:rsidRDefault="007530DE"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На конец 2008 года предприятие получило убыток, в связи с чем в структуре чистая прибыль значительно снизилась и имеет отрицательное показание.</w:t>
      </w:r>
    </w:p>
    <w:p w:rsidR="00C37BA8" w:rsidRPr="005D2438" w:rsidRDefault="00C37BA8" w:rsidP="00F12CB7">
      <w:pPr>
        <w:widowControl w:val="0"/>
        <w:shd w:val="clear" w:color="auto" w:fill="FFFFFF"/>
        <w:suppressAutoHyphens/>
        <w:spacing w:line="360" w:lineRule="auto"/>
        <w:ind w:firstLine="709"/>
        <w:jc w:val="both"/>
        <w:rPr>
          <w:color w:val="000000"/>
          <w:sz w:val="28"/>
          <w:szCs w:val="28"/>
          <w:lang w:val="ru-RU"/>
        </w:rPr>
      </w:pPr>
    </w:p>
    <w:p w:rsidR="00495A37" w:rsidRPr="005D2438" w:rsidRDefault="00495A37"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3.2 Анализ факторов влияния на прибыль и ее распределения</w:t>
      </w:r>
    </w:p>
    <w:p w:rsidR="00495A37" w:rsidRPr="005D2438" w:rsidRDefault="00495A37"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xml:space="preserve">Анализ зависимости прибыли от переменных и постоянных издержек позволяет расширить возможности управленческого анализа (система </w:t>
      </w:r>
      <w:r w:rsidR="005D2438" w:rsidRPr="005D2438">
        <w:rPr>
          <w:color w:val="000000"/>
          <w:sz w:val="28"/>
          <w:szCs w:val="28"/>
          <w:lang w:val="ru-RU"/>
        </w:rPr>
        <w:t>"</w:t>
      </w:r>
      <w:r w:rsidRPr="005D2438">
        <w:rPr>
          <w:color w:val="000000"/>
          <w:sz w:val="28"/>
          <w:szCs w:val="28"/>
          <w:lang w:val="ru-RU"/>
        </w:rPr>
        <w:t>директ-костинг</w:t>
      </w:r>
      <w:r w:rsidR="005D2438" w:rsidRPr="005D2438">
        <w:rPr>
          <w:color w:val="000000"/>
          <w:sz w:val="28"/>
          <w:szCs w:val="28"/>
          <w:lang w:val="ru-RU"/>
        </w:rPr>
        <w:t>"</w:t>
      </w:r>
      <w:r w:rsidRPr="005D2438">
        <w:rPr>
          <w:color w:val="000000"/>
          <w:sz w:val="28"/>
          <w:szCs w:val="28"/>
          <w:lang w:val="ru-RU"/>
        </w:rPr>
        <w:t>)</w:t>
      </w:r>
      <w:r w:rsidR="001562D7" w:rsidRPr="005D2438">
        <w:rPr>
          <w:color w:val="000000"/>
          <w:sz w:val="28"/>
          <w:szCs w:val="28"/>
          <w:lang w:val="ru-RU"/>
        </w:rPr>
        <w:t xml:space="preserve"> </w:t>
      </w:r>
      <w:r w:rsidR="00C37BA8" w:rsidRPr="005D2438">
        <w:rPr>
          <w:color w:val="000000"/>
          <w:sz w:val="28"/>
          <w:szCs w:val="28"/>
          <w:lang w:val="ru-RU"/>
        </w:rPr>
        <w:t>, данные для анализа прибыли</w:t>
      </w:r>
      <w:r w:rsidR="005D2438" w:rsidRPr="005D2438">
        <w:rPr>
          <w:color w:val="000000"/>
          <w:sz w:val="28"/>
          <w:szCs w:val="28"/>
          <w:lang w:val="ru-RU"/>
        </w:rPr>
        <w:t xml:space="preserve"> </w:t>
      </w:r>
      <w:r w:rsidR="00C37BA8" w:rsidRPr="005D2438">
        <w:rPr>
          <w:color w:val="000000"/>
          <w:sz w:val="28"/>
          <w:szCs w:val="28"/>
          <w:lang w:val="ru-RU"/>
        </w:rPr>
        <w:t>указаны в таблице</w:t>
      </w:r>
      <w:r w:rsidRPr="005D2438">
        <w:rPr>
          <w:color w:val="000000"/>
          <w:sz w:val="28"/>
          <w:szCs w:val="28"/>
          <w:lang w:val="ru-RU"/>
        </w:rPr>
        <w:t xml:space="preserve"> </w:t>
      </w:r>
      <w:r w:rsidR="00A41AE9" w:rsidRPr="005D2438">
        <w:rPr>
          <w:color w:val="000000"/>
          <w:sz w:val="28"/>
          <w:szCs w:val="28"/>
          <w:lang w:val="ru-RU"/>
        </w:rPr>
        <w:t>8</w:t>
      </w:r>
      <w:r w:rsidRPr="005D2438">
        <w:rPr>
          <w:color w:val="000000"/>
          <w:sz w:val="28"/>
          <w:szCs w:val="28"/>
          <w:lang w:val="ru-RU"/>
        </w:rPr>
        <w:t>.</w:t>
      </w:r>
    </w:p>
    <w:p w:rsidR="00EE64B6" w:rsidRDefault="00EE64B6"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sz w:val="28"/>
          <w:szCs w:val="28"/>
          <w:lang w:val="ru-RU"/>
        </w:rPr>
      </w:pPr>
      <w:r w:rsidRPr="005D2438">
        <w:rPr>
          <w:color w:val="000000"/>
          <w:sz w:val="28"/>
          <w:szCs w:val="28"/>
          <w:lang w:val="ru-RU"/>
        </w:rPr>
        <w:t xml:space="preserve">Таблица </w:t>
      </w:r>
      <w:r w:rsidR="00A41AE9" w:rsidRPr="005D2438">
        <w:rPr>
          <w:color w:val="000000"/>
          <w:sz w:val="28"/>
          <w:szCs w:val="28"/>
          <w:lang w:val="ru-RU"/>
        </w:rPr>
        <w:t>8</w:t>
      </w:r>
      <w:r w:rsidRPr="005D2438">
        <w:rPr>
          <w:color w:val="000000"/>
          <w:sz w:val="28"/>
          <w:szCs w:val="28"/>
          <w:lang w:val="ru-RU"/>
        </w:rPr>
        <w:t xml:space="preserve"> - </w:t>
      </w:r>
      <w:r w:rsidRPr="005D2438">
        <w:rPr>
          <w:bCs/>
          <w:color w:val="000000"/>
          <w:sz w:val="28"/>
          <w:szCs w:val="28"/>
          <w:lang w:val="ru-RU"/>
        </w:rPr>
        <w:t>Данные для факторного анализа прибыли от реализации</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42"/>
        <w:gridCol w:w="1423"/>
        <w:gridCol w:w="1031"/>
        <w:gridCol w:w="1031"/>
        <w:gridCol w:w="1332"/>
        <w:gridCol w:w="1201"/>
      </w:tblGrid>
      <w:tr w:rsidR="00B70735" w:rsidRPr="002262FA" w:rsidTr="002262FA">
        <w:trPr>
          <w:jc w:val="center"/>
        </w:trPr>
        <w:tc>
          <w:tcPr>
            <w:tcW w:w="3342" w:type="dxa"/>
            <w:shd w:val="clear" w:color="auto" w:fill="auto"/>
          </w:tcPr>
          <w:p w:rsidR="00B70735" w:rsidRPr="002262FA" w:rsidRDefault="00B70735"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Показатель</w:t>
            </w:r>
          </w:p>
        </w:tc>
        <w:tc>
          <w:tcPr>
            <w:tcW w:w="1423" w:type="dxa"/>
            <w:shd w:val="clear" w:color="auto" w:fill="auto"/>
          </w:tcPr>
          <w:p w:rsidR="00B70735" w:rsidRPr="002262FA" w:rsidRDefault="00B70735"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Условное обозначение</w:t>
            </w:r>
          </w:p>
        </w:tc>
        <w:tc>
          <w:tcPr>
            <w:tcW w:w="1031" w:type="dxa"/>
            <w:shd w:val="clear" w:color="auto" w:fill="auto"/>
          </w:tcPr>
          <w:p w:rsidR="00B70735" w:rsidRPr="002262FA" w:rsidRDefault="00E1658B"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2006</w:t>
            </w:r>
            <w:r w:rsidR="00B70735" w:rsidRPr="002262FA">
              <w:rPr>
                <w:iCs/>
                <w:color w:val="000000"/>
                <w:sz w:val="20"/>
                <w:szCs w:val="28"/>
                <w:lang w:val="ru-RU"/>
              </w:rPr>
              <w:t>г.</w:t>
            </w:r>
          </w:p>
        </w:tc>
        <w:tc>
          <w:tcPr>
            <w:tcW w:w="1031" w:type="dxa"/>
            <w:shd w:val="clear" w:color="auto" w:fill="auto"/>
          </w:tcPr>
          <w:p w:rsidR="00B70735" w:rsidRPr="002262FA" w:rsidRDefault="00E1658B"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2008</w:t>
            </w:r>
            <w:r w:rsidR="00B70735" w:rsidRPr="002262FA">
              <w:rPr>
                <w:iCs/>
                <w:color w:val="000000"/>
                <w:sz w:val="20"/>
                <w:szCs w:val="28"/>
                <w:lang w:val="ru-RU"/>
              </w:rPr>
              <w:t>г.</w:t>
            </w:r>
          </w:p>
        </w:tc>
        <w:tc>
          <w:tcPr>
            <w:tcW w:w="1332" w:type="dxa"/>
            <w:shd w:val="clear" w:color="auto" w:fill="auto"/>
          </w:tcPr>
          <w:p w:rsidR="00B70735" w:rsidRPr="002262FA" w:rsidRDefault="00B70735"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Отклонение</w:t>
            </w:r>
          </w:p>
        </w:tc>
        <w:tc>
          <w:tcPr>
            <w:tcW w:w="1201" w:type="dxa"/>
            <w:shd w:val="clear" w:color="auto" w:fill="auto"/>
          </w:tcPr>
          <w:p w:rsidR="00C37BA8" w:rsidRPr="002262FA" w:rsidRDefault="00B70735"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Темп изменения, %</w:t>
            </w:r>
          </w:p>
        </w:tc>
      </w:tr>
      <w:tr w:rsidR="00B70735" w:rsidRPr="002262FA" w:rsidTr="002262FA">
        <w:trPr>
          <w:jc w:val="center"/>
        </w:trPr>
        <w:tc>
          <w:tcPr>
            <w:tcW w:w="3342" w:type="dxa"/>
            <w:shd w:val="clear" w:color="auto" w:fill="auto"/>
          </w:tcPr>
          <w:p w:rsidR="00B70735" w:rsidRPr="002262FA" w:rsidRDefault="00B70735" w:rsidP="002262FA">
            <w:pPr>
              <w:widowControl w:val="0"/>
              <w:shd w:val="clear" w:color="auto" w:fill="FFFFFF"/>
              <w:suppressAutoHyphens/>
              <w:spacing w:line="360" w:lineRule="auto"/>
              <w:rPr>
                <w:sz w:val="20"/>
                <w:szCs w:val="28"/>
                <w:lang w:val="ru-RU"/>
              </w:rPr>
            </w:pPr>
            <w:r w:rsidRPr="002262FA">
              <w:rPr>
                <w:color w:val="000000"/>
                <w:sz w:val="20"/>
                <w:szCs w:val="28"/>
                <w:lang w:val="ru-RU"/>
              </w:rPr>
              <w:t>Выручка от реализации (без НДС и акцизов), тыс. руб</w:t>
            </w:r>
          </w:p>
        </w:tc>
        <w:tc>
          <w:tcPr>
            <w:tcW w:w="1423" w:type="dxa"/>
            <w:shd w:val="clear" w:color="auto" w:fill="auto"/>
          </w:tcPr>
          <w:p w:rsidR="00B70735" w:rsidRPr="002262FA" w:rsidRDefault="00B70735" w:rsidP="002262FA">
            <w:pPr>
              <w:widowControl w:val="0"/>
              <w:shd w:val="clear" w:color="auto" w:fill="FFFFFF"/>
              <w:suppressAutoHyphens/>
              <w:spacing w:line="360" w:lineRule="auto"/>
              <w:jc w:val="center"/>
              <w:rPr>
                <w:sz w:val="20"/>
                <w:szCs w:val="28"/>
                <w:lang w:val="ru-RU"/>
              </w:rPr>
            </w:pPr>
            <w:r w:rsidRPr="002262FA">
              <w:rPr>
                <w:iCs/>
                <w:color w:val="000000"/>
                <w:sz w:val="20"/>
                <w:szCs w:val="28"/>
                <w:lang w:val="ru-RU"/>
              </w:rPr>
              <w:t>N</w:t>
            </w:r>
          </w:p>
        </w:tc>
        <w:tc>
          <w:tcPr>
            <w:tcW w:w="103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95514</w:t>
            </w:r>
          </w:p>
        </w:tc>
        <w:tc>
          <w:tcPr>
            <w:tcW w:w="103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102091</w:t>
            </w:r>
          </w:p>
        </w:tc>
        <w:tc>
          <w:tcPr>
            <w:tcW w:w="1332"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6577</w:t>
            </w:r>
          </w:p>
        </w:tc>
        <w:tc>
          <w:tcPr>
            <w:tcW w:w="120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106,9</w:t>
            </w:r>
          </w:p>
        </w:tc>
      </w:tr>
      <w:tr w:rsidR="00B70735" w:rsidRPr="002262FA" w:rsidTr="002262FA">
        <w:trPr>
          <w:jc w:val="center"/>
        </w:trPr>
        <w:tc>
          <w:tcPr>
            <w:tcW w:w="3342" w:type="dxa"/>
            <w:shd w:val="clear" w:color="auto" w:fill="auto"/>
          </w:tcPr>
          <w:p w:rsidR="00B70735" w:rsidRPr="002262FA" w:rsidRDefault="00B70735" w:rsidP="002262FA">
            <w:pPr>
              <w:widowControl w:val="0"/>
              <w:shd w:val="clear" w:color="auto" w:fill="FFFFFF"/>
              <w:suppressAutoHyphens/>
              <w:spacing w:line="360" w:lineRule="auto"/>
              <w:rPr>
                <w:sz w:val="20"/>
                <w:szCs w:val="28"/>
                <w:lang w:val="ru-RU"/>
              </w:rPr>
            </w:pPr>
            <w:r w:rsidRPr="002262FA">
              <w:rPr>
                <w:color w:val="000000"/>
                <w:sz w:val="20"/>
                <w:szCs w:val="28"/>
                <w:lang w:val="ru-RU"/>
              </w:rPr>
              <w:t>Переменные</w:t>
            </w:r>
            <w:r w:rsidR="005D2438" w:rsidRPr="002262FA">
              <w:rPr>
                <w:color w:val="000000"/>
                <w:sz w:val="20"/>
                <w:szCs w:val="28"/>
                <w:lang w:val="ru-RU"/>
              </w:rPr>
              <w:t xml:space="preserve"> </w:t>
            </w:r>
            <w:r w:rsidRPr="002262FA">
              <w:rPr>
                <w:color w:val="000000"/>
                <w:sz w:val="20"/>
                <w:szCs w:val="28"/>
                <w:lang w:val="ru-RU"/>
              </w:rPr>
              <w:t>издержки, тыс. руб</w:t>
            </w:r>
          </w:p>
        </w:tc>
        <w:tc>
          <w:tcPr>
            <w:tcW w:w="1423" w:type="dxa"/>
            <w:shd w:val="clear" w:color="auto" w:fill="auto"/>
          </w:tcPr>
          <w:p w:rsidR="00B70735" w:rsidRPr="002262FA" w:rsidRDefault="00B70735" w:rsidP="002262FA">
            <w:pPr>
              <w:widowControl w:val="0"/>
              <w:shd w:val="clear" w:color="auto" w:fill="FFFFFF"/>
              <w:suppressAutoHyphens/>
              <w:spacing w:line="360" w:lineRule="auto"/>
              <w:jc w:val="center"/>
              <w:rPr>
                <w:sz w:val="20"/>
                <w:szCs w:val="28"/>
                <w:lang w:val="ru-RU"/>
              </w:rPr>
            </w:pPr>
            <w:r w:rsidRPr="002262FA">
              <w:rPr>
                <w:color w:val="000000"/>
                <w:sz w:val="20"/>
                <w:szCs w:val="28"/>
                <w:lang w:val="ru-RU"/>
              </w:rPr>
              <w:t>Спер</w:t>
            </w:r>
          </w:p>
        </w:tc>
        <w:tc>
          <w:tcPr>
            <w:tcW w:w="103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66859,8</w:t>
            </w:r>
          </w:p>
        </w:tc>
        <w:tc>
          <w:tcPr>
            <w:tcW w:w="103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75547,3</w:t>
            </w:r>
          </w:p>
        </w:tc>
        <w:tc>
          <w:tcPr>
            <w:tcW w:w="1332"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8687,54</w:t>
            </w:r>
          </w:p>
        </w:tc>
        <w:tc>
          <w:tcPr>
            <w:tcW w:w="120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113</w:t>
            </w:r>
          </w:p>
        </w:tc>
      </w:tr>
      <w:tr w:rsidR="00B70735" w:rsidRPr="002262FA" w:rsidTr="002262FA">
        <w:trPr>
          <w:jc w:val="center"/>
        </w:trPr>
        <w:tc>
          <w:tcPr>
            <w:tcW w:w="3342" w:type="dxa"/>
            <w:shd w:val="clear" w:color="auto" w:fill="auto"/>
          </w:tcPr>
          <w:p w:rsidR="00B70735" w:rsidRPr="002262FA" w:rsidRDefault="00B70735" w:rsidP="002262FA">
            <w:pPr>
              <w:widowControl w:val="0"/>
              <w:shd w:val="clear" w:color="auto" w:fill="FFFFFF"/>
              <w:suppressAutoHyphens/>
              <w:spacing w:line="360" w:lineRule="auto"/>
              <w:rPr>
                <w:sz w:val="20"/>
                <w:szCs w:val="28"/>
                <w:lang w:val="ru-RU"/>
              </w:rPr>
            </w:pPr>
            <w:r w:rsidRPr="002262FA">
              <w:rPr>
                <w:color w:val="000000"/>
                <w:sz w:val="20"/>
                <w:szCs w:val="28"/>
                <w:lang w:val="ru-RU"/>
              </w:rPr>
              <w:t>Переменные издержки на 1 руб. выручки от реализации</w:t>
            </w:r>
          </w:p>
        </w:tc>
        <w:tc>
          <w:tcPr>
            <w:tcW w:w="1423" w:type="dxa"/>
            <w:shd w:val="clear" w:color="auto" w:fill="auto"/>
          </w:tcPr>
          <w:p w:rsidR="00B70735" w:rsidRPr="002262FA" w:rsidRDefault="00B70735" w:rsidP="002262FA">
            <w:pPr>
              <w:widowControl w:val="0"/>
              <w:shd w:val="clear" w:color="auto" w:fill="FFFFFF"/>
              <w:suppressAutoHyphens/>
              <w:spacing w:line="360" w:lineRule="auto"/>
              <w:jc w:val="center"/>
              <w:rPr>
                <w:sz w:val="20"/>
                <w:szCs w:val="28"/>
                <w:lang w:val="ru-RU"/>
              </w:rPr>
            </w:pPr>
            <w:r w:rsidRPr="002262FA">
              <w:rPr>
                <w:color w:val="000000"/>
                <w:sz w:val="20"/>
                <w:szCs w:val="28"/>
                <w:lang w:val="ru-RU"/>
              </w:rPr>
              <w:t>Спер</w:t>
            </w:r>
          </w:p>
        </w:tc>
        <w:tc>
          <w:tcPr>
            <w:tcW w:w="103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0,7</w:t>
            </w:r>
          </w:p>
        </w:tc>
        <w:tc>
          <w:tcPr>
            <w:tcW w:w="103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0,74</w:t>
            </w:r>
          </w:p>
        </w:tc>
        <w:tc>
          <w:tcPr>
            <w:tcW w:w="1332"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0,04</w:t>
            </w:r>
          </w:p>
        </w:tc>
        <w:tc>
          <w:tcPr>
            <w:tcW w:w="1201" w:type="dxa"/>
            <w:shd w:val="clear" w:color="auto" w:fill="auto"/>
          </w:tcPr>
          <w:p w:rsidR="00B70735" w:rsidRPr="002262FA" w:rsidRDefault="00527201" w:rsidP="002262FA">
            <w:pPr>
              <w:widowControl w:val="0"/>
              <w:shd w:val="clear" w:color="auto" w:fill="FFFFFF"/>
              <w:suppressAutoHyphens/>
              <w:spacing w:line="360" w:lineRule="auto"/>
              <w:jc w:val="center"/>
              <w:rPr>
                <w:sz w:val="20"/>
                <w:szCs w:val="28"/>
                <w:lang w:val="ru-RU"/>
              </w:rPr>
            </w:pPr>
            <w:r w:rsidRPr="002262FA">
              <w:rPr>
                <w:sz w:val="20"/>
                <w:szCs w:val="28"/>
                <w:lang w:val="ru-RU"/>
              </w:rPr>
              <w:t>105,7</w:t>
            </w:r>
          </w:p>
        </w:tc>
      </w:tr>
      <w:tr w:rsidR="00C37BA8" w:rsidRPr="002262FA" w:rsidTr="002262FA">
        <w:trPr>
          <w:jc w:val="center"/>
        </w:trPr>
        <w:tc>
          <w:tcPr>
            <w:tcW w:w="3342" w:type="dxa"/>
            <w:shd w:val="clear" w:color="auto" w:fill="auto"/>
          </w:tcPr>
          <w:p w:rsidR="00C37BA8" w:rsidRPr="002262FA" w:rsidRDefault="00C37BA8" w:rsidP="002262FA">
            <w:pPr>
              <w:widowControl w:val="0"/>
              <w:shd w:val="clear" w:color="auto" w:fill="FFFFFF"/>
              <w:suppressAutoHyphens/>
              <w:spacing w:line="360" w:lineRule="auto"/>
              <w:rPr>
                <w:sz w:val="20"/>
                <w:szCs w:val="28"/>
                <w:lang w:val="ru-RU"/>
              </w:rPr>
            </w:pPr>
            <w:r w:rsidRPr="002262FA">
              <w:rPr>
                <w:color w:val="000000"/>
                <w:sz w:val="20"/>
                <w:szCs w:val="28"/>
                <w:lang w:val="ru-RU"/>
              </w:rPr>
              <w:t>Переменные издержки на 1 руб. выручки от реализации</w:t>
            </w:r>
          </w:p>
        </w:tc>
        <w:tc>
          <w:tcPr>
            <w:tcW w:w="1423"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color w:val="000000"/>
                <w:sz w:val="20"/>
                <w:szCs w:val="28"/>
                <w:lang w:val="ru-RU"/>
              </w:rPr>
              <w:t>Спер</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0,7</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0,74</w:t>
            </w:r>
          </w:p>
        </w:tc>
        <w:tc>
          <w:tcPr>
            <w:tcW w:w="1332"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0,04</w:t>
            </w:r>
          </w:p>
        </w:tc>
        <w:tc>
          <w:tcPr>
            <w:tcW w:w="120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105,7</w:t>
            </w:r>
          </w:p>
        </w:tc>
      </w:tr>
      <w:tr w:rsidR="00C37BA8" w:rsidRPr="002262FA" w:rsidTr="002262FA">
        <w:trPr>
          <w:jc w:val="center"/>
        </w:trPr>
        <w:tc>
          <w:tcPr>
            <w:tcW w:w="3342" w:type="dxa"/>
            <w:shd w:val="clear" w:color="auto" w:fill="auto"/>
          </w:tcPr>
          <w:p w:rsidR="00C37BA8" w:rsidRPr="002262FA" w:rsidRDefault="00C37BA8" w:rsidP="002262FA">
            <w:pPr>
              <w:widowControl w:val="0"/>
              <w:shd w:val="clear" w:color="auto" w:fill="FFFFFF"/>
              <w:suppressAutoHyphens/>
              <w:spacing w:line="360" w:lineRule="auto"/>
              <w:rPr>
                <w:sz w:val="20"/>
                <w:szCs w:val="28"/>
                <w:lang w:val="ru-RU"/>
              </w:rPr>
            </w:pPr>
            <w:r w:rsidRPr="002262FA">
              <w:rPr>
                <w:color w:val="000000"/>
                <w:sz w:val="20"/>
                <w:szCs w:val="28"/>
                <w:lang w:val="ru-RU"/>
              </w:rPr>
              <w:t>Маржинальный доход, тыс. руб</w:t>
            </w:r>
          </w:p>
        </w:tc>
        <w:tc>
          <w:tcPr>
            <w:tcW w:w="1423"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bCs/>
                <w:iCs/>
                <w:color w:val="000000"/>
                <w:sz w:val="20"/>
                <w:szCs w:val="28"/>
                <w:lang w:val="ru-RU"/>
              </w:rPr>
              <w:t>МД</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32183,2</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26339,7</w:t>
            </w:r>
          </w:p>
        </w:tc>
        <w:tc>
          <w:tcPr>
            <w:tcW w:w="1332"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-5843,54</w:t>
            </w:r>
          </w:p>
        </w:tc>
        <w:tc>
          <w:tcPr>
            <w:tcW w:w="120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81,8</w:t>
            </w:r>
          </w:p>
        </w:tc>
      </w:tr>
      <w:tr w:rsidR="00C37BA8" w:rsidRPr="002262FA" w:rsidTr="002262FA">
        <w:trPr>
          <w:jc w:val="center"/>
        </w:trPr>
        <w:tc>
          <w:tcPr>
            <w:tcW w:w="3342" w:type="dxa"/>
            <w:shd w:val="clear" w:color="auto" w:fill="auto"/>
          </w:tcPr>
          <w:p w:rsidR="00C37BA8" w:rsidRPr="002262FA" w:rsidRDefault="00C37BA8" w:rsidP="002262FA">
            <w:pPr>
              <w:widowControl w:val="0"/>
              <w:shd w:val="clear" w:color="auto" w:fill="FFFFFF"/>
              <w:suppressAutoHyphens/>
              <w:spacing w:line="360" w:lineRule="auto"/>
              <w:rPr>
                <w:sz w:val="20"/>
                <w:szCs w:val="28"/>
                <w:lang w:val="ru-RU"/>
              </w:rPr>
            </w:pPr>
            <w:r w:rsidRPr="002262FA">
              <w:rPr>
                <w:color w:val="000000"/>
                <w:sz w:val="20"/>
                <w:szCs w:val="28"/>
                <w:lang w:val="ru-RU"/>
              </w:rPr>
              <w:t>Маржинальный доход на 1 руб. выручки</w:t>
            </w:r>
          </w:p>
        </w:tc>
        <w:tc>
          <w:tcPr>
            <w:tcW w:w="1423"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30"/>
                <w:lang w:val="ru-RU"/>
              </w:rPr>
            </w:pPr>
            <w:r w:rsidRPr="002262FA">
              <w:rPr>
                <w:iCs/>
                <w:color w:val="000000"/>
                <w:sz w:val="20"/>
                <w:szCs w:val="30"/>
              </w:rPr>
              <w:t>md</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0,337</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0,258</w:t>
            </w:r>
          </w:p>
        </w:tc>
        <w:tc>
          <w:tcPr>
            <w:tcW w:w="1332"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-0,08</w:t>
            </w:r>
          </w:p>
        </w:tc>
        <w:tc>
          <w:tcPr>
            <w:tcW w:w="120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76,56</w:t>
            </w:r>
          </w:p>
        </w:tc>
      </w:tr>
      <w:tr w:rsidR="00C37BA8" w:rsidRPr="002262FA" w:rsidTr="002262FA">
        <w:trPr>
          <w:jc w:val="center"/>
        </w:trPr>
        <w:tc>
          <w:tcPr>
            <w:tcW w:w="3342" w:type="dxa"/>
            <w:shd w:val="clear" w:color="auto" w:fill="auto"/>
          </w:tcPr>
          <w:p w:rsidR="00C37BA8" w:rsidRPr="002262FA" w:rsidRDefault="00C37BA8" w:rsidP="002262FA">
            <w:pPr>
              <w:widowControl w:val="0"/>
              <w:shd w:val="clear" w:color="auto" w:fill="FFFFFF"/>
              <w:suppressAutoHyphens/>
              <w:spacing w:line="360" w:lineRule="auto"/>
              <w:rPr>
                <w:sz w:val="20"/>
                <w:szCs w:val="28"/>
                <w:lang w:val="ru-RU"/>
              </w:rPr>
            </w:pPr>
            <w:r w:rsidRPr="002262FA">
              <w:rPr>
                <w:color w:val="000000"/>
                <w:sz w:val="20"/>
                <w:szCs w:val="28"/>
                <w:lang w:val="ru-RU"/>
              </w:rPr>
              <w:t>Постоянные</w:t>
            </w:r>
            <w:r w:rsidR="005D2438" w:rsidRPr="002262FA">
              <w:rPr>
                <w:color w:val="000000"/>
                <w:sz w:val="20"/>
                <w:szCs w:val="28"/>
                <w:lang w:val="ru-RU"/>
              </w:rPr>
              <w:t xml:space="preserve"> </w:t>
            </w:r>
            <w:r w:rsidRPr="002262FA">
              <w:rPr>
                <w:color w:val="000000"/>
                <w:sz w:val="20"/>
                <w:szCs w:val="28"/>
                <w:lang w:val="ru-RU"/>
              </w:rPr>
              <w:t>издержки, тыс. руб</w:t>
            </w:r>
          </w:p>
        </w:tc>
        <w:tc>
          <w:tcPr>
            <w:tcW w:w="1423"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36"/>
                <w:vertAlign w:val="subscript"/>
                <w:lang w:val="ru-RU"/>
              </w:rPr>
            </w:pPr>
            <w:r w:rsidRPr="002262FA">
              <w:rPr>
                <w:color w:val="000000"/>
                <w:sz w:val="20"/>
                <w:szCs w:val="28"/>
                <w:lang w:val="ru-RU"/>
              </w:rPr>
              <w:t>Спост</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28654,2</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26543,7</w:t>
            </w:r>
          </w:p>
        </w:tc>
        <w:tc>
          <w:tcPr>
            <w:tcW w:w="1332"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-2110,54</w:t>
            </w:r>
          </w:p>
        </w:tc>
        <w:tc>
          <w:tcPr>
            <w:tcW w:w="120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92,63</w:t>
            </w:r>
          </w:p>
        </w:tc>
      </w:tr>
      <w:tr w:rsidR="00C37BA8" w:rsidRPr="002262FA" w:rsidTr="002262FA">
        <w:trPr>
          <w:jc w:val="center"/>
        </w:trPr>
        <w:tc>
          <w:tcPr>
            <w:tcW w:w="3342" w:type="dxa"/>
            <w:shd w:val="clear" w:color="auto" w:fill="auto"/>
          </w:tcPr>
          <w:p w:rsidR="00C37BA8" w:rsidRPr="002262FA" w:rsidRDefault="00C37BA8" w:rsidP="002262FA">
            <w:pPr>
              <w:widowControl w:val="0"/>
              <w:shd w:val="clear" w:color="auto" w:fill="FFFFFF"/>
              <w:suppressAutoHyphens/>
              <w:spacing w:line="360" w:lineRule="auto"/>
              <w:rPr>
                <w:sz w:val="20"/>
                <w:szCs w:val="28"/>
                <w:lang w:val="ru-RU"/>
              </w:rPr>
            </w:pPr>
            <w:r w:rsidRPr="002262FA">
              <w:rPr>
                <w:color w:val="000000"/>
                <w:sz w:val="20"/>
                <w:szCs w:val="28"/>
                <w:lang w:val="ru-RU"/>
              </w:rPr>
              <w:t>Прибыль от реализации, тыс. руб</w:t>
            </w:r>
          </w:p>
        </w:tc>
        <w:tc>
          <w:tcPr>
            <w:tcW w:w="1423"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bCs/>
                <w:iCs/>
                <w:color w:val="000000"/>
                <w:sz w:val="20"/>
                <w:szCs w:val="28"/>
                <w:lang w:val="ru-RU"/>
              </w:rPr>
              <w:t>П</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3529</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-204</w:t>
            </w:r>
          </w:p>
        </w:tc>
        <w:tc>
          <w:tcPr>
            <w:tcW w:w="1332"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-3733</w:t>
            </w:r>
          </w:p>
        </w:tc>
        <w:tc>
          <w:tcPr>
            <w:tcW w:w="120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-5,8</w:t>
            </w:r>
          </w:p>
        </w:tc>
      </w:tr>
      <w:tr w:rsidR="00C37BA8" w:rsidRPr="002262FA" w:rsidTr="002262FA">
        <w:trPr>
          <w:jc w:val="center"/>
        </w:trPr>
        <w:tc>
          <w:tcPr>
            <w:tcW w:w="3342" w:type="dxa"/>
            <w:shd w:val="clear" w:color="auto" w:fill="auto"/>
          </w:tcPr>
          <w:p w:rsidR="00C37BA8" w:rsidRPr="002262FA" w:rsidRDefault="00C37BA8" w:rsidP="002262FA">
            <w:pPr>
              <w:widowControl w:val="0"/>
              <w:shd w:val="clear" w:color="auto" w:fill="FFFFFF"/>
              <w:suppressAutoHyphens/>
              <w:spacing w:line="360" w:lineRule="auto"/>
              <w:rPr>
                <w:sz w:val="20"/>
                <w:szCs w:val="28"/>
                <w:lang w:val="ru-RU"/>
              </w:rPr>
            </w:pPr>
            <w:r w:rsidRPr="002262FA">
              <w:rPr>
                <w:color w:val="000000"/>
                <w:sz w:val="20"/>
                <w:szCs w:val="28"/>
                <w:lang w:val="ru-RU"/>
              </w:rPr>
              <w:t>Рентабельность продаж %</w:t>
            </w:r>
          </w:p>
        </w:tc>
        <w:tc>
          <w:tcPr>
            <w:tcW w:w="1423"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iCs/>
                <w:color w:val="000000"/>
                <w:sz w:val="20"/>
                <w:szCs w:val="28"/>
              </w:rPr>
              <w:t>R</w:t>
            </w:r>
            <w:r w:rsidRPr="002262FA">
              <w:rPr>
                <w:iCs/>
                <w:color w:val="000000"/>
                <w:sz w:val="20"/>
                <w:szCs w:val="28"/>
                <w:vertAlign w:val="subscript"/>
              </w:rPr>
              <w:t>np</w:t>
            </w:r>
            <w:r w:rsidRPr="002262FA">
              <w:rPr>
                <w:iCs/>
                <w:color w:val="000000"/>
                <w:sz w:val="20"/>
                <w:szCs w:val="28"/>
              </w:rPr>
              <w:t xml:space="preserve">, </w:t>
            </w:r>
            <w:r w:rsidRPr="002262FA">
              <w:rPr>
                <w:iCs/>
                <w:color w:val="000000"/>
                <w:sz w:val="20"/>
                <w:szCs w:val="28"/>
                <w:lang w:val="ru-RU"/>
              </w:rPr>
              <w:t>%</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3,7</w:t>
            </w:r>
          </w:p>
        </w:tc>
        <w:tc>
          <w:tcPr>
            <w:tcW w:w="103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-0,2</w:t>
            </w:r>
          </w:p>
        </w:tc>
        <w:tc>
          <w:tcPr>
            <w:tcW w:w="1332"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-3,9</w:t>
            </w:r>
          </w:p>
        </w:tc>
        <w:tc>
          <w:tcPr>
            <w:tcW w:w="1201" w:type="dxa"/>
            <w:shd w:val="clear" w:color="auto" w:fill="auto"/>
          </w:tcPr>
          <w:p w:rsidR="00C37BA8" w:rsidRPr="002262FA" w:rsidRDefault="00C37BA8" w:rsidP="002262FA">
            <w:pPr>
              <w:widowControl w:val="0"/>
              <w:shd w:val="clear" w:color="auto" w:fill="FFFFFF"/>
              <w:suppressAutoHyphens/>
              <w:spacing w:line="360" w:lineRule="auto"/>
              <w:jc w:val="center"/>
              <w:rPr>
                <w:sz w:val="20"/>
                <w:szCs w:val="28"/>
                <w:lang w:val="ru-RU"/>
              </w:rPr>
            </w:pPr>
            <w:r w:rsidRPr="002262FA">
              <w:rPr>
                <w:sz w:val="20"/>
                <w:szCs w:val="28"/>
                <w:lang w:val="ru-RU"/>
              </w:rPr>
              <w:t>-5,4</w:t>
            </w:r>
          </w:p>
        </w:tc>
      </w:tr>
    </w:tbl>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sz w:val="28"/>
          <w:szCs w:val="28"/>
          <w:lang w:val="ru-RU"/>
        </w:rPr>
      </w:pPr>
      <w:r w:rsidRPr="005D2438">
        <w:rPr>
          <w:color w:val="000000"/>
          <w:sz w:val="28"/>
          <w:szCs w:val="28"/>
          <w:lang w:val="ru-RU"/>
        </w:rPr>
        <w:t>Изменение прибыли под влиянием выручки составит:</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П (</w:t>
      </w:r>
      <w:r w:rsidRPr="005D2438">
        <w:rPr>
          <w:color w:val="000000"/>
          <w:sz w:val="28"/>
          <w:szCs w:val="28"/>
        </w:rPr>
        <w:t>N</w:t>
      </w:r>
      <w:r w:rsidRPr="005D2438">
        <w:rPr>
          <w:color w:val="000000"/>
          <w:sz w:val="28"/>
          <w:szCs w:val="28"/>
          <w:lang w:val="ru-RU"/>
        </w:rPr>
        <w:t>) =</w:t>
      </w:r>
      <w:r w:rsidR="005D2438" w:rsidRPr="005D2438">
        <w:rPr>
          <w:color w:val="000000"/>
          <w:sz w:val="28"/>
          <w:szCs w:val="28"/>
          <w:lang w:val="ru-RU"/>
        </w:rPr>
        <w:t xml:space="preserve"> </w:t>
      </w:r>
      <w:r w:rsidR="002B4564" w:rsidRPr="005D2438">
        <w:rPr>
          <w:color w:val="000000"/>
          <w:sz w:val="28"/>
          <w:szCs w:val="28"/>
          <w:lang w:val="ru-RU"/>
        </w:rPr>
        <w:t xml:space="preserve">6577 </w:t>
      </w:r>
      <w:r w:rsidRPr="005D2438">
        <w:rPr>
          <w:color w:val="000000"/>
          <w:sz w:val="28"/>
          <w:szCs w:val="28"/>
          <w:lang w:val="ru-RU"/>
        </w:rPr>
        <w:t>х 0,</w:t>
      </w:r>
      <w:r w:rsidR="002B4564" w:rsidRPr="005D2438">
        <w:rPr>
          <w:color w:val="000000"/>
          <w:sz w:val="28"/>
          <w:szCs w:val="28"/>
          <w:lang w:val="ru-RU"/>
        </w:rPr>
        <w:t>337</w:t>
      </w:r>
      <w:r w:rsidRPr="005D2438">
        <w:rPr>
          <w:color w:val="000000"/>
          <w:sz w:val="28"/>
          <w:szCs w:val="28"/>
          <w:lang w:val="ru-RU"/>
        </w:rPr>
        <w:t xml:space="preserve"> = </w:t>
      </w:r>
      <w:r w:rsidR="002B4564" w:rsidRPr="005D2438">
        <w:rPr>
          <w:color w:val="000000"/>
          <w:sz w:val="28"/>
          <w:szCs w:val="28"/>
          <w:lang w:val="ru-RU"/>
        </w:rPr>
        <w:t>2216,45</w:t>
      </w:r>
      <w:r w:rsidRPr="005D2438">
        <w:rPr>
          <w:color w:val="000000"/>
          <w:sz w:val="28"/>
          <w:szCs w:val="28"/>
          <w:lang w:val="ru-RU"/>
        </w:rPr>
        <w:t xml:space="preserve"> тыс. руб.</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Изменение прибыли в результате снижения удельных переменных затрат:</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П (Спер) =</w:t>
      </w:r>
      <w:r w:rsidR="005D2438" w:rsidRPr="005D2438">
        <w:rPr>
          <w:color w:val="000000"/>
          <w:sz w:val="28"/>
          <w:szCs w:val="28"/>
          <w:lang w:val="ru-RU"/>
        </w:rPr>
        <w:t xml:space="preserve"> </w:t>
      </w:r>
      <w:r w:rsidRPr="005D2438">
        <w:rPr>
          <w:color w:val="000000"/>
          <w:sz w:val="28"/>
          <w:szCs w:val="28"/>
          <w:lang w:val="ru-RU"/>
        </w:rPr>
        <w:t>- (</w:t>
      </w:r>
      <w:r w:rsidR="00486F13" w:rsidRPr="005D2438">
        <w:rPr>
          <w:color w:val="000000"/>
          <w:sz w:val="28"/>
          <w:szCs w:val="28"/>
          <w:lang w:val="ru-RU"/>
        </w:rPr>
        <w:t>0,04</w:t>
      </w:r>
      <w:r w:rsidRPr="005D2438">
        <w:rPr>
          <w:color w:val="000000"/>
          <w:sz w:val="28"/>
          <w:szCs w:val="28"/>
          <w:lang w:val="ru-RU"/>
        </w:rPr>
        <w:t xml:space="preserve">) х </w:t>
      </w:r>
      <w:r w:rsidR="00486F13" w:rsidRPr="005D2438">
        <w:rPr>
          <w:color w:val="000000"/>
          <w:sz w:val="28"/>
          <w:szCs w:val="28"/>
          <w:lang w:val="ru-RU"/>
        </w:rPr>
        <w:t>102091</w:t>
      </w:r>
      <w:r w:rsidRPr="005D2438">
        <w:rPr>
          <w:color w:val="000000"/>
          <w:sz w:val="28"/>
          <w:szCs w:val="28"/>
          <w:lang w:val="ru-RU"/>
        </w:rPr>
        <w:t xml:space="preserve"> = </w:t>
      </w:r>
      <w:r w:rsidR="00D72871" w:rsidRPr="005D2438">
        <w:rPr>
          <w:color w:val="000000"/>
          <w:sz w:val="28"/>
          <w:szCs w:val="28"/>
          <w:lang w:val="ru-RU"/>
        </w:rPr>
        <w:t xml:space="preserve">- </w:t>
      </w:r>
      <w:r w:rsidR="00486F13" w:rsidRPr="005D2438">
        <w:rPr>
          <w:color w:val="000000"/>
          <w:sz w:val="28"/>
          <w:szCs w:val="28"/>
          <w:lang w:val="ru-RU"/>
        </w:rPr>
        <w:t>4083,64</w:t>
      </w:r>
      <w:r w:rsidRPr="005D2438">
        <w:rPr>
          <w:color w:val="000000"/>
          <w:sz w:val="28"/>
          <w:szCs w:val="28"/>
          <w:lang w:val="ru-RU"/>
        </w:rPr>
        <w:t xml:space="preserve"> тыс. руб.</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Влияние постоянных издержек на прибыль определяется величиной абсолютного отклонения постоянных издержек, но с обратным знаком:</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П (Спост) =</w:t>
      </w:r>
      <w:r w:rsidR="005D2438" w:rsidRPr="005D2438">
        <w:rPr>
          <w:color w:val="000000"/>
          <w:sz w:val="28"/>
          <w:szCs w:val="28"/>
          <w:lang w:val="ru-RU"/>
        </w:rPr>
        <w:t xml:space="preserve"> </w:t>
      </w:r>
      <w:r w:rsidR="00570C7B" w:rsidRPr="005D2438">
        <w:rPr>
          <w:color w:val="000000"/>
          <w:sz w:val="28"/>
          <w:szCs w:val="28"/>
          <w:lang w:val="ru-RU"/>
        </w:rPr>
        <w:t xml:space="preserve">- </w:t>
      </w:r>
      <w:r w:rsidR="009E56B6" w:rsidRPr="005D2438">
        <w:rPr>
          <w:color w:val="000000"/>
          <w:sz w:val="28"/>
          <w:szCs w:val="28"/>
          <w:lang w:val="ru-RU"/>
        </w:rPr>
        <w:t>2110,54</w:t>
      </w:r>
      <w:r w:rsidRPr="005D2438">
        <w:rPr>
          <w:color w:val="000000"/>
          <w:sz w:val="28"/>
          <w:szCs w:val="28"/>
          <w:lang w:val="ru-RU"/>
        </w:rPr>
        <w:t xml:space="preserve"> тыс. руб.</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r>
        <w:rPr>
          <w:color w:val="000000"/>
          <w:sz w:val="28"/>
          <w:szCs w:val="28"/>
          <w:lang w:val="ru-RU"/>
        </w:rPr>
        <w:t>Общее отклонение составит:</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E85586" w:rsidP="00F12CB7">
      <w:pPr>
        <w:widowControl w:val="0"/>
        <w:shd w:val="clear" w:color="auto" w:fill="FFFFFF"/>
        <w:suppressAutoHyphens/>
        <w:spacing w:line="360" w:lineRule="auto"/>
        <w:ind w:firstLine="709"/>
        <w:jc w:val="both"/>
        <w:rPr>
          <w:sz w:val="28"/>
          <w:szCs w:val="28"/>
          <w:lang w:val="ru-RU"/>
        </w:rPr>
      </w:pPr>
      <w:r w:rsidRPr="005D2438">
        <w:rPr>
          <w:color w:val="000000"/>
          <w:sz w:val="28"/>
          <w:szCs w:val="28"/>
          <w:lang w:val="ru-RU"/>
        </w:rPr>
        <w:t>2216,45</w:t>
      </w:r>
      <w:r w:rsidR="00B70735" w:rsidRPr="005D2438">
        <w:rPr>
          <w:color w:val="000000"/>
          <w:sz w:val="28"/>
          <w:szCs w:val="28"/>
          <w:lang w:val="ru-RU"/>
        </w:rPr>
        <w:t xml:space="preserve"> </w:t>
      </w:r>
      <w:r w:rsidRPr="005D2438">
        <w:rPr>
          <w:color w:val="000000"/>
          <w:sz w:val="28"/>
          <w:szCs w:val="28"/>
          <w:lang w:val="ru-RU"/>
        </w:rPr>
        <w:t>–</w:t>
      </w:r>
      <w:r w:rsidR="00B70735" w:rsidRPr="005D2438">
        <w:rPr>
          <w:color w:val="000000"/>
          <w:sz w:val="28"/>
          <w:szCs w:val="28"/>
          <w:lang w:val="ru-RU"/>
        </w:rPr>
        <w:t xml:space="preserve"> </w:t>
      </w:r>
      <w:r w:rsidRPr="005D2438">
        <w:rPr>
          <w:color w:val="000000"/>
          <w:sz w:val="28"/>
          <w:szCs w:val="28"/>
          <w:lang w:val="ru-RU"/>
        </w:rPr>
        <w:t>4083,64</w:t>
      </w:r>
      <w:r w:rsidR="00B70735" w:rsidRPr="005D2438">
        <w:rPr>
          <w:color w:val="000000"/>
          <w:sz w:val="28"/>
          <w:szCs w:val="28"/>
          <w:lang w:val="ru-RU"/>
        </w:rPr>
        <w:t xml:space="preserve"> </w:t>
      </w:r>
      <w:r w:rsidR="003B6FCB" w:rsidRPr="005D2438">
        <w:rPr>
          <w:color w:val="000000"/>
          <w:sz w:val="28"/>
          <w:szCs w:val="28"/>
          <w:lang w:val="ru-RU"/>
        </w:rPr>
        <w:t>-</w:t>
      </w:r>
      <w:r w:rsidR="00B70735" w:rsidRPr="005D2438">
        <w:rPr>
          <w:color w:val="000000"/>
          <w:sz w:val="28"/>
          <w:szCs w:val="28"/>
          <w:lang w:val="ru-RU"/>
        </w:rPr>
        <w:t xml:space="preserve"> </w:t>
      </w:r>
      <w:r w:rsidRPr="005D2438">
        <w:rPr>
          <w:color w:val="000000"/>
          <w:sz w:val="28"/>
          <w:szCs w:val="28"/>
          <w:lang w:val="ru-RU"/>
        </w:rPr>
        <w:t>2110,54</w:t>
      </w:r>
      <w:r w:rsidR="00B70735" w:rsidRPr="005D2438">
        <w:rPr>
          <w:color w:val="000000"/>
          <w:sz w:val="28"/>
          <w:szCs w:val="28"/>
          <w:lang w:val="ru-RU"/>
        </w:rPr>
        <w:t xml:space="preserve"> = </w:t>
      </w:r>
      <w:r w:rsidR="00F82A32" w:rsidRPr="005D2438">
        <w:rPr>
          <w:color w:val="000000"/>
          <w:sz w:val="28"/>
          <w:szCs w:val="28"/>
          <w:lang w:val="ru-RU"/>
        </w:rPr>
        <w:t xml:space="preserve">- </w:t>
      </w:r>
      <w:r w:rsidR="00F82A32" w:rsidRPr="005D2438">
        <w:rPr>
          <w:sz w:val="28"/>
          <w:szCs w:val="28"/>
          <w:lang w:val="ru-RU"/>
        </w:rPr>
        <w:t>3733</w:t>
      </w:r>
      <w:r w:rsidR="00B70735" w:rsidRPr="005D2438">
        <w:rPr>
          <w:color w:val="000000"/>
          <w:sz w:val="28"/>
          <w:szCs w:val="28"/>
          <w:lang w:val="ru-RU"/>
        </w:rPr>
        <w:t>тыс. руб.</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xml:space="preserve">Проведенный факторный анализ прибыли, выявил </w:t>
      </w:r>
      <w:r w:rsidR="007A0A16" w:rsidRPr="005D2438">
        <w:rPr>
          <w:color w:val="000000"/>
          <w:sz w:val="28"/>
          <w:szCs w:val="28"/>
          <w:lang w:val="ru-RU"/>
        </w:rPr>
        <w:t>отрицательное</w:t>
      </w:r>
      <w:r w:rsidRPr="005D2438">
        <w:rPr>
          <w:color w:val="000000"/>
          <w:sz w:val="28"/>
          <w:szCs w:val="28"/>
          <w:lang w:val="ru-RU"/>
        </w:rPr>
        <w:t xml:space="preserve"> влияние изменения себестоимости продукции в размере </w:t>
      </w:r>
      <w:r w:rsidR="007A0A16" w:rsidRPr="005D2438">
        <w:rPr>
          <w:color w:val="000000"/>
          <w:sz w:val="28"/>
          <w:szCs w:val="28"/>
          <w:lang w:val="ru-RU"/>
        </w:rPr>
        <w:t>3733</w:t>
      </w:r>
      <w:r w:rsidRPr="005D2438">
        <w:rPr>
          <w:color w:val="000000"/>
          <w:sz w:val="28"/>
          <w:szCs w:val="28"/>
          <w:lang w:val="ru-RU"/>
        </w:rPr>
        <w:t xml:space="preserve"> тыс. руб. Анализ в системе </w:t>
      </w:r>
      <w:r w:rsidR="005D2438" w:rsidRPr="005D2438">
        <w:rPr>
          <w:color w:val="000000"/>
          <w:sz w:val="28"/>
          <w:szCs w:val="28"/>
          <w:lang w:val="ru-RU"/>
        </w:rPr>
        <w:t>"</w:t>
      </w:r>
      <w:r w:rsidRPr="005D2438">
        <w:rPr>
          <w:color w:val="000000"/>
          <w:sz w:val="28"/>
          <w:szCs w:val="28"/>
          <w:lang w:val="ru-RU"/>
        </w:rPr>
        <w:t>директ-костинг</w:t>
      </w:r>
      <w:r w:rsidR="005D2438" w:rsidRPr="005D2438">
        <w:rPr>
          <w:color w:val="000000"/>
          <w:sz w:val="28"/>
          <w:szCs w:val="28"/>
          <w:lang w:val="ru-RU"/>
        </w:rPr>
        <w:t>"</w:t>
      </w:r>
      <w:r w:rsidRPr="005D2438">
        <w:rPr>
          <w:color w:val="000000"/>
          <w:sz w:val="28"/>
          <w:szCs w:val="28"/>
          <w:lang w:val="ru-RU"/>
        </w:rPr>
        <w:t xml:space="preserve"> раскрывает, за счет каких видов издержек снижается прибыль.</w:t>
      </w:r>
      <w:r w:rsidR="005D2438" w:rsidRPr="005D2438">
        <w:rPr>
          <w:color w:val="000000"/>
          <w:sz w:val="28"/>
          <w:szCs w:val="28"/>
          <w:lang w:val="ru-RU"/>
        </w:rPr>
        <w:t xml:space="preserve"> </w:t>
      </w:r>
      <w:r w:rsidRPr="005D2438">
        <w:rPr>
          <w:color w:val="000000"/>
          <w:sz w:val="28"/>
          <w:szCs w:val="28"/>
          <w:lang w:val="ru-RU"/>
        </w:rPr>
        <w:t xml:space="preserve">По полученным данным, прямые переменные издержки из расчета на 1 руб. продукции снизились, </w:t>
      </w:r>
      <w:r w:rsidR="00D72871" w:rsidRPr="005D2438">
        <w:rPr>
          <w:color w:val="000000"/>
          <w:sz w:val="28"/>
          <w:szCs w:val="28"/>
          <w:lang w:val="ru-RU"/>
        </w:rPr>
        <w:t>однако снижение маржинального дохода</w:t>
      </w:r>
      <w:r w:rsidRPr="005D2438">
        <w:rPr>
          <w:color w:val="000000"/>
          <w:sz w:val="28"/>
          <w:szCs w:val="28"/>
          <w:lang w:val="ru-RU"/>
        </w:rPr>
        <w:t xml:space="preserve"> способствовало </w:t>
      </w:r>
      <w:r w:rsidR="00D72871" w:rsidRPr="005D2438">
        <w:rPr>
          <w:color w:val="000000"/>
          <w:sz w:val="28"/>
          <w:szCs w:val="28"/>
          <w:lang w:val="ru-RU"/>
        </w:rPr>
        <w:t>снижению</w:t>
      </w:r>
      <w:r w:rsidRPr="005D2438">
        <w:rPr>
          <w:color w:val="000000"/>
          <w:sz w:val="28"/>
          <w:szCs w:val="28"/>
          <w:lang w:val="ru-RU"/>
        </w:rPr>
        <w:t xml:space="preserve"> прибыли в сумме </w:t>
      </w:r>
      <w:r w:rsidR="0061025E" w:rsidRPr="005D2438">
        <w:rPr>
          <w:color w:val="000000"/>
          <w:sz w:val="28"/>
          <w:szCs w:val="28"/>
          <w:lang w:val="ru-RU"/>
        </w:rPr>
        <w:t>4083,64</w:t>
      </w:r>
      <w:r w:rsidRPr="005D2438">
        <w:rPr>
          <w:color w:val="000000"/>
          <w:sz w:val="28"/>
          <w:szCs w:val="28"/>
          <w:lang w:val="ru-RU"/>
        </w:rPr>
        <w:t xml:space="preserve"> тыс. руб. </w:t>
      </w:r>
      <w:r w:rsidR="007A0A16" w:rsidRPr="005D2438">
        <w:rPr>
          <w:color w:val="000000"/>
          <w:sz w:val="28"/>
          <w:szCs w:val="28"/>
          <w:lang w:val="ru-RU"/>
        </w:rPr>
        <w:t>Отрицательное</w:t>
      </w:r>
      <w:r w:rsidR="00E6001A" w:rsidRPr="005D2438">
        <w:rPr>
          <w:color w:val="000000"/>
          <w:sz w:val="28"/>
          <w:szCs w:val="28"/>
          <w:lang w:val="ru-RU"/>
        </w:rPr>
        <w:t xml:space="preserve"> </w:t>
      </w:r>
      <w:r w:rsidRPr="005D2438">
        <w:rPr>
          <w:color w:val="000000"/>
          <w:sz w:val="28"/>
          <w:szCs w:val="28"/>
          <w:lang w:val="ru-RU"/>
        </w:rPr>
        <w:t xml:space="preserve">влияние на прибыль в размере </w:t>
      </w:r>
      <w:r w:rsidR="0061025E" w:rsidRPr="005D2438">
        <w:rPr>
          <w:color w:val="000000"/>
          <w:sz w:val="28"/>
          <w:szCs w:val="28"/>
          <w:lang w:val="ru-RU"/>
        </w:rPr>
        <w:t>2110,54</w:t>
      </w:r>
      <w:r w:rsidRPr="005D2438">
        <w:rPr>
          <w:color w:val="000000"/>
          <w:sz w:val="28"/>
          <w:szCs w:val="28"/>
          <w:lang w:val="ru-RU"/>
        </w:rPr>
        <w:t xml:space="preserve"> тыс. руб. оказал</w:t>
      </w:r>
      <w:r w:rsidR="00E6001A" w:rsidRPr="005D2438">
        <w:rPr>
          <w:color w:val="000000"/>
          <w:sz w:val="28"/>
          <w:szCs w:val="28"/>
          <w:lang w:val="ru-RU"/>
        </w:rPr>
        <w:t xml:space="preserve">о </w:t>
      </w:r>
      <w:r w:rsidR="007A0A16" w:rsidRPr="005D2438">
        <w:rPr>
          <w:color w:val="000000"/>
          <w:sz w:val="28"/>
          <w:szCs w:val="28"/>
          <w:lang w:val="ru-RU"/>
        </w:rPr>
        <w:t>повышение</w:t>
      </w:r>
      <w:r w:rsidRPr="005D2438">
        <w:rPr>
          <w:color w:val="000000"/>
          <w:sz w:val="28"/>
          <w:szCs w:val="28"/>
          <w:lang w:val="ru-RU"/>
        </w:rPr>
        <w:t xml:space="preserve"> постоянных затрат, связанных с содержанием </w:t>
      </w:r>
      <w:r w:rsidR="007A0A16" w:rsidRPr="005D2438">
        <w:rPr>
          <w:color w:val="000000"/>
          <w:sz w:val="28"/>
          <w:szCs w:val="28"/>
          <w:lang w:val="ru-RU"/>
        </w:rPr>
        <w:t xml:space="preserve">основных средств и </w:t>
      </w:r>
      <w:r w:rsidRPr="005D2438">
        <w:rPr>
          <w:color w:val="000000"/>
          <w:sz w:val="28"/>
          <w:szCs w:val="28"/>
          <w:lang w:val="ru-RU"/>
        </w:rPr>
        <w:t>служебного персонала.</w:t>
      </w:r>
      <w:r w:rsidR="00495A37" w:rsidRPr="005D2438">
        <w:rPr>
          <w:color w:val="000000"/>
          <w:sz w:val="28"/>
          <w:szCs w:val="28"/>
          <w:lang w:val="ru-RU"/>
        </w:rPr>
        <w:t xml:space="preserve"> </w:t>
      </w:r>
      <w:r w:rsidRPr="005D2438">
        <w:rPr>
          <w:color w:val="000000"/>
          <w:sz w:val="28"/>
          <w:szCs w:val="28"/>
          <w:lang w:val="ru-RU"/>
        </w:rPr>
        <w:t xml:space="preserve">Влияние прироста объема реализации на прибыль зависит от соотношения переменных и постоянных издержек. </w:t>
      </w:r>
      <w:r w:rsidRPr="005D2438">
        <w:rPr>
          <w:iCs/>
          <w:color w:val="000000"/>
          <w:sz w:val="28"/>
          <w:szCs w:val="28"/>
          <w:lang w:val="ru-RU"/>
        </w:rPr>
        <w:t xml:space="preserve">Эффект операционного рычага </w:t>
      </w:r>
      <w:r w:rsidRPr="005D2438">
        <w:rPr>
          <w:color w:val="000000"/>
          <w:sz w:val="28"/>
          <w:szCs w:val="28"/>
          <w:lang w:val="ru-RU"/>
        </w:rPr>
        <w:t>показывает, на сколько процентных пунктов увеличивается прибыль при изменении выручки на 1 процентный пункт.</w:t>
      </w:r>
    </w:p>
    <w:p w:rsidR="0078602E" w:rsidRPr="00EE64B6"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xml:space="preserve">В </w:t>
      </w:r>
      <w:r w:rsidR="006F1540" w:rsidRPr="005D2438">
        <w:rPr>
          <w:color w:val="000000"/>
          <w:sz w:val="28"/>
          <w:szCs w:val="28"/>
          <w:lang w:val="ru-RU"/>
        </w:rPr>
        <w:t xml:space="preserve">ОАО </w:t>
      </w:r>
      <w:r w:rsidR="005D2438" w:rsidRPr="005D2438">
        <w:rPr>
          <w:color w:val="000000"/>
          <w:sz w:val="28"/>
          <w:szCs w:val="28"/>
          <w:lang w:val="ru-RU"/>
        </w:rPr>
        <w:t>"</w:t>
      </w:r>
      <w:r w:rsidR="006F1540" w:rsidRPr="005D2438">
        <w:rPr>
          <w:color w:val="000000"/>
          <w:sz w:val="28"/>
          <w:szCs w:val="28"/>
          <w:lang w:val="ru-RU"/>
        </w:rPr>
        <w:t>Азовтара</w:t>
      </w:r>
      <w:r w:rsidR="005D2438" w:rsidRPr="005D2438">
        <w:rPr>
          <w:color w:val="000000"/>
          <w:sz w:val="28"/>
          <w:szCs w:val="28"/>
          <w:lang w:val="ru-RU"/>
        </w:rPr>
        <w:t>"</w:t>
      </w:r>
      <w:r w:rsidRPr="005D2438">
        <w:rPr>
          <w:color w:val="000000"/>
          <w:sz w:val="28"/>
          <w:szCs w:val="28"/>
          <w:lang w:val="ru-RU"/>
        </w:rPr>
        <w:t>:</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xml:space="preserve">ЭОР = </w:t>
      </w:r>
      <w:r w:rsidR="0050777F" w:rsidRPr="005D2438">
        <w:rPr>
          <w:color w:val="000000"/>
          <w:sz w:val="28"/>
          <w:szCs w:val="28"/>
          <w:lang w:val="ru-RU"/>
        </w:rPr>
        <w:t>32183,2</w:t>
      </w:r>
      <w:r w:rsidRPr="005D2438">
        <w:rPr>
          <w:color w:val="000000"/>
          <w:sz w:val="28"/>
          <w:szCs w:val="28"/>
          <w:lang w:val="ru-RU"/>
        </w:rPr>
        <w:t xml:space="preserve"> / </w:t>
      </w:r>
      <w:r w:rsidR="0050777F" w:rsidRPr="005D2438">
        <w:rPr>
          <w:color w:val="000000"/>
          <w:sz w:val="28"/>
          <w:szCs w:val="28"/>
          <w:lang w:val="ru-RU"/>
        </w:rPr>
        <w:t>8687,54</w:t>
      </w:r>
      <w:r w:rsidRPr="005D2438">
        <w:rPr>
          <w:color w:val="000000"/>
          <w:sz w:val="28"/>
          <w:szCs w:val="28"/>
          <w:lang w:val="ru-RU"/>
        </w:rPr>
        <w:t xml:space="preserve"> = </w:t>
      </w:r>
      <w:r w:rsidR="0050777F" w:rsidRPr="005D2438">
        <w:rPr>
          <w:color w:val="000000"/>
          <w:sz w:val="28"/>
          <w:szCs w:val="28"/>
          <w:lang w:val="ru-RU"/>
        </w:rPr>
        <w:t>3,7</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sz w:val="28"/>
          <w:szCs w:val="28"/>
          <w:lang w:val="ru-RU"/>
        </w:rPr>
      </w:pPr>
      <w:r w:rsidRPr="005D2438">
        <w:rPr>
          <w:color w:val="000000"/>
          <w:sz w:val="28"/>
          <w:szCs w:val="28"/>
          <w:lang w:val="ru-RU"/>
        </w:rPr>
        <w:t>Полученный результат показывает, что при увеличении выручки на 1 процентный пункт прибыль возрастает на 3,</w:t>
      </w:r>
      <w:r w:rsidR="0050777F" w:rsidRPr="005D2438">
        <w:rPr>
          <w:color w:val="000000"/>
          <w:sz w:val="28"/>
          <w:szCs w:val="28"/>
          <w:lang w:val="ru-RU"/>
        </w:rPr>
        <w:t>7</w:t>
      </w:r>
      <w:r w:rsidR="005D2438" w:rsidRPr="005D2438">
        <w:rPr>
          <w:color w:val="000000"/>
          <w:sz w:val="28"/>
          <w:szCs w:val="28"/>
          <w:lang w:val="ru-RU"/>
        </w:rPr>
        <w:t xml:space="preserve"> </w:t>
      </w:r>
      <w:r w:rsidRPr="005D2438">
        <w:rPr>
          <w:color w:val="000000"/>
          <w:sz w:val="28"/>
          <w:szCs w:val="28"/>
          <w:lang w:val="ru-RU"/>
        </w:rPr>
        <w:t>процентных пункта.</w:t>
      </w:r>
    </w:p>
    <w:p w:rsidR="00B70735" w:rsidRPr="005D2438" w:rsidRDefault="00B70735" w:rsidP="00F12CB7">
      <w:pPr>
        <w:widowControl w:val="0"/>
        <w:shd w:val="clear" w:color="auto" w:fill="FFFFFF"/>
        <w:suppressAutoHyphens/>
        <w:spacing w:line="360" w:lineRule="auto"/>
        <w:ind w:firstLine="709"/>
        <w:jc w:val="both"/>
        <w:rPr>
          <w:sz w:val="28"/>
          <w:szCs w:val="28"/>
          <w:lang w:val="ru-RU"/>
        </w:rPr>
      </w:pPr>
      <w:r w:rsidRPr="005D2438">
        <w:rPr>
          <w:color w:val="000000"/>
          <w:sz w:val="28"/>
          <w:szCs w:val="28"/>
          <w:lang w:val="ru-RU"/>
        </w:rPr>
        <w:t xml:space="preserve">Темп прироста выручки (см. табл.) составил </w:t>
      </w:r>
      <w:r w:rsidR="0050777F" w:rsidRPr="005D2438">
        <w:rPr>
          <w:color w:val="000000"/>
          <w:sz w:val="28"/>
          <w:szCs w:val="28"/>
          <w:lang w:val="ru-RU"/>
        </w:rPr>
        <w:t>6,9</w:t>
      </w:r>
      <w:r w:rsidRPr="005D2438">
        <w:rPr>
          <w:color w:val="000000"/>
          <w:sz w:val="28"/>
          <w:szCs w:val="28"/>
          <w:lang w:val="ru-RU"/>
        </w:rPr>
        <w:t xml:space="preserve">%, прибыль под влиянием этого фактора должна возрасти на </w:t>
      </w:r>
      <w:r w:rsidR="0050777F" w:rsidRPr="005D2438">
        <w:rPr>
          <w:color w:val="000000"/>
          <w:sz w:val="28"/>
          <w:szCs w:val="28"/>
          <w:lang w:val="ru-RU"/>
        </w:rPr>
        <w:t>6,9</w:t>
      </w:r>
      <w:r w:rsidRPr="005D2438">
        <w:rPr>
          <w:color w:val="000000"/>
          <w:sz w:val="28"/>
          <w:szCs w:val="28"/>
          <w:lang w:val="ru-RU"/>
        </w:rPr>
        <w:t xml:space="preserve"> х 3,</w:t>
      </w:r>
      <w:r w:rsidR="0050777F" w:rsidRPr="005D2438">
        <w:rPr>
          <w:color w:val="000000"/>
          <w:sz w:val="28"/>
          <w:szCs w:val="28"/>
          <w:lang w:val="ru-RU"/>
        </w:rPr>
        <w:t>7</w:t>
      </w:r>
      <w:r w:rsidRPr="005D2438">
        <w:rPr>
          <w:color w:val="000000"/>
          <w:sz w:val="28"/>
          <w:szCs w:val="28"/>
          <w:lang w:val="ru-RU"/>
        </w:rPr>
        <w:t xml:space="preserve"> = </w:t>
      </w:r>
      <w:r w:rsidR="00FC0D0C" w:rsidRPr="005D2438">
        <w:rPr>
          <w:color w:val="000000"/>
          <w:sz w:val="28"/>
          <w:szCs w:val="28"/>
          <w:lang w:val="ru-RU"/>
        </w:rPr>
        <w:t>13,32</w:t>
      </w:r>
      <w:r w:rsidRPr="005D2438">
        <w:rPr>
          <w:color w:val="000000"/>
          <w:sz w:val="28"/>
          <w:szCs w:val="28"/>
          <w:lang w:val="ru-RU"/>
        </w:rPr>
        <w:t>%.</w:t>
      </w:r>
    </w:p>
    <w:p w:rsidR="0078602E" w:rsidRPr="0078602E"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Изменение прибыли под влиянием выручки составляет:</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EE64B6"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w:t>
      </w:r>
      <w:r w:rsidR="00A47612" w:rsidRPr="005D2438">
        <w:rPr>
          <w:color w:val="000000"/>
          <w:sz w:val="28"/>
          <w:szCs w:val="28"/>
          <w:lang w:val="ru-RU"/>
        </w:rPr>
        <w:t>3529</w:t>
      </w:r>
      <w:r w:rsidRPr="005D2438">
        <w:rPr>
          <w:color w:val="000000"/>
          <w:sz w:val="28"/>
          <w:szCs w:val="28"/>
          <w:lang w:val="ru-RU"/>
        </w:rPr>
        <w:t xml:space="preserve"> х </w:t>
      </w:r>
      <w:r w:rsidR="00A47612" w:rsidRPr="005D2438">
        <w:rPr>
          <w:color w:val="000000"/>
          <w:sz w:val="28"/>
          <w:szCs w:val="28"/>
          <w:lang w:val="ru-RU"/>
        </w:rPr>
        <w:t>13,32</w:t>
      </w:r>
      <w:r w:rsidRPr="005D2438">
        <w:rPr>
          <w:color w:val="000000"/>
          <w:sz w:val="28"/>
          <w:szCs w:val="28"/>
          <w:lang w:val="ru-RU"/>
        </w:rPr>
        <w:t xml:space="preserve">) /100 = </w:t>
      </w:r>
      <w:r w:rsidR="00A47612" w:rsidRPr="005D2438">
        <w:rPr>
          <w:color w:val="000000"/>
          <w:sz w:val="28"/>
          <w:szCs w:val="28"/>
          <w:lang w:val="ru-RU"/>
        </w:rPr>
        <w:t>470,1</w:t>
      </w:r>
    </w:p>
    <w:p w:rsidR="0078602E" w:rsidRPr="00EE64B6" w:rsidRDefault="0078602E" w:rsidP="00F12CB7">
      <w:pPr>
        <w:widowControl w:val="0"/>
        <w:shd w:val="clear" w:color="auto" w:fill="FFFFFF"/>
        <w:suppressAutoHyphens/>
        <w:spacing w:line="360" w:lineRule="auto"/>
        <w:ind w:firstLine="709"/>
        <w:jc w:val="both"/>
        <w:rPr>
          <w:color w:val="000000"/>
          <w:sz w:val="28"/>
          <w:szCs w:val="28"/>
          <w:lang w:val="ru-RU"/>
        </w:rPr>
      </w:pPr>
    </w:p>
    <w:p w:rsidR="00B70735" w:rsidRPr="005D2438" w:rsidRDefault="00B70735"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xml:space="preserve">Рассмотренный метод расчета влияния выручки на прибыль позволяет оценить изменение прибыли в результате изменения объема выпуска и реализации продукции при неизменном соотношении переменных и постоянных издержек как за отчетный период, так и при составлении бюджета по прибыли на планируемый период. С помощью операционного рычага оценивается </w:t>
      </w:r>
      <w:r w:rsidR="005D2438" w:rsidRPr="005D2438">
        <w:rPr>
          <w:color w:val="000000"/>
          <w:sz w:val="28"/>
          <w:szCs w:val="28"/>
          <w:lang w:val="ru-RU"/>
        </w:rPr>
        <w:t>"</w:t>
      </w:r>
      <w:r w:rsidRPr="005D2438">
        <w:rPr>
          <w:color w:val="000000"/>
          <w:sz w:val="28"/>
          <w:szCs w:val="28"/>
          <w:lang w:val="ru-RU"/>
        </w:rPr>
        <w:t>чувствительность</w:t>
      </w:r>
      <w:r w:rsidR="005D2438" w:rsidRPr="005D2438">
        <w:rPr>
          <w:color w:val="000000"/>
          <w:sz w:val="28"/>
          <w:szCs w:val="28"/>
          <w:lang w:val="ru-RU"/>
        </w:rPr>
        <w:t>"</w:t>
      </w:r>
      <w:r w:rsidRPr="005D2438">
        <w:rPr>
          <w:color w:val="000000"/>
          <w:sz w:val="28"/>
          <w:szCs w:val="28"/>
          <w:lang w:val="ru-RU"/>
        </w:rPr>
        <w:t xml:space="preserve"> прибыли к изменению выручки.</w:t>
      </w:r>
      <w:r w:rsidR="005D2438" w:rsidRPr="005D2438">
        <w:rPr>
          <w:color w:val="000000"/>
          <w:sz w:val="28"/>
          <w:szCs w:val="28"/>
          <w:lang w:val="ru-RU"/>
        </w:rPr>
        <w:t xml:space="preserve"> </w:t>
      </w:r>
      <w:r w:rsidRPr="005D2438">
        <w:rPr>
          <w:color w:val="000000"/>
          <w:sz w:val="28"/>
          <w:szCs w:val="28"/>
          <w:lang w:val="ru-RU"/>
        </w:rPr>
        <w:t xml:space="preserve">Чем выше значение операционного рычага, тем выше </w:t>
      </w:r>
      <w:r w:rsidR="005D2438" w:rsidRPr="005D2438">
        <w:rPr>
          <w:color w:val="000000"/>
          <w:sz w:val="28"/>
          <w:szCs w:val="28"/>
          <w:lang w:val="ru-RU"/>
        </w:rPr>
        <w:t>"</w:t>
      </w:r>
      <w:r w:rsidRPr="005D2438">
        <w:rPr>
          <w:color w:val="000000"/>
          <w:sz w:val="28"/>
          <w:szCs w:val="28"/>
          <w:lang w:val="ru-RU"/>
        </w:rPr>
        <w:t>чувствительность</w:t>
      </w:r>
      <w:r w:rsidR="005D2438" w:rsidRPr="005D2438">
        <w:rPr>
          <w:color w:val="000000"/>
          <w:sz w:val="28"/>
          <w:szCs w:val="28"/>
          <w:lang w:val="ru-RU"/>
        </w:rPr>
        <w:t>"</w:t>
      </w:r>
      <w:r w:rsidRPr="005D2438">
        <w:rPr>
          <w:color w:val="000000"/>
          <w:sz w:val="28"/>
          <w:szCs w:val="28"/>
          <w:lang w:val="ru-RU"/>
        </w:rPr>
        <w:t xml:space="preserve">, то есть тем больший прирост прибыли обеспечивает один процент прироста выручки. </w:t>
      </w:r>
      <w:r w:rsidR="0035383A" w:rsidRPr="005D2438">
        <w:rPr>
          <w:color w:val="000000"/>
          <w:sz w:val="28"/>
          <w:szCs w:val="28"/>
          <w:lang w:val="ru-RU"/>
        </w:rPr>
        <w:t>Влияние на прибыль от продаж показано в таблице 9.</w:t>
      </w:r>
    </w:p>
    <w:p w:rsidR="0078602E" w:rsidRPr="00EE64B6" w:rsidRDefault="0078602E" w:rsidP="00F12CB7">
      <w:pPr>
        <w:widowControl w:val="0"/>
        <w:suppressAutoHyphens/>
        <w:spacing w:line="360" w:lineRule="auto"/>
        <w:ind w:firstLine="709"/>
        <w:jc w:val="both"/>
        <w:rPr>
          <w:sz w:val="28"/>
          <w:szCs w:val="28"/>
          <w:lang w:val="ru-RU"/>
        </w:rPr>
      </w:pPr>
    </w:p>
    <w:p w:rsidR="003A7966" w:rsidRPr="005D2438" w:rsidRDefault="0078602E" w:rsidP="00F12CB7">
      <w:pPr>
        <w:widowControl w:val="0"/>
        <w:suppressAutoHyphens/>
        <w:spacing w:line="360" w:lineRule="auto"/>
        <w:ind w:firstLine="709"/>
        <w:jc w:val="both"/>
        <w:rPr>
          <w:sz w:val="28"/>
          <w:szCs w:val="28"/>
          <w:lang w:val="ru-RU"/>
        </w:rPr>
      </w:pPr>
      <w:r w:rsidRPr="00EE64B6">
        <w:rPr>
          <w:sz w:val="28"/>
          <w:szCs w:val="28"/>
          <w:lang w:val="ru-RU"/>
        </w:rPr>
        <w:br w:type="page"/>
      </w:r>
      <w:r w:rsidR="003A7966" w:rsidRPr="005D2438">
        <w:rPr>
          <w:sz w:val="28"/>
          <w:szCs w:val="28"/>
          <w:lang w:val="ru-RU"/>
        </w:rPr>
        <w:t xml:space="preserve">Таблица </w:t>
      </w:r>
      <w:r w:rsidR="00A41AE9" w:rsidRPr="005D2438">
        <w:rPr>
          <w:sz w:val="28"/>
          <w:szCs w:val="28"/>
          <w:lang w:val="ru-RU"/>
        </w:rPr>
        <w:t>9</w:t>
      </w:r>
      <w:r w:rsidR="003A7966" w:rsidRPr="005D2438">
        <w:rPr>
          <w:sz w:val="28"/>
          <w:szCs w:val="28"/>
          <w:lang w:val="ru-RU"/>
        </w:rPr>
        <w:t xml:space="preserve"> – Влияние факторов на прибыль от продажи в целом по предприятию за </w:t>
      </w:r>
      <w:r w:rsidR="00E1658B" w:rsidRPr="005D2438">
        <w:rPr>
          <w:sz w:val="28"/>
          <w:szCs w:val="28"/>
          <w:lang w:val="ru-RU"/>
        </w:rPr>
        <w:t>2008</w:t>
      </w:r>
      <w:r w:rsidR="003A7966" w:rsidRPr="005D2438">
        <w:rPr>
          <w:sz w:val="28"/>
          <w:szCs w:val="28"/>
          <w:lang w:val="ru-RU"/>
        </w:rPr>
        <w:t xml:space="preserve"> год</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29"/>
        <w:gridCol w:w="898"/>
        <w:gridCol w:w="1870"/>
        <w:gridCol w:w="827"/>
        <w:gridCol w:w="1098"/>
      </w:tblGrid>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Показатели</w:t>
            </w:r>
          </w:p>
        </w:tc>
        <w:tc>
          <w:tcPr>
            <w:tcW w:w="898"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План</w:t>
            </w:r>
          </w:p>
        </w:tc>
        <w:tc>
          <w:tcPr>
            <w:tcW w:w="1870" w:type="dxa"/>
            <w:shd w:val="clear" w:color="auto" w:fill="auto"/>
          </w:tcPr>
          <w:p w:rsidR="003A7966" w:rsidRPr="002262FA" w:rsidRDefault="0035383A" w:rsidP="002262FA">
            <w:pPr>
              <w:widowControl w:val="0"/>
              <w:suppressAutoHyphens/>
              <w:spacing w:line="360" w:lineRule="auto"/>
              <w:jc w:val="center"/>
              <w:rPr>
                <w:sz w:val="20"/>
                <w:szCs w:val="28"/>
                <w:lang w:val="ru-RU"/>
              </w:rPr>
            </w:pPr>
            <w:r w:rsidRPr="002262FA">
              <w:rPr>
                <w:sz w:val="20"/>
                <w:szCs w:val="28"/>
                <w:lang w:val="ru-RU"/>
              </w:rPr>
              <w:t>При фактическом</w:t>
            </w:r>
            <w:r w:rsidR="003A7966" w:rsidRPr="002262FA">
              <w:rPr>
                <w:sz w:val="20"/>
                <w:szCs w:val="28"/>
                <w:lang w:val="ru-RU"/>
              </w:rPr>
              <w:t xml:space="preserve"> объеме и плановой цене </w:t>
            </w:r>
          </w:p>
        </w:tc>
        <w:tc>
          <w:tcPr>
            <w:tcW w:w="827"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Факт</w:t>
            </w:r>
          </w:p>
        </w:tc>
        <w:tc>
          <w:tcPr>
            <w:tcW w:w="1098"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Отклоне</w:t>
            </w:r>
            <w:r w:rsidR="0035383A" w:rsidRPr="002262FA">
              <w:rPr>
                <w:sz w:val="20"/>
                <w:szCs w:val="28"/>
                <w:lang w:val="ru-RU"/>
              </w:rPr>
              <w:t>-</w:t>
            </w:r>
            <w:r w:rsidRPr="002262FA">
              <w:rPr>
                <w:sz w:val="20"/>
                <w:szCs w:val="28"/>
                <w:lang w:val="ru-RU"/>
              </w:rPr>
              <w:t>ние</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Выручка от реализации, тыс. руб.</w:t>
            </w:r>
          </w:p>
        </w:tc>
        <w:tc>
          <w:tcPr>
            <w:tcW w:w="898"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100000</w:t>
            </w:r>
          </w:p>
        </w:tc>
        <w:tc>
          <w:tcPr>
            <w:tcW w:w="1870"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98200</w:t>
            </w:r>
          </w:p>
        </w:tc>
        <w:tc>
          <w:tcPr>
            <w:tcW w:w="827"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102091</w:t>
            </w:r>
          </w:p>
        </w:tc>
        <w:tc>
          <w:tcPr>
            <w:tcW w:w="1098" w:type="dxa"/>
            <w:shd w:val="clear" w:color="auto" w:fill="auto"/>
          </w:tcPr>
          <w:p w:rsidR="003A7966" w:rsidRPr="002262FA" w:rsidRDefault="00394884" w:rsidP="002262FA">
            <w:pPr>
              <w:widowControl w:val="0"/>
              <w:suppressAutoHyphens/>
              <w:spacing w:line="360" w:lineRule="auto"/>
              <w:jc w:val="center"/>
              <w:rPr>
                <w:sz w:val="20"/>
                <w:szCs w:val="28"/>
                <w:lang w:val="ru-RU"/>
              </w:rPr>
            </w:pPr>
            <w:r w:rsidRPr="002262FA">
              <w:rPr>
                <w:sz w:val="20"/>
                <w:szCs w:val="28"/>
                <w:lang w:val="ru-RU"/>
              </w:rPr>
              <w:t>2091</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Полная себестоимость продукции, тыс. руб.</w:t>
            </w:r>
          </w:p>
        </w:tc>
        <w:tc>
          <w:tcPr>
            <w:tcW w:w="898"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93000</w:t>
            </w:r>
          </w:p>
        </w:tc>
        <w:tc>
          <w:tcPr>
            <w:tcW w:w="1870"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92800</w:t>
            </w:r>
          </w:p>
        </w:tc>
        <w:tc>
          <w:tcPr>
            <w:tcW w:w="827"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93138</w:t>
            </w:r>
          </w:p>
        </w:tc>
        <w:tc>
          <w:tcPr>
            <w:tcW w:w="1098" w:type="dxa"/>
            <w:shd w:val="clear" w:color="auto" w:fill="auto"/>
          </w:tcPr>
          <w:p w:rsidR="003A7966" w:rsidRPr="002262FA" w:rsidRDefault="00394884" w:rsidP="002262FA">
            <w:pPr>
              <w:widowControl w:val="0"/>
              <w:suppressAutoHyphens/>
              <w:spacing w:line="360" w:lineRule="auto"/>
              <w:jc w:val="center"/>
              <w:rPr>
                <w:sz w:val="20"/>
                <w:szCs w:val="28"/>
                <w:lang w:val="ru-RU"/>
              </w:rPr>
            </w:pPr>
            <w:r w:rsidRPr="002262FA">
              <w:rPr>
                <w:sz w:val="20"/>
                <w:szCs w:val="28"/>
                <w:lang w:val="ru-RU"/>
              </w:rPr>
              <w:t>138</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Прибыль от продажи продукции, тыс. руб.</w:t>
            </w:r>
          </w:p>
        </w:tc>
        <w:tc>
          <w:tcPr>
            <w:tcW w:w="898"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3000</w:t>
            </w:r>
          </w:p>
        </w:tc>
        <w:tc>
          <w:tcPr>
            <w:tcW w:w="1870"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2950</w:t>
            </w:r>
          </w:p>
        </w:tc>
        <w:tc>
          <w:tcPr>
            <w:tcW w:w="827" w:type="dxa"/>
            <w:shd w:val="clear" w:color="auto" w:fill="auto"/>
          </w:tcPr>
          <w:p w:rsidR="003A7966" w:rsidRPr="002262FA" w:rsidRDefault="00FF3A22" w:rsidP="002262FA">
            <w:pPr>
              <w:widowControl w:val="0"/>
              <w:suppressAutoHyphens/>
              <w:spacing w:line="360" w:lineRule="auto"/>
              <w:jc w:val="center"/>
              <w:rPr>
                <w:sz w:val="20"/>
                <w:szCs w:val="28"/>
                <w:lang w:val="ru-RU"/>
              </w:rPr>
            </w:pPr>
            <w:r w:rsidRPr="002262FA">
              <w:rPr>
                <w:sz w:val="20"/>
                <w:szCs w:val="28"/>
                <w:lang w:val="ru-RU"/>
              </w:rPr>
              <w:t>-204</w:t>
            </w:r>
          </w:p>
        </w:tc>
        <w:tc>
          <w:tcPr>
            <w:tcW w:w="1098" w:type="dxa"/>
            <w:shd w:val="clear" w:color="auto" w:fill="auto"/>
          </w:tcPr>
          <w:p w:rsidR="003A7966" w:rsidRPr="002262FA" w:rsidRDefault="00394884" w:rsidP="002262FA">
            <w:pPr>
              <w:widowControl w:val="0"/>
              <w:suppressAutoHyphens/>
              <w:spacing w:line="360" w:lineRule="auto"/>
              <w:jc w:val="center"/>
              <w:rPr>
                <w:sz w:val="20"/>
                <w:szCs w:val="28"/>
                <w:lang w:val="ru-RU"/>
              </w:rPr>
            </w:pPr>
            <w:r w:rsidRPr="002262FA">
              <w:rPr>
                <w:sz w:val="20"/>
                <w:szCs w:val="28"/>
                <w:lang w:val="ru-RU"/>
              </w:rPr>
              <w:t>-3204</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 xml:space="preserve">Прибылеемкость, руб. </w:t>
            </w:r>
          </w:p>
        </w:tc>
        <w:tc>
          <w:tcPr>
            <w:tcW w:w="898" w:type="dxa"/>
            <w:shd w:val="clear" w:color="auto" w:fill="auto"/>
          </w:tcPr>
          <w:p w:rsidR="003A7966" w:rsidRPr="002262FA" w:rsidRDefault="0092260F" w:rsidP="002262FA">
            <w:pPr>
              <w:widowControl w:val="0"/>
              <w:suppressAutoHyphens/>
              <w:spacing w:line="360" w:lineRule="auto"/>
              <w:jc w:val="center"/>
              <w:rPr>
                <w:sz w:val="20"/>
                <w:szCs w:val="28"/>
                <w:lang w:val="ru-RU"/>
              </w:rPr>
            </w:pPr>
            <w:r w:rsidRPr="002262FA">
              <w:rPr>
                <w:sz w:val="20"/>
                <w:szCs w:val="28"/>
                <w:lang w:val="ru-RU"/>
              </w:rPr>
              <w:t>30</w:t>
            </w:r>
          </w:p>
        </w:tc>
        <w:tc>
          <w:tcPr>
            <w:tcW w:w="1870" w:type="dxa"/>
            <w:shd w:val="clear" w:color="auto" w:fill="auto"/>
          </w:tcPr>
          <w:p w:rsidR="003A7966" w:rsidRPr="002262FA" w:rsidRDefault="0092260F" w:rsidP="002262FA">
            <w:pPr>
              <w:widowControl w:val="0"/>
              <w:suppressAutoHyphens/>
              <w:spacing w:line="360" w:lineRule="auto"/>
              <w:jc w:val="center"/>
              <w:rPr>
                <w:sz w:val="20"/>
                <w:szCs w:val="28"/>
                <w:lang w:val="ru-RU"/>
              </w:rPr>
            </w:pPr>
            <w:r w:rsidRPr="002262FA">
              <w:rPr>
                <w:sz w:val="20"/>
                <w:szCs w:val="28"/>
                <w:lang w:val="ru-RU"/>
              </w:rPr>
              <w:t>30,04</w:t>
            </w:r>
          </w:p>
        </w:tc>
        <w:tc>
          <w:tcPr>
            <w:tcW w:w="827" w:type="dxa"/>
            <w:shd w:val="clear" w:color="auto" w:fill="auto"/>
          </w:tcPr>
          <w:p w:rsidR="003A7966" w:rsidRPr="002262FA" w:rsidRDefault="0092260F" w:rsidP="002262FA">
            <w:pPr>
              <w:widowControl w:val="0"/>
              <w:suppressAutoHyphens/>
              <w:spacing w:line="360" w:lineRule="auto"/>
              <w:jc w:val="center"/>
              <w:rPr>
                <w:sz w:val="20"/>
                <w:szCs w:val="28"/>
                <w:lang w:val="ru-RU"/>
              </w:rPr>
            </w:pPr>
            <w:r w:rsidRPr="002262FA">
              <w:rPr>
                <w:sz w:val="20"/>
                <w:szCs w:val="28"/>
                <w:lang w:val="ru-RU"/>
              </w:rPr>
              <w:t>-1,99</w:t>
            </w:r>
          </w:p>
        </w:tc>
        <w:tc>
          <w:tcPr>
            <w:tcW w:w="1098" w:type="dxa"/>
            <w:shd w:val="clear" w:color="auto" w:fill="auto"/>
          </w:tcPr>
          <w:p w:rsidR="003A7966" w:rsidRPr="002262FA" w:rsidRDefault="0092260F" w:rsidP="002262FA">
            <w:pPr>
              <w:widowControl w:val="0"/>
              <w:suppressAutoHyphens/>
              <w:spacing w:line="360" w:lineRule="auto"/>
              <w:jc w:val="center"/>
              <w:rPr>
                <w:sz w:val="20"/>
                <w:szCs w:val="28"/>
                <w:lang w:val="ru-RU"/>
              </w:rPr>
            </w:pPr>
            <w:r w:rsidRPr="002262FA">
              <w:rPr>
                <w:sz w:val="20"/>
                <w:szCs w:val="28"/>
                <w:lang w:val="ru-RU"/>
              </w:rPr>
              <w:t>-31,99</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Отклонение в прибыли за счет:</w:t>
            </w:r>
            <w:r w:rsidR="00495A37" w:rsidRPr="002262FA">
              <w:rPr>
                <w:sz w:val="20"/>
                <w:szCs w:val="28"/>
                <w:lang w:val="ru-RU"/>
              </w:rPr>
              <w:t xml:space="preserve"> </w:t>
            </w:r>
            <w:r w:rsidRPr="002262FA">
              <w:rPr>
                <w:sz w:val="20"/>
                <w:szCs w:val="28"/>
                <w:lang w:val="ru-RU"/>
              </w:rPr>
              <w:t xml:space="preserve">объема продаж </w:t>
            </w:r>
          </w:p>
        </w:tc>
        <w:tc>
          <w:tcPr>
            <w:tcW w:w="898"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870"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827"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098" w:type="dxa"/>
            <w:shd w:val="clear" w:color="auto" w:fill="auto"/>
          </w:tcPr>
          <w:p w:rsidR="003A7966" w:rsidRPr="002262FA" w:rsidRDefault="00C444D1" w:rsidP="002262FA">
            <w:pPr>
              <w:widowControl w:val="0"/>
              <w:suppressAutoHyphens/>
              <w:spacing w:line="360" w:lineRule="auto"/>
              <w:jc w:val="center"/>
              <w:rPr>
                <w:sz w:val="20"/>
                <w:szCs w:val="28"/>
                <w:lang w:val="ru-RU"/>
              </w:rPr>
            </w:pPr>
            <w:r w:rsidRPr="002262FA">
              <w:rPr>
                <w:sz w:val="20"/>
                <w:szCs w:val="28"/>
                <w:lang w:val="ru-RU"/>
              </w:rPr>
              <w:t>-54000</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Структуры продаж.</w:t>
            </w:r>
          </w:p>
        </w:tc>
        <w:tc>
          <w:tcPr>
            <w:tcW w:w="898"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870"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827"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098" w:type="dxa"/>
            <w:shd w:val="clear" w:color="auto" w:fill="auto"/>
          </w:tcPr>
          <w:p w:rsidR="003A7966" w:rsidRPr="002262FA" w:rsidRDefault="00220AA1" w:rsidP="002262FA">
            <w:pPr>
              <w:widowControl w:val="0"/>
              <w:suppressAutoHyphens/>
              <w:spacing w:line="360" w:lineRule="auto"/>
              <w:jc w:val="center"/>
              <w:rPr>
                <w:sz w:val="20"/>
                <w:szCs w:val="28"/>
                <w:lang w:val="ru-RU"/>
              </w:rPr>
            </w:pPr>
            <w:r w:rsidRPr="002262FA">
              <w:rPr>
                <w:sz w:val="20"/>
                <w:szCs w:val="28"/>
                <w:lang w:val="ru-RU"/>
              </w:rPr>
              <w:t>3928</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 xml:space="preserve">Средней цены </w:t>
            </w:r>
          </w:p>
        </w:tc>
        <w:tc>
          <w:tcPr>
            <w:tcW w:w="898"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870"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827"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098" w:type="dxa"/>
            <w:shd w:val="clear" w:color="auto" w:fill="auto"/>
          </w:tcPr>
          <w:p w:rsidR="003A7966" w:rsidRPr="002262FA" w:rsidRDefault="00F90FF6" w:rsidP="002262FA">
            <w:pPr>
              <w:widowControl w:val="0"/>
              <w:suppressAutoHyphens/>
              <w:spacing w:line="360" w:lineRule="auto"/>
              <w:jc w:val="center"/>
              <w:rPr>
                <w:sz w:val="20"/>
                <w:szCs w:val="28"/>
                <w:lang w:val="ru-RU"/>
              </w:rPr>
            </w:pPr>
            <w:r w:rsidRPr="002262FA">
              <w:rPr>
                <w:sz w:val="20"/>
                <w:szCs w:val="28"/>
                <w:lang w:val="ru-RU"/>
              </w:rPr>
              <w:t>3891</w:t>
            </w:r>
          </w:p>
        </w:tc>
      </w:tr>
      <w:tr w:rsidR="003A7966" w:rsidRPr="002262FA" w:rsidTr="002262FA">
        <w:trPr>
          <w:jc w:val="center"/>
        </w:trPr>
        <w:tc>
          <w:tcPr>
            <w:tcW w:w="4429" w:type="dxa"/>
            <w:shd w:val="clear" w:color="auto" w:fill="auto"/>
          </w:tcPr>
          <w:p w:rsidR="003A7966" w:rsidRPr="002262FA" w:rsidRDefault="003A7966" w:rsidP="002262FA">
            <w:pPr>
              <w:widowControl w:val="0"/>
              <w:suppressAutoHyphens/>
              <w:spacing w:line="360" w:lineRule="auto"/>
              <w:rPr>
                <w:sz w:val="20"/>
                <w:szCs w:val="28"/>
                <w:lang w:val="ru-RU"/>
              </w:rPr>
            </w:pPr>
            <w:r w:rsidRPr="002262FA">
              <w:rPr>
                <w:sz w:val="20"/>
                <w:szCs w:val="28"/>
                <w:lang w:val="ru-RU"/>
              </w:rPr>
              <w:t xml:space="preserve">Полной себестоимости </w:t>
            </w:r>
          </w:p>
        </w:tc>
        <w:tc>
          <w:tcPr>
            <w:tcW w:w="898"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870"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827" w:type="dxa"/>
            <w:shd w:val="clear" w:color="auto" w:fill="auto"/>
          </w:tcPr>
          <w:p w:rsidR="003A7966" w:rsidRPr="002262FA" w:rsidRDefault="003A7966" w:rsidP="002262FA">
            <w:pPr>
              <w:widowControl w:val="0"/>
              <w:suppressAutoHyphens/>
              <w:spacing w:line="360" w:lineRule="auto"/>
              <w:jc w:val="center"/>
              <w:rPr>
                <w:sz w:val="20"/>
                <w:szCs w:val="28"/>
                <w:lang w:val="ru-RU"/>
              </w:rPr>
            </w:pPr>
            <w:r w:rsidRPr="002262FA">
              <w:rPr>
                <w:sz w:val="20"/>
                <w:szCs w:val="28"/>
                <w:lang w:val="ru-RU"/>
              </w:rPr>
              <w:t>х</w:t>
            </w:r>
          </w:p>
        </w:tc>
        <w:tc>
          <w:tcPr>
            <w:tcW w:w="1098" w:type="dxa"/>
            <w:shd w:val="clear" w:color="auto" w:fill="auto"/>
          </w:tcPr>
          <w:p w:rsidR="003A7966" w:rsidRPr="002262FA" w:rsidRDefault="00DA496B" w:rsidP="002262FA">
            <w:pPr>
              <w:widowControl w:val="0"/>
              <w:suppressAutoHyphens/>
              <w:spacing w:line="360" w:lineRule="auto"/>
              <w:jc w:val="center"/>
              <w:rPr>
                <w:sz w:val="20"/>
                <w:szCs w:val="28"/>
                <w:lang w:val="ru-RU"/>
              </w:rPr>
            </w:pPr>
            <w:r w:rsidRPr="002262FA">
              <w:rPr>
                <w:sz w:val="20"/>
                <w:szCs w:val="28"/>
                <w:lang w:val="ru-RU"/>
              </w:rPr>
              <w:t>-338</w:t>
            </w:r>
          </w:p>
        </w:tc>
      </w:tr>
    </w:tbl>
    <w:p w:rsidR="00D74544" w:rsidRPr="005D2438" w:rsidRDefault="00D74544" w:rsidP="00F12CB7">
      <w:pPr>
        <w:widowControl w:val="0"/>
        <w:suppressAutoHyphens/>
        <w:spacing w:line="360" w:lineRule="auto"/>
        <w:ind w:firstLine="709"/>
        <w:jc w:val="both"/>
        <w:rPr>
          <w:color w:val="000000"/>
          <w:sz w:val="28"/>
          <w:szCs w:val="14"/>
          <w:lang w:val="ru-RU"/>
        </w:rPr>
      </w:pPr>
    </w:p>
    <w:p w:rsidR="005D2438" w:rsidRPr="005D2438" w:rsidRDefault="003A7966"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 xml:space="preserve">Факторный анализ показал </w:t>
      </w:r>
      <w:r w:rsidR="003352E2" w:rsidRPr="005D2438">
        <w:rPr>
          <w:color w:val="000000"/>
          <w:sz w:val="28"/>
          <w:szCs w:val="28"/>
          <w:lang w:val="ru-RU"/>
        </w:rPr>
        <w:t>снижение</w:t>
      </w:r>
      <w:r w:rsidRPr="005D2438">
        <w:rPr>
          <w:color w:val="000000"/>
          <w:sz w:val="28"/>
          <w:szCs w:val="28"/>
          <w:lang w:val="ru-RU"/>
        </w:rPr>
        <w:t xml:space="preserve"> прибыли за счет </w:t>
      </w:r>
      <w:r w:rsidR="003352E2" w:rsidRPr="005D2438">
        <w:rPr>
          <w:color w:val="000000"/>
          <w:sz w:val="28"/>
          <w:szCs w:val="28"/>
          <w:lang w:val="ru-RU"/>
        </w:rPr>
        <w:t>снижениям объема продаж</w:t>
      </w:r>
      <w:r w:rsidRPr="005D2438">
        <w:rPr>
          <w:color w:val="000000"/>
          <w:sz w:val="28"/>
          <w:szCs w:val="28"/>
          <w:lang w:val="ru-RU"/>
        </w:rPr>
        <w:t xml:space="preserve"> от планируемых показателей на </w:t>
      </w:r>
      <w:r w:rsidR="003352E2" w:rsidRPr="005D2438">
        <w:rPr>
          <w:color w:val="000000"/>
          <w:sz w:val="28"/>
          <w:szCs w:val="28"/>
          <w:lang w:val="ru-RU"/>
        </w:rPr>
        <w:t>54000</w:t>
      </w:r>
      <w:r w:rsidRPr="005D2438">
        <w:rPr>
          <w:color w:val="000000"/>
          <w:sz w:val="28"/>
          <w:szCs w:val="28"/>
          <w:lang w:val="ru-RU"/>
        </w:rPr>
        <w:t xml:space="preserve"> тыс. руб.</w:t>
      </w:r>
      <w:r w:rsidR="00495A37" w:rsidRPr="005D2438">
        <w:rPr>
          <w:color w:val="000000"/>
          <w:sz w:val="28"/>
          <w:szCs w:val="28"/>
          <w:lang w:val="ru-RU"/>
        </w:rPr>
        <w:t xml:space="preserve"> </w:t>
      </w:r>
      <w:r w:rsidRPr="005D2438">
        <w:rPr>
          <w:color w:val="000000"/>
          <w:sz w:val="28"/>
          <w:szCs w:val="28"/>
          <w:lang w:val="ru-RU"/>
        </w:rPr>
        <w:t xml:space="preserve">Снижение прибыли отмечено в размере </w:t>
      </w:r>
      <w:r w:rsidR="003352E2" w:rsidRPr="005D2438">
        <w:rPr>
          <w:color w:val="000000"/>
          <w:sz w:val="28"/>
          <w:szCs w:val="28"/>
          <w:lang w:val="ru-RU"/>
        </w:rPr>
        <w:t>338</w:t>
      </w:r>
      <w:r w:rsidRPr="005D2438">
        <w:rPr>
          <w:color w:val="000000"/>
          <w:sz w:val="28"/>
          <w:szCs w:val="28"/>
          <w:lang w:val="ru-RU"/>
        </w:rPr>
        <w:t xml:space="preserve"> тыс. руб. за счет повышения себестоимости оп плановых величин.</w:t>
      </w:r>
    </w:p>
    <w:p w:rsidR="003352E2" w:rsidRPr="005D2438" w:rsidRDefault="003352E2"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Положительное влияние на рост прибыли оказали показатели ул</w:t>
      </w:r>
      <w:r w:rsidR="0035383A" w:rsidRPr="005D2438">
        <w:rPr>
          <w:color w:val="000000"/>
          <w:sz w:val="28"/>
          <w:szCs w:val="28"/>
          <w:lang w:val="ru-RU"/>
        </w:rPr>
        <w:t>учшения структуры продаж и цены, указано в таблице 10.</w:t>
      </w:r>
    </w:p>
    <w:p w:rsidR="005D2438" w:rsidRPr="005D2438" w:rsidRDefault="003A7966" w:rsidP="00F12CB7">
      <w:pPr>
        <w:widowControl w:val="0"/>
        <w:tabs>
          <w:tab w:val="left" w:pos="900"/>
          <w:tab w:val="left" w:pos="1080"/>
        </w:tabs>
        <w:suppressAutoHyphens/>
        <w:spacing w:line="360" w:lineRule="auto"/>
        <w:ind w:firstLine="709"/>
        <w:jc w:val="both"/>
        <w:rPr>
          <w:sz w:val="28"/>
          <w:szCs w:val="24"/>
          <w:lang w:val="ru-RU"/>
        </w:rPr>
      </w:pPr>
      <w:r w:rsidRPr="005D2438">
        <w:rPr>
          <w:sz w:val="28"/>
          <w:szCs w:val="24"/>
          <w:lang w:val="ru-RU"/>
        </w:rPr>
        <w:t xml:space="preserve">Таблица </w:t>
      </w:r>
      <w:r w:rsidR="00574914" w:rsidRPr="005D2438">
        <w:rPr>
          <w:sz w:val="28"/>
          <w:szCs w:val="24"/>
          <w:lang w:val="ru-RU"/>
        </w:rPr>
        <w:t>1</w:t>
      </w:r>
      <w:r w:rsidR="00A41AE9" w:rsidRPr="005D2438">
        <w:rPr>
          <w:sz w:val="28"/>
          <w:szCs w:val="24"/>
          <w:lang w:val="ru-RU"/>
        </w:rPr>
        <w:t>0</w:t>
      </w:r>
      <w:r w:rsidRPr="005D2438">
        <w:rPr>
          <w:sz w:val="28"/>
          <w:szCs w:val="24"/>
          <w:lang w:val="ru-RU"/>
        </w:rPr>
        <w:t xml:space="preserve"> – Влияние основных факторов на прибыль до налогообложения</w:t>
      </w:r>
    </w:p>
    <w:p w:rsidR="003A7966" w:rsidRPr="005D2438" w:rsidRDefault="003A7966" w:rsidP="00F12CB7">
      <w:pPr>
        <w:widowControl w:val="0"/>
        <w:tabs>
          <w:tab w:val="left" w:pos="900"/>
          <w:tab w:val="left" w:pos="1080"/>
        </w:tabs>
        <w:suppressAutoHyphens/>
        <w:spacing w:line="360" w:lineRule="auto"/>
        <w:ind w:firstLine="709"/>
        <w:jc w:val="both"/>
        <w:rPr>
          <w:sz w:val="28"/>
          <w:szCs w:val="6"/>
          <w:lang w:val="ru-RU"/>
        </w:rPr>
      </w:pPr>
    </w:p>
    <w:tbl>
      <w:tblPr>
        <w:tblW w:w="856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899"/>
        <w:gridCol w:w="1171"/>
        <w:gridCol w:w="1094"/>
        <w:gridCol w:w="1399"/>
      </w:tblGrid>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Показатель</w:t>
            </w:r>
          </w:p>
        </w:tc>
        <w:tc>
          <w:tcPr>
            <w:tcW w:w="1171" w:type="dxa"/>
            <w:shd w:val="clear" w:color="auto" w:fill="auto"/>
          </w:tcPr>
          <w:p w:rsidR="003A7966"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2006</w:t>
            </w:r>
            <w:r w:rsidR="003A7966" w:rsidRPr="002262FA">
              <w:rPr>
                <w:sz w:val="20"/>
                <w:szCs w:val="28"/>
                <w:lang w:val="ru-RU"/>
              </w:rPr>
              <w:t>г.</w:t>
            </w:r>
          </w:p>
        </w:tc>
        <w:tc>
          <w:tcPr>
            <w:tcW w:w="1094" w:type="dxa"/>
            <w:shd w:val="clear" w:color="auto" w:fill="auto"/>
          </w:tcPr>
          <w:p w:rsidR="003A7966" w:rsidRPr="002262FA" w:rsidRDefault="00E1658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2008</w:t>
            </w:r>
            <w:r w:rsidR="003A7966" w:rsidRPr="002262FA">
              <w:rPr>
                <w:sz w:val="20"/>
                <w:szCs w:val="28"/>
                <w:lang w:val="ru-RU"/>
              </w:rPr>
              <w:t>г.</w:t>
            </w:r>
          </w:p>
        </w:tc>
        <w:tc>
          <w:tcPr>
            <w:tcW w:w="1399"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Отклонение</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Выручка от продаж, тыс. руб.</w:t>
            </w:r>
          </w:p>
        </w:tc>
        <w:tc>
          <w:tcPr>
            <w:tcW w:w="1171" w:type="dxa"/>
            <w:shd w:val="clear" w:color="auto" w:fill="auto"/>
          </w:tcPr>
          <w:p w:rsidR="003A7966" w:rsidRPr="002262FA" w:rsidRDefault="00CD72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95514</w:t>
            </w:r>
          </w:p>
        </w:tc>
        <w:tc>
          <w:tcPr>
            <w:tcW w:w="1094" w:type="dxa"/>
            <w:shd w:val="clear" w:color="auto" w:fill="auto"/>
          </w:tcPr>
          <w:p w:rsidR="003A7966" w:rsidRPr="002262FA" w:rsidRDefault="00CD72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102091</w:t>
            </w:r>
          </w:p>
        </w:tc>
        <w:tc>
          <w:tcPr>
            <w:tcW w:w="1399" w:type="dxa"/>
            <w:shd w:val="clear" w:color="auto" w:fill="auto"/>
          </w:tcPr>
          <w:p w:rsidR="003A7966" w:rsidRPr="002262FA" w:rsidRDefault="005549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6577</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Себестоимость продукции, тыс. руб.</w:t>
            </w:r>
          </w:p>
        </w:tc>
        <w:tc>
          <w:tcPr>
            <w:tcW w:w="1171" w:type="dxa"/>
            <w:shd w:val="clear" w:color="auto" w:fill="auto"/>
          </w:tcPr>
          <w:p w:rsidR="003A7966" w:rsidRPr="002262FA" w:rsidRDefault="00CD72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85304</w:t>
            </w:r>
          </w:p>
        </w:tc>
        <w:tc>
          <w:tcPr>
            <w:tcW w:w="1094" w:type="dxa"/>
            <w:shd w:val="clear" w:color="auto" w:fill="auto"/>
          </w:tcPr>
          <w:p w:rsidR="003A7966" w:rsidRPr="002262FA" w:rsidRDefault="00CD72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93138</w:t>
            </w:r>
          </w:p>
        </w:tc>
        <w:tc>
          <w:tcPr>
            <w:tcW w:w="1399" w:type="dxa"/>
            <w:shd w:val="clear" w:color="auto" w:fill="auto"/>
          </w:tcPr>
          <w:p w:rsidR="003A7966" w:rsidRPr="002262FA" w:rsidRDefault="005549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7834</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в % к выручке</w:t>
            </w:r>
          </w:p>
        </w:tc>
        <w:tc>
          <w:tcPr>
            <w:tcW w:w="1171" w:type="dxa"/>
            <w:shd w:val="clear" w:color="auto" w:fill="auto"/>
          </w:tcPr>
          <w:p w:rsidR="003A7966" w:rsidRPr="002262FA" w:rsidRDefault="0078161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89,3</w:t>
            </w:r>
          </w:p>
        </w:tc>
        <w:tc>
          <w:tcPr>
            <w:tcW w:w="1094" w:type="dxa"/>
            <w:shd w:val="clear" w:color="auto" w:fill="auto"/>
          </w:tcPr>
          <w:p w:rsidR="003A7966" w:rsidRPr="002262FA" w:rsidRDefault="0078161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91,2</w:t>
            </w:r>
          </w:p>
        </w:tc>
        <w:tc>
          <w:tcPr>
            <w:tcW w:w="1399" w:type="dxa"/>
            <w:shd w:val="clear" w:color="auto" w:fill="auto"/>
          </w:tcPr>
          <w:p w:rsidR="003A7966" w:rsidRPr="002262FA" w:rsidRDefault="00781612"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Расходы периода</w:t>
            </w:r>
          </w:p>
        </w:tc>
        <w:tc>
          <w:tcPr>
            <w:tcW w:w="1171" w:type="dxa"/>
            <w:shd w:val="clear" w:color="auto" w:fill="auto"/>
          </w:tcPr>
          <w:p w:rsidR="003A7966" w:rsidRPr="002262FA" w:rsidRDefault="00623E7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6681</w:t>
            </w:r>
          </w:p>
        </w:tc>
        <w:tc>
          <w:tcPr>
            <w:tcW w:w="1094" w:type="dxa"/>
            <w:shd w:val="clear" w:color="auto" w:fill="auto"/>
          </w:tcPr>
          <w:p w:rsidR="003A7966" w:rsidRPr="002262FA" w:rsidRDefault="00623E7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9157</w:t>
            </w:r>
          </w:p>
        </w:tc>
        <w:tc>
          <w:tcPr>
            <w:tcW w:w="1399" w:type="dxa"/>
            <w:shd w:val="clear" w:color="auto" w:fill="auto"/>
          </w:tcPr>
          <w:p w:rsidR="003A7966" w:rsidRPr="002262FA" w:rsidRDefault="005549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2476</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в % к выручке</w:t>
            </w:r>
          </w:p>
        </w:tc>
        <w:tc>
          <w:tcPr>
            <w:tcW w:w="1171" w:type="dxa"/>
            <w:shd w:val="clear" w:color="auto" w:fill="auto"/>
          </w:tcPr>
          <w:p w:rsidR="003A7966" w:rsidRPr="002262FA" w:rsidRDefault="00E265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7,0</w:t>
            </w:r>
          </w:p>
        </w:tc>
        <w:tc>
          <w:tcPr>
            <w:tcW w:w="1094" w:type="dxa"/>
            <w:shd w:val="clear" w:color="auto" w:fill="auto"/>
          </w:tcPr>
          <w:p w:rsidR="003A7966" w:rsidRPr="002262FA" w:rsidRDefault="00E265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9,0</w:t>
            </w:r>
          </w:p>
        </w:tc>
        <w:tc>
          <w:tcPr>
            <w:tcW w:w="1399" w:type="dxa"/>
            <w:shd w:val="clear" w:color="auto" w:fill="auto"/>
          </w:tcPr>
          <w:p w:rsidR="003A7966" w:rsidRPr="002262FA" w:rsidRDefault="00E26554"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(убыток) от продаж, тыс. руб.</w:t>
            </w:r>
          </w:p>
        </w:tc>
        <w:tc>
          <w:tcPr>
            <w:tcW w:w="1171" w:type="dxa"/>
            <w:shd w:val="clear" w:color="auto" w:fill="auto"/>
          </w:tcPr>
          <w:p w:rsidR="003A7966" w:rsidRPr="002262FA" w:rsidRDefault="00623E7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3529</w:t>
            </w:r>
          </w:p>
        </w:tc>
        <w:tc>
          <w:tcPr>
            <w:tcW w:w="1094" w:type="dxa"/>
            <w:shd w:val="clear" w:color="auto" w:fill="auto"/>
          </w:tcPr>
          <w:p w:rsidR="003A7966" w:rsidRPr="002262FA" w:rsidRDefault="00623E7B"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-204</w:t>
            </w:r>
          </w:p>
        </w:tc>
        <w:tc>
          <w:tcPr>
            <w:tcW w:w="1399" w:type="dxa"/>
            <w:shd w:val="clear" w:color="auto" w:fill="auto"/>
          </w:tcPr>
          <w:p w:rsidR="003A7966" w:rsidRPr="002262FA" w:rsidRDefault="005549B3"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-3733</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в % к выручке</w:t>
            </w:r>
          </w:p>
        </w:tc>
        <w:tc>
          <w:tcPr>
            <w:tcW w:w="1171" w:type="dxa"/>
            <w:shd w:val="clear" w:color="auto" w:fill="auto"/>
          </w:tcPr>
          <w:p w:rsidR="003A7966" w:rsidRPr="002262FA" w:rsidRDefault="00652D85"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3,7</w:t>
            </w:r>
          </w:p>
        </w:tc>
        <w:tc>
          <w:tcPr>
            <w:tcW w:w="1094" w:type="dxa"/>
            <w:shd w:val="clear" w:color="auto" w:fill="auto"/>
          </w:tcPr>
          <w:p w:rsidR="003A7966" w:rsidRPr="002262FA" w:rsidRDefault="00652D85"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-0,2</w:t>
            </w:r>
          </w:p>
        </w:tc>
        <w:tc>
          <w:tcPr>
            <w:tcW w:w="1399" w:type="dxa"/>
            <w:shd w:val="clear" w:color="auto" w:fill="auto"/>
          </w:tcPr>
          <w:p w:rsidR="003A7966" w:rsidRPr="002262FA" w:rsidRDefault="00652D85"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-3,9</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 xml:space="preserve">Сальдо </w:t>
            </w:r>
            <w:r w:rsidR="00495A37" w:rsidRPr="002262FA">
              <w:rPr>
                <w:sz w:val="20"/>
                <w:szCs w:val="28"/>
                <w:lang w:val="ru-RU"/>
              </w:rPr>
              <w:t>прочих</w:t>
            </w:r>
            <w:r w:rsidRPr="002262FA">
              <w:rPr>
                <w:sz w:val="20"/>
                <w:szCs w:val="28"/>
                <w:lang w:val="ru-RU"/>
              </w:rPr>
              <w:t xml:space="preserve"> результатов, тыс. руб.</w:t>
            </w:r>
          </w:p>
        </w:tc>
        <w:tc>
          <w:tcPr>
            <w:tcW w:w="1171" w:type="dxa"/>
            <w:shd w:val="clear" w:color="auto" w:fill="auto"/>
          </w:tcPr>
          <w:p w:rsidR="003A7966" w:rsidRPr="002262FA" w:rsidRDefault="00045420"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-396</w:t>
            </w:r>
          </w:p>
        </w:tc>
        <w:tc>
          <w:tcPr>
            <w:tcW w:w="1094" w:type="dxa"/>
            <w:shd w:val="clear" w:color="auto" w:fill="auto"/>
          </w:tcPr>
          <w:p w:rsidR="003A7966" w:rsidRPr="002262FA" w:rsidRDefault="00045420"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-1516</w:t>
            </w:r>
          </w:p>
        </w:tc>
        <w:tc>
          <w:tcPr>
            <w:tcW w:w="1399" w:type="dxa"/>
            <w:shd w:val="clear" w:color="auto" w:fill="auto"/>
          </w:tcPr>
          <w:p w:rsidR="003A7966" w:rsidRPr="002262FA" w:rsidRDefault="00045420"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-1120</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Прибыль до налогообложения, тыс. руб.</w:t>
            </w:r>
          </w:p>
        </w:tc>
        <w:tc>
          <w:tcPr>
            <w:tcW w:w="1171" w:type="dxa"/>
            <w:shd w:val="clear" w:color="auto" w:fill="auto"/>
          </w:tcPr>
          <w:p w:rsidR="003A7966" w:rsidRPr="002262FA" w:rsidRDefault="000B20E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2939</w:t>
            </w:r>
          </w:p>
        </w:tc>
        <w:tc>
          <w:tcPr>
            <w:tcW w:w="1094" w:type="dxa"/>
            <w:shd w:val="clear" w:color="auto" w:fill="auto"/>
          </w:tcPr>
          <w:p w:rsidR="003A7966" w:rsidRPr="002262FA" w:rsidRDefault="000B20EE"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878</w:t>
            </w:r>
          </w:p>
        </w:tc>
        <w:tc>
          <w:tcPr>
            <w:tcW w:w="1399" w:type="dxa"/>
            <w:shd w:val="clear" w:color="auto" w:fill="auto"/>
          </w:tcPr>
          <w:p w:rsidR="003A7966" w:rsidRPr="002262FA" w:rsidRDefault="00E06670"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-2061</w:t>
            </w:r>
          </w:p>
        </w:tc>
      </w:tr>
      <w:tr w:rsidR="00495A37" w:rsidRPr="002262FA" w:rsidTr="002262FA">
        <w:tc>
          <w:tcPr>
            <w:tcW w:w="4899" w:type="dxa"/>
            <w:shd w:val="clear" w:color="auto" w:fill="auto"/>
          </w:tcPr>
          <w:p w:rsidR="00495A37" w:rsidRPr="002262FA" w:rsidRDefault="00495A37" w:rsidP="002262FA">
            <w:pPr>
              <w:widowControl w:val="0"/>
              <w:tabs>
                <w:tab w:val="left" w:pos="900"/>
                <w:tab w:val="left" w:pos="1080"/>
              </w:tabs>
              <w:suppressAutoHyphens/>
              <w:spacing w:line="360" w:lineRule="auto"/>
              <w:rPr>
                <w:sz w:val="20"/>
                <w:szCs w:val="28"/>
                <w:lang w:val="ru-RU"/>
              </w:rPr>
            </w:pPr>
            <w:r w:rsidRPr="002262FA">
              <w:rPr>
                <w:sz w:val="20"/>
                <w:szCs w:val="28"/>
                <w:lang w:val="ru-RU"/>
              </w:rPr>
              <w:t>Отклонение в прибыли за счет изменения: выручки от продаж</w:t>
            </w:r>
          </w:p>
        </w:tc>
        <w:tc>
          <w:tcPr>
            <w:tcW w:w="1171" w:type="dxa"/>
            <w:shd w:val="clear" w:color="auto" w:fill="auto"/>
          </w:tcPr>
          <w:p w:rsidR="00495A37" w:rsidRPr="002262FA" w:rsidRDefault="00495A3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094" w:type="dxa"/>
            <w:shd w:val="clear" w:color="auto" w:fill="auto"/>
          </w:tcPr>
          <w:p w:rsidR="00495A37" w:rsidRPr="002262FA" w:rsidRDefault="00495A3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399" w:type="dxa"/>
            <w:shd w:val="clear" w:color="auto" w:fill="auto"/>
          </w:tcPr>
          <w:p w:rsidR="00495A37" w:rsidRPr="002262FA" w:rsidRDefault="00495A37"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243,3</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Себестоимости продукции</w:t>
            </w:r>
          </w:p>
        </w:tc>
        <w:tc>
          <w:tcPr>
            <w:tcW w:w="1171"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094"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399" w:type="dxa"/>
            <w:shd w:val="clear" w:color="auto" w:fill="auto"/>
          </w:tcPr>
          <w:p w:rsidR="003A7966" w:rsidRPr="002262FA" w:rsidRDefault="007152A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1939,7</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Расходов периода</w:t>
            </w:r>
          </w:p>
        </w:tc>
        <w:tc>
          <w:tcPr>
            <w:tcW w:w="1171"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094"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399" w:type="dxa"/>
            <w:shd w:val="clear" w:color="auto" w:fill="auto"/>
          </w:tcPr>
          <w:p w:rsidR="003A7966" w:rsidRPr="002262FA" w:rsidRDefault="007152AA"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2041,8</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Прибыли от операционной деятельности</w:t>
            </w:r>
          </w:p>
        </w:tc>
        <w:tc>
          <w:tcPr>
            <w:tcW w:w="1171"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094"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399" w:type="dxa"/>
            <w:shd w:val="clear" w:color="auto" w:fill="auto"/>
          </w:tcPr>
          <w:p w:rsidR="003A7966" w:rsidRPr="002262FA" w:rsidRDefault="00020025"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5</w:t>
            </w:r>
          </w:p>
        </w:tc>
      </w:tr>
      <w:tr w:rsidR="003A7966" w:rsidRPr="002262FA" w:rsidTr="002262FA">
        <w:tc>
          <w:tcPr>
            <w:tcW w:w="4899" w:type="dxa"/>
            <w:shd w:val="clear" w:color="auto" w:fill="auto"/>
          </w:tcPr>
          <w:p w:rsidR="003A7966" w:rsidRPr="002262FA" w:rsidRDefault="003A7966" w:rsidP="002262FA">
            <w:pPr>
              <w:widowControl w:val="0"/>
              <w:tabs>
                <w:tab w:val="left" w:pos="900"/>
                <w:tab w:val="left" w:pos="1080"/>
              </w:tabs>
              <w:suppressAutoHyphens/>
              <w:spacing w:line="360" w:lineRule="auto"/>
              <w:rPr>
                <w:sz w:val="20"/>
                <w:szCs w:val="28"/>
                <w:lang w:val="ru-RU"/>
              </w:rPr>
            </w:pPr>
            <w:r w:rsidRPr="002262FA">
              <w:rPr>
                <w:sz w:val="20"/>
                <w:szCs w:val="28"/>
                <w:lang w:val="ru-RU"/>
              </w:rPr>
              <w:t xml:space="preserve">Прибыли от </w:t>
            </w:r>
            <w:r w:rsidR="00495A37" w:rsidRPr="002262FA">
              <w:rPr>
                <w:sz w:val="20"/>
                <w:szCs w:val="28"/>
                <w:lang w:val="ru-RU"/>
              </w:rPr>
              <w:t>прочей</w:t>
            </w:r>
            <w:r w:rsidR="005D2438" w:rsidRPr="002262FA">
              <w:rPr>
                <w:sz w:val="20"/>
                <w:szCs w:val="28"/>
                <w:lang w:val="ru-RU"/>
              </w:rPr>
              <w:t xml:space="preserve"> </w:t>
            </w:r>
            <w:r w:rsidRPr="002262FA">
              <w:rPr>
                <w:sz w:val="20"/>
                <w:szCs w:val="28"/>
                <w:lang w:val="ru-RU"/>
              </w:rPr>
              <w:t>деятельности</w:t>
            </w:r>
          </w:p>
        </w:tc>
        <w:tc>
          <w:tcPr>
            <w:tcW w:w="1171"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094" w:type="dxa"/>
            <w:shd w:val="clear" w:color="auto" w:fill="auto"/>
          </w:tcPr>
          <w:p w:rsidR="003A7966" w:rsidRPr="002262FA" w:rsidRDefault="003A7966"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х</w:t>
            </w:r>
          </w:p>
        </w:tc>
        <w:tc>
          <w:tcPr>
            <w:tcW w:w="1399" w:type="dxa"/>
            <w:shd w:val="clear" w:color="auto" w:fill="auto"/>
          </w:tcPr>
          <w:p w:rsidR="003A7966" w:rsidRPr="002262FA" w:rsidRDefault="00020025" w:rsidP="002262FA">
            <w:pPr>
              <w:widowControl w:val="0"/>
              <w:tabs>
                <w:tab w:val="left" w:pos="900"/>
                <w:tab w:val="left" w:pos="1080"/>
              </w:tabs>
              <w:suppressAutoHyphens/>
              <w:spacing w:line="360" w:lineRule="auto"/>
              <w:jc w:val="center"/>
              <w:rPr>
                <w:sz w:val="20"/>
                <w:szCs w:val="28"/>
                <w:lang w:val="ru-RU"/>
              </w:rPr>
            </w:pPr>
            <w:r w:rsidRPr="002262FA">
              <w:rPr>
                <w:sz w:val="20"/>
                <w:szCs w:val="28"/>
                <w:lang w:val="ru-RU"/>
              </w:rPr>
              <w:t>-1120</w:t>
            </w:r>
          </w:p>
        </w:tc>
      </w:tr>
    </w:tbl>
    <w:p w:rsidR="00A41AE9" w:rsidRPr="005D2438" w:rsidRDefault="00A41AE9" w:rsidP="00F12CB7">
      <w:pPr>
        <w:widowControl w:val="0"/>
        <w:suppressAutoHyphens/>
        <w:spacing w:line="360" w:lineRule="auto"/>
        <w:ind w:firstLine="709"/>
        <w:jc w:val="both"/>
        <w:rPr>
          <w:color w:val="000000"/>
          <w:sz w:val="28"/>
          <w:szCs w:val="28"/>
          <w:lang w:val="ru-RU"/>
        </w:rPr>
      </w:pPr>
    </w:p>
    <w:p w:rsidR="00805F0C" w:rsidRPr="005D2438" w:rsidRDefault="003A7966"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Факторный анализ показал отклонение в прибыли за счет</w:t>
      </w:r>
      <w:r w:rsidR="00805F0C" w:rsidRPr="005D2438">
        <w:rPr>
          <w:color w:val="000000"/>
          <w:sz w:val="28"/>
          <w:szCs w:val="28"/>
          <w:lang w:val="ru-RU"/>
        </w:rPr>
        <w:t>:</w:t>
      </w:r>
    </w:p>
    <w:p w:rsidR="005D2438" w:rsidRPr="005D2438" w:rsidRDefault="00805F0C"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w:t>
      </w:r>
      <w:r w:rsidR="003A7966" w:rsidRPr="005D2438">
        <w:rPr>
          <w:color w:val="000000"/>
          <w:sz w:val="28"/>
          <w:szCs w:val="28"/>
          <w:lang w:val="ru-RU"/>
        </w:rPr>
        <w:t xml:space="preserve"> увеличения выручки от реализации на </w:t>
      </w:r>
      <w:r w:rsidR="00CF40C9" w:rsidRPr="005D2438">
        <w:rPr>
          <w:color w:val="000000"/>
          <w:sz w:val="28"/>
          <w:szCs w:val="28"/>
          <w:lang w:val="ru-RU"/>
        </w:rPr>
        <w:t>243,3</w:t>
      </w:r>
      <w:r w:rsidR="003A7966" w:rsidRPr="005D2438">
        <w:rPr>
          <w:color w:val="000000"/>
          <w:sz w:val="28"/>
          <w:szCs w:val="28"/>
          <w:lang w:val="ru-RU"/>
        </w:rPr>
        <w:t xml:space="preserve"> тыс. руб.,</w:t>
      </w:r>
    </w:p>
    <w:p w:rsidR="005D2438" w:rsidRPr="005D2438" w:rsidRDefault="00805F0C"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 xml:space="preserve">- </w:t>
      </w:r>
      <w:r w:rsidR="003A7966" w:rsidRPr="005D2438">
        <w:rPr>
          <w:color w:val="000000"/>
          <w:sz w:val="28"/>
          <w:szCs w:val="28"/>
          <w:lang w:val="ru-RU"/>
        </w:rPr>
        <w:t xml:space="preserve">роста себестоимости продукции на </w:t>
      </w:r>
      <w:r w:rsidR="00CF40C9" w:rsidRPr="005D2438">
        <w:rPr>
          <w:color w:val="000000"/>
          <w:sz w:val="28"/>
          <w:szCs w:val="28"/>
          <w:lang w:val="ru-RU"/>
        </w:rPr>
        <w:t>1939,7</w:t>
      </w:r>
    </w:p>
    <w:p w:rsidR="005D2438" w:rsidRPr="005D2438" w:rsidRDefault="00805F0C"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 xml:space="preserve">- </w:t>
      </w:r>
      <w:r w:rsidR="003A7966" w:rsidRPr="005D2438">
        <w:rPr>
          <w:color w:val="000000"/>
          <w:sz w:val="28"/>
          <w:szCs w:val="28"/>
          <w:lang w:val="ru-RU"/>
        </w:rPr>
        <w:t xml:space="preserve">а счет роста расходов периода на </w:t>
      </w:r>
      <w:r w:rsidR="00CF40C9" w:rsidRPr="005D2438">
        <w:rPr>
          <w:color w:val="000000"/>
          <w:sz w:val="28"/>
          <w:szCs w:val="28"/>
          <w:lang w:val="ru-RU"/>
        </w:rPr>
        <w:t>2041,8</w:t>
      </w:r>
      <w:r w:rsidR="003A7966" w:rsidRPr="005D2438">
        <w:rPr>
          <w:color w:val="000000"/>
          <w:sz w:val="28"/>
          <w:szCs w:val="28"/>
          <w:lang w:val="ru-RU"/>
        </w:rPr>
        <w:t xml:space="preserve"> тыс. руб. </w:t>
      </w:r>
      <w:r w:rsidR="00CF40C9" w:rsidRPr="005D2438">
        <w:rPr>
          <w:color w:val="000000"/>
          <w:sz w:val="28"/>
          <w:szCs w:val="28"/>
          <w:lang w:val="ru-RU"/>
        </w:rPr>
        <w:t>прибыли от операционной деятельности на сумму 5 тыс. руб.</w:t>
      </w:r>
    </w:p>
    <w:p w:rsidR="00CF40C9" w:rsidRPr="005D2438" w:rsidRDefault="00CF40C9"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 xml:space="preserve">Отрицательный результат прибыли от внереализационной деятельности в сумме 1120 тыс. руб. </w:t>
      </w:r>
      <w:r w:rsidR="00DA1D0D" w:rsidRPr="005D2438">
        <w:rPr>
          <w:color w:val="000000"/>
          <w:sz w:val="28"/>
          <w:szCs w:val="28"/>
          <w:lang w:val="ru-RU"/>
        </w:rPr>
        <w:t>оказал влияние на снижение прибыли на данную сумму.</w:t>
      </w:r>
    </w:p>
    <w:p w:rsidR="00B70735" w:rsidRPr="005D2438" w:rsidRDefault="00B70735"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 xml:space="preserve">Анализ безубыточности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Pr="005D2438">
        <w:rPr>
          <w:sz w:val="28"/>
          <w:szCs w:val="28"/>
          <w:lang w:val="ru-RU"/>
        </w:rPr>
        <w:t xml:space="preserve"> приведен в таблице </w:t>
      </w:r>
      <w:r w:rsidR="00574914" w:rsidRPr="005D2438">
        <w:rPr>
          <w:sz w:val="28"/>
          <w:szCs w:val="28"/>
          <w:lang w:val="ru-RU"/>
        </w:rPr>
        <w:t>1</w:t>
      </w:r>
      <w:r w:rsidR="00A41AE9" w:rsidRPr="005D2438">
        <w:rPr>
          <w:sz w:val="28"/>
          <w:szCs w:val="28"/>
          <w:lang w:val="ru-RU"/>
        </w:rPr>
        <w:t>1</w:t>
      </w:r>
      <w:r w:rsidRPr="005D2438">
        <w:rPr>
          <w:sz w:val="28"/>
          <w:szCs w:val="28"/>
          <w:lang w:val="ru-RU"/>
        </w:rPr>
        <w:t>.</w:t>
      </w:r>
    </w:p>
    <w:p w:rsidR="007530DE" w:rsidRPr="005D2438" w:rsidRDefault="007530DE" w:rsidP="00F12CB7">
      <w:pPr>
        <w:widowControl w:val="0"/>
        <w:shd w:val="clear" w:color="auto" w:fill="FFFFFF"/>
        <w:suppressAutoHyphens/>
        <w:spacing w:line="360" w:lineRule="auto"/>
        <w:ind w:firstLine="709"/>
        <w:jc w:val="both"/>
        <w:rPr>
          <w:sz w:val="28"/>
          <w:szCs w:val="28"/>
          <w:lang w:val="ru-RU"/>
        </w:rPr>
      </w:pPr>
    </w:p>
    <w:p w:rsidR="00B70735" w:rsidRPr="005D2438" w:rsidRDefault="00B70735" w:rsidP="00F12CB7">
      <w:pPr>
        <w:pStyle w:val="ae"/>
        <w:widowControl w:val="0"/>
        <w:suppressAutoHyphens/>
        <w:spacing w:line="360" w:lineRule="auto"/>
        <w:ind w:firstLine="709"/>
        <w:jc w:val="both"/>
        <w:rPr>
          <w:sz w:val="28"/>
          <w:szCs w:val="28"/>
        </w:rPr>
      </w:pPr>
      <w:r w:rsidRPr="005D2438">
        <w:rPr>
          <w:sz w:val="28"/>
          <w:szCs w:val="28"/>
        </w:rPr>
        <w:t xml:space="preserve">Таблица </w:t>
      </w:r>
      <w:r w:rsidR="00574914" w:rsidRPr="005D2438">
        <w:rPr>
          <w:sz w:val="28"/>
          <w:szCs w:val="28"/>
        </w:rPr>
        <w:t>1</w:t>
      </w:r>
      <w:r w:rsidR="00A41AE9" w:rsidRPr="005D2438">
        <w:rPr>
          <w:sz w:val="28"/>
          <w:szCs w:val="28"/>
        </w:rPr>
        <w:t>1</w:t>
      </w:r>
      <w:r w:rsidRPr="005D2438">
        <w:rPr>
          <w:sz w:val="28"/>
          <w:szCs w:val="28"/>
        </w:rPr>
        <w:t xml:space="preserve"> - Анализ безубыточности предприятия</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12"/>
        <w:gridCol w:w="1087"/>
        <w:gridCol w:w="999"/>
        <w:gridCol w:w="1095"/>
        <w:gridCol w:w="1087"/>
        <w:gridCol w:w="1061"/>
      </w:tblGrid>
      <w:tr w:rsidR="00B70735" w:rsidRPr="002262FA" w:rsidTr="002262FA">
        <w:trPr>
          <w:jc w:val="center"/>
        </w:trPr>
        <w:tc>
          <w:tcPr>
            <w:tcW w:w="3912" w:type="dxa"/>
            <w:vMerge w:val="restart"/>
            <w:shd w:val="clear" w:color="auto" w:fill="auto"/>
          </w:tcPr>
          <w:p w:rsidR="00B70735" w:rsidRPr="002262FA" w:rsidRDefault="00B70735" w:rsidP="002262FA">
            <w:pPr>
              <w:widowControl w:val="0"/>
              <w:suppressAutoHyphens/>
              <w:spacing w:line="360" w:lineRule="auto"/>
              <w:jc w:val="center"/>
              <w:rPr>
                <w:sz w:val="20"/>
                <w:szCs w:val="28"/>
                <w:lang w:val="ru-RU"/>
              </w:rPr>
            </w:pPr>
            <w:r w:rsidRPr="002262FA">
              <w:rPr>
                <w:sz w:val="20"/>
                <w:szCs w:val="28"/>
                <w:lang w:val="ru-RU"/>
              </w:rPr>
              <w:t>Показатели</w:t>
            </w:r>
          </w:p>
        </w:tc>
        <w:tc>
          <w:tcPr>
            <w:tcW w:w="3181" w:type="dxa"/>
            <w:gridSpan w:val="3"/>
            <w:shd w:val="clear" w:color="auto" w:fill="auto"/>
          </w:tcPr>
          <w:p w:rsidR="00B70735" w:rsidRPr="002262FA" w:rsidRDefault="00B70735" w:rsidP="002262FA">
            <w:pPr>
              <w:widowControl w:val="0"/>
              <w:suppressAutoHyphens/>
              <w:spacing w:line="360" w:lineRule="auto"/>
              <w:jc w:val="center"/>
              <w:rPr>
                <w:sz w:val="20"/>
                <w:szCs w:val="28"/>
                <w:lang w:val="ru-RU"/>
              </w:rPr>
            </w:pPr>
            <w:r w:rsidRPr="002262FA">
              <w:rPr>
                <w:sz w:val="20"/>
                <w:szCs w:val="28"/>
                <w:lang w:val="ru-RU"/>
              </w:rPr>
              <w:t>годы</w:t>
            </w:r>
          </w:p>
        </w:tc>
        <w:tc>
          <w:tcPr>
            <w:tcW w:w="1087" w:type="dxa"/>
            <w:vMerge w:val="restart"/>
            <w:shd w:val="clear" w:color="auto" w:fill="auto"/>
          </w:tcPr>
          <w:p w:rsidR="00B70735" w:rsidRPr="002262FA" w:rsidRDefault="00B70735" w:rsidP="002262FA">
            <w:pPr>
              <w:widowControl w:val="0"/>
              <w:suppressAutoHyphens/>
              <w:spacing w:line="360" w:lineRule="auto"/>
              <w:jc w:val="center"/>
              <w:rPr>
                <w:color w:val="000000"/>
                <w:sz w:val="20"/>
                <w:szCs w:val="28"/>
                <w:lang w:val="ru-RU"/>
              </w:rPr>
            </w:pPr>
            <w:r w:rsidRPr="002262FA">
              <w:rPr>
                <w:color w:val="000000"/>
                <w:sz w:val="20"/>
                <w:szCs w:val="28"/>
                <w:lang w:val="ru-RU"/>
              </w:rPr>
              <w:t>Абсол. отклон.</w:t>
            </w:r>
            <w:r w:rsidR="0078602E" w:rsidRPr="002262FA">
              <w:rPr>
                <w:color w:val="000000"/>
                <w:sz w:val="20"/>
                <w:szCs w:val="28"/>
              </w:rPr>
              <w:t xml:space="preserve"> </w:t>
            </w:r>
            <w:r w:rsidRPr="002262FA">
              <w:rPr>
                <w:color w:val="000000"/>
                <w:sz w:val="20"/>
                <w:szCs w:val="28"/>
                <w:lang w:val="ru-RU"/>
              </w:rPr>
              <w:t>(+,-)</w:t>
            </w:r>
          </w:p>
        </w:tc>
        <w:tc>
          <w:tcPr>
            <w:tcW w:w="1061" w:type="dxa"/>
            <w:vMerge w:val="restart"/>
            <w:shd w:val="clear" w:color="auto" w:fill="auto"/>
          </w:tcPr>
          <w:p w:rsidR="00B70735" w:rsidRPr="002262FA" w:rsidRDefault="00B70735" w:rsidP="002262FA">
            <w:pPr>
              <w:widowControl w:val="0"/>
              <w:suppressAutoHyphens/>
              <w:spacing w:line="360" w:lineRule="auto"/>
              <w:jc w:val="center"/>
              <w:rPr>
                <w:color w:val="000000"/>
                <w:sz w:val="20"/>
                <w:szCs w:val="28"/>
                <w:lang w:val="ru-RU"/>
              </w:rPr>
            </w:pPr>
            <w:r w:rsidRPr="002262FA">
              <w:rPr>
                <w:color w:val="000000"/>
                <w:sz w:val="20"/>
                <w:szCs w:val="28"/>
                <w:lang w:val="ru-RU"/>
              </w:rPr>
              <w:t>Темп роста, %</w:t>
            </w:r>
          </w:p>
        </w:tc>
      </w:tr>
      <w:tr w:rsidR="00B70735" w:rsidRPr="002262FA" w:rsidTr="002262FA">
        <w:trPr>
          <w:jc w:val="center"/>
        </w:trPr>
        <w:tc>
          <w:tcPr>
            <w:tcW w:w="3912" w:type="dxa"/>
            <w:vMerge/>
            <w:shd w:val="clear" w:color="auto" w:fill="auto"/>
          </w:tcPr>
          <w:p w:rsidR="00B70735" w:rsidRPr="002262FA" w:rsidRDefault="00B70735" w:rsidP="002262FA">
            <w:pPr>
              <w:widowControl w:val="0"/>
              <w:suppressAutoHyphens/>
              <w:spacing w:line="360" w:lineRule="auto"/>
              <w:jc w:val="center"/>
              <w:rPr>
                <w:sz w:val="20"/>
                <w:szCs w:val="28"/>
                <w:lang w:val="ru-RU"/>
              </w:rPr>
            </w:pPr>
          </w:p>
        </w:tc>
        <w:tc>
          <w:tcPr>
            <w:tcW w:w="1087" w:type="dxa"/>
            <w:shd w:val="clear" w:color="auto" w:fill="auto"/>
          </w:tcPr>
          <w:p w:rsidR="00B70735" w:rsidRPr="002262FA" w:rsidRDefault="00E1658B" w:rsidP="002262FA">
            <w:pPr>
              <w:widowControl w:val="0"/>
              <w:suppressAutoHyphens/>
              <w:spacing w:line="360" w:lineRule="auto"/>
              <w:jc w:val="center"/>
              <w:rPr>
                <w:sz w:val="20"/>
                <w:szCs w:val="28"/>
                <w:lang w:val="ru-RU"/>
              </w:rPr>
            </w:pPr>
            <w:r w:rsidRPr="002262FA">
              <w:rPr>
                <w:sz w:val="20"/>
                <w:szCs w:val="28"/>
                <w:lang w:val="ru-RU"/>
              </w:rPr>
              <w:t>2006</w:t>
            </w:r>
          </w:p>
        </w:tc>
        <w:tc>
          <w:tcPr>
            <w:tcW w:w="999" w:type="dxa"/>
            <w:shd w:val="clear" w:color="auto" w:fill="auto"/>
          </w:tcPr>
          <w:p w:rsidR="00B70735" w:rsidRPr="002262FA" w:rsidRDefault="00E1658B" w:rsidP="002262FA">
            <w:pPr>
              <w:widowControl w:val="0"/>
              <w:suppressAutoHyphens/>
              <w:spacing w:line="360" w:lineRule="auto"/>
              <w:jc w:val="center"/>
              <w:rPr>
                <w:sz w:val="20"/>
                <w:szCs w:val="28"/>
                <w:lang w:val="ru-RU"/>
              </w:rPr>
            </w:pPr>
            <w:r w:rsidRPr="002262FA">
              <w:rPr>
                <w:sz w:val="20"/>
                <w:szCs w:val="28"/>
                <w:lang w:val="ru-RU"/>
              </w:rPr>
              <w:t>2007</w:t>
            </w:r>
          </w:p>
        </w:tc>
        <w:tc>
          <w:tcPr>
            <w:tcW w:w="1095" w:type="dxa"/>
            <w:shd w:val="clear" w:color="auto" w:fill="auto"/>
          </w:tcPr>
          <w:p w:rsidR="00B70735" w:rsidRPr="002262FA" w:rsidRDefault="00E1658B" w:rsidP="002262FA">
            <w:pPr>
              <w:widowControl w:val="0"/>
              <w:suppressAutoHyphens/>
              <w:spacing w:line="360" w:lineRule="auto"/>
              <w:jc w:val="center"/>
              <w:rPr>
                <w:sz w:val="20"/>
                <w:szCs w:val="28"/>
                <w:lang w:val="ru-RU"/>
              </w:rPr>
            </w:pPr>
            <w:r w:rsidRPr="002262FA">
              <w:rPr>
                <w:sz w:val="20"/>
                <w:szCs w:val="28"/>
                <w:lang w:val="ru-RU"/>
              </w:rPr>
              <w:t>2008</w:t>
            </w:r>
          </w:p>
        </w:tc>
        <w:tc>
          <w:tcPr>
            <w:tcW w:w="1087" w:type="dxa"/>
            <w:vMerge/>
            <w:shd w:val="clear" w:color="auto" w:fill="auto"/>
          </w:tcPr>
          <w:p w:rsidR="00B70735" w:rsidRPr="002262FA" w:rsidRDefault="00B70735" w:rsidP="002262FA">
            <w:pPr>
              <w:widowControl w:val="0"/>
              <w:suppressAutoHyphens/>
              <w:spacing w:line="360" w:lineRule="auto"/>
              <w:jc w:val="center"/>
              <w:rPr>
                <w:color w:val="000000"/>
                <w:sz w:val="20"/>
                <w:szCs w:val="28"/>
                <w:lang w:val="ru-RU"/>
              </w:rPr>
            </w:pPr>
          </w:p>
        </w:tc>
        <w:tc>
          <w:tcPr>
            <w:tcW w:w="1061" w:type="dxa"/>
            <w:vMerge/>
            <w:shd w:val="clear" w:color="auto" w:fill="auto"/>
          </w:tcPr>
          <w:p w:rsidR="00B70735" w:rsidRPr="002262FA" w:rsidRDefault="00B70735" w:rsidP="002262FA">
            <w:pPr>
              <w:widowControl w:val="0"/>
              <w:suppressAutoHyphens/>
              <w:spacing w:line="360" w:lineRule="auto"/>
              <w:jc w:val="center"/>
              <w:rPr>
                <w:color w:val="000000"/>
                <w:sz w:val="20"/>
                <w:szCs w:val="28"/>
                <w:lang w:val="ru-RU"/>
              </w:rPr>
            </w:pP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1</w:t>
            </w:r>
            <w:r w:rsidR="0038086B" w:rsidRPr="002262FA">
              <w:rPr>
                <w:sz w:val="20"/>
                <w:szCs w:val="28"/>
                <w:lang w:val="ru-RU"/>
              </w:rPr>
              <w:t xml:space="preserve"> Выручка от продаж, тыс. руб</w:t>
            </w:r>
            <w:r w:rsidR="002144C4" w:rsidRPr="002262FA">
              <w:rPr>
                <w:sz w:val="20"/>
                <w:szCs w:val="28"/>
                <w:lang w:val="ru-RU"/>
              </w:rPr>
              <w:t>.</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95514</w:t>
            </w:r>
          </w:p>
        </w:tc>
        <w:tc>
          <w:tcPr>
            <w:tcW w:w="999"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93527</w:t>
            </w:r>
          </w:p>
        </w:tc>
        <w:tc>
          <w:tcPr>
            <w:tcW w:w="1095"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102091</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6577</w:t>
            </w:r>
          </w:p>
        </w:tc>
        <w:tc>
          <w:tcPr>
            <w:tcW w:w="1061"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106,9</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 xml:space="preserve">2 </w:t>
            </w:r>
            <w:r w:rsidR="00B70735" w:rsidRPr="002262FA">
              <w:rPr>
                <w:sz w:val="20"/>
                <w:szCs w:val="28"/>
                <w:lang w:val="ru-RU"/>
              </w:rPr>
              <w:t>Цена за единицу ре</w:t>
            </w:r>
            <w:r w:rsidR="0038086B" w:rsidRPr="002262FA">
              <w:rPr>
                <w:sz w:val="20"/>
                <w:szCs w:val="28"/>
                <w:lang w:val="ru-RU"/>
              </w:rPr>
              <w:t>ализованной продукции, тыс. руб</w:t>
            </w:r>
            <w:r w:rsidR="002144C4" w:rsidRPr="002262FA">
              <w:rPr>
                <w:sz w:val="20"/>
                <w:szCs w:val="28"/>
                <w:lang w:val="ru-RU"/>
              </w:rPr>
              <w:t>.</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840</w:t>
            </w:r>
          </w:p>
        </w:tc>
        <w:tc>
          <w:tcPr>
            <w:tcW w:w="999"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858</w:t>
            </w:r>
          </w:p>
        </w:tc>
        <w:tc>
          <w:tcPr>
            <w:tcW w:w="1095"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890</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50</w:t>
            </w:r>
          </w:p>
        </w:tc>
        <w:tc>
          <w:tcPr>
            <w:tcW w:w="1061"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106,1</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3</w:t>
            </w:r>
            <w:r w:rsidR="00B70735" w:rsidRPr="002262FA">
              <w:rPr>
                <w:sz w:val="20"/>
                <w:szCs w:val="28"/>
                <w:lang w:val="ru-RU"/>
              </w:rPr>
              <w:t xml:space="preserve"> Су</w:t>
            </w:r>
            <w:r w:rsidR="0038086B" w:rsidRPr="002262FA">
              <w:rPr>
                <w:sz w:val="20"/>
                <w:szCs w:val="28"/>
                <w:lang w:val="ru-RU"/>
              </w:rPr>
              <w:t>мма постоянных затрат, тыс. руб</w:t>
            </w:r>
            <w:r w:rsidR="002144C4" w:rsidRPr="002262FA">
              <w:rPr>
                <w:sz w:val="20"/>
                <w:szCs w:val="28"/>
                <w:lang w:val="ru-RU"/>
              </w:rPr>
              <w:t>.</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28654,2</w:t>
            </w:r>
          </w:p>
        </w:tc>
        <w:tc>
          <w:tcPr>
            <w:tcW w:w="999"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28993,4</w:t>
            </w:r>
          </w:p>
        </w:tc>
        <w:tc>
          <w:tcPr>
            <w:tcW w:w="1095"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26543,6</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-2110,5</w:t>
            </w:r>
          </w:p>
        </w:tc>
        <w:tc>
          <w:tcPr>
            <w:tcW w:w="1061"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92,63</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 xml:space="preserve">4 </w:t>
            </w:r>
            <w:r w:rsidR="00B70735" w:rsidRPr="002262FA">
              <w:rPr>
                <w:sz w:val="20"/>
                <w:szCs w:val="28"/>
                <w:lang w:val="ru-RU"/>
              </w:rPr>
              <w:t>Су</w:t>
            </w:r>
            <w:r w:rsidR="0038086B" w:rsidRPr="002262FA">
              <w:rPr>
                <w:sz w:val="20"/>
                <w:szCs w:val="28"/>
                <w:lang w:val="ru-RU"/>
              </w:rPr>
              <w:t>мма переменных затрат, тыс. руб</w:t>
            </w:r>
            <w:r w:rsidR="002144C4" w:rsidRPr="002262FA">
              <w:rPr>
                <w:sz w:val="20"/>
                <w:szCs w:val="28"/>
                <w:lang w:val="ru-RU"/>
              </w:rPr>
              <w:t>.</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66859,8</w:t>
            </w:r>
          </w:p>
        </w:tc>
        <w:tc>
          <w:tcPr>
            <w:tcW w:w="999"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64533,6</w:t>
            </w:r>
          </w:p>
        </w:tc>
        <w:tc>
          <w:tcPr>
            <w:tcW w:w="1095"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75547,3</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8687,5</w:t>
            </w:r>
          </w:p>
        </w:tc>
        <w:tc>
          <w:tcPr>
            <w:tcW w:w="1061"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113</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 xml:space="preserve">5 </w:t>
            </w:r>
            <w:r w:rsidR="00B70735" w:rsidRPr="002262FA">
              <w:rPr>
                <w:sz w:val="20"/>
                <w:szCs w:val="28"/>
                <w:lang w:val="ru-RU"/>
              </w:rPr>
              <w:t xml:space="preserve">Объем продаж, тонн </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50000</w:t>
            </w:r>
          </w:p>
        </w:tc>
        <w:tc>
          <w:tcPr>
            <w:tcW w:w="999"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58000</w:t>
            </w:r>
          </w:p>
        </w:tc>
        <w:tc>
          <w:tcPr>
            <w:tcW w:w="1095"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59100</w:t>
            </w:r>
          </w:p>
        </w:tc>
        <w:tc>
          <w:tcPr>
            <w:tcW w:w="1087"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9100</w:t>
            </w:r>
          </w:p>
        </w:tc>
        <w:tc>
          <w:tcPr>
            <w:tcW w:w="1061" w:type="dxa"/>
            <w:shd w:val="clear" w:color="auto" w:fill="auto"/>
          </w:tcPr>
          <w:p w:rsidR="00B70735" w:rsidRPr="002262FA" w:rsidRDefault="00D71EC9" w:rsidP="002262FA">
            <w:pPr>
              <w:widowControl w:val="0"/>
              <w:suppressAutoHyphens/>
              <w:spacing w:line="360" w:lineRule="auto"/>
              <w:jc w:val="center"/>
              <w:rPr>
                <w:sz w:val="20"/>
                <w:szCs w:val="28"/>
                <w:lang w:val="ru-RU"/>
              </w:rPr>
            </w:pPr>
            <w:r w:rsidRPr="002262FA">
              <w:rPr>
                <w:sz w:val="20"/>
                <w:szCs w:val="28"/>
                <w:lang w:val="ru-RU"/>
              </w:rPr>
              <w:t>118,1</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6</w:t>
            </w:r>
            <w:r w:rsidR="00B70735" w:rsidRPr="002262FA">
              <w:rPr>
                <w:sz w:val="20"/>
                <w:szCs w:val="28"/>
                <w:lang w:val="ru-RU"/>
              </w:rPr>
              <w:t xml:space="preserve"> Удельн</w:t>
            </w:r>
            <w:r w:rsidR="0038086B" w:rsidRPr="002262FA">
              <w:rPr>
                <w:sz w:val="20"/>
                <w:szCs w:val="28"/>
                <w:lang w:val="ru-RU"/>
              </w:rPr>
              <w:t>ые переменные затраты, тыс. руб</w:t>
            </w:r>
            <w:r w:rsidR="002144C4" w:rsidRPr="002262FA">
              <w:rPr>
                <w:sz w:val="20"/>
                <w:szCs w:val="28"/>
                <w:lang w:val="ru-RU"/>
              </w:rPr>
              <w:t>.</w:t>
            </w:r>
          </w:p>
        </w:tc>
        <w:tc>
          <w:tcPr>
            <w:tcW w:w="1087"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0,7</w:t>
            </w:r>
          </w:p>
        </w:tc>
        <w:tc>
          <w:tcPr>
            <w:tcW w:w="999"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0,71</w:t>
            </w:r>
          </w:p>
        </w:tc>
        <w:tc>
          <w:tcPr>
            <w:tcW w:w="1095"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0,74</w:t>
            </w:r>
          </w:p>
        </w:tc>
        <w:tc>
          <w:tcPr>
            <w:tcW w:w="1087"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0,04</w:t>
            </w:r>
          </w:p>
        </w:tc>
        <w:tc>
          <w:tcPr>
            <w:tcW w:w="1061"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105,7</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 xml:space="preserve">7 </w:t>
            </w:r>
            <w:r w:rsidR="0038086B" w:rsidRPr="002262FA">
              <w:rPr>
                <w:sz w:val="20"/>
                <w:szCs w:val="28"/>
                <w:lang w:val="ru-RU"/>
              </w:rPr>
              <w:t>Маржинальный доход, тыс. руб</w:t>
            </w:r>
            <w:r w:rsidR="002144C4" w:rsidRPr="002262FA">
              <w:rPr>
                <w:sz w:val="20"/>
                <w:szCs w:val="28"/>
                <w:lang w:val="ru-RU"/>
              </w:rPr>
              <w:t>.</w:t>
            </w:r>
          </w:p>
        </w:tc>
        <w:tc>
          <w:tcPr>
            <w:tcW w:w="1087"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32183,2</w:t>
            </w:r>
          </w:p>
        </w:tc>
        <w:tc>
          <w:tcPr>
            <w:tcW w:w="999" w:type="dxa"/>
            <w:shd w:val="clear" w:color="auto" w:fill="auto"/>
          </w:tcPr>
          <w:p w:rsidR="00B70735" w:rsidRPr="002262FA" w:rsidRDefault="005231F0" w:rsidP="002262FA">
            <w:pPr>
              <w:widowControl w:val="0"/>
              <w:suppressAutoHyphens/>
              <w:spacing w:line="360" w:lineRule="auto"/>
              <w:jc w:val="center"/>
              <w:rPr>
                <w:sz w:val="20"/>
                <w:szCs w:val="28"/>
                <w:lang w:val="ru-RU"/>
              </w:rPr>
            </w:pPr>
            <w:r w:rsidRPr="002262FA">
              <w:rPr>
                <w:sz w:val="20"/>
                <w:szCs w:val="28"/>
                <w:lang w:val="ru-RU"/>
              </w:rPr>
              <w:t>31842,4</w:t>
            </w:r>
          </w:p>
        </w:tc>
        <w:tc>
          <w:tcPr>
            <w:tcW w:w="1095"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26339,7</w:t>
            </w:r>
          </w:p>
        </w:tc>
        <w:tc>
          <w:tcPr>
            <w:tcW w:w="1087"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-5843,5</w:t>
            </w:r>
          </w:p>
        </w:tc>
        <w:tc>
          <w:tcPr>
            <w:tcW w:w="1061" w:type="dxa"/>
            <w:shd w:val="clear" w:color="auto" w:fill="auto"/>
          </w:tcPr>
          <w:p w:rsidR="00B70735" w:rsidRPr="002262FA" w:rsidRDefault="00712F28" w:rsidP="002262FA">
            <w:pPr>
              <w:widowControl w:val="0"/>
              <w:suppressAutoHyphens/>
              <w:spacing w:line="360" w:lineRule="auto"/>
              <w:jc w:val="center"/>
              <w:rPr>
                <w:sz w:val="20"/>
                <w:szCs w:val="28"/>
                <w:lang w:val="ru-RU"/>
              </w:rPr>
            </w:pPr>
            <w:r w:rsidRPr="002262FA">
              <w:rPr>
                <w:sz w:val="20"/>
                <w:szCs w:val="28"/>
                <w:lang w:val="ru-RU"/>
              </w:rPr>
              <w:t>81,8</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8</w:t>
            </w:r>
            <w:r w:rsidR="00B70735" w:rsidRPr="002262FA">
              <w:rPr>
                <w:sz w:val="20"/>
                <w:szCs w:val="28"/>
                <w:lang w:val="ru-RU"/>
              </w:rPr>
              <w:t xml:space="preserve"> Кри</w:t>
            </w:r>
            <w:r w:rsidR="0038086B" w:rsidRPr="002262FA">
              <w:rPr>
                <w:sz w:val="20"/>
                <w:szCs w:val="28"/>
                <w:lang w:val="ru-RU"/>
              </w:rPr>
              <w:t>тический объем продаж, тыс. руб</w:t>
            </w:r>
            <w:r w:rsidR="002144C4" w:rsidRPr="002262FA">
              <w:rPr>
                <w:sz w:val="20"/>
                <w:szCs w:val="28"/>
                <w:lang w:val="ru-RU"/>
              </w:rPr>
              <w:t>.</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0,89</w:t>
            </w:r>
          </w:p>
        </w:tc>
        <w:tc>
          <w:tcPr>
            <w:tcW w:w="999"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0,91</w:t>
            </w:r>
          </w:p>
        </w:tc>
        <w:tc>
          <w:tcPr>
            <w:tcW w:w="1095"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1,0</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0,11</w:t>
            </w:r>
          </w:p>
        </w:tc>
        <w:tc>
          <w:tcPr>
            <w:tcW w:w="1061"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112,4</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9</w:t>
            </w:r>
            <w:r w:rsidR="00B70735" w:rsidRPr="002262FA">
              <w:rPr>
                <w:sz w:val="20"/>
                <w:szCs w:val="28"/>
                <w:lang w:val="ru-RU"/>
              </w:rPr>
              <w:t xml:space="preserve"> Крит</w:t>
            </w:r>
            <w:r w:rsidR="0038086B" w:rsidRPr="002262FA">
              <w:rPr>
                <w:sz w:val="20"/>
                <w:szCs w:val="28"/>
                <w:lang w:val="ru-RU"/>
              </w:rPr>
              <w:t>ический объем выручки, тыс. руб</w:t>
            </w:r>
            <w:r w:rsidR="002144C4" w:rsidRPr="002262FA">
              <w:rPr>
                <w:sz w:val="20"/>
                <w:szCs w:val="28"/>
                <w:lang w:val="ru-RU"/>
              </w:rPr>
              <w:t>.</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748,15</w:t>
            </w:r>
          </w:p>
        </w:tc>
        <w:tc>
          <w:tcPr>
            <w:tcW w:w="999"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781,5</w:t>
            </w:r>
          </w:p>
        </w:tc>
        <w:tc>
          <w:tcPr>
            <w:tcW w:w="1095"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896,7</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148,6</w:t>
            </w:r>
          </w:p>
        </w:tc>
        <w:tc>
          <w:tcPr>
            <w:tcW w:w="1061"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119,9</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10</w:t>
            </w:r>
            <w:r w:rsidR="0038086B" w:rsidRPr="002262FA">
              <w:rPr>
                <w:sz w:val="20"/>
                <w:szCs w:val="28"/>
                <w:lang w:val="ru-RU"/>
              </w:rPr>
              <w:t xml:space="preserve"> Зона безопасности, тыс. руб</w:t>
            </w:r>
            <w:r w:rsidR="002144C4" w:rsidRPr="002262FA">
              <w:rPr>
                <w:sz w:val="20"/>
                <w:szCs w:val="28"/>
                <w:lang w:val="ru-RU"/>
              </w:rPr>
              <w:t>.</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94765,85</w:t>
            </w:r>
          </w:p>
        </w:tc>
        <w:tc>
          <w:tcPr>
            <w:tcW w:w="999"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92745,5</w:t>
            </w:r>
          </w:p>
        </w:tc>
        <w:tc>
          <w:tcPr>
            <w:tcW w:w="1095"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101194,3</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6428,45</w:t>
            </w:r>
          </w:p>
        </w:tc>
        <w:tc>
          <w:tcPr>
            <w:tcW w:w="1061"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106,8</w:t>
            </w:r>
          </w:p>
        </w:tc>
      </w:tr>
      <w:tr w:rsidR="00B70735" w:rsidRPr="002262FA" w:rsidTr="002262FA">
        <w:trPr>
          <w:jc w:val="center"/>
        </w:trPr>
        <w:tc>
          <w:tcPr>
            <w:tcW w:w="3912" w:type="dxa"/>
            <w:shd w:val="clear" w:color="auto" w:fill="auto"/>
          </w:tcPr>
          <w:p w:rsidR="00B70735" w:rsidRPr="002262FA" w:rsidRDefault="00E01395" w:rsidP="002262FA">
            <w:pPr>
              <w:widowControl w:val="0"/>
              <w:suppressAutoHyphens/>
              <w:spacing w:line="360" w:lineRule="auto"/>
              <w:rPr>
                <w:sz w:val="20"/>
                <w:szCs w:val="28"/>
                <w:lang w:val="ru-RU"/>
              </w:rPr>
            </w:pPr>
            <w:r w:rsidRPr="002262FA">
              <w:rPr>
                <w:sz w:val="20"/>
                <w:szCs w:val="28"/>
                <w:lang w:val="ru-RU"/>
              </w:rPr>
              <w:t>11</w:t>
            </w:r>
            <w:r w:rsidR="00B70735" w:rsidRPr="002262FA">
              <w:rPr>
                <w:sz w:val="20"/>
                <w:szCs w:val="28"/>
                <w:lang w:val="ru-RU"/>
              </w:rPr>
              <w:t>Уровень безопасности, %</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126,6</w:t>
            </w:r>
          </w:p>
        </w:tc>
        <w:tc>
          <w:tcPr>
            <w:tcW w:w="999"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118,6</w:t>
            </w:r>
          </w:p>
        </w:tc>
        <w:tc>
          <w:tcPr>
            <w:tcW w:w="1095"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112,9</w:t>
            </w:r>
          </w:p>
        </w:tc>
        <w:tc>
          <w:tcPr>
            <w:tcW w:w="1087"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-13,7</w:t>
            </w:r>
          </w:p>
        </w:tc>
        <w:tc>
          <w:tcPr>
            <w:tcW w:w="1061" w:type="dxa"/>
            <w:shd w:val="clear" w:color="auto" w:fill="auto"/>
          </w:tcPr>
          <w:p w:rsidR="00B70735" w:rsidRPr="002262FA" w:rsidRDefault="00A2518B" w:rsidP="002262FA">
            <w:pPr>
              <w:widowControl w:val="0"/>
              <w:suppressAutoHyphens/>
              <w:spacing w:line="360" w:lineRule="auto"/>
              <w:jc w:val="center"/>
              <w:rPr>
                <w:sz w:val="20"/>
                <w:szCs w:val="28"/>
                <w:lang w:val="ru-RU"/>
              </w:rPr>
            </w:pPr>
            <w:r w:rsidRPr="002262FA">
              <w:rPr>
                <w:sz w:val="20"/>
                <w:szCs w:val="28"/>
                <w:lang w:val="ru-RU"/>
              </w:rPr>
              <w:t>89,2</w:t>
            </w:r>
          </w:p>
        </w:tc>
      </w:tr>
    </w:tbl>
    <w:p w:rsidR="00B70735" w:rsidRPr="005D2438" w:rsidRDefault="00B70735" w:rsidP="00F12CB7">
      <w:pPr>
        <w:pStyle w:val="ae"/>
        <w:widowControl w:val="0"/>
        <w:suppressAutoHyphens/>
        <w:spacing w:line="360" w:lineRule="auto"/>
        <w:ind w:firstLine="709"/>
        <w:jc w:val="both"/>
        <w:rPr>
          <w:sz w:val="28"/>
          <w:szCs w:val="28"/>
        </w:rPr>
      </w:pPr>
    </w:p>
    <w:p w:rsidR="00B70735" w:rsidRPr="005D2438" w:rsidRDefault="00B70735" w:rsidP="00F12CB7">
      <w:pPr>
        <w:pStyle w:val="ae"/>
        <w:widowControl w:val="0"/>
        <w:suppressAutoHyphens/>
        <w:spacing w:line="360" w:lineRule="auto"/>
        <w:ind w:firstLine="709"/>
        <w:jc w:val="both"/>
        <w:rPr>
          <w:sz w:val="28"/>
          <w:szCs w:val="28"/>
        </w:rPr>
      </w:pPr>
      <w:r w:rsidRPr="005D2438">
        <w:rPr>
          <w:sz w:val="28"/>
          <w:szCs w:val="28"/>
        </w:rPr>
        <w:t xml:space="preserve">Расчет безубыточности показывает, что в ближайшее время банкротство фирме не грозит, предприятие работает в пределах зоны риска и имеет </w:t>
      </w:r>
      <w:r w:rsidR="006C4784" w:rsidRPr="005D2438">
        <w:rPr>
          <w:sz w:val="28"/>
          <w:szCs w:val="28"/>
        </w:rPr>
        <w:t>высокий</w:t>
      </w:r>
      <w:r w:rsidRPr="005D2438">
        <w:rPr>
          <w:sz w:val="28"/>
          <w:szCs w:val="28"/>
        </w:rPr>
        <w:t xml:space="preserve"> запас финансовой прочности.</w:t>
      </w:r>
    </w:p>
    <w:p w:rsidR="00735B39" w:rsidRPr="005D2438" w:rsidRDefault="0078602E" w:rsidP="0078602E">
      <w:pPr>
        <w:widowControl w:val="0"/>
        <w:shd w:val="clear" w:color="auto" w:fill="FFFFFF"/>
        <w:suppressAutoHyphens/>
        <w:spacing w:line="360" w:lineRule="auto"/>
        <w:ind w:firstLine="709"/>
        <w:jc w:val="both"/>
        <w:rPr>
          <w:bCs/>
          <w:sz w:val="28"/>
          <w:szCs w:val="28"/>
          <w:lang w:val="ru-RU"/>
        </w:rPr>
      </w:pPr>
      <w:r>
        <w:rPr>
          <w:sz w:val="28"/>
          <w:szCs w:val="28"/>
          <w:lang w:val="ru-RU"/>
        </w:rPr>
        <w:br w:type="page"/>
      </w:r>
      <w:r w:rsidR="00735B39" w:rsidRPr="005D2438">
        <w:rPr>
          <w:bCs/>
          <w:sz w:val="28"/>
          <w:szCs w:val="28"/>
          <w:lang w:val="ru-RU"/>
        </w:rPr>
        <w:t>3.</w:t>
      </w:r>
      <w:r w:rsidR="008B4216" w:rsidRPr="005D2438">
        <w:rPr>
          <w:bCs/>
          <w:sz w:val="28"/>
          <w:szCs w:val="28"/>
          <w:lang w:val="ru-RU"/>
        </w:rPr>
        <w:t>3</w:t>
      </w:r>
      <w:r w:rsidR="00735B39" w:rsidRPr="005D2438">
        <w:rPr>
          <w:bCs/>
          <w:sz w:val="28"/>
          <w:szCs w:val="28"/>
          <w:lang w:val="ru-RU"/>
        </w:rPr>
        <w:t xml:space="preserve"> </w:t>
      </w:r>
      <w:r w:rsidR="00C619A4" w:rsidRPr="005D2438">
        <w:rPr>
          <w:bCs/>
          <w:sz w:val="28"/>
          <w:szCs w:val="28"/>
          <w:lang w:val="ru-RU"/>
        </w:rPr>
        <w:t>Анализ р</w:t>
      </w:r>
      <w:r w:rsidR="00EC020B" w:rsidRPr="005D2438">
        <w:rPr>
          <w:bCs/>
          <w:sz w:val="28"/>
          <w:szCs w:val="28"/>
          <w:lang w:val="ru-RU"/>
        </w:rPr>
        <w:t>аспределени</w:t>
      </w:r>
      <w:r w:rsidR="00C619A4" w:rsidRPr="005D2438">
        <w:rPr>
          <w:bCs/>
          <w:sz w:val="28"/>
          <w:szCs w:val="28"/>
          <w:lang w:val="ru-RU"/>
        </w:rPr>
        <w:t xml:space="preserve">я </w:t>
      </w:r>
      <w:r w:rsidR="00735B39" w:rsidRPr="005D2438">
        <w:rPr>
          <w:bCs/>
          <w:sz w:val="28"/>
          <w:szCs w:val="28"/>
          <w:lang w:val="ru-RU"/>
        </w:rPr>
        <w:t>чистой прибыли на предприятии</w:t>
      </w:r>
      <w:r w:rsidR="007530DE" w:rsidRPr="005D2438">
        <w:rPr>
          <w:bCs/>
          <w:sz w:val="28"/>
          <w:szCs w:val="28"/>
          <w:lang w:val="ru-RU"/>
        </w:rPr>
        <w:t xml:space="preserve"> и дивидендной политики ОАО </w:t>
      </w:r>
      <w:r w:rsidR="005D2438" w:rsidRPr="005D2438">
        <w:rPr>
          <w:bCs/>
          <w:sz w:val="28"/>
          <w:szCs w:val="28"/>
          <w:lang w:val="ru-RU"/>
        </w:rPr>
        <w:t>"</w:t>
      </w:r>
      <w:r w:rsidR="007530DE" w:rsidRPr="005D2438">
        <w:rPr>
          <w:bCs/>
          <w:sz w:val="28"/>
          <w:szCs w:val="28"/>
          <w:lang w:val="ru-RU"/>
        </w:rPr>
        <w:t>Азовтара</w:t>
      </w:r>
      <w:r w:rsidR="005D2438" w:rsidRPr="005D2438">
        <w:rPr>
          <w:bCs/>
          <w:sz w:val="28"/>
          <w:szCs w:val="28"/>
          <w:lang w:val="ru-RU"/>
        </w:rPr>
        <w:t>"</w:t>
      </w:r>
    </w:p>
    <w:p w:rsidR="00735B39" w:rsidRPr="005D2438" w:rsidRDefault="00735B39" w:rsidP="00F12CB7">
      <w:pPr>
        <w:widowControl w:val="0"/>
        <w:suppressAutoHyphens/>
        <w:spacing w:line="360" w:lineRule="auto"/>
        <w:ind w:firstLine="709"/>
        <w:jc w:val="both"/>
        <w:rPr>
          <w:bCs/>
          <w:sz w:val="28"/>
          <w:szCs w:val="28"/>
          <w:lang w:val="ru-RU"/>
        </w:rPr>
      </w:pPr>
    </w:p>
    <w:p w:rsidR="00BC4B53" w:rsidRPr="00EE64B6" w:rsidRDefault="00957601" w:rsidP="00EE64B6">
      <w:pPr>
        <w:pStyle w:val="af"/>
        <w:widowControl w:val="0"/>
        <w:suppressAutoHyphens/>
        <w:spacing w:after="0" w:line="360" w:lineRule="auto"/>
        <w:ind w:firstLine="709"/>
        <w:jc w:val="both"/>
        <w:rPr>
          <w:szCs w:val="28"/>
        </w:rPr>
      </w:pPr>
      <w:r w:rsidRPr="005D2438">
        <w:rPr>
          <w:sz w:val="28"/>
          <w:szCs w:val="28"/>
        </w:rPr>
        <w:t xml:space="preserve">За счёт чистой прибыли создаются следующие фонды в </w:t>
      </w:r>
      <w:r w:rsidR="006F1540" w:rsidRPr="005D2438">
        <w:rPr>
          <w:sz w:val="28"/>
          <w:szCs w:val="28"/>
        </w:rPr>
        <w:t xml:space="preserve">ОАО </w:t>
      </w:r>
      <w:r w:rsidR="005D2438" w:rsidRPr="005D2438">
        <w:rPr>
          <w:sz w:val="28"/>
          <w:szCs w:val="28"/>
        </w:rPr>
        <w:t>"</w:t>
      </w:r>
      <w:r w:rsidR="006F1540" w:rsidRPr="005D2438">
        <w:rPr>
          <w:sz w:val="28"/>
          <w:szCs w:val="28"/>
        </w:rPr>
        <w:t>Азовтара</w:t>
      </w:r>
      <w:r w:rsidR="005D2438" w:rsidRPr="005D2438">
        <w:rPr>
          <w:sz w:val="28"/>
          <w:szCs w:val="28"/>
        </w:rPr>
        <w:t>"</w:t>
      </w:r>
      <w:r w:rsidRPr="005D2438">
        <w:rPr>
          <w:sz w:val="28"/>
          <w:szCs w:val="28"/>
        </w:rPr>
        <w:t>: резервный фонд;</w:t>
      </w:r>
      <w:r w:rsidR="00C619A4" w:rsidRPr="005D2438">
        <w:rPr>
          <w:sz w:val="28"/>
          <w:szCs w:val="28"/>
        </w:rPr>
        <w:t xml:space="preserve"> </w:t>
      </w:r>
      <w:r w:rsidRPr="005D2438">
        <w:rPr>
          <w:sz w:val="28"/>
          <w:szCs w:val="28"/>
        </w:rPr>
        <w:t>фонд накопления;</w:t>
      </w:r>
      <w:r w:rsidR="00C619A4" w:rsidRPr="005D2438">
        <w:rPr>
          <w:sz w:val="28"/>
          <w:szCs w:val="28"/>
        </w:rPr>
        <w:t xml:space="preserve"> </w:t>
      </w:r>
      <w:r w:rsidRPr="005D2438">
        <w:rPr>
          <w:sz w:val="28"/>
          <w:szCs w:val="28"/>
        </w:rPr>
        <w:t>фонд потребления (индивидуального и коллективного потребления).</w:t>
      </w:r>
      <w:r w:rsidR="007530DE" w:rsidRPr="005D2438">
        <w:rPr>
          <w:sz w:val="28"/>
          <w:szCs w:val="28"/>
        </w:rPr>
        <w:t xml:space="preserve"> </w:t>
      </w:r>
      <w:r w:rsidRPr="005D2438">
        <w:rPr>
          <w:sz w:val="28"/>
          <w:szCs w:val="28"/>
        </w:rPr>
        <w:t xml:space="preserve">Оставшиеся средства могут используются на пополнение собственных оборотных средств. Чистая прибыль направляется также в </w:t>
      </w:r>
      <w:r w:rsidR="006F1540" w:rsidRPr="005D2438">
        <w:rPr>
          <w:sz w:val="28"/>
          <w:szCs w:val="28"/>
        </w:rPr>
        <w:t xml:space="preserve">ОАО </w:t>
      </w:r>
      <w:r w:rsidR="005D2438" w:rsidRPr="005D2438">
        <w:rPr>
          <w:sz w:val="28"/>
          <w:szCs w:val="28"/>
        </w:rPr>
        <w:t>"</w:t>
      </w:r>
      <w:r w:rsidR="006F1540" w:rsidRPr="005D2438">
        <w:rPr>
          <w:sz w:val="28"/>
          <w:szCs w:val="28"/>
        </w:rPr>
        <w:t>Азовтара</w:t>
      </w:r>
      <w:r w:rsidR="005D2438" w:rsidRPr="005D2438">
        <w:rPr>
          <w:sz w:val="28"/>
          <w:szCs w:val="28"/>
        </w:rPr>
        <w:t>"</w:t>
      </w:r>
      <w:r w:rsidRPr="005D2438">
        <w:rPr>
          <w:sz w:val="28"/>
          <w:szCs w:val="28"/>
        </w:rPr>
        <w:t xml:space="preserve"> на удовлетворение потребительских и социальных нужд, на обеспечение производственных, материальных и социальных потребностей. </w:t>
      </w:r>
      <w:r w:rsidR="00BC4B53" w:rsidRPr="005D2438">
        <w:rPr>
          <w:sz w:val="28"/>
          <w:szCs w:val="28"/>
        </w:rPr>
        <w:t xml:space="preserve">Основным направлением чистой прибыли </w:t>
      </w:r>
      <w:r w:rsidR="006F1540" w:rsidRPr="005D2438">
        <w:rPr>
          <w:sz w:val="28"/>
          <w:szCs w:val="28"/>
        </w:rPr>
        <w:t xml:space="preserve">ОАО </w:t>
      </w:r>
      <w:r w:rsidR="005D2438" w:rsidRPr="005D2438">
        <w:rPr>
          <w:sz w:val="28"/>
          <w:szCs w:val="28"/>
        </w:rPr>
        <w:t>"</w:t>
      </w:r>
      <w:r w:rsidR="006F1540" w:rsidRPr="005D2438">
        <w:rPr>
          <w:sz w:val="28"/>
          <w:szCs w:val="28"/>
        </w:rPr>
        <w:t>Азовтара</w:t>
      </w:r>
      <w:r w:rsidR="005D2438" w:rsidRPr="005D2438">
        <w:rPr>
          <w:sz w:val="28"/>
          <w:szCs w:val="28"/>
        </w:rPr>
        <w:t>"</w:t>
      </w:r>
      <w:r w:rsidR="00BC4B53" w:rsidRPr="005D2438">
        <w:rPr>
          <w:sz w:val="28"/>
          <w:szCs w:val="28"/>
        </w:rPr>
        <w:t xml:space="preserve"> в последние 3 года являются выплаты экономического стимулирования.</w:t>
      </w:r>
      <w:r w:rsidR="00EE64B6">
        <w:rPr>
          <w:sz w:val="28"/>
          <w:szCs w:val="28"/>
        </w:rPr>
        <w:t xml:space="preserve"> </w:t>
      </w:r>
      <w:r w:rsidR="00BC4B53" w:rsidRPr="005D2438">
        <w:rPr>
          <w:szCs w:val="28"/>
        </w:rPr>
        <w:t xml:space="preserve">В таблице </w:t>
      </w:r>
      <w:r w:rsidR="00574914" w:rsidRPr="005D2438">
        <w:rPr>
          <w:szCs w:val="28"/>
        </w:rPr>
        <w:t>1</w:t>
      </w:r>
      <w:r w:rsidR="00A41AE9" w:rsidRPr="005D2438">
        <w:rPr>
          <w:szCs w:val="28"/>
        </w:rPr>
        <w:t>2</w:t>
      </w:r>
      <w:r w:rsidR="00BC4B53" w:rsidRPr="005D2438">
        <w:rPr>
          <w:szCs w:val="28"/>
        </w:rPr>
        <w:t xml:space="preserve"> показаны способы экономического стимулирования различных групп персонала </w:t>
      </w:r>
      <w:r w:rsidR="006F1540" w:rsidRPr="005D2438">
        <w:rPr>
          <w:szCs w:val="28"/>
        </w:rPr>
        <w:t xml:space="preserve">ОАО </w:t>
      </w:r>
      <w:r w:rsidR="005D2438" w:rsidRPr="005D2438">
        <w:rPr>
          <w:szCs w:val="28"/>
        </w:rPr>
        <w:t>"</w:t>
      </w:r>
      <w:r w:rsidR="006F1540" w:rsidRPr="005D2438">
        <w:rPr>
          <w:szCs w:val="28"/>
        </w:rPr>
        <w:t>Азовтара</w:t>
      </w:r>
      <w:r w:rsidR="005D2438" w:rsidRPr="005D2438">
        <w:rPr>
          <w:szCs w:val="28"/>
        </w:rPr>
        <w:t>"</w:t>
      </w:r>
      <w:r w:rsidR="00BC4B53" w:rsidRPr="005D2438">
        <w:rPr>
          <w:szCs w:val="28"/>
        </w:rPr>
        <w:t>, выплаченные из чистой прибыли предприятия.</w:t>
      </w:r>
    </w:p>
    <w:p w:rsidR="0078602E" w:rsidRPr="00EE64B6" w:rsidRDefault="0078602E" w:rsidP="00F12CB7">
      <w:pPr>
        <w:pStyle w:val="21"/>
        <w:widowControl w:val="0"/>
        <w:tabs>
          <w:tab w:val="clear" w:pos="0"/>
        </w:tabs>
        <w:suppressAutoHyphens/>
        <w:overflowPunct/>
        <w:autoSpaceDE/>
        <w:autoSpaceDN/>
        <w:adjustRightInd/>
        <w:spacing w:line="360" w:lineRule="auto"/>
        <w:ind w:firstLine="709"/>
        <w:textAlignment w:val="auto"/>
        <w:rPr>
          <w:szCs w:val="28"/>
        </w:rPr>
      </w:pPr>
    </w:p>
    <w:p w:rsidR="00BC4B53" w:rsidRPr="005D2438" w:rsidRDefault="00BC4B53" w:rsidP="00F12CB7">
      <w:pPr>
        <w:widowControl w:val="0"/>
        <w:suppressAutoHyphens/>
        <w:spacing w:line="360" w:lineRule="auto"/>
        <w:ind w:firstLine="709"/>
        <w:jc w:val="both"/>
        <w:rPr>
          <w:sz w:val="28"/>
          <w:szCs w:val="28"/>
          <w:lang w:val="ru-RU"/>
        </w:rPr>
      </w:pPr>
      <w:r w:rsidRPr="005D2438">
        <w:rPr>
          <w:sz w:val="28"/>
          <w:szCs w:val="28"/>
          <w:lang w:val="ru-RU"/>
        </w:rPr>
        <w:t xml:space="preserve">Таблица </w:t>
      </w:r>
      <w:r w:rsidR="00574914" w:rsidRPr="005D2438">
        <w:rPr>
          <w:sz w:val="28"/>
          <w:szCs w:val="28"/>
          <w:lang w:val="ru-RU"/>
        </w:rPr>
        <w:t>1</w:t>
      </w:r>
      <w:r w:rsidR="00A41AE9" w:rsidRPr="005D2438">
        <w:rPr>
          <w:sz w:val="28"/>
          <w:szCs w:val="28"/>
          <w:lang w:val="ru-RU"/>
        </w:rPr>
        <w:t>2</w:t>
      </w:r>
      <w:r w:rsidRPr="005D2438">
        <w:rPr>
          <w:sz w:val="28"/>
          <w:szCs w:val="28"/>
          <w:lang w:val="ru-RU"/>
        </w:rPr>
        <w:t xml:space="preserve"> - Способы экономического стимулирования работников</w:t>
      </w:r>
    </w:p>
    <w:tbl>
      <w:tblPr>
        <w:tblW w:w="836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66"/>
        <w:gridCol w:w="5694"/>
      </w:tblGrid>
      <w:tr w:rsidR="00BC4B53" w:rsidRPr="002262FA" w:rsidTr="002262FA">
        <w:tc>
          <w:tcPr>
            <w:tcW w:w="2666" w:type="dxa"/>
            <w:shd w:val="clear" w:color="auto" w:fill="auto"/>
          </w:tcPr>
          <w:p w:rsidR="00BC4B53" w:rsidRPr="002262FA" w:rsidRDefault="00BC4B53" w:rsidP="002262FA">
            <w:pPr>
              <w:widowControl w:val="0"/>
              <w:suppressAutoHyphens/>
              <w:spacing w:line="360" w:lineRule="auto"/>
              <w:jc w:val="center"/>
              <w:rPr>
                <w:sz w:val="20"/>
                <w:szCs w:val="28"/>
                <w:lang w:val="ru-RU"/>
              </w:rPr>
            </w:pPr>
            <w:r w:rsidRPr="002262FA">
              <w:rPr>
                <w:sz w:val="20"/>
                <w:szCs w:val="28"/>
                <w:lang w:val="ru-RU"/>
              </w:rPr>
              <w:t>Персонал</w:t>
            </w:r>
          </w:p>
        </w:tc>
        <w:tc>
          <w:tcPr>
            <w:tcW w:w="5694" w:type="dxa"/>
            <w:shd w:val="clear" w:color="auto" w:fill="auto"/>
          </w:tcPr>
          <w:p w:rsidR="00BC4B53" w:rsidRPr="002262FA" w:rsidRDefault="00BC4B53" w:rsidP="002262FA">
            <w:pPr>
              <w:widowControl w:val="0"/>
              <w:suppressAutoHyphens/>
              <w:spacing w:line="360" w:lineRule="auto"/>
              <w:jc w:val="center"/>
              <w:rPr>
                <w:sz w:val="20"/>
                <w:szCs w:val="28"/>
                <w:lang w:val="ru-RU"/>
              </w:rPr>
            </w:pPr>
            <w:r w:rsidRPr="002262FA">
              <w:rPr>
                <w:sz w:val="20"/>
                <w:szCs w:val="28"/>
                <w:lang w:val="ru-RU"/>
              </w:rPr>
              <w:t>Вознаграждения из чистой прибыли</w:t>
            </w:r>
          </w:p>
        </w:tc>
      </w:tr>
      <w:tr w:rsidR="00BC4B53" w:rsidRPr="002262FA" w:rsidTr="002262FA">
        <w:tc>
          <w:tcPr>
            <w:tcW w:w="2666" w:type="dxa"/>
            <w:shd w:val="clear" w:color="auto" w:fill="auto"/>
          </w:tcPr>
          <w:p w:rsidR="00BC4B53" w:rsidRPr="002262FA" w:rsidRDefault="00BC4B53" w:rsidP="002262FA">
            <w:pPr>
              <w:widowControl w:val="0"/>
              <w:suppressAutoHyphens/>
              <w:spacing w:line="360" w:lineRule="auto"/>
              <w:rPr>
                <w:sz w:val="20"/>
                <w:szCs w:val="28"/>
                <w:lang w:val="ru-RU"/>
              </w:rPr>
            </w:pPr>
            <w:r w:rsidRPr="002262FA">
              <w:rPr>
                <w:sz w:val="20"/>
                <w:szCs w:val="28"/>
                <w:lang w:val="ru-RU"/>
              </w:rPr>
              <w:t>Сотрудники</w:t>
            </w:r>
            <w:r w:rsidR="0078602E" w:rsidRPr="002262FA">
              <w:rPr>
                <w:sz w:val="20"/>
                <w:szCs w:val="28"/>
              </w:rPr>
              <w:t xml:space="preserve"> </w:t>
            </w:r>
            <w:r w:rsidRPr="002262FA">
              <w:rPr>
                <w:sz w:val="20"/>
                <w:szCs w:val="28"/>
                <w:lang w:val="ru-RU"/>
              </w:rPr>
              <w:t xml:space="preserve">магазинов </w:t>
            </w:r>
          </w:p>
        </w:tc>
        <w:tc>
          <w:tcPr>
            <w:tcW w:w="5694" w:type="dxa"/>
            <w:shd w:val="clear" w:color="auto" w:fill="auto"/>
          </w:tcPr>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Индивидуальные комиссионные с объемов продаж</w:t>
            </w:r>
          </w:p>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Индивидуальная премия за вклад в общую прибыль</w:t>
            </w:r>
          </w:p>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Комиссионные с увеличения объемов продаж за прошлый год</w:t>
            </w:r>
          </w:p>
        </w:tc>
      </w:tr>
      <w:tr w:rsidR="00BC4B53" w:rsidRPr="002262FA" w:rsidTr="002262FA">
        <w:tc>
          <w:tcPr>
            <w:tcW w:w="2666" w:type="dxa"/>
            <w:shd w:val="clear" w:color="auto" w:fill="auto"/>
          </w:tcPr>
          <w:p w:rsidR="00BC4B53" w:rsidRPr="002262FA" w:rsidRDefault="00BC4B53" w:rsidP="002262FA">
            <w:pPr>
              <w:widowControl w:val="0"/>
              <w:suppressAutoHyphens/>
              <w:spacing w:line="360" w:lineRule="auto"/>
              <w:rPr>
                <w:sz w:val="20"/>
                <w:szCs w:val="28"/>
                <w:lang w:val="ru-RU"/>
              </w:rPr>
            </w:pPr>
            <w:r w:rsidRPr="002262FA">
              <w:rPr>
                <w:sz w:val="20"/>
                <w:szCs w:val="28"/>
                <w:lang w:val="ru-RU"/>
              </w:rPr>
              <w:t>Производственные рабочие</w:t>
            </w:r>
          </w:p>
        </w:tc>
        <w:tc>
          <w:tcPr>
            <w:tcW w:w="5694" w:type="dxa"/>
            <w:shd w:val="clear" w:color="auto" w:fill="auto"/>
          </w:tcPr>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Премии за досрочное завершение работы</w:t>
            </w:r>
          </w:p>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Премии за сверхурочную работу</w:t>
            </w:r>
          </w:p>
        </w:tc>
      </w:tr>
      <w:tr w:rsidR="00BC4B53" w:rsidRPr="002262FA" w:rsidTr="002262FA">
        <w:tc>
          <w:tcPr>
            <w:tcW w:w="2666" w:type="dxa"/>
            <w:shd w:val="clear" w:color="auto" w:fill="auto"/>
          </w:tcPr>
          <w:p w:rsidR="00BC4B53" w:rsidRPr="002262FA" w:rsidRDefault="00BC4B53" w:rsidP="002262FA">
            <w:pPr>
              <w:widowControl w:val="0"/>
              <w:suppressAutoHyphens/>
              <w:spacing w:line="360" w:lineRule="auto"/>
              <w:rPr>
                <w:sz w:val="20"/>
                <w:szCs w:val="28"/>
                <w:lang w:val="ru-RU"/>
              </w:rPr>
            </w:pPr>
            <w:r w:rsidRPr="002262FA">
              <w:rPr>
                <w:sz w:val="20"/>
                <w:szCs w:val="28"/>
                <w:lang w:val="ru-RU"/>
              </w:rPr>
              <w:t>Специалисты управления</w:t>
            </w:r>
          </w:p>
        </w:tc>
        <w:tc>
          <w:tcPr>
            <w:tcW w:w="5694" w:type="dxa"/>
            <w:shd w:val="clear" w:color="auto" w:fill="auto"/>
          </w:tcPr>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Вознаграждение за сверхурочную работу</w:t>
            </w:r>
          </w:p>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Общая схема долевого участия в прибыли</w:t>
            </w:r>
          </w:p>
          <w:p w:rsidR="00BC4B53" w:rsidRPr="002262FA" w:rsidRDefault="00BC4B53" w:rsidP="002262FA">
            <w:pPr>
              <w:widowControl w:val="0"/>
              <w:suppressAutoHyphens/>
              <w:overflowPunct w:val="0"/>
              <w:autoSpaceDE w:val="0"/>
              <w:autoSpaceDN w:val="0"/>
              <w:adjustRightInd w:val="0"/>
              <w:spacing w:line="360" w:lineRule="auto"/>
              <w:jc w:val="both"/>
              <w:textAlignment w:val="baseline"/>
              <w:rPr>
                <w:sz w:val="20"/>
                <w:szCs w:val="28"/>
                <w:lang w:val="ru-RU"/>
              </w:rPr>
            </w:pPr>
            <w:r w:rsidRPr="002262FA">
              <w:rPr>
                <w:sz w:val="20"/>
                <w:szCs w:val="28"/>
                <w:lang w:val="ru-RU"/>
              </w:rPr>
              <w:t>Индивидуальная премия за вклад в общую прибыль</w:t>
            </w:r>
          </w:p>
        </w:tc>
      </w:tr>
    </w:tbl>
    <w:p w:rsidR="00BC4B53" w:rsidRPr="005D2438" w:rsidRDefault="00BC4B53" w:rsidP="00F12CB7">
      <w:pPr>
        <w:widowControl w:val="0"/>
        <w:suppressAutoHyphens/>
        <w:spacing w:line="360" w:lineRule="auto"/>
        <w:ind w:firstLine="709"/>
        <w:jc w:val="both"/>
        <w:rPr>
          <w:sz w:val="28"/>
          <w:szCs w:val="28"/>
          <w:lang w:val="ru-RU"/>
        </w:rPr>
      </w:pPr>
    </w:p>
    <w:p w:rsidR="00BC4B53" w:rsidRPr="005D2438" w:rsidRDefault="00BC4B53" w:rsidP="00F12CB7">
      <w:pPr>
        <w:pStyle w:val="21"/>
        <w:widowControl w:val="0"/>
        <w:tabs>
          <w:tab w:val="clear" w:pos="0"/>
        </w:tabs>
        <w:suppressAutoHyphens/>
        <w:overflowPunct/>
        <w:autoSpaceDE/>
        <w:autoSpaceDN/>
        <w:adjustRightInd/>
        <w:spacing w:line="360" w:lineRule="auto"/>
        <w:ind w:firstLine="709"/>
        <w:textAlignment w:val="auto"/>
        <w:rPr>
          <w:szCs w:val="28"/>
        </w:rPr>
      </w:pPr>
      <w:r w:rsidRPr="005D2438">
        <w:rPr>
          <w:szCs w:val="28"/>
        </w:rPr>
        <w:t xml:space="preserve">В </w:t>
      </w:r>
      <w:r w:rsidR="006F1540" w:rsidRPr="005D2438">
        <w:rPr>
          <w:szCs w:val="28"/>
        </w:rPr>
        <w:t xml:space="preserve">ОАО </w:t>
      </w:r>
      <w:r w:rsidR="005D2438" w:rsidRPr="005D2438">
        <w:rPr>
          <w:szCs w:val="28"/>
        </w:rPr>
        <w:t>"</w:t>
      </w:r>
      <w:r w:rsidR="006F1540" w:rsidRPr="005D2438">
        <w:rPr>
          <w:szCs w:val="28"/>
        </w:rPr>
        <w:t>Азовтара</w:t>
      </w:r>
      <w:r w:rsidR="005D2438" w:rsidRPr="005D2438">
        <w:rPr>
          <w:szCs w:val="28"/>
        </w:rPr>
        <w:t>"</w:t>
      </w:r>
      <w:r w:rsidRPr="005D2438">
        <w:rPr>
          <w:szCs w:val="28"/>
        </w:rPr>
        <w:t xml:space="preserve"> руководители стимулируют персонал не только системой заработной платы, но и некоторыми социальными льготами. Финансирование социальных льгот персоналу </w:t>
      </w:r>
      <w:r w:rsidR="006F1540" w:rsidRPr="005D2438">
        <w:rPr>
          <w:szCs w:val="28"/>
        </w:rPr>
        <w:t xml:space="preserve">ОАО </w:t>
      </w:r>
      <w:r w:rsidR="005D2438" w:rsidRPr="005D2438">
        <w:rPr>
          <w:szCs w:val="28"/>
        </w:rPr>
        <w:t>"</w:t>
      </w:r>
      <w:r w:rsidR="006F1540" w:rsidRPr="005D2438">
        <w:rPr>
          <w:szCs w:val="28"/>
        </w:rPr>
        <w:t>Азовтара</w:t>
      </w:r>
      <w:r w:rsidR="005D2438" w:rsidRPr="005D2438">
        <w:rPr>
          <w:szCs w:val="28"/>
        </w:rPr>
        <w:t>"</w:t>
      </w:r>
      <w:r w:rsidRPr="005D2438">
        <w:rPr>
          <w:szCs w:val="28"/>
        </w:rPr>
        <w:t xml:space="preserve"> происходит также с использованием чистой прибыли предприятия.</w:t>
      </w:r>
    </w:p>
    <w:p w:rsidR="00BC4B53" w:rsidRPr="005D2438" w:rsidRDefault="00BC4B53" w:rsidP="00F12CB7">
      <w:pPr>
        <w:pStyle w:val="21"/>
        <w:widowControl w:val="0"/>
        <w:tabs>
          <w:tab w:val="clear" w:pos="0"/>
        </w:tabs>
        <w:suppressAutoHyphens/>
        <w:overflowPunct/>
        <w:autoSpaceDE/>
        <w:autoSpaceDN/>
        <w:adjustRightInd/>
        <w:spacing w:line="360" w:lineRule="auto"/>
        <w:ind w:firstLine="709"/>
        <w:textAlignment w:val="auto"/>
        <w:rPr>
          <w:szCs w:val="28"/>
        </w:rPr>
      </w:pPr>
      <w:r w:rsidRPr="005D2438">
        <w:rPr>
          <w:szCs w:val="28"/>
        </w:rPr>
        <w:t xml:space="preserve">Наглядно представим существующие льготы и льготы, предоставляемые сотрудникам фирмы </w:t>
      </w:r>
      <w:r w:rsidR="006F1540" w:rsidRPr="005D2438">
        <w:rPr>
          <w:szCs w:val="28"/>
        </w:rPr>
        <w:t xml:space="preserve">ОАО </w:t>
      </w:r>
      <w:r w:rsidR="005D2438" w:rsidRPr="005D2438">
        <w:rPr>
          <w:szCs w:val="28"/>
        </w:rPr>
        <w:t>"</w:t>
      </w:r>
      <w:r w:rsidR="006F1540" w:rsidRPr="005D2438">
        <w:rPr>
          <w:szCs w:val="28"/>
        </w:rPr>
        <w:t>Азовтара</w:t>
      </w:r>
      <w:r w:rsidR="005D2438" w:rsidRPr="005D2438">
        <w:rPr>
          <w:szCs w:val="28"/>
        </w:rPr>
        <w:t>"</w:t>
      </w:r>
      <w:r w:rsidRPr="005D2438">
        <w:rPr>
          <w:szCs w:val="28"/>
        </w:rPr>
        <w:t xml:space="preserve"> в таблице </w:t>
      </w:r>
      <w:r w:rsidR="008A35E4" w:rsidRPr="005D2438">
        <w:rPr>
          <w:szCs w:val="28"/>
        </w:rPr>
        <w:t>1</w:t>
      </w:r>
      <w:r w:rsidR="00A41AE9" w:rsidRPr="005D2438">
        <w:rPr>
          <w:szCs w:val="28"/>
        </w:rPr>
        <w:t>3</w:t>
      </w:r>
      <w:r w:rsidRPr="005D2438">
        <w:rPr>
          <w:szCs w:val="28"/>
        </w:rPr>
        <w:t>.</w:t>
      </w:r>
    </w:p>
    <w:p w:rsidR="00BC4B53" w:rsidRPr="0078602E" w:rsidRDefault="00EE64B6" w:rsidP="00F12CB7">
      <w:pPr>
        <w:widowControl w:val="0"/>
        <w:suppressAutoHyphens/>
        <w:spacing w:line="360" w:lineRule="auto"/>
        <w:ind w:firstLine="709"/>
        <w:jc w:val="both"/>
        <w:rPr>
          <w:sz w:val="28"/>
          <w:szCs w:val="28"/>
          <w:lang w:val="ru-RU"/>
        </w:rPr>
      </w:pPr>
      <w:r>
        <w:rPr>
          <w:sz w:val="28"/>
          <w:szCs w:val="28"/>
          <w:lang w:val="ru-RU"/>
        </w:rPr>
        <w:br w:type="page"/>
      </w:r>
      <w:r w:rsidR="00BC4B53" w:rsidRPr="005D2438">
        <w:rPr>
          <w:sz w:val="28"/>
          <w:szCs w:val="28"/>
          <w:lang w:val="ru-RU"/>
        </w:rPr>
        <w:t xml:space="preserve">Таблица </w:t>
      </w:r>
      <w:r w:rsidR="008A35E4" w:rsidRPr="005D2438">
        <w:rPr>
          <w:sz w:val="28"/>
          <w:szCs w:val="28"/>
          <w:lang w:val="ru-RU"/>
        </w:rPr>
        <w:t>1</w:t>
      </w:r>
      <w:r w:rsidR="00A41AE9" w:rsidRPr="005D2438">
        <w:rPr>
          <w:sz w:val="28"/>
          <w:szCs w:val="28"/>
          <w:lang w:val="ru-RU"/>
        </w:rPr>
        <w:t>3</w:t>
      </w:r>
      <w:r w:rsidR="00BC4B53" w:rsidRPr="005D2438">
        <w:rPr>
          <w:sz w:val="28"/>
          <w:szCs w:val="28"/>
          <w:lang w:val="ru-RU"/>
        </w:rPr>
        <w:t xml:space="preserve"> - Комплекс социальных льг</w:t>
      </w:r>
      <w:r w:rsidR="0078602E">
        <w:rPr>
          <w:sz w:val="28"/>
          <w:szCs w:val="28"/>
          <w:lang w:val="ru-RU"/>
        </w:rPr>
        <w:t>от, предоставляемых сотрудникам</w:t>
      </w:r>
    </w:p>
    <w:tbl>
      <w:tblPr>
        <w:tblW w:w="8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353"/>
        <w:gridCol w:w="3080"/>
      </w:tblGrid>
      <w:tr w:rsidR="00BC4B53" w:rsidRPr="002262FA" w:rsidTr="002262FA">
        <w:tc>
          <w:tcPr>
            <w:tcW w:w="5353"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Наименование льгот</w:t>
            </w:r>
          </w:p>
        </w:tc>
        <w:tc>
          <w:tcPr>
            <w:tcW w:w="3080"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Предоставление данных льгот сотрудникам из прибыли предприятия</w:t>
            </w:r>
          </w:p>
        </w:tc>
      </w:tr>
      <w:tr w:rsidR="00BC4B53" w:rsidRPr="002262FA" w:rsidTr="002262FA">
        <w:tc>
          <w:tcPr>
            <w:tcW w:w="5353" w:type="dxa"/>
            <w:shd w:val="clear" w:color="auto" w:fill="auto"/>
          </w:tcPr>
          <w:p w:rsidR="00BC4B53" w:rsidRPr="002262FA" w:rsidRDefault="00AB271B" w:rsidP="002262FA">
            <w:pPr>
              <w:pStyle w:val="21"/>
              <w:widowControl w:val="0"/>
              <w:tabs>
                <w:tab w:val="clear" w:pos="0"/>
              </w:tabs>
              <w:suppressAutoHyphens/>
              <w:overflowPunct/>
              <w:autoSpaceDE/>
              <w:autoSpaceDN/>
              <w:adjustRightInd/>
              <w:spacing w:line="360" w:lineRule="auto"/>
              <w:ind w:firstLine="0"/>
              <w:textAlignment w:val="auto"/>
              <w:rPr>
                <w:sz w:val="20"/>
                <w:szCs w:val="28"/>
              </w:rPr>
            </w:pPr>
            <w:r w:rsidRPr="002262FA">
              <w:rPr>
                <w:sz w:val="20"/>
                <w:szCs w:val="28"/>
              </w:rPr>
              <w:t>1</w:t>
            </w:r>
            <w:r w:rsidR="00BC4B53" w:rsidRPr="002262FA">
              <w:rPr>
                <w:sz w:val="20"/>
                <w:szCs w:val="28"/>
              </w:rPr>
              <w:t xml:space="preserve"> Организация питания персонала</w:t>
            </w:r>
          </w:p>
        </w:tc>
        <w:tc>
          <w:tcPr>
            <w:tcW w:w="3080"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Нет</w:t>
            </w:r>
          </w:p>
        </w:tc>
      </w:tr>
      <w:tr w:rsidR="00BC4B53" w:rsidRPr="002262FA" w:rsidTr="002262FA">
        <w:tc>
          <w:tcPr>
            <w:tcW w:w="5353" w:type="dxa"/>
            <w:shd w:val="clear" w:color="auto" w:fill="auto"/>
          </w:tcPr>
          <w:p w:rsidR="00BC4B53" w:rsidRPr="002262FA" w:rsidRDefault="00AB271B" w:rsidP="002262FA">
            <w:pPr>
              <w:pStyle w:val="21"/>
              <w:widowControl w:val="0"/>
              <w:tabs>
                <w:tab w:val="clear" w:pos="0"/>
              </w:tabs>
              <w:suppressAutoHyphens/>
              <w:overflowPunct/>
              <w:autoSpaceDE/>
              <w:autoSpaceDN/>
              <w:adjustRightInd/>
              <w:spacing w:line="360" w:lineRule="auto"/>
              <w:ind w:firstLine="0"/>
              <w:textAlignment w:val="auto"/>
              <w:rPr>
                <w:sz w:val="20"/>
                <w:szCs w:val="28"/>
              </w:rPr>
            </w:pPr>
            <w:r w:rsidRPr="002262FA">
              <w:rPr>
                <w:sz w:val="20"/>
                <w:szCs w:val="28"/>
              </w:rPr>
              <w:t xml:space="preserve">2 </w:t>
            </w:r>
            <w:r w:rsidR="00BC4B53" w:rsidRPr="002262FA">
              <w:rPr>
                <w:sz w:val="20"/>
                <w:szCs w:val="28"/>
              </w:rPr>
              <w:t>Оплата проезда на работу</w:t>
            </w:r>
          </w:p>
        </w:tc>
        <w:tc>
          <w:tcPr>
            <w:tcW w:w="3080"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Нет</w:t>
            </w:r>
          </w:p>
        </w:tc>
      </w:tr>
      <w:tr w:rsidR="00BC4B53" w:rsidRPr="002262FA" w:rsidTr="002262FA">
        <w:tc>
          <w:tcPr>
            <w:tcW w:w="5353" w:type="dxa"/>
            <w:shd w:val="clear" w:color="auto" w:fill="auto"/>
          </w:tcPr>
          <w:p w:rsidR="00BC4B53" w:rsidRPr="002262FA" w:rsidRDefault="00AB271B" w:rsidP="002262FA">
            <w:pPr>
              <w:pStyle w:val="21"/>
              <w:widowControl w:val="0"/>
              <w:tabs>
                <w:tab w:val="clear" w:pos="0"/>
              </w:tabs>
              <w:suppressAutoHyphens/>
              <w:overflowPunct/>
              <w:autoSpaceDE/>
              <w:autoSpaceDN/>
              <w:adjustRightInd/>
              <w:spacing w:line="360" w:lineRule="auto"/>
              <w:ind w:firstLine="0"/>
              <w:textAlignment w:val="auto"/>
              <w:rPr>
                <w:sz w:val="20"/>
                <w:szCs w:val="28"/>
              </w:rPr>
            </w:pPr>
            <w:r w:rsidRPr="002262FA">
              <w:rPr>
                <w:sz w:val="20"/>
                <w:szCs w:val="28"/>
              </w:rPr>
              <w:t>3</w:t>
            </w:r>
            <w:r w:rsidR="0078602E" w:rsidRPr="002262FA">
              <w:rPr>
                <w:sz w:val="20"/>
                <w:szCs w:val="28"/>
              </w:rPr>
              <w:t xml:space="preserve"> </w:t>
            </w:r>
            <w:r w:rsidR="00BC4B53" w:rsidRPr="002262FA">
              <w:rPr>
                <w:sz w:val="20"/>
                <w:szCs w:val="28"/>
              </w:rPr>
              <w:t>Оплата части путевки в санаторий</w:t>
            </w:r>
          </w:p>
        </w:tc>
        <w:tc>
          <w:tcPr>
            <w:tcW w:w="3080"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Да</w:t>
            </w:r>
          </w:p>
        </w:tc>
      </w:tr>
      <w:tr w:rsidR="00BC4B53" w:rsidRPr="002262FA" w:rsidTr="002262FA">
        <w:tc>
          <w:tcPr>
            <w:tcW w:w="5353" w:type="dxa"/>
            <w:shd w:val="clear" w:color="auto" w:fill="auto"/>
          </w:tcPr>
          <w:p w:rsidR="00BC4B53" w:rsidRPr="002262FA" w:rsidRDefault="00AB271B" w:rsidP="002262FA">
            <w:pPr>
              <w:pStyle w:val="21"/>
              <w:widowControl w:val="0"/>
              <w:tabs>
                <w:tab w:val="clear" w:pos="0"/>
              </w:tabs>
              <w:suppressAutoHyphens/>
              <w:overflowPunct/>
              <w:autoSpaceDE/>
              <w:autoSpaceDN/>
              <w:adjustRightInd/>
              <w:spacing w:line="360" w:lineRule="auto"/>
              <w:ind w:firstLine="0"/>
              <w:textAlignment w:val="auto"/>
              <w:rPr>
                <w:sz w:val="20"/>
                <w:szCs w:val="28"/>
              </w:rPr>
            </w:pPr>
            <w:r w:rsidRPr="002262FA">
              <w:rPr>
                <w:sz w:val="20"/>
                <w:szCs w:val="28"/>
              </w:rPr>
              <w:t>4</w:t>
            </w:r>
            <w:r w:rsidR="0078602E" w:rsidRPr="002262FA">
              <w:rPr>
                <w:sz w:val="20"/>
                <w:szCs w:val="28"/>
              </w:rPr>
              <w:t xml:space="preserve"> </w:t>
            </w:r>
            <w:r w:rsidR="00BC4B53" w:rsidRPr="002262FA">
              <w:rPr>
                <w:sz w:val="20"/>
                <w:szCs w:val="28"/>
              </w:rPr>
              <w:t>Оплата обучения, повышения квалификации сотрудника</w:t>
            </w:r>
          </w:p>
        </w:tc>
        <w:tc>
          <w:tcPr>
            <w:tcW w:w="3080"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Да</w:t>
            </w:r>
          </w:p>
        </w:tc>
      </w:tr>
      <w:tr w:rsidR="00BC4B53" w:rsidRPr="002262FA" w:rsidTr="002262FA">
        <w:tc>
          <w:tcPr>
            <w:tcW w:w="5353" w:type="dxa"/>
            <w:shd w:val="clear" w:color="auto" w:fill="auto"/>
          </w:tcPr>
          <w:p w:rsidR="00BC4B53" w:rsidRPr="002262FA" w:rsidRDefault="00AB271B" w:rsidP="002262FA">
            <w:pPr>
              <w:pStyle w:val="21"/>
              <w:widowControl w:val="0"/>
              <w:tabs>
                <w:tab w:val="clear" w:pos="0"/>
              </w:tabs>
              <w:suppressAutoHyphens/>
              <w:overflowPunct/>
              <w:autoSpaceDE/>
              <w:autoSpaceDN/>
              <w:adjustRightInd/>
              <w:spacing w:line="360" w:lineRule="auto"/>
              <w:ind w:firstLine="0"/>
              <w:textAlignment w:val="auto"/>
              <w:rPr>
                <w:sz w:val="20"/>
                <w:szCs w:val="28"/>
              </w:rPr>
            </w:pPr>
            <w:r w:rsidRPr="002262FA">
              <w:rPr>
                <w:sz w:val="20"/>
                <w:szCs w:val="28"/>
              </w:rPr>
              <w:t>5</w:t>
            </w:r>
            <w:r w:rsidR="0078602E" w:rsidRPr="002262FA">
              <w:rPr>
                <w:sz w:val="20"/>
                <w:szCs w:val="28"/>
              </w:rPr>
              <w:t xml:space="preserve"> </w:t>
            </w:r>
            <w:r w:rsidR="00BC4B53" w:rsidRPr="002262FA">
              <w:rPr>
                <w:sz w:val="20"/>
                <w:szCs w:val="28"/>
              </w:rPr>
              <w:t>Предоставление ссуд на приобретение жилья</w:t>
            </w:r>
          </w:p>
        </w:tc>
        <w:tc>
          <w:tcPr>
            <w:tcW w:w="3080" w:type="dxa"/>
            <w:shd w:val="clear" w:color="auto" w:fill="auto"/>
          </w:tcPr>
          <w:p w:rsidR="00BC4B53" w:rsidRPr="002262FA" w:rsidRDefault="00BC4B53" w:rsidP="002262FA">
            <w:pPr>
              <w:pStyle w:val="21"/>
              <w:widowControl w:val="0"/>
              <w:tabs>
                <w:tab w:val="clear" w:pos="0"/>
              </w:tabs>
              <w:suppressAutoHyphens/>
              <w:overflowPunct/>
              <w:autoSpaceDE/>
              <w:autoSpaceDN/>
              <w:adjustRightInd/>
              <w:spacing w:line="360" w:lineRule="auto"/>
              <w:ind w:firstLine="0"/>
              <w:jc w:val="center"/>
              <w:textAlignment w:val="auto"/>
              <w:rPr>
                <w:sz w:val="20"/>
                <w:szCs w:val="28"/>
              </w:rPr>
            </w:pPr>
            <w:r w:rsidRPr="002262FA">
              <w:rPr>
                <w:sz w:val="20"/>
                <w:szCs w:val="28"/>
              </w:rPr>
              <w:t>Да</w:t>
            </w:r>
          </w:p>
        </w:tc>
      </w:tr>
    </w:tbl>
    <w:p w:rsidR="00BC4B53" w:rsidRPr="005D2438" w:rsidRDefault="00BC4B53" w:rsidP="00F12CB7">
      <w:pPr>
        <w:pStyle w:val="21"/>
        <w:widowControl w:val="0"/>
        <w:tabs>
          <w:tab w:val="clear" w:pos="0"/>
        </w:tabs>
        <w:suppressAutoHyphens/>
        <w:overflowPunct/>
        <w:autoSpaceDE/>
        <w:autoSpaceDN/>
        <w:adjustRightInd/>
        <w:spacing w:line="360" w:lineRule="auto"/>
        <w:ind w:firstLine="709"/>
        <w:textAlignment w:val="auto"/>
        <w:rPr>
          <w:szCs w:val="10"/>
        </w:rPr>
      </w:pPr>
    </w:p>
    <w:p w:rsidR="00BC4B53" w:rsidRPr="00EE64B6" w:rsidRDefault="00BC4B53" w:rsidP="00F12CB7">
      <w:pPr>
        <w:pStyle w:val="21"/>
        <w:widowControl w:val="0"/>
        <w:tabs>
          <w:tab w:val="clear" w:pos="0"/>
        </w:tabs>
        <w:suppressAutoHyphens/>
        <w:overflowPunct/>
        <w:autoSpaceDE/>
        <w:autoSpaceDN/>
        <w:adjustRightInd/>
        <w:spacing w:line="360" w:lineRule="auto"/>
        <w:ind w:firstLine="709"/>
        <w:textAlignment w:val="auto"/>
        <w:rPr>
          <w:szCs w:val="28"/>
        </w:rPr>
      </w:pPr>
      <w:r w:rsidRPr="005D2438">
        <w:rPr>
          <w:szCs w:val="28"/>
        </w:rPr>
        <w:t xml:space="preserve">Сформируем общую таблицу использования чистой прибыли </w:t>
      </w:r>
      <w:r w:rsidR="006F1540" w:rsidRPr="005D2438">
        <w:rPr>
          <w:szCs w:val="28"/>
        </w:rPr>
        <w:t xml:space="preserve">ОАО </w:t>
      </w:r>
      <w:r w:rsidR="005D2438" w:rsidRPr="005D2438">
        <w:rPr>
          <w:szCs w:val="28"/>
        </w:rPr>
        <w:t>"</w:t>
      </w:r>
      <w:r w:rsidR="006F1540" w:rsidRPr="005D2438">
        <w:rPr>
          <w:szCs w:val="28"/>
        </w:rPr>
        <w:t>Азовтара</w:t>
      </w:r>
      <w:r w:rsidR="005D2438" w:rsidRPr="005D2438">
        <w:rPr>
          <w:szCs w:val="28"/>
        </w:rPr>
        <w:t>"</w:t>
      </w:r>
      <w:r w:rsidR="004F65C7" w:rsidRPr="005D2438">
        <w:rPr>
          <w:szCs w:val="28"/>
        </w:rPr>
        <w:t xml:space="preserve"> в таблице 14.</w:t>
      </w:r>
    </w:p>
    <w:p w:rsidR="0078602E" w:rsidRPr="00EE64B6" w:rsidRDefault="0078602E" w:rsidP="00F12CB7">
      <w:pPr>
        <w:pStyle w:val="21"/>
        <w:widowControl w:val="0"/>
        <w:tabs>
          <w:tab w:val="clear" w:pos="0"/>
        </w:tabs>
        <w:suppressAutoHyphens/>
        <w:overflowPunct/>
        <w:autoSpaceDE/>
        <w:autoSpaceDN/>
        <w:adjustRightInd/>
        <w:spacing w:line="360" w:lineRule="auto"/>
        <w:ind w:firstLine="709"/>
        <w:textAlignment w:val="auto"/>
        <w:rPr>
          <w:szCs w:val="28"/>
        </w:rPr>
      </w:pPr>
    </w:p>
    <w:p w:rsidR="005D2438" w:rsidRPr="005D2438" w:rsidRDefault="00EC020B" w:rsidP="00F12CB7">
      <w:pPr>
        <w:widowControl w:val="0"/>
        <w:suppressAutoHyphens/>
        <w:spacing w:line="360" w:lineRule="auto"/>
        <w:ind w:firstLine="709"/>
        <w:jc w:val="both"/>
        <w:rPr>
          <w:sz w:val="28"/>
          <w:szCs w:val="28"/>
          <w:lang w:val="ru-RU"/>
        </w:rPr>
      </w:pPr>
      <w:r w:rsidRPr="005D2438">
        <w:rPr>
          <w:sz w:val="28"/>
          <w:szCs w:val="28"/>
          <w:lang w:val="ru-RU"/>
        </w:rPr>
        <w:t xml:space="preserve">Таблица </w:t>
      </w:r>
      <w:r w:rsidR="008A35E4" w:rsidRPr="005D2438">
        <w:rPr>
          <w:sz w:val="28"/>
          <w:szCs w:val="28"/>
          <w:lang w:val="ru-RU"/>
        </w:rPr>
        <w:t>1</w:t>
      </w:r>
      <w:r w:rsidR="00A41AE9" w:rsidRPr="005D2438">
        <w:rPr>
          <w:sz w:val="28"/>
          <w:szCs w:val="28"/>
          <w:lang w:val="ru-RU"/>
        </w:rPr>
        <w:t>4</w:t>
      </w:r>
      <w:r w:rsidR="00BC4B53" w:rsidRPr="005D2438">
        <w:rPr>
          <w:sz w:val="28"/>
          <w:szCs w:val="28"/>
          <w:lang w:val="ru-RU"/>
        </w:rPr>
        <w:t xml:space="preserve"> </w:t>
      </w:r>
      <w:r w:rsidRPr="005D2438">
        <w:rPr>
          <w:sz w:val="28"/>
          <w:szCs w:val="28"/>
          <w:lang w:val="ru-RU"/>
        </w:rPr>
        <w:t xml:space="preserve">- Распределение прибыли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008A35E4" w:rsidRPr="005D2438">
        <w:rPr>
          <w:sz w:val="28"/>
          <w:szCs w:val="28"/>
          <w:lang w:val="ru-RU"/>
        </w:rPr>
        <w:t>,</w:t>
      </w:r>
      <w:r w:rsidR="00AB271B" w:rsidRPr="005D2438">
        <w:rPr>
          <w:sz w:val="28"/>
          <w:szCs w:val="28"/>
          <w:lang w:val="ru-RU"/>
        </w:rPr>
        <w:t xml:space="preserve"> </w:t>
      </w:r>
      <w:r w:rsidR="00072E45" w:rsidRPr="005D2438">
        <w:rPr>
          <w:sz w:val="28"/>
          <w:szCs w:val="28"/>
          <w:lang w:val="ru-RU"/>
        </w:rPr>
        <w:t>тыс. руб.</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60"/>
        <w:gridCol w:w="1112"/>
        <w:gridCol w:w="1061"/>
        <w:gridCol w:w="1061"/>
        <w:gridCol w:w="1313"/>
      </w:tblGrid>
      <w:tr w:rsidR="007530DE" w:rsidRPr="002262FA" w:rsidTr="002262FA">
        <w:trPr>
          <w:jc w:val="center"/>
        </w:trPr>
        <w:tc>
          <w:tcPr>
            <w:tcW w:w="4660" w:type="dxa"/>
            <w:vMerge w:val="restart"/>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Показатели</w:t>
            </w:r>
          </w:p>
        </w:tc>
        <w:tc>
          <w:tcPr>
            <w:tcW w:w="3234" w:type="dxa"/>
            <w:gridSpan w:val="3"/>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годы</w:t>
            </w:r>
          </w:p>
        </w:tc>
        <w:tc>
          <w:tcPr>
            <w:tcW w:w="1313" w:type="dxa"/>
            <w:vMerge w:val="restart"/>
            <w:shd w:val="clear" w:color="auto" w:fill="auto"/>
          </w:tcPr>
          <w:p w:rsidR="007530DE" w:rsidRPr="002262FA" w:rsidRDefault="007530DE" w:rsidP="002262FA">
            <w:pPr>
              <w:widowControl w:val="0"/>
              <w:suppressAutoHyphens/>
              <w:spacing w:line="360" w:lineRule="auto"/>
              <w:jc w:val="center"/>
              <w:rPr>
                <w:color w:val="000000"/>
                <w:sz w:val="20"/>
                <w:szCs w:val="28"/>
                <w:lang w:val="ru-RU"/>
              </w:rPr>
            </w:pPr>
            <w:r w:rsidRPr="002262FA">
              <w:rPr>
                <w:color w:val="000000"/>
                <w:sz w:val="20"/>
                <w:szCs w:val="28"/>
                <w:lang w:val="ru-RU"/>
              </w:rPr>
              <w:t>Абсол. отклон.</w:t>
            </w:r>
            <w:r w:rsidR="0078602E" w:rsidRPr="002262FA">
              <w:rPr>
                <w:color w:val="000000"/>
                <w:sz w:val="20"/>
                <w:szCs w:val="28"/>
              </w:rPr>
              <w:t xml:space="preserve"> </w:t>
            </w:r>
            <w:r w:rsidRPr="002262FA">
              <w:rPr>
                <w:color w:val="000000"/>
                <w:sz w:val="20"/>
                <w:szCs w:val="28"/>
                <w:lang w:val="ru-RU"/>
              </w:rPr>
              <w:t>(+,-)</w:t>
            </w:r>
          </w:p>
        </w:tc>
      </w:tr>
      <w:tr w:rsidR="007530DE" w:rsidRPr="002262FA" w:rsidTr="002262FA">
        <w:trPr>
          <w:jc w:val="center"/>
        </w:trPr>
        <w:tc>
          <w:tcPr>
            <w:tcW w:w="4660" w:type="dxa"/>
            <w:vMerge/>
            <w:shd w:val="clear" w:color="auto" w:fill="auto"/>
          </w:tcPr>
          <w:p w:rsidR="007530DE" w:rsidRPr="002262FA" w:rsidRDefault="007530DE" w:rsidP="002262FA">
            <w:pPr>
              <w:widowControl w:val="0"/>
              <w:suppressAutoHyphens/>
              <w:spacing w:line="360" w:lineRule="auto"/>
              <w:jc w:val="center"/>
              <w:rPr>
                <w:sz w:val="20"/>
                <w:szCs w:val="28"/>
                <w:lang w:val="ru-RU"/>
              </w:rPr>
            </w:pP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2006</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2007</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2008</w:t>
            </w:r>
          </w:p>
        </w:tc>
        <w:tc>
          <w:tcPr>
            <w:tcW w:w="1313" w:type="dxa"/>
            <w:vMerge/>
            <w:shd w:val="clear" w:color="auto" w:fill="auto"/>
          </w:tcPr>
          <w:p w:rsidR="007530DE" w:rsidRPr="002262FA" w:rsidRDefault="007530DE" w:rsidP="002262FA">
            <w:pPr>
              <w:widowControl w:val="0"/>
              <w:suppressAutoHyphens/>
              <w:spacing w:line="360" w:lineRule="auto"/>
              <w:jc w:val="center"/>
              <w:rPr>
                <w:color w:val="000000"/>
                <w:sz w:val="20"/>
                <w:szCs w:val="28"/>
                <w:lang w:val="ru-RU"/>
              </w:rPr>
            </w:pP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 xml:space="preserve">Чистая прибыль </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2166</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212</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-48</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-2214</w:t>
            </w: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Материальная помощь сотрудникам предприятия</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196</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50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Повышение технического потенциала предприятия</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1180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80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Спонсорская помощь Дому-Интернату</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50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50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Ссуды работникам предприятия</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200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Обучение сотрудников на курсах повышения квалификации</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500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r>
      <w:tr w:rsidR="007530DE" w:rsidRPr="002262FA" w:rsidTr="002262FA">
        <w:trPr>
          <w:jc w:val="center"/>
        </w:trPr>
        <w:tc>
          <w:tcPr>
            <w:tcW w:w="4660" w:type="dxa"/>
            <w:shd w:val="clear" w:color="auto" w:fill="auto"/>
          </w:tcPr>
          <w:p w:rsidR="007530DE" w:rsidRPr="002262FA" w:rsidRDefault="007530DE" w:rsidP="002262FA">
            <w:pPr>
              <w:widowControl w:val="0"/>
              <w:suppressAutoHyphens/>
              <w:spacing w:line="360" w:lineRule="auto"/>
              <w:rPr>
                <w:sz w:val="20"/>
                <w:szCs w:val="28"/>
                <w:lang w:val="ru-RU"/>
              </w:rPr>
            </w:pPr>
            <w:r w:rsidRPr="002262FA">
              <w:rPr>
                <w:sz w:val="20"/>
                <w:szCs w:val="28"/>
                <w:lang w:val="ru-RU"/>
              </w:rPr>
              <w:t>Организация торжеств</w:t>
            </w:r>
          </w:p>
        </w:tc>
        <w:tc>
          <w:tcPr>
            <w:tcW w:w="1112"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40</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32</w:t>
            </w:r>
          </w:p>
        </w:tc>
        <w:tc>
          <w:tcPr>
            <w:tcW w:w="1061"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c>
          <w:tcPr>
            <w:tcW w:w="1313" w:type="dxa"/>
            <w:shd w:val="clear" w:color="auto" w:fill="auto"/>
          </w:tcPr>
          <w:p w:rsidR="007530DE" w:rsidRPr="002262FA" w:rsidRDefault="007530DE" w:rsidP="002262FA">
            <w:pPr>
              <w:widowControl w:val="0"/>
              <w:suppressAutoHyphens/>
              <w:spacing w:line="360" w:lineRule="auto"/>
              <w:jc w:val="center"/>
              <w:rPr>
                <w:sz w:val="20"/>
                <w:szCs w:val="28"/>
                <w:lang w:val="ru-RU"/>
              </w:rPr>
            </w:pPr>
            <w:r w:rsidRPr="002262FA">
              <w:rPr>
                <w:sz w:val="20"/>
                <w:szCs w:val="28"/>
                <w:lang w:val="ru-RU"/>
              </w:rPr>
              <w:t>-</w:t>
            </w:r>
          </w:p>
        </w:tc>
      </w:tr>
    </w:tbl>
    <w:p w:rsidR="005D2438" w:rsidRPr="005D2438" w:rsidRDefault="005D2438" w:rsidP="00F12CB7">
      <w:pPr>
        <w:widowControl w:val="0"/>
        <w:suppressAutoHyphens/>
        <w:spacing w:line="360" w:lineRule="auto"/>
        <w:ind w:firstLine="709"/>
        <w:jc w:val="both"/>
        <w:rPr>
          <w:sz w:val="28"/>
          <w:szCs w:val="28"/>
          <w:lang w:val="ru-RU"/>
        </w:rPr>
      </w:pPr>
    </w:p>
    <w:p w:rsidR="00957601" w:rsidRPr="005D2438" w:rsidRDefault="00072E45" w:rsidP="00F12CB7">
      <w:pPr>
        <w:widowControl w:val="0"/>
        <w:suppressAutoHyphens/>
        <w:spacing w:line="360" w:lineRule="auto"/>
        <w:ind w:firstLine="709"/>
        <w:jc w:val="both"/>
        <w:rPr>
          <w:sz w:val="28"/>
          <w:szCs w:val="28"/>
          <w:lang w:val="ru-RU"/>
        </w:rPr>
      </w:pPr>
      <w:r w:rsidRPr="005D2438">
        <w:rPr>
          <w:sz w:val="28"/>
          <w:szCs w:val="28"/>
          <w:lang w:val="ru-RU"/>
        </w:rPr>
        <w:t>Из данных таблицы 1</w:t>
      </w:r>
      <w:r w:rsidR="00A41AE9" w:rsidRPr="005D2438">
        <w:rPr>
          <w:sz w:val="28"/>
          <w:szCs w:val="28"/>
          <w:lang w:val="ru-RU"/>
        </w:rPr>
        <w:t>4</w:t>
      </w:r>
      <w:r w:rsidRPr="005D2438">
        <w:rPr>
          <w:sz w:val="28"/>
          <w:szCs w:val="28"/>
          <w:lang w:val="ru-RU"/>
        </w:rPr>
        <w:t xml:space="preserve"> видно, что в связи с увеличением чистой прибыли на предприятии</w:t>
      </w:r>
      <w:r w:rsidR="00D56095" w:rsidRPr="005D2438">
        <w:rPr>
          <w:sz w:val="28"/>
          <w:szCs w:val="28"/>
          <w:lang w:val="ru-RU"/>
        </w:rPr>
        <w:t xml:space="preserve"> в </w:t>
      </w:r>
      <w:r w:rsidR="00E1658B" w:rsidRPr="005D2438">
        <w:rPr>
          <w:sz w:val="28"/>
          <w:szCs w:val="28"/>
          <w:lang w:val="ru-RU"/>
        </w:rPr>
        <w:t>2006</w:t>
      </w:r>
      <w:r w:rsidR="00D56095" w:rsidRPr="005D2438">
        <w:rPr>
          <w:sz w:val="28"/>
          <w:szCs w:val="28"/>
          <w:lang w:val="ru-RU"/>
        </w:rPr>
        <w:t xml:space="preserve"> году</w:t>
      </w:r>
      <w:r w:rsidRPr="005D2438">
        <w:rPr>
          <w:sz w:val="28"/>
          <w:szCs w:val="28"/>
          <w:lang w:val="ru-RU"/>
        </w:rPr>
        <w:t>, руководство умело финансирует материальное состояние работников, не забывая про повышение технического потенциала предприятия и в то же время обязательно помогает Дому – Интернату.</w:t>
      </w:r>
      <w:r w:rsidR="00EE64B6">
        <w:rPr>
          <w:sz w:val="28"/>
          <w:szCs w:val="28"/>
          <w:lang w:val="ru-RU"/>
        </w:rPr>
        <w:t xml:space="preserve"> </w:t>
      </w:r>
      <w:r w:rsidR="00D56095" w:rsidRPr="005D2438">
        <w:rPr>
          <w:sz w:val="28"/>
          <w:szCs w:val="28"/>
          <w:lang w:val="ru-RU"/>
        </w:rPr>
        <w:t xml:space="preserve">В </w:t>
      </w:r>
      <w:r w:rsidR="00E1658B" w:rsidRPr="005D2438">
        <w:rPr>
          <w:sz w:val="28"/>
          <w:szCs w:val="28"/>
          <w:lang w:val="ru-RU"/>
        </w:rPr>
        <w:t>2008</w:t>
      </w:r>
      <w:r w:rsidR="00D56095" w:rsidRPr="005D2438">
        <w:rPr>
          <w:sz w:val="28"/>
          <w:szCs w:val="28"/>
          <w:lang w:val="ru-RU"/>
        </w:rPr>
        <w:t xml:space="preserve"> году предприятие получило убыток, в связи с чем направления чистой прибыли на данные отчисления не были возможны.</w:t>
      </w:r>
    </w:p>
    <w:p w:rsidR="00B0019A" w:rsidRPr="005D2438" w:rsidRDefault="007530DE" w:rsidP="00F12CB7">
      <w:pPr>
        <w:widowControl w:val="0"/>
        <w:shd w:val="clear" w:color="auto" w:fill="FFFFFF"/>
        <w:suppressAutoHyphens/>
        <w:spacing w:line="360" w:lineRule="auto"/>
        <w:ind w:firstLine="709"/>
        <w:jc w:val="both"/>
        <w:rPr>
          <w:iCs/>
          <w:color w:val="000000"/>
          <w:sz w:val="28"/>
          <w:szCs w:val="28"/>
          <w:lang w:val="ru-RU"/>
        </w:rPr>
      </w:pPr>
      <w:r w:rsidRPr="005D2438">
        <w:rPr>
          <w:iCs/>
          <w:color w:val="000000"/>
          <w:sz w:val="28"/>
          <w:szCs w:val="28"/>
          <w:lang w:val="ru-RU"/>
        </w:rPr>
        <w:t>Дивиденды в 2008 году не выплачивались в связи с тем, что предприятие получило убыток.</w:t>
      </w:r>
    </w:p>
    <w:p w:rsidR="00E45ADD" w:rsidRPr="005D2438" w:rsidRDefault="0078602E" w:rsidP="00F12CB7">
      <w:pPr>
        <w:widowControl w:val="0"/>
        <w:suppressAutoHyphens/>
        <w:spacing w:line="360" w:lineRule="auto"/>
        <w:ind w:firstLine="709"/>
        <w:jc w:val="both"/>
        <w:rPr>
          <w:bCs/>
          <w:sz w:val="28"/>
          <w:szCs w:val="32"/>
          <w:lang w:val="ru-RU"/>
        </w:rPr>
      </w:pPr>
      <w:r>
        <w:rPr>
          <w:iCs/>
          <w:color w:val="000000"/>
          <w:sz w:val="28"/>
          <w:szCs w:val="28"/>
          <w:lang w:val="ru-RU"/>
        </w:rPr>
        <w:br w:type="page"/>
      </w:r>
      <w:r w:rsidR="00CC42E9" w:rsidRPr="005D2438">
        <w:rPr>
          <w:bCs/>
          <w:sz w:val="28"/>
          <w:szCs w:val="32"/>
          <w:lang w:val="ru-RU"/>
        </w:rPr>
        <w:t>4</w:t>
      </w:r>
      <w:r w:rsidRPr="0078602E">
        <w:rPr>
          <w:bCs/>
          <w:sz w:val="28"/>
          <w:szCs w:val="32"/>
          <w:lang w:val="ru-RU"/>
        </w:rPr>
        <w:t>.</w:t>
      </w:r>
      <w:r w:rsidR="00E45ADD" w:rsidRPr="005D2438">
        <w:rPr>
          <w:bCs/>
          <w:sz w:val="28"/>
          <w:szCs w:val="32"/>
          <w:lang w:val="ru-RU"/>
        </w:rPr>
        <w:t xml:space="preserve"> Основные направления </w:t>
      </w:r>
      <w:r w:rsidR="00B0019A" w:rsidRPr="005D2438">
        <w:rPr>
          <w:bCs/>
          <w:sz w:val="28"/>
          <w:szCs w:val="32"/>
          <w:lang w:val="ru-RU"/>
        </w:rPr>
        <w:t>совершенствования механизма распределения</w:t>
      </w:r>
      <w:r w:rsidR="00E45ADD" w:rsidRPr="005D2438">
        <w:rPr>
          <w:bCs/>
          <w:sz w:val="28"/>
          <w:szCs w:val="32"/>
          <w:lang w:val="ru-RU"/>
        </w:rPr>
        <w:t xml:space="preserve"> прибыли в </w:t>
      </w:r>
      <w:r w:rsidR="006F1540" w:rsidRPr="005D2438">
        <w:rPr>
          <w:bCs/>
          <w:sz w:val="28"/>
          <w:szCs w:val="32"/>
          <w:lang w:val="ru-RU"/>
        </w:rPr>
        <w:t xml:space="preserve">ОАО </w:t>
      </w:r>
      <w:r w:rsidR="005D2438" w:rsidRPr="005D2438">
        <w:rPr>
          <w:bCs/>
          <w:sz w:val="28"/>
          <w:szCs w:val="32"/>
          <w:lang w:val="ru-RU"/>
        </w:rPr>
        <w:t>"</w:t>
      </w:r>
      <w:r w:rsidR="006F1540" w:rsidRPr="005D2438">
        <w:rPr>
          <w:bCs/>
          <w:sz w:val="28"/>
          <w:szCs w:val="32"/>
          <w:lang w:val="ru-RU"/>
        </w:rPr>
        <w:t>Азовтара</w:t>
      </w:r>
      <w:r w:rsidR="005D2438" w:rsidRPr="005D2438">
        <w:rPr>
          <w:bCs/>
          <w:sz w:val="28"/>
          <w:szCs w:val="32"/>
          <w:lang w:val="ru-RU"/>
        </w:rPr>
        <w:t>"</w:t>
      </w:r>
    </w:p>
    <w:p w:rsidR="00EC3059" w:rsidRPr="005D2438" w:rsidRDefault="00EC3059" w:rsidP="00F12CB7">
      <w:pPr>
        <w:widowControl w:val="0"/>
        <w:shd w:val="clear" w:color="auto" w:fill="FFFFFF"/>
        <w:suppressAutoHyphens/>
        <w:spacing w:line="360" w:lineRule="auto"/>
        <w:ind w:firstLine="709"/>
        <w:jc w:val="both"/>
        <w:rPr>
          <w:bCs/>
          <w:sz w:val="28"/>
          <w:szCs w:val="28"/>
          <w:lang w:val="ru-RU"/>
        </w:rPr>
      </w:pPr>
    </w:p>
    <w:p w:rsidR="005D2438" w:rsidRPr="005D2438" w:rsidRDefault="00D22B39"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 xml:space="preserve">В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Pr="005D2438">
        <w:rPr>
          <w:sz w:val="28"/>
          <w:szCs w:val="28"/>
          <w:lang w:val="ru-RU"/>
        </w:rPr>
        <w:t xml:space="preserve"> в настоящее время существуют следующие проблемы определенного роста прибыли и рентабельности:</w:t>
      </w:r>
    </w:p>
    <w:p w:rsidR="00D22B39" w:rsidRPr="005D2438" w:rsidRDefault="004F65C7" w:rsidP="00F12CB7">
      <w:pPr>
        <w:pStyle w:val="ae"/>
        <w:widowControl w:val="0"/>
        <w:tabs>
          <w:tab w:val="left" w:pos="900"/>
          <w:tab w:val="left" w:pos="993"/>
        </w:tabs>
        <w:suppressAutoHyphens/>
        <w:spacing w:line="360" w:lineRule="auto"/>
        <w:ind w:firstLine="709"/>
        <w:jc w:val="both"/>
        <w:rPr>
          <w:sz w:val="28"/>
          <w:szCs w:val="28"/>
        </w:rPr>
      </w:pPr>
      <w:r w:rsidRPr="005D2438">
        <w:rPr>
          <w:sz w:val="28"/>
          <w:szCs w:val="28"/>
        </w:rPr>
        <w:t xml:space="preserve">1 </w:t>
      </w:r>
      <w:r w:rsidR="00D22B39" w:rsidRPr="005D2438">
        <w:rPr>
          <w:sz w:val="28"/>
          <w:szCs w:val="28"/>
        </w:rPr>
        <w:t xml:space="preserve">Недостаточность ассортимента промышленной продукции способствует снижению возможного товарооборота в </w:t>
      </w:r>
      <w:r w:rsidR="006F1540" w:rsidRPr="005D2438">
        <w:rPr>
          <w:sz w:val="28"/>
          <w:szCs w:val="28"/>
        </w:rPr>
        <w:t xml:space="preserve">ОАО </w:t>
      </w:r>
      <w:r w:rsidR="005D2438" w:rsidRPr="005D2438">
        <w:rPr>
          <w:sz w:val="28"/>
          <w:szCs w:val="28"/>
        </w:rPr>
        <w:t>"</w:t>
      </w:r>
      <w:r w:rsidR="006F1540" w:rsidRPr="005D2438">
        <w:rPr>
          <w:sz w:val="28"/>
          <w:szCs w:val="28"/>
        </w:rPr>
        <w:t>Азовтара</w:t>
      </w:r>
      <w:r w:rsidR="005D2438" w:rsidRPr="005D2438">
        <w:rPr>
          <w:sz w:val="28"/>
          <w:szCs w:val="28"/>
        </w:rPr>
        <w:t>"</w:t>
      </w:r>
      <w:r w:rsidR="00D22B39" w:rsidRPr="005D2438">
        <w:rPr>
          <w:sz w:val="28"/>
          <w:szCs w:val="28"/>
        </w:rPr>
        <w:t xml:space="preserve"> и не позволяет повысить долю прибыли в цене товара. В </w:t>
      </w:r>
      <w:r w:rsidR="00E1658B" w:rsidRPr="005D2438">
        <w:rPr>
          <w:sz w:val="28"/>
          <w:szCs w:val="28"/>
        </w:rPr>
        <w:t>2008</w:t>
      </w:r>
      <w:r w:rsidR="00D22B39" w:rsidRPr="005D2438">
        <w:rPr>
          <w:sz w:val="28"/>
          <w:szCs w:val="28"/>
        </w:rPr>
        <w:t xml:space="preserve"> году отмечено ухудшении в структуре промышленных товаров на 95 тыс. руб. Таким образом, предприятию необходимо совершенствовать структуру </w:t>
      </w:r>
      <w:r w:rsidR="00FD2E80" w:rsidRPr="005D2438">
        <w:rPr>
          <w:sz w:val="28"/>
          <w:szCs w:val="28"/>
        </w:rPr>
        <w:t>вырабатываемой продукции</w:t>
      </w:r>
      <w:r w:rsidR="00D22B39" w:rsidRPr="005D2438">
        <w:rPr>
          <w:sz w:val="28"/>
          <w:szCs w:val="28"/>
        </w:rPr>
        <w:t>.</w:t>
      </w:r>
    </w:p>
    <w:p w:rsidR="00D22B39" w:rsidRPr="005D2438" w:rsidRDefault="004F65C7" w:rsidP="00F12CB7">
      <w:pPr>
        <w:widowControl w:val="0"/>
        <w:shd w:val="clear" w:color="auto" w:fill="FFFFFF"/>
        <w:tabs>
          <w:tab w:val="left" w:pos="900"/>
          <w:tab w:val="left" w:pos="1080"/>
        </w:tabs>
        <w:suppressAutoHyphens/>
        <w:spacing w:line="360" w:lineRule="auto"/>
        <w:ind w:firstLine="709"/>
        <w:jc w:val="both"/>
        <w:rPr>
          <w:sz w:val="28"/>
          <w:szCs w:val="28"/>
          <w:lang w:val="ru-RU"/>
        </w:rPr>
      </w:pPr>
      <w:r w:rsidRPr="005D2438">
        <w:rPr>
          <w:sz w:val="28"/>
          <w:szCs w:val="28"/>
          <w:lang w:val="ru-RU"/>
        </w:rPr>
        <w:t>2</w:t>
      </w:r>
      <w:r w:rsidR="005D2438" w:rsidRPr="005D2438">
        <w:rPr>
          <w:sz w:val="28"/>
          <w:szCs w:val="28"/>
          <w:lang w:val="ru-RU"/>
        </w:rPr>
        <w:t xml:space="preserve"> </w:t>
      </w:r>
      <w:r w:rsidR="00D22B39" w:rsidRPr="005D2438">
        <w:rPr>
          <w:sz w:val="28"/>
          <w:szCs w:val="28"/>
          <w:lang w:val="ru-RU"/>
        </w:rPr>
        <w:t xml:space="preserve">Закрытие нескольких </w:t>
      </w:r>
      <w:r w:rsidR="00FD2E80" w:rsidRPr="005D2438">
        <w:rPr>
          <w:sz w:val="28"/>
          <w:szCs w:val="28"/>
          <w:lang w:val="ru-RU"/>
        </w:rPr>
        <w:t>производственных линий</w:t>
      </w:r>
      <w:r w:rsidR="00D22B39" w:rsidRPr="005D2438">
        <w:rPr>
          <w:sz w:val="28"/>
          <w:szCs w:val="28"/>
          <w:lang w:val="ru-RU"/>
        </w:rPr>
        <w:t xml:space="preserve"> в </w:t>
      </w:r>
      <w:r w:rsidR="00E1658B" w:rsidRPr="005D2438">
        <w:rPr>
          <w:sz w:val="28"/>
          <w:szCs w:val="28"/>
          <w:lang w:val="ru-RU"/>
        </w:rPr>
        <w:t>2008</w:t>
      </w:r>
      <w:r w:rsidR="00D22B39" w:rsidRPr="005D2438">
        <w:rPr>
          <w:sz w:val="28"/>
          <w:szCs w:val="28"/>
          <w:lang w:val="ru-RU"/>
        </w:rPr>
        <w:t xml:space="preserve"> году снизило организацию товародвижения продукции, что способствовало снижению возможного товарооборота и увеличению текущих расходов. В результате масса и уровень прибыли сни</w:t>
      </w:r>
      <w:r w:rsidR="00FD2E80" w:rsidRPr="005D2438">
        <w:rPr>
          <w:sz w:val="28"/>
          <w:szCs w:val="28"/>
          <w:lang w:val="ru-RU"/>
        </w:rPr>
        <w:t>зились</w:t>
      </w:r>
      <w:r w:rsidR="00D22B39" w:rsidRPr="005D2438">
        <w:rPr>
          <w:sz w:val="28"/>
          <w:szCs w:val="28"/>
          <w:lang w:val="ru-RU"/>
        </w:rPr>
        <w:t>.</w:t>
      </w:r>
    </w:p>
    <w:p w:rsidR="00D22B39" w:rsidRPr="005D2438" w:rsidRDefault="004F65C7"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3</w:t>
      </w:r>
      <w:r w:rsidR="005D2438" w:rsidRPr="005D2438">
        <w:rPr>
          <w:sz w:val="28"/>
          <w:szCs w:val="28"/>
          <w:lang w:val="ru-RU"/>
        </w:rPr>
        <w:t xml:space="preserve"> </w:t>
      </w:r>
      <w:r w:rsidR="00D22B39" w:rsidRPr="005D2438">
        <w:rPr>
          <w:sz w:val="28"/>
          <w:szCs w:val="28"/>
          <w:lang w:val="ru-RU"/>
        </w:rPr>
        <w:t xml:space="preserve">В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00D22B39" w:rsidRPr="005D2438">
        <w:rPr>
          <w:sz w:val="28"/>
          <w:szCs w:val="28"/>
          <w:lang w:val="ru-RU"/>
        </w:rPr>
        <w:t xml:space="preserve"> недостаточно применяются знания в области логистики. Закупка </w:t>
      </w:r>
      <w:r w:rsidR="00FD2E80" w:rsidRPr="005D2438">
        <w:rPr>
          <w:sz w:val="28"/>
          <w:szCs w:val="28"/>
          <w:lang w:val="ru-RU"/>
        </w:rPr>
        <w:t>материалов</w:t>
      </w:r>
      <w:r w:rsidR="00D22B39" w:rsidRPr="005D2438">
        <w:rPr>
          <w:sz w:val="28"/>
          <w:szCs w:val="28"/>
          <w:lang w:val="ru-RU"/>
        </w:rPr>
        <w:t xml:space="preserve"> и </w:t>
      </w:r>
      <w:r w:rsidR="00FD2E80" w:rsidRPr="005D2438">
        <w:rPr>
          <w:sz w:val="28"/>
          <w:szCs w:val="28"/>
          <w:lang w:val="ru-RU"/>
        </w:rPr>
        <w:t xml:space="preserve">их </w:t>
      </w:r>
      <w:r w:rsidR="00D22B39" w:rsidRPr="005D2438">
        <w:rPr>
          <w:sz w:val="28"/>
          <w:szCs w:val="28"/>
          <w:lang w:val="ru-RU"/>
        </w:rPr>
        <w:t>транспортировка находятся на низком уровне, что влияет на рост затрат и, как следствие, на снижение возможной прибыли.</w:t>
      </w:r>
    </w:p>
    <w:p w:rsidR="00D22B39" w:rsidRPr="005D2438" w:rsidRDefault="00B0019A"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4</w:t>
      </w:r>
      <w:r w:rsidR="005D2438" w:rsidRPr="005D2438">
        <w:rPr>
          <w:sz w:val="28"/>
          <w:szCs w:val="28"/>
          <w:lang w:val="ru-RU"/>
        </w:rPr>
        <w:t xml:space="preserve"> </w:t>
      </w:r>
      <w:r w:rsidR="00D22B39" w:rsidRPr="005D2438">
        <w:rPr>
          <w:sz w:val="28"/>
          <w:szCs w:val="28"/>
          <w:lang w:val="ru-RU"/>
        </w:rPr>
        <w:t>На рост объема продаж и рентабельности предприятия значительное влияние оказывает развитие и состояние торговой сети,</w:t>
      </w:r>
      <w:r w:rsidR="005D2438" w:rsidRPr="005D2438">
        <w:rPr>
          <w:sz w:val="28"/>
          <w:szCs w:val="28"/>
          <w:lang w:val="ru-RU"/>
        </w:rPr>
        <w:t xml:space="preserve"> </w:t>
      </w:r>
      <w:r w:rsidR="00D22B39" w:rsidRPr="005D2438">
        <w:rPr>
          <w:sz w:val="28"/>
          <w:szCs w:val="28"/>
          <w:lang w:val="ru-RU"/>
        </w:rPr>
        <w:t xml:space="preserve">ее территориальное расположение. На предприятии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00D22B39" w:rsidRPr="005D2438">
        <w:rPr>
          <w:sz w:val="28"/>
          <w:szCs w:val="28"/>
          <w:lang w:val="ru-RU"/>
        </w:rPr>
        <w:t xml:space="preserve"> большинство </w:t>
      </w:r>
      <w:r w:rsidR="00FD2E80" w:rsidRPr="005D2438">
        <w:rPr>
          <w:sz w:val="28"/>
          <w:szCs w:val="28"/>
          <w:lang w:val="ru-RU"/>
        </w:rPr>
        <w:t xml:space="preserve">сбытовых точек </w:t>
      </w:r>
      <w:r w:rsidR="00D22B39" w:rsidRPr="005D2438">
        <w:rPr>
          <w:sz w:val="28"/>
          <w:szCs w:val="28"/>
          <w:lang w:val="ru-RU"/>
        </w:rPr>
        <w:t>расположены в отдалении от центра города. Данный факт отражается на конкурентоспособности предприятия и возможности повышать торговые наценки на товары первой необходимости, что доказывает необходимость увеличения в структуре промышленн</w:t>
      </w:r>
      <w:r w:rsidR="00364595" w:rsidRPr="005D2438">
        <w:rPr>
          <w:sz w:val="28"/>
          <w:szCs w:val="28"/>
          <w:lang w:val="ru-RU"/>
        </w:rPr>
        <w:t>ой продукции</w:t>
      </w:r>
      <w:r w:rsidR="00D22B39" w:rsidRPr="005D2438">
        <w:rPr>
          <w:sz w:val="28"/>
          <w:szCs w:val="28"/>
          <w:lang w:val="ru-RU"/>
        </w:rPr>
        <w:t>.</w:t>
      </w:r>
    </w:p>
    <w:p w:rsidR="005D2438" w:rsidRPr="005D2438" w:rsidRDefault="00B0019A"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5</w:t>
      </w:r>
      <w:r w:rsidR="00D22B39" w:rsidRPr="005D2438">
        <w:rPr>
          <w:sz w:val="28"/>
          <w:szCs w:val="28"/>
          <w:lang w:val="ru-RU"/>
        </w:rPr>
        <w:t xml:space="preserve">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00D22B39" w:rsidRPr="005D2438">
        <w:rPr>
          <w:sz w:val="28"/>
          <w:szCs w:val="28"/>
          <w:lang w:val="ru-RU"/>
        </w:rPr>
        <w:t xml:space="preserve"> недостаточно средств для постоянного совершенствования материально - технической базы предприятия.</w:t>
      </w:r>
    </w:p>
    <w:p w:rsidR="00D22B39" w:rsidRPr="005D2438" w:rsidRDefault="00D22B39"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Развитие предприятий на основе самофинансирования полностью зависит от величины получаемой прибыли. Она используется для развития материально-технической базы на основе внедрения достижений научно-технического прогресса, пополнения собственных оборотных средств, обеспечения социального развития коллектива, выплаты отдельных видов материального поощрения работников, дивидендов акционерам и т.п.</w:t>
      </w:r>
    </w:p>
    <w:p w:rsidR="005D2438" w:rsidRPr="005D2438" w:rsidRDefault="00245C56" w:rsidP="00F12CB7">
      <w:pPr>
        <w:widowControl w:val="0"/>
        <w:shd w:val="clear" w:color="auto" w:fill="FFFFFF"/>
        <w:suppressAutoHyphens/>
        <w:spacing w:line="360" w:lineRule="auto"/>
        <w:ind w:firstLine="709"/>
        <w:jc w:val="both"/>
        <w:rPr>
          <w:sz w:val="28"/>
          <w:szCs w:val="24"/>
          <w:lang w:val="ru-RU"/>
        </w:rPr>
      </w:pPr>
      <w:r w:rsidRPr="005D2438">
        <w:rPr>
          <w:sz w:val="28"/>
          <w:szCs w:val="24"/>
          <w:lang w:val="ru-RU"/>
        </w:rPr>
        <w:t xml:space="preserve">Для </w:t>
      </w:r>
      <w:r w:rsidR="00B0019A" w:rsidRPr="005D2438">
        <w:rPr>
          <w:sz w:val="28"/>
          <w:szCs w:val="24"/>
          <w:lang w:val="ru-RU"/>
        </w:rPr>
        <w:t xml:space="preserve">увеличения прибыли предприятия и дальнейшего ее распределения необходимо </w:t>
      </w:r>
      <w:r w:rsidRPr="005D2438">
        <w:rPr>
          <w:sz w:val="28"/>
          <w:szCs w:val="24"/>
          <w:lang w:val="ru-RU"/>
        </w:rPr>
        <w:t>совершенствова</w:t>
      </w:r>
      <w:r w:rsidR="00B0019A" w:rsidRPr="005D2438">
        <w:rPr>
          <w:sz w:val="28"/>
          <w:szCs w:val="24"/>
          <w:lang w:val="ru-RU"/>
        </w:rPr>
        <w:t>ть</w:t>
      </w:r>
      <w:r w:rsidRPr="005D2438">
        <w:rPr>
          <w:sz w:val="28"/>
          <w:szCs w:val="24"/>
          <w:lang w:val="ru-RU"/>
        </w:rPr>
        <w:t xml:space="preserve"> сбыто</w:t>
      </w:r>
      <w:r w:rsidR="00B0019A" w:rsidRPr="005D2438">
        <w:rPr>
          <w:sz w:val="28"/>
          <w:szCs w:val="24"/>
          <w:lang w:val="ru-RU"/>
        </w:rPr>
        <w:t>вую</w:t>
      </w:r>
      <w:r w:rsidRPr="005D2438">
        <w:rPr>
          <w:sz w:val="28"/>
          <w:szCs w:val="24"/>
          <w:lang w:val="ru-RU"/>
        </w:rPr>
        <w:t xml:space="preserve"> политик</w:t>
      </w:r>
      <w:r w:rsidR="00B0019A" w:rsidRPr="005D2438">
        <w:rPr>
          <w:sz w:val="28"/>
          <w:szCs w:val="24"/>
          <w:lang w:val="ru-RU"/>
        </w:rPr>
        <w:t>у</w:t>
      </w:r>
      <w:r w:rsidRPr="005D2438">
        <w:rPr>
          <w:sz w:val="28"/>
          <w:szCs w:val="24"/>
          <w:lang w:val="ru-RU"/>
        </w:rPr>
        <w:t xml:space="preserve"> на предприятии. Проанализировав организационную структуру управления </w:t>
      </w:r>
      <w:r w:rsidRPr="005D2438">
        <w:rPr>
          <w:sz w:val="28"/>
          <w:szCs w:val="28"/>
          <w:lang w:val="ru-RU"/>
        </w:rPr>
        <w:t xml:space="preserve">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4"/>
          <w:lang w:val="ru-RU"/>
        </w:rPr>
        <w:t xml:space="preserve">, можно делать следующий вывод: в структуре предприятия нет отдела, который должен заниматься разработкой перспективных планов расширения ассортимента </w:t>
      </w:r>
      <w:r w:rsidR="00B0019A" w:rsidRPr="005D2438">
        <w:rPr>
          <w:sz w:val="28"/>
          <w:szCs w:val="24"/>
          <w:lang w:val="ru-RU"/>
        </w:rPr>
        <w:t>продукции</w:t>
      </w:r>
      <w:r w:rsidRPr="005D2438">
        <w:rPr>
          <w:sz w:val="28"/>
          <w:szCs w:val="24"/>
          <w:lang w:val="ru-RU"/>
        </w:rPr>
        <w:t xml:space="preserve">, совершенствования их структуры и продвижения </w:t>
      </w:r>
      <w:r w:rsidR="00B0019A" w:rsidRPr="005D2438">
        <w:rPr>
          <w:sz w:val="28"/>
          <w:szCs w:val="24"/>
          <w:lang w:val="ru-RU"/>
        </w:rPr>
        <w:t>продукции</w:t>
      </w:r>
      <w:r w:rsidRPr="005D2438">
        <w:rPr>
          <w:sz w:val="28"/>
          <w:szCs w:val="24"/>
          <w:lang w:val="ru-RU"/>
        </w:rPr>
        <w:t xml:space="preserve"> - то есть маркетингового отдела.</w:t>
      </w:r>
    </w:p>
    <w:p w:rsidR="005D2438" w:rsidRPr="005D2438" w:rsidRDefault="00245C56" w:rsidP="00F12CB7">
      <w:pPr>
        <w:widowControl w:val="0"/>
        <w:suppressAutoHyphens/>
        <w:spacing w:line="360" w:lineRule="auto"/>
        <w:ind w:firstLine="709"/>
        <w:jc w:val="both"/>
        <w:rPr>
          <w:sz w:val="28"/>
          <w:szCs w:val="24"/>
          <w:lang w:val="ru-RU"/>
        </w:rPr>
      </w:pPr>
      <w:r w:rsidRPr="005D2438">
        <w:rPr>
          <w:sz w:val="28"/>
          <w:szCs w:val="24"/>
          <w:lang w:val="ru-RU"/>
        </w:rPr>
        <w:t xml:space="preserve">Исходя из вышеизложенного предлагается изменить организационную структуру управления </w:t>
      </w:r>
      <w:r w:rsidRPr="005D2438">
        <w:rPr>
          <w:sz w:val="28"/>
          <w:szCs w:val="28"/>
          <w:lang w:val="ru-RU"/>
        </w:rPr>
        <w:t xml:space="preserve">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bCs/>
          <w:sz w:val="28"/>
          <w:szCs w:val="28"/>
          <w:lang w:val="ru-RU"/>
        </w:rPr>
        <w:t xml:space="preserve"> </w:t>
      </w:r>
      <w:r w:rsidRPr="005D2438">
        <w:rPr>
          <w:sz w:val="28"/>
          <w:szCs w:val="24"/>
          <w:lang w:val="ru-RU"/>
        </w:rPr>
        <w:t>следующим образом: ввести в организационную структуру организации отдел маркетинга, который будет отвечать за разработку планов развития ассортимента услуг предприятия, определение ассортиментной и рекламной политики фирмы, а также поиском новых поставщиков сырья и нового рынка сбыта выпускаемых услуг.</w:t>
      </w:r>
    </w:p>
    <w:p w:rsidR="005D2438" w:rsidRPr="005D2438" w:rsidRDefault="00245C56" w:rsidP="00F12CB7">
      <w:pPr>
        <w:widowControl w:val="0"/>
        <w:suppressAutoHyphens/>
        <w:spacing w:line="360" w:lineRule="auto"/>
        <w:ind w:firstLine="709"/>
        <w:jc w:val="both"/>
        <w:rPr>
          <w:sz w:val="28"/>
          <w:szCs w:val="24"/>
          <w:lang w:val="ru-RU"/>
        </w:rPr>
      </w:pPr>
      <w:r w:rsidRPr="005D2438">
        <w:rPr>
          <w:sz w:val="28"/>
          <w:szCs w:val="24"/>
          <w:lang w:val="ru-RU"/>
        </w:rPr>
        <w:t xml:space="preserve">В настоящее время на предприятии маркетинговыми исследованиями в </w:t>
      </w:r>
      <w:r w:rsidRPr="005D2438">
        <w:rPr>
          <w:sz w:val="28"/>
          <w:szCs w:val="28"/>
          <w:lang w:val="ru-RU"/>
        </w:rPr>
        <w:t xml:space="preserve">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4"/>
          <w:lang w:val="ru-RU"/>
        </w:rPr>
        <w:t xml:space="preserve"> не занимаются.</w:t>
      </w:r>
    </w:p>
    <w:p w:rsidR="005D2438" w:rsidRPr="005D2438" w:rsidRDefault="00245C56" w:rsidP="00F12CB7">
      <w:pPr>
        <w:widowControl w:val="0"/>
        <w:suppressAutoHyphens/>
        <w:spacing w:line="360" w:lineRule="auto"/>
        <w:ind w:firstLine="709"/>
        <w:jc w:val="both"/>
        <w:rPr>
          <w:sz w:val="28"/>
          <w:szCs w:val="24"/>
          <w:lang w:val="ru-RU"/>
        </w:rPr>
      </w:pPr>
      <w:r w:rsidRPr="005D2438">
        <w:rPr>
          <w:sz w:val="28"/>
          <w:szCs w:val="24"/>
          <w:lang w:val="ru-RU"/>
        </w:rPr>
        <w:t>Сбыт продукции происходит достаточно медленно, но внедрение маркетинговой службы, прямыми задачами которой являются выяснение общественных потребностей и путей наиболее полного их удовлетворения, позволило бы увеличить скорость реализации услуг, так как предвидеть,</w:t>
      </w:r>
      <w:r w:rsidR="005D2438" w:rsidRPr="005D2438">
        <w:rPr>
          <w:sz w:val="28"/>
          <w:szCs w:val="24"/>
          <w:lang w:val="ru-RU"/>
        </w:rPr>
        <w:t xml:space="preserve"> </w:t>
      </w:r>
      <w:r w:rsidRPr="005D2438">
        <w:rPr>
          <w:sz w:val="28"/>
          <w:szCs w:val="24"/>
          <w:lang w:val="ru-RU"/>
        </w:rPr>
        <w:t>прогнозировать спрос возможно благодаря постоянному изучению потребителей так, чтобы разрабатывать и предлагать именно то, что они хотят и в чем нуждаются.</w:t>
      </w:r>
    </w:p>
    <w:p w:rsidR="005D2438" w:rsidRPr="005D2438" w:rsidRDefault="00B0019A" w:rsidP="00F12CB7">
      <w:pPr>
        <w:pStyle w:val="HTML"/>
        <w:widowControl w:val="0"/>
        <w:suppressAutoHyphens/>
        <w:spacing w:line="360" w:lineRule="auto"/>
        <w:ind w:firstLine="709"/>
        <w:jc w:val="both"/>
        <w:rPr>
          <w:rFonts w:ascii="Times New Roman" w:hAnsi="Times New Roman" w:cs="Times New Roman"/>
          <w:sz w:val="28"/>
          <w:szCs w:val="28"/>
        </w:rPr>
      </w:pPr>
      <w:r w:rsidRPr="005D2438">
        <w:rPr>
          <w:rFonts w:ascii="Times New Roman" w:hAnsi="Times New Roman" w:cs="Times New Roman"/>
          <w:sz w:val="28"/>
          <w:szCs w:val="28"/>
        </w:rPr>
        <w:t>П</w:t>
      </w:r>
      <w:r w:rsidR="001D304C" w:rsidRPr="005D2438">
        <w:rPr>
          <w:rFonts w:ascii="Times New Roman" w:hAnsi="Times New Roman" w:cs="Times New Roman"/>
          <w:sz w:val="28"/>
          <w:szCs w:val="28"/>
        </w:rPr>
        <w:t>редлагается агрессивная рекламная политика,</w:t>
      </w:r>
      <w:r w:rsidR="005D2438" w:rsidRPr="005D2438">
        <w:rPr>
          <w:rFonts w:ascii="Times New Roman" w:hAnsi="Times New Roman" w:cs="Times New Roman"/>
          <w:sz w:val="28"/>
          <w:szCs w:val="28"/>
        </w:rPr>
        <w:t xml:space="preserve"> </w:t>
      </w:r>
      <w:r w:rsidR="001D304C" w:rsidRPr="005D2438">
        <w:rPr>
          <w:rFonts w:ascii="Times New Roman" w:hAnsi="Times New Roman" w:cs="Times New Roman"/>
          <w:sz w:val="28"/>
          <w:szCs w:val="28"/>
        </w:rPr>
        <w:t>постоянно изыскивая наиболее эффективно работающие рекламные пространства в</w:t>
      </w:r>
      <w:r w:rsidR="005D2438" w:rsidRPr="005D2438">
        <w:rPr>
          <w:rFonts w:ascii="Times New Roman" w:hAnsi="Times New Roman" w:cs="Times New Roman"/>
          <w:sz w:val="28"/>
          <w:szCs w:val="28"/>
        </w:rPr>
        <w:t xml:space="preserve"> </w:t>
      </w:r>
      <w:r w:rsidR="001D304C" w:rsidRPr="005D2438">
        <w:rPr>
          <w:rFonts w:ascii="Times New Roman" w:hAnsi="Times New Roman" w:cs="Times New Roman"/>
          <w:sz w:val="28"/>
          <w:szCs w:val="28"/>
        </w:rPr>
        <w:t>газетах, журналах, использует внешнюю рекламу, радио и телевидение.</w:t>
      </w:r>
    </w:p>
    <w:p w:rsidR="005D2438" w:rsidRPr="005D2438" w:rsidRDefault="001D304C" w:rsidP="00F12CB7">
      <w:pPr>
        <w:pStyle w:val="HTML"/>
        <w:widowControl w:val="0"/>
        <w:suppressAutoHyphens/>
        <w:spacing w:line="360" w:lineRule="auto"/>
        <w:ind w:firstLine="709"/>
        <w:jc w:val="both"/>
        <w:rPr>
          <w:rFonts w:ascii="Times New Roman" w:hAnsi="Times New Roman" w:cs="Times New Roman"/>
          <w:sz w:val="28"/>
          <w:szCs w:val="28"/>
        </w:rPr>
      </w:pPr>
      <w:r w:rsidRPr="005D2438">
        <w:rPr>
          <w:rFonts w:ascii="Times New Roman" w:hAnsi="Times New Roman" w:cs="Times New Roman"/>
          <w:sz w:val="28"/>
          <w:szCs w:val="28"/>
        </w:rPr>
        <w:t>Большое внимание должно уделяться рекламе имиджа: разработка изящного и</w:t>
      </w:r>
      <w:r w:rsidR="005D2438" w:rsidRPr="005D2438">
        <w:rPr>
          <w:rFonts w:ascii="Times New Roman" w:hAnsi="Times New Roman" w:cs="Times New Roman"/>
          <w:sz w:val="28"/>
          <w:szCs w:val="28"/>
        </w:rPr>
        <w:t xml:space="preserve"> </w:t>
      </w:r>
      <w:r w:rsidRPr="005D2438">
        <w:rPr>
          <w:rFonts w:ascii="Times New Roman" w:hAnsi="Times New Roman" w:cs="Times New Roman"/>
          <w:sz w:val="28"/>
          <w:szCs w:val="28"/>
        </w:rPr>
        <w:t>лаконичного фирменного стиля, флага, логотипа.</w:t>
      </w:r>
    </w:p>
    <w:p w:rsidR="001D304C" w:rsidRPr="005D2438" w:rsidRDefault="001D304C"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 xml:space="preserve">Из рассмотренных рекламных методов стимулирования, руководство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можно предложить следующие подходящие для туристической компании мероприятия</w:t>
      </w:r>
      <w:r w:rsidR="004F65C7" w:rsidRPr="005D2438">
        <w:rPr>
          <w:sz w:val="28"/>
          <w:szCs w:val="28"/>
          <w:lang w:val="ru-RU"/>
        </w:rPr>
        <w:t>, указанных в таблице 15.</w:t>
      </w:r>
    </w:p>
    <w:p w:rsidR="0078602E" w:rsidRPr="00EE64B6" w:rsidRDefault="0078602E" w:rsidP="00F12CB7">
      <w:pPr>
        <w:widowControl w:val="0"/>
        <w:suppressAutoHyphens/>
        <w:spacing w:line="360" w:lineRule="auto"/>
        <w:ind w:firstLine="709"/>
        <w:jc w:val="both"/>
        <w:rPr>
          <w:sz w:val="28"/>
          <w:szCs w:val="28"/>
          <w:lang w:val="ru-RU"/>
        </w:rPr>
      </w:pPr>
    </w:p>
    <w:p w:rsidR="001D304C" w:rsidRPr="005D2438" w:rsidRDefault="001D304C" w:rsidP="00F12CB7">
      <w:pPr>
        <w:widowControl w:val="0"/>
        <w:suppressAutoHyphens/>
        <w:spacing w:line="360" w:lineRule="auto"/>
        <w:ind w:firstLine="709"/>
        <w:jc w:val="both"/>
        <w:rPr>
          <w:sz w:val="28"/>
          <w:szCs w:val="28"/>
          <w:lang w:val="ru-RU"/>
        </w:rPr>
      </w:pPr>
      <w:r w:rsidRPr="005D2438">
        <w:rPr>
          <w:sz w:val="28"/>
          <w:szCs w:val="28"/>
          <w:lang w:val="ru-RU"/>
        </w:rPr>
        <w:t>Таблица 1</w:t>
      </w:r>
      <w:r w:rsidR="00A41AE9" w:rsidRPr="005D2438">
        <w:rPr>
          <w:sz w:val="28"/>
          <w:szCs w:val="28"/>
          <w:lang w:val="ru-RU"/>
        </w:rPr>
        <w:t>5</w:t>
      </w:r>
      <w:r w:rsidRPr="005D2438">
        <w:rPr>
          <w:sz w:val="28"/>
          <w:szCs w:val="28"/>
          <w:lang w:val="ru-RU"/>
        </w:rPr>
        <w:t xml:space="preserve"> – Рекламные мероприятия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p>
    <w:tbl>
      <w:tblPr>
        <w:tblW w:w="78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87"/>
        <w:gridCol w:w="1494"/>
        <w:gridCol w:w="1598"/>
        <w:gridCol w:w="1264"/>
      </w:tblGrid>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sz w:val="20"/>
                <w:szCs w:val="28"/>
                <w:lang w:val="ru-RU"/>
              </w:rPr>
            </w:pPr>
            <w:r w:rsidRPr="002262FA">
              <w:rPr>
                <w:sz w:val="20"/>
                <w:szCs w:val="28"/>
                <w:lang w:val="ru-RU"/>
              </w:rPr>
              <w:t>Статьи расходов</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Количество мероприятий</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Стоимость 1 мероприятия, тыс. руб.</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Затраты на рекламу, тыс. руб.</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sz w:val="20"/>
                <w:szCs w:val="28"/>
                <w:lang w:val="ru-RU"/>
              </w:rPr>
            </w:pPr>
            <w:r w:rsidRPr="002262FA">
              <w:rPr>
                <w:bCs/>
                <w:sz w:val="20"/>
                <w:szCs w:val="28"/>
                <w:lang w:val="ru-RU"/>
              </w:rPr>
              <w:t>1. Разработка логотипа</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10</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10</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bCs/>
                <w:sz w:val="20"/>
                <w:szCs w:val="28"/>
                <w:lang w:val="ru-RU"/>
              </w:rPr>
            </w:pPr>
            <w:r w:rsidRPr="002262FA">
              <w:rPr>
                <w:bCs/>
                <w:sz w:val="20"/>
                <w:szCs w:val="28"/>
                <w:lang w:val="ru-RU"/>
              </w:rPr>
              <w:t>2. Открытие летнего сезона отпусков (презентация)</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50</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50</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bCs/>
                <w:sz w:val="20"/>
                <w:szCs w:val="28"/>
                <w:lang w:val="ru-RU"/>
              </w:rPr>
            </w:pPr>
            <w:r w:rsidRPr="002262FA">
              <w:rPr>
                <w:bCs/>
                <w:sz w:val="20"/>
                <w:szCs w:val="28"/>
                <w:lang w:val="ru-RU"/>
              </w:rPr>
              <w:t xml:space="preserve">3. Разработка календарей со справочными телефонами с рекламой ТК </w:t>
            </w:r>
            <w:r w:rsidR="005D2438" w:rsidRPr="002262FA">
              <w:rPr>
                <w:bCs/>
                <w:sz w:val="20"/>
                <w:szCs w:val="28"/>
                <w:lang w:val="ru-RU"/>
              </w:rPr>
              <w:t>"</w:t>
            </w:r>
            <w:r w:rsidRPr="002262FA">
              <w:rPr>
                <w:bCs/>
                <w:sz w:val="20"/>
                <w:szCs w:val="28"/>
                <w:lang w:val="ru-RU"/>
              </w:rPr>
              <w:t>Селена</w:t>
            </w:r>
            <w:r w:rsidR="005D2438" w:rsidRPr="002262FA">
              <w:rPr>
                <w:bCs/>
                <w:sz w:val="20"/>
                <w:szCs w:val="28"/>
                <w:lang w:val="ru-RU"/>
              </w:rPr>
              <w:t>"</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500</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20</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10</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bCs/>
                <w:sz w:val="20"/>
                <w:szCs w:val="28"/>
                <w:lang w:val="ru-RU"/>
              </w:rPr>
            </w:pPr>
            <w:r w:rsidRPr="002262FA">
              <w:rPr>
                <w:bCs/>
                <w:sz w:val="20"/>
                <w:szCs w:val="28"/>
                <w:lang w:val="ru-RU"/>
              </w:rPr>
              <w:t>4. Реклама на телевидении</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5</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100</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100</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sz w:val="20"/>
                <w:szCs w:val="28"/>
                <w:lang w:val="ru-RU"/>
              </w:rPr>
            </w:pPr>
            <w:r w:rsidRPr="002262FA">
              <w:rPr>
                <w:sz w:val="20"/>
                <w:szCs w:val="28"/>
                <w:lang w:val="ru-RU"/>
              </w:rPr>
              <w:t>5. Реклама в газете</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30</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1</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30</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sz w:val="20"/>
                <w:szCs w:val="28"/>
                <w:lang w:val="ru-RU"/>
              </w:rPr>
            </w:pPr>
            <w:r w:rsidRPr="002262FA">
              <w:rPr>
                <w:sz w:val="20"/>
                <w:szCs w:val="28"/>
                <w:lang w:val="ru-RU"/>
              </w:rPr>
              <w:t>6. Реклама на городских щитах</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30</w:t>
            </w: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3</w:t>
            </w: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90</w:t>
            </w:r>
          </w:p>
        </w:tc>
      </w:tr>
      <w:tr w:rsidR="001D304C" w:rsidRPr="002262FA" w:rsidTr="002262FA">
        <w:tc>
          <w:tcPr>
            <w:tcW w:w="3487" w:type="dxa"/>
            <w:shd w:val="clear" w:color="auto" w:fill="auto"/>
          </w:tcPr>
          <w:p w:rsidR="001D304C" w:rsidRPr="002262FA" w:rsidRDefault="001D304C" w:rsidP="002262FA">
            <w:pPr>
              <w:widowControl w:val="0"/>
              <w:suppressAutoHyphens/>
              <w:spacing w:line="360" w:lineRule="auto"/>
              <w:rPr>
                <w:sz w:val="20"/>
                <w:szCs w:val="28"/>
                <w:lang w:val="ru-RU"/>
              </w:rPr>
            </w:pPr>
            <w:r w:rsidRPr="002262FA">
              <w:rPr>
                <w:sz w:val="20"/>
                <w:szCs w:val="28"/>
                <w:lang w:val="ru-RU"/>
              </w:rPr>
              <w:t>Всего затрат</w:t>
            </w:r>
          </w:p>
        </w:tc>
        <w:tc>
          <w:tcPr>
            <w:tcW w:w="1494" w:type="dxa"/>
            <w:shd w:val="clear" w:color="auto" w:fill="auto"/>
          </w:tcPr>
          <w:p w:rsidR="001D304C" w:rsidRPr="002262FA" w:rsidRDefault="001D304C" w:rsidP="002262FA">
            <w:pPr>
              <w:widowControl w:val="0"/>
              <w:suppressAutoHyphens/>
              <w:spacing w:line="360" w:lineRule="auto"/>
              <w:jc w:val="center"/>
              <w:rPr>
                <w:sz w:val="20"/>
                <w:szCs w:val="28"/>
                <w:lang w:val="ru-RU"/>
              </w:rPr>
            </w:pPr>
          </w:p>
        </w:tc>
        <w:tc>
          <w:tcPr>
            <w:tcW w:w="1598" w:type="dxa"/>
            <w:shd w:val="clear" w:color="auto" w:fill="auto"/>
          </w:tcPr>
          <w:p w:rsidR="001D304C" w:rsidRPr="002262FA" w:rsidRDefault="001D304C" w:rsidP="002262FA">
            <w:pPr>
              <w:widowControl w:val="0"/>
              <w:suppressAutoHyphens/>
              <w:spacing w:line="360" w:lineRule="auto"/>
              <w:jc w:val="center"/>
              <w:rPr>
                <w:sz w:val="20"/>
                <w:szCs w:val="28"/>
                <w:lang w:val="ru-RU"/>
              </w:rPr>
            </w:pPr>
          </w:p>
        </w:tc>
        <w:tc>
          <w:tcPr>
            <w:tcW w:w="1264"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290</w:t>
            </w:r>
          </w:p>
        </w:tc>
      </w:tr>
    </w:tbl>
    <w:p w:rsidR="001D304C" w:rsidRPr="005D2438" w:rsidRDefault="001D304C" w:rsidP="00F12CB7">
      <w:pPr>
        <w:widowControl w:val="0"/>
        <w:suppressAutoHyphens/>
        <w:spacing w:line="360" w:lineRule="auto"/>
        <w:ind w:firstLine="709"/>
        <w:jc w:val="both"/>
        <w:rPr>
          <w:sz w:val="28"/>
          <w:szCs w:val="28"/>
          <w:lang w:val="ru-RU"/>
        </w:rPr>
      </w:pPr>
    </w:p>
    <w:p w:rsidR="001D304C" w:rsidRPr="005D2438" w:rsidRDefault="001D304C" w:rsidP="00F12CB7">
      <w:pPr>
        <w:widowControl w:val="0"/>
        <w:suppressAutoHyphens/>
        <w:spacing w:line="360" w:lineRule="auto"/>
        <w:ind w:firstLine="709"/>
        <w:jc w:val="both"/>
        <w:rPr>
          <w:sz w:val="28"/>
          <w:szCs w:val="28"/>
          <w:lang w:val="ru-RU"/>
        </w:rPr>
      </w:pPr>
      <w:r w:rsidRPr="005D2438">
        <w:rPr>
          <w:sz w:val="28"/>
          <w:szCs w:val="28"/>
          <w:lang w:val="ru-RU"/>
        </w:rPr>
        <w:t xml:space="preserve">Для рекламной компании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потребуется 290 тыс. руб.</w:t>
      </w:r>
    </w:p>
    <w:p w:rsidR="005D2438" w:rsidRPr="005D2438" w:rsidRDefault="001D304C" w:rsidP="00F12CB7">
      <w:pPr>
        <w:widowControl w:val="0"/>
        <w:suppressAutoHyphens/>
        <w:spacing w:line="360" w:lineRule="auto"/>
        <w:ind w:firstLine="709"/>
        <w:jc w:val="both"/>
        <w:rPr>
          <w:sz w:val="28"/>
          <w:szCs w:val="28"/>
          <w:lang w:val="ru-RU"/>
        </w:rPr>
      </w:pPr>
      <w:r w:rsidRPr="005D2438">
        <w:rPr>
          <w:sz w:val="28"/>
          <w:szCs w:val="28"/>
          <w:lang w:val="ru-RU"/>
        </w:rPr>
        <w:t xml:space="preserve">В отдел маркетинга необходимо взять 2 маркетолога для анализа за рынком и маркетинговыми продвижениями </w:t>
      </w:r>
      <w:r w:rsidR="0001391C" w:rsidRPr="005D2438">
        <w:rPr>
          <w:sz w:val="28"/>
          <w:szCs w:val="28"/>
          <w:lang w:val="ru-RU"/>
        </w:rPr>
        <w:t>продукции</w:t>
      </w:r>
      <w:r w:rsidRPr="005D2438">
        <w:rPr>
          <w:sz w:val="28"/>
          <w:szCs w:val="28"/>
          <w:lang w:val="ru-RU"/>
        </w:rPr>
        <w:t xml:space="preserve">. Планируется увеличение </w:t>
      </w:r>
      <w:r w:rsidR="0001391C" w:rsidRPr="005D2438">
        <w:rPr>
          <w:sz w:val="28"/>
          <w:szCs w:val="28"/>
          <w:lang w:val="ru-RU"/>
        </w:rPr>
        <w:t>дополнительных продаж</w:t>
      </w:r>
      <w:r w:rsidRPr="005D2438">
        <w:rPr>
          <w:sz w:val="28"/>
          <w:szCs w:val="28"/>
          <w:lang w:val="ru-RU"/>
        </w:rPr>
        <w:t xml:space="preserve"> </w:t>
      </w:r>
      <w:r w:rsidR="00841375" w:rsidRPr="005D2438">
        <w:rPr>
          <w:sz w:val="28"/>
          <w:szCs w:val="28"/>
          <w:lang w:val="ru-RU"/>
        </w:rPr>
        <w:t xml:space="preserve">на </w:t>
      </w:r>
      <w:r w:rsidR="00F76DD4" w:rsidRPr="005D2438">
        <w:rPr>
          <w:sz w:val="28"/>
          <w:szCs w:val="28"/>
          <w:lang w:val="ru-RU"/>
        </w:rPr>
        <w:t xml:space="preserve">20 тыс. партий </w:t>
      </w:r>
      <w:r w:rsidRPr="005D2438">
        <w:rPr>
          <w:sz w:val="28"/>
          <w:szCs w:val="28"/>
          <w:lang w:val="ru-RU"/>
        </w:rPr>
        <w:t xml:space="preserve">в год. Стоимость 1 </w:t>
      </w:r>
      <w:r w:rsidR="00F76DD4" w:rsidRPr="005D2438">
        <w:rPr>
          <w:sz w:val="28"/>
          <w:szCs w:val="28"/>
          <w:lang w:val="ru-RU"/>
        </w:rPr>
        <w:t>партии</w:t>
      </w:r>
      <w:r w:rsidRPr="005D2438">
        <w:rPr>
          <w:sz w:val="28"/>
          <w:szCs w:val="28"/>
          <w:lang w:val="ru-RU"/>
        </w:rPr>
        <w:t xml:space="preserve"> </w:t>
      </w:r>
      <w:r w:rsidR="00F76DD4" w:rsidRPr="005D2438">
        <w:rPr>
          <w:sz w:val="28"/>
          <w:szCs w:val="28"/>
          <w:lang w:val="ru-RU"/>
        </w:rPr>
        <w:t>вырастет до 920 тыс. руб.</w:t>
      </w:r>
    </w:p>
    <w:p w:rsidR="001D304C" w:rsidRPr="005D2438" w:rsidRDefault="001D304C" w:rsidP="00F12CB7">
      <w:pPr>
        <w:widowControl w:val="0"/>
        <w:suppressAutoHyphens/>
        <w:spacing w:line="360" w:lineRule="auto"/>
        <w:ind w:firstLine="709"/>
        <w:jc w:val="both"/>
        <w:rPr>
          <w:sz w:val="28"/>
          <w:szCs w:val="28"/>
          <w:lang w:val="ru-RU"/>
        </w:rPr>
      </w:pPr>
      <w:r w:rsidRPr="005D2438">
        <w:rPr>
          <w:sz w:val="28"/>
          <w:szCs w:val="28"/>
          <w:lang w:val="ru-RU"/>
        </w:rPr>
        <w:t xml:space="preserve">В перспективе планируется снижение себестоимости 1 услуги и управленческих и коммерческих расходов за счет заключения договоров с поставщиками сырья напрямую, без посредников. Себестоимость 1 услуги на планируемый период составит </w:t>
      </w:r>
      <w:r w:rsidR="00F76DD4" w:rsidRPr="005D2438">
        <w:rPr>
          <w:sz w:val="28"/>
          <w:szCs w:val="28"/>
          <w:lang w:val="ru-RU"/>
        </w:rPr>
        <w:t>831,6</w:t>
      </w:r>
      <w:r w:rsidRPr="005D2438">
        <w:rPr>
          <w:sz w:val="28"/>
          <w:szCs w:val="28"/>
          <w:lang w:val="ru-RU"/>
        </w:rPr>
        <w:t xml:space="preserve"> руб.</w:t>
      </w:r>
      <w:r w:rsidR="00F76DD4" w:rsidRPr="005D2438">
        <w:rPr>
          <w:sz w:val="28"/>
          <w:szCs w:val="28"/>
          <w:lang w:val="ru-RU"/>
        </w:rPr>
        <w:t xml:space="preserve"> за 1 партию</w:t>
      </w:r>
    </w:p>
    <w:p w:rsidR="001D304C" w:rsidRPr="00EE64B6" w:rsidRDefault="004F65C7" w:rsidP="00F12CB7">
      <w:pPr>
        <w:widowControl w:val="0"/>
        <w:suppressAutoHyphens/>
        <w:spacing w:line="360" w:lineRule="auto"/>
        <w:ind w:firstLine="709"/>
        <w:jc w:val="both"/>
        <w:rPr>
          <w:sz w:val="28"/>
          <w:szCs w:val="28"/>
          <w:lang w:val="ru-RU"/>
        </w:rPr>
      </w:pPr>
      <w:r w:rsidRPr="005D2438">
        <w:rPr>
          <w:sz w:val="28"/>
          <w:szCs w:val="28"/>
          <w:lang w:val="ru-RU"/>
        </w:rPr>
        <w:t>В таблице 16 показан расчет предполагаемой</w:t>
      </w:r>
      <w:r w:rsidR="001D304C" w:rsidRPr="005D2438">
        <w:rPr>
          <w:sz w:val="28"/>
          <w:szCs w:val="28"/>
          <w:lang w:val="ru-RU"/>
        </w:rPr>
        <w:t xml:space="preserve"> прибыл</w:t>
      </w:r>
      <w:r w:rsidRPr="005D2438">
        <w:rPr>
          <w:sz w:val="28"/>
          <w:szCs w:val="28"/>
          <w:lang w:val="ru-RU"/>
        </w:rPr>
        <w:t xml:space="preserve">и </w:t>
      </w:r>
      <w:r w:rsidR="001D304C" w:rsidRPr="005D2438">
        <w:rPr>
          <w:sz w:val="28"/>
          <w:szCs w:val="28"/>
          <w:lang w:val="ru-RU"/>
        </w:rPr>
        <w:t xml:space="preserve">ОАО </w:t>
      </w:r>
      <w:r w:rsidR="005D2438" w:rsidRPr="005D2438">
        <w:rPr>
          <w:sz w:val="28"/>
          <w:szCs w:val="28"/>
          <w:lang w:val="ru-RU"/>
        </w:rPr>
        <w:t>"</w:t>
      </w:r>
      <w:r w:rsidR="001D304C" w:rsidRPr="005D2438">
        <w:rPr>
          <w:sz w:val="28"/>
          <w:szCs w:val="28"/>
          <w:lang w:val="ru-RU"/>
        </w:rPr>
        <w:t>Азовтара</w:t>
      </w:r>
      <w:r w:rsidR="005D2438" w:rsidRPr="005D2438">
        <w:rPr>
          <w:sz w:val="28"/>
          <w:szCs w:val="28"/>
          <w:lang w:val="ru-RU"/>
        </w:rPr>
        <w:t>"</w:t>
      </w:r>
      <w:r w:rsidR="001D304C" w:rsidRPr="005D2438">
        <w:rPr>
          <w:sz w:val="28"/>
          <w:szCs w:val="28"/>
          <w:lang w:val="ru-RU"/>
        </w:rPr>
        <w:t>.</w:t>
      </w:r>
    </w:p>
    <w:p w:rsidR="0078602E" w:rsidRPr="00EE64B6" w:rsidRDefault="0078602E" w:rsidP="00F12CB7">
      <w:pPr>
        <w:widowControl w:val="0"/>
        <w:suppressAutoHyphens/>
        <w:spacing w:line="360" w:lineRule="auto"/>
        <w:ind w:firstLine="709"/>
        <w:jc w:val="both"/>
        <w:rPr>
          <w:sz w:val="28"/>
          <w:szCs w:val="28"/>
          <w:lang w:val="ru-RU"/>
        </w:rPr>
      </w:pPr>
    </w:p>
    <w:p w:rsidR="001D304C" w:rsidRPr="005D2438" w:rsidRDefault="0078602E" w:rsidP="00F12CB7">
      <w:pPr>
        <w:pStyle w:val="1"/>
        <w:keepNext w:val="0"/>
        <w:widowControl w:val="0"/>
        <w:numPr>
          <w:ilvl w:val="0"/>
          <w:numId w:val="0"/>
        </w:numPr>
        <w:suppressAutoHyphens/>
        <w:spacing w:line="360" w:lineRule="auto"/>
        <w:ind w:firstLine="709"/>
        <w:jc w:val="both"/>
        <w:rPr>
          <w:szCs w:val="28"/>
        </w:rPr>
      </w:pPr>
      <w:r>
        <w:rPr>
          <w:szCs w:val="28"/>
        </w:rPr>
        <w:br w:type="page"/>
      </w:r>
      <w:r w:rsidR="001D304C" w:rsidRPr="005D2438">
        <w:rPr>
          <w:szCs w:val="28"/>
        </w:rPr>
        <w:t>Таблица 1</w:t>
      </w:r>
      <w:r w:rsidR="00A41AE9" w:rsidRPr="005D2438">
        <w:rPr>
          <w:szCs w:val="28"/>
        </w:rPr>
        <w:t>6</w:t>
      </w:r>
      <w:r w:rsidR="001D304C" w:rsidRPr="005D2438">
        <w:rPr>
          <w:szCs w:val="28"/>
        </w:rPr>
        <w:t xml:space="preserve"> – Расчет экономического эффекта после проведения рекламы</w:t>
      </w:r>
    </w:p>
    <w:tbl>
      <w:tblPr>
        <w:tblW w:w="845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63"/>
        <w:gridCol w:w="1134"/>
        <w:gridCol w:w="1265"/>
        <w:gridCol w:w="1292"/>
      </w:tblGrid>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Наименование показателя</w:t>
            </w:r>
          </w:p>
        </w:tc>
        <w:tc>
          <w:tcPr>
            <w:tcW w:w="1134" w:type="dxa"/>
            <w:shd w:val="clear" w:color="auto" w:fill="auto"/>
          </w:tcPr>
          <w:p w:rsidR="001D304C" w:rsidRPr="002262FA" w:rsidRDefault="00E1658B" w:rsidP="002262FA">
            <w:pPr>
              <w:widowControl w:val="0"/>
              <w:suppressAutoHyphens/>
              <w:spacing w:line="360" w:lineRule="auto"/>
              <w:jc w:val="center"/>
              <w:rPr>
                <w:sz w:val="20"/>
                <w:szCs w:val="28"/>
                <w:lang w:val="ru-RU"/>
              </w:rPr>
            </w:pPr>
            <w:r w:rsidRPr="002262FA">
              <w:rPr>
                <w:sz w:val="20"/>
                <w:szCs w:val="28"/>
                <w:lang w:val="ru-RU"/>
              </w:rPr>
              <w:t>2008</w:t>
            </w:r>
            <w:r w:rsidR="001D304C" w:rsidRPr="002262FA">
              <w:rPr>
                <w:sz w:val="20"/>
                <w:szCs w:val="28"/>
                <w:lang w:val="ru-RU"/>
              </w:rPr>
              <w:t>г</w:t>
            </w:r>
          </w:p>
        </w:tc>
        <w:tc>
          <w:tcPr>
            <w:tcW w:w="1265"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По плану</w:t>
            </w:r>
          </w:p>
        </w:tc>
        <w:tc>
          <w:tcPr>
            <w:tcW w:w="1292" w:type="dxa"/>
            <w:shd w:val="clear" w:color="auto" w:fill="auto"/>
          </w:tcPr>
          <w:p w:rsidR="001D304C" w:rsidRPr="002262FA" w:rsidRDefault="001D304C" w:rsidP="002262FA">
            <w:pPr>
              <w:widowControl w:val="0"/>
              <w:suppressAutoHyphens/>
              <w:spacing w:line="360" w:lineRule="auto"/>
              <w:jc w:val="center"/>
              <w:rPr>
                <w:sz w:val="20"/>
                <w:szCs w:val="28"/>
                <w:lang w:val="ru-RU"/>
              </w:rPr>
            </w:pPr>
            <w:r w:rsidRPr="002262FA">
              <w:rPr>
                <w:sz w:val="20"/>
                <w:szCs w:val="28"/>
                <w:lang w:val="ru-RU"/>
              </w:rPr>
              <w:t>Отклонение (+-)</w:t>
            </w:r>
          </w:p>
        </w:tc>
      </w:tr>
      <w:tr w:rsidR="001D304C" w:rsidRPr="002262FA" w:rsidTr="002262FA">
        <w:tc>
          <w:tcPr>
            <w:tcW w:w="4763" w:type="dxa"/>
            <w:shd w:val="clear" w:color="auto" w:fill="auto"/>
          </w:tcPr>
          <w:p w:rsidR="001D304C" w:rsidRPr="002262FA" w:rsidRDefault="00DE25ED" w:rsidP="002262FA">
            <w:pPr>
              <w:widowControl w:val="0"/>
              <w:suppressAutoHyphens/>
              <w:spacing w:line="360" w:lineRule="auto"/>
              <w:jc w:val="both"/>
              <w:rPr>
                <w:sz w:val="20"/>
                <w:szCs w:val="28"/>
                <w:lang w:val="ru-RU"/>
              </w:rPr>
            </w:pPr>
            <w:r w:rsidRPr="002262FA">
              <w:rPr>
                <w:sz w:val="20"/>
                <w:szCs w:val="28"/>
                <w:lang w:val="ru-RU"/>
              </w:rPr>
              <w:t>Объем продаж</w:t>
            </w:r>
            <w:r w:rsidR="001D304C" w:rsidRPr="002262FA">
              <w:rPr>
                <w:sz w:val="20"/>
                <w:szCs w:val="28"/>
                <w:lang w:val="ru-RU"/>
              </w:rPr>
              <w:t xml:space="preserve">, </w:t>
            </w:r>
            <w:r w:rsidR="00841375" w:rsidRPr="002262FA">
              <w:rPr>
                <w:sz w:val="20"/>
                <w:szCs w:val="28"/>
                <w:lang w:val="ru-RU"/>
              </w:rPr>
              <w:t xml:space="preserve">тыс. </w:t>
            </w:r>
            <w:r w:rsidRPr="002262FA">
              <w:rPr>
                <w:sz w:val="20"/>
                <w:szCs w:val="28"/>
                <w:lang w:val="ru-RU"/>
              </w:rPr>
              <w:t>партий</w:t>
            </w:r>
          </w:p>
        </w:tc>
        <w:tc>
          <w:tcPr>
            <w:tcW w:w="1134" w:type="dxa"/>
            <w:shd w:val="clear" w:color="auto" w:fill="auto"/>
          </w:tcPr>
          <w:p w:rsidR="001D304C" w:rsidRPr="002262FA" w:rsidRDefault="00841375" w:rsidP="002262FA">
            <w:pPr>
              <w:widowControl w:val="0"/>
              <w:tabs>
                <w:tab w:val="left" w:pos="1310"/>
              </w:tabs>
              <w:suppressAutoHyphens/>
              <w:spacing w:line="360" w:lineRule="auto"/>
              <w:jc w:val="center"/>
              <w:rPr>
                <w:sz w:val="20"/>
                <w:szCs w:val="28"/>
                <w:lang w:val="ru-RU"/>
              </w:rPr>
            </w:pPr>
            <w:r w:rsidRPr="002262FA">
              <w:rPr>
                <w:sz w:val="20"/>
                <w:szCs w:val="28"/>
                <w:lang w:val="ru-RU"/>
              </w:rPr>
              <w:t>112,003</w:t>
            </w:r>
          </w:p>
        </w:tc>
        <w:tc>
          <w:tcPr>
            <w:tcW w:w="1265" w:type="dxa"/>
            <w:shd w:val="clear" w:color="auto" w:fill="auto"/>
          </w:tcPr>
          <w:p w:rsidR="001D304C" w:rsidRPr="002262FA" w:rsidRDefault="00F76DD4" w:rsidP="002262FA">
            <w:pPr>
              <w:widowControl w:val="0"/>
              <w:suppressAutoHyphens/>
              <w:spacing w:line="360" w:lineRule="auto"/>
              <w:jc w:val="center"/>
              <w:rPr>
                <w:sz w:val="20"/>
                <w:szCs w:val="28"/>
                <w:lang w:val="ru-RU"/>
              </w:rPr>
            </w:pPr>
            <w:r w:rsidRPr="002262FA">
              <w:rPr>
                <w:sz w:val="20"/>
                <w:szCs w:val="28"/>
                <w:lang w:val="ru-RU"/>
              </w:rPr>
              <w:t>132,003</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20</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 xml:space="preserve">Стоимость 1 </w:t>
            </w:r>
            <w:r w:rsidR="00DE25ED" w:rsidRPr="002262FA">
              <w:rPr>
                <w:sz w:val="20"/>
                <w:szCs w:val="28"/>
                <w:lang w:val="ru-RU"/>
              </w:rPr>
              <w:t>партии</w:t>
            </w:r>
            <w:r w:rsidRPr="002262FA">
              <w:rPr>
                <w:sz w:val="20"/>
                <w:szCs w:val="28"/>
                <w:lang w:val="ru-RU"/>
              </w:rPr>
              <w:t xml:space="preserve">, </w:t>
            </w:r>
            <w:r w:rsidR="00DE25ED" w:rsidRPr="002262FA">
              <w:rPr>
                <w:sz w:val="20"/>
                <w:szCs w:val="28"/>
                <w:lang w:val="ru-RU"/>
              </w:rPr>
              <w:t>тыс.</w:t>
            </w:r>
            <w:r w:rsidRPr="002262FA">
              <w:rPr>
                <w:sz w:val="20"/>
                <w:szCs w:val="28"/>
                <w:lang w:val="ru-RU"/>
              </w:rPr>
              <w:t>руб.</w:t>
            </w:r>
          </w:p>
        </w:tc>
        <w:tc>
          <w:tcPr>
            <w:tcW w:w="1134" w:type="dxa"/>
            <w:shd w:val="clear" w:color="auto" w:fill="auto"/>
          </w:tcPr>
          <w:p w:rsidR="001D304C" w:rsidRPr="002262FA" w:rsidRDefault="00841375" w:rsidP="002262FA">
            <w:pPr>
              <w:widowControl w:val="0"/>
              <w:tabs>
                <w:tab w:val="left" w:pos="1310"/>
              </w:tabs>
              <w:suppressAutoHyphens/>
              <w:spacing w:line="360" w:lineRule="auto"/>
              <w:jc w:val="center"/>
              <w:rPr>
                <w:sz w:val="20"/>
                <w:szCs w:val="28"/>
                <w:lang w:val="ru-RU"/>
              </w:rPr>
            </w:pPr>
            <w:r w:rsidRPr="002262FA">
              <w:rPr>
                <w:sz w:val="20"/>
                <w:szCs w:val="28"/>
                <w:lang w:val="ru-RU"/>
              </w:rPr>
              <w:t>911,5</w:t>
            </w:r>
          </w:p>
        </w:tc>
        <w:tc>
          <w:tcPr>
            <w:tcW w:w="1265" w:type="dxa"/>
            <w:shd w:val="clear" w:color="auto" w:fill="auto"/>
          </w:tcPr>
          <w:p w:rsidR="001D304C" w:rsidRPr="002262FA" w:rsidRDefault="00F76DD4" w:rsidP="002262FA">
            <w:pPr>
              <w:widowControl w:val="0"/>
              <w:suppressAutoHyphens/>
              <w:spacing w:line="360" w:lineRule="auto"/>
              <w:jc w:val="center"/>
              <w:rPr>
                <w:sz w:val="20"/>
                <w:szCs w:val="28"/>
                <w:lang w:val="ru-RU"/>
              </w:rPr>
            </w:pPr>
            <w:r w:rsidRPr="002262FA">
              <w:rPr>
                <w:sz w:val="20"/>
                <w:szCs w:val="28"/>
                <w:lang w:val="ru-RU"/>
              </w:rPr>
              <w:t>920</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8,5</w:t>
            </w:r>
          </w:p>
        </w:tc>
      </w:tr>
      <w:tr w:rsidR="001D304C" w:rsidRPr="002262FA" w:rsidTr="002262FA">
        <w:tc>
          <w:tcPr>
            <w:tcW w:w="4763" w:type="dxa"/>
            <w:shd w:val="clear" w:color="auto" w:fill="auto"/>
          </w:tcPr>
          <w:p w:rsidR="001D304C" w:rsidRPr="002262FA" w:rsidRDefault="00DE25ED" w:rsidP="002262FA">
            <w:pPr>
              <w:widowControl w:val="0"/>
              <w:suppressAutoHyphens/>
              <w:spacing w:line="360" w:lineRule="auto"/>
              <w:jc w:val="both"/>
              <w:rPr>
                <w:sz w:val="20"/>
                <w:szCs w:val="28"/>
                <w:lang w:val="ru-RU"/>
              </w:rPr>
            </w:pPr>
            <w:r w:rsidRPr="002262FA">
              <w:rPr>
                <w:sz w:val="20"/>
                <w:szCs w:val="28"/>
                <w:lang w:val="ru-RU"/>
              </w:rPr>
              <w:t>Выручка от продаж</w:t>
            </w:r>
            <w:r w:rsidR="00841375" w:rsidRPr="002262FA">
              <w:rPr>
                <w:sz w:val="20"/>
                <w:szCs w:val="28"/>
                <w:lang w:val="ru-RU"/>
              </w:rPr>
              <w:t>, тыс. руб.</w:t>
            </w:r>
          </w:p>
        </w:tc>
        <w:tc>
          <w:tcPr>
            <w:tcW w:w="1134" w:type="dxa"/>
            <w:shd w:val="clear" w:color="auto" w:fill="auto"/>
          </w:tcPr>
          <w:p w:rsidR="001D304C" w:rsidRPr="002262FA" w:rsidRDefault="00841375" w:rsidP="002262FA">
            <w:pPr>
              <w:widowControl w:val="0"/>
              <w:tabs>
                <w:tab w:val="left" w:pos="1310"/>
              </w:tabs>
              <w:suppressAutoHyphens/>
              <w:spacing w:line="360" w:lineRule="auto"/>
              <w:jc w:val="center"/>
              <w:rPr>
                <w:sz w:val="20"/>
                <w:szCs w:val="28"/>
                <w:lang w:val="ru-RU"/>
              </w:rPr>
            </w:pPr>
            <w:r w:rsidRPr="002262FA">
              <w:rPr>
                <w:sz w:val="20"/>
                <w:szCs w:val="28"/>
                <w:lang w:val="ru-RU"/>
              </w:rPr>
              <w:t>102091</w:t>
            </w:r>
          </w:p>
        </w:tc>
        <w:tc>
          <w:tcPr>
            <w:tcW w:w="1265" w:type="dxa"/>
            <w:shd w:val="clear" w:color="auto" w:fill="auto"/>
          </w:tcPr>
          <w:p w:rsidR="001D304C" w:rsidRPr="002262FA" w:rsidRDefault="00F76DD4" w:rsidP="002262FA">
            <w:pPr>
              <w:widowControl w:val="0"/>
              <w:suppressAutoHyphens/>
              <w:spacing w:line="360" w:lineRule="auto"/>
              <w:jc w:val="center"/>
              <w:rPr>
                <w:sz w:val="20"/>
                <w:szCs w:val="28"/>
                <w:lang w:val="ru-RU"/>
              </w:rPr>
            </w:pPr>
            <w:r w:rsidRPr="002262FA">
              <w:rPr>
                <w:sz w:val="20"/>
                <w:szCs w:val="28"/>
                <w:lang w:val="ru-RU"/>
              </w:rPr>
              <w:t>121442,8</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19351,8</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 xml:space="preserve">Себестоимость </w:t>
            </w:r>
            <w:r w:rsidR="00DE25ED" w:rsidRPr="002262FA">
              <w:rPr>
                <w:sz w:val="20"/>
                <w:szCs w:val="28"/>
                <w:lang w:val="ru-RU"/>
              </w:rPr>
              <w:t>1 партии продукции</w:t>
            </w:r>
          </w:p>
        </w:tc>
        <w:tc>
          <w:tcPr>
            <w:tcW w:w="1134" w:type="dxa"/>
            <w:shd w:val="clear" w:color="auto" w:fill="auto"/>
          </w:tcPr>
          <w:p w:rsidR="001D304C" w:rsidRPr="002262FA" w:rsidRDefault="00F76DD4" w:rsidP="002262FA">
            <w:pPr>
              <w:widowControl w:val="0"/>
              <w:tabs>
                <w:tab w:val="left" w:pos="1310"/>
              </w:tabs>
              <w:suppressAutoHyphens/>
              <w:spacing w:line="360" w:lineRule="auto"/>
              <w:jc w:val="center"/>
              <w:rPr>
                <w:sz w:val="20"/>
                <w:szCs w:val="28"/>
                <w:lang w:val="ru-RU"/>
              </w:rPr>
            </w:pPr>
            <w:r w:rsidRPr="002262FA">
              <w:rPr>
                <w:sz w:val="20"/>
                <w:szCs w:val="28"/>
                <w:lang w:val="ru-RU"/>
              </w:rPr>
              <w:t>831,6</w:t>
            </w:r>
          </w:p>
        </w:tc>
        <w:tc>
          <w:tcPr>
            <w:tcW w:w="1265" w:type="dxa"/>
            <w:shd w:val="clear" w:color="auto" w:fill="auto"/>
          </w:tcPr>
          <w:p w:rsidR="001D304C" w:rsidRPr="002262FA" w:rsidRDefault="00F76DD4" w:rsidP="002262FA">
            <w:pPr>
              <w:widowControl w:val="0"/>
              <w:suppressAutoHyphens/>
              <w:spacing w:line="360" w:lineRule="auto"/>
              <w:jc w:val="center"/>
              <w:rPr>
                <w:sz w:val="20"/>
                <w:szCs w:val="28"/>
                <w:lang w:val="ru-RU"/>
              </w:rPr>
            </w:pPr>
            <w:r w:rsidRPr="002262FA">
              <w:rPr>
                <w:sz w:val="20"/>
                <w:szCs w:val="28"/>
                <w:lang w:val="ru-RU"/>
              </w:rPr>
              <w:t>831,6</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Затраты на рекламу</w:t>
            </w:r>
          </w:p>
        </w:tc>
        <w:tc>
          <w:tcPr>
            <w:tcW w:w="1134" w:type="dxa"/>
            <w:shd w:val="clear" w:color="auto" w:fill="auto"/>
          </w:tcPr>
          <w:p w:rsidR="001D304C" w:rsidRPr="002262FA" w:rsidRDefault="001D304C" w:rsidP="002262FA">
            <w:pPr>
              <w:widowControl w:val="0"/>
              <w:tabs>
                <w:tab w:val="left" w:pos="1310"/>
              </w:tabs>
              <w:suppressAutoHyphens/>
              <w:spacing w:line="360" w:lineRule="auto"/>
              <w:jc w:val="center"/>
              <w:rPr>
                <w:sz w:val="20"/>
                <w:szCs w:val="28"/>
                <w:lang w:val="ru-RU"/>
              </w:rPr>
            </w:pPr>
          </w:p>
        </w:tc>
        <w:tc>
          <w:tcPr>
            <w:tcW w:w="1265" w:type="dxa"/>
            <w:shd w:val="clear" w:color="auto" w:fill="auto"/>
          </w:tcPr>
          <w:p w:rsidR="001D304C" w:rsidRPr="002262FA" w:rsidRDefault="00F76DD4" w:rsidP="002262FA">
            <w:pPr>
              <w:widowControl w:val="0"/>
              <w:suppressAutoHyphens/>
              <w:spacing w:line="360" w:lineRule="auto"/>
              <w:jc w:val="center"/>
              <w:rPr>
                <w:sz w:val="20"/>
                <w:szCs w:val="28"/>
                <w:lang w:val="ru-RU"/>
              </w:rPr>
            </w:pPr>
            <w:r w:rsidRPr="002262FA">
              <w:rPr>
                <w:sz w:val="20"/>
                <w:szCs w:val="28"/>
                <w:lang w:val="ru-RU"/>
              </w:rPr>
              <w:t>290</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290</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 xml:space="preserve">Себестоимость </w:t>
            </w:r>
            <w:r w:rsidR="00DE25ED" w:rsidRPr="002262FA">
              <w:rPr>
                <w:sz w:val="20"/>
                <w:szCs w:val="28"/>
                <w:lang w:val="ru-RU"/>
              </w:rPr>
              <w:t>продукции</w:t>
            </w:r>
            <w:r w:rsidR="00F76DD4" w:rsidRPr="002262FA">
              <w:rPr>
                <w:sz w:val="20"/>
                <w:szCs w:val="28"/>
                <w:lang w:val="ru-RU"/>
              </w:rPr>
              <w:t>, тыс. руб.</w:t>
            </w:r>
          </w:p>
        </w:tc>
        <w:tc>
          <w:tcPr>
            <w:tcW w:w="1134" w:type="dxa"/>
            <w:shd w:val="clear" w:color="auto" w:fill="auto"/>
          </w:tcPr>
          <w:p w:rsidR="001D304C" w:rsidRPr="002262FA" w:rsidRDefault="00F76DD4" w:rsidP="002262FA">
            <w:pPr>
              <w:widowControl w:val="0"/>
              <w:tabs>
                <w:tab w:val="left" w:pos="1310"/>
              </w:tabs>
              <w:suppressAutoHyphens/>
              <w:spacing w:line="360" w:lineRule="auto"/>
              <w:jc w:val="center"/>
              <w:rPr>
                <w:sz w:val="20"/>
                <w:szCs w:val="28"/>
                <w:lang w:val="ru-RU"/>
              </w:rPr>
            </w:pPr>
            <w:r w:rsidRPr="002262FA">
              <w:rPr>
                <w:sz w:val="20"/>
                <w:szCs w:val="28"/>
                <w:lang w:val="ru-RU"/>
              </w:rPr>
              <w:t>93138</w:t>
            </w:r>
          </w:p>
        </w:tc>
        <w:tc>
          <w:tcPr>
            <w:tcW w:w="1265"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93826,4</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688,4</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Численность работников, чел.</w:t>
            </w:r>
          </w:p>
        </w:tc>
        <w:tc>
          <w:tcPr>
            <w:tcW w:w="1134" w:type="dxa"/>
            <w:shd w:val="clear" w:color="auto" w:fill="auto"/>
          </w:tcPr>
          <w:p w:rsidR="001D304C" w:rsidRPr="002262FA" w:rsidRDefault="00F76DD4" w:rsidP="002262FA">
            <w:pPr>
              <w:widowControl w:val="0"/>
              <w:suppressAutoHyphens/>
              <w:spacing w:line="360" w:lineRule="auto"/>
              <w:jc w:val="center"/>
              <w:rPr>
                <w:sz w:val="20"/>
                <w:szCs w:val="28"/>
                <w:lang w:val="ru-RU"/>
              </w:rPr>
            </w:pPr>
            <w:r w:rsidRPr="002262FA">
              <w:rPr>
                <w:sz w:val="20"/>
                <w:szCs w:val="28"/>
                <w:lang w:val="ru-RU"/>
              </w:rPr>
              <w:t>196</w:t>
            </w:r>
          </w:p>
        </w:tc>
        <w:tc>
          <w:tcPr>
            <w:tcW w:w="1265" w:type="dxa"/>
            <w:shd w:val="clear" w:color="auto" w:fill="auto"/>
          </w:tcPr>
          <w:p w:rsidR="001D304C" w:rsidRPr="002262FA" w:rsidRDefault="00F76DD4" w:rsidP="002262FA">
            <w:pPr>
              <w:widowControl w:val="0"/>
              <w:tabs>
                <w:tab w:val="left" w:pos="1593"/>
              </w:tabs>
              <w:suppressAutoHyphens/>
              <w:spacing w:line="360" w:lineRule="auto"/>
              <w:jc w:val="center"/>
              <w:rPr>
                <w:sz w:val="20"/>
                <w:szCs w:val="28"/>
                <w:lang w:val="ru-RU"/>
              </w:rPr>
            </w:pPr>
            <w:r w:rsidRPr="002262FA">
              <w:rPr>
                <w:sz w:val="20"/>
                <w:szCs w:val="28"/>
                <w:lang w:val="ru-RU"/>
              </w:rPr>
              <w:t>198</w:t>
            </w:r>
          </w:p>
        </w:tc>
        <w:tc>
          <w:tcPr>
            <w:tcW w:w="1292" w:type="dxa"/>
            <w:shd w:val="clear" w:color="auto" w:fill="auto"/>
          </w:tcPr>
          <w:p w:rsidR="001D304C" w:rsidRPr="002262FA" w:rsidRDefault="00D94A9B" w:rsidP="002262FA">
            <w:pPr>
              <w:widowControl w:val="0"/>
              <w:tabs>
                <w:tab w:val="left" w:pos="1593"/>
              </w:tabs>
              <w:suppressAutoHyphens/>
              <w:spacing w:line="360" w:lineRule="auto"/>
              <w:jc w:val="center"/>
              <w:rPr>
                <w:sz w:val="20"/>
                <w:szCs w:val="28"/>
                <w:lang w:val="ru-RU"/>
              </w:rPr>
            </w:pPr>
            <w:r w:rsidRPr="002262FA">
              <w:rPr>
                <w:sz w:val="20"/>
                <w:szCs w:val="28"/>
                <w:lang w:val="ru-RU"/>
              </w:rPr>
              <w:t>2</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Среднемесячная оплата труда, тыс. руб.</w:t>
            </w:r>
          </w:p>
        </w:tc>
        <w:tc>
          <w:tcPr>
            <w:tcW w:w="1134"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6700</w:t>
            </w:r>
          </w:p>
        </w:tc>
        <w:tc>
          <w:tcPr>
            <w:tcW w:w="1265"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6800</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100</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Фонд оплаты труда, тыс. руб.</w:t>
            </w:r>
          </w:p>
        </w:tc>
        <w:tc>
          <w:tcPr>
            <w:tcW w:w="1134"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15758,4</w:t>
            </w:r>
          </w:p>
        </w:tc>
        <w:tc>
          <w:tcPr>
            <w:tcW w:w="1265"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16156,8</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398,4</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 xml:space="preserve">Прибыль от </w:t>
            </w:r>
            <w:r w:rsidR="00DE25ED" w:rsidRPr="002262FA">
              <w:rPr>
                <w:sz w:val="20"/>
                <w:szCs w:val="28"/>
                <w:lang w:val="ru-RU"/>
              </w:rPr>
              <w:t>продаж</w:t>
            </w:r>
            <w:r w:rsidRPr="002262FA">
              <w:rPr>
                <w:sz w:val="20"/>
                <w:szCs w:val="28"/>
                <w:lang w:val="ru-RU"/>
              </w:rPr>
              <w:t>, тыс. руб.</w:t>
            </w:r>
          </w:p>
        </w:tc>
        <w:tc>
          <w:tcPr>
            <w:tcW w:w="1134"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8953</w:t>
            </w:r>
          </w:p>
        </w:tc>
        <w:tc>
          <w:tcPr>
            <w:tcW w:w="1265"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27616,4</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18663,4</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Управленческие и коммерческие расходы, тыс. руб.</w:t>
            </w:r>
          </w:p>
        </w:tc>
        <w:tc>
          <w:tcPr>
            <w:tcW w:w="1134"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8500</w:t>
            </w:r>
          </w:p>
        </w:tc>
        <w:tc>
          <w:tcPr>
            <w:tcW w:w="1265"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8500</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Прочие расходы</w:t>
            </w:r>
          </w:p>
        </w:tc>
        <w:tc>
          <w:tcPr>
            <w:tcW w:w="1134"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501</w:t>
            </w:r>
          </w:p>
        </w:tc>
        <w:tc>
          <w:tcPr>
            <w:tcW w:w="1265"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501</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w:t>
            </w:r>
          </w:p>
        </w:tc>
      </w:tr>
      <w:tr w:rsidR="001D304C" w:rsidRPr="002262FA" w:rsidTr="002262FA">
        <w:tc>
          <w:tcPr>
            <w:tcW w:w="4763" w:type="dxa"/>
            <w:shd w:val="clear" w:color="auto" w:fill="auto"/>
          </w:tcPr>
          <w:p w:rsidR="001D304C" w:rsidRPr="002262FA" w:rsidRDefault="001D304C" w:rsidP="002262FA">
            <w:pPr>
              <w:widowControl w:val="0"/>
              <w:suppressAutoHyphens/>
              <w:spacing w:line="360" w:lineRule="auto"/>
              <w:jc w:val="both"/>
              <w:rPr>
                <w:sz w:val="20"/>
                <w:szCs w:val="28"/>
                <w:lang w:val="ru-RU"/>
              </w:rPr>
            </w:pPr>
            <w:r w:rsidRPr="002262FA">
              <w:rPr>
                <w:sz w:val="20"/>
                <w:szCs w:val="28"/>
                <w:lang w:val="ru-RU"/>
              </w:rPr>
              <w:t>Чистая прибыль, тыс. руб.</w:t>
            </w:r>
          </w:p>
        </w:tc>
        <w:tc>
          <w:tcPr>
            <w:tcW w:w="1134" w:type="dxa"/>
            <w:shd w:val="clear" w:color="auto" w:fill="auto"/>
          </w:tcPr>
          <w:p w:rsidR="001D304C" w:rsidRPr="002262FA" w:rsidRDefault="0036029E" w:rsidP="002262FA">
            <w:pPr>
              <w:widowControl w:val="0"/>
              <w:suppressAutoHyphens/>
              <w:spacing w:line="360" w:lineRule="auto"/>
              <w:jc w:val="center"/>
              <w:rPr>
                <w:sz w:val="20"/>
                <w:szCs w:val="28"/>
                <w:lang w:val="ru-RU"/>
              </w:rPr>
            </w:pPr>
            <w:r w:rsidRPr="002262FA">
              <w:rPr>
                <w:sz w:val="20"/>
                <w:szCs w:val="28"/>
                <w:lang w:val="ru-RU"/>
              </w:rPr>
              <w:t>-48</w:t>
            </w:r>
          </w:p>
        </w:tc>
        <w:tc>
          <w:tcPr>
            <w:tcW w:w="1265"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18615,4</w:t>
            </w:r>
          </w:p>
        </w:tc>
        <w:tc>
          <w:tcPr>
            <w:tcW w:w="1292" w:type="dxa"/>
            <w:shd w:val="clear" w:color="auto" w:fill="auto"/>
          </w:tcPr>
          <w:p w:rsidR="001D304C" w:rsidRPr="002262FA" w:rsidRDefault="00D94A9B" w:rsidP="002262FA">
            <w:pPr>
              <w:widowControl w:val="0"/>
              <w:suppressAutoHyphens/>
              <w:spacing w:line="360" w:lineRule="auto"/>
              <w:jc w:val="center"/>
              <w:rPr>
                <w:sz w:val="20"/>
                <w:szCs w:val="28"/>
                <w:lang w:val="ru-RU"/>
              </w:rPr>
            </w:pPr>
            <w:r w:rsidRPr="002262FA">
              <w:rPr>
                <w:sz w:val="20"/>
                <w:szCs w:val="28"/>
                <w:lang w:val="ru-RU"/>
              </w:rPr>
              <w:t>18663,4</w:t>
            </w:r>
          </w:p>
        </w:tc>
      </w:tr>
    </w:tbl>
    <w:p w:rsidR="001D304C" w:rsidRPr="005D2438" w:rsidRDefault="001D304C" w:rsidP="00F12CB7">
      <w:pPr>
        <w:pStyle w:val="34"/>
        <w:widowControl w:val="0"/>
        <w:suppressAutoHyphens/>
        <w:spacing w:after="0" w:line="360" w:lineRule="auto"/>
        <w:ind w:left="0" w:firstLine="709"/>
        <w:jc w:val="both"/>
        <w:rPr>
          <w:sz w:val="28"/>
          <w:szCs w:val="10"/>
        </w:rPr>
      </w:pPr>
    </w:p>
    <w:p w:rsidR="001D304C" w:rsidRPr="005D2438" w:rsidRDefault="001D304C" w:rsidP="00F12CB7">
      <w:pPr>
        <w:widowControl w:val="0"/>
        <w:suppressAutoHyphens/>
        <w:spacing w:line="360" w:lineRule="auto"/>
        <w:ind w:firstLine="709"/>
        <w:jc w:val="both"/>
        <w:rPr>
          <w:sz w:val="28"/>
          <w:szCs w:val="28"/>
          <w:lang w:val="ru-RU"/>
        </w:rPr>
      </w:pPr>
      <w:r w:rsidRPr="005D2438">
        <w:rPr>
          <w:sz w:val="28"/>
          <w:szCs w:val="28"/>
          <w:lang w:val="ru-RU"/>
        </w:rPr>
        <w:t xml:space="preserve">После рекламной компании предполагается повышение объемов продаж </w:t>
      </w:r>
      <w:r w:rsidR="00D94A9B" w:rsidRPr="005D2438">
        <w:rPr>
          <w:sz w:val="28"/>
          <w:szCs w:val="28"/>
          <w:lang w:val="ru-RU"/>
        </w:rPr>
        <w:t>на 20 тыс. партий</w:t>
      </w:r>
      <w:r w:rsidRPr="005D2438">
        <w:rPr>
          <w:sz w:val="28"/>
          <w:szCs w:val="28"/>
          <w:lang w:val="ru-RU"/>
        </w:rPr>
        <w:t xml:space="preserve"> что в суммовом эквиваленте составляет дополнительную выручку на </w:t>
      </w:r>
      <w:r w:rsidR="00D94A9B" w:rsidRPr="005D2438">
        <w:rPr>
          <w:sz w:val="28"/>
          <w:szCs w:val="28"/>
          <w:lang w:val="ru-RU"/>
        </w:rPr>
        <w:t>19351,8</w:t>
      </w:r>
      <w:r w:rsidRPr="005D2438">
        <w:rPr>
          <w:sz w:val="28"/>
          <w:szCs w:val="28"/>
          <w:lang w:val="ru-RU"/>
        </w:rPr>
        <w:t xml:space="preserve"> тыс. руб. Прибыль вырастет на </w:t>
      </w:r>
      <w:r w:rsidR="00D94A9B" w:rsidRPr="005D2438">
        <w:rPr>
          <w:sz w:val="28"/>
          <w:szCs w:val="28"/>
          <w:lang w:val="ru-RU"/>
        </w:rPr>
        <w:t>18663,4</w:t>
      </w:r>
      <w:r w:rsidRPr="005D2438">
        <w:rPr>
          <w:sz w:val="28"/>
          <w:szCs w:val="28"/>
          <w:lang w:val="ru-RU"/>
        </w:rPr>
        <w:t xml:space="preserve"> тыс. руб. Данное мероприятие принесет дополнительную чистую прибыль в сумме </w:t>
      </w:r>
      <w:r w:rsidR="00D94A9B" w:rsidRPr="005D2438">
        <w:rPr>
          <w:sz w:val="28"/>
          <w:szCs w:val="28"/>
          <w:lang w:val="ru-RU"/>
        </w:rPr>
        <w:t>18615,4</w:t>
      </w:r>
      <w:r w:rsidR="004F65C7" w:rsidRPr="005D2438">
        <w:rPr>
          <w:sz w:val="28"/>
          <w:szCs w:val="28"/>
          <w:lang w:val="ru-RU"/>
        </w:rPr>
        <w:t xml:space="preserve"> тыс. руб.,</w:t>
      </w:r>
      <w:r w:rsidR="005D2438" w:rsidRPr="005D2438">
        <w:rPr>
          <w:sz w:val="28"/>
          <w:szCs w:val="28"/>
          <w:lang w:val="ru-RU"/>
        </w:rPr>
        <w:t xml:space="preserve"> </w:t>
      </w:r>
      <w:r w:rsidR="004F65C7" w:rsidRPr="005D2438">
        <w:rPr>
          <w:sz w:val="28"/>
          <w:szCs w:val="28"/>
          <w:lang w:val="ru-RU"/>
        </w:rPr>
        <w:t>что указано в таблице 17.</w:t>
      </w:r>
    </w:p>
    <w:p w:rsidR="006A2295" w:rsidRPr="00EE64B6" w:rsidRDefault="006A2295" w:rsidP="00F12CB7">
      <w:pPr>
        <w:widowControl w:val="0"/>
        <w:suppressAutoHyphens/>
        <w:spacing w:line="360" w:lineRule="auto"/>
        <w:ind w:firstLine="709"/>
        <w:jc w:val="both"/>
        <w:rPr>
          <w:sz w:val="28"/>
          <w:szCs w:val="28"/>
          <w:lang w:val="ru-RU"/>
        </w:rPr>
      </w:pPr>
    </w:p>
    <w:p w:rsidR="005D2438" w:rsidRPr="005D2438" w:rsidRDefault="0088684F" w:rsidP="00F12CB7">
      <w:pPr>
        <w:widowControl w:val="0"/>
        <w:suppressAutoHyphens/>
        <w:spacing w:line="360" w:lineRule="auto"/>
        <w:ind w:firstLine="709"/>
        <w:jc w:val="both"/>
        <w:rPr>
          <w:sz w:val="28"/>
          <w:szCs w:val="28"/>
          <w:lang w:val="ru-RU"/>
        </w:rPr>
      </w:pPr>
      <w:r w:rsidRPr="005D2438">
        <w:rPr>
          <w:sz w:val="28"/>
          <w:szCs w:val="28"/>
          <w:lang w:val="ru-RU"/>
        </w:rPr>
        <w:t>Таблица 1</w:t>
      </w:r>
      <w:r w:rsidR="00A41AE9" w:rsidRPr="005D2438">
        <w:rPr>
          <w:sz w:val="28"/>
          <w:szCs w:val="28"/>
          <w:lang w:val="ru-RU"/>
        </w:rPr>
        <w:t>7</w:t>
      </w:r>
      <w:r w:rsidRPr="005D2438">
        <w:rPr>
          <w:sz w:val="28"/>
          <w:szCs w:val="28"/>
          <w:lang w:val="ru-RU"/>
        </w:rPr>
        <w:t xml:space="preserve"> - Распределение прибыли 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тыс. руб.</w:t>
      </w:r>
    </w:p>
    <w:tbl>
      <w:tblPr>
        <w:tblW w:w="696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472"/>
        <w:gridCol w:w="1494"/>
      </w:tblGrid>
      <w:tr w:rsidR="00290FC6" w:rsidRPr="002262FA" w:rsidTr="002262FA">
        <w:trPr>
          <w:trHeight w:val="345"/>
        </w:trPr>
        <w:tc>
          <w:tcPr>
            <w:tcW w:w="5472" w:type="dxa"/>
            <w:shd w:val="clear" w:color="auto" w:fill="auto"/>
          </w:tcPr>
          <w:p w:rsidR="00290FC6" w:rsidRPr="002262FA" w:rsidRDefault="00290FC6" w:rsidP="002262FA">
            <w:pPr>
              <w:widowControl w:val="0"/>
              <w:suppressAutoHyphens/>
              <w:spacing w:line="360" w:lineRule="auto"/>
              <w:jc w:val="center"/>
              <w:rPr>
                <w:sz w:val="20"/>
                <w:szCs w:val="28"/>
                <w:lang w:val="ru-RU"/>
              </w:rPr>
            </w:pPr>
            <w:r w:rsidRPr="002262FA">
              <w:rPr>
                <w:sz w:val="20"/>
                <w:szCs w:val="28"/>
                <w:lang w:val="ru-RU"/>
              </w:rPr>
              <w:t>Показатели</w:t>
            </w:r>
          </w:p>
        </w:tc>
        <w:tc>
          <w:tcPr>
            <w:tcW w:w="1494" w:type="dxa"/>
            <w:shd w:val="clear" w:color="auto" w:fill="auto"/>
          </w:tcPr>
          <w:p w:rsidR="00290FC6" w:rsidRPr="002262FA" w:rsidRDefault="00F71E84" w:rsidP="002262FA">
            <w:pPr>
              <w:widowControl w:val="0"/>
              <w:suppressAutoHyphens/>
              <w:spacing w:line="360" w:lineRule="auto"/>
              <w:jc w:val="center"/>
              <w:rPr>
                <w:color w:val="000000"/>
                <w:sz w:val="20"/>
                <w:szCs w:val="28"/>
                <w:lang w:val="ru-RU"/>
              </w:rPr>
            </w:pPr>
            <w:r w:rsidRPr="002262FA">
              <w:rPr>
                <w:color w:val="000000"/>
                <w:sz w:val="20"/>
                <w:szCs w:val="28"/>
                <w:lang w:val="ru-RU"/>
              </w:rPr>
              <w:t>План</w:t>
            </w:r>
          </w:p>
        </w:tc>
      </w:tr>
      <w:tr w:rsidR="00290FC6" w:rsidRPr="002262FA" w:rsidTr="002262FA">
        <w:tc>
          <w:tcPr>
            <w:tcW w:w="5472" w:type="dxa"/>
            <w:shd w:val="clear" w:color="auto" w:fill="auto"/>
          </w:tcPr>
          <w:p w:rsidR="00290FC6" w:rsidRPr="002262FA" w:rsidRDefault="00290FC6" w:rsidP="002262FA">
            <w:pPr>
              <w:widowControl w:val="0"/>
              <w:suppressAutoHyphens/>
              <w:spacing w:line="360" w:lineRule="auto"/>
              <w:rPr>
                <w:sz w:val="20"/>
                <w:szCs w:val="28"/>
                <w:lang w:val="ru-RU"/>
              </w:rPr>
            </w:pPr>
            <w:r w:rsidRPr="002262FA">
              <w:rPr>
                <w:sz w:val="20"/>
                <w:szCs w:val="28"/>
                <w:lang w:val="ru-RU"/>
              </w:rPr>
              <w:t xml:space="preserve">Чистая прибыль </w:t>
            </w:r>
          </w:p>
        </w:tc>
        <w:tc>
          <w:tcPr>
            <w:tcW w:w="1494" w:type="dxa"/>
            <w:shd w:val="clear" w:color="auto" w:fill="auto"/>
          </w:tcPr>
          <w:p w:rsidR="00290FC6" w:rsidRPr="002262FA" w:rsidRDefault="00AB478C" w:rsidP="002262FA">
            <w:pPr>
              <w:widowControl w:val="0"/>
              <w:suppressAutoHyphens/>
              <w:spacing w:line="360" w:lineRule="auto"/>
              <w:jc w:val="center"/>
              <w:rPr>
                <w:sz w:val="20"/>
                <w:szCs w:val="28"/>
                <w:lang w:val="ru-RU"/>
              </w:rPr>
            </w:pPr>
            <w:r w:rsidRPr="002262FA">
              <w:rPr>
                <w:sz w:val="20"/>
                <w:szCs w:val="28"/>
                <w:lang w:val="ru-RU"/>
              </w:rPr>
              <w:t>18615,4</w:t>
            </w:r>
          </w:p>
        </w:tc>
      </w:tr>
      <w:tr w:rsidR="00AB478C" w:rsidRPr="002262FA" w:rsidTr="002262FA">
        <w:tc>
          <w:tcPr>
            <w:tcW w:w="5472" w:type="dxa"/>
            <w:shd w:val="clear" w:color="auto" w:fill="auto"/>
          </w:tcPr>
          <w:p w:rsidR="00AB478C" w:rsidRPr="002262FA" w:rsidRDefault="00AB478C" w:rsidP="002262FA">
            <w:pPr>
              <w:widowControl w:val="0"/>
              <w:suppressAutoHyphens/>
              <w:spacing w:line="360" w:lineRule="auto"/>
              <w:rPr>
                <w:sz w:val="20"/>
                <w:szCs w:val="28"/>
                <w:lang w:val="ru-RU"/>
              </w:rPr>
            </w:pPr>
            <w:r w:rsidRPr="002262FA">
              <w:rPr>
                <w:sz w:val="20"/>
                <w:szCs w:val="28"/>
                <w:lang w:val="ru-RU"/>
              </w:rPr>
              <w:t xml:space="preserve">Выплата дивидендов </w:t>
            </w:r>
            <w:r w:rsidR="00CF4D99" w:rsidRPr="002262FA">
              <w:rPr>
                <w:sz w:val="20"/>
                <w:szCs w:val="28"/>
                <w:lang w:val="ru-RU"/>
              </w:rPr>
              <w:t>5</w:t>
            </w:r>
            <w:r w:rsidRPr="002262FA">
              <w:rPr>
                <w:sz w:val="20"/>
                <w:szCs w:val="28"/>
                <w:lang w:val="ru-RU"/>
              </w:rPr>
              <w:t>0% от чистой прибыли</w:t>
            </w:r>
          </w:p>
        </w:tc>
        <w:tc>
          <w:tcPr>
            <w:tcW w:w="1494" w:type="dxa"/>
            <w:shd w:val="clear" w:color="auto" w:fill="auto"/>
          </w:tcPr>
          <w:p w:rsidR="00AB478C" w:rsidRPr="002262FA" w:rsidRDefault="00CF4D99" w:rsidP="002262FA">
            <w:pPr>
              <w:widowControl w:val="0"/>
              <w:suppressAutoHyphens/>
              <w:spacing w:line="360" w:lineRule="auto"/>
              <w:jc w:val="center"/>
              <w:rPr>
                <w:sz w:val="20"/>
                <w:szCs w:val="28"/>
                <w:lang w:val="ru-RU"/>
              </w:rPr>
            </w:pPr>
            <w:r w:rsidRPr="002262FA">
              <w:rPr>
                <w:sz w:val="20"/>
                <w:szCs w:val="28"/>
                <w:lang w:val="ru-RU"/>
              </w:rPr>
              <w:t>9307,7</w:t>
            </w:r>
          </w:p>
        </w:tc>
      </w:tr>
      <w:tr w:rsidR="00290FC6" w:rsidRPr="002262FA" w:rsidTr="002262FA">
        <w:tc>
          <w:tcPr>
            <w:tcW w:w="5472" w:type="dxa"/>
            <w:shd w:val="clear" w:color="auto" w:fill="auto"/>
          </w:tcPr>
          <w:p w:rsidR="00290FC6" w:rsidRPr="002262FA" w:rsidRDefault="00290FC6" w:rsidP="002262FA">
            <w:pPr>
              <w:widowControl w:val="0"/>
              <w:suppressAutoHyphens/>
              <w:spacing w:line="360" w:lineRule="auto"/>
              <w:rPr>
                <w:sz w:val="20"/>
                <w:szCs w:val="28"/>
                <w:lang w:val="ru-RU"/>
              </w:rPr>
            </w:pPr>
            <w:r w:rsidRPr="002262FA">
              <w:rPr>
                <w:sz w:val="20"/>
                <w:szCs w:val="28"/>
                <w:lang w:val="ru-RU"/>
              </w:rPr>
              <w:t>Материальная помощь сотрудникам предприятия</w:t>
            </w:r>
          </w:p>
        </w:tc>
        <w:tc>
          <w:tcPr>
            <w:tcW w:w="1494" w:type="dxa"/>
            <w:shd w:val="clear" w:color="auto" w:fill="auto"/>
          </w:tcPr>
          <w:p w:rsidR="00290FC6" w:rsidRPr="002262FA" w:rsidRDefault="00887FBD" w:rsidP="002262FA">
            <w:pPr>
              <w:widowControl w:val="0"/>
              <w:suppressAutoHyphens/>
              <w:spacing w:line="360" w:lineRule="auto"/>
              <w:jc w:val="center"/>
              <w:rPr>
                <w:sz w:val="20"/>
                <w:szCs w:val="28"/>
                <w:lang w:val="ru-RU"/>
              </w:rPr>
            </w:pPr>
            <w:r w:rsidRPr="002262FA">
              <w:rPr>
                <w:sz w:val="20"/>
                <w:szCs w:val="28"/>
                <w:lang w:val="ru-RU"/>
              </w:rPr>
              <w:t>500</w:t>
            </w:r>
          </w:p>
        </w:tc>
      </w:tr>
      <w:tr w:rsidR="00290FC6" w:rsidRPr="002262FA" w:rsidTr="002262FA">
        <w:tc>
          <w:tcPr>
            <w:tcW w:w="5472" w:type="dxa"/>
            <w:shd w:val="clear" w:color="auto" w:fill="auto"/>
          </w:tcPr>
          <w:p w:rsidR="00290FC6" w:rsidRPr="002262FA" w:rsidRDefault="00290FC6" w:rsidP="002262FA">
            <w:pPr>
              <w:widowControl w:val="0"/>
              <w:suppressAutoHyphens/>
              <w:spacing w:line="360" w:lineRule="auto"/>
              <w:rPr>
                <w:sz w:val="20"/>
                <w:szCs w:val="28"/>
                <w:lang w:val="ru-RU"/>
              </w:rPr>
            </w:pPr>
            <w:r w:rsidRPr="002262FA">
              <w:rPr>
                <w:sz w:val="20"/>
                <w:szCs w:val="28"/>
                <w:lang w:val="ru-RU"/>
              </w:rPr>
              <w:t>Повышение технического потенциала предприятия</w:t>
            </w:r>
          </w:p>
        </w:tc>
        <w:tc>
          <w:tcPr>
            <w:tcW w:w="1494" w:type="dxa"/>
            <w:shd w:val="clear" w:color="auto" w:fill="auto"/>
          </w:tcPr>
          <w:p w:rsidR="00290FC6" w:rsidRPr="002262FA" w:rsidRDefault="00887FBD" w:rsidP="002262FA">
            <w:pPr>
              <w:widowControl w:val="0"/>
              <w:suppressAutoHyphens/>
              <w:spacing w:line="360" w:lineRule="auto"/>
              <w:jc w:val="center"/>
              <w:rPr>
                <w:sz w:val="20"/>
                <w:szCs w:val="28"/>
                <w:lang w:val="ru-RU"/>
              </w:rPr>
            </w:pPr>
            <w:r w:rsidRPr="002262FA">
              <w:rPr>
                <w:sz w:val="20"/>
                <w:szCs w:val="28"/>
                <w:lang w:val="ru-RU"/>
              </w:rPr>
              <w:t>5000</w:t>
            </w:r>
          </w:p>
        </w:tc>
      </w:tr>
      <w:tr w:rsidR="00290FC6" w:rsidRPr="002262FA" w:rsidTr="002262FA">
        <w:tc>
          <w:tcPr>
            <w:tcW w:w="5472" w:type="dxa"/>
            <w:shd w:val="clear" w:color="auto" w:fill="auto"/>
          </w:tcPr>
          <w:p w:rsidR="00290FC6" w:rsidRPr="002262FA" w:rsidRDefault="00290FC6" w:rsidP="002262FA">
            <w:pPr>
              <w:widowControl w:val="0"/>
              <w:suppressAutoHyphens/>
              <w:spacing w:line="360" w:lineRule="auto"/>
              <w:rPr>
                <w:sz w:val="20"/>
                <w:szCs w:val="28"/>
                <w:lang w:val="ru-RU"/>
              </w:rPr>
            </w:pPr>
            <w:r w:rsidRPr="002262FA">
              <w:rPr>
                <w:sz w:val="20"/>
                <w:szCs w:val="28"/>
                <w:lang w:val="ru-RU"/>
              </w:rPr>
              <w:t>Спонсорская помощь Дому-Интернату</w:t>
            </w:r>
          </w:p>
        </w:tc>
        <w:tc>
          <w:tcPr>
            <w:tcW w:w="1494" w:type="dxa"/>
            <w:shd w:val="clear" w:color="auto" w:fill="auto"/>
          </w:tcPr>
          <w:p w:rsidR="00290FC6" w:rsidRPr="002262FA" w:rsidRDefault="00887FBD" w:rsidP="002262FA">
            <w:pPr>
              <w:widowControl w:val="0"/>
              <w:suppressAutoHyphens/>
              <w:spacing w:line="360" w:lineRule="auto"/>
              <w:jc w:val="center"/>
              <w:rPr>
                <w:sz w:val="20"/>
                <w:szCs w:val="28"/>
                <w:lang w:val="ru-RU"/>
              </w:rPr>
            </w:pPr>
            <w:r w:rsidRPr="002262FA">
              <w:rPr>
                <w:sz w:val="20"/>
                <w:szCs w:val="28"/>
                <w:lang w:val="ru-RU"/>
              </w:rPr>
              <w:t>300</w:t>
            </w:r>
          </w:p>
        </w:tc>
      </w:tr>
      <w:tr w:rsidR="00290FC6" w:rsidRPr="002262FA" w:rsidTr="002262FA">
        <w:tc>
          <w:tcPr>
            <w:tcW w:w="5472" w:type="dxa"/>
            <w:shd w:val="clear" w:color="auto" w:fill="auto"/>
          </w:tcPr>
          <w:p w:rsidR="00290FC6" w:rsidRPr="002262FA" w:rsidRDefault="00290FC6" w:rsidP="002262FA">
            <w:pPr>
              <w:widowControl w:val="0"/>
              <w:suppressAutoHyphens/>
              <w:spacing w:line="360" w:lineRule="auto"/>
              <w:rPr>
                <w:sz w:val="20"/>
                <w:szCs w:val="28"/>
                <w:lang w:val="ru-RU"/>
              </w:rPr>
            </w:pPr>
            <w:r w:rsidRPr="002262FA">
              <w:rPr>
                <w:sz w:val="20"/>
                <w:szCs w:val="28"/>
                <w:lang w:val="ru-RU"/>
              </w:rPr>
              <w:t>Обучение сотрудников на курсах повышения квалификации</w:t>
            </w:r>
          </w:p>
        </w:tc>
        <w:tc>
          <w:tcPr>
            <w:tcW w:w="1494" w:type="dxa"/>
            <w:shd w:val="clear" w:color="auto" w:fill="auto"/>
          </w:tcPr>
          <w:p w:rsidR="00290FC6" w:rsidRPr="002262FA" w:rsidRDefault="00887FBD" w:rsidP="002262FA">
            <w:pPr>
              <w:widowControl w:val="0"/>
              <w:suppressAutoHyphens/>
              <w:spacing w:line="360" w:lineRule="auto"/>
              <w:jc w:val="center"/>
              <w:rPr>
                <w:sz w:val="20"/>
                <w:szCs w:val="28"/>
                <w:lang w:val="ru-RU"/>
              </w:rPr>
            </w:pPr>
            <w:r w:rsidRPr="002262FA">
              <w:rPr>
                <w:sz w:val="20"/>
                <w:szCs w:val="28"/>
                <w:lang w:val="ru-RU"/>
              </w:rPr>
              <w:t>800</w:t>
            </w:r>
          </w:p>
        </w:tc>
      </w:tr>
      <w:tr w:rsidR="00290FC6" w:rsidRPr="002262FA" w:rsidTr="002262FA">
        <w:tc>
          <w:tcPr>
            <w:tcW w:w="5472" w:type="dxa"/>
            <w:shd w:val="clear" w:color="auto" w:fill="auto"/>
          </w:tcPr>
          <w:p w:rsidR="00290FC6" w:rsidRPr="002262FA" w:rsidRDefault="00290FC6" w:rsidP="002262FA">
            <w:pPr>
              <w:widowControl w:val="0"/>
              <w:suppressAutoHyphens/>
              <w:spacing w:line="360" w:lineRule="auto"/>
              <w:rPr>
                <w:sz w:val="20"/>
                <w:szCs w:val="28"/>
                <w:lang w:val="ru-RU"/>
              </w:rPr>
            </w:pPr>
            <w:r w:rsidRPr="002262FA">
              <w:rPr>
                <w:sz w:val="20"/>
                <w:szCs w:val="28"/>
                <w:lang w:val="ru-RU"/>
              </w:rPr>
              <w:t>Организация торжеств</w:t>
            </w:r>
          </w:p>
        </w:tc>
        <w:tc>
          <w:tcPr>
            <w:tcW w:w="1494" w:type="dxa"/>
            <w:shd w:val="clear" w:color="auto" w:fill="auto"/>
          </w:tcPr>
          <w:p w:rsidR="00290FC6" w:rsidRPr="002262FA" w:rsidRDefault="00887FBD" w:rsidP="002262FA">
            <w:pPr>
              <w:widowControl w:val="0"/>
              <w:suppressAutoHyphens/>
              <w:spacing w:line="360" w:lineRule="auto"/>
              <w:jc w:val="center"/>
              <w:rPr>
                <w:sz w:val="20"/>
                <w:szCs w:val="28"/>
                <w:lang w:val="ru-RU"/>
              </w:rPr>
            </w:pPr>
            <w:r w:rsidRPr="002262FA">
              <w:rPr>
                <w:sz w:val="20"/>
                <w:szCs w:val="28"/>
                <w:lang w:val="ru-RU"/>
              </w:rPr>
              <w:t>100</w:t>
            </w:r>
          </w:p>
        </w:tc>
      </w:tr>
      <w:tr w:rsidR="00887FBD" w:rsidRPr="002262FA" w:rsidTr="002262FA">
        <w:tc>
          <w:tcPr>
            <w:tcW w:w="5472" w:type="dxa"/>
            <w:shd w:val="clear" w:color="auto" w:fill="auto"/>
          </w:tcPr>
          <w:p w:rsidR="00887FBD" w:rsidRPr="002262FA" w:rsidRDefault="00887FBD" w:rsidP="002262FA">
            <w:pPr>
              <w:widowControl w:val="0"/>
              <w:suppressAutoHyphens/>
              <w:spacing w:line="360" w:lineRule="auto"/>
              <w:rPr>
                <w:sz w:val="20"/>
                <w:szCs w:val="28"/>
                <w:lang w:val="ru-RU"/>
              </w:rPr>
            </w:pPr>
            <w:r w:rsidRPr="002262FA">
              <w:rPr>
                <w:sz w:val="20"/>
                <w:szCs w:val="28"/>
                <w:lang w:val="ru-RU"/>
              </w:rPr>
              <w:t>Нераспределенная прибыль</w:t>
            </w:r>
          </w:p>
        </w:tc>
        <w:tc>
          <w:tcPr>
            <w:tcW w:w="1494" w:type="dxa"/>
            <w:shd w:val="clear" w:color="auto" w:fill="auto"/>
          </w:tcPr>
          <w:p w:rsidR="00887FBD" w:rsidRPr="002262FA" w:rsidRDefault="00CF4D99" w:rsidP="002262FA">
            <w:pPr>
              <w:widowControl w:val="0"/>
              <w:suppressAutoHyphens/>
              <w:spacing w:line="360" w:lineRule="auto"/>
              <w:jc w:val="center"/>
              <w:rPr>
                <w:sz w:val="20"/>
                <w:szCs w:val="28"/>
                <w:lang w:val="ru-RU"/>
              </w:rPr>
            </w:pPr>
            <w:r w:rsidRPr="002262FA">
              <w:rPr>
                <w:sz w:val="20"/>
                <w:szCs w:val="28"/>
                <w:lang w:val="ru-RU"/>
              </w:rPr>
              <w:t>2607,7</w:t>
            </w:r>
          </w:p>
        </w:tc>
      </w:tr>
    </w:tbl>
    <w:p w:rsidR="0088684F" w:rsidRPr="005D2438" w:rsidRDefault="0088684F" w:rsidP="00F12CB7">
      <w:pPr>
        <w:widowControl w:val="0"/>
        <w:suppressAutoHyphens/>
        <w:spacing w:line="360" w:lineRule="auto"/>
        <w:ind w:firstLine="709"/>
        <w:jc w:val="both"/>
        <w:rPr>
          <w:sz w:val="28"/>
          <w:szCs w:val="28"/>
          <w:lang w:val="ru-RU"/>
        </w:rPr>
      </w:pPr>
    </w:p>
    <w:p w:rsidR="00CF4D99" w:rsidRPr="00EE64B6" w:rsidRDefault="006A2295" w:rsidP="00F12CB7">
      <w:pPr>
        <w:widowControl w:val="0"/>
        <w:suppressAutoHyphens/>
        <w:spacing w:line="360" w:lineRule="auto"/>
        <w:ind w:firstLine="709"/>
        <w:jc w:val="both"/>
        <w:rPr>
          <w:sz w:val="28"/>
          <w:szCs w:val="28"/>
          <w:lang w:val="ru-RU"/>
        </w:rPr>
      </w:pPr>
      <w:r>
        <w:rPr>
          <w:sz w:val="28"/>
          <w:szCs w:val="28"/>
          <w:lang w:val="ru-RU"/>
        </w:rPr>
        <w:br w:type="page"/>
      </w:r>
      <w:r w:rsidR="0088684F" w:rsidRPr="005D2438">
        <w:rPr>
          <w:sz w:val="28"/>
          <w:szCs w:val="28"/>
          <w:lang w:val="ru-RU"/>
        </w:rPr>
        <w:t>Из данных таблицы 1</w:t>
      </w:r>
      <w:r w:rsidR="00A41AE9" w:rsidRPr="005D2438">
        <w:rPr>
          <w:sz w:val="28"/>
          <w:szCs w:val="28"/>
          <w:lang w:val="ru-RU"/>
        </w:rPr>
        <w:t>7</w:t>
      </w:r>
      <w:r w:rsidR="0088684F" w:rsidRPr="005D2438">
        <w:rPr>
          <w:sz w:val="28"/>
          <w:szCs w:val="28"/>
          <w:lang w:val="ru-RU"/>
        </w:rPr>
        <w:t xml:space="preserve"> видно, что в связи с увеличением чистой прибыли на предприятии в 200</w:t>
      </w:r>
      <w:r w:rsidR="00CF4D99" w:rsidRPr="005D2438">
        <w:rPr>
          <w:sz w:val="28"/>
          <w:szCs w:val="28"/>
          <w:lang w:val="ru-RU"/>
        </w:rPr>
        <w:t>9</w:t>
      </w:r>
      <w:r w:rsidR="0088684F" w:rsidRPr="005D2438">
        <w:rPr>
          <w:sz w:val="28"/>
          <w:szCs w:val="28"/>
          <w:lang w:val="ru-RU"/>
        </w:rPr>
        <w:t xml:space="preserve"> году</w:t>
      </w:r>
      <w:r w:rsidR="00CF4D99" w:rsidRPr="005D2438">
        <w:rPr>
          <w:sz w:val="28"/>
          <w:szCs w:val="28"/>
          <w:lang w:val="ru-RU"/>
        </w:rPr>
        <w:t xml:space="preserve"> можно повысить материально технический потенциал на предприятии, увеличить социальную стимуляцию работников к труду, нарастить собственный капитал путем нераспределенной прибыли, что повысит платежеспособность и финансовую устойчивость предприятия.</w:t>
      </w:r>
      <w:r w:rsidR="005D24E5" w:rsidRPr="005D2438">
        <w:rPr>
          <w:sz w:val="28"/>
          <w:szCs w:val="28"/>
          <w:lang w:val="ru-RU"/>
        </w:rPr>
        <w:t xml:space="preserve"> Увеличение чистой прибыли позволит предприятию выплатить дивиденды</w:t>
      </w:r>
      <w:r w:rsidRPr="00EE64B6">
        <w:rPr>
          <w:sz w:val="28"/>
          <w:szCs w:val="28"/>
          <w:lang w:val="ru-RU"/>
        </w:rPr>
        <w:t>.</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Рассмотрим как предложенные мероприятия отразятся на дивидендной политике предприятия.</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Уставный капитал </w:t>
      </w:r>
      <w:r w:rsidR="00200F62" w:rsidRPr="005D2438">
        <w:rPr>
          <w:sz w:val="28"/>
          <w:szCs w:val="28"/>
          <w:lang w:val="ru-RU"/>
        </w:rPr>
        <w:t>–</w:t>
      </w:r>
      <w:r w:rsidRPr="005D2438">
        <w:rPr>
          <w:sz w:val="28"/>
          <w:szCs w:val="28"/>
          <w:lang w:val="ru-RU"/>
        </w:rPr>
        <w:t xml:space="preserve"> </w:t>
      </w:r>
      <w:r w:rsidR="00200F62" w:rsidRPr="005D2438">
        <w:rPr>
          <w:sz w:val="28"/>
          <w:szCs w:val="28"/>
          <w:lang w:val="ru-RU"/>
        </w:rPr>
        <w:t>212 тыс. руб.</w:t>
      </w:r>
    </w:p>
    <w:p w:rsidR="00200F62" w:rsidRPr="005D2438" w:rsidRDefault="00200F62" w:rsidP="00F12CB7">
      <w:pPr>
        <w:widowControl w:val="0"/>
        <w:suppressAutoHyphens/>
        <w:spacing w:line="360" w:lineRule="auto"/>
        <w:ind w:firstLine="709"/>
        <w:jc w:val="both"/>
        <w:rPr>
          <w:sz w:val="28"/>
          <w:szCs w:val="28"/>
          <w:lang w:val="ru-RU"/>
        </w:rPr>
      </w:pPr>
      <w:r w:rsidRPr="005D2438">
        <w:rPr>
          <w:sz w:val="28"/>
          <w:szCs w:val="28"/>
          <w:lang w:val="ru-RU"/>
        </w:rPr>
        <w:t>Добавочный капитал – 11639 тыс. руб.</w:t>
      </w:r>
    </w:p>
    <w:p w:rsidR="00200F62" w:rsidRPr="005D2438" w:rsidRDefault="00200F62" w:rsidP="00F12CB7">
      <w:pPr>
        <w:widowControl w:val="0"/>
        <w:suppressAutoHyphens/>
        <w:spacing w:line="360" w:lineRule="auto"/>
        <w:ind w:firstLine="709"/>
        <w:jc w:val="both"/>
        <w:rPr>
          <w:sz w:val="28"/>
          <w:szCs w:val="28"/>
          <w:lang w:val="ru-RU"/>
        </w:rPr>
      </w:pPr>
      <w:r w:rsidRPr="005D2438">
        <w:rPr>
          <w:sz w:val="28"/>
          <w:szCs w:val="28"/>
          <w:lang w:val="ru-RU"/>
        </w:rPr>
        <w:t>Итого уставный и добавочный капитал – 11851 тыс. руб.</w:t>
      </w:r>
    </w:p>
    <w:p w:rsidR="00200F62" w:rsidRPr="005D2438" w:rsidRDefault="00200F62" w:rsidP="00F12CB7">
      <w:pPr>
        <w:widowControl w:val="0"/>
        <w:suppressAutoHyphens/>
        <w:spacing w:line="360" w:lineRule="auto"/>
        <w:ind w:firstLine="709"/>
        <w:jc w:val="both"/>
        <w:rPr>
          <w:sz w:val="28"/>
          <w:szCs w:val="28"/>
          <w:lang w:val="ru-RU"/>
        </w:rPr>
      </w:pPr>
      <w:r w:rsidRPr="005D2438">
        <w:rPr>
          <w:sz w:val="28"/>
          <w:szCs w:val="28"/>
          <w:lang w:val="ru-RU"/>
        </w:rPr>
        <w:t>Количество акций – 23702 простых акций</w:t>
      </w:r>
    </w:p>
    <w:p w:rsidR="00200F62" w:rsidRPr="005D2438" w:rsidRDefault="00200F62" w:rsidP="00F12CB7">
      <w:pPr>
        <w:widowControl w:val="0"/>
        <w:suppressAutoHyphens/>
        <w:spacing w:line="360" w:lineRule="auto"/>
        <w:ind w:firstLine="709"/>
        <w:jc w:val="both"/>
        <w:rPr>
          <w:sz w:val="28"/>
          <w:szCs w:val="28"/>
          <w:lang w:val="ru-RU"/>
        </w:rPr>
      </w:pPr>
      <w:r w:rsidRPr="005D2438">
        <w:rPr>
          <w:sz w:val="28"/>
          <w:szCs w:val="28"/>
          <w:lang w:val="ru-RU"/>
        </w:rPr>
        <w:t>Стоимость акции - 500 руб.</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Чистая прибыль по плану </w:t>
      </w:r>
      <w:r w:rsidR="00200F62" w:rsidRPr="005D2438">
        <w:rPr>
          <w:sz w:val="28"/>
          <w:szCs w:val="28"/>
          <w:lang w:val="ru-RU"/>
        </w:rPr>
        <w:t xml:space="preserve">- </w:t>
      </w:r>
      <w:r w:rsidRPr="005D2438">
        <w:rPr>
          <w:sz w:val="28"/>
          <w:szCs w:val="28"/>
          <w:lang w:val="ru-RU"/>
        </w:rPr>
        <w:t>18615,4 тыс. руб.</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Дивиденды</w:t>
      </w:r>
      <w:r w:rsidR="00200F62" w:rsidRPr="005D2438">
        <w:rPr>
          <w:sz w:val="28"/>
          <w:szCs w:val="28"/>
          <w:lang w:val="ru-RU"/>
        </w:rPr>
        <w:t xml:space="preserve"> по плану </w:t>
      </w:r>
      <w:r w:rsidRPr="005D2438">
        <w:rPr>
          <w:sz w:val="28"/>
          <w:szCs w:val="28"/>
          <w:lang w:val="ru-RU"/>
        </w:rPr>
        <w:t>- 9307,7тыс. руб.</w:t>
      </w:r>
    </w:p>
    <w:p w:rsidR="00CF4D99" w:rsidRPr="00EE64B6" w:rsidRDefault="00CF4D99" w:rsidP="00F12CB7">
      <w:pPr>
        <w:widowControl w:val="0"/>
        <w:suppressAutoHyphens/>
        <w:spacing w:line="360" w:lineRule="auto"/>
        <w:ind w:firstLine="709"/>
        <w:jc w:val="both"/>
        <w:rPr>
          <w:sz w:val="28"/>
          <w:szCs w:val="28"/>
          <w:lang w:val="ru-RU"/>
        </w:rPr>
      </w:pPr>
      <w:r w:rsidRPr="005D2438">
        <w:rPr>
          <w:sz w:val="28"/>
          <w:szCs w:val="28"/>
          <w:lang w:val="ru-RU"/>
        </w:rPr>
        <w:t>Необходимо отметить, что прибыль на акцию является одним из наиболее важных показателей, влияющих на рыночную стоимость акций компании.</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Прибыль на акцию = (Чистая прибыль – Дивиденды по привилегированным акциям) / количество обыкновенных акций.</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Прибыль на акцию</w:t>
      </w:r>
      <w:r w:rsidR="005D2438" w:rsidRPr="005D2438">
        <w:rPr>
          <w:sz w:val="28"/>
          <w:szCs w:val="28"/>
          <w:lang w:val="ru-RU"/>
        </w:rPr>
        <w:t xml:space="preserve"> </w:t>
      </w:r>
      <w:r w:rsidRPr="005D2438">
        <w:rPr>
          <w:sz w:val="28"/>
          <w:szCs w:val="28"/>
          <w:lang w:val="ru-RU"/>
        </w:rPr>
        <w:t>= (</w:t>
      </w:r>
      <w:r w:rsidR="00200F62" w:rsidRPr="005D2438">
        <w:rPr>
          <w:sz w:val="28"/>
          <w:szCs w:val="28"/>
          <w:lang w:val="ru-RU"/>
        </w:rPr>
        <w:t>18615,4</w:t>
      </w:r>
      <w:r w:rsidRPr="005D2438">
        <w:rPr>
          <w:sz w:val="28"/>
          <w:szCs w:val="28"/>
          <w:lang w:val="ru-RU"/>
        </w:rPr>
        <w:t xml:space="preserve"> – </w:t>
      </w:r>
      <w:r w:rsidR="00200F62" w:rsidRPr="005D2438">
        <w:rPr>
          <w:sz w:val="28"/>
          <w:szCs w:val="28"/>
          <w:lang w:val="ru-RU"/>
        </w:rPr>
        <w:t>0</w:t>
      </w:r>
      <w:r w:rsidRPr="005D2438">
        <w:rPr>
          <w:sz w:val="28"/>
          <w:szCs w:val="28"/>
          <w:lang w:val="ru-RU"/>
        </w:rPr>
        <w:t xml:space="preserve">) / </w:t>
      </w:r>
      <w:r w:rsidR="00200F62" w:rsidRPr="005D2438">
        <w:rPr>
          <w:sz w:val="28"/>
          <w:szCs w:val="28"/>
          <w:lang w:val="ru-RU"/>
        </w:rPr>
        <w:t>23702</w:t>
      </w:r>
      <w:r w:rsidRPr="005D2438">
        <w:rPr>
          <w:sz w:val="28"/>
          <w:szCs w:val="28"/>
          <w:lang w:val="ru-RU"/>
        </w:rPr>
        <w:t xml:space="preserve"> = </w:t>
      </w:r>
      <w:r w:rsidR="00200F62" w:rsidRPr="005D2438">
        <w:rPr>
          <w:sz w:val="28"/>
          <w:szCs w:val="28"/>
          <w:lang w:val="ru-RU"/>
        </w:rPr>
        <w:t>0,78 тыс.</w:t>
      </w:r>
      <w:r w:rsidRPr="005D2438">
        <w:rPr>
          <w:sz w:val="28"/>
          <w:szCs w:val="28"/>
          <w:lang w:val="ru-RU"/>
        </w:rPr>
        <w:t xml:space="preserve"> руб.</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Дивиденды на акцию = Дивиденды по обыкновенным акциям / количество обыкновенных акций.</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Дивиденды на акцию = </w:t>
      </w:r>
      <w:r w:rsidR="00200F62" w:rsidRPr="005D2438">
        <w:rPr>
          <w:sz w:val="28"/>
          <w:szCs w:val="28"/>
          <w:lang w:val="ru-RU"/>
        </w:rPr>
        <w:t>9307,7</w:t>
      </w:r>
      <w:r w:rsidRPr="005D2438">
        <w:rPr>
          <w:sz w:val="28"/>
          <w:szCs w:val="28"/>
          <w:lang w:val="ru-RU"/>
        </w:rPr>
        <w:t xml:space="preserve"> / </w:t>
      </w:r>
      <w:r w:rsidR="00200F62" w:rsidRPr="005D2438">
        <w:rPr>
          <w:sz w:val="28"/>
          <w:szCs w:val="28"/>
          <w:lang w:val="ru-RU"/>
        </w:rPr>
        <w:t>23702</w:t>
      </w:r>
      <w:r w:rsidRPr="005D2438">
        <w:rPr>
          <w:sz w:val="28"/>
          <w:szCs w:val="28"/>
          <w:lang w:val="ru-RU"/>
        </w:rPr>
        <w:t xml:space="preserve"> = </w:t>
      </w:r>
      <w:r w:rsidR="00200F62" w:rsidRPr="005D2438">
        <w:rPr>
          <w:sz w:val="28"/>
          <w:szCs w:val="28"/>
          <w:lang w:val="ru-RU"/>
        </w:rPr>
        <w:t>0,39 тыс.</w:t>
      </w:r>
      <w:r w:rsidRPr="005D2438">
        <w:rPr>
          <w:sz w:val="28"/>
          <w:szCs w:val="28"/>
          <w:lang w:val="ru-RU"/>
        </w:rPr>
        <w:t xml:space="preserve"> руб.</w:t>
      </w:r>
    </w:p>
    <w:p w:rsidR="006A2295" w:rsidRPr="00EE64B6" w:rsidRDefault="006A2295" w:rsidP="00F12CB7">
      <w:pPr>
        <w:widowControl w:val="0"/>
        <w:suppressAutoHyphens/>
        <w:spacing w:line="360" w:lineRule="auto"/>
        <w:ind w:firstLine="709"/>
        <w:jc w:val="both"/>
        <w:rPr>
          <w:sz w:val="28"/>
          <w:szCs w:val="28"/>
          <w:lang w:val="ru-RU"/>
        </w:rPr>
      </w:pPr>
    </w:p>
    <w:p w:rsidR="00CF4D99" w:rsidRPr="00EE64B6"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покрытия дивидендов (раз) – демонстрирует возможности предприятия выплачивать дивиденды из прибыли. Показывает, сколько раз могут быть выплачены дивиденды из чистой прибыли предприятия.</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покрытия дивидендов = (Чистая прибыль – Дивиденды по привилегированным акциям) / дивиденды по обыкновенным акциям.</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покрытия дивидендов = (</w:t>
      </w:r>
      <w:r w:rsidR="001C7663" w:rsidRPr="005D2438">
        <w:rPr>
          <w:sz w:val="28"/>
          <w:szCs w:val="28"/>
          <w:lang w:val="ru-RU"/>
        </w:rPr>
        <w:t>18615,4</w:t>
      </w:r>
      <w:r w:rsidRPr="005D2438">
        <w:rPr>
          <w:sz w:val="28"/>
          <w:szCs w:val="28"/>
          <w:lang w:val="ru-RU"/>
        </w:rPr>
        <w:t xml:space="preserve"> – </w:t>
      </w:r>
      <w:r w:rsidR="001C7663" w:rsidRPr="005D2438">
        <w:rPr>
          <w:sz w:val="28"/>
          <w:szCs w:val="28"/>
          <w:lang w:val="ru-RU"/>
        </w:rPr>
        <w:t>0</w:t>
      </w:r>
      <w:r w:rsidRPr="005D2438">
        <w:rPr>
          <w:sz w:val="28"/>
          <w:szCs w:val="28"/>
          <w:lang w:val="ru-RU"/>
        </w:rPr>
        <w:t xml:space="preserve">) / </w:t>
      </w:r>
      <w:r w:rsidR="001C7663" w:rsidRPr="005D2438">
        <w:rPr>
          <w:sz w:val="28"/>
          <w:szCs w:val="28"/>
          <w:lang w:val="ru-RU"/>
        </w:rPr>
        <w:t>9307,7</w:t>
      </w:r>
      <w:r w:rsidRPr="005D2438">
        <w:rPr>
          <w:sz w:val="28"/>
          <w:szCs w:val="28"/>
          <w:lang w:val="ru-RU"/>
        </w:rPr>
        <w:t xml:space="preserve"> = </w:t>
      </w:r>
      <w:r w:rsidR="001C7663" w:rsidRPr="005D2438">
        <w:rPr>
          <w:sz w:val="28"/>
          <w:szCs w:val="28"/>
          <w:lang w:val="ru-RU"/>
        </w:rPr>
        <w:t>2</w:t>
      </w:r>
      <w:r w:rsidRPr="005D2438">
        <w:rPr>
          <w:sz w:val="28"/>
          <w:szCs w:val="28"/>
          <w:lang w:val="ru-RU"/>
        </w:rPr>
        <w:t xml:space="preserve"> раз</w:t>
      </w:r>
      <w:r w:rsidR="001C7663" w:rsidRPr="005D2438">
        <w:rPr>
          <w:sz w:val="28"/>
          <w:szCs w:val="28"/>
          <w:lang w:val="ru-RU"/>
        </w:rPr>
        <w:t>а</w:t>
      </w:r>
      <w:r w:rsidRPr="005D2438">
        <w:rPr>
          <w:sz w:val="28"/>
          <w:szCs w:val="28"/>
          <w:lang w:val="ru-RU"/>
        </w:rPr>
        <w:t>.</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котировки акций = Цена обыкновенной акции / собственный капитал на 1 акцию.</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Коэффициент котировки акций = </w:t>
      </w:r>
      <w:r w:rsidR="0081142D" w:rsidRPr="005D2438">
        <w:rPr>
          <w:sz w:val="28"/>
          <w:szCs w:val="28"/>
          <w:lang w:val="ru-RU"/>
        </w:rPr>
        <w:t>0,5</w:t>
      </w:r>
      <w:r w:rsidRPr="005D2438">
        <w:rPr>
          <w:sz w:val="28"/>
          <w:szCs w:val="28"/>
          <w:lang w:val="ru-RU"/>
        </w:rPr>
        <w:t xml:space="preserve"> /</w:t>
      </w:r>
      <w:r w:rsidR="001C7663" w:rsidRPr="005D2438">
        <w:rPr>
          <w:sz w:val="28"/>
          <w:szCs w:val="28"/>
          <w:lang w:val="ru-RU"/>
        </w:rPr>
        <w:t xml:space="preserve"> (14985/23702)</w:t>
      </w:r>
      <w:r w:rsidRPr="005D2438">
        <w:rPr>
          <w:sz w:val="28"/>
          <w:szCs w:val="28"/>
          <w:lang w:val="ru-RU"/>
        </w:rPr>
        <w:t xml:space="preserve"> = </w:t>
      </w:r>
      <w:r w:rsidR="0081142D" w:rsidRPr="005D2438">
        <w:rPr>
          <w:sz w:val="28"/>
          <w:szCs w:val="28"/>
          <w:lang w:val="ru-RU"/>
        </w:rPr>
        <w:t>0,79.</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Сумма активов на 1 акцию (в денежных единицах) показывает, какой долей активов предприятия владеет держатель одной обыкновенной акции.</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Сумма активов на акцию = Активы / количество обыкновенных акций.</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Сумма активов на акцию = </w:t>
      </w:r>
      <w:r w:rsidR="00E10AC0" w:rsidRPr="005D2438">
        <w:rPr>
          <w:sz w:val="28"/>
          <w:szCs w:val="28"/>
          <w:lang w:val="ru-RU"/>
        </w:rPr>
        <w:t>25719</w:t>
      </w:r>
      <w:r w:rsidRPr="005D2438">
        <w:rPr>
          <w:sz w:val="28"/>
          <w:szCs w:val="28"/>
          <w:lang w:val="ru-RU"/>
        </w:rPr>
        <w:t xml:space="preserve"> / </w:t>
      </w:r>
      <w:r w:rsidR="00E10AC0" w:rsidRPr="005D2438">
        <w:rPr>
          <w:sz w:val="28"/>
          <w:szCs w:val="28"/>
          <w:lang w:val="ru-RU"/>
        </w:rPr>
        <w:t>23702</w:t>
      </w:r>
      <w:r w:rsidRPr="005D2438">
        <w:rPr>
          <w:sz w:val="28"/>
          <w:szCs w:val="28"/>
          <w:lang w:val="ru-RU"/>
        </w:rPr>
        <w:t xml:space="preserve"> = </w:t>
      </w:r>
      <w:r w:rsidR="00E10AC0" w:rsidRPr="005D2438">
        <w:rPr>
          <w:sz w:val="28"/>
          <w:szCs w:val="28"/>
          <w:lang w:val="ru-RU"/>
        </w:rPr>
        <w:t>1,085 тыс.руб.</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соотношения рыночной цены акции и дохода по ней – один из важнейших показателей оценки инвестиционных качеств акции, характеризующий период окупаемости вложенных в нее средств инвестора.</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Соотношение цены и прибыли на 1 акцию = цена обыкновенной акции /чистая прибыль на 1 акцию.</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Соотношение цены и прибыли на 1 акцию = </w:t>
      </w:r>
      <w:r w:rsidR="00E10AC0" w:rsidRPr="005D2438">
        <w:rPr>
          <w:sz w:val="28"/>
          <w:szCs w:val="28"/>
          <w:lang w:val="ru-RU"/>
        </w:rPr>
        <w:t>0,5</w:t>
      </w:r>
      <w:r w:rsidRPr="005D2438">
        <w:rPr>
          <w:sz w:val="28"/>
          <w:szCs w:val="28"/>
          <w:lang w:val="ru-RU"/>
        </w:rPr>
        <w:t xml:space="preserve">/ </w:t>
      </w:r>
      <w:r w:rsidR="00E10AC0" w:rsidRPr="005D2438">
        <w:rPr>
          <w:sz w:val="28"/>
          <w:szCs w:val="28"/>
          <w:lang w:val="ru-RU"/>
        </w:rPr>
        <w:t>0,78</w:t>
      </w:r>
      <w:r w:rsidRPr="005D2438">
        <w:rPr>
          <w:sz w:val="28"/>
          <w:szCs w:val="28"/>
          <w:lang w:val="ru-RU"/>
        </w:rPr>
        <w:t xml:space="preserve"> = </w:t>
      </w:r>
      <w:r w:rsidR="00E10AC0" w:rsidRPr="005D2438">
        <w:rPr>
          <w:sz w:val="28"/>
          <w:szCs w:val="28"/>
          <w:lang w:val="ru-RU"/>
        </w:rPr>
        <w:t>0,64 тыс. руб</w:t>
      </w:r>
      <w:r w:rsidRPr="005D2438">
        <w:rPr>
          <w:sz w:val="28"/>
          <w:szCs w:val="28"/>
          <w:lang w:val="ru-RU"/>
        </w:rPr>
        <w:t>.</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выплаты дивидендов показывает, какую часть чистой прибыли организация направляет на выплату дивидендов.</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Коэффициент выплаты дивидендов = дивиденды на 1 обыкновенную акцию / чистая прибыль на 1 акцию.</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Коэффициент выплаты дивидендов = </w:t>
      </w:r>
      <w:r w:rsidR="00E10AC0" w:rsidRPr="005D2438">
        <w:rPr>
          <w:sz w:val="28"/>
          <w:szCs w:val="28"/>
          <w:lang w:val="ru-RU"/>
        </w:rPr>
        <w:t>0,39</w:t>
      </w:r>
      <w:r w:rsidRPr="005D2438">
        <w:rPr>
          <w:sz w:val="28"/>
          <w:szCs w:val="28"/>
          <w:lang w:val="ru-RU"/>
        </w:rPr>
        <w:t xml:space="preserve"> / 0,</w:t>
      </w:r>
      <w:r w:rsidR="00E10AC0" w:rsidRPr="005D2438">
        <w:rPr>
          <w:sz w:val="28"/>
          <w:szCs w:val="28"/>
          <w:lang w:val="ru-RU"/>
        </w:rPr>
        <w:t>78</w:t>
      </w:r>
      <w:r w:rsidRPr="005D2438">
        <w:rPr>
          <w:sz w:val="28"/>
          <w:szCs w:val="28"/>
          <w:lang w:val="ru-RU"/>
        </w:rPr>
        <w:t xml:space="preserve"> = </w:t>
      </w:r>
      <w:r w:rsidR="003557F7" w:rsidRPr="005D2438">
        <w:rPr>
          <w:sz w:val="28"/>
          <w:szCs w:val="28"/>
          <w:lang w:val="ru-RU"/>
        </w:rPr>
        <w:t>0,5</w:t>
      </w:r>
      <w:r w:rsidR="00E10AC0" w:rsidRPr="005D2438">
        <w:rPr>
          <w:sz w:val="28"/>
          <w:szCs w:val="28"/>
          <w:lang w:val="ru-RU"/>
        </w:rPr>
        <w:t>.</w:t>
      </w:r>
    </w:p>
    <w:p w:rsidR="00CF4D99" w:rsidRPr="005D2438" w:rsidRDefault="006A2295" w:rsidP="00F12CB7">
      <w:pPr>
        <w:widowControl w:val="0"/>
        <w:suppressAutoHyphens/>
        <w:spacing w:line="360" w:lineRule="auto"/>
        <w:ind w:firstLine="709"/>
        <w:jc w:val="both"/>
        <w:rPr>
          <w:sz w:val="28"/>
          <w:szCs w:val="28"/>
          <w:lang w:val="ru-RU"/>
        </w:rPr>
      </w:pPr>
      <w:r w:rsidRPr="006A2295">
        <w:rPr>
          <w:sz w:val="28"/>
          <w:szCs w:val="28"/>
          <w:lang w:val="ru-RU"/>
        </w:rPr>
        <w:br w:type="page"/>
      </w:r>
      <w:r w:rsidR="00CF4D99" w:rsidRPr="005D2438">
        <w:rPr>
          <w:sz w:val="28"/>
          <w:szCs w:val="28"/>
          <w:lang w:val="ru-RU"/>
        </w:rPr>
        <w:t xml:space="preserve">Данный коэффициент показал, что </w:t>
      </w:r>
      <w:r w:rsidR="003557F7" w:rsidRPr="005D2438">
        <w:rPr>
          <w:sz w:val="28"/>
          <w:szCs w:val="28"/>
          <w:lang w:val="ru-RU"/>
        </w:rPr>
        <w:t>50</w:t>
      </w:r>
      <w:r w:rsidR="00CF4D99" w:rsidRPr="005D2438">
        <w:rPr>
          <w:sz w:val="28"/>
          <w:szCs w:val="28"/>
          <w:lang w:val="ru-RU"/>
        </w:rPr>
        <w:t>% из чистой прибыли направляется на выплату дивидендов, всю остальную прибыль предприятие распределяет на внутреннее развитие.</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Дивидендная доходность акции – это текущая доходность акции с точки зрения инвестора, купившего акции.</w:t>
      </w:r>
    </w:p>
    <w:p w:rsidR="006A2295" w:rsidRPr="00EE64B6" w:rsidRDefault="006A2295" w:rsidP="00F12CB7">
      <w:pPr>
        <w:widowControl w:val="0"/>
        <w:suppressAutoHyphens/>
        <w:spacing w:line="360" w:lineRule="auto"/>
        <w:ind w:firstLine="709"/>
        <w:jc w:val="both"/>
        <w:rPr>
          <w:sz w:val="28"/>
          <w:szCs w:val="28"/>
          <w:lang w:val="ru-RU"/>
        </w:rPr>
      </w:pP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Дивидендная доходность акции = дивиденд на 1 обыкновенную акцию / рыночная цена 1 акции.</w:t>
      </w:r>
    </w:p>
    <w:p w:rsidR="00CF4D99" w:rsidRPr="005D2438" w:rsidRDefault="00CF4D99" w:rsidP="00F12CB7">
      <w:pPr>
        <w:widowControl w:val="0"/>
        <w:suppressAutoHyphens/>
        <w:spacing w:line="360" w:lineRule="auto"/>
        <w:ind w:firstLine="709"/>
        <w:jc w:val="both"/>
        <w:rPr>
          <w:sz w:val="28"/>
          <w:szCs w:val="28"/>
          <w:lang w:val="ru-RU"/>
        </w:rPr>
      </w:pPr>
      <w:r w:rsidRPr="005D2438">
        <w:rPr>
          <w:sz w:val="28"/>
          <w:szCs w:val="28"/>
          <w:lang w:val="ru-RU"/>
        </w:rPr>
        <w:t xml:space="preserve">Дивидендная доходность акции = </w:t>
      </w:r>
      <w:r w:rsidR="003557F7" w:rsidRPr="005D2438">
        <w:rPr>
          <w:sz w:val="28"/>
          <w:szCs w:val="28"/>
          <w:lang w:val="ru-RU"/>
        </w:rPr>
        <w:t>0,39</w:t>
      </w:r>
      <w:r w:rsidRPr="005D2438">
        <w:rPr>
          <w:sz w:val="28"/>
          <w:szCs w:val="28"/>
          <w:lang w:val="ru-RU"/>
        </w:rPr>
        <w:t xml:space="preserve"> / </w:t>
      </w:r>
      <w:r w:rsidR="003557F7" w:rsidRPr="005D2438">
        <w:rPr>
          <w:sz w:val="28"/>
          <w:szCs w:val="28"/>
          <w:lang w:val="ru-RU"/>
        </w:rPr>
        <w:t>0,50</w:t>
      </w:r>
      <w:r w:rsidRPr="005D2438">
        <w:rPr>
          <w:sz w:val="28"/>
          <w:szCs w:val="28"/>
          <w:lang w:val="ru-RU"/>
        </w:rPr>
        <w:t xml:space="preserve"> = </w:t>
      </w:r>
      <w:r w:rsidR="003557F7" w:rsidRPr="005D2438">
        <w:rPr>
          <w:sz w:val="28"/>
          <w:szCs w:val="28"/>
          <w:lang w:val="ru-RU"/>
        </w:rPr>
        <w:t>0,78 тыс. руб.</w:t>
      </w:r>
    </w:p>
    <w:p w:rsidR="00245C56" w:rsidRPr="005D2438" w:rsidRDefault="00245C56" w:rsidP="00F12CB7">
      <w:pPr>
        <w:widowControl w:val="0"/>
        <w:shd w:val="clear" w:color="auto" w:fill="FFFFFF"/>
        <w:suppressAutoHyphens/>
        <w:spacing w:line="360" w:lineRule="auto"/>
        <w:ind w:firstLine="709"/>
        <w:jc w:val="both"/>
        <w:rPr>
          <w:sz w:val="28"/>
          <w:szCs w:val="28"/>
          <w:lang w:val="ru-RU"/>
        </w:rPr>
      </w:pPr>
    </w:p>
    <w:p w:rsidR="00B27055" w:rsidRPr="005D2438" w:rsidRDefault="006A2295" w:rsidP="00F12CB7">
      <w:pPr>
        <w:widowControl w:val="0"/>
        <w:suppressAutoHyphens/>
        <w:spacing w:line="360" w:lineRule="auto"/>
        <w:ind w:firstLine="709"/>
        <w:jc w:val="both"/>
        <w:rPr>
          <w:sz w:val="28"/>
          <w:szCs w:val="28"/>
          <w:lang w:val="ru-RU"/>
        </w:rPr>
      </w:pPr>
      <w:r>
        <w:rPr>
          <w:sz w:val="28"/>
          <w:szCs w:val="28"/>
          <w:lang w:val="ru-RU"/>
        </w:rPr>
        <w:br w:type="page"/>
      </w:r>
      <w:r w:rsidR="00B27055" w:rsidRPr="005D2438">
        <w:rPr>
          <w:sz w:val="28"/>
          <w:szCs w:val="28"/>
          <w:lang w:val="ru-RU"/>
        </w:rPr>
        <w:t>Заключение</w:t>
      </w:r>
    </w:p>
    <w:p w:rsidR="00B27055" w:rsidRPr="005D2438" w:rsidRDefault="00B27055" w:rsidP="00F12CB7">
      <w:pPr>
        <w:widowControl w:val="0"/>
        <w:suppressAutoHyphens/>
        <w:spacing w:line="360" w:lineRule="auto"/>
        <w:ind w:firstLine="709"/>
        <w:jc w:val="both"/>
        <w:rPr>
          <w:sz w:val="28"/>
          <w:szCs w:val="28"/>
          <w:lang w:val="ru-RU"/>
        </w:rPr>
      </w:pPr>
    </w:p>
    <w:p w:rsidR="00244B14" w:rsidRPr="005D2438" w:rsidRDefault="004258CF" w:rsidP="00F12CB7">
      <w:pPr>
        <w:widowControl w:val="0"/>
        <w:shd w:val="clear" w:color="auto" w:fill="FFFFFF"/>
        <w:suppressAutoHyphens/>
        <w:spacing w:line="360" w:lineRule="auto"/>
        <w:ind w:firstLine="709"/>
        <w:jc w:val="both"/>
        <w:rPr>
          <w:sz w:val="28"/>
          <w:szCs w:val="28"/>
          <w:lang w:val="ru-RU"/>
        </w:rPr>
      </w:pPr>
      <w:r w:rsidRPr="005D2438">
        <w:rPr>
          <w:sz w:val="28"/>
          <w:szCs w:val="28"/>
          <w:lang w:val="ru-RU"/>
        </w:rPr>
        <w:t xml:space="preserve">Прибыль в условиях рыночной экономики является важнейшим показателем хозяйственной деятельности организаций и предприятий. Эти показатели отражают все стороны деятельности предприятий: объем и структуру </w:t>
      </w:r>
      <w:r w:rsidR="00244B14" w:rsidRPr="005D2438">
        <w:rPr>
          <w:sz w:val="28"/>
          <w:szCs w:val="28"/>
          <w:lang w:val="ru-RU"/>
        </w:rPr>
        <w:t>дохода</w:t>
      </w:r>
      <w:r w:rsidRPr="005D2438">
        <w:rPr>
          <w:sz w:val="28"/>
          <w:szCs w:val="28"/>
          <w:lang w:val="ru-RU"/>
        </w:rPr>
        <w:t xml:space="preserve">, рациональность использования ресурсов, осуществление мероприятий по совершенствованию организаций и технологий торговых процессов и т.д. </w:t>
      </w:r>
      <w:r w:rsidR="00244B14" w:rsidRPr="005D2438">
        <w:rPr>
          <w:sz w:val="28"/>
          <w:szCs w:val="28"/>
          <w:lang w:val="ru-RU"/>
        </w:rPr>
        <w:t>Объектом распределения является прибыль предприятия до налогообложения.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B27055" w:rsidRPr="005D2438" w:rsidRDefault="00B27055"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Изучение данных бухгалтерской отчетности </w:t>
      </w:r>
      <w:r w:rsidR="006F1540" w:rsidRPr="005D2438">
        <w:rPr>
          <w:sz w:val="28"/>
          <w:szCs w:val="28"/>
          <w:lang w:val="ru-RU"/>
        </w:rPr>
        <w:t xml:space="preserve">ОАО </w:t>
      </w:r>
      <w:r w:rsidR="005D2438" w:rsidRPr="005D2438">
        <w:rPr>
          <w:sz w:val="28"/>
          <w:szCs w:val="28"/>
          <w:lang w:val="ru-RU"/>
        </w:rPr>
        <w:t>"</w:t>
      </w:r>
      <w:r w:rsidR="006F1540" w:rsidRPr="005D2438">
        <w:rPr>
          <w:sz w:val="28"/>
          <w:szCs w:val="28"/>
          <w:lang w:val="ru-RU"/>
        </w:rPr>
        <w:t>Азовтара</w:t>
      </w:r>
      <w:r w:rsidR="005D2438" w:rsidRPr="005D2438">
        <w:rPr>
          <w:sz w:val="28"/>
          <w:szCs w:val="28"/>
          <w:lang w:val="ru-RU"/>
        </w:rPr>
        <w:t>"</w:t>
      </w:r>
      <w:r w:rsidRPr="005D2438">
        <w:rPr>
          <w:sz w:val="28"/>
          <w:szCs w:val="28"/>
          <w:lang w:val="ru-RU"/>
        </w:rPr>
        <w:t xml:space="preserve"> за </w:t>
      </w:r>
      <w:r w:rsidR="00E1658B" w:rsidRPr="005D2438">
        <w:rPr>
          <w:sz w:val="28"/>
          <w:szCs w:val="28"/>
          <w:lang w:val="ru-RU"/>
        </w:rPr>
        <w:t>2006</w:t>
      </w:r>
      <w:r w:rsidRPr="005D2438">
        <w:rPr>
          <w:sz w:val="28"/>
          <w:szCs w:val="28"/>
          <w:lang w:val="ru-RU"/>
        </w:rPr>
        <w:t>-</w:t>
      </w:r>
      <w:r w:rsidR="00E1658B" w:rsidRPr="005D2438">
        <w:rPr>
          <w:sz w:val="28"/>
          <w:szCs w:val="28"/>
          <w:lang w:val="ru-RU"/>
        </w:rPr>
        <w:t>2008</w:t>
      </w:r>
      <w:r w:rsidRPr="005D2438">
        <w:rPr>
          <w:sz w:val="28"/>
          <w:szCs w:val="28"/>
          <w:lang w:val="ru-RU"/>
        </w:rPr>
        <w:t>гг. и анализ показателей прибыльности предприятия характеризует определенные тенденции хозяйственной деятельности.</w:t>
      </w:r>
    </w:p>
    <w:p w:rsidR="005D2438" w:rsidRPr="005D2438" w:rsidRDefault="0045618F"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 xml:space="preserve">За период с </w:t>
      </w:r>
      <w:r w:rsidR="00E1658B" w:rsidRPr="005D2438">
        <w:rPr>
          <w:sz w:val="28"/>
          <w:szCs w:val="28"/>
          <w:lang w:val="ru-RU"/>
        </w:rPr>
        <w:t>2006</w:t>
      </w:r>
      <w:r w:rsidRPr="005D2438">
        <w:rPr>
          <w:sz w:val="28"/>
          <w:szCs w:val="28"/>
          <w:lang w:val="ru-RU"/>
        </w:rPr>
        <w:t xml:space="preserve"> по </w:t>
      </w:r>
      <w:r w:rsidR="00E1658B" w:rsidRPr="005D2438">
        <w:rPr>
          <w:sz w:val="28"/>
          <w:szCs w:val="28"/>
          <w:lang w:val="ru-RU"/>
        </w:rPr>
        <w:t>2008</w:t>
      </w:r>
      <w:r w:rsidRPr="005D2438">
        <w:rPr>
          <w:sz w:val="28"/>
          <w:szCs w:val="28"/>
          <w:lang w:val="ru-RU"/>
        </w:rPr>
        <w:t xml:space="preserve"> гг. на</w:t>
      </w:r>
      <w:r w:rsidR="005D2438" w:rsidRPr="005D2438">
        <w:rPr>
          <w:sz w:val="28"/>
          <w:szCs w:val="28"/>
          <w:lang w:val="ru-RU"/>
        </w:rPr>
        <w:t xml:space="preserve"> </w:t>
      </w:r>
      <w:r w:rsidRPr="005D2438">
        <w:rPr>
          <w:sz w:val="28"/>
          <w:szCs w:val="28"/>
          <w:lang w:val="ru-RU"/>
        </w:rPr>
        <w:t xml:space="preserve">ОАО </w:t>
      </w:r>
      <w:r w:rsidR="005D2438" w:rsidRPr="005D2438">
        <w:rPr>
          <w:sz w:val="28"/>
          <w:szCs w:val="28"/>
          <w:lang w:val="ru-RU"/>
        </w:rPr>
        <w:t>"</w:t>
      </w:r>
      <w:r w:rsidRPr="005D2438">
        <w:rPr>
          <w:sz w:val="28"/>
          <w:szCs w:val="28"/>
          <w:lang w:val="ru-RU"/>
        </w:rPr>
        <w:t>Азовтара</w:t>
      </w:r>
      <w:r w:rsidR="005D2438" w:rsidRPr="005D2438">
        <w:rPr>
          <w:sz w:val="28"/>
          <w:szCs w:val="28"/>
          <w:lang w:val="ru-RU"/>
        </w:rPr>
        <w:t>"</w:t>
      </w:r>
      <w:r w:rsidRPr="005D2438">
        <w:rPr>
          <w:sz w:val="28"/>
          <w:szCs w:val="28"/>
          <w:lang w:val="ru-RU"/>
        </w:rPr>
        <w:t xml:space="preserve"> себестоимость реализованной продукции выросла на 7834 тыс. руб. Увеличение себестоимости продукции произошло за счет следующих статей: сырье, электроэнергия, связь, общезаводские расходы. Однако рост себестоимости выше роста выручки от реализации продукции. Выручка от реализации увеличилась на 6577 тыс. руб.</w:t>
      </w:r>
    </w:p>
    <w:p w:rsidR="0045618F" w:rsidRPr="005D2438" w:rsidRDefault="0045618F" w:rsidP="00F12CB7">
      <w:pPr>
        <w:widowControl w:val="0"/>
        <w:tabs>
          <w:tab w:val="left" w:pos="900"/>
          <w:tab w:val="left" w:pos="1080"/>
        </w:tabs>
        <w:suppressAutoHyphens/>
        <w:spacing w:line="360" w:lineRule="auto"/>
        <w:ind w:firstLine="709"/>
        <w:jc w:val="both"/>
        <w:rPr>
          <w:sz w:val="28"/>
          <w:szCs w:val="28"/>
          <w:lang w:val="ru-RU"/>
        </w:rPr>
      </w:pPr>
      <w:r w:rsidRPr="005D2438">
        <w:rPr>
          <w:sz w:val="28"/>
          <w:szCs w:val="28"/>
          <w:lang w:val="ru-RU"/>
        </w:rPr>
        <w:t>Прибыль снизилась. Отмечено снижение на -3733 тыс. руб.</w:t>
      </w:r>
    </w:p>
    <w:p w:rsidR="005D2438" w:rsidRPr="005D2438" w:rsidRDefault="0045618F" w:rsidP="00F12CB7">
      <w:pPr>
        <w:widowControl w:val="0"/>
        <w:suppressAutoHyphens/>
        <w:spacing w:line="360" w:lineRule="auto"/>
        <w:ind w:firstLine="709"/>
        <w:jc w:val="both"/>
        <w:rPr>
          <w:color w:val="000000"/>
          <w:sz w:val="28"/>
          <w:szCs w:val="28"/>
          <w:lang w:val="ru-RU"/>
        </w:rPr>
      </w:pPr>
      <w:r w:rsidRPr="005D2438">
        <w:rPr>
          <w:color w:val="000000"/>
          <w:sz w:val="28"/>
          <w:szCs w:val="28"/>
          <w:lang w:val="ru-RU"/>
        </w:rPr>
        <w:t>Таким образом чистая прибыль предприятия существенно снижена с 2166 тыс. руб. до – 48 тыс. руб. На снижение прибыли повлияло изменение следующих показателей: рост себестоимости продаж на 7834 тыс. руб., рост коммерческих и управленческих расходов на 3641 тыс. руб.</w:t>
      </w:r>
    </w:p>
    <w:p w:rsidR="005D2438" w:rsidRPr="005D2438" w:rsidRDefault="0045618F"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 xml:space="preserve">Проведенный факторный анализ прибыли, выявил отрицательное влияние изменения себестоимости продукции в размере 3733 тыс. руб. Анализ в системе </w:t>
      </w:r>
      <w:r w:rsidR="005D2438" w:rsidRPr="005D2438">
        <w:rPr>
          <w:color w:val="000000"/>
          <w:sz w:val="28"/>
          <w:szCs w:val="28"/>
          <w:lang w:val="ru-RU"/>
        </w:rPr>
        <w:t>"</w:t>
      </w:r>
      <w:r w:rsidRPr="005D2438">
        <w:rPr>
          <w:color w:val="000000"/>
          <w:sz w:val="28"/>
          <w:szCs w:val="28"/>
          <w:lang w:val="ru-RU"/>
        </w:rPr>
        <w:t>директ-костинг</w:t>
      </w:r>
      <w:r w:rsidR="005D2438" w:rsidRPr="005D2438">
        <w:rPr>
          <w:color w:val="000000"/>
          <w:sz w:val="28"/>
          <w:szCs w:val="28"/>
          <w:lang w:val="ru-RU"/>
        </w:rPr>
        <w:t>"</w:t>
      </w:r>
      <w:r w:rsidRPr="005D2438">
        <w:rPr>
          <w:color w:val="000000"/>
          <w:sz w:val="28"/>
          <w:szCs w:val="28"/>
          <w:lang w:val="ru-RU"/>
        </w:rPr>
        <w:t xml:space="preserve"> раскрывает, за счет каких видов издержек снижается прибыль.</w:t>
      </w:r>
    </w:p>
    <w:p w:rsidR="005D2438" w:rsidRPr="005D2438" w:rsidRDefault="0045618F" w:rsidP="00F12CB7">
      <w:pPr>
        <w:widowControl w:val="0"/>
        <w:shd w:val="clear" w:color="auto" w:fill="FFFFFF"/>
        <w:suppressAutoHyphens/>
        <w:spacing w:line="360" w:lineRule="auto"/>
        <w:ind w:firstLine="709"/>
        <w:jc w:val="both"/>
        <w:rPr>
          <w:color w:val="000000"/>
          <w:sz w:val="28"/>
          <w:szCs w:val="28"/>
          <w:lang w:val="ru-RU"/>
        </w:rPr>
      </w:pPr>
      <w:r w:rsidRPr="005D2438">
        <w:rPr>
          <w:color w:val="000000"/>
          <w:sz w:val="28"/>
          <w:szCs w:val="28"/>
          <w:lang w:val="ru-RU"/>
        </w:rPr>
        <w:t>По полученным данным, прямые переменные издержки из расчета на 1 руб. продукции снизились, однако снижение маржинального дохода способствовало снижению прибыли в сумме 4083,64 тыс. руб. Отрицательное влияние на прибыль в размере 2110,54 тыс. руб. оказало повышение постоянных затрат, связанных с содержанием основных средств и служебного персонала. Факторный анализ показал снижение прибыли за счет снижениям объема продаж от планируемых показателей на 54000 тыс. руб. Снижение прибыли отмечено в размере 338 тыс. руб. за счет повышения себестоимости оп плановых величин.</w:t>
      </w:r>
    </w:p>
    <w:p w:rsidR="005D2438" w:rsidRPr="005D2438" w:rsidRDefault="00D94A9B" w:rsidP="00F12CB7">
      <w:pPr>
        <w:widowControl w:val="0"/>
        <w:shd w:val="clear" w:color="auto" w:fill="FFFFFF"/>
        <w:suppressAutoHyphens/>
        <w:spacing w:line="360" w:lineRule="auto"/>
        <w:ind w:firstLine="709"/>
        <w:jc w:val="both"/>
        <w:rPr>
          <w:sz w:val="28"/>
          <w:szCs w:val="28"/>
          <w:lang w:val="ru-RU"/>
        </w:rPr>
      </w:pPr>
      <w:r w:rsidRPr="005D2438">
        <w:rPr>
          <w:bCs/>
          <w:iCs/>
          <w:color w:val="000000"/>
          <w:sz w:val="28"/>
          <w:szCs w:val="28"/>
          <w:lang w:val="ru-RU"/>
        </w:rPr>
        <w:t xml:space="preserve">Предложенные мероприятия по совершенствованию сбытовой политики, позволят </w:t>
      </w:r>
      <w:r w:rsidRPr="005D2438">
        <w:rPr>
          <w:sz w:val="28"/>
          <w:szCs w:val="28"/>
          <w:lang w:val="ru-RU"/>
        </w:rPr>
        <w:t>повысить объемы продаж на 20 тыс. партий</w:t>
      </w:r>
      <w:r w:rsidR="008C56ED" w:rsidRPr="005D2438">
        <w:rPr>
          <w:sz w:val="28"/>
          <w:szCs w:val="28"/>
          <w:lang w:val="ru-RU"/>
        </w:rPr>
        <w:t xml:space="preserve"> в год</w:t>
      </w:r>
      <w:r w:rsidR="005D2438" w:rsidRPr="005D2438">
        <w:rPr>
          <w:sz w:val="28"/>
          <w:szCs w:val="28"/>
          <w:lang w:val="ru-RU"/>
        </w:rPr>
        <w:t xml:space="preserve"> </w:t>
      </w:r>
      <w:r w:rsidRPr="005D2438">
        <w:rPr>
          <w:sz w:val="28"/>
          <w:szCs w:val="28"/>
          <w:lang w:val="ru-RU"/>
        </w:rPr>
        <w:t>что в суммовом эквиваленте составляет дополнительную выручку на 19351,8 тыс. руб. Прибыль вырастет на 18663,4 тыс. руб. Данное мероприятие принесет дополнительную чистую прибыль в сумме 18615,4 тыс. руб.</w:t>
      </w:r>
    </w:p>
    <w:p w:rsidR="005D24E5" w:rsidRPr="006A2295" w:rsidRDefault="005D24E5" w:rsidP="00F12CB7">
      <w:pPr>
        <w:widowControl w:val="0"/>
        <w:suppressAutoHyphens/>
        <w:spacing w:line="360" w:lineRule="auto"/>
        <w:ind w:firstLine="709"/>
        <w:jc w:val="both"/>
        <w:rPr>
          <w:sz w:val="28"/>
          <w:szCs w:val="24"/>
        </w:rPr>
      </w:pPr>
      <w:r w:rsidRPr="005D2438">
        <w:rPr>
          <w:sz w:val="28"/>
          <w:szCs w:val="28"/>
          <w:lang w:val="ru-RU"/>
        </w:rPr>
        <w:t>В связи с увеличением чистой прибыли на предприятии в 2009 году можно повысить материально технический потенциал на предприятии, увеличить социальную стимуляцию работников к труду, нарастить собственный капитал путем нераспределенной прибыли, что повысит платежеспособность и финансовую устойчивость предприятия. Увеличение чистой прибыли позволит предприятию выплатить дивиденды</w:t>
      </w:r>
      <w:r w:rsidR="006A2295">
        <w:rPr>
          <w:sz w:val="28"/>
          <w:szCs w:val="28"/>
        </w:rPr>
        <w:t>.</w:t>
      </w:r>
    </w:p>
    <w:p w:rsidR="005D24E5" w:rsidRPr="005D2438" w:rsidRDefault="005D24E5" w:rsidP="00F12CB7">
      <w:pPr>
        <w:widowControl w:val="0"/>
        <w:suppressAutoHyphens/>
        <w:spacing w:line="360" w:lineRule="auto"/>
        <w:ind w:firstLine="709"/>
        <w:jc w:val="both"/>
        <w:rPr>
          <w:sz w:val="28"/>
          <w:szCs w:val="28"/>
          <w:lang w:val="ru-RU"/>
        </w:rPr>
      </w:pPr>
    </w:p>
    <w:p w:rsidR="0004202C" w:rsidRPr="005D2438" w:rsidRDefault="006A2295" w:rsidP="00F12CB7">
      <w:pPr>
        <w:widowControl w:val="0"/>
        <w:suppressAutoHyphens/>
        <w:spacing w:line="360" w:lineRule="auto"/>
        <w:ind w:firstLine="709"/>
        <w:jc w:val="both"/>
        <w:rPr>
          <w:sz w:val="28"/>
          <w:szCs w:val="28"/>
          <w:lang w:val="ru-RU"/>
        </w:rPr>
      </w:pPr>
      <w:r>
        <w:rPr>
          <w:color w:val="000000"/>
          <w:sz w:val="28"/>
          <w:szCs w:val="28"/>
          <w:lang w:val="ru-RU"/>
        </w:rPr>
        <w:br w:type="page"/>
      </w:r>
      <w:r w:rsidR="0004202C" w:rsidRPr="005D2438">
        <w:rPr>
          <w:sz w:val="28"/>
          <w:szCs w:val="28"/>
          <w:lang w:val="ru-RU"/>
        </w:rPr>
        <w:t>Список использованных источников</w:t>
      </w:r>
    </w:p>
    <w:p w:rsidR="0004202C" w:rsidRPr="005D2438" w:rsidRDefault="0004202C" w:rsidP="006A2295">
      <w:pPr>
        <w:widowControl w:val="0"/>
        <w:tabs>
          <w:tab w:val="left" w:pos="567"/>
        </w:tabs>
        <w:suppressAutoHyphens/>
        <w:autoSpaceDE w:val="0"/>
        <w:autoSpaceDN w:val="0"/>
        <w:adjustRightInd w:val="0"/>
        <w:spacing w:line="360" w:lineRule="auto"/>
        <w:rPr>
          <w:color w:val="000000"/>
          <w:sz w:val="28"/>
          <w:szCs w:val="28"/>
          <w:lang w:val="ru-RU"/>
        </w:rPr>
      </w:pP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Анализ финансово-экономической деятельности предприятия (Под ред. Н.П. Любушина. – М.: ЮНИТИ, 2008. – 385с.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Анализ рентабельности торгового предприятия // Аудитор. – 2008. - №9, С.10.</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Бланк И.А. Финансовый анализ: Учебное пособие. Высшее образование.- М.: ИНФРА-М, 2008г.- 536с.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Бланк И.А. Управление торговым предприятием. –М.:Тендем, 2008. – 416с.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Ковалев В.В. Финансовый анализ: Управление капиталом. Выбор инвестиций. Анализ отчетности. – 2-е изд., переработанное и дополненное. – М.: Финансы и статистика, 2008. – 512с.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4"/>
          <w:lang w:val="ru-RU"/>
        </w:rPr>
      </w:pPr>
      <w:r w:rsidRPr="005D2438">
        <w:rPr>
          <w:sz w:val="28"/>
          <w:szCs w:val="24"/>
          <w:lang w:val="ru-RU"/>
        </w:rPr>
        <w:t>Кравченко Л.И. Анализ хозяйственной деятельности в торговле. – Мн.: Высшая школа, 2008. – 430с.</w:t>
      </w:r>
    </w:p>
    <w:p w:rsidR="005D2438" w:rsidRPr="005D2438" w:rsidRDefault="0004202C" w:rsidP="006A2295">
      <w:pPr>
        <w:pStyle w:val="ConsNormal"/>
        <w:numPr>
          <w:ilvl w:val="0"/>
          <w:numId w:val="40"/>
        </w:numPr>
        <w:tabs>
          <w:tab w:val="left" w:pos="0"/>
          <w:tab w:val="left" w:pos="567"/>
          <w:tab w:val="left" w:pos="993"/>
          <w:tab w:val="left" w:pos="1276"/>
        </w:tabs>
        <w:suppressAutoHyphens/>
        <w:autoSpaceDE w:val="0"/>
        <w:autoSpaceDN w:val="0"/>
        <w:adjustRightInd w:val="0"/>
        <w:spacing w:line="360" w:lineRule="auto"/>
        <w:ind w:left="0" w:firstLine="0"/>
        <w:rPr>
          <w:rFonts w:ascii="Times New Roman" w:hAnsi="Times New Roman"/>
          <w:sz w:val="28"/>
          <w:szCs w:val="28"/>
        </w:rPr>
      </w:pPr>
      <w:r w:rsidRPr="005D2438">
        <w:rPr>
          <w:rFonts w:ascii="Times New Roman" w:hAnsi="Times New Roman"/>
          <w:sz w:val="28"/>
          <w:szCs w:val="28"/>
        </w:rPr>
        <w:t xml:space="preserve">Крейнина М.Н. Финансовый менеджмент. – М.: Изд-во </w:t>
      </w:r>
      <w:r w:rsidR="005D2438" w:rsidRPr="005D2438">
        <w:rPr>
          <w:rFonts w:ascii="Times New Roman" w:hAnsi="Times New Roman"/>
          <w:sz w:val="28"/>
          <w:szCs w:val="28"/>
        </w:rPr>
        <w:t>"</w:t>
      </w:r>
      <w:r w:rsidRPr="005D2438">
        <w:rPr>
          <w:rFonts w:ascii="Times New Roman" w:hAnsi="Times New Roman"/>
          <w:sz w:val="28"/>
          <w:szCs w:val="28"/>
        </w:rPr>
        <w:t>Дело и сервис</w:t>
      </w:r>
      <w:r w:rsidR="005D2438" w:rsidRPr="005D2438">
        <w:rPr>
          <w:rFonts w:ascii="Times New Roman" w:hAnsi="Times New Roman"/>
          <w:sz w:val="28"/>
          <w:szCs w:val="28"/>
        </w:rPr>
        <w:t>"</w:t>
      </w:r>
      <w:r w:rsidRPr="005D2438">
        <w:rPr>
          <w:rFonts w:ascii="Times New Roman" w:hAnsi="Times New Roman"/>
          <w:sz w:val="28"/>
          <w:szCs w:val="28"/>
        </w:rPr>
        <w:t xml:space="preserve">, </w:t>
      </w:r>
      <w:r w:rsidR="00E1658B" w:rsidRPr="005D2438">
        <w:rPr>
          <w:rFonts w:ascii="Times New Roman" w:hAnsi="Times New Roman"/>
          <w:sz w:val="28"/>
          <w:szCs w:val="28"/>
        </w:rPr>
        <w:t>2007</w:t>
      </w:r>
      <w:r w:rsidRPr="005D2438">
        <w:rPr>
          <w:rFonts w:ascii="Times New Roman" w:hAnsi="Times New Roman"/>
          <w:sz w:val="28"/>
          <w:szCs w:val="28"/>
        </w:rPr>
        <w:t>г.</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 xml:space="preserve">Любушин Н.П., Лещева В.Б., Дьякова В.Г. Анализ финансово-экономической деятельности предприятия: Учебное пособие для вузов. - М.: ЮНИТИ-ДАНА, </w:t>
      </w:r>
      <w:r w:rsidR="00E1658B" w:rsidRPr="005D2438">
        <w:rPr>
          <w:sz w:val="28"/>
          <w:szCs w:val="28"/>
          <w:lang w:val="ru-RU"/>
        </w:rPr>
        <w:t>2008</w:t>
      </w:r>
      <w:r w:rsidRPr="005D2438">
        <w:rPr>
          <w:sz w:val="28"/>
          <w:szCs w:val="28"/>
          <w:lang w:val="ru-RU"/>
        </w:rPr>
        <w:t>. – 471с.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 xml:space="preserve">Павлова Л.Н. Финансовый менеджмент. Управление денежным оборотом предприятия: Учебник для вузов. – М.: Банки и биржи, ЮНИТИ, </w:t>
      </w:r>
      <w:r w:rsidR="00E1658B" w:rsidRPr="005D2438">
        <w:rPr>
          <w:sz w:val="28"/>
          <w:szCs w:val="28"/>
          <w:lang w:val="ru-RU"/>
        </w:rPr>
        <w:t>2008</w:t>
      </w:r>
      <w:r w:rsidRPr="005D2438">
        <w:rPr>
          <w:sz w:val="28"/>
          <w:szCs w:val="28"/>
          <w:lang w:val="ru-RU"/>
        </w:rPr>
        <w:t>.- 450с.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 xml:space="preserve">Савицкая Г.В. Анализ хозяйственной деятельности предприятия.- М.: ИНФРА-М, </w:t>
      </w:r>
      <w:r w:rsidR="00E1658B" w:rsidRPr="005D2438">
        <w:rPr>
          <w:sz w:val="28"/>
          <w:szCs w:val="28"/>
          <w:lang w:val="ru-RU"/>
        </w:rPr>
        <w:t>2008</w:t>
      </w:r>
      <w:r w:rsidRPr="005D2438">
        <w:rPr>
          <w:sz w:val="28"/>
          <w:szCs w:val="28"/>
          <w:lang w:val="ru-RU"/>
        </w:rPr>
        <w:t>. – 336с.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 xml:space="preserve">Стоянова Е.С. Финансовый менеджмент: теория и практика. - М.: Перспектива, </w:t>
      </w:r>
      <w:r w:rsidR="00E1658B" w:rsidRPr="005D2438">
        <w:rPr>
          <w:sz w:val="28"/>
          <w:szCs w:val="28"/>
          <w:lang w:val="ru-RU"/>
        </w:rPr>
        <w:t>2008</w:t>
      </w:r>
      <w:r w:rsidRPr="005D2438">
        <w:rPr>
          <w:sz w:val="28"/>
          <w:szCs w:val="28"/>
          <w:lang w:val="ru-RU"/>
        </w:rPr>
        <w:t>. - 506с.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Финансовый менеджмент /Под ред. Е.С. Стояновой. - М.: Перспектива, 2008. - 368 с.</w:t>
      </w:r>
    </w:p>
    <w:p w:rsidR="0004202C" w:rsidRPr="005D2438" w:rsidRDefault="0004202C" w:rsidP="006A2295">
      <w:pPr>
        <w:widowControl w:val="0"/>
        <w:numPr>
          <w:ilvl w:val="0"/>
          <w:numId w:val="40"/>
        </w:numPr>
        <w:tabs>
          <w:tab w:val="left" w:pos="0"/>
          <w:tab w:val="left" w:pos="567"/>
          <w:tab w:val="left" w:pos="993"/>
          <w:tab w:val="left" w:pos="1134"/>
        </w:tabs>
        <w:suppressAutoHyphens/>
        <w:autoSpaceDE w:val="0"/>
        <w:autoSpaceDN w:val="0"/>
        <w:adjustRightInd w:val="0"/>
        <w:spacing w:line="360" w:lineRule="auto"/>
        <w:ind w:left="0" w:firstLine="0"/>
        <w:rPr>
          <w:sz w:val="28"/>
          <w:szCs w:val="28"/>
          <w:lang w:val="ru-RU"/>
        </w:rPr>
      </w:pPr>
      <w:r w:rsidRPr="005D2438">
        <w:rPr>
          <w:sz w:val="28"/>
          <w:szCs w:val="28"/>
          <w:lang w:val="ru-RU"/>
        </w:rPr>
        <w:t xml:space="preserve">Финансовый менеджмент /Под ред. Е.С. Стояновой. 5-е издание., перераб. и доп.- М.: Перспектива, </w:t>
      </w:r>
      <w:r w:rsidR="00E1658B" w:rsidRPr="005D2438">
        <w:rPr>
          <w:sz w:val="28"/>
          <w:szCs w:val="28"/>
          <w:lang w:val="ru-RU"/>
        </w:rPr>
        <w:t>2008</w:t>
      </w:r>
      <w:r w:rsidRPr="005D2438">
        <w:rPr>
          <w:sz w:val="28"/>
          <w:szCs w:val="28"/>
          <w:lang w:val="ru-RU"/>
        </w:rPr>
        <w:t>. - 656 с.</w:t>
      </w:r>
    </w:p>
    <w:p w:rsidR="0004202C" w:rsidRPr="005D2438" w:rsidRDefault="0004202C" w:rsidP="006A2295">
      <w:pPr>
        <w:widowControl w:val="0"/>
        <w:numPr>
          <w:ilvl w:val="0"/>
          <w:numId w:val="40"/>
        </w:numPr>
        <w:tabs>
          <w:tab w:val="left" w:pos="0"/>
          <w:tab w:val="left" w:pos="567"/>
          <w:tab w:val="left" w:pos="993"/>
          <w:tab w:val="left" w:pos="1134"/>
        </w:tabs>
        <w:suppressAutoHyphens/>
        <w:autoSpaceDE w:val="0"/>
        <w:autoSpaceDN w:val="0"/>
        <w:adjustRightInd w:val="0"/>
        <w:spacing w:line="360" w:lineRule="auto"/>
        <w:ind w:left="0" w:firstLine="0"/>
        <w:rPr>
          <w:sz w:val="28"/>
          <w:szCs w:val="28"/>
          <w:lang w:val="ru-RU"/>
        </w:rPr>
      </w:pPr>
      <w:r w:rsidRPr="005D2438">
        <w:rPr>
          <w:sz w:val="28"/>
          <w:szCs w:val="28"/>
          <w:lang w:val="ru-RU"/>
        </w:rPr>
        <w:t xml:space="preserve">Финансовый менеджмент: Учебник / Под ред. д-ра экон. наук, проф. А.М. Ковалевой. – М.:ИНФРА-М, </w:t>
      </w:r>
      <w:r w:rsidR="00E1658B" w:rsidRPr="005D2438">
        <w:rPr>
          <w:sz w:val="28"/>
          <w:szCs w:val="28"/>
          <w:lang w:val="ru-RU"/>
        </w:rPr>
        <w:t>2007</w:t>
      </w:r>
      <w:r w:rsidRPr="005D2438">
        <w:rPr>
          <w:sz w:val="28"/>
          <w:szCs w:val="28"/>
          <w:lang w:val="ru-RU"/>
        </w:rPr>
        <w:t>. - 284с.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Шеремет А.Д., Сайфулин Р.С.</w:t>
      </w:r>
      <w:r w:rsidR="005D2438" w:rsidRPr="005D2438">
        <w:rPr>
          <w:sz w:val="28"/>
          <w:szCs w:val="28"/>
          <w:lang w:val="ru-RU"/>
        </w:rPr>
        <w:t xml:space="preserve"> </w:t>
      </w:r>
      <w:r w:rsidRPr="005D2438">
        <w:rPr>
          <w:sz w:val="28"/>
          <w:szCs w:val="28"/>
          <w:lang w:val="ru-RU"/>
        </w:rPr>
        <w:t xml:space="preserve">Методика финансового анализа. – М.: ИНФРА-М, </w:t>
      </w:r>
      <w:r w:rsidR="00E1658B" w:rsidRPr="005D2438">
        <w:rPr>
          <w:sz w:val="28"/>
          <w:szCs w:val="28"/>
          <w:lang w:val="ru-RU"/>
        </w:rPr>
        <w:t>2008</w:t>
      </w:r>
      <w:r w:rsidRPr="005D2438">
        <w:rPr>
          <w:sz w:val="28"/>
          <w:szCs w:val="28"/>
          <w:lang w:val="ru-RU"/>
        </w:rPr>
        <w:t>. – 176с.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Шеремет А.Д., Сайфулин Р.С.</w:t>
      </w:r>
      <w:r w:rsidR="005D2438" w:rsidRPr="005D2438">
        <w:rPr>
          <w:sz w:val="28"/>
          <w:szCs w:val="28"/>
          <w:lang w:val="ru-RU"/>
        </w:rPr>
        <w:t xml:space="preserve"> </w:t>
      </w:r>
      <w:r w:rsidRPr="005D2438">
        <w:rPr>
          <w:sz w:val="28"/>
          <w:szCs w:val="28"/>
          <w:lang w:val="ru-RU"/>
        </w:rPr>
        <w:t xml:space="preserve">Финансы предприятия. – М.: ИНФРА-М, </w:t>
      </w:r>
      <w:r w:rsidR="00E1658B" w:rsidRPr="005D2438">
        <w:rPr>
          <w:sz w:val="28"/>
          <w:szCs w:val="28"/>
          <w:lang w:val="ru-RU"/>
        </w:rPr>
        <w:t>2008</w:t>
      </w:r>
      <w:r w:rsidRPr="005D2438">
        <w:rPr>
          <w:sz w:val="28"/>
          <w:szCs w:val="28"/>
          <w:lang w:val="ru-RU"/>
        </w:rPr>
        <w:t>. – 343с.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 xml:space="preserve">Шеремет А.Д., Негашев Е.В.Методика финансового анализа деятельности коммерческого предприятия. – М.: ИНФРА-М, </w:t>
      </w:r>
      <w:r w:rsidR="00E1658B" w:rsidRPr="005D2438">
        <w:rPr>
          <w:sz w:val="28"/>
          <w:szCs w:val="28"/>
          <w:lang w:val="ru-RU"/>
        </w:rPr>
        <w:t>2008</w:t>
      </w:r>
      <w:r w:rsidRPr="005D2438">
        <w:rPr>
          <w:sz w:val="28"/>
          <w:szCs w:val="28"/>
          <w:lang w:val="ru-RU"/>
        </w:rPr>
        <w:t>. – 237с.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 xml:space="preserve">Экономика организации (предприятия) К.А. Рацкий Учебник. – 4-е изд., перераб. И доп. М.: Издательско-торговая корпорация </w:t>
      </w:r>
      <w:r w:rsidR="005D2438" w:rsidRPr="005D2438">
        <w:rPr>
          <w:sz w:val="28"/>
          <w:szCs w:val="28"/>
          <w:lang w:val="ru-RU"/>
        </w:rPr>
        <w:t>"</w:t>
      </w:r>
      <w:r w:rsidRPr="005D2438">
        <w:rPr>
          <w:sz w:val="28"/>
          <w:szCs w:val="28"/>
          <w:lang w:val="ru-RU"/>
        </w:rPr>
        <w:t>Дашков и К</w:t>
      </w:r>
      <w:r w:rsidR="005D2438" w:rsidRPr="005D2438">
        <w:rPr>
          <w:sz w:val="28"/>
          <w:szCs w:val="28"/>
          <w:lang w:val="ru-RU"/>
        </w:rPr>
        <w:t>"</w:t>
      </w:r>
      <w:r w:rsidRPr="005D2438">
        <w:rPr>
          <w:sz w:val="28"/>
          <w:szCs w:val="28"/>
          <w:lang w:val="ru-RU"/>
        </w:rPr>
        <w:t xml:space="preserve">, </w:t>
      </w:r>
      <w:r w:rsidR="00E1658B" w:rsidRPr="005D2438">
        <w:rPr>
          <w:sz w:val="28"/>
          <w:szCs w:val="28"/>
          <w:lang w:val="ru-RU"/>
        </w:rPr>
        <w:t>2008</w:t>
      </w:r>
      <w:r w:rsidRPr="005D2438">
        <w:rPr>
          <w:sz w:val="28"/>
          <w:szCs w:val="28"/>
          <w:lang w:val="ru-RU"/>
        </w:rPr>
        <w:t>г. – 1012с.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Экономика и организация деятельности торгового предприятия: Учебник / Под ред. А.Н. Соломатина. – М.:ИНФРА-М, 2008. – 295с.</w:t>
      </w:r>
    </w:p>
    <w:p w:rsidR="0004202C" w:rsidRPr="005D2438" w:rsidRDefault="0004202C" w:rsidP="006A2295">
      <w:pPr>
        <w:widowControl w:val="0"/>
        <w:numPr>
          <w:ilvl w:val="0"/>
          <w:numId w:val="40"/>
        </w:numPr>
        <w:tabs>
          <w:tab w:val="left" w:pos="0"/>
          <w:tab w:val="left" w:pos="567"/>
          <w:tab w:val="left" w:pos="993"/>
          <w:tab w:val="left" w:pos="1134"/>
        </w:tabs>
        <w:suppressAutoHyphens/>
        <w:spacing w:line="360" w:lineRule="auto"/>
        <w:ind w:left="0" w:firstLine="0"/>
        <w:rPr>
          <w:sz w:val="28"/>
          <w:szCs w:val="28"/>
          <w:lang w:val="ru-RU"/>
        </w:rPr>
      </w:pPr>
      <w:r w:rsidRPr="005D2438">
        <w:rPr>
          <w:sz w:val="28"/>
          <w:szCs w:val="28"/>
          <w:lang w:val="ru-RU"/>
        </w:rPr>
        <w:t>Экономика торгового предприятия / Под. Ред. А.И. Гребнева. – М.: Экономика, 2008. – 238с.</w:t>
      </w:r>
    </w:p>
    <w:p w:rsidR="0004202C" w:rsidRPr="005D2438" w:rsidRDefault="0004202C" w:rsidP="00F12CB7">
      <w:pPr>
        <w:widowControl w:val="0"/>
        <w:tabs>
          <w:tab w:val="left" w:pos="0"/>
          <w:tab w:val="left" w:pos="1134"/>
        </w:tabs>
        <w:suppressAutoHyphens/>
        <w:spacing w:line="360" w:lineRule="auto"/>
        <w:ind w:firstLine="709"/>
        <w:jc w:val="both"/>
        <w:rPr>
          <w:sz w:val="28"/>
          <w:szCs w:val="24"/>
          <w:lang w:val="ru-RU"/>
        </w:rPr>
      </w:pPr>
      <w:bookmarkStart w:id="1" w:name="_GoBack"/>
      <w:bookmarkEnd w:id="1"/>
    </w:p>
    <w:sectPr w:rsidR="0004202C" w:rsidRPr="005D2438" w:rsidSect="005D2438">
      <w:headerReference w:type="even" r:id="rId10"/>
      <w:footerReference w:type="even" r:id="rId11"/>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FA" w:rsidRDefault="002262FA">
      <w:pPr>
        <w:rPr>
          <w:szCs w:val="24"/>
          <w:lang w:val="ru-RU"/>
        </w:rPr>
      </w:pPr>
      <w:r>
        <w:rPr>
          <w:szCs w:val="24"/>
          <w:lang w:val="ru-RU"/>
        </w:rPr>
        <w:separator/>
      </w:r>
    </w:p>
  </w:endnote>
  <w:endnote w:type="continuationSeparator" w:id="0">
    <w:p w:rsidR="002262FA" w:rsidRDefault="002262FA">
      <w:pPr>
        <w:rPr>
          <w:szCs w:val="24"/>
          <w:lang w:val="ru-RU"/>
        </w:rPr>
      </w:pPr>
      <w:r>
        <w:rPr>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654" w:rsidRDefault="00B37654" w:rsidP="0098399D">
    <w:pPr>
      <w:pStyle w:val="a4"/>
      <w:framePr w:wrap="around" w:vAnchor="text" w:hAnchor="margin" w:xAlign="center" w:y="1"/>
      <w:rPr>
        <w:rStyle w:val="a6"/>
      </w:rPr>
    </w:pPr>
  </w:p>
  <w:p w:rsidR="00B37654" w:rsidRDefault="00B376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FA" w:rsidRDefault="002262FA">
      <w:pPr>
        <w:rPr>
          <w:szCs w:val="24"/>
          <w:lang w:val="ru-RU"/>
        </w:rPr>
      </w:pPr>
      <w:r>
        <w:rPr>
          <w:szCs w:val="24"/>
          <w:lang w:val="ru-RU"/>
        </w:rPr>
        <w:separator/>
      </w:r>
    </w:p>
  </w:footnote>
  <w:footnote w:type="continuationSeparator" w:id="0">
    <w:p w:rsidR="002262FA" w:rsidRDefault="002262FA">
      <w:pPr>
        <w:rPr>
          <w:szCs w:val="24"/>
          <w:lang w:val="ru-RU"/>
        </w:rPr>
      </w:pPr>
      <w:r>
        <w:rPr>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654" w:rsidRDefault="00B37654" w:rsidP="007544C3">
    <w:pPr>
      <w:pStyle w:val="a9"/>
      <w:framePr w:wrap="around" w:vAnchor="text" w:hAnchor="margin" w:xAlign="center" w:y="1"/>
      <w:rPr>
        <w:rStyle w:val="a6"/>
      </w:rPr>
    </w:pPr>
  </w:p>
  <w:p w:rsidR="00B37654" w:rsidRDefault="00B37654" w:rsidP="004A506F">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727CBE"/>
    <w:lvl w:ilvl="0">
      <w:numFmt w:val="bullet"/>
      <w:lvlText w:val="*"/>
      <w:lvlJc w:val="left"/>
    </w:lvl>
  </w:abstractNum>
  <w:abstractNum w:abstractNumId="1">
    <w:nsid w:val="0D5A5B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E3667F4"/>
    <w:multiLevelType w:val="singleLevel"/>
    <w:tmpl w:val="9E746D4E"/>
    <w:lvl w:ilvl="0">
      <w:start w:val="1"/>
      <w:numFmt w:val="decimal"/>
      <w:lvlText w:val="%1)"/>
      <w:lvlJc w:val="left"/>
      <w:pPr>
        <w:tabs>
          <w:tab w:val="num" w:pos="852"/>
        </w:tabs>
        <w:ind w:left="852" w:hanging="360"/>
      </w:pPr>
      <w:rPr>
        <w:rFonts w:cs="Times New Roman" w:hint="default"/>
      </w:rPr>
    </w:lvl>
  </w:abstractNum>
  <w:abstractNum w:abstractNumId="3">
    <w:nsid w:val="10CD4D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F92CE6"/>
    <w:multiLevelType w:val="singleLevel"/>
    <w:tmpl w:val="04190001"/>
    <w:lvl w:ilvl="0">
      <w:start w:val="1"/>
      <w:numFmt w:val="bullet"/>
      <w:lvlText w:val=""/>
      <w:lvlJc w:val="left"/>
      <w:pPr>
        <w:tabs>
          <w:tab w:val="num" w:pos="1080"/>
        </w:tabs>
        <w:ind w:left="1080" w:hanging="360"/>
      </w:pPr>
      <w:rPr>
        <w:rFonts w:ascii="Symbol" w:hAnsi="Symbol" w:hint="default"/>
      </w:rPr>
    </w:lvl>
  </w:abstractNum>
  <w:abstractNum w:abstractNumId="5">
    <w:nsid w:val="16E159B1"/>
    <w:multiLevelType w:val="singleLevel"/>
    <w:tmpl w:val="402E9976"/>
    <w:lvl w:ilvl="0">
      <w:numFmt w:val="bullet"/>
      <w:lvlText w:val="-"/>
      <w:lvlJc w:val="left"/>
      <w:pPr>
        <w:tabs>
          <w:tab w:val="num" w:pos="360"/>
        </w:tabs>
        <w:ind w:left="360" w:hanging="360"/>
      </w:pPr>
      <w:rPr>
        <w:rFonts w:hint="default"/>
      </w:rPr>
    </w:lvl>
  </w:abstractNum>
  <w:abstractNum w:abstractNumId="6">
    <w:nsid w:val="17067B3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19F044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1BD20261"/>
    <w:multiLevelType w:val="hybridMultilevel"/>
    <w:tmpl w:val="CF8A5658"/>
    <w:lvl w:ilvl="0" w:tplc="937098A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4E227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FD0790D"/>
    <w:multiLevelType w:val="singleLevel"/>
    <w:tmpl w:val="E70C3AF6"/>
    <w:lvl w:ilvl="0">
      <w:numFmt w:val="bullet"/>
      <w:lvlText w:val="-"/>
      <w:lvlJc w:val="left"/>
      <w:pPr>
        <w:tabs>
          <w:tab w:val="num" w:pos="1632"/>
        </w:tabs>
        <w:ind w:left="1632" w:hanging="372"/>
      </w:pPr>
      <w:rPr>
        <w:rFonts w:hint="default"/>
      </w:rPr>
    </w:lvl>
  </w:abstractNum>
  <w:abstractNum w:abstractNumId="11">
    <w:nsid w:val="33CF3ADD"/>
    <w:multiLevelType w:val="hybridMultilevel"/>
    <w:tmpl w:val="EC121EF2"/>
    <w:lvl w:ilvl="0" w:tplc="0419000F">
      <w:start w:val="1"/>
      <w:numFmt w:val="decimal"/>
      <w:lvlText w:val="%1."/>
      <w:lvlJc w:val="left"/>
      <w:pPr>
        <w:tabs>
          <w:tab w:val="num" w:pos="1022"/>
        </w:tabs>
        <w:ind w:left="1022" w:hanging="360"/>
      </w:pPr>
      <w:rPr>
        <w:rFonts w:cs="Times New Roman"/>
      </w:rPr>
    </w:lvl>
    <w:lvl w:ilvl="1" w:tplc="04190001">
      <w:start w:val="1"/>
      <w:numFmt w:val="bullet"/>
      <w:lvlText w:val=""/>
      <w:lvlJc w:val="left"/>
      <w:pPr>
        <w:tabs>
          <w:tab w:val="num" w:pos="1742"/>
        </w:tabs>
        <w:ind w:left="1742" w:hanging="360"/>
      </w:pPr>
      <w:rPr>
        <w:rFonts w:ascii="Symbol" w:hAnsi="Symbol" w:hint="default"/>
      </w:rPr>
    </w:lvl>
    <w:lvl w:ilvl="2" w:tplc="0419001B" w:tentative="1">
      <w:start w:val="1"/>
      <w:numFmt w:val="lowerRoman"/>
      <w:lvlText w:val="%3."/>
      <w:lvlJc w:val="right"/>
      <w:pPr>
        <w:tabs>
          <w:tab w:val="num" w:pos="2462"/>
        </w:tabs>
        <w:ind w:left="2462" w:hanging="180"/>
      </w:pPr>
      <w:rPr>
        <w:rFonts w:cs="Times New Roman"/>
      </w:rPr>
    </w:lvl>
    <w:lvl w:ilvl="3" w:tplc="0419000F" w:tentative="1">
      <w:start w:val="1"/>
      <w:numFmt w:val="decimal"/>
      <w:lvlText w:val="%4."/>
      <w:lvlJc w:val="left"/>
      <w:pPr>
        <w:tabs>
          <w:tab w:val="num" w:pos="3182"/>
        </w:tabs>
        <w:ind w:left="3182" w:hanging="360"/>
      </w:pPr>
      <w:rPr>
        <w:rFonts w:cs="Times New Roman"/>
      </w:rPr>
    </w:lvl>
    <w:lvl w:ilvl="4" w:tplc="04190019" w:tentative="1">
      <w:start w:val="1"/>
      <w:numFmt w:val="lowerLetter"/>
      <w:lvlText w:val="%5."/>
      <w:lvlJc w:val="left"/>
      <w:pPr>
        <w:tabs>
          <w:tab w:val="num" w:pos="3902"/>
        </w:tabs>
        <w:ind w:left="3902" w:hanging="360"/>
      </w:pPr>
      <w:rPr>
        <w:rFonts w:cs="Times New Roman"/>
      </w:rPr>
    </w:lvl>
    <w:lvl w:ilvl="5" w:tplc="0419001B" w:tentative="1">
      <w:start w:val="1"/>
      <w:numFmt w:val="lowerRoman"/>
      <w:lvlText w:val="%6."/>
      <w:lvlJc w:val="right"/>
      <w:pPr>
        <w:tabs>
          <w:tab w:val="num" w:pos="4622"/>
        </w:tabs>
        <w:ind w:left="4622" w:hanging="180"/>
      </w:pPr>
      <w:rPr>
        <w:rFonts w:cs="Times New Roman"/>
      </w:rPr>
    </w:lvl>
    <w:lvl w:ilvl="6" w:tplc="0419000F" w:tentative="1">
      <w:start w:val="1"/>
      <w:numFmt w:val="decimal"/>
      <w:lvlText w:val="%7."/>
      <w:lvlJc w:val="left"/>
      <w:pPr>
        <w:tabs>
          <w:tab w:val="num" w:pos="5342"/>
        </w:tabs>
        <w:ind w:left="5342" w:hanging="360"/>
      </w:pPr>
      <w:rPr>
        <w:rFonts w:cs="Times New Roman"/>
      </w:rPr>
    </w:lvl>
    <w:lvl w:ilvl="7" w:tplc="04190019" w:tentative="1">
      <w:start w:val="1"/>
      <w:numFmt w:val="lowerLetter"/>
      <w:lvlText w:val="%8."/>
      <w:lvlJc w:val="left"/>
      <w:pPr>
        <w:tabs>
          <w:tab w:val="num" w:pos="6062"/>
        </w:tabs>
        <w:ind w:left="6062" w:hanging="360"/>
      </w:pPr>
      <w:rPr>
        <w:rFonts w:cs="Times New Roman"/>
      </w:rPr>
    </w:lvl>
    <w:lvl w:ilvl="8" w:tplc="0419001B" w:tentative="1">
      <w:start w:val="1"/>
      <w:numFmt w:val="lowerRoman"/>
      <w:lvlText w:val="%9."/>
      <w:lvlJc w:val="right"/>
      <w:pPr>
        <w:tabs>
          <w:tab w:val="num" w:pos="6782"/>
        </w:tabs>
        <w:ind w:left="6782" w:hanging="180"/>
      </w:pPr>
      <w:rPr>
        <w:rFonts w:cs="Times New Roman"/>
      </w:rPr>
    </w:lvl>
  </w:abstractNum>
  <w:abstractNum w:abstractNumId="12">
    <w:nsid w:val="3984390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3B0C763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3FAC7A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42B134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8CF73C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51A56765"/>
    <w:multiLevelType w:val="multilevel"/>
    <w:tmpl w:val="D952DD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8">
    <w:nsid w:val="529A1E46"/>
    <w:multiLevelType w:val="hybridMultilevel"/>
    <w:tmpl w:val="440CD092"/>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
    <w:nsid w:val="53E36A6E"/>
    <w:multiLevelType w:val="singleLevel"/>
    <w:tmpl w:val="B3F41B88"/>
    <w:lvl w:ilvl="0">
      <w:start w:val="1"/>
      <w:numFmt w:val="decimal"/>
      <w:lvlText w:val="%1."/>
      <w:lvlJc w:val="left"/>
      <w:pPr>
        <w:tabs>
          <w:tab w:val="num" w:pos="1080"/>
        </w:tabs>
        <w:ind w:left="1080" w:hanging="360"/>
      </w:pPr>
      <w:rPr>
        <w:rFonts w:cs="Times New Roman" w:hint="default"/>
      </w:rPr>
    </w:lvl>
  </w:abstractNum>
  <w:abstractNum w:abstractNumId="20">
    <w:nsid w:val="53F6438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551E3121"/>
    <w:multiLevelType w:val="multilevel"/>
    <w:tmpl w:val="E4482F6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2">
    <w:nsid w:val="5CDD471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5D9617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5DCC21B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5">
    <w:nsid w:val="62AE04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3B01F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9066B3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A6329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C8F76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CA1317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nsid w:val="73665143"/>
    <w:multiLevelType w:val="singleLevel"/>
    <w:tmpl w:val="8BEEA448"/>
    <w:lvl w:ilvl="0">
      <w:start w:val="1"/>
      <w:numFmt w:val="decimal"/>
      <w:lvlText w:val="%1.)"/>
      <w:lvlJc w:val="left"/>
      <w:pPr>
        <w:tabs>
          <w:tab w:val="num" w:pos="390"/>
        </w:tabs>
        <w:ind w:left="390" w:hanging="390"/>
      </w:pPr>
      <w:rPr>
        <w:rFonts w:cs="Times New Roman" w:hint="default"/>
      </w:rPr>
    </w:lvl>
  </w:abstractNum>
  <w:abstractNum w:abstractNumId="32">
    <w:nsid w:val="755B713C"/>
    <w:multiLevelType w:val="singleLevel"/>
    <w:tmpl w:val="9C7CE650"/>
    <w:lvl w:ilvl="0">
      <w:start w:val="3"/>
      <w:numFmt w:val="decimal"/>
      <w:lvlText w:val="%1."/>
      <w:legacy w:legacy="1" w:legacySpace="0" w:legacyIndent="349"/>
      <w:lvlJc w:val="left"/>
      <w:rPr>
        <w:rFonts w:ascii="Times New Roman" w:hAnsi="Times New Roman" w:cs="Times New Roman" w:hint="default"/>
      </w:rPr>
    </w:lvl>
  </w:abstractNum>
  <w:abstractNum w:abstractNumId="33">
    <w:nsid w:val="76881F99"/>
    <w:multiLevelType w:val="hybridMultilevel"/>
    <w:tmpl w:val="36E44D2A"/>
    <w:lvl w:ilvl="0" w:tplc="FFFFFFFF">
      <w:start w:val="1"/>
      <w:numFmt w:val="decimal"/>
      <w:lvlText w:val="%1."/>
      <w:lvlJc w:val="left"/>
      <w:pPr>
        <w:tabs>
          <w:tab w:val="num" w:pos="900"/>
        </w:tabs>
        <w:ind w:left="900" w:hanging="360"/>
      </w:pPr>
      <w:rPr>
        <w:rFonts w:cs="Times New Roman"/>
      </w:rPr>
    </w:lvl>
    <w:lvl w:ilvl="1" w:tplc="FFFFFFFF">
      <w:numFmt w:val="bullet"/>
      <w:lvlText w:val=""/>
      <w:lvlJc w:val="left"/>
      <w:pPr>
        <w:tabs>
          <w:tab w:val="num" w:pos="1680"/>
        </w:tabs>
        <w:ind w:left="1680" w:hanging="420"/>
      </w:pPr>
      <w:rPr>
        <w:rFonts w:ascii="Symbol" w:eastAsia="Times New Roman" w:hAnsi="Symbol" w:hint="default"/>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34">
    <w:nsid w:val="77555CDE"/>
    <w:multiLevelType w:val="hybridMultilevel"/>
    <w:tmpl w:val="DE04C1CA"/>
    <w:lvl w:ilvl="0" w:tplc="0419000F">
      <w:start w:val="1"/>
      <w:numFmt w:val="decimal"/>
      <w:lvlText w:val="%1."/>
      <w:lvlJc w:val="left"/>
      <w:pPr>
        <w:tabs>
          <w:tab w:val="num" w:pos="720"/>
        </w:tabs>
        <w:ind w:left="720" w:hanging="360"/>
      </w:pPr>
      <w:rPr>
        <w:rFonts w:cs="Times New Roman"/>
      </w:rPr>
    </w:lvl>
    <w:lvl w:ilvl="1" w:tplc="B854EF8A">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8CF63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6">
    <w:nsid w:val="79B6196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7">
    <w:nsid w:val="7E333C4A"/>
    <w:multiLevelType w:val="multilevel"/>
    <w:tmpl w:val="04190023"/>
    <w:lvl w:ilvl="0">
      <w:start w:val="1"/>
      <w:numFmt w:val="upperRoman"/>
      <w:pStyle w:val="1"/>
      <w:lvlText w:val="Статья %1."/>
      <w:lvlJc w:val="left"/>
      <w:pPr>
        <w:tabs>
          <w:tab w:val="num" w:pos="8322"/>
        </w:tabs>
        <w:ind w:left="6522"/>
      </w:pPr>
      <w:rPr>
        <w:rFonts w:cs="Times New Roman"/>
      </w:rPr>
    </w:lvl>
    <w:lvl w:ilvl="1">
      <w:start w:val="1"/>
      <w:numFmt w:val="decimalZero"/>
      <w:pStyle w:val="2"/>
      <w:isLgl/>
      <w:lvlText w:val="Раздел %1.%2"/>
      <w:lvlJc w:val="left"/>
      <w:pPr>
        <w:tabs>
          <w:tab w:val="num" w:pos="3282"/>
        </w:tabs>
        <w:ind w:left="1842"/>
      </w:pPr>
      <w:rPr>
        <w:rFonts w:cs="Times New Roman"/>
      </w:rPr>
    </w:lvl>
    <w:lvl w:ilvl="2">
      <w:start w:val="1"/>
      <w:numFmt w:val="lowerLetter"/>
      <w:lvlText w:val="(%3)"/>
      <w:lvlJc w:val="left"/>
      <w:pPr>
        <w:tabs>
          <w:tab w:val="num" w:pos="7242"/>
        </w:tabs>
        <w:ind w:left="7242" w:hanging="432"/>
      </w:pPr>
      <w:rPr>
        <w:rFonts w:cs="Times New Roman"/>
      </w:rPr>
    </w:lvl>
    <w:lvl w:ilvl="3">
      <w:start w:val="1"/>
      <w:numFmt w:val="lowerRoman"/>
      <w:pStyle w:val="4"/>
      <w:lvlText w:val="(%4)"/>
      <w:lvlJc w:val="right"/>
      <w:pPr>
        <w:tabs>
          <w:tab w:val="num" w:pos="7386"/>
        </w:tabs>
        <w:ind w:left="7386" w:hanging="144"/>
      </w:pPr>
      <w:rPr>
        <w:rFonts w:cs="Times New Roman"/>
      </w:rPr>
    </w:lvl>
    <w:lvl w:ilvl="4">
      <w:start w:val="1"/>
      <w:numFmt w:val="decimal"/>
      <w:pStyle w:val="5"/>
      <w:lvlText w:val="%5)"/>
      <w:lvlJc w:val="left"/>
      <w:pPr>
        <w:tabs>
          <w:tab w:val="num" w:pos="7530"/>
        </w:tabs>
        <w:ind w:left="7530" w:hanging="432"/>
      </w:pPr>
      <w:rPr>
        <w:rFonts w:cs="Times New Roman"/>
      </w:rPr>
    </w:lvl>
    <w:lvl w:ilvl="5">
      <w:start w:val="1"/>
      <w:numFmt w:val="lowerLetter"/>
      <w:lvlText w:val="%6)"/>
      <w:lvlJc w:val="left"/>
      <w:pPr>
        <w:tabs>
          <w:tab w:val="num" w:pos="7674"/>
        </w:tabs>
        <w:ind w:left="7674" w:hanging="432"/>
      </w:pPr>
      <w:rPr>
        <w:rFonts w:cs="Times New Roman"/>
      </w:rPr>
    </w:lvl>
    <w:lvl w:ilvl="6">
      <w:start w:val="1"/>
      <w:numFmt w:val="lowerRoman"/>
      <w:lvlText w:val="%7)"/>
      <w:lvlJc w:val="right"/>
      <w:pPr>
        <w:tabs>
          <w:tab w:val="num" w:pos="7818"/>
        </w:tabs>
        <w:ind w:left="7818" w:hanging="288"/>
      </w:pPr>
      <w:rPr>
        <w:rFonts w:cs="Times New Roman"/>
      </w:rPr>
    </w:lvl>
    <w:lvl w:ilvl="7">
      <w:start w:val="1"/>
      <w:numFmt w:val="lowerLetter"/>
      <w:lvlText w:val="%8."/>
      <w:lvlJc w:val="left"/>
      <w:pPr>
        <w:tabs>
          <w:tab w:val="num" w:pos="7962"/>
        </w:tabs>
        <w:ind w:left="7962" w:hanging="432"/>
      </w:pPr>
      <w:rPr>
        <w:rFonts w:cs="Times New Roman"/>
      </w:rPr>
    </w:lvl>
    <w:lvl w:ilvl="8">
      <w:start w:val="1"/>
      <w:numFmt w:val="lowerRoman"/>
      <w:lvlText w:val="%9."/>
      <w:lvlJc w:val="right"/>
      <w:pPr>
        <w:tabs>
          <w:tab w:val="num" w:pos="8106"/>
        </w:tabs>
        <w:ind w:left="8106" w:hanging="144"/>
      </w:pPr>
      <w:rPr>
        <w:rFonts w:cs="Times New Roman"/>
      </w:rPr>
    </w:lvl>
  </w:abstractNum>
  <w:abstractNum w:abstractNumId="38">
    <w:nsid w:val="7E6F4D38"/>
    <w:multiLevelType w:val="hybridMultilevel"/>
    <w:tmpl w:val="267474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10"/>
  </w:num>
  <w:num w:numId="3">
    <w:abstractNumId w:val="17"/>
  </w:num>
  <w:num w:numId="4">
    <w:abstractNumId w:val="0"/>
    <w:lvlOverride w:ilvl="0">
      <w:lvl w:ilvl="0">
        <w:numFmt w:val="bullet"/>
        <w:lvlText w:val="-"/>
        <w:legacy w:legacy="1" w:legacySpace="0" w:legacyIndent="364"/>
        <w:lvlJc w:val="left"/>
        <w:rPr>
          <w:rFonts w:ascii="Times New Roman" w:hAnsi="Times New Roman" w:hint="default"/>
        </w:rPr>
      </w:lvl>
    </w:lvlOverride>
  </w:num>
  <w:num w:numId="5">
    <w:abstractNumId w:val="32"/>
  </w:num>
  <w:num w:numId="6">
    <w:abstractNumId w:val="0"/>
    <w:lvlOverride w:ilvl="0">
      <w:lvl w:ilvl="0">
        <w:numFmt w:val="bullet"/>
        <w:lvlText w:val="-"/>
        <w:legacy w:legacy="1" w:legacySpace="0" w:legacyIndent="137"/>
        <w:lvlJc w:val="left"/>
        <w:rPr>
          <w:rFonts w:ascii="Times New Roman" w:hAnsi="Times New Roman" w:hint="default"/>
        </w:rPr>
      </w:lvl>
    </w:lvlOverride>
  </w:num>
  <w:num w:numId="7">
    <w:abstractNumId w:val="5"/>
  </w:num>
  <w:num w:numId="8">
    <w:abstractNumId w:val="21"/>
  </w:num>
  <w:num w:numId="9">
    <w:abstractNumId w:val="34"/>
  </w:num>
  <w:num w:numId="10">
    <w:abstractNumId w:val="33"/>
  </w:num>
  <w:num w:numId="11">
    <w:abstractNumId w:val="19"/>
  </w:num>
  <w:num w:numId="12">
    <w:abstractNumId w:val="22"/>
  </w:num>
  <w:num w:numId="13">
    <w:abstractNumId w:val="36"/>
  </w:num>
  <w:num w:numId="14">
    <w:abstractNumId w:val="35"/>
  </w:num>
  <w:num w:numId="15">
    <w:abstractNumId w:val="1"/>
  </w:num>
  <w:num w:numId="16">
    <w:abstractNumId w:val="30"/>
  </w:num>
  <w:num w:numId="17">
    <w:abstractNumId w:val="23"/>
  </w:num>
  <w:num w:numId="18">
    <w:abstractNumId w:val="13"/>
  </w:num>
  <w:num w:numId="19">
    <w:abstractNumId w:val="16"/>
  </w:num>
  <w:num w:numId="20">
    <w:abstractNumId w:val="20"/>
  </w:num>
  <w:num w:numId="21">
    <w:abstractNumId w:val="27"/>
  </w:num>
  <w:num w:numId="22">
    <w:abstractNumId w:val="14"/>
  </w:num>
  <w:num w:numId="23">
    <w:abstractNumId w:val="25"/>
  </w:num>
  <w:num w:numId="24">
    <w:abstractNumId w:val="2"/>
  </w:num>
  <w:num w:numId="25">
    <w:abstractNumId w:val="7"/>
  </w:num>
  <w:num w:numId="26">
    <w:abstractNumId w:val="15"/>
  </w:num>
  <w:num w:numId="27">
    <w:abstractNumId w:val="29"/>
  </w:num>
  <w:num w:numId="28">
    <w:abstractNumId w:val="26"/>
  </w:num>
  <w:num w:numId="29">
    <w:abstractNumId w:val="28"/>
  </w:num>
  <w:num w:numId="30">
    <w:abstractNumId w:val="9"/>
  </w:num>
  <w:num w:numId="31">
    <w:abstractNumId w:val="3"/>
  </w:num>
  <w:num w:numId="32">
    <w:abstractNumId w:val="24"/>
  </w:num>
  <w:num w:numId="33">
    <w:abstractNumId w:val="18"/>
  </w:num>
  <w:num w:numId="34">
    <w:abstractNumId w:val="8"/>
  </w:num>
  <w:num w:numId="35">
    <w:abstractNumId w:val="4"/>
  </w:num>
  <w:num w:numId="36">
    <w:abstractNumId w:val="12"/>
  </w:num>
  <w:num w:numId="37">
    <w:abstractNumId w:val="6"/>
  </w:num>
  <w:num w:numId="38">
    <w:abstractNumId w:val="31"/>
  </w:num>
  <w:num w:numId="39">
    <w:abstractNumId w:val="11"/>
  </w:num>
  <w:num w:numId="4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592"/>
    <w:rsid w:val="0000127D"/>
    <w:rsid w:val="00001D50"/>
    <w:rsid w:val="0000238C"/>
    <w:rsid w:val="00002D20"/>
    <w:rsid w:val="00002E6B"/>
    <w:rsid w:val="000036C0"/>
    <w:rsid w:val="000044FB"/>
    <w:rsid w:val="00004672"/>
    <w:rsid w:val="00004EA5"/>
    <w:rsid w:val="00005571"/>
    <w:rsid w:val="00005637"/>
    <w:rsid w:val="00005748"/>
    <w:rsid w:val="00006211"/>
    <w:rsid w:val="000077C1"/>
    <w:rsid w:val="000112F7"/>
    <w:rsid w:val="00011803"/>
    <w:rsid w:val="00012877"/>
    <w:rsid w:val="00013668"/>
    <w:rsid w:val="0001391C"/>
    <w:rsid w:val="00013CFE"/>
    <w:rsid w:val="0001449D"/>
    <w:rsid w:val="000162F4"/>
    <w:rsid w:val="00020025"/>
    <w:rsid w:val="0002041F"/>
    <w:rsid w:val="0002057C"/>
    <w:rsid w:val="00020BC3"/>
    <w:rsid w:val="00020FC7"/>
    <w:rsid w:val="00021E4C"/>
    <w:rsid w:val="00023198"/>
    <w:rsid w:val="000254D0"/>
    <w:rsid w:val="00025BFB"/>
    <w:rsid w:val="0002640F"/>
    <w:rsid w:val="000278E7"/>
    <w:rsid w:val="000307C0"/>
    <w:rsid w:val="0003220B"/>
    <w:rsid w:val="00032900"/>
    <w:rsid w:val="00032D4E"/>
    <w:rsid w:val="00033296"/>
    <w:rsid w:val="0003333A"/>
    <w:rsid w:val="0003430F"/>
    <w:rsid w:val="00034D57"/>
    <w:rsid w:val="0003569B"/>
    <w:rsid w:val="00035883"/>
    <w:rsid w:val="00036093"/>
    <w:rsid w:val="000364BC"/>
    <w:rsid w:val="00037385"/>
    <w:rsid w:val="00037B39"/>
    <w:rsid w:val="00040A12"/>
    <w:rsid w:val="0004202C"/>
    <w:rsid w:val="00044372"/>
    <w:rsid w:val="00045420"/>
    <w:rsid w:val="0004565F"/>
    <w:rsid w:val="00045750"/>
    <w:rsid w:val="000458B2"/>
    <w:rsid w:val="00045EE6"/>
    <w:rsid w:val="00046740"/>
    <w:rsid w:val="0004688B"/>
    <w:rsid w:val="00046A1D"/>
    <w:rsid w:val="00046D68"/>
    <w:rsid w:val="00046DFA"/>
    <w:rsid w:val="0004758E"/>
    <w:rsid w:val="00047FD1"/>
    <w:rsid w:val="0005033F"/>
    <w:rsid w:val="00050917"/>
    <w:rsid w:val="0005221B"/>
    <w:rsid w:val="00052EA9"/>
    <w:rsid w:val="00053D3F"/>
    <w:rsid w:val="00053E49"/>
    <w:rsid w:val="00054256"/>
    <w:rsid w:val="00054C77"/>
    <w:rsid w:val="00055C3E"/>
    <w:rsid w:val="00056464"/>
    <w:rsid w:val="000623BC"/>
    <w:rsid w:val="000628F8"/>
    <w:rsid w:val="000635E7"/>
    <w:rsid w:val="000639EC"/>
    <w:rsid w:val="00063FF5"/>
    <w:rsid w:val="00064C94"/>
    <w:rsid w:val="00066226"/>
    <w:rsid w:val="00066F1F"/>
    <w:rsid w:val="00071571"/>
    <w:rsid w:val="000722ED"/>
    <w:rsid w:val="00072E45"/>
    <w:rsid w:val="00072EA5"/>
    <w:rsid w:val="000733E9"/>
    <w:rsid w:val="00073B3C"/>
    <w:rsid w:val="00074B40"/>
    <w:rsid w:val="00074D3C"/>
    <w:rsid w:val="0007523A"/>
    <w:rsid w:val="0007603B"/>
    <w:rsid w:val="000762B0"/>
    <w:rsid w:val="000765E4"/>
    <w:rsid w:val="0007711D"/>
    <w:rsid w:val="000774EB"/>
    <w:rsid w:val="00077860"/>
    <w:rsid w:val="00077912"/>
    <w:rsid w:val="00080BF5"/>
    <w:rsid w:val="00080C37"/>
    <w:rsid w:val="00080DB4"/>
    <w:rsid w:val="0008175D"/>
    <w:rsid w:val="0008176D"/>
    <w:rsid w:val="00081B8D"/>
    <w:rsid w:val="0008257F"/>
    <w:rsid w:val="00083195"/>
    <w:rsid w:val="000836AF"/>
    <w:rsid w:val="00083834"/>
    <w:rsid w:val="00084108"/>
    <w:rsid w:val="00084367"/>
    <w:rsid w:val="000843B6"/>
    <w:rsid w:val="000849C0"/>
    <w:rsid w:val="00084A5C"/>
    <w:rsid w:val="00085BC6"/>
    <w:rsid w:val="00086967"/>
    <w:rsid w:val="00086D1E"/>
    <w:rsid w:val="000878A5"/>
    <w:rsid w:val="00090340"/>
    <w:rsid w:val="00091202"/>
    <w:rsid w:val="0009170C"/>
    <w:rsid w:val="00091C4D"/>
    <w:rsid w:val="00092CA3"/>
    <w:rsid w:val="00093752"/>
    <w:rsid w:val="000960BD"/>
    <w:rsid w:val="00096D10"/>
    <w:rsid w:val="000A0FFF"/>
    <w:rsid w:val="000A1790"/>
    <w:rsid w:val="000A1AAC"/>
    <w:rsid w:val="000A21ED"/>
    <w:rsid w:val="000A2906"/>
    <w:rsid w:val="000A2C68"/>
    <w:rsid w:val="000A3A05"/>
    <w:rsid w:val="000A3C95"/>
    <w:rsid w:val="000A4749"/>
    <w:rsid w:val="000A63BE"/>
    <w:rsid w:val="000A6763"/>
    <w:rsid w:val="000A6794"/>
    <w:rsid w:val="000A6EEF"/>
    <w:rsid w:val="000B1E7B"/>
    <w:rsid w:val="000B20EE"/>
    <w:rsid w:val="000B3676"/>
    <w:rsid w:val="000B3D55"/>
    <w:rsid w:val="000B43FE"/>
    <w:rsid w:val="000B4A70"/>
    <w:rsid w:val="000B5543"/>
    <w:rsid w:val="000B6D0D"/>
    <w:rsid w:val="000B74E8"/>
    <w:rsid w:val="000C07FE"/>
    <w:rsid w:val="000C0DB4"/>
    <w:rsid w:val="000C1086"/>
    <w:rsid w:val="000C1E49"/>
    <w:rsid w:val="000C2F15"/>
    <w:rsid w:val="000C3116"/>
    <w:rsid w:val="000C3420"/>
    <w:rsid w:val="000C3496"/>
    <w:rsid w:val="000C3959"/>
    <w:rsid w:val="000C3C6D"/>
    <w:rsid w:val="000C3CC6"/>
    <w:rsid w:val="000C5FB6"/>
    <w:rsid w:val="000C642D"/>
    <w:rsid w:val="000C6CF7"/>
    <w:rsid w:val="000C77F6"/>
    <w:rsid w:val="000C7D92"/>
    <w:rsid w:val="000D062D"/>
    <w:rsid w:val="000D0F9D"/>
    <w:rsid w:val="000D0FCD"/>
    <w:rsid w:val="000D11DB"/>
    <w:rsid w:val="000D1C01"/>
    <w:rsid w:val="000D2A7E"/>
    <w:rsid w:val="000D31F6"/>
    <w:rsid w:val="000D55BA"/>
    <w:rsid w:val="000D57F8"/>
    <w:rsid w:val="000D5908"/>
    <w:rsid w:val="000D6282"/>
    <w:rsid w:val="000D6351"/>
    <w:rsid w:val="000D6D61"/>
    <w:rsid w:val="000D718C"/>
    <w:rsid w:val="000D73C8"/>
    <w:rsid w:val="000E27DA"/>
    <w:rsid w:val="000E29B4"/>
    <w:rsid w:val="000E3220"/>
    <w:rsid w:val="000E352F"/>
    <w:rsid w:val="000E3D95"/>
    <w:rsid w:val="000E481D"/>
    <w:rsid w:val="000E4BE7"/>
    <w:rsid w:val="000E525C"/>
    <w:rsid w:val="000E55CC"/>
    <w:rsid w:val="000E68CD"/>
    <w:rsid w:val="000E6A56"/>
    <w:rsid w:val="000E793B"/>
    <w:rsid w:val="000E7CB8"/>
    <w:rsid w:val="000F079B"/>
    <w:rsid w:val="000F0FCB"/>
    <w:rsid w:val="000F11D2"/>
    <w:rsid w:val="000F1D1C"/>
    <w:rsid w:val="000F2F8B"/>
    <w:rsid w:val="000F4DD4"/>
    <w:rsid w:val="000F4F89"/>
    <w:rsid w:val="000F542A"/>
    <w:rsid w:val="000F5AD6"/>
    <w:rsid w:val="000F5B2D"/>
    <w:rsid w:val="000F6F3F"/>
    <w:rsid w:val="000F75AD"/>
    <w:rsid w:val="001001B9"/>
    <w:rsid w:val="001003C3"/>
    <w:rsid w:val="00100B5F"/>
    <w:rsid w:val="0010146D"/>
    <w:rsid w:val="00101739"/>
    <w:rsid w:val="00101770"/>
    <w:rsid w:val="001026D1"/>
    <w:rsid w:val="00102BF7"/>
    <w:rsid w:val="00103058"/>
    <w:rsid w:val="001033DE"/>
    <w:rsid w:val="00103765"/>
    <w:rsid w:val="00103C6E"/>
    <w:rsid w:val="0010444C"/>
    <w:rsid w:val="00104E54"/>
    <w:rsid w:val="00105BD1"/>
    <w:rsid w:val="00106344"/>
    <w:rsid w:val="00106E53"/>
    <w:rsid w:val="00106F9C"/>
    <w:rsid w:val="00107812"/>
    <w:rsid w:val="00107C36"/>
    <w:rsid w:val="0011220A"/>
    <w:rsid w:val="00113205"/>
    <w:rsid w:val="00113ADC"/>
    <w:rsid w:val="00113B05"/>
    <w:rsid w:val="00114184"/>
    <w:rsid w:val="00114355"/>
    <w:rsid w:val="00115A56"/>
    <w:rsid w:val="00115EF8"/>
    <w:rsid w:val="00115F31"/>
    <w:rsid w:val="0011706F"/>
    <w:rsid w:val="00117A95"/>
    <w:rsid w:val="00117F1B"/>
    <w:rsid w:val="00120269"/>
    <w:rsid w:val="00120B40"/>
    <w:rsid w:val="00121D99"/>
    <w:rsid w:val="00122A4C"/>
    <w:rsid w:val="00122BA4"/>
    <w:rsid w:val="001230A3"/>
    <w:rsid w:val="001243D7"/>
    <w:rsid w:val="0012474F"/>
    <w:rsid w:val="00125D47"/>
    <w:rsid w:val="00126339"/>
    <w:rsid w:val="00126AB0"/>
    <w:rsid w:val="0012707C"/>
    <w:rsid w:val="0012732E"/>
    <w:rsid w:val="00127484"/>
    <w:rsid w:val="00127B3E"/>
    <w:rsid w:val="0013257D"/>
    <w:rsid w:val="00132E45"/>
    <w:rsid w:val="001349C4"/>
    <w:rsid w:val="00135B9E"/>
    <w:rsid w:val="00137125"/>
    <w:rsid w:val="00140E73"/>
    <w:rsid w:val="001410AA"/>
    <w:rsid w:val="001415C2"/>
    <w:rsid w:val="0014346A"/>
    <w:rsid w:val="00143CE8"/>
    <w:rsid w:val="00143D1B"/>
    <w:rsid w:val="00143E8F"/>
    <w:rsid w:val="00143F81"/>
    <w:rsid w:val="00144F93"/>
    <w:rsid w:val="001466BA"/>
    <w:rsid w:val="00147C29"/>
    <w:rsid w:val="00150F5E"/>
    <w:rsid w:val="0015108C"/>
    <w:rsid w:val="00151963"/>
    <w:rsid w:val="00151AA9"/>
    <w:rsid w:val="0015307C"/>
    <w:rsid w:val="001535FF"/>
    <w:rsid w:val="00153F21"/>
    <w:rsid w:val="001540E0"/>
    <w:rsid w:val="0015448F"/>
    <w:rsid w:val="00154B2D"/>
    <w:rsid w:val="0015532C"/>
    <w:rsid w:val="001557CD"/>
    <w:rsid w:val="00155A60"/>
    <w:rsid w:val="001562D7"/>
    <w:rsid w:val="00156E65"/>
    <w:rsid w:val="00160A96"/>
    <w:rsid w:val="0016543F"/>
    <w:rsid w:val="00166538"/>
    <w:rsid w:val="00166B7C"/>
    <w:rsid w:val="00167B85"/>
    <w:rsid w:val="0017078F"/>
    <w:rsid w:val="00171E6B"/>
    <w:rsid w:val="00172E32"/>
    <w:rsid w:val="00172F60"/>
    <w:rsid w:val="0017377F"/>
    <w:rsid w:val="001740E4"/>
    <w:rsid w:val="00175592"/>
    <w:rsid w:val="00176200"/>
    <w:rsid w:val="00176BE1"/>
    <w:rsid w:val="00177864"/>
    <w:rsid w:val="00180061"/>
    <w:rsid w:val="0018076B"/>
    <w:rsid w:val="0018194D"/>
    <w:rsid w:val="0018211D"/>
    <w:rsid w:val="001824A8"/>
    <w:rsid w:val="00182BB4"/>
    <w:rsid w:val="00183EC0"/>
    <w:rsid w:val="001840B4"/>
    <w:rsid w:val="0018422E"/>
    <w:rsid w:val="001845B9"/>
    <w:rsid w:val="001864CC"/>
    <w:rsid w:val="001902F2"/>
    <w:rsid w:val="00191CAE"/>
    <w:rsid w:val="00192961"/>
    <w:rsid w:val="00193252"/>
    <w:rsid w:val="00193C4E"/>
    <w:rsid w:val="00194174"/>
    <w:rsid w:val="001944F2"/>
    <w:rsid w:val="0019460F"/>
    <w:rsid w:val="00194DBC"/>
    <w:rsid w:val="00194ED7"/>
    <w:rsid w:val="00194FA9"/>
    <w:rsid w:val="00195484"/>
    <w:rsid w:val="001972CF"/>
    <w:rsid w:val="001976A7"/>
    <w:rsid w:val="001A0DD1"/>
    <w:rsid w:val="001A13C5"/>
    <w:rsid w:val="001A2375"/>
    <w:rsid w:val="001A25CB"/>
    <w:rsid w:val="001A2A5F"/>
    <w:rsid w:val="001A2C46"/>
    <w:rsid w:val="001A349B"/>
    <w:rsid w:val="001A36B6"/>
    <w:rsid w:val="001A3DAD"/>
    <w:rsid w:val="001A402B"/>
    <w:rsid w:val="001A4280"/>
    <w:rsid w:val="001A520C"/>
    <w:rsid w:val="001A586F"/>
    <w:rsid w:val="001A6348"/>
    <w:rsid w:val="001A7365"/>
    <w:rsid w:val="001A7C8D"/>
    <w:rsid w:val="001A7CF6"/>
    <w:rsid w:val="001B2DAF"/>
    <w:rsid w:val="001B2E09"/>
    <w:rsid w:val="001B3313"/>
    <w:rsid w:val="001B334F"/>
    <w:rsid w:val="001B3777"/>
    <w:rsid w:val="001B37F5"/>
    <w:rsid w:val="001B4197"/>
    <w:rsid w:val="001B4F1C"/>
    <w:rsid w:val="001B5B41"/>
    <w:rsid w:val="001B6EBC"/>
    <w:rsid w:val="001C0010"/>
    <w:rsid w:val="001C077F"/>
    <w:rsid w:val="001C182B"/>
    <w:rsid w:val="001C1B9B"/>
    <w:rsid w:val="001C1E68"/>
    <w:rsid w:val="001C1EA8"/>
    <w:rsid w:val="001C1F0B"/>
    <w:rsid w:val="001C274B"/>
    <w:rsid w:val="001C2788"/>
    <w:rsid w:val="001C37C3"/>
    <w:rsid w:val="001C432B"/>
    <w:rsid w:val="001C638B"/>
    <w:rsid w:val="001C6993"/>
    <w:rsid w:val="001C7663"/>
    <w:rsid w:val="001C7C98"/>
    <w:rsid w:val="001D08FC"/>
    <w:rsid w:val="001D0B18"/>
    <w:rsid w:val="001D1BC8"/>
    <w:rsid w:val="001D1DEE"/>
    <w:rsid w:val="001D304C"/>
    <w:rsid w:val="001D3C27"/>
    <w:rsid w:val="001D4525"/>
    <w:rsid w:val="001D5F99"/>
    <w:rsid w:val="001D60A0"/>
    <w:rsid w:val="001D6695"/>
    <w:rsid w:val="001D6B54"/>
    <w:rsid w:val="001D7279"/>
    <w:rsid w:val="001D7A84"/>
    <w:rsid w:val="001E0B64"/>
    <w:rsid w:val="001E2BCB"/>
    <w:rsid w:val="001E34F9"/>
    <w:rsid w:val="001E3625"/>
    <w:rsid w:val="001E3FA1"/>
    <w:rsid w:val="001E4DFB"/>
    <w:rsid w:val="001E57B9"/>
    <w:rsid w:val="001E5999"/>
    <w:rsid w:val="001F0B2F"/>
    <w:rsid w:val="001F0CC4"/>
    <w:rsid w:val="001F16CF"/>
    <w:rsid w:val="001F185E"/>
    <w:rsid w:val="001F2AB5"/>
    <w:rsid w:val="001F53BF"/>
    <w:rsid w:val="001F5B5B"/>
    <w:rsid w:val="00200F62"/>
    <w:rsid w:val="002017A5"/>
    <w:rsid w:val="0020240F"/>
    <w:rsid w:val="0020284F"/>
    <w:rsid w:val="002030A7"/>
    <w:rsid w:val="002033CA"/>
    <w:rsid w:val="00203883"/>
    <w:rsid w:val="00205A3F"/>
    <w:rsid w:val="0020713B"/>
    <w:rsid w:val="0021036F"/>
    <w:rsid w:val="002103C6"/>
    <w:rsid w:val="002103D9"/>
    <w:rsid w:val="00210F8B"/>
    <w:rsid w:val="00211477"/>
    <w:rsid w:val="00211913"/>
    <w:rsid w:val="00211EDB"/>
    <w:rsid w:val="0021259F"/>
    <w:rsid w:val="002144C4"/>
    <w:rsid w:val="00217259"/>
    <w:rsid w:val="00217C15"/>
    <w:rsid w:val="002205C3"/>
    <w:rsid w:val="00220666"/>
    <w:rsid w:val="00220AA1"/>
    <w:rsid w:val="00220BC0"/>
    <w:rsid w:val="0022179F"/>
    <w:rsid w:val="0022251D"/>
    <w:rsid w:val="0022285A"/>
    <w:rsid w:val="00222EC8"/>
    <w:rsid w:val="00222FAE"/>
    <w:rsid w:val="00223219"/>
    <w:rsid w:val="002243BF"/>
    <w:rsid w:val="002247AA"/>
    <w:rsid w:val="002247BA"/>
    <w:rsid w:val="00224DAC"/>
    <w:rsid w:val="002253F0"/>
    <w:rsid w:val="00225795"/>
    <w:rsid w:val="0022598F"/>
    <w:rsid w:val="00226182"/>
    <w:rsid w:val="002262FA"/>
    <w:rsid w:val="00226460"/>
    <w:rsid w:val="00226F59"/>
    <w:rsid w:val="002309F3"/>
    <w:rsid w:val="002331B8"/>
    <w:rsid w:val="002335A7"/>
    <w:rsid w:val="00233B03"/>
    <w:rsid w:val="00233FFC"/>
    <w:rsid w:val="002352B1"/>
    <w:rsid w:val="00235A37"/>
    <w:rsid w:val="00235E8D"/>
    <w:rsid w:val="002371DE"/>
    <w:rsid w:val="0024026D"/>
    <w:rsid w:val="00240506"/>
    <w:rsid w:val="00240BA7"/>
    <w:rsid w:val="00241B68"/>
    <w:rsid w:val="00243253"/>
    <w:rsid w:val="00243440"/>
    <w:rsid w:val="00244701"/>
    <w:rsid w:val="0024472E"/>
    <w:rsid w:val="00244B14"/>
    <w:rsid w:val="002451AA"/>
    <w:rsid w:val="002459F0"/>
    <w:rsid w:val="00245C56"/>
    <w:rsid w:val="00246A94"/>
    <w:rsid w:val="002505B0"/>
    <w:rsid w:val="00250F8F"/>
    <w:rsid w:val="00251D2C"/>
    <w:rsid w:val="00252A1F"/>
    <w:rsid w:val="00252CEF"/>
    <w:rsid w:val="00253502"/>
    <w:rsid w:val="00253AD8"/>
    <w:rsid w:val="00254185"/>
    <w:rsid w:val="002548FF"/>
    <w:rsid w:val="00254FE7"/>
    <w:rsid w:val="002558F9"/>
    <w:rsid w:val="0025734B"/>
    <w:rsid w:val="00257408"/>
    <w:rsid w:val="00257F9C"/>
    <w:rsid w:val="00261C81"/>
    <w:rsid w:val="00262006"/>
    <w:rsid w:val="00262C29"/>
    <w:rsid w:val="002632E4"/>
    <w:rsid w:val="00263A7B"/>
    <w:rsid w:val="00263B5D"/>
    <w:rsid w:val="00264EE0"/>
    <w:rsid w:val="00265A6B"/>
    <w:rsid w:val="00266A35"/>
    <w:rsid w:val="00267947"/>
    <w:rsid w:val="0027119B"/>
    <w:rsid w:val="00272A06"/>
    <w:rsid w:val="00272B2A"/>
    <w:rsid w:val="0027369C"/>
    <w:rsid w:val="00273AC3"/>
    <w:rsid w:val="002740B0"/>
    <w:rsid w:val="0027432F"/>
    <w:rsid w:val="00275A09"/>
    <w:rsid w:val="00276841"/>
    <w:rsid w:val="00277910"/>
    <w:rsid w:val="00277B5E"/>
    <w:rsid w:val="00277C18"/>
    <w:rsid w:val="00277FB3"/>
    <w:rsid w:val="0028042A"/>
    <w:rsid w:val="002808F2"/>
    <w:rsid w:val="00283F60"/>
    <w:rsid w:val="00285026"/>
    <w:rsid w:val="00285717"/>
    <w:rsid w:val="00285A0C"/>
    <w:rsid w:val="002871EE"/>
    <w:rsid w:val="002906EF"/>
    <w:rsid w:val="00290FC6"/>
    <w:rsid w:val="00291936"/>
    <w:rsid w:val="002931B2"/>
    <w:rsid w:val="00294534"/>
    <w:rsid w:val="002955F0"/>
    <w:rsid w:val="00295DA8"/>
    <w:rsid w:val="00296AE2"/>
    <w:rsid w:val="00296FD9"/>
    <w:rsid w:val="002A0C40"/>
    <w:rsid w:val="002A14CD"/>
    <w:rsid w:val="002A14DE"/>
    <w:rsid w:val="002A2D93"/>
    <w:rsid w:val="002A38B2"/>
    <w:rsid w:val="002A3FAD"/>
    <w:rsid w:val="002A4CAA"/>
    <w:rsid w:val="002A66BB"/>
    <w:rsid w:val="002A6FE9"/>
    <w:rsid w:val="002A7B35"/>
    <w:rsid w:val="002B0014"/>
    <w:rsid w:val="002B01A4"/>
    <w:rsid w:val="002B0572"/>
    <w:rsid w:val="002B2890"/>
    <w:rsid w:val="002B4148"/>
    <w:rsid w:val="002B4564"/>
    <w:rsid w:val="002B4CBC"/>
    <w:rsid w:val="002B654D"/>
    <w:rsid w:val="002B6802"/>
    <w:rsid w:val="002B6AB3"/>
    <w:rsid w:val="002B6F72"/>
    <w:rsid w:val="002B78ED"/>
    <w:rsid w:val="002C0C6A"/>
    <w:rsid w:val="002C13B7"/>
    <w:rsid w:val="002C1D52"/>
    <w:rsid w:val="002C2226"/>
    <w:rsid w:val="002C26D4"/>
    <w:rsid w:val="002C345E"/>
    <w:rsid w:val="002C3D68"/>
    <w:rsid w:val="002C48CF"/>
    <w:rsid w:val="002C4CFA"/>
    <w:rsid w:val="002C61CF"/>
    <w:rsid w:val="002C6368"/>
    <w:rsid w:val="002C6900"/>
    <w:rsid w:val="002C6F6E"/>
    <w:rsid w:val="002C7639"/>
    <w:rsid w:val="002C79A9"/>
    <w:rsid w:val="002D0B67"/>
    <w:rsid w:val="002D20C6"/>
    <w:rsid w:val="002D250F"/>
    <w:rsid w:val="002D2584"/>
    <w:rsid w:val="002D3880"/>
    <w:rsid w:val="002D3AD8"/>
    <w:rsid w:val="002D3AD9"/>
    <w:rsid w:val="002D3E09"/>
    <w:rsid w:val="002D3FCE"/>
    <w:rsid w:val="002D449A"/>
    <w:rsid w:val="002D4547"/>
    <w:rsid w:val="002D5C05"/>
    <w:rsid w:val="002D5C42"/>
    <w:rsid w:val="002D5DAE"/>
    <w:rsid w:val="002D641C"/>
    <w:rsid w:val="002D7306"/>
    <w:rsid w:val="002D7A1D"/>
    <w:rsid w:val="002E0271"/>
    <w:rsid w:val="002E0EBC"/>
    <w:rsid w:val="002E2875"/>
    <w:rsid w:val="002E3379"/>
    <w:rsid w:val="002E33E8"/>
    <w:rsid w:val="002E341B"/>
    <w:rsid w:val="002E3C48"/>
    <w:rsid w:val="002E5A67"/>
    <w:rsid w:val="002E5B37"/>
    <w:rsid w:val="002E60E5"/>
    <w:rsid w:val="002E6A49"/>
    <w:rsid w:val="002E7060"/>
    <w:rsid w:val="002E7543"/>
    <w:rsid w:val="002E784D"/>
    <w:rsid w:val="002E7CB3"/>
    <w:rsid w:val="002F00B1"/>
    <w:rsid w:val="002F043C"/>
    <w:rsid w:val="002F15E8"/>
    <w:rsid w:val="002F3067"/>
    <w:rsid w:val="002F3306"/>
    <w:rsid w:val="002F3B00"/>
    <w:rsid w:val="002F43AE"/>
    <w:rsid w:val="002F4435"/>
    <w:rsid w:val="002F448E"/>
    <w:rsid w:val="002F4762"/>
    <w:rsid w:val="002F4A59"/>
    <w:rsid w:val="002F6153"/>
    <w:rsid w:val="00300634"/>
    <w:rsid w:val="00300EED"/>
    <w:rsid w:val="0030161E"/>
    <w:rsid w:val="00301AF1"/>
    <w:rsid w:val="00303507"/>
    <w:rsid w:val="003039BD"/>
    <w:rsid w:val="00303E35"/>
    <w:rsid w:val="00305A2A"/>
    <w:rsid w:val="00306315"/>
    <w:rsid w:val="0030631D"/>
    <w:rsid w:val="00306767"/>
    <w:rsid w:val="00306D23"/>
    <w:rsid w:val="003070B0"/>
    <w:rsid w:val="00307156"/>
    <w:rsid w:val="0031666C"/>
    <w:rsid w:val="003175B6"/>
    <w:rsid w:val="00317D5E"/>
    <w:rsid w:val="003224C0"/>
    <w:rsid w:val="0032273C"/>
    <w:rsid w:val="00322AB6"/>
    <w:rsid w:val="0032404F"/>
    <w:rsid w:val="003247B2"/>
    <w:rsid w:val="003247DA"/>
    <w:rsid w:val="00325BD0"/>
    <w:rsid w:val="00325DAB"/>
    <w:rsid w:val="003267E8"/>
    <w:rsid w:val="00326932"/>
    <w:rsid w:val="00326B56"/>
    <w:rsid w:val="00332C99"/>
    <w:rsid w:val="00332DF2"/>
    <w:rsid w:val="003337B3"/>
    <w:rsid w:val="00334060"/>
    <w:rsid w:val="003341A0"/>
    <w:rsid w:val="00334824"/>
    <w:rsid w:val="003352E2"/>
    <w:rsid w:val="003358CE"/>
    <w:rsid w:val="0033691C"/>
    <w:rsid w:val="003372AA"/>
    <w:rsid w:val="0034054F"/>
    <w:rsid w:val="00340758"/>
    <w:rsid w:val="00341A19"/>
    <w:rsid w:val="003431AF"/>
    <w:rsid w:val="00343E06"/>
    <w:rsid w:val="003448D7"/>
    <w:rsid w:val="003454CC"/>
    <w:rsid w:val="003455B7"/>
    <w:rsid w:val="003457FD"/>
    <w:rsid w:val="00345E9C"/>
    <w:rsid w:val="003460D7"/>
    <w:rsid w:val="00346F9E"/>
    <w:rsid w:val="00347525"/>
    <w:rsid w:val="0035015C"/>
    <w:rsid w:val="003512AA"/>
    <w:rsid w:val="0035383A"/>
    <w:rsid w:val="00354674"/>
    <w:rsid w:val="00354D9E"/>
    <w:rsid w:val="00354EBA"/>
    <w:rsid w:val="003554FF"/>
    <w:rsid w:val="003555C8"/>
    <w:rsid w:val="003557F7"/>
    <w:rsid w:val="003571C7"/>
    <w:rsid w:val="00357CEE"/>
    <w:rsid w:val="0036029E"/>
    <w:rsid w:val="0036031D"/>
    <w:rsid w:val="00360852"/>
    <w:rsid w:val="003617D0"/>
    <w:rsid w:val="00361922"/>
    <w:rsid w:val="003620CD"/>
    <w:rsid w:val="003625B4"/>
    <w:rsid w:val="00364337"/>
    <w:rsid w:val="00364595"/>
    <w:rsid w:val="00364E9E"/>
    <w:rsid w:val="003651B8"/>
    <w:rsid w:val="0036580C"/>
    <w:rsid w:val="00365BDC"/>
    <w:rsid w:val="00365CF1"/>
    <w:rsid w:val="0036782B"/>
    <w:rsid w:val="003703AB"/>
    <w:rsid w:val="00370AC1"/>
    <w:rsid w:val="00371810"/>
    <w:rsid w:val="00372A24"/>
    <w:rsid w:val="0037395C"/>
    <w:rsid w:val="00373993"/>
    <w:rsid w:val="00373BAE"/>
    <w:rsid w:val="00374814"/>
    <w:rsid w:val="003759E0"/>
    <w:rsid w:val="00376A1B"/>
    <w:rsid w:val="00376E3B"/>
    <w:rsid w:val="0037786D"/>
    <w:rsid w:val="00377CBA"/>
    <w:rsid w:val="0038086B"/>
    <w:rsid w:val="0038248E"/>
    <w:rsid w:val="0038292F"/>
    <w:rsid w:val="00382CCA"/>
    <w:rsid w:val="003859D3"/>
    <w:rsid w:val="00385CDB"/>
    <w:rsid w:val="0038624C"/>
    <w:rsid w:val="0038649C"/>
    <w:rsid w:val="003866B7"/>
    <w:rsid w:val="00387957"/>
    <w:rsid w:val="00391D34"/>
    <w:rsid w:val="00393886"/>
    <w:rsid w:val="00393A87"/>
    <w:rsid w:val="00394884"/>
    <w:rsid w:val="00396357"/>
    <w:rsid w:val="003974BF"/>
    <w:rsid w:val="003A047E"/>
    <w:rsid w:val="003A0701"/>
    <w:rsid w:val="003A0795"/>
    <w:rsid w:val="003A0E36"/>
    <w:rsid w:val="003A3C90"/>
    <w:rsid w:val="003A4329"/>
    <w:rsid w:val="003A4504"/>
    <w:rsid w:val="003A45FF"/>
    <w:rsid w:val="003A510B"/>
    <w:rsid w:val="003A5E86"/>
    <w:rsid w:val="003A6442"/>
    <w:rsid w:val="003A7966"/>
    <w:rsid w:val="003A7E84"/>
    <w:rsid w:val="003B021F"/>
    <w:rsid w:val="003B0EC7"/>
    <w:rsid w:val="003B1390"/>
    <w:rsid w:val="003B23DD"/>
    <w:rsid w:val="003B27EF"/>
    <w:rsid w:val="003B27F7"/>
    <w:rsid w:val="003B3D03"/>
    <w:rsid w:val="003B3F98"/>
    <w:rsid w:val="003B4006"/>
    <w:rsid w:val="003B458F"/>
    <w:rsid w:val="003B4A77"/>
    <w:rsid w:val="003B548B"/>
    <w:rsid w:val="003B5701"/>
    <w:rsid w:val="003B60DE"/>
    <w:rsid w:val="003B6B7E"/>
    <w:rsid w:val="003B6FCB"/>
    <w:rsid w:val="003C080A"/>
    <w:rsid w:val="003C1313"/>
    <w:rsid w:val="003C1F57"/>
    <w:rsid w:val="003C299B"/>
    <w:rsid w:val="003C38D1"/>
    <w:rsid w:val="003C5929"/>
    <w:rsid w:val="003C63B3"/>
    <w:rsid w:val="003C7E2C"/>
    <w:rsid w:val="003D1FCE"/>
    <w:rsid w:val="003D2546"/>
    <w:rsid w:val="003D2C09"/>
    <w:rsid w:val="003D3278"/>
    <w:rsid w:val="003D356A"/>
    <w:rsid w:val="003D3A38"/>
    <w:rsid w:val="003D4C7E"/>
    <w:rsid w:val="003D4E70"/>
    <w:rsid w:val="003D586B"/>
    <w:rsid w:val="003D5C2A"/>
    <w:rsid w:val="003D5CAB"/>
    <w:rsid w:val="003D7896"/>
    <w:rsid w:val="003E0BEE"/>
    <w:rsid w:val="003E1C10"/>
    <w:rsid w:val="003E1F35"/>
    <w:rsid w:val="003E265C"/>
    <w:rsid w:val="003E3423"/>
    <w:rsid w:val="003E4F2E"/>
    <w:rsid w:val="003E5253"/>
    <w:rsid w:val="003E5A8E"/>
    <w:rsid w:val="003E73E8"/>
    <w:rsid w:val="003F0ADF"/>
    <w:rsid w:val="003F0C2E"/>
    <w:rsid w:val="003F115C"/>
    <w:rsid w:val="003F2031"/>
    <w:rsid w:val="003F3509"/>
    <w:rsid w:val="003F3B33"/>
    <w:rsid w:val="003F4A55"/>
    <w:rsid w:val="003F4FF0"/>
    <w:rsid w:val="003F523C"/>
    <w:rsid w:val="003F548E"/>
    <w:rsid w:val="003F54EA"/>
    <w:rsid w:val="003F57FF"/>
    <w:rsid w:val="003F5AC2"/>
    <w:rsid w:val="003F65CA"/>
    <w:rsid w:val="003F6B7B"/>
    <w:rsid w:val="003F7442"/>
    <w:rsid w:val="0040050B"/>
    <w:rsid w:val="00401400"/>
    <w:rsid w:val="004020A7"/>
    <w:rsid w:val="00402558"/>
    <w:rsid w:val="00403148"/>
    <w:rsid w:val="00404F2B"/>
    <w:rsid w:val="00405594"/>
    <w:rsid w:val="00405C90"/>
    <w:rsid w:val="00406285"/>
    <w:rsid w:val="00406A58"/>
    <w:rsid w:val="00406F4A"/>
    <w:rsid w:val="00407524"/>
    <w:rsid w:val="0040776D"/>
    <w:rsid w:val="00407DED"/>
    <w:rsid w:val="00410E6A"/>
    <w:rsid w:val="00411FC3"/>
    <w:rsid w:val="00411FDD"/>
    <w:rsid w:val="0041222C"/>
    <w:rsid w:val="00412624"/>
    <w:rsid w:val="004126FF"/>
    <w:rsid w:val="00412D4B"/>
    <w:rsid w:val="00413675"/>
    <w:rsid w:val="00413A90"/>
    <w:rsid w:val="00413BFC"/>
    <w:rsid w:val="00413C71"/>
    <w:rsid w:val="00413C7E"/>
    <w:rsid w:val="00413E75"/>
    <w:rsid w:val="004140AF"/>
    <w:rsid w:val="00414652"/>
    <w:rsid w:val="00414E2A"/>
    <w:rsid w:val="004167CD"/>
    <w:rsid w:val="004169C9"/>
    <w:rsid w:val="004170B6"/>
    <w:rsid w:val="00420A65"/>
    <w:rsid w:val="00421015"/>
    <w:rsid w:val="0042135C"/>
    <w:rsid w:val="004216B0"/>
    <w:rsid w:val="00422897"/>
    <w:rsid w:val="00422EC4"/>
    <w:rsid w:val="004234EB"/>
    <w:rsid w:val="00423EBE"/>
    <w:rsid w:val="00425296"/>
    <w:rsid w:val="004258CF"/>
    <w:rsid w:val="00425BFC"/>
    <w:rsid w:val="00425E9D"/>
    <w:rsid w:val="00425EA5"/>
    <w:rsid w:val="00426241"/>
    <w:rsid w:val="00426266"/>
    <w:rsid w:val="004276E8"/>
    <w:rsid w:val="0042777D"/>
    <w:rsid w:val="004279A2"/>
    <w:rsid w:val="00430168"/>
    <w:rsid w:val="00431D0A"/>
    <w:rsid w:val="004323AD"/>
    <w:rsid w:val="004323C5"/>
    <w:rsid w:val="004325AB"/>
    <w:rsid w:val="00432CA5"/>
    <w:rsid w:val="004330D3"/>
    <w:rsid w:val="00434DC7"/>
    <w:rsid w:val="004352A0"/>
    <w:rsid w:val="004358A4"/>
    <w:rsid w:val="00435B66"/>
    <w:rsid w:val="00435E79"/>
    <w:rsid w:val="00437A11"/>
    <w:rsid w:val="0044156A"/>
    <w:rsid w:val="0044200E"/>
    <w:rsid w:val="004421CB"/>
    <w:rsid w:val="00442A82"/>
    <w:rsid w:val="00443799"/>
    <w:rsid w:val="00443CE0"/>
    <w:rsid w:val="00444FA3"/>
    <w:rsid w:val="0044580D"/>
    <w:rsid w:val="00445B08"/>
    <w:rsid w:val="00445CD0"/>
    <w:rsid w:val="00446C07"/>
    <w:rsid w:val="00447079"/>
    <w:rsid w:val="00447449"/>
    <w:rsid w:val="004474A6"/>
    <w:rsid w:val="00447740"/>
    <w:rsid w:val="00447F01"/>
    <w:rsid w:val="004503AB"/>
    <w:rsid w:val="004504B2"/>
    <w:rsid w:val="00450EF6"/>
    <w:rsid w:val="0045110D"/>
    <w:rsid w:val="00451213"/>
    <w:rsid w:val="004513B1"/>
    <w:rsid w:val="00453035"/>
    <w:rsid w:val="004536B3"/>
    <w:rsid w:val="0045494B"/>
    <w:rsid w:val="004549D4"/>
    <w:rsid w:val="00454FA4"/>
    <w:rsid w:val="00454FE5"/>
    <w:rsid w:val="00455799"/>
    <w:rsid w:val="00455E28"/>
    <w:rsid w:val="00455F63"/>
    <w:rsid w:val="0045618F"/>
    <w:rsid w:val="004564DD"/>
    <w:rsid w:val="00456D54"/>
    <w:rsid w:val="00456FE7"/>
    <w:rsid w:val="004575BD"/>
    <w:rsid w:val="00460B02"/>
    <w:rsid w:val="00460D91"/>
    <w:rsid w:val="004618B0"/>
    <w:rsid w:val="0046197B"/>
    <w:rsid w:val="00462287"/>
    <w:rsid w:val="00462609"/>
    <w:rsid w:val="00462D35"/>
    <w:rsid w:val="004637DD"/>
    <w:rsid w:val="00464390"/>
    <w:rsid w:val="004644A0"/>
    <w:rsid w:val="004656CF"/>
    <w:rsid w:val="00465884"/>
    <w:rsid w:val="00465C29"/>
    <w:rsid w:val="00465D24"/>
    <w:rsid w:val="00465D93"/>
    <w:rsid w:val="004660F1"/>
    <w:rsid w:val="00466572"/>
    <w:rsid w:val="00466852"/>
    <w:rsid w:val="00466E63"/>
    <w:rsid w:val="00467CF0"/>
    <w:rsid w:val="00470F7A"/>
    <w:rsid w:val="00471245"/>
    <w:rsid w:val="004715A6"/>
    <w:rsid w:val="00474421"/>
    <w:rsid w:val="00475B53"/>
    <w:rsid w:val="0047759C"/>
    <w:rsid w:val="00477BF1"/>
    <w:rsid w:val="0048039A"/>
    <w:rsid w:val="00480DCD"/>
    <w:rsid w:val="00481B2D"/>
    <w:rsid w:val="00481C01"/>
    <w:rsid w:val="00481D87"/>
    <w:rsid w:val="00482030"/>
    <w:rsid w:val="004825AE"/>
    <w:rsid w:val="0048305D"/>
    <w:rsid w:val="00483324"/>
    <w:rsid w:val="00484572"/>
    <w:rsid w:val="00485AD9"/>
    <w:rsid w:val="00485BAA"/>
    <w:rsid w:val="00486C0C"/>
    <w:rsid w:val="00486F13"/>
    <w:rsid w:val="00487A2E"/>
    <w:rsid w:val="00487BB9"/>
    <w:rsid w:val="00487EEE"/>
    <w:rsid w:val="00490190"/>
    <w:rsid w:val="004903E0"/>
    <w:rsid w:val="004907AF"/>
    <w:rsid w:val="00490921"/>
    <w:rsid w:val="00490A00"/>
    <w:rsid w:val="00490C40"/>
    <w:rsid w:val="00491BBF"/>
    <w:rsid w:val="00492157"/>
    <w:rsid w:val="00492897"/>
    <w:rsid w:val="00492B59"/>
    <w:rsid w:val="00492C59"/>
    <w:rsid w:val="00494143"/>
    <w:rsid w:val="00494336"/>
    <w:rsid w:val="0049542C"/>
    <w:rsid w:val="00495A37"/>
    <w:rsid w:val="00495F20"/>
    <w:rsid w:val="0049619A"/>
    <w:rsid w:val="0049725F"/>
    <w:rsid w:val="00497BC2"/>
    <w:rsid w:val="004A2897"/>
    <w:rsid w:val="004A2EC5"/>
    <w:rsid w:val="004A3644"/>
    <w:rsid w:val="004A506F"/>
    <w:rsid w:val="004A5135"/>
    <w:rsid w:val="004A5859"/>
    <w:rsid w:val="004A6216"/>
    <w:rsid w:val="004A6447"/>
    <w:rsid w:val="004A76C4"/>
    <w:rsid w:val="004A7890"/>
    <w:rsid w:val="004B1405"/>
    <w:rsid w:val="004B23D4"/>
    <w:rsid w:val="004B24B3"/>
    <w:rsid w:val="004B27F1"/>
    <w:rsid w:val="004B2D7C"/>
    <w:rsid w:val="004B3C05"/>
    <w:rsid w:val="004B4C76"/>
    <w:rsid w:val="004B5EAE"/>
    <w:rsid w:val="004B6366"/>
    <w:rsid w:val="004B636E"/>
    <w:rsid w:val="004B709D"/>
    <w:rsid w:val="004C16F6"/>
    <w:rsid w:val="004C1791"/>
    <w:rsid w:val="004C2AA8"/>
    <w:rsid w:val="004C3E95"/>
    <w:rsid w:val="004C4814"/>
    <w:rsid w:val="004C4F26"/>
    <w:rsid w:val="004C59C4"/>
    <w:rsid w:val="004C6EE1"/>
    <w:rsid w:val="004C6FFC"/>
    <w:rsid w:val="004C72CA"/>
    <w:rsid w:val="004D0033"/>
    <w:rsid w:val="004D2534"/>
    <w:rsid w:val="004D4096"/>
    <w:rsid w:val="004D58BB"/>
    <w:rsid w:val="004D5A49"/>
    <w:rsid w:val="004D7C8C"/>
    <w:rsid w:val="004D7F26"/>
    <w:rsid w:val="004D7FF2"/>
    <w:rsid w:val="004E04F1"/>
    <w:rsid w:val="004E078D"/>
    <w:rsid w:val="004E0E09"/>
    <w:rsid w:val="004E1319"/>
    <w:rsid w:val="004E187C"/>
    <w:rsid w:val="004E1E45"/>
    <w:rsid w:val="004E2212"/>
    <w:rsid w:val="004E27EC"/>
    <w:rsid w:val="004E280A"/>
    <w:rsid w:val="004E3104"/>
    <w:rsid w:val="004E3D8E"/>
    <w:rsid w:val="004E4389"/>
    <w:rsid w:val="004E5499"/>
    <w:rsid w:val="004E5E30"/>
    <w:rsid w:val="004E6341"/>
    <w:rsid w:val="004F1A80"/>
    <w:rsid w:val="004F223B"/>
    <w:rsid w:val="004F23DE"/>
    <w:rsid w:val="004F2C3A"/>
    <w:rsid w:val="004F4D36"/>
    <w:rsid w:val="004F4F3E"/>
    <w:rsid w:val="004F51FE"/>
    <w:rsid w:val="004F595F"/>
    <w:rsid w:val="004F65C7"/>
    <w:rsid w:val="004F7772"/>
    <w:rsid w:val="00501600"/>
    <w:rsid w:val="00501CE3"/>
    <w:rsid w:val="00502FE0"/>
    <w:rsid w:val="00504DB6"/>
    <w:rsid w:val="00505813"/>
    <w:rsid w:val="00506579"/>
    <w:rsid w:val="005072DB"/>
    <w:rsid w:val="0050777F"/>
    <w:rsid w:val="00507E74"/>
    <w:rsid w:val="00511138"/>
    <w:rsid w:val="005117CE"/>
    <w:rsid w:val="00511AC0"/>
    <w:rsid w:val="0051241F"/>
    <w:rsid w:val="00512F16"/>
    <w:rsid w:val="00513331"/>
    <w:rsid w:val="0051381B"/>
    <w:rsid w:val="005147D1"/>
    <w:rsid w:val="00514A0E"/>
    <w:rsid w:val="00515C26"/>
    <w:rsid w:val="0052113E"/>
    <w:rsid w:val="005214B2"/>
    <w:rsid w:val="0052291A"/>
    <w:rsid w:val="00522B81"/>
    <w:rsid w:val="00522C9C"/>
    <w:rsid w:val="005231F0"/>
    <w:rsid w:val="0052376D"/>
    <w:rsid w:val="0052467F"/>
    <w:rsid w:val="005247E6"/>
    <w:rsid w:val="005248C0"/>
    <w:rsid w:val="00525E09"/>
    <w:rsid w:val="00526567"/>
    <w:rsid w:val="005266E2"/>
    <w:rsid w:val="00526BEE"/>
    <w:rsid w:val="00527077"/>
    <w:rsid w:val="005271B4"/>
    <w:rsid w:val="00527201"/>
    <w:rsid w:val="00527409"/>
    <w:rsid w:val="0053087C"/>
    <w:rsid w:val="00531880"/>
    <w:rsid w:val="00531C00"/>
    <w:rsid w:val="00532E92"/>
    <w:rsid w:val="00532ED4"/>
    <w:rsid w:val="005339A7"/>
    <w:rsid w:val="00533A97"/>
    <w:rsid w:val="00534373"/>
    <w:rsid w:val="00534451"/>
    <w:rsid w:val="00534AC6"/>
    <w:rsid w:val="005364CF"/>
    <w:rsid w:val="00537295"/>
    <w:rsid w:val="00537777"/>
    <w:rsid w:val="00540294"/>
    <w:rsid w:val="005405F7"/>
    <w:rsid w:val="00543E00"/>
    <w:rsid w:val="00544102"/>
    <w:rsid w:val="00544360"/>
    <w:rsid w:val="0054787E"/>
    <w:rsid w:val="00547946"/>
    <w:rsid w:val="0055097D"/>
    <w:rsid w:val="005512F1"/>
    <w:rsid w:val="005527FA"/>
    <w:rsid w:val="005535F3"/>
    <w:rsid w:val="005537DC"/>
    <w:rsid w:val="00553B7D"/>
    <w:rsid w:val="005547CB"/>
    <w:rsid w:val="005549B3"/>
    <w:rsid w:val="005549C1"/>
    <w:rsid w:val="00554A46"/>
    <w:rsid w:val="00554FDF"/>
    <w:rsid w:val="0055676E"/>
    <w:rsid w:val="00560831"/>
    <w:rsid w:val="00561346"/>
    <w:rsid w:val="00561807"/>
    <w:rsid w:val="00561FF9"/>
    <w:rsid w:val="00562B79"/>
    <w:rsid w:val="00562DFD"/>
    <w:rsid w:val="00563A90"/>
    <w:rsid w:val="00563D35"/>
    <w:rsid w:val="00563E8E"/>
    <w:rsid w:val="00565360"/>
    <w:rsid w:val="005665EE"/>
    <w:rsid w:val="0056675C"/>
    <w:rsid w:val="0056690D"/>
    <w:rsid w:val="00567732"/>
    <w:rsid w:val="00567812"/>
    <w:rsid w:val="005678AE"/>
    <w:rsid w:val="00567DEF"/>
    <w:rsid w:val="0057022E"/>
    <w:rsid w:val="005704A6"/>
    <w:rsid w:val="0057070E"/>
    <w:rsid w:val="00570C7B"/>
    <w:rsid w:val="00570C9B"/>
    <w:rsid w:val="00571B9F"/>
    <w:rsid w:val="00572FE9"/>
    <w:rsid w:val="00573011"/>
    <w:rsid w:val="00573991"/>
    <w:rsid w:val="00573DBF"/>
    <w:rsid w:val="0057410A"/>
    <w:rsid w:val="00574156"/>
    <w:rsid w:val="005742AD"/>
    <w:rsid w:val="00574914"/>
    <w:rsid w:val="00577A54"/>
    <w:rsid w:val="0058050E"/>
    <w:rsid w:val="00580D63"/>
    <w:rsid w:val="005816E3"/>
    <w:rsid w:val="00582503"/>
    <w:rsid w:val="00582556"/>
    <w:rsid w:val="005858FE"/>
    <w:rsid w:val="00585AAF"/>
    <w:rsid w:val="00585D10"/>
    <w:rsid w:val="00585FCA"/>
    <w:rsid w:val="005879D2"/>
    <w:rsid w:val="00587C29"/>
    <w:rsid w:val="00590734"/>
    <w:rsid w:val="00590B6D"/>
    <w:rsid w:val="00591882"/>
    <w:rsid w:val="0059188C"/>
    <w:rsid w:val="005939EB"/>
    <w:rsid w:val="00593B55"/>
    <w:rsid w:val="00593EED"/>
    <w:rsid w:val="00594073"/>
    <w:rsid w:val="0059458D"/>
    <w:rsid w:val="005946FC"/>
    <w:rsid w:val="005948C0"/>
    <w:rsid w:val="00595A22"/>
    <w:rsid w:val="00597084"/>
    <w:rsid w:val="005A01E5"/>
    <w:rsid w:val="005A0210"/>
    <w:rsid w:val="005A0E77"/>
    <w:rsid w:val="005A1105"/>
    <w:rsid w:val="005A18BE"/>
    <w:rsid w:val="005A27C1"/>
    <w:rsid w:val="005A3DAC"/>
    <w:rsid w:val="005A4461"/>
    <w:rsid w:val="005A4F90"/>
    <w:rsid w:val="005A50E7"/>
    <w:rsid w:val="005A6C08"/>
    <w:rsid w:val="005A7360"/>
    <w:rsid w:val="005A7AEF"/>
    <w:rsid w:val="005A7F89"/>
    <w:rsid w:val="005B0427"/>
    <w:rsid w:val="005B0433"/>
    <w:rsid w:val="005B11BD"/>
    <w:rsid w:val="005B3000"/>
    <w:rsid w:val="005B3BC4"/>
    <w:rsid w:val="005B3D52"/>
    <w:rsid w:val="005B5CDC"/>
    <w:rsid w:val="005B6D14"/>
    <w:rsid w:val="005B721A"/>
    <w:rsid w:val="005C0D9A"/>
    <w:rsid w:val="005C10FB"/>
    <w:rsid w:val="005C1244"/>
    <w:rsid w:val="005C3137"/>
    <w:rsid w:val="005C3954"/>
    <w:rsid w:val="005C4E8A"/>
    <w:rsid w:val="005C60BA"/>
    <w:rsid w:val="005C69F1"/>
    <w:rsid w:val="005C6E39"/>
    <w:rsid w:val="005C7A19"/>
    <w:rsid w:val="005C7BA9"/>
    <w:rsid w:val="005D01F9"/>
    <w:rsid w:val="005D2438"/>
    <w:rsid w:val="005D24E5"/>
    <w:rsid w:val="005D27CB"/>
    <w:rsid w:val="005D2D76"/>
    <w:rsid w:val="005D44C4"/>
    <w:rsid w:val="005D6A58"/>
    <w:rsid w:val="005E06D6"/>
    <w:rsid w:val="005E09DB"/>
    <w:rsid w:val="005E12F1"/>
    <w:rsid w:val="005E2111"/>
    <w:rsid w:val="005E23E4"/>
    <w:rsid w:val="005E2662"/>
    <w:rsid w:val="005E6C73"/>
    <w:rsid w:val="005E7121"/>
    <w:rsid w:val="005E71AE"/>
    <w:rsid w:val="005F0FBE"/>
    <w:rsid w:val="005F15E1"/>
    <w:rsid w:val="005F440D"/>
    <w:rsid w:val="005F50F7"/>
    <w:rsid w:val="005F53EC"/>
    <w:rsid w:val="005F5A1E"/>
    <w:rsid w:val="005F678B"/>
    <w:rsid w:val="00600CBA"/>
    <w:rsid w:val="006010C9"/>
    <w:rsid w:val="006013EB"/>
    <w:rsid w:val="0060156A"/>
    <w:rsid w:val="0060298C"/>
    <w:rsid w:val="006034A7"/>
    <w:rsid w:val="006037C1"/>
    <w:rsid w:val="0061025E"/>
    <w:rsid w:val="00610A3D"/>
    <w:rsid w:val="00611243"/>
    <w:rsid w:val="00611979"/>
    <w:rsid w:val="0061209C"/>
    <w:rsid w:val="006120CC"/>
    <w:rsid w:val="00612788"/>
    <w:rsid w:val="00612C34"/>
    <w:rsid w:val="006130E5"/>
    <w:rsid w:val="00614456"/>
    <w:rsid w:val="00614EC5"/>
    <w:rsid w:val="00616E07"/>
    <w:rsid w:val="00617B20"/>
    <w:rsid w:val="006200B4"/>
    <w:rsid w:val="006204CF"/>
    <w:rsid w:val="0062087A"/>
    <w:rsid w:val="00620E47"/>
    <w:rsid w:val="0062108F"/>
    <w:rsid w:val="006214AE"/>
    <w:rsid w:val="00621986"/>
    <w:rsid w:val="00621DD2"/>
    <w:rsid w:val="0062230E"/>
    <w:rsid w:val="00623E5F"/>
    <w:rsid w:val="00623E7B"/>
    <w:rsid w:val="006246E0"/>
    <w:rsid w:val="006249C4"/>
    <w:rsid w:val="00625A14"/>
    <w:rsid w:val="00626C30"/>
    <w:rsid w:val="00627B38"/>
    <w:rsid w:val="00630133"/>
    <w:rsid w:val="00632173"/>
    <w:rsid w:val="006321CA"/>
    <w:rsid w:val="00632E75"/>
    <w:rsid w:val="0063371F"/>
    <w:rsid w:val="00633D82"/>
    <w:rsid w:val="006340C0"/>
    <w:rsid w:val="0063424F"/>
    <w:rsid w:val="006349B6"/>
    <w:rsid w:val="006355A8"/>
    <w:rsid w:val="00635D85"/>
    <w:rsid w:val="00636030"/>
    <w:rsid w:val="006372DF"/>
    <w:rsid w:val="00637D66"/>
    <w:rsid w:val="00642218"/>
    <w:rsid w:val="00642B69"/>
    <w:rsid w:val="00642BCE"/>
    <w:rsid w:val="00643194"/>
    <w:rsid w:val="00643F85"/>
    <w:rsid w:val="0064551A"/>
    <w:rsid w:val="0064577C"/>
    <w:rsid w:val="006464AA"/>
    <w:rsid w:val="00646D1D"/>
    <w:rsid w:val="00647471"/>
    <w:rsid w:val="00650BB9"/>
    <w:rsid w:val="00650D87"/>
    <w:rsid w:val="006513BF"/>
    <w:rsid w:val="00651C62"/>
    <w:rsid w:val="0065274C"/>
    <w:rsid w:val="00652D85"/>
    <w:rsid w:val="00652F68"/>
    <w:rsid w:val="00655F60"/>
    <w:rsid w:val="00656282"/>
    <w:rsid w:val="006562A6"/>
    <w:rsid w:val="006579E8"/>
    <w:rsid w:val="00660A4C"/>
    <w:rsid w:val="00660A79"/>
    <w:rsid w:val="006610E8"/>
    <w:rsid w:val="00662907"/>
    <w:rsid w:val="006629B2"/>
    <w:rsid w:val="00663349"/>
    <w:rsid w:val="00663C22"/>
    <w:rsid w:val="00664D07"/>
    <w:rsid w:val="00666289"/>
    <w:rsid w:val="00666BC2"/>
    <w:rsid w:val="00667646"/>
    <w:rsid w:val="006719F7"/>
    <w:rsid w:val="00671CBB"/>
    <w:rsid w:val="006728FF"/>
    <w:rsid w:val="00672B30"/>
    <w:rsid w:val="00674122"/>
    <w:rsid w:val="0067427F"/>
    <w:rsid w:val="00674640"/>
    <w:rsid w:val="00674BB4"/>
    <w:rsid w:val="00675679"/>
    <w:rsid w:val="0067595C"/>
    <w:rsid w:val="006771C8"/>
    <w:rsid w:val="006813BC"/>
    <w:rsid w:val="0068295B"/>
    <w:rsid w:val="006829DD"/>
    <w:rsid w:val="006847D4"/>
    <w:rsid w:val="00684986"/>
    <w:rsid w:val="00687F81"/>
    <w:rsid w:val="0069033C"/>
    <w:rsid w:val="0069057B"/>
    <w:rsid w:val="00691174"/>
    <w:rsid w:val="00691B8A"/>
    <w:rsid w:val="006922CF"/>
    <w:rsid w:val="00694222"/>
    <w:rsid w:val="0069428A"/>
    <w:rsid w:val="00694351"/>
    <w:rsid w:val="0069514A"/>
    <w:rsid w:val="006951C4"/>
    <w:rsid w:val="00695E89"/>
    <w:rsid w:val="00696BFD"/>
    <w:rsid w:val="006A0628"/>
    <w:rsid w:val="006A08A1"/>
    <w:rsid w:val="006A0BBD"/>
    <w:rsid w:val="006A1E3C"/>
    <w:rsid w:val="006A2295"/>
    <w:rsid w:val="006A2349"/>
    <w:rsid w:val="006A2D94"/>
    <w:rsid w:val="006A3A94"/>
    <w:rsid w:val="006A3EED"/>
    <w:rsid w:val="006A5A32"/>
    <w:rsid w:val="006A68D9"/>
    <w:rsid w:val="006A717B"/>
    <w:rsid w:val="006A7398"/>
    <w:rsid w:val="006A77B0"/>
    <w:rsid w:val="006A7ECB"/>
    <w:rsid w:val="006B0849"/>
    <w:rsid w:val="006B1165"/>
    <w:rsid w:val="006B26E5"/>
    <w:rsid w:val="006B2B4F"/>
    <w:rsid w:val="006B3440"/>
    <w:rsid w:val="006B38BC"/>
    <w:rsid w:val="006B431F"/>
    <w:rsid w:val="006B5944"/>
    <w:rsid w:val="006B5DFF"/>
    <w:rsid w:val="006B5E4F"/>
    <w:rsid w:val="006B5F39"/>
    <w:rsid w:val="006B72F8"/>
    <w:rsid w:val="006C17BC"/>
    <w:rsid w:val="006C1846"/>
    <w:rsid w:val="006C3670"/>
    <w:rsid w:val="006C3EF1"/>
    <w:rsid w:val="006C4784"/>
    <w:rsid w:val="006C4F1F"/>
    <w:rsid w:val="006C51E6"/>
    <w:rsid w:val="006C571A"/>
    <w:rsid w:val="006C5C44"/>
    <w:rsid w:val="006C5D86"/>
    <w:rsid w:val="006C6F78"/>
    <w:rsid w:val="006D169B"/>
    <w:rsid w:val="006D2ABD"/>
    <w:rsid w:val="006D2C6C"/>
    <w:rsid w:val="006D407E"/>
    <w:rsid w:val="006D4867"/>
    <w:rsid w:val="006D4E83"/>
    <w:rsid w:val="006D5415"/>
    <w:rsid w:val="006D570E"/>
    <w:rsid w:val="006D5921"/>
    <w:rsid w:val="006D5BDD"/>
    <w:rsid w:val="006D7D4D"/>
    <w:rsid w:val="006E007E"/>
    <w:rsid w:val="006E0B67"/>
    <w:rsid w:val="006E2E70"/>
    <w:rsid w:val="006E3480"/>
    <w:rsid w:val="006E3EA6"/>
    <w:rsid w:val="006E5704"/>
    <w:rsid w:val="006E5750"/>
    <w:rsid w:val="006E6696"/>
    <w:rsid w:val="006E75E9"/>
    <w:rsid w:val="006E7A82"/>
    <w:rsid w:val="006F0AA3"/>
    <w:rsid w:val="006F1540"/>
    <w:rsid w:val="006F1CC8"/>
    <w:rsid w:val="006F2E27"/>
    <w:rsid w:val="006F2E34"/>
    <w:rsid w:val="006F368D"/>
    <w:rsid w:val="006F3872"/>
    <w:rsid w:val="006F4BCC"/>
    <w:rsid w:val="006F52DE"/>
    <w:rsid w:val="006F5F5E"/>
    <w:rsid w:val="006F6A79"/>
    <w:rsid w:val="006F6C99"/>
    <w:rsid w:val="006F6DE1"/>
    <w:rsid w:val="00700281"/>
    <w:rsid w:val="00700A30"/>
    <w:rsid w:val="00701189"/>
    <w:rsid w:val="00701411"/>
    <w:rsid w:val="0070224C"/>
    <w:rsid w:val="007027E4"/>
    <w:rsid w:val="00703872"/>
    <w:rsid w:val="00703B5E"/>
    <w:rsid w:val="00704094"/>
    <w:rsid w:val="00704DEB"/>
    <w:rsid w:val="00705F25"/>
    <w:rsid w:val="00706812"/>
    <w:rsid w:val="00710F39"/>
    <w:rsid w:val="00712F28"/>
    <w:rsid w:val="00713922"/>
    <w:rsid w:val="007152AA"/>
    <w:rsid w:val="007152AF"/>
    <w:rsid w:val="00715F76"/>
    <w:rsid w:val="00716CAB"/>
    <w:rsid w:val="00720D31"/>
    <w:rsid w:val="007219C4"/>
    <w:rsid w:val="00721DB5"/>
    <w:rsid w:val="00722101"/>
    <w:rsid w:val="00725874"/>
    <w:rsid w:val="007266B9"/>
    <w:rsid w:val="00726720"/>
    <w:rsid w:val="007277CE"/>
    <w:rsid w:val="007302A5"/>
    <w:rsid w:val="00730664"/>
    <w:rsid w:val="00730D31"/>
    <w:rsid w:val="007312AA"/>
    <w:rsid w:val="007326FB"/>
    <w:rsid w:val="00732886"/>
    <w:rsid w:val="00733AF2"/>
    <w:rsid w:val="00735242"/>
    <w:rsid w:val="00735B39"/>
    <w:rsid w:val="00736734"/>
    <w:rsid w:val="00736A09"/>
    <w:rsid w:val="00737A0E"/>
    <w:rsid w:val="007413A0"/>
    <w:rsid w:val="00743896"/>
    <w:rsid w:val="00744E5B"/>
    <w:rsid w:val="007455FA"/>
    <w:rsid w:val="00745939"/>
    <w:rsid w:val="00745C35"/>
    <w:rsid w:val="00746865"/>
    <w:rsid w:val="00746F9C"/>
    <w:rsid w:val="007507A6"/>
    <w:rsid w:val="00751594"/>
    <w:rsid w:val="00751713"/>
    <w:rsid w:val="00752964"/>
    <w:rsid w:val="007530DE"/>
    <w:rsid w:val="007535EC"/>
    <w:rsid w:val="00753F36"/>
    <w:rsid w:val="007544C3"/>
    <w:rsid w:val="0075499F"/>
    <w:rsid w:val="00754C64"/>
    <w:rsid w:val="00754F4F"/>
    <w:rsid w:val="00755C66"/>
    <w:rsid w:val="0075612C"/>
    <w:rsid w:val="007561F8"/>
    <w:rsid w:val="007566C3"/>
    <w:rsid w:val="00756EEF"/>
    <w:rsid w:val="00761563"/>
    <w:rsid w:val="007623E4"/>
    <w:rsid w:val="00763F63"/>
    <w:rsid w:val="00764266"/>
    <w:rsid w:val="00764773"/>
    <w:rsid w:val="00765994"/>
    <w:rsid w:val="00766285"/>
    <w:rsid w:val="00766936"/>
    <w:rsid w:val="00767F2A"/>
    <w:rsid w:val="00770F5D"/>
    <w:rsid w:val="00771EBA"/>
    <w:rsid w:val="0077417B"/>
    <w:rsid w:val="00774270"/>
    <w:rsid w:val="007749D0"/>
    <w:rsid w:val="00775021"/>
    <w:rsid w:val="007751E2"/>
    <w:rsid w:val="00775AAD"/>
    <w:rsid w:val="00777600"/>
    <w:rsid w:val="007779A2"/>
    <w:rsid w:val="00777DA0"/>
    <w:rsid w:val="00777E8C"/>
    <w:rsid w:val="0078006A"/>
    <w:rsid w:val="00780332"/>
    <w:rsid w:val="007804B7"/>
    <w:rsid w:val="00780C7E"/>
    <w:rsid w:val="0078106D"/>
    <w:rsid w:val="0078129E"/>
    <w:rsid w:val="00781612"/>
    <w:rsid w:val="00782866"/>
    <w:rsid w:val="007840F4"/>
    <w:rsid w:val="007842C8"/>
    <w:rsid w:val="00784C84"/>
    <w:rsid w:val="00785B17"/>
    <w:rsid w:val="0078602E"/>
    <w:rsid w:val="00786520"/>
    <w:rsid w:val="00787786"/>
    <w:rsid w:val="0079053B"/>
    <w:rsid w:val="007911E5"/>
    <w:rsid w:val="00791B1C"/>
    <w:rsid w:val="00791B5F"/>
    <w:rsid w:val="00792BE8"/>
    <w:rsid w:val="00793744"/>
    <w:rsid w:val="00793ECF"/>
    <w:rsid w:val="00793EFF"/>
    <w:rsid w:val="00793F3B"/>
    <w:rsid w:val="007942C5"/>
    <w:rsid w:val="00794824"/>
    <w:rsid w:val="00794F2F"/>
    <w:rsid w:val="007969C8"/>
    <w:rsid w:val="00796B18"/>
    <w:rsid w:val="00797835"/>
    <w:rsid w:val="00797999"/>
    <w:rsid w:val="00797D00"/>
    <w:rsid w:val="00797D71"/>
    <w:rsid w:val="007A0496"/>
    <w:rsid w:val="007A0A16"/>
    <w:rsid w:val="007A3537"/>
    <w:rsid w:val="007A3F77"/>
    <w:rsid w:val="007A47D9"/>
    <w:rsid w:val="007A5003"/>
    <w:rsid w:val="007A6AFC"/>
    <w:rsid w:val="007A709F"/>
    <w:rsid w:val="007A7C7B"/>
    <w:rsid w:val="007B2352"/>
    <w:rsid w:val="007B2F31"/>
    <w:rsid w:val="007B446B"/>
    <w:rsid w:val="007B4787"/>
    <w:rsid w:val="007B487C"/>
    <w:rsid w:val="007B4E9F"/>
    <w:rsid w:val="007B504E"/>
    <w:rsid w:val="007B6239"/>
    <w:rsid w:val="007B63E1"/>
    <w:rsid w:val="007B6817"/>
    <w:rsid w:val="007C14BB"/>
    <w:rsid w:val="007C2AA4"/>
    <w:rsid w:val="007C34FB"/>
    <w:rsid w:val="007C36E7"/>
    <w:rsid w:val="007C410D"/>
    <w:rsid w:val="007C4259"/>
    <w:rsid w:val="007C42FA"/>
    <w:rsid w:val="007C5DBE"/>
    <w:rsid w:val="007C5EBE"/>
    <w:rsid w:val="007C7305"/>
    <w:rsid w:val="007C75B6"/>
    <w:rsid w:val="007C7E29"/>
    <w:rsid w:val="007D05F8"/>
    <w:rsid w:val="007D074B"/>
    <w:rsid w:val="007D0A0E"/>
    <w:rsid w:val="007D0F76"/>
    <w:rsid w:val="007D2B02"/>
    <w:rsid w:val="007D31D4"/>
    <w:rsid w:val="007D322F"/>
    <w:rsid w:val="007D33F3"/>
    <w:rsid w:val="007D50E7"/>
    <w:rsid w:val="007D643C"/>
    <w:rsid w:val="007D71C8"/>
    <w:rsid w:val="007D76D0"/>
    <w:rsid w:val="007D7B0C"/>
    <w:rsid w:val="007D7EB8"/>
    <w:rsid w:val="007D7F3E"/>
    <w:rsid w:val="007E0444"/>
    <w:rsid w:val="007E0B94"/>
    <w:rsid w:val="007E1031"/>
    <w:rsid w:val="007E11BC"/>
    <w:rsid w:val="007E275E"/>
    <w:rsid w:val="007E364C"/>
    <w:rsid w:val="007E6075"/>
    <w:rsid w:val="007E76FD"/>
    <w:rsid w:val="007F188E"/>
    <w:rsid w:val="007F1DA1"/>
    <w:rsid w:val="007F2506"/>
    <w:rsid w:val="007F2903"/>
    <w:rsid w:val="007F2CD6"/>
    <w:rsid w:val="007F43D8"/>
    <w:rsid w:val="007F5093"/>
    <w:rsid w:val="007F590A"/>
    <w:rsid w:val="007F6A3B"/>
    <w:rsid w:val="007F6C73"/>
    <w:rsid w:val="007F72A3"/>
    <w:rsid w:val="007F7491"/>
    <w:rsid w:val="007F7CC7"/>
    <w:rsid w:val="007F7CDB"/>
    <w:rsid w:val="007F7F9F"/>
    <w:rsid w:val="0080067F"/>
    <w:rsid w:val="00800A8F"/>
    <w:rsid w:val="0080123C"/>
    <w:rsid w:val="00802293"/>
    <w:rsid w:val="008028AE"/>
    <w:rsid w:val="00802B77"/>
    <w:rsid w:val="00802C0E"/>
    <w:rsid w:val="00802FCD"/>
    <w:rsid w:val="00803293"/>
    <w:rsid w:val="008032C0"/>
    <w:rsid w:val="00803F86"/>
    <w:rsid w:val="00803FEB"/>
    <w:rsid w:val="00804554"/>
    <w:rsid w:val="00804F8E"/>
    <w:rsid w:val="00805999"/>
    <w:rsid w:val="00805F0C"/>
    <w:rsid w:val="00807406"/>
    <w:rsid w:val="00807E0C"/>
    <w:rsid w:val="00810718"/>
    <w:rsid w:val="00810F0B"/>
    <w:rsid w:val="0081142D"/>
    <w:rsid w:val="008114F1"/>
    <w:rsid w:val="00813B03"/>
    <w:rsid w:val="008148CE"/>
    <w:rsid w:val="00814984"/>
    <w:rsid w:val="00815E42"/>
    <w:rsid w:val="008173CB"/>
    <w:rsid w:val="00817635"/>
    <w:rsid w:val="0082012E"/>
    <w:rsid w:val="00820CB6"/>
    <w:rsid w:val="008211C0"/>
    <w:rsid w:val="00821E80"/>
    <w:rsid w:val="0082226E"/>
    <w:rsid w:val="0082373C"/>
    <w:rsid w:val="008245C5"/>
    <w:rsid w:val="00824710"/>
    <w:rsid w:val="00825D4A"/>
    <w:rsid w:val="00826B9C"/>
    <w:rsid w:val="00830234"/>
    <w:rsid w:val="008314B5"/>
    <w:rsid w:val="00831C6D"/>
    <w:rsid w:val="00831EE9"/>
    <w:rsid w:val="008322E5"/>
    <w:rsid w:val="008350DA"/>
    <w:rsid w:val="00835742"/>
    <w:rsid w:val="00835D2D"/>
    <w:rsid w:val="00836D66"/>
    <w:rsid w:val="00837F4C"/>
    <w:rsid w:val="008401D6"/>
    <w:rsid w:val="00840C2D"/>
    <w:rsid w:val="00840FC7"/>
    <w:rsid w:val="00841375"/>
    <w:rsid w:val="0084160E"/>
    <w:rsid w:val="008429B5"/>
    <w:rsid w:val="00842B20"/>
    <w:rsid w:val="00843852"/>
    <w:rsid w:val="00843AB7"/>
    <w:rsid w:val="00844629"/>
    <w:rsid w:val="008448D1"/>
    <w:rsid w:val="00844B10"/>
    <w:rsid w:val="00845B63"/>
    <w:rsid w:val="00846453"/>
    <w:rsid w:val="00846BFD"/>
    <w:rsid w:val="00846C1A"/>
    <w:rsid w:val="00846E71"/>
    <w:rsid w:val="00847A54"/>
    <w:rsid w:val="00847F91"/>
    <w:rsid w:val="00850269"/>
    <w:rsid w:val="008513E5"/>
    <w:rsid w:val="00851F20"/>
    <w:rsid w:val="00852891"/>
    <w:rsid w:val="00852CCF"/>
    <w:rsid w:val="00852EE0"/>
    <w:rsid w:val="0085457F"/>
    <w:rsid w:val="008551FF"/>
    <w:rsid w:val="00855CED"/>
    <w:rsid w:val="008578F0"/>
    <w:rsid w:val="0086025F"/>
    <w:rsid w:val="00860285"/>
    <w:rsid w:val="00860372"/>
    <w:rsid w:val="00860735"/>
    <w:rsid w:val="00860796"/>
    <w:rsid w:val="00861534"/>
    <w:rsid w:val="00861A36"/>
    <w:rsid w:val="00862324"/>
    <w:rsid w:val="00863524"/>
    <w:rsid w:val="00863CF2"/>
    <w:rsid w:val="00864013"/>
    <w:rsid w:val="00864FE8"/>
    <w:rsid w:val="0086525C"/>
    <w:rsid w:val="00866AB5"/>
    <w:rsid w:val="008670D0"/>
    <w:rsid w:val="00870DB0"/>
    <w:rsid w:val="00871638"/>
    <w:rsid w:val="00871F0F"/>
    <w:rsid w:val="00872413"/>
    <w:rsid w:val="008726E1"/>
    <w:rsid w:val="00872C7B"/>
    <w:rsid w:val="008735D0"/>
    <w:rsid w:val="00873DB3"/>
    <w:rsid w:val="008741C4"/>
    <w:rsid w:val="008748A8"/>
    <w:rsid w:val="0087770C"/>
    <w:rsid w:val="00877CBC"/>
    <w:rsid w:val="00880020"/>
    <w:rsid w:val="00881D48"/>
    <w:rsid w:val="00883523"/>
    <w:rsid w:val="008843C4"/>
    <w:rsid w:val="00884E90"/>
    <w:rsid w:val="00885ABE"/>
    <w:rsid w:val="00885ED4"/>
    <w:rsid w:val="0088684F"/>
    <w:rsid w:val="00887FBD"/>
    <w:rsid w:val="00890311"/>
    <w:rsid w:val="00891A01"/>
    <w:rsid w:val="00892C39"/>
    <w:rsid w:val="00893065"/>
    <w:rsid w:val="008935D7"/>
    <w:rsid w:val="0089479C"/>
    <w:rsid w:val="008953C0"/>
    <w:rsid w:val="0089559E"/>
    <w:rsid w:val="0089567F"/>
    <w:rsid w:val="00895B1F"/>
    <w:rsid w:val="00896469"/>
    <w:rsid w:val="00896D4E"/>
    <w:rsid w:val="00897F8E"/>
    <w:rsid w:val="008A009A"/>
    <w:rsid w:val="008A00BF"/>
    <w:rsid w:val="008A04E3"/>
    <w:rsid w:val="008A08E6"/>
    <w:rsid w:val="008A0B9A"/>
    <w:rsid w:val="008A1D05"/>
    <w:rsid w:val="008A2137"/>
    <w:rsid w:val="008A35CC"/>
    <w:rsid w:val="008A35E4"/>
    <w:rsid w:val="008A36D9"/>
    <w:rsid w:val="008A3E3C"/>
    <w:rsid w:val="008A3E8A"/>
    <w:rsid w:val="008A4C0B"/>
    <w:rsid w:val="008A50F7"/>
    <w:rsid w:val="008A5100"/>
    <w:rsid w:val="008A5876"/>
    <w:rsid w:val="008A5E9D"/>
    <w:rsid w:val="008A6624"/>
    <w:rsid w:val="008A6878"/>
    <w:rsid w:val="008A773E"/>
    <w:rsid w:val="008A7FDE"/>
    <w:rsid w:val="008B01ED"/>
    <w:rsid w:val="008B21A3"/>
    <w:rsid w:val="008B3A2B"/>
    <w:rsid w:val="008B4216"/>
    <w:rsid w:val="008B4E9B"/>
    <w:rsid w:val="008B5CF8"/>
    <w:rsid w:val="008B6168"/>
    <w:rsid w:val="008B7611"/>
    <w:rsid w:val="008B7ABD"/>
    <w:rsid w:val="008B7CDF"/>
    <w:rsid w:val="008C0945"/>
    <w:rsid w:val="008C0C64"/>
    <w:rsid w:val="008C0F4B"/>
    <w:rsid w:val="008C1973"/>
    <w:rsid w:val="008C20AF"/>
    <w:rsid w:val="008C2718"/>
    <w:rsid w:val="008C2C81"/>
    <w:rsid w:val="008C3FEA"/>
    <w:rsid w:val="008C4212"/>
    <w:rsid w:val="008C4346"/>
    <w:rsid w:val="008C56ED"/>
    <w:rsid w:val="008C6718"/>
    <w:rsid w:val="008C6B9F"/>
    <w:rsid w:val="008C7130"/>
    <w:rsid w:val="008C729D"/>
    <w:rsid w:val="008C7625"/>
    <w:rsid w:val="008C7FEC"/>
    <w:rsid w:val="008D07DF"/>
    <w:rsid w:val="008D1D40"/>
    <w:rsid w:val="008D1D65"/>
    <w:rsid w:val="008D3141"/>
    <w:rsid w:val="008D44DB"/>
    <w:rsid w:val="008D544A"/>
    <w:rsid w:val="008D5533"/>
    <w:rsid w:val="008D577C"/>
    <w:rsid w:val="008D7BC6"/>
    <w:rsid w:val="008D7F4E"/>
    <w:rsid w:val="008E0EE5"/>
    <w:rsid w:val="008E13EC"/>
    <w:rsid w:val="008E4ABA"/>
    <w:rsid w:val="008E5384"/>
    <w:rsid w:val="008E618A"/>
    <w:rsid w:val="008E6D16"/>
    <w:rsid w:val="008F0291"/>
    <w:rsid w:val="008F25A2"/>
    <w:rsid w:val="008F3A0A"/>
    <w:rsid w:val="008F4C83"/>
    <w:rsid w:val="008F4E96"/>
    <w:rsid w:val="008F57E0"/>
    <w:rsid w:val="008F5E3B"/>
    <w:rsid w:val="008F7220"/>
    <w:rsid w:val="008F7951"/>
    <w:rsid w:val="00900753"/>
    <w:rsid w:val="009009E9"/>
    <w:rsid w:val="00900EB5"/>
    <w:rsid w:val="00901A09"/>
    <w:rsid w:val="00901ECA"/>
    <w:rsid w:val="00902314"/>
    <w:rsid w:val="009030B0"/>
    <w:rsid w:val="00903268"/>
    <w:rsid w:val="009050CD"/>
    <w:rsid w:val="009053BA"/>
    <w:rsid w:val="0090582C"/>
    <w:rsid w:val="0090693E"/>
    <w:rsid w:val="009069E9"/>
    <w:rsid w:val="00907440"/>
    <w:rsid w:val="00907A4B"/>
    <w:rsid w:val="00907A5C"/>
    <w:rsid w:val="00907AD3"/>
    <w:rsid w:val="0091068B"/>
    <w:rsid w:val="00911796"/>
    <w:rsid w:val="00911869"/>
    <w:rsid w:val="00911F84"/>
    <w:rsid w:val="0091219E"/>
    <w:rsid w:val="00912363"/>
    <w:rsid w:val="009134C6"/>
    <w:rsid w:val="00914878"/>
    <w:rsid w:val="00914A03"/>
    <w:rsid w:val="00914F5B"/>
    <w:rsid w:val="00915ADD"/>
    <w:rsid w:val="00916404"/>
    <w:rsid w:val="00916713"/>
    <w:rsid w:val="009176D7"/>
    <w:rsid w:val="00917B9C"/>
    <w:rsid w:val="009206A3"/>
    <w:rsid w:val="00920DD0"/>
    <w:rsid w:val="0092118B"/>
    <w:rsid w:val="00921D3F"/>
    <w:rsid w:val="0092260F"/>
    <w:rsid w:val="00924BE7"/>
    <w:rsid w:val="00924D81"/>
    <w:rsid w:val="00924F5A"/>
    <w:rsid w:val="00925382"/>
    <w:rsid w:val="0092555F"/>
    <w:rsid w:val="009265CE"/>
    <w:rsid w:val="00926C86"/>
    <w:rsid w:val="00926DA2"/>
    <w:rsid w:val="00926DCB"/>
    <w:rsid w:val="0092724C"/>
    <w:rsid w:val="00930240"/>
    <w:rsid w:val="009303C6"/>
    <w:rsid w:val="00930F1D"/>
    <w:rsid w:val="0093153A"/>
    <w:rsid w:val="00932303"/>
    <w:rsid w:val="00933F30"/>
    <w:rsid w:val="0093488C"/>
    <w:rsid w:val="0093547D"/>
    <w:rsid w:val="00935743"/>
    <w:rsid w:val="00935855"/>
    <w:rsid w:val="00935AB3"/>
    <w:rsid w:val="0093778D"/>
    <w:rsid w:val="00940351"/>
    <w:rsid w:val="00940696"/>
    <w:rsid w:val="00940783"/>
    <w:rsid w:val="00940A91"/>
    <w:rsid w:val="00941F51"/>
    <w:rsid w:val="009445FA"/>
    <w:rsid w:val="00945287"/>
    <w:rsid w:val="009452D9"/>
    <w:rsid w:val="0094583D"/>
    <w:rsid w:val="00945A47"/>
    <w:rsid w:val="00946BD4"/>
    <w:rsid w:val="009504DE"/>
    <w:rsid w:val="0095217D"/>
    <w:rsid w:val="0095225D"/>
    <w:rsid w:val="009537B8"/>
    <w:rsid w:val="00953951"/>
    <w:rsid w:val="00953A39"/>
    <w:rsid w:val="009547C9"/>
    <w:rsid w:val="00954CFB"/>
    <w:rsid w:val="00954F69"/>
    <w:rsid w:val="00955C77"/>
    <w:rsid w:val="00955E6D"/>
    <w:rsid w:val="0095684F"/>
    <w:rsid w:val="00956948"/>
    <w:rsid w:val="0095722C"/>
    <w:rsid w:val="0095730C"/>
    <w:rsid w:val="00957601"/>
    <w:rsid w:val="00960519"/>
    <w:rsid w:val="00961517"/>
    <w:rsid w:val="009618E0"/>
    <w:rsid w:val="0096233E"/>
    <w:rsid w:val="00962D9F"/>
    <w:rsid w:val="00962DFE"/>
    <w:rsid w:val="00963050"/>
    <w:rsid w:val="009637F1"/>
    <w:rsid w:val="009639BC"/>
    <w:rsid w:val="00963C24"/>
    <w:rsid w:val="00964CFD"/>
    <w:rsid w:val="0096571D"/>
    <w:rsid w:val="0096620B"/>
    <w:rsid w:val="00971437"/>
    <w:rsid w:val="00972CC7"/>
    <w:rsid w:val="00972E87"/>
    <w:rsid w:val="00972FE2"/>
    <w:rsid w:val="00973403"/>
    <w:rsid w:val="00973F29"/>
    <w:rsid w:val="00974767"/>
    <w:rsid w:val="009751CA"/>
    <w:rsid w:val="00975739"/>
    <w:rsid w:val="00975A03"/>
    <w:rsid w:val="00975B29"/>
    <w:rsid w:val="00977BAC"/>
    <w:rsid w:val="00981DE5"/>
    <w:rsid w:val="0098399D"/>
    <w:rsid w:val="00985120"/>
    <w:rsid w:val="009854BD"/>
    <w:rsid w:val="00985540"/>
    <w:rsid w:val="00985DC6"/>
    <w:rsid w:val="0098630B"/>
    <w:rsid w:val="009866A0"/>
    <w:rsid w:val="00987008"/>
    <w:rsid w:val="00990179"/>
    <w:rsid w:val="00990191"/>
    <w:rsid w:val="009909F4"/>
    <w:rsid w:val="00990E20"/>
    <w:rsid w:val="00991B97"/>
    <w:rsid w:val="00991F31"/>
    <w:rsid w:val="009939A8"/>
    <w:rsid w:val="00993D31"/>
    <w:rsid w:val="0099406B"/>
    <w:rsid w:val="00994C10"/>
    <w:rsid w:val="009953F7"/>
    <w:rsid w:val="009954E4"/>
    <w:rsid w:val="00997873"/>
    <w:rsid w:val="009A00AF"/>
    <w:rsid w:val="009A2917"/>
    <w:rsid w:val="009A32D8"/>
    <w:rsid w:val="009A527D"/>
    <w:rsid w:val="009A5F84"/>
    <w:rsid w:val="009A6117"/>
    <w:rsid w:val="009A703A"/>
    <w:rsid w:val="009A74DC"/>
    <w:rsid w:val="009B06AC"/>
    <w:rsid w:val="009B0A0B"/>
    <w:rsid w:val="009B226A"/>
    <w:rsid w:val="009B2530"/>
    <w:rsid w:val="009B3652"/>
    <w:rsid w:val="009B418B"/>
    <w:rsid w:val="009B4CC5"/>
    <w:rsid w:val="009B56CD"/>
    <w:rsid w:val="009B59E7"/>
    <w:rsid w:val="009B63B2"/>
    <w:rsid w:val="009B7420"/>
    <w:rsid w:val="009B7D12"/>
    <w:rsid w:val="009B7E11"/>
    <w:rsid w:val="009C133F"/>
    <w:rsid w:val="009C1587"/>
    <w:rsid w:val="009C2689"/>
    <w:rsid w:val="009C2F7F"/>
    <w:rsid w:val="009C31F7"/>
    <w:rsid w:val="009C77B4"/>
    <w:rsid w:val="009D0FA3"/>
    <w:rsid w:val="009D1A88"/>
    <w:rsid w:val="009D4FF1"/>
    <w:rsid w:val="009D5E4D"/>
    <w:rsid w:val="009D6F74"/>
    <w:rsid w:val="009D7382"/>
    <w:rsid w:val="009E1F75"/>
    <w:rsid w:val="009E3290"/>
    <w:rsid w:val="009E3881"/>
    <w:rsid w:val="009E3A41"/>
    <w:rsid w:val="009E4B52"/>
    <w:rsid w:val="009E4F9C"/>
    <w:rsid w:val="009E56B6"/>
    <w:rsid w:val="009E5F2B"/>
    <w:rsid w:val="009E7A45"/>
    <w:rsid w:val="009E7FC6"/>
    <w:rsid w:val="009F0003"/>
    <w:rsid w:val="009F084E"/>
    <w:rsid w:val="009F1BA4"/>
    <w:rsid w:val="009F3DE6"/>
    <w:rsid w:val="009F3F25"/>
    <w:rsid w:val="009F4046"/>
    <w:rsid w:val="009F597C"/>
    <w:rsid w:val="009F5A2F"/>
    <w:rsid w:val="009F6335"/>
    <w:rsid w:val="009F6463"/>
    <w:rsid w:val="009F6741"/>
    <w:rsid w:val="009F72E4"/>
    <w:rsid w:val="00A00D79"/>
    <w:rsid w:val="00A028C3"/>
    <w:rsid w:val="00A03C2C"/>
    <w:rsid w:val="00A03C5C"/>
    <w:rsid w:val="00A040F6"/>
    <w:rsid w:val="00A04649"/>
    <w:rsid w:val="00A04F94"/>
    <w:rsid w:val="00A05FAF"/>
    <w:rsid w:val="00A06531"/>
    <w:rsid w:val="00A0701C"/>
    <w:rsid w:val="00A0713C"/>
    <w:rsid w:val="00A106EB"/>
    <w:rsid w:val="00A11245"/>
    <w:rsid w:val="00A13266"/>
    <w:rsid w:val="00A13A24"/>
    <w:rsid w:val="00A13EA0"/>
    <w:rsid w:val="00A13F62"/>
    <w:rsid w:val="00A145BE"/>
    <w:rsid w:val="00A148B5"/>
    <w:rsid w:val="00A14D16"/>
    <w:rsid w:val="00A1685E"/>
    <w:rsid w:val="00A17470"/>
    <w:rsid w:val="00A1780F"/>
    <w:rsid w:val="00A20D23"/>
    <w:rsid w:val="00A20FF1"/>
    <w:rsid w:val="00A217B5"/>
    <w:rsid w:val="00A23FD6"/>
    <w:rsid w:val="00A2450A"/>
    <w:rsid w:val="00A24EA0"/>
    <w:rsid w:val="00A2518B"/>
    <w:rsid w:val="00A252FB"/>
    <w:rsid w:val="00A25758"/>
    <w:rsid w:val="00A25988"/>
    <w:rsid w:val="00A260D7"/>
    <w:rsid w:val="00A263A3"/>
    <w:rsid w:val="00A264E5"/>
    <w:rsid w:val="00A26762"/>
    <w:rsid w:val="00A27ECE"/>
    <w:rsid w:val="00A305F9"/>
    <w:rsid w:val="00A309FC"/>
    <w:rsid w:val="00A31C02"/>
    <w:rsid w:val="00A3348C"/>
    <w:rsid w:val="00A355D2"/>
    <w:rsid w:val="00A36A98"/>
    <w:rsid w:val="00A36BCC"/>
    <w:rsid w:val="00A36FD9"/>
    <w:rsid w:val="00A40CEE"/>
    <w:rsid w:val="00A41AE9"/>
    <w:rsid w:val="00A41C88"/>
    <w:rsid w:val="00A4228A"/>
    <w:rsid w:val="00A42AEF"/>
    <w:rsid w:val="00A4385C"/>
    <w:rsid w:val="00A45BF2"/>
    <w:rsid w:val="00A45CB4"/>
    <w:rsid w:val="00A46BCF"/>
    <w:rsid w:val="00A47612"/>
    <w:rsid w:val="00A47B90"/>
    <w:rsid w:val="00A47FAC"/>
    <w:rsid w:val="00A50884"/>
    <w:rsid w:val="00A513E0"/>
    <w:rsid w:val="00A51B8A"/>
    <w:rsid w:val="00A5229C"/>
    <w:rsid w:val="00A52329"/>
    <w:rsid w:val="00A5358E"/>
    <w:rsid w:val="00A53603"/>
    <w:rsid w:val="00A538BA"/>
    <w:rsid w:val="00A54B62"/>
    <w:rsid w:val="00A558D6"/>
    <w:rsid w:val="00A55F99"/>
    <w:rsid w:val="00A56570"/>
    <w:rsid w:val="00A5673D"/>
    <w:rsid w:val="00A57D47"/>
    <w:rsid w:val="00A614E2"/>
    <w:rsid w:val="00A616B0"/>
    <w:rsid w:val="00A61E06"/>
    <w:rsid w:val="00A62A40"/>
    <w:rsid w:val="00A62D1C"/>
    <w:rsid w:val="00A637BD"/>
    <w:rsid w:val="00A63ED2"/>
    <w:rsid w:val="00A6780B"/>
    <w:rsid w:val="00A7076B"/>
    <w:rsid w:val="00A70F96"/>
    <w:rsid w:val="00A717EA"/>
    <w:rsid w:val="00A71867"/>
    <w:rsid w:val="00A71A9F"/>
    <w:rsid w:val="00A724DE"/>
    <w:rsid w:val="00A72520"/>
    <w:rsid w:val="00A72C6F"/>
    <w:rsid w:val="00A7328A"/>
    <w:rsid w:val="00A74DD6"/>
    <w:rsid w:val="00A75007"/>
    <w:rsid w:val="00A7569E"/>
    <w:rsid w:val="00A7644B"/>
    <w:rsid w:val="00A77E30"/>
    <w:rsid w:val="00A802CF"/>
    <w:rsid w:val="00A8030B"/>
    <w:rsid w:val="00A805E4"/>
    <w:rsid w:val="00A80EA4"/>
    <w:rsid w:val="00A81D0D"/>
    <w:rsid w:val="00A828D6"/>
    <w:rsid w:val="00A831DC"/>
    <w:rsid w:val="00A846F8"/>
    <w:rsid w:val="00A84B55"/>
    <w:rsid w:val="00A85080"/>
    <w:rsid w:val="00A8632F"/>
    <w:rsid w:val="00A865FE"/>
    <w:rsid w:val="00A87682"/>
    <w:rsid w:val="00A87E5D"/>
    <w:rsid w:val="00A87E67"/>
    <w:rsid w:val="00A90E43"/>
    <w:rsid w:val="00A9243B"/>
    <w:rsid w:val="00A93D95"/>
    <w:rsid w:val="00A94597"/>
    <w:rsid w:val="00A946A2"/>
    <w:rsid w:val="00A950FB"/>
    <w:rsid w:val="00A95E59"/>
    <w:rsid w:val="00A95E70"/>
    <w:rsid w:val="00A96279"/>
    <w:rsid w:val="00A97AE9"/>
    <w:rsid w:val="00AA08BE"/>
    <w:rsid w:val="00AA10B6"/>
    <w:rsid w:val="00AA113B"/>
    <w:rsid w:val="00AA16CF"/>
    <w:rsid w:val="00AA195C"/>
    <w:rsid w:val="00AA2E3E"/>
    <w:rsid w:val="00AA4E22"/>
    <w:rsid w:val="00AA5DA9"/>
    <w:rsid w:val="00AA627A"/>
    <w:rsid w:val="00AA6352"/>
    <w:rsid w:val="00AA6771"/>
    <w:rsid w:val="00AA6B3A"/>
    <w:rsid w:val="00AA7F05"/>
    <w:rsid w:val="00AB0573"/>
    <w:rsid w:val="00AB05CB"/>
    <w:rsid w:val="00AB271B"/>
    <w:rsid w:val="00AB2FC5"/>
    <w:rsid w:val="00AB478C"/>
    <w:rsid w:val="00AB5028"/>
    <w:rsid w:val="00AB5178"/>
    <w:rsid w:val="00AB58F6"/>
    <w:rsid w:val="00AB5A95"/>
    <w:rsid w:val="00AB675B"/>
    <w:rsid w:val="00AB78EC"/>
    <w:rsid w:val="00AB7A88"/>
    <w:rsid w:val="00AB7E12"/>
    <w:rsid w:val="00AC08D7"/>
    <w:rsid w:val="00AC0C30"/>
    <w:rsid w:val="00AC103C"/>
    <w:rsid w:val="00AC2009"/>
    <w:rsid w:val="00AC2AC5"/>
    <w:rsid w:val="00AC2C4B"/>
    <w:rsid w:val="00AC2D1F"/>
    <w:rsid w:val="00AC2D6E"/>
    <w:rsid w:val="00AC2E83"/>
    <w:rsid w:val="00AC5D32"/>
    <w:rsid w:val="00AD21A4"/>
    <w:rsid w:val="00AD331D"/>
    <w:rsid w:val="00AD3327"/>
    <w:rsid w:val="00AD37A8"/>
    <w:rsid w:val="00AD3BC9"/>
    <w:rsid w:val="00AD3D2A"/>
    <w:rsid w:val="00AD3EC3"/>
    <w:rsid w:val="00AD42B2"/>
    <w:rsid w:val="00AD42E4"/>
    <w:rsid w:val="00AD47F9"/>
    <w:rsid w:val="00AD4A92"/>
    <w:rsid w:val="00AD4E7B"/>
    <w:rsid w:val="00AD5603"/>
    <w:rsid w:val="00AD6044"/>
    <w:rsid w:val="00AD69E8"/>
    <w:rsid w:val="00AD6B82"/>
    <w:rsid w:val="00AD6EE9"/>
    <w:rsid w:val="00AD7D09"/>
    <w:rsid w:val="00AE019A"/>
    <w:rsid w:val="00AE054C"/>
    <w:rsid w:val="00AE07E8"/>
    <w:rsid w:val="00AE1BA6"/>
    <w:rsid w:val="00AE2BA7"/>
    <w:rsid w:val="00AE3D62"/>
    <w:rsid w:val="00AE3DA4"/>
    <w:rsid w:val="00AE4573"/>
    <w:rsid w:val="00AE5099"/>
    <w:rsid w:val="00AE5399"/>
    <w:rsid w:val="00AE59A1"/>
    <w:rsid w:val="00AE6481"/>
    <w:rsid w:val="00AF2494"/>
    <w:rsid w:val="00AF36FA"/>
    <w:rsid w:val="00AF3EE8"/>
    <w:rsid w:val="00AF48D5"/>
    <w:rsid w:val="00AF684B"/>
    <w:rsid w:val="00AF6D94"/>
    <w:rsid w:val="00AF7F3E"/>
    <w:rsid w:val="00B0019A"/>
    <w:rsid w:val="00B00841"/>
    <w:rsid w:val="00B00844"/>
    <w:rsid w:val="00B02C08"/>
    <w:rsid w:val="00B03359"/>
    <w:rsid w:val="00B03D97"/>
    <w:rsid w:val="00B04D8B"/>
    <w:rsid w:val="00B0540F"/>
    <w:rsid w:val="00B05E33"/>
    <w:rsid w:val="00B076DB"/>
    <w:rsid w:val="00B1106D"/>
    <w:rsid w:val="00B11611"/>
    <w:rsid w:val="00B1175E"/>
    <w:rsid w:val="00B121AD"/>
    <w:rsid w:val="00B123E9"/>
    <w:rsid w:val="00B139D9"/>
    <w:rsid w:val="00B13A7F"/>
    <w:rsid w:val="00B13D5C"/>
    <w:rsid w:val="00B15168"/>
    <w:rsid w:val="00B154E3"/>
    <w:rsid w:val="00B1674C"/>
    <w:rsid w:val="00B176A1"/>
    <w:rsid w:val="00B2021C"/>
    <w:rsid w:val="00B21273"/>
    <w:rsid w:val="00B2320A"/>
    <w:rsid w:val="00B2323D"/>
    <w:rsid w:val="00B23DA9"/>
    <w:rsid w:val="00B25083"/>
    <w:rsid w:val="00B25D65"/>
    <w:rsid w:val="00B25FC5"/>
    <w:rsid w:val="00B27055"/>
    <w:rsid w:val="00B271D3"/>
    <w:rsid w:val="00B32691"/>
    <w:rsid w:val="00B32DDD"/>
    <w:rsid w:val="00B33F39"/>
    <w:rsid w:val="00B3510F"/>
    <w:rsid w:val="00B36281"/>
    <w:rsid w:val="00B36FB7"/>
    <w:rsid w:val="00B37654"/>
    <w:rsid w:val="00B376F8"/>
    <w:rsid w:val="00B405F9"/>
    <w:rsid w:val="00B446B8"/>
    <w:rsid w:val="00B46D4A"/>
    <w:rsid w:val="00B477F3"/>
    <w:rsid w:val="00B5039B"/>
    <w:rsid w:val="00B51A22"/>
    <w:rsid w:val="00B51B4A"/>
    <w:rsid w:val="00B51B60"/>
    <w:rsid w:val="00B53459"/>
    <w:rsid w:val="00B53826"/>
    <w:rsid w:val="00B53C17"/>
    <w:rsid w:val="00B54B95"/>
    <w:rsid w:val="00B552E6"/>
    <w:rsid w:val="00B554BA"/>
    <w:rsid w:val="00B55A3F"/>
    <w:rsid w:val="00B55EC8"/>
    <w:rsid w:val="00B560F7"/>
    <w:rsid w:val="00B576BC"/>
    <w:rsid w:val="00B579BC"/>
    <w:rsid w:val="00B60166"/>
    <w:rsid w:val="00B60A00"/>
    <w:rsid w:val="00B61BAD"/>
    <w:rsid w:val="00B625DB"/>
    <w:rsid w:val="00B629CB"/>
    <w:rsid w:val="00B6347C"/>
    <w:rsid w:val="00B634FE"/>
    <w:rsid w:val="00B636D8"/>
    <w:rsid w:val="00B63924"/>
    <w:rsid w:val="00B63A69"/>
    <w:rsid w:val="00B64087"/>
    <w:rsid w:val="00B655ED"/>
    <w:rsid w:val="00B6584A"/>
    <w:rsid w:val="00B65A8F"/>
    <w:rsid w:val="00B65D5E"/>
    <w:rsid w:val="00B65DF3"/>
    <w:rsid w:val="00B65ECA"/>
    <w:rsid w:val="00B664E1"/>
    <w:rsid w:val="00B66764"/>
    <w:rsid w:val="00B66ED1"/>
    <w:rsid w:val="00B70735"/>
    <w:rsid w:val="00B708F7"/>
    <w:rsid w:val="00B71F50"/>
    <w:rsid w:val="00B72D51"/>
    <w:rsid w:val="00B734DA"/>
    <w:rsid w:val="00B747AC"/>
    <w:rsid w:val="00B748A5"/>
    <w:rsid w:val="00B74E27"/>
    <w:rsid w:val="00B7503C"/>
    <w:rsid w:val="00B754B1"/>
    <w:rsid w:val="00B757DE"/>
    <w:rsid w:val="00B76767"/>
    <w:rsid w:val="00B7677A"/>
    <w:rsid w:val="00B77D69"/>
    <w:rsid w:val="00B80855"/>
    <w:rsid w:val="00B80BBE"/>
    <w:rsid w:val="00B81E33"/>
    <w:rsid w:val="00B84B3D"/>
    <w:rsid w:val="00B8568E"/>
    <w:rsid w:val="00B8663E"/>
    <w:rsid w:val="00B86DC0"/>
    <w:rsid w:val="00B87332"/>
    <w:rsid w:val="00B916BB"/>
    <w:rsid w:val="00B91BDB"/>
    <w:rsid w:val="00B92970"/>
    <w:rsid w:val="00B945CC"/>
    <w:rsid w:val="00B94AE7"/>
    <w:rsid w:val="00B965C9"/>
    <w:rsid w:val="00B969FD"/>
    <w:rsid w:val="00B97490"/>
    <w:rsid w:val="00B97DA4"/>
    <w:rsid w:val="00BA10B4"/>
    <w:rsid w:val="00BA1C2E"/>
    <w:rsid w:val="00BA1ECD"/>
    <w:rsid w:val="00BA268A"/>
    <w:rsid w:val="00BA341E"/>
    <w:rsid w:val="00BA389E"/>
    <w:rsid w:val="00BA394D"/>
    <w:rsid w:val="00BA4219"/>
    <w:rsid w:val="00BA4734"/>
    <w:rsid w:val="00BA5748"/>
    <w:rsid w:val="00BA720B"/>
    <w:rsid w:val="00BA7E07"/>
    <w:rsid w:val="00BB0B5F"/>
    <w:rsid w:val="00BB1196"/>
    <w:rsid w:val="00BB24B5"/>
    <w:rsid w:val="00BB2FCA"/>
    <w:rsid w:val="00BB3061"/>
    <w:rsid w:val="00BB3166"/>
    <w:rsid w:val="00BB3EB4"/>
    <w:rsid w:val="00BB5B25"/>
    <w:rsid w:val="00BB6021"/>
    <w:rsid w:val="00BB63B9"/>
    <w:rsid w:val="00BC0090"/>
    <w:rsid w:val="00BC0984"/>
    <w:rsid w:val="00BC0B63"/>
    <w:rsid w:val="00BC11BA"/>
    <w:rsid w:val="00BC15CE"/>
    <w:rsid w:val="00BC2087"/>
    <w:rsid w:val="00BC2BE2"/>
    <w:rsid w:val="00BC409A"/>
    <w:rsid w:val="00BC4B53"/>
    <w:rsid w:val="00BC5755"/>
    <w:rsid w:val="00BC61BA"/>
    <w:rsid w:val="00BC61D5"/>
    <w:rsid w:val="00BC761E"/>
    <w:rsid w:val="00BD2736"/>
    <w:rsid w:val="00BD5A34"/>
    <w:rsid w:val="00BD729A"/>
    <w:rsid w:val="00BD74F6"/>
    <w:rsid w:val="00BD7DE2"/>
    <w:rsid w:val="00BD7F7A"/>
    <w:rsid w:val="00BE0491"/>
    <w:rsid w:val="00BE09BE"/>
    <w:rsid w:val="00BE1AC5"/>
    <w:rsid w:val="00BE20E5"/>
    <w:rsid w:val="00BE34E0"/>
    <w:rsid w:val="00BE36C8"/>
    <w:rsid w:val="00BE36DF"/>
    <w:rsid w:val="00BE3EF7"/>
    <w:rsid w:val="00BE54D1"/>
    <w:rsid w:val="00BE5876"/>
    <w:rsid w:val="00BE6EB7"/>
    <w:rsid w:val="00BE7178"/>
    <w:rsid w:val="00BE7429"/>
    <w:rsid w:val="00BE782C"/>
    <w:rsid w:val="00BF13A8"/>
    <w:rsid w:val="00BF1B76"/>
    <w:rsid w:val="00BF1C17"/>
    <w:rsid w:val="00BF371A"/>
    <w:rsid w:val="00BF3BD2"/>
    <w:rsid w:val="00BF3EAF"/>
    <w:rsid w:val="00BF431E"/>
    <w:rsid w:val="00BF5268"/>
    <w:rsid w:val="00BF6916"/>
    <w:rsid w:val="00BF6C82"/>
    <w:rsid w:val="00BF7893"/>
    <w:rsid w:val="00BF7D8C"/>
    <w:rsid w:val="00C00643"/>
    <w:rsid w:val="00C037EF"/>
    <w:rsid w:val="00C039B2"/>
    <w:rsid w:val="00C0734E"/>
    <w:rsid w:val="00C074BA"/>
    <w:rsid w:val="00C07746"/>
    <w:rsid w:val="00C079F8"/>
    <w:rsid w:val="00C07B75"/>
    <w:rsid w:val="00C07BC3"/>
    <w:rsid w:val="00C103B9"/>
    <w:rsid w:val="00C10753"/>
    <w:rsid w:val="00C10C8D"/>
    <w:rsid w:val="00C115C4"/>
    <w:rsid w:val="00C12580"/>
    <w:rsid w:val="00C12B59"/>
    <w:rsid w:val="00C1322E"/>
    <w:rsid w:val="00C14A27"/>
    <w:rsid w:val="00C178FC"/>
    <w:rsid w:val="00C17997"/>
    <w:rsid w:val="00C179BC"/>
    <w:rsid w:val="00C2047C"/>
    <w:rsid w:val="00C20BD2"/>
    <w:rsid w:val="00C21070"/>
    <w:rsid w:val="00C21432"/>
    <w:rsid w:val="00C22149"/>
    <w:rsid w:val="00C2231B"/>
    <w:rsid w:val="00C23B81"/>
    <w:rsid w:val="00C23D1D"/>
    <w:rsid w:val="00C2400A"/>
    <w:rsid w:val="00C24F3C"/>
    <w:rsid w:val="00C24FD5"/>
    <w:rsid w:val="00C25ED0"/>
    <w:rsid w:val="00C26820"/>
    <w:rsid w:val="00C26E3E"/>
    <w:rsid w:val="00C2748A"/>
    <w:rsid w:val="00C27AFC"/>
    <w:rsid w:val="00C27C73"/>
    <w:rsid w:val="00C3015C"/>
    <w:rsid w:val="00C3054E"/>
    <w:rsid w:val="00C30792"/>
    <w:rsid w:val="00C30A09"/>
    <w:rsid w:val="00C30C40"/>
    <w:rsid w:val="00C3115F"/>
    <w:rsid w:val="00C31678"/>
    <w:rsid w:val="00C31D79"/>
    <w:rsid w:val="00C32631"/>
    <w:rsid w:val="00C32821"/>
    <w:rsid w:val="00C33339"/>
    <w:rsid w:val="00C33C66"/>
    <w:rsid w:val="00C33CC1"/>
    <w:rsid w:val="00C349AC"/>
    <w:rsid w:val="00C34A78"/>
    <w:rsid w:val="00C355DB"/>
    <w:rsid w:val="00C36296"/>
    <w:rsid w:val="00C3647F"/>
    <w:rsid w:val="00C3664F"/>
    <w:rsid w:val="00C36F10"/>
    <w:rsid w:val="00C37032"/>
    <w:rsid w:val="00C37A41"/>
    <w:rsid w:val="00C37BA8"/>
    <w:rsid w:val="00C41A76"/>
    <w:rsid w:val="00C4306A"/>
    <w:rsid w:val="00C439BA"/>
    <w:rsid w:val="00C43ABE"/>
    <w:rsid w:val="00C444D1"/>
    <w:rsid w:val="00C44C56"/>
    <w:rsid w:val="00C4539C"/>
    <w:rsid w:val="00C457DC"/>
    <w:rsid w:val="00C45B37"/>
    <w:rsid w:val="00C46745"/>
    <w:rsid w:val="00C4745C"/>
    <w:rsid w:val="00C501C8"/>
    <w:rsid w:val="00C50513"/>
    <w:rsid w:val="00C50A99"/>
    <w:rsid w:val="00C50D63"/>
    <w:rsid w:val="00C53DB2"/>
    <w:rsid w:val="00C53DCF"/>
    <w:rsid w:val="00C540DE"/>
    <w:rsid w:val="00C54A22"/>
    <w:rsid w:val="00C54D6B"/>
    <w:rsid w:val="00C56EFB"/>
    <w:rsid w:val="00C5741A"/>
    <w:rsid w:val="00C57CBD"/>
    <w:rsid w:val="00C60551"/>
    <w:rsid w:val="00C619A4"/>
    <w:rsid w:val="00C61A62"/>
    <w:rsid w:val="00C636C1"/>
    <w:rsid w:val="00C64F32"/>
    <w:rsid w:val="00C66159"/>
    <w:rsid w:val="00C6724E"/>
    <w:rsid w:val="00C67480"/>
    <w:rsid w:val="00C67686"/>
    <w:rsid w:val="00C704F0"/>
    <w:rsid w:val="00C707A1"/>
    <w:rsid w:val="00C70CC0"/>
    <w:rsid w:val="00C73855"/>
    <w:rsid w:val="00C73FC4"/>
    <w:rsid w:val="00C7664B"/>
    <w:rsid w:val="00C76973"/>
    <w:rsid w:val="00C76A7F"/>
    <w:rsid w:val="00C773F4"/>
    <w:rsid w:val="00C80044"/>
    <w:rsid w:val="00C802C4"/>
    <w:rsid w:val="00C81EF2"/>
    <w:rsid w:val="00C83269"/>
    <w:rsid w:val="00C84B84"/>
    <w:rsid w:val="00C86AA7"/>
    <w:rsid w:val="00C900AD"/>
    <w:rsid w:val="00C90A19"/>
    <w:rsid w:val="00C90A73"/>
    <w:rsid w:val="00C90D73"/>
    <w:rsid w:val="00C91455"/>
    <w:rsid w:val="00C919AA"/>
    <w:rsid w:val="00C91F92"/>
    <w:rsid w:val="00C92250"/>
    <w:rsid w:val="00C9304C"/>
    <w:rsid w:val="00C93DD6"/>
    <w:rsid w:val="00C94A0C"/>
    <w:rsid w:val="00C94E7A"/>
    <w:rsid w:val="00C95B29"/>
    <w:rsid w:val="00C95F31"/>
    <w:rsid w:val="00C96705"/>
    <w:rsid w:val="00C96846"/>
    <w:rsid w:val="00C96C99"/>
    <w:rsid w:val="00C97A0C"/>
    <w:rsid w:val="00CA06C7"/>
    <w:rsid w:val="00CA0A59"/>
    <w:rsid w:val="00CA129A"/>
    <w:rsid w:val="00CA14CC"/>
    <w:rsid w:val="00CA2C01"/>
    <w:rsid w:val="00CA3C20"/>
    <w:rsid w:val="00CA3EFC"/>
    <w:rsid w:val="00CA55EA"/>
    <w:rsid w:val="00CA624D"/>
    <w:rsid w:val="00CA6C37"/>
    <w:rsid w:val="00CA79D0"/>
    <w:rsid w:val="00CA7B48"/>
    <w:rsid w:val="00CA7BF6"/>
    <w:rsid w:val="00CB1C17"/>
    <w:rsid w:val="00CB2E37"/>
    <w:rsid w:val="00CB6121"/>
    <w:rsid w:val="00CB6DC0"/>
    <w:rsid w:val="00CC082F"/>
    <w:rsid w:val="00CC37B0"/>
    <w:rsid w:val="00CC3C2A"/>
    <w:rsid w:val="00CC3F41"/>
    <w:rsid w:val="00CC42E9"/>
    <w:rsid w:val="00CC4D2C"/>
    <w:rsid w:val="00CC55E1"/>
    <w:rsid w:val="00CC5AF4"/>
    <w:rsid w:val="00CC5CB2"/>
    <w:rsid w:val="00CC6E29"/>
    <w:rsid w:val="00CC7027"/>
    <w:rsid w:val="00CC7280"/>
    <w:rsid w:val="00CD02EF"/>
    <w:rsid w:val="00CD265F"/>
    <w:rsid w:val="00CD2E19"/>
    <w:rsid w:val="00CD2F28"/>
    <w:rsid w:val="00CD3079"/>
    <w:rsid w:val="00CD44C7"/>
    <w:rsid w:val="00CD463D"/>
    <w:rsid w:val="00CD4759"/>
    <w:rsid w:val="00CD4CFE"/>
    <w:rsid w:val="00CD6398"/>
    <w:rsid w:val="00CD7254"/>
    <w:rsid w:val="00CD7E51"/>
    <w:rsid w:val="00CD7F9D"/>
    <w:rsid w:val="00CE0D04"/>
    <w:rsid w:val="00CE0E32"/>
    <w:rsid w:val="00CE1380"/>
    <w:rsid w:val="00CE202B"/>
    <w:rsid w:val="00CE2716"/>
    <w:rsid w:val="00CE2756"/>
    <w:rsid w:val="00CE2A52"/>
    <w:rsid w:val="00CE3D8E"/>
    <w:rsid w:val="00CE4B28"/>
    <w:rsid w:val="00CE6385"/>
    <w:rsid w:val="00CE6E24"/>
    <w:rsid w:val="00CF0901"/>
    <w:rsid w:val="00CF0C49"/>
    <w:rsid w:val="00CF16DF"/>
    <w:rsid w:val="00CF1764"/>
    <w:rsid w:val="00CF18D3"/>
    <w:rsid w:val="00CF1DB1"/>
    <w:rsid w:val="00CF2304"/>
    <w:rsid w:val="00CF2635"/>
    <w:rsid w:val="00CF27EF"/>
    <w:rsid w:val="00CF37F1"/>
    <w:rsid w:val="00CF3872"/>
    <w:rsid w:val="00CF40C9"/>
    <w:rsid w:val="00CF4559"/>
    <w:rsid w:val="00CF4780"/>
    <w:rsid w:val="00CF4D99"/>
    <w:rsid w:val="00CF53CA"/>
    <w:rsid w:val="00CF5609"/>
    <w:rsid w:val="00CF59A4"/>
    <w:rsid w:val="00CF61CB"/>
    <w:rsid w:val="00CF621D"/>
    <w:rsid w:val="00CF668E"/>
    <w:rsid w:val="00CF6AAE"/>
    <w:rsid w:val="00CF7CC5"/>
    <w:rsid w:val="00CF7FFE"/>
    <w:rsid w:val="00D02324"/>
    <w:rsid w:val="00D04508"/>
    <w:rsid w:val="00D04563"/>
    <w:rsid w:val="00D04AEA"/>
    <w:rsid w:val="00D04E84"/>
    <w:rsid w:val="00D04FBF"/>
    <w:rsid w:val="00D05094"/>
    <w:rsid w:val="00D10F47"/>
    <w:rsid w:val="00D1148F"/>
    <w:rsid w:val="00D116FC"/>
    <w:rsid w:val="00D122F6"/>
    <w:rsid w:val="00D12A7E"/>
    <w:rsid w:val="00D12AFD"/>
    <w:rsid w:val="00D12B52"/>
    <w:rsid w:val="00D14807"/>
    <w:rsid w:val="00D15258"/>
    <w:rsid w:val="00D15514"/>
    <w:rsid w:val="00D162D2"/>
    <w:rsid w:val="00D16482"/>
    <w:rsid w:val="00D171EB"/>
    <w:rsid w:val="00D179D0"/>
    <w:rsid w:val="00D17DB3"/>
    <w:rsid w:val="00D17E43"/>
    <w:rsid w:val="00D20D95"/>
    <w:rsid w:val="00D21800"/>
    <w:rsid w:val="00D2202A"/>
    <w:rsid w:val="00D225B9"/>
    <w:rsid w:val="00D22702"/>
    <w:rsid w:val="00D22B39"/>
    <w:rsid w:val="00D22DC3"/>
    <w:rsid w:val="00D24756"/>
    <w:rsid w:val="00D24A7F"/>
    <w:rsid w:val="00D251DB"/>
    <w:rsid w:val="00D30B80"/>
    <w:rsid w:val="00D316E9"/>
    <w:rsid w:val="00D32881"/>
    <w:rsid w:val="00D335A7"/>
    <w:rsid w:val="00D337DF"/>
    <w:rsid w:val="00D3469D"/>
    <w:rsid w:val="00D34BC7"/>
    <w:rsid w:val="00D352E7"/>
    <w:rsid w:val="00D35459"/>
    <w:rsid w:val="00D3574A"/>
    <w:rsid w:val="00D36AC2"/>
    <w:rsid w:val="00D36B6A"/>
    <w:rsid w:val="00D3728B"/>
    <w:rsid w:val="00D40071"/>
    <w:rsid w:val="00D40FE9"/>
    <w:rsid w:val="00D437A0"/>
    <w:rsid w:val="00D440AE"/>
    <w:rsid w:val="00D44106"/>
    <w:rsid w:val="00D445DF"/>
    <w:rsid w:val="00D4491F"/>
    <w:rsid w:val="00D44CEC"/>
    <w:rsid w:val="00D45074"/>
    <w:rsid w:val="00D45238"/>
    <w:rsid w:val="00D45D17"/>
    <w:rsid w:val="00D469DD"/>
    <w:rsid w:val="00D46DC2"/>
    <w:rsid w:val="00D502E0"/>
    <w:rsid w:val="00D50502"/>
    <w:rsid w:val="00D513C7"/>
    <w:rsid w:val="00D53597"/>
    <w:rsid w:val="00D53C17"/>
    <w:rsid w:val="00D5447A"/>
    <w:rsid w:val="00D54DFE"/>
    <w:rsid w:val="00D5548D"/>
    <w:rsid w:val="00D55D26"/>
    <w:rsid w:val="00D55FEB"/>
    <w:rsid w:val="00D56095"/>
    <w:rsid w:val="00D56C63"/>
    <w:rsid w:val="00D57067"/>
    <w:rsid w:val="00D57AD6"/>
    <w:rsid w:val="00D60716"/>
    <w:rsid w:val="00D60B39"/>
    <w:rsid w:val="00D613AB"/>
    <w:rsid w:val="00D62870"/>
    <w:rsid w:val="00D62902"/>
    <w:rsid w:val="00D62C99"/>
    <w:rsid w:val="00D631B6"/>
    <w:rsid w:val="00D63245"/>
    <w:rsid w:val="00D63B85"/>
    <w:rsid w:val="00D63ECD"/>
    <w:rsid w:val="00D65E73"/>
    <w:rsid w:val="00D65EFE"/>
    <w:rsid w:val="00D6613E"/>
    <w:rsid w:val="00D66AE6"/>
    <w:rsid w:val="00D67DD4"/>
    <w:rsid w:val="00D701C1"/>
    <w:rsid w:val="00D71EC9"/>
    <w:rsid w:val="00D72871"/>
    <w:rsid w:val="00D73161"/>
    <w:rsid w:val="00D73178"/>
    <w:rsid w:val="00D73EBC"/>
    <w:rsid w:val="00D74544"/>
    <w:rsid w:val="00D75194"/>
    <w:rsid w:val="00D7542C"/>
    <w:rsid w:val="00D75D33"/>
    <w:rsid w:val="00D774D5"/>
    <w:rsid w:val="00D7799D"/>
    <w:rsid w:val="00D80187"/>
    <w:rsid w:val="00D80B3C"/>
    <w:rsid w:val="00D81675"/>
    <w:rsid w:val="00D83926"/>
    <w:rsid w:val="00D85CF0"/>
    <w:rsid w:val="00D91205"/>
    <w:rsid w:val="00D92667"/>
    <w:rsid w:val="00D92A88"/>
    <w:rsid w:val="00D930D4"/>
    <w:rsid w:val="00D932EA"/>
    <w:rsid w:val="00D941B0"/>
    <w:rsid w:val="00D94A72"/>
    <w:rsid w:val="00D94A9B"/>
    <w:rsid w:val="00D94DF5"/>
    <w:rsid w:val="00D952C1"/>
    <w:rsid w:val="00D964EA"/>
    <w:rsid w:val="00D965DA"/>
    <w:rsid w:val="00D9696B"/>
    <w:rsid w:val="00D96CE1"/>
    <w:rsid w:val="00DA035C"/>
    <w:rsid w:val="00DA06BE"/>
    <w:rsid w:val="00DA0D8B"/>
    <w:rsid w:val="00DA1D0D"/>
    <w:rsid w:val="00DA25F8"/>
    <w:rsid w:val="00DA36A6"/>
    <w:rsid w:val="00DA496B"/>
    <w:rsid w:val="00DA7863"/>
    <w:rsid w:val="00DB03CC"/>
    <w:rsid w:val="00DB094D"/>
    <w:rsid w:val="00DB19FF"/>
    <w:rsid w:val="00DB25EA"/>
    <w:rsid w:val="00DB2D14"/>
    <w:rsid w:val="00DB2FF6"/>
    <w:rsid w:val="00DB33CF"/>
    <w:rsid w:val="00DB40A9"/>
    <w:rsid w:val="00DB45D4"/>
    <w:rsid w:val="00DB47EA"/>
    <w:rsid w:val="00DB4CA4"/>
    <w:rsid w:val="00DB4F00"/>
    <w:rsid w:val="00DB5445"/>
    <w:rsid w:val="00DB5CD3"/>
    <w:rsid w:val="00DB6570"/>
    <w:rsid w:val="00DB7836"/>
    <w:rsid w:val="00DC0FA3"/>
    <w:rsid w:val="00DC1B79"/>
    <w:rsid w:val="00DC255C"/>
    <w:rsid w:val="00DC2E05"/>
    <w:rsid w:val="00DC2F17"/>
    <w:rsid w:val="00DC452E"/>
    <w:rsid w:val="00DC499E"/>
    <w:rsid w:val="00DC630B"/>
    <w:rsid w:val="00DC6676"/>
    <w:rsid w:val="00DC71B7"/>
    <w:rsid w:val="00DD014D"/>
    <w:rsid w:val="00DD04C3"/>
    <w:rsid w:val="00DD1254"/>
    <w:rsid w:val="00DD2BB8"/>
    <w:rsid w:val="00DD3175"/>
    <w:rsid w:val="00DD432E"/>
    <w:rsid w:val="00DD4A4E"/>
    <w:rsid w:val="00DD5EC2"/>
    <w:rsid w:val="00DD6FD1"/>
    <w:rsid w:val="00DD759A"/>
    <w:rsid w:val="00DD7FAE"/>
    <w:rsid w:val="00DE101B"/>
    <w:rsid w:val="00DE107E"/>
    <w:rsid w:val="00DE114A"/>
    <w:rsid w:val="00DE1596"/>
    <w:rsid w:val="00DE25ED"/>
    <w:rsid w:val="00DE286C"/>
    <w:rsid w:val="00DE2D67"/>
    <w:rsid w:val="00DE2DC3"/>
    <w:rsid w:val="00DE4BE9"/>
    <w:rsid w:val="00DE5293"/>
    <w:rsid w:val="00DE60DC"/>
    <w:rsid w:val="00DE6A46"/>
    <w:rsid w:val="00DF166F"/>
    <w:rsid w:val="00DF1823"/>
    <w:rsid w:val="00DF1EEC"/>
    <w:rsid w:val="00DF2656"/>
    <w:rsid w:val="00DF286A"/>
    <w:rsid w:val="00DF3144"/>
    <w:rsid w:val="00DF3D68"/>
    <w:rsid w:val="00DF3F0A"/>
    <w:rsid w:val="00DF4B61"/>
    <w:rsid w:val="00DF5003"/>
    <w:rsid w:val="00DF5963"/>
    <w:rsid w:val="00DF5A48"/>
    <w:rsid w:val="00DF5A6C"/>
    <w:rsid w:val="00DF61B0"/>
    <w:rsid w:val="00DF6675"/>
    <w:rsid w:val="00DF6AA1"/>
    <w:rsid w:val="00DF7B87"/>
    <w:rsid w:val="00DF7E0B"/>
    <w:rsid w:val="00DF7E54"/>
    <w:rsid w:val="00E00102"/>
    <w:rsid w:val="00E00B76"/>
    <w:rsid w:val="00E01159"/>
    <w:rsid w:val="00E01395"/>
    <w:rsid w:val="00E0161A"/>
    <w:rsid w:val="00E01B04"/>
    <w:rsid w:val="00E0292D"/>
    <w:rsid w:val="00E02D38"/>
    <w:rsid w:val="00E03BDC"/>
    <w:rsid w:val="00E03C85"/>
    <w:rsid w:val="00E040F3"/>
    <w:rsid w:val="00E04229"/>
    <w:rsid w:val="00E04884"/>
    <w:rsid w:val="00E06670"/>
    <w:rsid w:val="00E06831"/>
    <w:rsid w:val="00E10031"/>
    <w:rsid w:val="00E101C2"/>
    <w:rsid w:val="00E10261"/>
    <w:rsid w:val="00E102E4"/>
    <w:rsid w:val="00E106E3"/>
    <w:rsid w:val="00E107B3"/>
    <w:rsid w:val="00E109E6"/>
    <w:rsid w:val="00E10AC0"/>
    <w:rsid w:val="00E1101D"/>
    <w:rsid w:val="00E1309C"/>
    <w:rsid w:val="00E141FD"/>
    <w:rsid w:val="00E14561"/>
    <w:rsid w:val="00E14A60"/>
    <w:rsid w:val="00E14AFC"/>
    <w:rsid w:val="00E158F7"/>
    <w:rsid w:val="00E1599A"/>
    <w:rsid w:val="00E15B2D"/>
    <w:rsid w:val="00E15D11"/>
    <w:rsid w:val="00E15E68"/>
    <w:rsid w:val="00E162F0"/>
    <w:rsid w:val="00E1658B"/>
    <w:rsid w:val="00E16631"/>
    <w:rsid w:val="00E166DF"/>
    <w:rsid w:val="00E168BF"/>
    <w:rsid w:val="00E16D82"/>
    <w:rsid w:val="00E20117"/>
    <w:rsid w:val="00E20680"/>
    <w:rsid w:val="00E208F4"/>
    <w:rsid w:val="00E23854"/>
    <w:rsid w:val="00E23F13"/>
    <w:rsid w:val="00E245EC"/>
    <w:rsid w:val="00E25479"/>
    <w:rsid w:val="00E26010"/>
    <w:rsid w:val="00E26554"/>
    <w:rsid w:val="00E266CE"/>
    <w:rsid w:val="00E26DB5"/>
    <w:rsid w:val="00E27D3E"/>
    <w:rsid w:val="00E27EAE"/>
    <w:rsid w:val="00E301AC"/>
    <w:rsid w:val="00E31231"/>
    <w:rsid w:val="00E322F1"/>
    <w:rsid w:val="00E329B8"/>
    <w:rsid w:val="00E335D5"/>
    <w:rsid w:val="00E352E8"/>
    <w:rsid w:val="00E353EB"/>
    <w:rsid w:val="00E36333"/>
    <w:rsid w:val="00E37306"/>
    <w:rsid w:val="00E403F8"/>
    <w:rsid w:val="00E4041B"/>
    <w:rsid w:val="00E405D9"/>
    <w:rsid w:val="00E40AD1"/>
    <w:rsid w:val="00E40ED4"/>
    <w:rsid w:val="00E40F49"/>
    <w:rsid w:val="00E4102C"/>
    <w:rsid w:val="00E43DC5"/>
    <w:rsid w:val="00E4412C"/>
    <w:rsid w:val="00E44E39"/>
    <w:rsid w:val="00E45ADD"/>
    <w:rsid w:val="00E469AE"/>
    <w:rsid w:val="00E4723C"/>
    <w:rsid w:val="00E47DD5"/>
    <w:rsid w:val="00E504B9"/>
    <w:rsid w:val="00E5053F"/>
    <w:rsid w:val="00E50913"/>
    <w:rsid w:val="00E509DB"/>
    <w:rsid w:val="00E514A3"/>
    <w:rsid w:val="00E51D6B"/>
    <w:rsid w:val="00E53792"/>
    <w:rsid w:val="00E537E1"/>
    <w:rsid w:val="00E53F74"/>
    <w:rsid w:val="00E54108"/>
    <w:rsid w:val="00E541AA"/>
    <w:rsid w:val="00E5463D"/>
    <w:rsid w:val="00E54A6B"/>
    <w:rsid w:val="00E55419"/>
    <w:rsid w:val="00E55621"/>
    <w:rsid w:val="00E5572D"/>
    <w:rsid w:val="00E55F84"/>
    <w:rsid w:val="00E568DD"/>
    <w:rsid w:val="00E569BC"/>
    <w:rsid w:val="00E56A91"/>
    <w:rsid w:val="00E5702B"/>
    <w:rsid w:val="00E57A50"/>
    <w:rsid w:val="00E6001A"/>
    <w:rsid w:val="00E6071C"/>
    <w:rsid w:val="00E60F2D"/>
    <w:rsid w:val="00E6108D"/>
    <w:rsid w:val="00E611F9"/>
    <w:rsid w:val="00E618B7"/>
    <w:rsid w:val="00E62A2F"/>
    <w:rsid w:val="00E6460C"/>
    <w:rsid w:val="00E64F6C"/>
    <w:rsid w:val="00E655C9"/>
    <w:rsid w:val="00E65828"/>
    <w:rsid w:val="00E670AF"/>
    <w:rsid w:val="00E706D8"/>
    <w:rsid w:val="00E740E7"/>
    <w:rsid w:val="00E74860"/>
    <w:rsid w:val="00E756B1"/>
    <w:rsid w:val="00E75A38"/>
    <w:rsid w:val="00E76235"/>
    <w:rsid w:val="00E76A5D"/>
    <w:rsid w:val="00E76D01"/>
    <w:rsid w:val="00E7745B"/>
    <w:rsid w:val="00E8147F"/>
    <w:rsid w:val="00E8194B"/>
    <w:rsid w:val="00E821DC"/>
    <w:rsid w:val="00E82322"/>
    <w:rsid w:val="00E82BCC"/>
    <w:rsid w:val="00E8328E"/>
    <w:rsid w:val="00E832A3"/>
    <w:rsid w:val="00E84292"/>
    <w:rsid w:val="00E84AF3"/>
    <w:rsid w:val="00E84C05"/>
    <w:rsid w:val="00E84F74"/>
    <w:rsid w:val="00E85586"/>
    <w:rsid w:val="00E86645"/>
    <w:rsid w:val="00E877B9"/>
    <w:rsid w:val="00E9157B"/>
    <w:rsid w:val="00E91A5D"/>
    <w:rsid w:val="00E92D8A"/>
    <w:rsid w:val="00E95357"/>
    <w:rsid w:val="00E957D0"/>
    <w:rsid w:val="00EA0D66"/>
    <w:rsid w:val="00EA0FCF"/>
    <w:rsid w:val="00EA1908"/>
    <w:rsid w:val="00EA1FFF"/>
    <w:rsid w:val="00EA3E62"/>
    <w:rsid w:val="00EA4367"/>
    <w:rsid w:val="00EA534E"/>
    <w:rsid w:val="00EA79EA"/>
    <w:rsid w:val="00EB0563"/>
    <w:rsid w:val="00EB09CD"/>
    <w:rsid w:val="00EB0BCD"/>
    <w:rsid w:val="00EB1F4D"/>
    <w:rsid w:val="00EB224E"/>
    <w:rsid w:val="00EB27E6"/>
    <w:rsid w:val="00EB391D"/>
    <w:rsid w:val="00EB42A3"/>
    <w:rsid w:val="00EB45AB"/>
    <w:rsid w:val="00EB4601"/>
    <w:rsid w:val="00EB541D"/>
    <w:rsid w:val="00EB5605"/>
    <w:rsid w:val="00EB6274"/>
    <w:rsid w:val="00EB67C3"/>
    <w:rsid w:val="00EB6998"/>
    <w:rsid w:val="00EB72E2"/>
    <w:rsid w:val="00EC020B"/>
    <w:rsid w:val="00EC086C"/>
    <w:rsid w:val="00EC0F64"/>
    <w:rsid w:val="00EC2F44"/>
    <w:rsid w:val="00EC3059"/>
    <w:rsid w:val="00EC5588"/>
    <w:rsid w:val="00EC5ADC"/>
    <w:rsid w:val="00EC604E"/>
    <w:rsid w:val="00EC6199"/>
    <w:rsid w:val="00EC625C"/>
    <w:rsid w:val="00EC72CC"/>
    <w:rsid w:val="00EC79C8"/>
    <w:rsid w:val="00EC7E20"/>
    <w:rsid w:val="00ED0F81"/>
    <w:rsid w:val="00ED34AC"/>
    <w:rsid w:val="00ED531D"/>
    <w:rsid w:val="00ED6032"/>
    <w:rsid w:val="00ED643C"/>
    <w:rsid w:val="00ED650F"/>
    <w:rsid w:val="00ED6D97"/>
    <w:rsid w:val="00ED7224"/>
    <w:rsid w:val="00EE0268"/>
    <w:rsid w:val="00EE1626"/>
    <w:rsid w:val="00EE17E1"/>
    <w:rsid w:val="00EE28A8"/>
    <w:rsid w:val="00EE3475"/>
    <w:rsid w:val="00EE3FC4"/>
    <w:rsid w:val="00EE491B"/>
    <w:rsid w:val="00EE649B"/>
    <w:rsid w:val="00EE64B6"/>
    <w:rsid w:val="00EE75A8"/>
    <w:rsid w:val="00EE7E76"/>
    <w:rsid w:val="00EF0410"/>
    <w:rsid w:val="00EF0F03"/>
    <w:rsid w:val="00EF1974"/>
    <w:rsid w:val="00EF1EF5"/>
    <w:rsid w:val="00EF29BC"/>
    <w:rsid w:val="00EF34CC"/>
    <w:rsid w:val="00EF5F14"/>
    <w:rsid w:val="00EF5FCB"/>
    <w:rsid w:val="00EF6CC0"/>
    <w:rsid w:val="00F00A3F"/>
    <w:rsid w:val="00F01765"/>
    <w:rsid w:val="00F02A0D"/>
    <w:rsid w:val="00F03367"/>
    <w:rsid w:val="00F03851"/>
    <w:rsid w:val="00F04CB8"/>
    <w:rsid w:val="00F0504A"/>
    <w:rsid w:val="00F053C9"/>
    <w:rsid w:val="00F055B3"/>
    <w:rsid w:val="00F056E8"/>
    <w:rsid w:val="00F057C6"/>
    <w:rsid w:val="00F05966"/>
    <w:rsid w:val="00F0760E"/>
    <w:rsid w:val="00F07C48"/>
    <w:rsid w:val="00F07EFC"/>
    <w:rsid w:val="00F10D53"/>
    <w:rsid w:val="00F10DE9"/>
    <w:rsid w:val="00F11C19"/>
    <w:rsid w:val="00F12126"/>
    <w:rsid w:val="00F12204"/>
    <w:rsid w:val="00F124E4"/>
    <w:rsid w:val="00F12777"/>
    <w:rsid w:val="00F12CB7"/>
    <w:rsid w:val="00F12D23"/>
    <w:rsid w:val="00F13663"/>
    <w:rsid w:val="00F14474"/>
    <w:rsid w:val="00F150B0"/>
    <w:rsid w:val="00F151B5"/>
    <w:rsid w:val="00F20BA3"/>
    <w:rsid w:val="00F21BA8"/>
    <w:rsid w:val="00F2217A"/>
    <w:rsid w:val="00F229FB"/>
    <w:rsid w:val="00F22A5F"/>
    <w:rsid w:val="00F23F48"/>
    <w:rsid w:val="00F24747"/>
    <w:rsid w:val="00F25254"/>
    <w:rsid w:val="00F2561F"/>
    <w:rsid w:val="00F26BAA"/>
    <w:rsid w:val="00F26EB0"/>
    <w:rsid w:val="00F30F0B"/>
    <w:rsid w:val="00F31A4C"/>
    <w:rsid w:val="00F34A49"/>
    <w:rsid w:val="00F34F01"/>
    <w:rsid w:val="00F359CA"/>
    <w:rsid w:val="00F35A58"/>
    <w:rsid w:val="00F35D49"/>
    <w:rsid w:val="00F35FED"/>
    <w:rsid w:val="00F3664D"/>
    <w:rsid w:val="00F36EBE"/>
    <w:rsid w:val="00F371DB"/>
    <w:rsid w:val="00F379C1"/>
    <w:rsid w:val="00F37AAD"/>
    <w:rsid w:val="00F37D50"/>
    <w:rsid w:val="00F409D5"/>
    <w:rsid w:val="00F409D8"/>
    <w:rsid w:val="00F43602"/>
    <w:rsid w:val="00F4383C"/>
    <w:rsid w:val="00F44C40"/>
    <w:rsid w:val="00F44F23"/>
    <w:rsid w:val="00F45711"/>
    <w:rsid w:val="00F45836"/>
    <w:rsid w:val="00F459EC"/>
    <w:rsid w:val="00F4653D"/>
    <w:rsid w:val="00F466AB"/>
    <w:rsid w:val="00F500DB"/>
    <w:rsid w:val="00F507F5"/>
    <w:rsid w:val="00F51063"/>
    <w:rsid w:val="00F5106B"/>
    <w:rsid w:val="00F5121D"/>
    <w:rsid w:val="00F536BC"/>
    <w:rsid w:val="00F538B8"/>
    <w:rsid w:val="00F539ED"/>
    <w:rsid w:val="00F53B74"/>
    <w:rsid w:val="00F54AD2"/>
    <w:rsid w:val="00F5563D"/>
    <w:rsid w:val="00F55682"/>
    <w:rsid w:val="00F55FCF"/>
    <w:rsid w:val="00F5791E"/>
    <w:rsid w:val="00F60C52"/>
    <w:rsid w:val="00F60CC8"/>
    <w:rsid w:val="00F60FD1"/>
    <w:rsid w:val="00F613AB"/>
    <w:rsid w:val="00F617FD"/>
    <w:rsid w:val="00F631EF"/>
    <w:rsid w:val="00F645B4"/>
    <w:rsid w:val="00F65385"/>
    <w:rsid w:val="00F65E72"/>
    <w:rsid w:val="00F66019"/>
    <w:rsid w:val="00F6707A"/>
    <w:rsid w:val="00F70A78"/>
    <w:rsid w:val="00F71E84"/>
    <w:rsid w:val="00F71F2A"/>
    <w:rsid w:val="00F71F34"/>
    <w:rsid w:val="00F721AB"/>
    <w:rsid w:val="00F72952"/>
    <w:rsid w:val="00F729FF"/>
    <w:rsid w:val="00F72FEF"/>
    <w:rsid w:val="00F74066"/>
    <w:rsid w:val="00F76D38"/>
    <w:rsid w:val="00F76DD4"/>
    <w:rsid w:val="00F76EB1"/>
    <w:rsid w:val="00F771E3"/>
    <w:rsid w:val="00F77549"/>
    <w:rsid w:val="00F7781F"/>
    <w:rsid w:val="00F77FD4"/>
    <w:rsid w:val="00F8136C"/>
    <w:rsid w:val="00F829DC"/>
    <w:rsid w:val="00F82A32"/>
    <w:rsid w:val="00F8336B"/>
    <w:rsid w:val="00F83615"/>
    <w:rsid w:val="00F83E52"/>
    <w:rsid w:val="00F84145"/>
    <w:rsid w:val="00F844C9"/>
    <w:rsid w:val="00F845AA"/>
    <w:rsid w:val="00F8478A"/>
    <w:rsid w:val="00F850FD"/>
    <w:rsid w:val="00F853C8"/>
    <w:rsid w:val="00F861C6"/>
    <w:rsid w:val="00F86204"/>
    <w:rsid w:val="00F86B39"/>
    <w:rsid w:val="00F86EC0"/>
    <w:rsid w:val="00F87178"/>
    <w:rsid w:val="00F87CF1"/>
    <w:rsid w:val="00F87E21"/>
    <w:rsid w:val="00F904BC"/>
    <w:rsid w:val="00F906CA"/>
    <w:rsid w:val="00F90FF6"/>
    <w:rsid w:val="00F927D8"/>
    <w:rsid w:val="00F92F85"/>
    <w:rsid w:val="00F93BFB"/>
    <w:rsid w:val="00F93EC5"/>
    <w:rsid w:val="00F93F45"/>
    <w:rsid w:val="00F9451A"/>
    <w:rsid w:val="00F95DB5"/>
    <w:rsid w:val="00F96235"/>
    <w:rsid w:val="00F96725"/>
    <w:rsid w:val="00F96C54"/>
    <w:rsid w:val="00F97273"/>
    <w:rsid w:val="00F97375"/>
    <w:rsid w:val="00F97BE6"/>
    <w:rsid w:val="00FA0943"/>
    <w:rsid w:val="00FA09A9"/>
    <w:rsid w:val="00FA0E05"/>
    <w:rsid w:val="00FA1864"/>
    <w:rsid w:val="00FA2632"/>
    <w:rsid w:val="00FA28C7"/>
    <w:rsid w:val="00FA4638"/>
    <w:rsid w:val="00FA4800"/>
    <w:rsid w:val="00FA5054"/>
    <w:rsid w:val="00FA54BD"/>
    <w:rsid w:val="00FA55F8"/>
    <w:rsid w:val="00FA7816"/>
    <w:rsid w:val="00FA7A8D"/>
    <w:rsid w:val="00FA7E15"/>
    <w:rsid w:val="00FA7E26"/>
    <w:rsid w:val="00FB00CF"/>
    <w:rsid w:val="00FB09B4"/>
    <w:rsid w:val="00FB0E31"/>
    <w:rsid w:val="00FB1153"/>
    <w:rsid w:val="00FB1534"/>
    <w:rsid w:val="00FB3320"/>
    <w:rsid w:val="00FB57BA"/>
    <w:rsid w:val="00FB5988"/>
    <w:rsid w:val="00FB6E28"/>
    <w:rsid w:val="00FB770A"/>
    <w:rsid w:val="00FB7C3A"/>
    <w:rsid w:val="00FC0383"/>
    <w:rsid w:val="00FC08F8"/>
    <w:rsid w:val="00FC0AC6"/>
    <w:rsid w:val="00FC0D0C"/>
    <w:rsid w:val="00FC280D"/>
    <w:rsid w:val="00FC283A"/>
    <w:rsid w:val="00FC2CA3"/>
    <w:rsid w:val="00FC32AD"/>
    <w:rsid w:val="00FC4063"/>
    <w:rsid w:val="00FC42E3"/>
    <w:rsid w:val="00FC55D2"/>
    <w:rsid w:val="00FC565C"/>
    <w:rsid w:val="00FC5B2A"/>
    <w:rsid w:val="00FC7BF4"/>
    <w:rsid w:val="00FD042E"/>
    <w:rsid w:val="00FD2E80"/>
    <w:rsid w:val="00FD30BF"/>
    <w:rsid w:val="00FD398B"/>
    <w:rsid w:val="00FD4F5E"/>
    <w:rsid w:val="00FD5F94"/>
    <w:rsid w:val="00FD78C3"/>
    <w:rsid w:val="00FE1878"/>
    <w:rsid w:val="00FE18E6"/>
    <w:rsid w:val="00FE20F8"/>
    <w:rsid w:val="00FE21CD"/>
    <w:rsid w:val="00FE2758"/>
    <w:rsid w:val="00FE2A41"/>
    <w:rsid w:val="00FE3435"/>
    <w:rsid w:val="00FE672F"/>
    <w:rsid w:val="00FF0696"/>
    <w:rsid w:val="00FF08FD"/>
    <w:rsid w:val="00FF0E13"/>
    <w:rsid w:val="00FF16F2"/>
    <w:rsid w:val="00FF19C0"/>
    <w:rsid w:val="00FF249D"/>
    <w:rsid w:val="00FF32BD"/>
    <w:rsid w:val="00FF3577"/>
    <w:rsid w:val="00FF3715"/>
    <w:rsid w:val="00FF3A22"/>
    <w:rsid w:val="00FF3CA7"/>
    <w:rsid w:val="00FF4A2C"/>
    <w:rsid w:val="00FF5010"/>
    <w:rsid w:val="00FF657B"/>
    <w:rsid w:val="00FF69F3"/>
    <w:rsid w:val="00FF6BB7"/>
    <w:rsid w:val="00FF6BC6"/>
    <w:rsid w:val="00FF7671"/>
    <w:rsid w:val="00FF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EAE2BFAA-9977-468A-9D73-0DEA1EE4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2964"/>
    <w:rPr>
      <w:sz w:val="24"/>
      <w:lang w:val="en-US"/>
    </w:rPr>
  </w:style>
  <w:style w:type="paragraph" w:styleId="1">
    <w:name w:val="heading 1"/>
    <w:aliases w:val="Заголовок 1 Знак Знак"/>
    <w:basedOn w:val="a"/>
    <w:next w:val="a"/>
    <w:link w:val="10"/>
    <w:uiPriority w:val="9"/>
    <w:qFormat/>
    <w:rsid w:val="00E6460C"/>
    <w:pPr>
      <w:keepNext/>
      <w:numPr>
        <w:numId w:val="1"/>
      </w:numPr>
      <w:jc w:val="center"/>
      <w:outlineLvl w:val="0"/>
    </w:pPr>
    <w:rPr>
      <w:sz w:val="28"/>
      <w:lang w:val="ru-RU"/>
    </w:rPr>
  </w:style>
  <w:style w:type="paragraph" w:styleId="2">
    <w:name w:val="heading 2"/>
    <w:basedOn w:val="a"/>
    <w:next w:val="a"/>
    <w:link w:val="20"/>
    <w:uiPriority w:val="9"/>
    <w:qFormat/>
    <w:rsid w:val="00E6460C"/>
    <w:pPr>
      <w:keepNext/>
      <w:numPr>
        <w:ilvl w:val="1"/>
        <w:numId w:val="1"/>
      </w:numPr>
      <w:jc w:val="center"/>
      <w:outlineLvl w:val="1"/>
    </w:pPr>
    <w:rPr>
      <w:b/>
      <w:sz w:val="36"/>
      <w:lang w:val="ru-RU"/>
    </w:rPr>
  </w:style>
  <w:style w:type="paragraph" w:styleId="3">
    <w:name w:val="heading 3"/>
    <w:basedOn w:val="a"/>
    <w:next w:val="a"/>
    <w:link w:val="30"/>
    <w:uiPriority w:val="9"/>
    <w:qFormat/>
    <w:rsid w:val="00E16D82"/>
    <w:pPr>
      <w:keepNext/>
      <w:spacing w:before="240" w:after="60"/>
      <w:outlineLvl w:val="2"/>
    </w:pPr>
    <w:rPr>
      <w:rFonts w:ascii="Arial" w:hAnsi="Arial" w:cs="Arial"/>
      <w:b/>
      <w:bCs/>
      <w:sz w:val="26"/>
      <w:szCs w:val="26"/>
      <w:lang w:val="ru-RU"/>
    </w:rPr>
  </w:style>
  <w:style w:type="paragraph" w:styleId="4">
    <w:name w:val="heading 4"/>
    <w:basedOn w:val="a"/>
    <w:next w:val="a"/>
    <w:link w:val="40"/>
    <w:uiPriority w:val="9"/>
    <w:qFormat/>
    <w:rsid w:val="00E6460C"/>
    <w:pPr>
      <w:keepNext/>
      <w:numPr>
        <w:ilvl w:val="3"/>
        <w:numId w:val="1"/>
      </w:numPr>
      <w:spacing w:before="240" w:after="60"/>
      <w:outlineLvl w:val="3"/>
    </w:pPr>
    <w:rPr>
      <w:b/>
      <w:bCs/>
      <w:sz w:val="28"/>
      <w:szCs w:val="28"/>
      <w:lang w:val="ru-RU"/>
    </w:rPr>
  </w:style>
  <w:style w:type="paragraph" w:styleId="5">
    <w:name w:val="heading 5"/>
    <w:basedOn w:val="a"/>
    <w:next w:val="a"/>
    <w:link w:val="50"/>
    <w:uiPriority w:val="9"/>
    <w:qFormat/>
    <w:rsid w:val="00E6460C"/>
    <w:pPr>
      <w:numPr>
        <w:ilvl w:val="4"/>
        <w:numId w:val="1"/>
      </w:numPr>
      <w:spacing w:before="240" w:after="60"/>
      <w:outlineLvl w:val="4"/>
    </w:pPr>
    <w:rPr>
      <w:b/>
      <w:bCs/>
      <w:i/>
      <w:iCs/>
      <w:sz w:val="26"/>
      <w:szCs w:val="26"/>
      <w:lang w:val="ru-RU"/>
    </w:rPr>
  </w:style>
  <w:style w:type="paragraph" w:styleId="8">
    <w:name w:val="heading 8"/>
    <w:basedOn w:val="a"/>
    <w:next w:val="a"/>
    <w:link w:val="80"/>
    <w:uiPriority w:val="9"/>
    <w:qFormat/>
    <w:rsid w:val="00752964"/>
    <w:pPr>
      <w:spacing w:before="240" w:after="60"/>
      <w:outlineLvl w:val="7"/>
    </w:pPr>
    <w:rPr>
      <w:i/>
      <w:iCs/>
      <w:szCs w:val="24"/>
      <w:lang w:val="ru-RU"/>
    </w:rPr>
  </w:style>
  <w:style w:type="paragraph" w:styleId="9">
    <w:name w:val="heading 9"/>
    <w:basedOn w:val="a"/>
    <w:next w:val="a"/>
    <w:link w:val="90"/>
    <w:uiPriority w:val="9"/>
    <w:qFormat/>
    <w:rsid w:val="0035015C"/>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link w:val="1"/>
    <w:uiPriority w:val="9"/>
    <w:locked/>
    <w:rsid w:val="00DF3144"/>
    <w:rPr>
      <w:rFonts w:cs="Times New Roman"/>
      <w:sz w:val="28"/>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table" w:styleId="a3">
    <w:name w:val="Table Grid"/>
    <w:basedOn w:val="a1"/>
    <w:uiPriority w:val="59"/>
    <w:rsid w:val="00E64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6460C"/>
    <w:pPr>
      <w:tabs>
        <w:tab w:val="center" w:pos="4677"/>
        <w:tab w:val="right" w:pos="9355"/>
      </w:tabs>
    </w:pPr>
    <w:rPr>
      <w:szCs w:val="24"/>
      <w:lang w:val="ru-RU"/>
    </w:rPr>
  </w:style>
  <w:style w:type="character" w:customStyle="1" w:styleId="a5">
    <w:name w:val="Нижній колонтитул Знак"/>
    <w:link w:val="a4"/>
    <w:uiPriority w:val="99"/>
    <w:locked/>
    <w:rsid w:val="00E15B2D"/>
    <w:rPr>
      <w:rFonts w:cs="Times New Roman"/>
      <w:sz w:val="24"/>
      <w:szCs w:val="24"/>
    </w:rPr>
  </w:style>
  <w:style w:type="character" w:styleId="a6">
    <w:name w:val="page number"/>
    <w:uiPriority w:val="99"/>
    <w:rsid w:val="00E6460C"/>
    <w:rPr>
      <w:rFonts w:cs="Times New Roman"/>
    </w:rPr>
  </w:style>
  <w:style w:type="paragraph" w:styleId="21">
    <w:name w:val="Body Text Indent 2"/>
    <w:basedOn w:val="a"/>
    <w:link w:val="22"/>
    <w:uiPriority w:val="99"/>
    <w:rsid w:val="00752964"/>
    <w:pPr>
      <w:tabs>
        <w:tab w:val="left" w:pos="0"/>
      </w:tabs>
      <w:overflowPunct w:val="0"/>
      <w:autoSpaceDE w:val="0"/>
      <w:autoSpaceDN w:val="0"/>
      <w:adjustRightInd w:val="0"/>
      <w:ind w:firstLine="567"/>
      <w:jc w:val="both"/>
      <w:textAlignment w:val="baseline"/>
    </w:pPr>
    <w:rPr>
      <w:sz w:val="28"/>
      <w:lang w:val="ru-RU"/>
    </w:rPr>
  </w:style>
  <w:style w:type="character" w:customStyle="1" w:styleId="22">
    <w:name w:val="Основний текст з відступом 2 Знак"/>
    <w:link w:val="21"/>
    <w:uiPriority w:val="99"/>
    <w:locked/>
    <w:rsid w:val="00860285"/>
    <w:rPr>
      <w:rFonts w:cs="Times New Roman"/>
      <w:sz w:val="28"/>
      <w:szCs w:val="28"/>
    </w:rPr>
  </w:style>
  <w:style w:type="paragraph" w:styleId="a7">
    <w:name w:val="Body Text Indent"/>
    <w:basedOn w:val="a"/>
    <w:link w:val="a8"/>
    <w:uiPriority w:val="99"/>
    <w:rsid w:val="00A77E30"/>
    <w:pPr>
      <w:spacing w:after="120"/>
      <w:ind w:left="283"/>
    </w:pPr>
    <w:rPr>
      <w:szCs w:val="24"/>
      <w:lang w:val="ru-RU"/>
    </w:rPr>
  </w:style>
  <w:style w:type="character" w:customStyle="1" w:styleId="a8">
    <w:name w:val="Основний текст з відступом Знак"/>
    <w:link w:val="a7"/>
    <w:uiPriority w:val="99"/>
    <w:locked/>
    <w:rsid w:val="00EC7E20"/>
    <w:rPr>
      <w:rFonts w:cs="Times New Roman"/>
      <w:sz w:val="24"/>
      <w:szCs w:val="24"/>
    </w:rPr>
  </w:style>
  <w:style w:type="paragraph" w:customStyle="1" w:styleId="11">
    <w:name w:val="заголовок 1"/>
    <w:basedOn w:val="a"/>
    <w:next w:val="a"/>
    <w:rsid w:val="00A77E30"/>
    <w:pPr>
      <w:keepNext/>
      <w:autoSpaceDE w:val="0"/>
      <w:autoSpaceDN w:val="0"/>
    </w:pPr>
    <w:rPr>
      <w:rFonts w:ascii="Arial" w:hAnsi="Arial" w:cs="Arial"/>
      <w:sz w:val="28"/>
      <w:szCs w:val="28"/>
      <w:lang w:val="ru-RU"/>
    </w:rPr>
  </w:style>
  <w:style w:type="paragraph" w:customStyle="1" w:styleId="31">
    <w:name w:val="заголовок 3"/>
    <w:basedOn w:val="a"/>
    <w:next w:val="a"/>
    <w:rsid w:val="00A77E30"/>
    <w:pPr>
      <w:keepNext/>
      <w:autoSpaceDE w:val="0"/>
      <w:autoSpaceDN w:val="0"/>
      <w:jc w:val="both"/>
    </w:pPr>
    <w:rPr>
      <w:rFonts w:ascii="Arial" w:hAnsi="Arial" w:cs="Arial"/>
      <w:sz w:val="28"/>
      <w:szCs w:val="28"/>
      <w:lang w:val="ru-RU"/>
    </w:rPr>
  </w:style>
  <w:style w:type="paragraph" w:styleId="32">
    <w:name w:val="Body Text 3"/>
    <w:basedOn w:val="a"/>
    <w:link w:val="33"/>
    <w:uiPriority w:val="99"/>
    <w:rsid w:val="00A77E30"/>
    <w:pPr>
      <w:spacing w:after="120"/>
    </w:pPr>
    <w:rPr>
      <w:sz w:val="16"/>
      <w:szCs w:val="16"/>
      <w:lang w:val="ru-RU"/>
    </w:rPr>
  </w:style>
  <w:style w:type="character" w:customStyle="1" w:styleId="33">
    <w:name w:val="Основний текст 3 Знак"/>
    <w:link w:val="32"/>
    <w:uiPriority w:val="99"/>
    <w:semiHidden/>
    <w:locked/>
    <w:rPr>
      <w:rFonts w:cs="Times New Roman"/>
      <w:sz w:val="16"/>
      <w:szCs w:val="16"/>
    </w:rPr>
  </w:style>
  <w:style w:type="paragraph" w:customStyle="1" w:styleId="23">
    <w:name w:val="заголовок 2"/>
    <w:basedOn w:val="a"/>
    <w:next w:val="a"/>
    <w:rsid w:val="00A77E30"/>
    <w:pPr>
      <w:keepNext/>
      <w:autoSpaceDE w:val="0"/>
      <w:autoSpaceDN w:val="0"/>
      <w:spacing w:before="240" w:after="60" w:line="360" w:lineRule="auto"/>
      <w:jc w:val="center"/>
    </w:pPr>
    <w:rPr>
      <w:rFonts w:ascii="Arial" w:hAnsi="Arial" w:cs="Arial"/>
      <w:b/>
      <w:bCs/>
      <w:szCs w:val="24"/>
      <w:lang w:val="ru-RU"/>
    </w:rPr>
  </w:style>
  <w:style w:type="paragraph" w:styleId="a9">
    <w:name w:val="header"/>
    <w:basedOn w:val="a"/>
    <w:link w:val="aa"/>
    <w:uiPriority w:val="99"/>
    <w:rsid w:val="00A77E30"/>
    <w:pPr>
      <w:tabs>
        <w:tab w:val="center" w:pos="4677"/>
        <w:tab w:val="right" w:pos="9355"/>
      </w:tabs>
      <w:autoSpaceDE w:val="0"/>
      <w:autoSpaceDN w:val="0"/>
    </w:pPr>
    <w:rPr>
      <w:szCs w:val="24"/>
      <w:lang w:val="ru-RU"/>
    </w:rPr>
  </w:style>
  <w:style w:type="character" w:customStyle="1" w:styleId="aa">
    <w:name w:val="Верхній колонтитул Знак"/>
    <w:link w:val="a9"/>
    <w:uiPriority w:val="99"/>
    <w:semiHidden/>
    <w:locked/>
    <w:rPr>
      <w:rFonts w:cs="Times New Roman"/>
      <w:sz w:val="24"/>
      <w:szCs w:val="24"/>
    </w:rPr>
  </w:style>
  <w:style w:type="paragraph" w:styleId="34">
    <w:name w:val="Body Text Indent 3"/>
    <w:basedOn w:val="a"/>
    <w:link w:val="35"/>
    <w:uiPriority w:val="99"/>
    <w:rsid w:val="00DF3144"/>
    <w:pPr>
      <w:spacing w:after="120"/>
      <w:ind w:left="283"/>
    </w:pPr>
    <w:rPr>
      <w:sz w:val="16"/>
      <w:szCs w:val="16"/>
      <w:lang w:val="ru-RU"/>
    </w:rPr>
  </w:style>
  <w:style w:type="character" w:customStyle="1" w:styleId="35">
    <w:name w:val="Основний текст з відступом 3 Знак"/>
    <w:link w:val="34"/>
    <w:uiPriority w:val="99"/>
    <w:locked/>
    <w:rsid w:val="00245C56"/>
    <w:rPr>
      <w:rFonts w:cs="Times New Roman"/>
      <w:sz w:val="16"/>
      <w:szCs w:val="16"/>
    </w:rPr>
  </w:style>
  <w:style w:type="paragraph" w:styleId="ab">
    <w:name w:val="Title"/>
    <w:basedOn w:val="a"/>
    <w:link w:val="ac"/>
    <w:uiPriority w:val="10"/>
    <w:qFormat/>
    <w:rsid w:val="00DF3144"/>
    <w:pPr>
      <w:jc w:val="center"/>
    </w:pPr>
    <w:rPr>
      <w:sz w:val="28"/>
      <w:lang w:val="ru-RU"/>
    </w:rPr>
  </w:style>
  <w:style w:type="character" w:customStyle="1" w:styleId="ac">
    <w:name w:val="Назва Знак"/>
    <w:link w:val="ab"/>
    <w:uiPriority w:val="10"/>
    <w:locked/>
    <w:rPr>
      <w:rFonts w:ascii="Cambria" w:eastAsia="Times New Roman" w:hAnsi="Cambria" w:cs="Times New Roman"/>
      <w:b/>
      <w:bCs/>
      <w:kern w:val="28"/>
      <w:sz w:val="32"/>
      <w:szCs w:val="32"/>
    </w:rPr>
  </w:style>
  <w:style w:type="paragraph" w:styleId="24">
    <w:name w:val="Body Text 2"/>
    <w:basedOn w:val="a"/>
    <w:link w:val="25"/>
    <w:uiPriority w:val="99"/>
    <w:rsid w:val="00752964"/>
    <w:pPr>
      <w:overflowPunct w:val="0"/>
      <w:autoSpaceDE w:val="0"/>
      <w:autoSpaceDN w:val="0"/>
      <w:adjustRightInd w:val="0"/>
      <w:spacing w:after="120"/>
      <w:ind w:left="283"/>
      <w:textAlignment w:val="baseline"/>
    </w:pPr>
    <w:rPr>
      <w:sz w:val="20"/>
      <w:lang w:val="ru-RU"/>
    </w:rPr>
  </w:style>
  <w:style w:type="character" w:customStyle="1" w:styleId="25">
    <w:name w:val="Основний текст 2 Знак"/>
    <w:link w:val="24"/>
    <w:uiPriority w:val="99"/>
    <w:locked/>
    <w:rsid w:val="00245C56"/>
    <w:rPr>
      <w:rFonts w:cs="Times New Roman"/>
      <w:sz w:val="24"/>
      <w:szCs w:val="24"/>
    </w:rPr>
  </w:style>
  <w:style w:type="character" w:styleId="ad">
    <w:name w:val="footnote reference"/>
    <w:uiPriority w:val="99"/>
    <w:semiHidden/>
    <w:rsid w:val="00DF3144"/>
    <w:rPr>
      <w:rFonts w:cs="Times New Roman"/>
      <w:vertAlign w:val="superscript"/>
    </w:rPr>
  </w:style>
  <w:style w:type="paragraph" w:customStyle="1" w:styleId="41">
    <w:name w:val="заголовок 4"/>
    <w:basedOn w:val="a"/>
    <w:next w:val="a"/>
    <w:rsid w:val="00DF3144"/>
    <w:pPr>
      <w:keepNext/>
      <w:autoSpaceDE w:val="0"/>
      <w:autoSpaceDN w:val="0"/>
      <w:jc w:val="center"/>
    </w:pPr>
    <w:rPr>
      <w:b/>
      <w:bCs/>
      <w:szCs w:val="24"/>
      <w:lang w:val="ru-RU"/>
    </w:rPr>
  </w:style>
  <w:style w:type="paragraph" w:styleId="ae">
    <w:name w:val="Normal (Web)"/>
    <w:basedOn w:val="a"/>
    <w:uiPriority w:val="99"/>
    <w:rsid w:val="00DF3144"/>
    <w:rPr>
      <w:szCs w:val="24"/>
      <w:lang w:val="ru-RU"/>
    </w:rPr>
  </w:style>
  <w:style w:type="paragraph" w:customStyle="1" w:styleId="padpar">
    <w:name w:val="padpar"/>
    <w:basedOn w:val="a"/>
    <w:rsid w:val="00DF3144"/>
    <w:pPr>
      <w:spacing w:before="100" w:beforeAutospacing="1" w:after="100" w:afterAutospacing="1"/>
      <w:jc w:val="both"/>
    </w:pPr>
    <w:rPr>
      <w:rFonts w:ascii="Arial" w:hAnsi="Arial" w:cs="Arial"/>
      <w:sz w:val="18"/>
      <w:szCs w:val="18"/>
      <w:lang w:val="ru-RU"/>
    </w:rPr>
  </w:style>
  <w:style w:type="paragraph" w:styleId="af">
    <w:name w:val="Body Text"/>
    <w:basedOn w:val="a"/>
    <w:link w:val="af0"/>
    <w:uiPriority w:val="99"/>
    <w:rsid w:val="002C48CF"/>
    <w:pPr>
      <w:spacing w:after="120"/>
    </w:pPr>
    <w:rPr>
      <w:szCs w:val="24"/>
      <w:lang w:val="ru-RU"/>
    </w:rPr>
  </w:style>
  <w:style w:type="character" w:customStyle="1" w:styleId="af0">
    <w:name w:val="Основний текст Знак"/>
    <w:link w:val="af"/>
    <w:uiPriority w:val="99"/>
    <w:locked/>
    <w:rsid w:val="00EC7E20"/>
    <w:rPr>
      <w:rFonts w:cs="Times New Roman"/>
      <w:sz w:val="24"/>
      <w:szCs w:val="24"/>
    </w:rPr>
  </w:style>
  <w:style w:type="paragraph" w:customStyle="1" w:styleId="ConsNormal">
    <w:name w:val="ConsNormal"/>
    <w:rsid w:val="00752964"/>
    <w:pPr>
      <w:widowControl w:val="0"/>
      <w:ind w:firstLine="720"/>
    </w:pPr>
    <w:rPr>
      <w:rFonts w:ascii="Arial" w:hAnsi="Arial"/>
    </w:rPr>
  </w:style>
  <w:style w:type="paragraph" w:customStyle="1" w:styleId="ConsNonformat">
    <w:name w:val="ConsNonformat"/>
    <w:rsid w:val="00752964"/>
    <w:pPr>
      <w:widowControl w:val="0"/>
    </w:pPr>
    <w:rPr>
      <w:rFonts w:ascii="Courier New" w:hAnsi="Courier New"/>
    </w:rPr>
  </w:style>
  <w:style w:type="paragraph" w:customStyle="1" w:styleId="default">
    <w:name w:val="default"/>
    <w:basedOn w:val="a"/>
    <w:rsid w:val="00752964"/>
    <w:pPr>
      <w:spacing w:before="100"/>
    </w:pPr>
    <w:rPr>
      <w:rFonts w:ascii="Tahoma" w:hAnsi="Tahoma" w:cs="Tahoma"/>
      <w:sz w:val="16"/>
      <w:szCs w:val="16"/>
      <w:lang w:val="ru-RU"/>
    </w:rPr>
  </w:style>
  <w:style w:type="paragraph" w:customStyle="1" w:styleId="four">
    <w:name w:val="four"/>
    <w:basedOn w:val="a"/>
    <w:rsid w:val="00752964"/>
    <w:pPr>
      <w:spacing w:before="120"/>
    </w:pPr>
    <w:rPr>
      <w:rFonts w:ascii="Tahoma" w:hAnsi="Tahoma" w:cs="Tahoma"/>
      <w:b/>
      <w:bCs/>
      <w:sz w:val="16"/>
      <w:szCs w:val="16"/>
      <w:lang w:val="ru-RU"/>
    </w:rPr>
  </w:style>
  <w:style w:type="paragraph" w:styleId="af1">
    <w:name w:val="Plain Text"/>
    <w:basedOn w:val="a"/>
    <w:link w:val="af2"/>
    <w:uiPriority w:val="99"/>
    <w:rsid w:val="00752964"/>
    <w:rPr>
      <w:rFonts w:ascii="Courier" w:hAnsi="Courier" w:cs="Courier"/>
      <w:sz w:val="20"/>
      <w:lang w:val="ru-RU" w:eastAsia="en-US"/>
    </w:rPr>
  </w:style>
  <w:style w:type="character" w:customStyle="1" w:styleId="af2">
    <w:name w:val="Текст Знак"/>
    <w:link w:val="af1"/>
    <w:uiPriority w:val="99"/>
    <w:semiHidden/>
    <w:locked/>
    <w:rPr>
      <w:rFonts w:ascii="Courier New" w:hAnsi="Courier New" w:cs="Courier New"/>
      <w:lang w:val="en-US" w:eastAsia="x-none"/>
    </w:rPr>
  </w:style>
  <w:style w:type="paragraph" w:customStyle="1" w:styleId="FR3">
    <w:name w:val="FR3"/>
    <w:rsid w:val="00752964"/>
    <w:pPr>
      <w:widowControl w:val="0"/>
      <w:overflowPunct w:val="0"/>
      <w:autoSpaceDE w:val="0"/>
      <w:autoSpaceDN w:val="0"/>
      <w:adjustRightInd w:val="0"/>
      <w:spacing w:line="300" w:lineRule="auto"/>
      <w:ind w:firstLine="720"/>
      <w:jc w:val="both"/>
      <w:textAlignment w:val="baseline"/>
    </w:pPr>
    <w:rPr>
      <w:rFonts w:ascii="Courier New" w:hAnsi="Courier New"/>
      <w:sz w:val="28"/>
    </w:rPr>
  </w:style>
  <w:style w:type="paragraph" w:customStyle="1" w:styleId="af3">
    <w:name w:val="Íîðì"/>
    <w:basedOn w:val="a"/>
    <w:rsid w:val="00752964"/>
    <w:pPr>
      <w:overflowPunct w:val="0"/>
      <w:autoSpaceDE w:val="0"/>
      <w:autoSpaceDN w:val="0"/>
      <w:adjustRightInd w:val="0"/>
      <w:ind w:firstLine="567"/>
      <w:jc w:val="both"/>
      <w:textAlignment w:val="baseline"/>
    </w:pPr>
    <w:rPr>
      <w:sz w:val="28"/>
      <w:szCs w:val="28"/>
      <w:lang w:val="ru-RU"/>
    </w:rPr>
  </w:style>
  <w:style w:type="paragraph" w:styleId="af4">
    <w:name w:val="footnote text"/>
    <w:basedOn w:val="a"/>
    <w:link w:val="af5"/>
    <w:uiPriority w:val="99"/>
    <w:semiHidden/>
    <w:rsid w:val="00080BF5"/>
    <w:rPr>
      <w:sz w:val="20"/>
      <w:lang w:val="en-GB"/>
    </w:rPr>
  </w:style>
  <w:style w:type="character" w:customStyle="1" w:styleId="af5">
    <w:name w:val="Текст виноски Знак"/>
    <w:link w:val="af4"/>
    <w:uiPriority w:val="99"/>
    <w:semiHidden/>
    <w:locked/>
    <w:rPr>
      <w:rFonts w:cs="Times New Roman"/>
      <w:lang w:val="en-US" w:eastAsia="x-none"/>
    </w:rPr>
  </w:style>
  <w:style w:type="paragraph" w:customStyle="1" w:styleId="FR1">
    <w:name w:val="FR1"/>
    <w:rsid w:val="00080BF5"/>
    <w:pPr>
      <w:widowControl w:val="0"/>
    </w:pPr>
    <w:rPr>
      <w:rFonts w:ascii="Arial" w:hAnsi="Arial"/>
      <w:b/>
      <w:sz w:val="28"/>
    </w:rPr>
  </w:style>
  <w:style w:type="paragraph" w:customStyle="1" w:styleId="FR2">
    <w:name w:val="FR2"/>
    <w:rsid w:val="00080BF5"/>
    <w:pPr>
      <w:widowControl w:val="0"/>
      <w:spacing w:before="100"/>
      <w:jc w:val="center"/>
    </w:pPr>
    <w:rPr>
      <w:rFonts w:ascii="Arial" w:hAnsi="Arial"/>
      <w:i/>
      <w:sz w:val="28"/>
      <w:lang w:val="en-US"/>
    </w:rPr>
  </w:style>
  <w:style w:type="paragraph" w:customStyle="1" w:styleId="FR5">
    <w:name w:val="FR5"/>
    <w:rsid w:val="00080BF5"/>
    <w:pPr>
      <w:widowControl w:val="0"/>
      <w:spacing w:before="140"/>
      <w:jc w:val="center"/>
    </w:pPr>
    <w:rPr>
      <w:rFonts w:ascii="Arial" w:hAnsi="Arial"/>
      <w:b/>
      <w:sz w:val="12"/>
    </w:rPr>
  </w:style>
  <w:style w:type="character" w:customStyle="1" w:styleId="af6">
    <w:name w:val="Гипертекстовая ссылка"/>
    <w:rsid w:val="00E45ADD"/>
    <w:rPr>
      <w:rFonts w:cs="Times New Roman"/>
      <w:color w:val="008000"/>
      <w:u w:val="single"/>
    </w:rPr>
  </w:style>
  <w:style w:type="paragraph" w:styleId="af7">
    <w:name w:val="Subtitle"/>
    <w:basedOn w:val="a"/>
    <w:link w:val="af8"/>
    <w:uiPriority w:val="11"/>
    <w:qFormat/>
    <w:rsid w:val="00E45ADD"/>
    <w:pPr>
      <w:jc w:val="center"/>
    </w:pPr>
    <w:rPr>
      <w:sz w:val="28"/>
      <w:lang w:val="ru-RU"/>
    </w:rPr>
  </w:style>
  <w:style w:type="character" w:customStyle="1" w:styleId="af8">
    <w:name w:val="Підзаголовок Знак"/>
    <w:link w:val="af7"/>
    <w:uiPriority w:val="11"/>
    <w:locked/>
    <w:rPr>
      <w:rFonts w:ascii="Cambria" w:eastAsia="Times New Roman" w:hAnsi="Cambria" w:cs="Times New Roman"/>
      <w:sz w:val="24"/>
      <w:szCs w:val="24"/>
      <w:lang w:val="en-US" w:eastAsia="x-none"/>
    </w:rPr>
  </w:style>
  <w:style w:type="paragraph" w:customStyle="1" w:styleId="af9">
    <w:name w:val="Таблицы (моноширинный)"/>
    <w:basedOn w:val="a"/>
    <w:next w:val="a"/>
    <w:rsid w:val="006610E8"/>
    <w:pPr>
      <w:widowControl w:val="0"/>
      <w:autoSpaceDE w:val="0"/>
      <w:autoSpaceDN w:val="0"/>
      <w:adjustRightInd w:val="0"/>
      <w:jc w:val="both"/>
    </w:pPr>
    <w:rPr>
      <w:rFonts w:ascii="Courier New" w:hAnsi="Courier New" w:cs="Courier New"/>
      <w:sz w:val="20"/>
      <w:lang w:val="ru-RU"/>
    </w:rPr>
  </w:style>
  <w:style w:type="paragraph" w:styleId="afa">
    <w:name w:val="Balloon Text"/>
    <w:basedOn w:val="a"/>
    <w:link w:val="afb"/>
    <w:uiPriority w:val="99"/>
    <w:semiHidden/>
    <w:rsid w:val="00FA54BD"/>
    <w:rPr>
      <w:rFonts w:ascii="Tahoma" w:hAnsi="Tahoma" w:cs="Tahoma"/>
      <w:sz w:val="16"/>
      <w:szCs w:val="16"/>
      <w:lang w:val="ru-RU"/>
    </w:rPr>
  </w:style>
  <w:style w:type="character" w:customStyle="1" w:styleId="afb">
    <w:name w:val="Текст у виносці Знак"/>
    <w:link w:val="afa"/>
    <w:uiPriority w:val="99"/>
    <w:semiHidden/>
    <w:locked/>
    <w:rPr>
      <w:rFonts w:ascii="Tahoma" w:hAnsi="Tahoma" w:cs="Tahoma"/>
      <w:sz w:val="16"/>
      <w:szCs w:val="16"/>
      <w:lang w:val="en-US" w:eastAsia="x-none"/>
    </w:rPr>
  </w:style>
  <w:style w:type="paragraph" w:styleId="HTML">
    <w:name w:val="HTML Preformatted"/>
    <w:basedOn w:val="a"/>
    <w:link w:val="HTML0"/>
    <w:uiPriority w:val="99"/>
    <w:rsid w:val="001D3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locked/>
    <w:rsid w:val="001D304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161319">
      <w:marLeft w:val="0"/>
      <w:marRight w:val="0"/>
      <w:marTop w:val="0"/>
      <w:marBottom w:val="0"/>
      <w:divBdr>
        <w:top w:val="none" w:sz="0" w:space="0" w:color="auto"/>
        <w:left w:val="none" w:sz="0" w:space="0" w:color="auto"/>
        <w:bottom w:val="none" w:sz="0" w:space="0" w:color="auto"/>
        <w:right w:val="none" w:sz="0" w:space="0" w:color="auto"/>
      </w:divBdr>
      <w:divsChild>
        <w:div w:id="1699161333">
          <w:marLeft w:val="0"/>
          <w:marRight w:val="0"/>
          <w:marTop w:val="0"/>
          <w:marBottom w:val="0"/>
          <w:divBdr>
            <w:top w:val="none" w:sz="0" w:space="0" w:color="auto"/>
            <w:left w:val="none" w:sz="0" w:space="0" w:color="auto"/>
            <w:bottom w:val="none" w:sz="0" w:space="0" w:color="auto"/>
            <w:right w:val="none" w:sz="0" w:space="0" w:color="auto"/>
          </w:divBdr>
        </w:div>
      </w:divsChild>
    </w:div>
    <w:div w:id="1699161320">
      <w:marLeft w:val="0"/>
      <w:marRight w:val="0"/>
      <w:marTop w:val="0"/>
      <w:marBottom w:val="0"/>
      <w:divBdr>
        <w:top w:val="none" w:sz="0" w:space="0" w:color="auto"/>
        <w:left w:val="none" w:sz="0" w:space="0" w:color="auto"/>
        <w:bottom w:val="none" w:sz="0" w:space="0" w:color="auto"/>
        <w:right w:val="none" w:sz="0" w:space="0" w:color="auto"/>
      </w:divBdr>
    </w:div>
    <w:div w:id="1699161321">
      <w:marLeft w:val="0"/>
      <w:marRight w:val="0"/>
      <w:marTop w:val="0"/>
      <w:marBottom w:val="0"/>
      <w:divBdr>
        <w:top w:val="none" w:sz="0" w:space="0" w:color="auto"/>
        <w:left w:val="none" w:sz="0" w:space="0" w:color="auto"/>
        <w:bottom w:val="none" w:sz="0" w:space="0" w:color="auto"/>
        <w:right w:val="none" w:sz="0" w:space="0" w:color="auto"/>
      </w:divBdr>
    </w:div>
    <w:div w:id="1699161322">
      <w:marLeft w:val="0"/>
      <w:marRight w:val="0"/>
      <w:marTop w:val="0"/>
      <w:marBottom w:val="0"/>
      <w:divBdr>
        <w:top w:val="none" w:sz="0" w:space="0" w:color="auto"/>
        <w:left w:val="none" w:sz="0" w:space="0" w:color="auto"/>
        <w:bottom w:val="none" w:sz="0" w:space="0" w:color="auto"/>
        <w:right w:val="none" w:sz="0" w:space="0" w:color="auto"/>
      </w:divBdr>
    </w:div>
    <w:div w:id="1699161324">
      <w:marLeft w:val="0"/>
      <w:marRight w:val="0"/>
      <w:marTop w:val="0"/>
      <w:marBottom w:val="0"/>
      <w:divBdr>
        <w:top w:val="none" w:sz="0" w:space="0" w:color="auto"/>
        <w:left w:val="none" w:sz="0" w:space="0" w:color="auto"/>
        <w:bottom w:val="none" w:sz="0" w:space="0" w:color="auto"/>
        <w:right w:val="none" w:sz="0" w:space="0" w:color="auto"/>
      </w:divBdr>
    </w:div>
    <w:div w:id="1699161325">
      <w:marLeft w:val="0"/>
      <w:marRight w:val="0"/>
      <w:marTop w:val="0"/>
      <w:marBottom w:val="0"/>
      <w:divBdr>
        <w:top w:val="none" w:sz="0" w:space="0" w:color="auto"/>
        <w:left w:val="none" w:sz="0" w:space="0" w:color="auto"/>
        <w:bottom w:val="none" w:sz="0" w:space="0" w:color="auto"/>
        <w:right w:val="none" w:sz="0" w:space="0" w:color="auto"/>
      </w:divBdr>
    </w:div>
    <w:div w:id="1699161326">
      <w:marLeft w:val="0"/>
      <w:marRight w:val="0"/>
      <w:marTop w:val="0"/>
      <w:marBottom w:val="0"/>
      <w:divBdr>
        <w:top w:val="none" w:sz="0" w:space="0" w:color="auto"/>
        <w:left w:val="none" w:sz="0" w:space="0" w:color="auto"/>
        <w:bottom w:val="none" w:sz="0" w:space="0" w:color="auto"/>
        <w:right w:val="none" w:sz="0" w:space="0" w:color="auto"/>
      </w:divBdr>
    </w:div>
    <w:div w:id="1699161327">
      <w:marLeft w:val="0"/>
      <w:marRight w:val="0"/>
      <w:marTop w:val="0"/>
      <w:marBottom w:val="0"/>
      <w:divBdr>
        <w:top w:val="none" w:sz="0" w:space="0" w:color="auto"/>
        <w:left w:val="none" w:sz="0" w:space="0" w:color="auto"/>
        <w:bottom w:val="none" w:sz="0" w:space="0" w:color="auto"/>
        <w:right w:val="none" w:sz="0" w:space="0" w:color="auto"/>
      </w:divBdr>
    </w:div>
    <w:div w:id="1699161328">
      <w:marLeft w:val="0"/>
      <w:marRight w:val="0"/>
      <w:marTop w:val="0"/>
      <w:marBottom w:val="0"/>
      <w:divBdr>
        <w:top w:val="none" w:sz="0" w:space="0" w:color="auto"/>
        <w:left w:val="none" w:sz="0" w:space="0" w:color="auto"/>
        <w:bottom w:val="none" w:sz="0" w:space="0" w:color="auto"/>
        <w:right w:val="none" w:sz="0" w:space="0" w:color="auto"/>
      </w:divBdr>
      <w:divsChild>
        <w:div w:id="1699161323">
          <w:marLeft w:val="0"/>
          <w:marRight w:val="0"/>
          <w:marTop w:val="0"/>
          <w:marBottom w:val="0"/>
          <w:divBdr>
            <w:top w:val="none" w:sz="0" w:space="0" w:color="auto"/>
            <w:left w:val="none" w:sz="0" w:space="0" w:color="auto"/>
            <w:bottom w:val="none" w:sz="0" w:space="0" w:color="auto"/>
            <w:right w:val="none" w:sz="0" w:space="0" w:color="auto"/>
          </w:divBdr>
        </w:div>
      </w:divsChild>
    </w:div>
    <w:div w:id="1699161329">
      <w:marLeft w:val="0"/>
      <w:marRight w:val="0"/>
      <w:marTop w:val="0"/>
      <w:marBottom w:val="0"/>
      <w:divBdr>
        <w:top w:val="none" w:sz="0" w:space="0" w:color="auto"/>
        <w:left w:val="none" w:sz="0" w:space="0" w:color="auto"/>
        <w:bottom w:val="none" w:sz="0" w:space="0" w:color="auto"/>
        <w:right w:val="none" w:sz="0" w:space="0" w:color="auto"/>
      </w:divBdr>
    </w:div>
    <w:div w:id="1699161330">
      <w:marLeft w:val="0"/>
      <w:marRight w:val="0"/>
      <w:marTop w:val="0"/>
      <w:marBottom w:val="0"/>
      <w:divBdr>
        <w:top w:val="none" w:sz="0" w:space="0" w:color="auto"/>
        <w:left w:val="none" w:sz="0" w:space="0" w:color="auto"/>
        <w:bottom w:val="none" w:sz="0" w:space="0" w:color="auto"/>
        <w:right w:val="none" w:sz="0" w:space="0" w:color="auto"/>
      </w:divBdr>
    </w:div>
    <w:div w:id="1699161331">
      <w:marLeft w:val="0"/>
      <w:marRight w:val="0"/>
      <w:marTop w:val="0"/>
      <w:marBottom w:val="0"/>
      <w:divBdr>
        <w:top w:val="none" w:sz="0" w:space="0" w:color="auto"/>
        <w:left w:val="none" w:sz="0" w:space="0" w:color="auto"/>
        <w:bottom w:val="none" w:sz="0" w:space="0" w:color="auto"/>
        <w:right w:val="none" w:sz="0" w:space="0" w:color="auto"/>
      </w:divBdr>
    </w:div>
    <w:div w:id="1699161332">
      <w:marLeft w:val="0"/>
      <w:marRight w:val="0"/>
      <w:marTop w:val="0"/>
      <w:marBottom w:val="0"/>
      <w:divBdr>
        <w:top w:val="none" w:sz="0" w:space="0" w:color="auto"/>
        <w:left w:val="none" w:sz="0" w:space="0" w:color="auto"/>
        <w:bottom w:val="none" w:sz="0" w:space="0" w:color="auto"/>
        <w:right w:val="none" w:sz="0" w:space="0" w:color="auto"/>
      </w:divBdr>
    </w:div>
    <w:div w:id="1699161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56BC39-B1A8-4EBB-98CA-A257BDE2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9628</Words>
  <Characters>54881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None</Company>
  <LinksUpToDate>false</LinksUpToDate>
  <CharactersWithSpaces>64381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Инна</dc:creator>
  <cp:keywords/>
  <dc:description/>
  <cp:lastModifiedBy>Irina</cp:lastModifiedBy>
  <cp:revision>2</cp:revision>
  <cp:lastPrinted>2009-06-01T20:58:00Z</cp:lastPrinted>
  <dcterms:created xsi:type="dcterms:W3CDTF">2014-08-09T05:28:00Z</dcterms:created>
  <dcterms:modified xsi:type="dcterms:W3CDTF">2014-08-09T05:28:00Z</dcterms:modified>
</cp:coreProperties>
</file>