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76B" w:rsidRDefault="00AC20D2">
      <w:pPr>
        <w:pStyle w:val="1"/>
        <w:jc w:val="center"/>
      </w:pPr>
      <w:r>
        <w:t>Чехов а. п. - Прошлое и настоящее дворянской усадьбы в пьесе а. п. чехова вишневый сад</w:t>
      </w:r>
    </w:p>
    <w:p w:rsidR="0083076B" w:rsidRPr="00AC20D2" w:rsidRDefault="00AC20D2">
      <w:pPr>
        <w:pStyle w:val="a3"/>
        <w:spacing w:after="240" w:afterAutospacing="0"/>
      </w:pPr>
      <w:r>
        <w:t>Антон Павлович Чехов является одним из величайших классиков русской и мировой литературы. Его рассказы с увлечением читают и наши современники, потому что многие темы его произведений актуальны до сих пор. Пьесы Чехова “Три сестры”, “Дядя Ваня”, “Чайка”, “Вишневый сад” идут в известнейших театрах мира, по-прежнему собирая аншлаги.</w:t>
      </w:r>
      <w:r>
        <w:br/>
        <w:t>Пьеса “Вишневый сад”, последняя пьеса Чехова, ставит перед читателем проблему, которая затрагивалась многими писателями. Это проблема столкновения прошлого и настоящего, проблема, о которой писали в свое время А. С. Грибоедов и И. С. Тургенев.</w:t>
      </w:r>
      <w:r>
        <w:br/>
        <w:t>А. П. Чехов явился новатором в русской литературе. Для его драмы характерны сквозной сюжет, отсутствие разделения героев на положительных и отрицательных, символичность образов.</w:t>
      </w:r>
      <w:r>
        <w:br/>
        <w:t>Вишневый сад Чехова - это символ, символ России. Сюжет пьесы довольно прост: не имея средств расплатиться за долги, хозяйка усадьбы, Раневская, вынуждена продать имение. Его покупает Лопахин, купец, дед которого был крепостным в этой усадьбе. В произведении отсутствуют яркие образы, фактически не происходит ничего примечательного. Но пьеса притягивает к себе внимание уже не первое десятилетие. Чем? Что заставляет нас снова и снова вчитываться в строки этой невеселой истории?</w:t>
      </w:r>
      <w:r>
        <w:br/>
        <w:t>Пьеса “Вишневый сад” поражает и очаровывает нас не внешним сюжетом, а сюжетом внутренним. Главное для автора - это то, что происходит в душах и сердцах людей. Ведь внешне спокойных героев переполняют чувства и мысли. Общее для всех них чувство - это ощущение неудовлетворенности, несовместимости с реальностью. Все они погружены в себя, их разговоры разрозненны и нередко бессмысленны. Хозяйка усадьбы Раневская, ее брат Гаев, Фирс - все они мысленно в прошлом. Они не могут реально оценивать сложившуюся ситуацию. Раневская продолжает раздавать деньги нищим, она привыкла питаться в хороших ресторанах. Она не может себе даже представить, что деньги могут закончиться, что она может потерять свое имение. Здесь она выросла, для нее сад - это символ детства, символ самых светлых воспоминаний жизни. Когда она смотрит на сад, ей представляется ее мама, идущая в белом платье по саду. Вишневый сад, усадьба - это часть ее жизни. Это имение наполняет ее жизнь смыслом, приносит радость. Усадьба заняла прочное место и в жизни Гаева, Вари, Ани, Фирса. Для всех них она является чем-то священным, сокровенным. Вишневый сад - это символ вечного, символ прошлой жизни. В прошлом этот сад давал неплохой урожай. Вишню сушили и продавали в городе, усадьба жила за счет крепостных. Крепостное право отменили, Раневская уехала во Францию...</w:t>
      </w:r>
      <w:r>
        <w:br/>
        <w:t>Совершенно иное отношение к усадьбе у купца Лопахина. Предки его были крепостными в этом имении, а Лопахин давно уже живет с мыслью о том, что можно вырубить сад и сдать его под дачные участки. Это человек с совершенно иным складом ума. Да, конечно, у Лопахина существуют свои духовные ценности, но у него нет даже мысли о том, что этот сад является своеобразной реликвией, символом. Вишневый сад для него -это в первую очередь способ получить прибыль. Он оценивает вещи прежде всего с практической точки зрения.</w:t>
      </w:r>
      <w:r>
        <w:br/>
        <w:t>На фоне Раневской и Лопахина выделяется точка зрения “вечного студента” Пети Трофимова. Он много размышляет с Аней о том, что надо строить новую, светлую жизнь. Но, увы, он ничего не говорит о том, как строить эту жизнь. Да, он говорит о том, что надо работать, но где работать, над чем работать? На эти вопросы у Пети нет ответа. Фактически он тоже живет душой в прошлом.</w:t>
      </w:r>
      <w:r>
        <w:br/>
        <w:t>Все эти герои чувствуют тревогу в сердце. А. П. Чехов сумел с помощью символов и речевых характеристик предельно накалить ситуацию. Слышится звук лопнувшей струны... Над усадьбой нависла угроза, и люди это чувствуют. Эта угроза - символ духовной разобщенности. Люди, живущие сердцем в прошлом, не могут и не смогут догнать в сознании нынешнее время. Они безвозвратно застряли в своих воспоминаниях, потеряв последние шансы на жизнь в настоящем. Можно сказать, что это люди прошлого, и эти люди остаются в прошлом. Что касается образа Лопахина, то он, безусловно, найдет и уже находит свое прочное место в жизни. Но, по-моему, Лопахин, по Чехову, - это отнюдь не человек будущего. В нем все равно сильны пережитки прошлого, он не умеет слушать свое сердце. Ведь все-таки нельзя абсолютно отрицать духовные ценности, нельзя настолько бессердечно и корыстно уничтожать реликвии прошлого...</w:t>
      </w:r>
      <w:r>
        <w:br/>
        <w:t>Что есть дворянская усадьба для Чехова? Это отнюдь не дом, не земля, не собственность. Судьба дворянской усадьбы - это судьба ее обитателей, судьба вишневого сада, судьбы дворянской интеллигенции. Прошлое этой усадьбы - это, несомненно, ее расцвет. Усадьба процветала, принося счастье ее обитателям, счастье, построенное на тяжелых буднях крепостных. Но эти тяжести и невзгоды всегда оставались вне дома, вне сада, следовательно, и вне жизни обитателей усадьбы. Действие пьесы происходит после отмены крепостного права, во времена, когда постепенно вымирают бездеятельные дворянские усадьбы. Безусловно, были и предприимчивые дворяне, которые смогли организовать какое-либо дело, приносящее прибыль. Но Раневская не умела работать, не умела беречь состояние, привыкнув с детства, что деньги есть и их не может не быть.</w:t>
      </w:r>
      <w:r>
        <w:br/>
        <w:t>Настоящее этой усадьбы - продажа ее на торгах купцу Лопахину. Что делает Лопахин? Он вырубает сад под дачи. Вероятно, Лопахин вложит какие-то средства в усадьбу, ведь он слишком долго о ней мечтал. Он счастлив, потому что он - владелец дома, где раньше гнули спину его предки.</w:t>
      </w:r>
      <w:r>
        <w:br/>
        <w:t>На мой взгляд, Чехов показал в пьесе постепенное вымирание дворянства. На смену ему в начале нашего века пришла буржуазия. Буржуазия неуклонно вытесняла дворян, прочно занимая свое место в жизни России начала века.</w:t>
      </w:r>
      <w:r>
        <w:br/>
        <w:t>Пьеса заканчивается стуком топора, символизирующим гибель дворянских усадеб, гибель старой России. На смену России старой приходила Россия действующая, динамичная...</w:t>
      </w:r>
      <w:r>
        <w:br/>
        <w:t>Пьеса А. П. Чехова “Вишневый сад” притягивает читателей своей</w:t>
      </w:r>
      <w:r>
        <w:br/>
        <w:t>простотой и доступным языком. Но, читая ее, мы проникаемся трагизмом ложившейся ситуации и жалостью к героям - Раневской, Фирсу. Время неумолимо бежит вперед, порой безжалостно уничтожая то, что уже было создано. А. П. Чехов сумел удивительно тонко передать отмирание старой и веяние новой эпохи в жизни России. Пройдет всего несколько лет, и в России начнут происходить коренные перемены.</w:t>
      </w:r>
      <w:r>
        <w:br/>
      </w:r>
      <w:bookmarkStart w:id="0" w:name="_GoBack"/>
      <w:bookmarkEnd w:id="0"/>
    </w:p>
    <w:sectPr w:rsidR="0083076B" w:rsidRPr="00AC20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20D2"/>
    <w:rsid w:val="003B47D7"/>
    <w:rsid w:val="0083076B"/>
    <w:rsid w:val="00AC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AC9305-F1F7-4335-83C3-A2A78AF0A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948</Words>
  <Characters>5408</Characters>
  <Application>Microsoft Office Word</Application>
  <DocSecurity>0</DocSecurity>
  <Lines>45</Lines>
  <Paragraphs>12</Paragraphs>
  <ScaleCrop>false</ScaleCrop>
  <Company/>
  <LinksUpToDate>false</LinksUpToDate>
  <CharactersWithSpaces>6344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Чехов а. п. - Прошлое и настоящее дворянской усадьбы в пьесе а. п. чехова вишневый сад</dc:title>
  <dc:subject/>
  <dc:creator>admin</dc:creator>
  <cp:keywords/>
  <dc:description/>
  <cp:lastModifiedBy>admin</cp:lastModifiedBy>
  <cp:revision>2</cp:revision>
  <dcterms:created xsi:type="dcterms:W3CDTF">2014-07-11T07:48:00Z</dcterms:created>
  <dcterms:modified xsi:type="dcterms:W3CDTF">2014-07-11T07:48:00Z</dcterms:modified>
</cp:coreProperties>
</file>