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3B" w:rsidRDefault="00A07AC9">
      <w:pPr>
        <w:pStyle w:val="1"/>
        <w:jc w:val="center"/>
      </w:pPr>
      <w:r>
        <w:t>Лермонтов м. ю. - Мастерство писателя в изображении истории.</w:t>
      </w:r>
    </w:p>
    <w:p w:rsidR="009B593B" w:rsidRPr="00A07AC9" w:rsidRDefault="00A07AC9">
      <w:pPr>
        <w:pStyle w:val="a3"/>
        <w:spacing w:after="240" w:afterAutospacing="0"/>
      </w:pPr>
      <w:r>
        <w:t>    Историческая тематика интересовала писателей во все времена. Не обошли ее в своем творчестве и такие выдающиеся мастера, как А.С. Пушкин и М.Ю. Лермонтов. Два великих русских поэта и писателя обращались к прошлому своей страны, своей Родины неоднократно. Известно, что Пушкин занимался исследованием жизни и деятельности Петра I. Связанные с его именем героические страницы русской истории нашли свое отражение во многих произведениях великого поэта. Перу Пушкина принадлежит произведение в прозаической форме - историческая повесть “Капитанская дочка”. Важно, что великого классика интересовали не одни исторические события, великие битвы, но и жизнь обычных людей того времени. Пушкин прослеживал, как конкретно время и сложившаяся в стране ситуация влияют на жизнь людей, на их судьбы, характер, цели.</w:t>
      </w:r>
      <w:r>
        <w:br/>
        <w:t>    Рассмотрим повесть “Капитанская дочка” в качестве исторического произведения. Тематикой повести является изображение исторических событий, но для автора очень важен нравственный аспект, то, как себя ведут люди в серьезной, опасной ситуации. В повести поднимаются проблемы чести, долга и совести. “Капитанская дочка” построена в виде записок очевидцев событий и обычного изображения исторических событий, личностей. Для главного героя Гринева на первом плане находятся личные проблемы. Для этого героя исторические события, достойные изучения и памяти, не представляют особой ценности, он не понимает значения происходящего. Для героя жизнь в крепости не менее значительна и важна, чем взятие Оренбурга. Дистанции между историческими лицами и обычными людьми в произведении почти не существует, но этого нельзя сказать про Екатерину II. Автор изображает императрицу возвысившейся над всеми. В этом - дух той эпохи, которую писатель избрал предметом своего изображения: Гринев - дворянин, Пугачев для него все-таки не больше чем самозванец, бунтарь, а Екатерина II - великая императрица, которую он идеализирует (здесь, кстати, слышится голос Пушкина по поводу нравов тогдашних дворян). Построение повести традиционно для исторического произведения. Исторические лица выступают в романе как статисты, исторические события играют роль фона развития сюжета. В произведении много зарисовок, поднимаются вопросы, актуальные в ту эпоху, создается колорит конкретного времени. Конечно, “Капитанская дочка” не является единственным произведением Пушкина на историческую тему. И “Полтаву”, и “Медный всадник”, и множество менее крупных по форме произведений русский классик посвятил истории Родины.</w:t>
      </w:r>
      <w:r>
        <w:br/>
        <w:t>    Историческая тематика волновала и другого великого поэта, внесшего огромный вклад в развитие мировой литературы. У Лермонтова произведения, посвященные русской истории, имеют несколько другое звучание, чем у Пушкина. Разочарованный в настоящем, молодой поэт и гражданин не видел в окружающей его действительности места подвигам и великим свершениям. Даже люди в его эпоху, по мнению поэта, изменились в худшую сторону: “Да, были люди в наше время, не то, что нынешнее племя: богатыри - не вы”. Вспоминая великие битвы, события русской истории, Лермонтов исполнен гордости, но одновременно ощущается глубокое чувство горечи в стихотворении “Бородино” по поводу того, что великое осталось в прошлом. А в настоящем поэта окружают люди, неспособные не только на подвиг, но даже на собственную защиту. За это Лермонтов упрекает современное поколение. Ему больно осознавать, что “в бездействии состарится оно”. История в произведениях Лермонтова тесно перекликается с современностью. В стихотворениях “Новгород”, “Приветствую тебя, воинственный славян” звучит тема утраченной свободы, от отсутствия которой так страдал поэт. В своих произведениях он сравнивал нынешние поколения, которые считал неспособными на подвиги, с людьми прошлого, богатырями. Богатырями он называет этих людей не только за физическую силу, но и за силу духа, за веру в идеалы, за решимость, способность постоять за родную землю ценой собственной жизни: “Ребята! Не Москва ль за нами? Умремте ж под Москвой, как наши братья умирали!”</w:t>
      </w:r>
      <w:r>
        <w:br/>
        <w:t>    Гимном героическому прошлому можно назвать и стихотворение “Два великана”. Оно чем-то похоже на сказку, былину Здесь видна вся любовь поэта к отечеству, его историческому прошлому. Россия представляется великой, непобедимой державой. Чего стоит одно сравнение Москвы с великаном “в шапке золота литого”! О противнике “старого русского великана” Лермонтов говорит с пренебрежением, называя его “трехнедельным удальцом”. Этим произведением поэт как бы предупреждает, что все противники, враги великой Руси всегда бывали наказаны и что так будет и впредь.</w:t>
      </w:r>
      <w:r>
        <w:br/>
        <w:t>    В заключение можно сказать, что два величайших поэта России неоднократно обращались к теме ее истории, черпая там средства для утверждения высоких идеалов, непреходящих ценностей, возвеличивания родины и даже просвещения в области истории некоторой категории читателей. В исторических произведениях Лермонтова и Пушкина большую роль играют обычные люди, их поступки, подвиги, а исторические личности отчасти лишаются того величия и безмерного возвышения над “простыми смертными”, которыми их наделили многие писатели.</w:t>
      </w:r>
      <w:r>
        <w:br/>
        <w:t>    При обращении к исторической тематике открылась еще одна грань таланта поистине великих русских классиков. Как мало времени было отпущено А.С. Пушкину и М.Ю. Лермонтову, но сколько они успели сделать! Гордится, поистине гордится Родина такими сынами. Дни идут, месяцы сменяют годы, годы превращаются в столетия, а имена Пушкина и Лермонтова остались в истории России, и как бы ни развивалась наша культура, они никогда не будут забыты!</w:t>
      </w:r>
      <w:bookmarkStart w:id="0" w:name="_GoBack"/>
      <w:bookmarkEnd w:id="0"/>
    </w:p>
    <w:sectPr w:rsidR="009B593B" w:rsidRPr="00A07A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AC9"/>
    <w:rsid w:val="009B593B"/>
    <w:rsid w:val="00A07AC9"/>
    <w:rsid w:val="00A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6104B-3B6E-4385-B548-21A10BE3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Мастерство писателя в изображении истории.</dc:title>
  <dc:subject/>
  <dc:creator>admin</dc:creator>
  <cp:keywords/>
  <dc:description/>
  <cp:lastModifiedBy>admin</cp:lastModifiedBy>
  <cp:revision>2</cp:revision>
  <dcterms:created xsi:type="dcterms:W3CDTF">2014-06-22T23:27:00Z</dcterms:created>
  <dcterms:modified xsi:type="dcterms:W3CDTF">2014-06-22T23:27:00Z</dcterms:modified>
</cp:coreProperties>
</file>