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Министерство образования РФ</w:t>
      </w: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8"/>
          <w:szCs w:val="24"/>
        </w:rPr>
      </w:pPr>
      <w:r w:rsidRPr="009E7474">
        <w:rPr>
          <w:rFonts w:ascii="Times New Roman" w:hAnsi="Times New Roman"/>
          <w:i/>
          <w:iCs/>
          <w:sz w:val="28"/>
          <w:szCs w:val="24"/>
        </w:rPr>
        <w:t>Томский Государственный университет</w:t>
      </w: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8"/>
          <w:szCs w:val="24"/>
        </w:rPr>
      </w:pP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8"/>
          <w:szCs w:val="24"/>
        </w:rPr>
      </w:pPr>
      <w:r w:rsidRPr="009E7474">
        <w:rPr>
          <w:rFonts w:ascii="Times New Roman" w:hAnsi="Times New Roman"/>
          <w:i/>
          <w:iCs/>
          <w:sz w:val="28"/>
          <w:szCs w:val="24"/>
        </w:rPr>
        <w:t>Кафедра финансов и учета экономического факультета</w:t>
      </w: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8"/>
          <w:szCs w:val="24"/>
        </w:rPr>
      </w:pP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8"/>
          <w:szCs w:val="24"/>
        </w:rPr>
      </w:pP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ОТЧЕТ</w:t>
      </w: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О прохождении преддипломной практики</w:t>
      </w: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ОАО ИУК «ФиБр»</w:t>
      </w: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iCs/>
          <w:sz w:val="28"/>
          <w:szCs w:val="24"/>
        </w:rPr>
      </w:pP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ИСПОЛНИТЕЛЬ</w:t>
      </w: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Студент</w:t>
      </w:r>
    </w:p>
    <w:p w:rsidR="00725EEB" w:rsidRPr="009E7474" w:rsidRDefault="00666CE3" w:rsidP="009E7474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г</w:t>
      </w:r>
      <w:r w:rsidR="00725EEB" w:rsidRPr="009E7474">
        <w:rPr>
          <w:rFonts w:ascii="Times New Roman" w:hAnsi="Times New Roman"/>
          <w:iCs/>
          <w:sz w:val="28"/>
          <w:szCs w:val="24"/>
        </w:rPr>
        <w:t>р. 957</w:t>
      </w:r>
      <w:r w:rsidR="009E7474" w:rsidRPr="009E7474">
        <w:rPr>
          <w:rFonts w:ascii="Times New Roman" w:hAnsi="Times New Roman"/>
          <w:iCs/>
          <w:sz w:val="28"/>
          <w:szCs w:val="24"/>
        </w:rPr>
        <w:t xml:space="preserve"> </w:t>
      </w:r>
      <w:r w:rsidR="00FA1C03" w:rsidRPr="009E7474">
        <w:rPr>
          <w:rFonts w:ascii="Times New Roman" w:hAnsi="Times New Roman"/>
          <w:iCs/>
          <w:sz w:val="28"/>
          <w:szCs w:val="24"/>
        </w:rPr>
        <w:t>Большакова Н. А.</w:t>
      </w: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iCs/>
          <w:sz w:val="28"/>
          <w:szCs w:val="24"/>
        </w:rPr>
      </w:pP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РУКОВОДИТЕЛЬ</w:t>
      </w: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 xml:space="preserve">Практики от предприятия, </w:t>
      </w:r>
    </w:p>
    <w:p w:rsidR="002B4169" w:rsidRDefault="00725EEB" w:rsidP="009E7474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Должность</w:t>
      </w:r>
      <w:r w:rsidR="009E7474" w:rsidRPr="009E7474">
        <w:rPr>
          <w:rFonts w:ascii="Times New Roman" w:hAnsi="Times New Roman"/>
          <w:iCs/>
          <w:sz w:val="28"/>
          <w:szCs w:val="24"/>
        </w:rPr>
        <w:t xml:space="preserve"> </w:t>
      </w:r>
      <w:r w:rsidR="00666CE3" w:rsidRPr="009E7474">
        <w:rPr>
          <w:rFonts w:ascii="Times New Roman" w:hAnsi="Times New Roman"/>
          <w:iCs/>
          <w:sz w:val="28"/>
          <w:szCs w:val="24"/>
        </w:rPr>
        <w:t>главный бухгалтер</w:t>
      </w:r>
      <w:r w:rsidR="009E7474" w:rsidRPr="009E7474">
        <w:rPr>
          <w:rFonts w:ascii="Times New Roman" w:hAnsi="Times New Roman"/>
          <w:iCs/>
          <w:sz w:val="28"/>
          <w:szCs w:val="24"/>
        </w:rPr>
        <w:t xml:space="preserve"> </w:t>
      </w:r>
      <w:r w:rsidR="00FA1C03" w:rsidRPr="009E7474">
        <w:rPr>
          <w:rFonts w:ascii="Times New Roman" w:hAnsi="Times New Roman"/>
          <w:iCs/>
          <w:sz w:val="28"/>
          <w:szCs w:val="24"/>
        </w:rPr>
        <w:t>Литовкина С.Ю.</w:t>
      </w: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iCs/>
          <w:sz w:val="28"/>
          <w:szCs w:val="24"/>
        </w:rPr>
      </w:pP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РУКОВОДИТЕЛЬ</w:t>
      </w: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Практики от ТГУ,</w:t>
      </w: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Должность</w:t>
      </w:r>
      <w:r w:rsidR="009E7474" w:rsidRPr="009E7474">
        <w:rPr>
          <w:rFonts w:ascii="Times New Roman" w:hAnsi="Times New Roman"/>
          <w:iCs/>
          <w:sz w:val="28"/>
          <w:szCs w:val="24"/>
        </w:rPr>
        <w:t xml:space="preserve"> </w:t>
      </w:r>
      <w:r w:rsidR="00666CE3" w:rsidRPr="009E7474">
        <w:rPr>
          <w:rFonts w:ascii="Times New Roman" w:hAnsi="Times New Roman"/>
          <w:iCs/>
          <w:sz w:val="28"/>
          <w:szCs w:val="24"/>
        </w:rPr>
        <w:t xml:space="preserve">доцент </w:t>
      </w:r>
      <w:r w:rsidR="00FA1C03" w:rsidRPr="009E7474">
        <w:rPr>
          <w:rFonts w:ascii="Times New Roman" w:hAnsi="Times New Roman"/>
          <w:iCs/>
          <w:sz w:val="28"/>
          <w:szCs w:val="24"/>
        </w:rPr>
        <w:t xml:space="preserve">Макашева Н.П. </w:t>
      </w: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iCs/>
          <w:sz w:val="28"/>
          <w:szCs w:val="24"/>
        </w:rPr>
      </w:pP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725EEB" w:rsidRPr="009E7474" w:rsidRDefault="00725EEB" w:rsidP="009E7474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2010</w:t>
      </w:r>
    </w:p>
    <w:p w:rsidR="00E41D4A" w:rsidRPr="009E7474" w:rsidRDefault="009E7474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4"/>
          <w:lang w:val="en-US"/>
        </w:rPr>
      </w:pPr>
      <w:r>
        <w:rPr>
          <w:rFonts w:ascii="Times New Roman" w:hAnsi="Times New Roman"/>
          <w:iCs/>
          <w:sz w:val="28"/>
          <w:szCs w:val="24"/>
        </w:rPr>
        <w:br w:type="page"/>
      </w:r>
      <w:r w:rsidRPr="009E7474">
        <w:rPr>
          <w:rFonts w:ascii="Times New Roman" w:hAnsi="Times New Roman"/>
          <w:b/>
          <w:iCs/>
          <w:sz w:val="28"/>
          <w:szCs w:val="24"/>
        </w:rPr>
        <w:lastRenderedPageBreak/>
        <w:t>Оглавление</w:t>
      </w:r>
    </w:p>
    <w:p w:rsidR="009E7474" w:rsidRPr="009E7474" w:rsidRDefault="009E7474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  <w:lang w:val="en-US"/>
        </w:rPr>
      </w:pPr>
    </w:p>
    <w:p w:rsidR="00E41D4A" w:rsidRPr="009E7474" w:rsidRDefault="00E41D4A" w:rsidP="00AE01D5">
      <w:pPr>
        <w:widowControl w:val="0"/>
        <w:numPr>
          <w:ilvl w:val="0"/>
          <w:numId w:val="3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Общие сведения об ОАО ИУК «ФиБр»</w:t>
      </w:r>
    </w:p>
    <w:p w:rsidR="00E41D4A" w:rsidRPr="009E7474" w:rsidRDefault="00E41D4A" w:rsidP="00AE01D5">
      <w:pPr>
        <w:widowControl w:val="0"/>
        <w:numPr>
          <w:ilvl w:val="0"/>
          <w:numId w:val="3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Структура деятельности ОАО ИУК «ФиБр». Распределение прав и должностных обязанностей</w:t>
      </w:r>
    </w:p>
    <w:p w:rsidR="00E41D4A" w:rsidRPr="009E7474" w:rsidRDefault="00E41D4A" w:rsidP="00AE01D5">
      <w:pPr>
        <w:widowControl w:val="0"/>
        <w:numPr>
          <w:ilvl w:val="0"/>
          <w:numId w:val="3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Специфика деятельности ОАО ИУК «ФиБр»</w:t>
      </w:r>
    </w:p>
    <w:p w:rsidR="00E41D4A" w:rsidRPr="009E7474" w:rsidRDefault="00E41D4A" w:rsidP="00AE01D5">
      <w:pPr>
        <w:widowControl w:val="0"/>
        <w:numPr>
          <w:ilvl w:val="0"/>
          <w:numId w:val="3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Анализ хозяйственной деятельности</w:t>
      </w:r>
    </w:p>
    <w:p w:rsidR="00E41D4A" w:rsidRPr="009E7474" w:rsidRDefault="009E7474" w:rsidP="009E7474">
      <w:pPr>
        <w:widowControl w:val="0"/>
        <w:shd w:val="clear" w:color="000000" w:fill="auto"/>
        <w:tabs>
          <w:tab w:val="left" w:pos="284"/>
        </w:tabs>
        <w:spacing w:after="0" w:line="360" w:lineRule="auto"/>
        <w:rPr>
          <w:rFonts w:ascii="Times New Roman" w:hAnsi="Times New Roman"/>
          <w:iCs/>
          <w:sz w:val="28"/>
          <w:szCs w:val="24"/>
        </w:rPr>
      </w:pPr>
      <w:r w:rsidRPr="00D500B7">
        <w:rPr>
          <w:rFonts w:ascii="Times New Roman" w:hAnsi="Times New Roman"/>
          <w:iCs/>
          <w:sz w:val="28"/>
          <w:szCs w:val="24"/>
        </w:rPr>
        <w:t>4</w:t>
      </w:r>
      <w:r>
        <w:rPr>
          <w:rFonts w:ascii="Times New Roman" w:hAnsi="Times New Roman"/>
          <w:iCs/>
          <w:sz w:val="28"/>
          <w:szCs w:val="24"/>
        </w:rPr>
        <w:t>.1</w:t>
      </w:r>
      <w:r w:rsidR="00E41D4A" w:rsidRPr="009E7474">
        <w:rPr>
          <w:rFonts w:ascii="Times New Roman" w:hAnsi="Times New Roman"/>
          <w:iCs/>
          <w:sz w:val="28"/>
          <w:szCs w:val="24"/>
        </w:rPr>
        <w:t xml:space="preserve"> Планирование деятельности ОАО ИУК «ФиБр»</w:t>
      </w:r>
    </w:p>
    <w:p w:rsidR="00E41D4A" w:rsidRPr="009E7474" w:rsidRDefault="009E7474" w:rsidP="009E7474">
      <w:pPr>
        <w:widowControl w:val="0"/>
        <w:shd w:val="clear" w:color="000000" w:fill="auto"/>
        <w:tabs>
          <w:tab w:val="left" w:pos="284"/>
        </w:tabs>
        <w:spacing w:after="0" w:line="360" w:lineRule="auto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t>4.2</w:t>
      </w:r>
      <w:r w:rsidR="00E41D4A" w:rsidRPr="009E7474">
        <w:rPr>
          <w:rFonts w:ascii="Times New Roman" w:hAnsi="Times New Roman"/>
          <w:iCs/>
          <w:sz w:val="28"/>
          <w:szCs w:val="24"/>
        </w:rPr>
        <w:t xml:space="preserve"> Структура и размер основных и оборотных фондов, показатели их использования</w:t>
      </w:r>
    </w:p>
    <w:p w:rsidR="00E41D4A" w:rsidRPr="009E7474" w:rsidRDefault="009E7474" w:rsidP="009E7474">
      <w:pPr>
        <w:widowControl w:val="0"/>
        <w:shd w:val="clear" w:color="000000" w:fill="auto"/>
        <w:tabs>
          <w:tab w:val="left" w:pos="284"/>
        </w:tabs>
        <w:spacing w:after="0" w:line="360" w:lineRule="auto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t>4.3</w:t>
      </w:r>
      <w:r w:rsidR="00E41D4A" w:rsidRPr="009E7474">
        <w:rPr>
          <w:rFonts w:ascii="Times New Roman" w:hAnsi="Times New Roman"/>
          <w:iCs/>
          <w:sz w:val="28"/>
          <w:szCs w:val="24"/>
        </w:rPr>
        <w:t xml:space="preserve"> Анализ показателей деятельности</w:t>
      </w:r>
    </w:p>
    <w:p w:rsidR="00E41D4A" w:rsidRPr="009E7474" w:rsidRDefault="009E7474" w:rsidP="009E7474">
      <w:pPr>
        <w:widowControl w:val="0"/>
        <w:shd w:val="clear" w:color="000000" w:fill="auto"/>
        <w:tabs>
          <w:tab w:val="left" w:pos="284"/>
        </w:tabs>
        <w:spacing w:after="0" w:line="360" w:lineRule="auto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t>4.4</w:t>
      </w:r>
      <w:r w:rsidR="00E41D4A" w:rsidRPr="009E7474">
        <w:rPr>
          <w:rFonts w:ascii="Times New Roman" w:hAnsi="Times New Roman"/>
          <w:iCs/>
          <w:sz w:val="28"/>
          <w:szCs w:val="24"/>
        </w:rPr>
        <w:t xml:space="preserve"> Анализ финансовых результатов</w:t>
      </w:r>
    </w:p>
    <w:p w:rsidR="00E41D4A" w:rsidRPr="009E7474" w:rsidRDefault="009E7474" w:rsidP="009E7474">
      <w:pPr>
        <w:widowControl w:val="0"/>
        <w:shd w:val="clear" w:color="000000" w:fill="auto"/>
        <w:tabs>
          <w:tab w:val="left" w:pos="284"/>
        </w:tabs>
        <w:spacing w:after="0" w:line="360" w:lineRule="auto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t>4.5</w:t>
      </w:r>
      <w:r w:rsidR="00E41D4A" w:rsidRPr="009E7474">
        <w:rPr>
          <w:rFonts w:ascii="Times New Roman" w:hAnsi="Times New Roman"/>
          <w:iCs/>
          <w:sz w:val="28"/>
          <w:szCs w:val="24"/>
        </w:rPr>
        <w:t xml:space="preserve"> Анализ инвестиционной деятельности</w:t>
      </w:r>
    </w:p>
    <w:p w:rsidR="00E41D4A" w:rsidRPr="009E7474" w:rsidRDefault="00E41D4A" w:rsidP="00AE01D5">
      <w:pPr>
        <w:widowControl w:val="0"/>
        <w:numPr>
          <w:ilvl w:val="0"/>
          <w:numId w:val="3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Взаимодействие ОАО ИУК «ФиБр» с</w:t>
      </w:r>
      <w:r w:rsidR="009E7474" w:rsidRPr="009E7474">
        <w:rPr>
          <w:rFonts w:ascii="Times New Roman" w:hAnsi="Times New Roman"/>
          <w:iCs/>
          <w:sz w:val="28"/>
          <w:szCs w:val="24"/>
        </w:rPr>
        <w:t xml:space="preserve"> </w:t>
      </w:r>
      <w:r w:rsidRPr="009E7474">
        <w:rPr>
          <w:rFonts w:ascii="Times New Roman" w:hAnsi="Times New Roman"/>
          <w:iCs/>
          <w:sz w:val="28"/>
          <w:szCs w:val="24"/>
        </w:rPr>
        <w:t>бюджетом, внебюджетными фондами, налоговыми органами.</w:t>
      </w:r>
    </w:p>
    <w:p w:rsidR="00E41D4A" w:rsidRPr="009E7474" w:rsidRDefault="00E41D4A" w:rsidP="00AE01D5">
      <w:pPr>
        <w:widowControl w:val="0"/>
        <w:numPr>
          <w:ilvl w:val="0"/>
          <w:numId w:val="3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 xml:space="preserve">Взаимодействие ОАО ИУК «ФиБр» с банками и </w:t>
      </w:r>
      <w:r w:rsidR="006B3CEF" w:rsidRPr="009E7474">
        <w:rPr>
          <w:rFonts w:ascii="Times New Roman" w:hAnsi="Times New Roman"/>
          <w:iCs/>
          <w:sz w:val="28"/>
          <w:szCs w:val="24"/>
        </w:rPr>
        <w:t>другими</w:t>
      </w:r>
      <w:r w:rsidRPr="009E7474">
        <w:rPr>
          <w:rFonts w:ascii="Times New Roman" w:hAnsi="Times New Roman"/>
          <w:iCs/>
          <w:sz w:val="28"/>
          <w:szCs w:val="24"/>
        </w:rPr>
        <w:t xml:space="preserve"> финансово-кредитными учреждениями.</w:t>
      </w:r>
    </w:p>
    <w:p w:rsidR="00E41D4A" w:rsidRPr="009E7474" w:rsidRDefault="00E41D4A" w:rsidP="00AE01D5">
      <w:pPr>
        <w:widowControl w:val="0"/>
        <w:numPr>
          <w:ilvl w:val="0"/>
          <w:numId w:val="3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Выводы и рекомендации по оптимизации деятельности</w:t>
      </w:r>
      <w:r w:rsidR="00EF5CE1" w:rsidRPr="009E7474">
        <w:rPr>
          <w:rFonts w:ascii="Times New Roman" w:hAnsi="Times New Roman"/>
          <w:iCs/>
          <w:sz w:val="28"/>
          <w:szCs w:val="24"/>
        </w:rPr>
        <w:t xml:space="preserve"> ОАО ИУК «ФиБр»</w:t>
      </w:r>
    </w:p>
    <w:p w:rsidR="00E41D4A" w:rsidRPr="009E7474" w:rsidRDefault="00E41D4A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866BE1" w:rsidRPr="009E7474" w:rsidRDefault="009E7474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b/>
          <w:iCs/>
          <w:sz w:val="28"/>
          <w:szCs w:val="24"/>
        </w:rPr>
        <w:br w:type="page"/>
      </w:r>
      <w:r w:rsidR="00EF5CE1" w:rsidRPr="009E7474">
        <w:rPr>
          <w:rFonts w:ascii="Times New Roman" w:hAnsi="Times New Roman"/>
          <w:b/>
          <w:iCs/>
          <w:sz w:val="28"/>
          <w:szCs w:val="24"/>
        </w:rPr>
        <w:t xml:space="preserve">1. </w:t>
      </w:r>
      <w:r w:rsidR="00A01E43" w:rsidRPr="009E7474">
        <w:rPr>
          <w:rFonts w:ascii="Times New Roman" w:hAnsi="Times New Roman"/>
          <w:b/>
          <w:iCs/>
          <w:sz w:val="28"/>
          <w:szCs w:val="24"/>
        </w:rPr>
        <w:t>Общие сведения ОАО ИУК «ФиБр»</w:t>
      </w:r>
    </w:p>
    <w:p w:rsidR="009E7474" w:rsidRDefault="009E7474" w:rsidP="009E7474">
      <w:pPr>
        <w:pStyle w:val="ConsPlusNorma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D07A58" w:rsidRPr="009E7474" w:rsidRDefault="000F1D77" w:rsidP="009E7474">
      <w:pPr>
        <w:pStyle w:val="ConsPlusNorma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7474">
        <w:rPr>
          <w:rFonts w:ascii="Times New Roman" w:hAnsi="Times New Roman" w:cs="Times New Roman"/>
          <w:sz w:val="28"/>
          <w:szCs w:val="24"/>
        </w:rPr>
        <w:t>Субъекты</w:t>
      </w:r>
      <w:r w:rsidR="00AA4868" w:rsidRPr="009E7474">
        <w:rPr>
          <w:rFonts w:ascii="Times New Roman" w:hAnsi="Times New Roman" w:cs="Times New Roman"/>
          <w:sz w:val="28"/>
          <w:szCs w:val="24"/>
        </w:rPr>
        <w:t xml:space="preserve"> малого предпринимательства – хозяйствующие субъекты (юридические лица и индивидуальные </w:t>
      </w:r>
      <w:r w:rsidRPr="009E7474">
        <w:rPr>
          <w:rFonts w:ascii="Times New Roman" w:hAnsi="Times New Roman" w:cs="Times New Roman"/>
          <w:sz w:val="28"/>
          <w:szCs w:val="24"/>
        </w:rPr>
        <w:t>предприниматели</w:t>
      </w:r>
      <w:r w:rsidR="00AA4868" w:rsidRPr="009E7474">
        <w:rPr>
          <w:rFonts w:ascii="Times New Roman" w:hAnsi="Times New Roman" w:cs="Times New Roman"/>
          <w:sz w:val="28"/>
          <w:szCs w:val="24"/>
        </w:rPr>
        <w:t xml:space="preserve">), </w:t>
      </w:r>
      <w:r w:rsidR="00AE3993" w:rsidRPr="009E7474">
        <w:rPr>
          <w:rFonts w:ascii="Times New Roman" w:hAnsi="Times New Roman" w:cs="Times New Roman"/>
          <w:sz w:val="28"/>
          <w:szCs w:val="24"/>
        </w:rPr>
        <w:t>отнесенные к малым предприятиям, в том числе к микропредприятиям, и средним предприятиям;</w:t>
      </w:r>
    </w:p>
    <w:p w:rsidR="00AE3993" w:rsidRPr="009E7474" w:rsidRDefault="00AE3993" w:rsidP="009E7474">
      <w:pPr>
        <w:pStyle w:val="ConsPlusNorma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7474">
        <w:rPr>
          <w:rFonts w:ascii="Times New Roman" w:hAnsi="Times New Roman" w:cs="Times New Roman"/>
          <w:sz w:val="28"/>
          <w:szCs w:val="24"/>
        </w:rPr>
        <w:t>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AE3993" w:rsidRPr="009E7474" w:rsidRDefault="00AE3993" w:rsidP="009E7474">
      <w:pPr>
        <w:pStyle w:val="ConsPlusNorma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7474">
        <w:rPr>
          <w:rFonts w:ascii="Times New Roman" w:hAnsi="Times New Roman" w:cs="Times New Roman"/>
          <w:sz w:val="28"/>
          <w:szCs w:val="24"/>
        </w:rPr>
        <w:t xml:space="preserve"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</w:t>
      </w:r>
      <w:r w:rsidR="001971C4" w:rsidRPr="009E7474">
        <w:rPr>
          <w:rFonts w:ascii="Times New Roman" w:hAnsi="Times New Roman" w:cs="Times New Roman"/>
          <w:sz w:val="28"/>
          <w:szCs w:val="24"/>
        </w:rPr>
        <w:t>не являющимся субъектами малого и среднего предпринимательства, не должна превышать 25%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научным)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</w:p>
    <w:p w:rsidR="00AE3993" w:rsidRPr="009E7474" w:rsidRDefault="00AE3993" w:rsidP="009E7474">
      <w:pPr>
        <w:pStyle w:val="ConsPlusNorma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7474">
        <w:rPr>
          <w:rFonts w:ascii="Times New Roman" w:hAnsi="Times New Roman" w:cs="Times New Roman"/>
          <w:sz w:val="28"/>
          <w:szCs w:val="24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AE3993" w:rsidRPr="009E7474" w:rsidRDefault="00AE3993" w:rsidP="00AE01D5">
      <w:pPr>
        <w:pStyle w:val="ConsPlusNormal"/>
        <w:numPr>
          <w:ilvl w:val="0"/>
          <w:numId w:val="44"/>
        </w:numPr>
        <w:shd w:val="clear" w:color="000000" w:fill="auto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7474">
        <w:rPr>
          <w:rFonts w:ascii="Times New Roman" w:hAnsi="Times New Roman" w:cs="Times New Roman"/>
          <w:sz w:val="28"/>
          <w:szCs w:val="24"/>
        </w:rPr>
        <w:t>до 100 человек включительно для малых предприятий; среди малых предприятий выделяются микропредприятия - до 15 человек;</w:t>
      </w:r>
    </w:p>
    <w:p w:rsidR="00AE3993" w:rsidRPr="009E7474" w:rsidRDefault="00AE3993" w:rsidP="009E7474">
      <w:pPr>
        <w:pStyle w:val="ConsPlusNorma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7474">
        <w:rPr>
          <w:rFonts w:ascii="Times New Roman" w:hAnsi="Times New Roman" w:cs="Times New Roman"/>
          <w:sz w:val="28"/>
          <w:szCs w:val="24"/>
        </w:rPr>
        <w:t>3) выручка от реализации товаров (работ, услуг) без учета НДС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РФ для каждой категории субъектов малого и среднего предпринимательства.</w:t>
      </w:r>
    </w:p>
    <w:p w:rsidR="001A1D7C" w:rsidRPr="009E7474" w:rsidRDefault="00FE0085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ОАО ИУК</w:t>
      </w:r>
      <w:r w:rsidR="00221A3C" w:rsidRPr="009E7474">
        <w:rPr>
          <w:rFonts w:ascii="Times New Roman" w:hAnsi="Times New Roman"/>
          <w:sz w:val="28"/>
          <w:szCs w:val="24"/>
        </w:rPr>
        <w:t xml:space="preserve"> «</w:t>
      </w:r>
      <w:r w:rsidR="001A1D7C" w:rsidRPr="009E7474">
        <w:rPr>
          <w:rFonts w:ascii="Times New Roman" w:hAnsi="Times New Roman"/>
          <w:sz w:val="28"/>
          <w:szCs w:val="24"/>
        </w:rPr>
        <w:t>ФиБр</w:t>
      </w:r>
      <w:r w:rsidR="00221A3C" w:rsidRPr="009E7474">
        <w:rPr>
          <w:rFonts w:ascii="Times New Roman" w:hAnsi="Times New Roman"/>
          <w:sz w:val="28"/>
          <w:szCs w:val="24"/>
        </w:rPr>
        <w:t>»</w:t>
      </w:r>
      <w:r w:rsidR="001A1D7C" w:rsidRPr="009E7474">
        <w:rPr>
          <w:rFonts w:ascii="Times New Roman" w:hAnsi="Times New Roman"/>
          <w:sz w:val="28"/>
          <w:szCs w:val="24"/>
        </w:rPr>
        <w:t xml:space="preserve"> </w:t>
      </w:r>
      <w:r w:rsidR="00221A3C" w:rsidRPr="009E7474">
        <w:rPr>
          <w:rFonts w:ascii="Times New Roman" w:hAnsi="Times New Roman"/>
          <w:sz w:val="28"/>
          <w:szCs w:val="24"/>
        </w:rPr>
        <w:t>относится к</w:t>
      </w:r>
      <w:r w:rsidR="001A1D7C" w:rsidRPr="009E7474">
        <w:rPr>
          <w:rFonts w:ascii="Times New Roman" w:hAnsi="Times New Roman"/>
          <w:sz w:val="28"/>
          <w:szCs w:val="24"/>
        </w:rPr>
        <w:t xml:space="preserve"> субъекта</w:t>
      </w:r>
      <w:r w:rsidR="00221A3C" w:rsidRPr="009E7474">
        <w:rPr>
          <w:rFonts w:ascii="Times New Roman" w:hAnsi="Times New Roman"/>
          <w:sz w:val="28"/>
          <w:szCs w:val="24"/>
        </w:rPr>
        <w:t>м</w:t>
      </w:r>
      <w:r w:rsidR="001A1D7C" w:rsidRPr="009E7474">
        <w:rPr>
          <w:rFonts w:ascii="Times New Roman" w:hAnsi="Times New Roman"/>
          <w:sz w:val="28"/>
          <w:szCs w:val="24"/>
        </w:rPr>
        <w:t xml:space="preserve"> малого предпри</w:t>
      </w:r>
      <w:r w:rsidR="00F81519" w:rsidRPr="009E7474">
        <w:rPr>
          <w:rFonts w:ascii="Times New Roman" w:hAnsi="Times New Roman"/>
          <w:sz w:val="28"/>
          <w:szCs w:val="24"/>
        </w:rPr>
        <w:t>нимательства</w:t>
      </w:r>
      <w:r w:rsidR="00221A3C" w:rsidRPr="009E7474">
        <w:rPr>
          <w:rFonts w:ascii="Times New Roman" w:hAnsi="Times New Roman"/>
          <w:sz w:val="28"/>
          <w:szCs w:val="24"/>
        </w:rPr>
        <w:t xml:space="preserve">, поскольку </w:t>
      </w:r>
      <w:r w:rsidR="00F81519" w:rsidRPr="009E7474">
        <w:rPr>
          <w:rFonts w:ascii="Times New Roman" w:hAnsi="Times New Roman"/>
          <w:sz w:val="28"/>
          <w:szCs w:val="24"/>
        </w:rPr>
        <w:t xml:space="preserve">отвечает всем </w:t>
      </w:r>
      <w:r w:rsidR="00221A3C" w:rsidRPr="009E7474">
        <w:rPr>
          <w:rFonts w:ascii="Times New Roman" w:hAnsi="Times New Roman"/>
          <w:sz w:val="28"/>
          <w:szCs w:val="24"/>
        </w:rPr>
        <w:t xml:space="preserve">предъявляемым </w:t>
      </w:r>
      <w:r w:rsidR="00F81519" w:rsidRPr="009E7474">
        <w:rPr>
          <w:rFonts w:ascii="Times New Roman" w:hAnsi="Times New Roman"/>
          <w:sz w:val="28"/>
          <w:szCs w:val="24"/>
        </w:rPr>
        <w:t>условиям, а именно:</w:t>
      </w:r>
    </w:p>
    <w:p w:rsidR="00B61FF7" w:rsidRPr="009E7474" w:rsidRDefault="00F81519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1 </w:t>
      </w:r>
      <w:r w:rsidR="00907FC1" w:rsidRPr="009E7474">
        <w:rPr>
          <w:rFonts w:ascii="Times New Roman" w:hAnsi="Times New Roman"/>
          <w:sz w:val="28"/>
          <w:szCs w:val="24"/>
        </w:rPr>
        <w:t>внесено в единый государственный реестр юридических лиц</w:t>
      </w:r>
      <w:r w:rsidR="00B61FF7" w:rsidRPr="009E7474">
        <w:rPr>
          <w:rFonts w:ascii="Times New Roman" w:hAnsi="Times New Roman"/>
          <w:sz w:val="28"/>
          <w:szCs w:val="24"/>
        </w:rPr>
        <w:t>, постановлено на налоговый учет</w:t>
      </w:r>
      <w:r w:rsidR="003B4821" w:rsidRPr="009E7474">
        <w:rPr>
          <w:rFonts w:ascii="Times New Roman" w:hAnsi="Times New Roman"/>
          <w:sz w:val="28"/>
          <w:szCs w:val="24"/>
        </w:rPr>
        <w:t xml:space="preserve">. </w:t>
      </w:r>
    </w:p>
    <w:p w:rsidR="00F81519" w:rsidRPr="009E7474" w:rsidRDefault="003B482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2. </w:t>
      </w:r>
      <w:r w:rsidR="00221A3C" w:rsidRPr="009E7474">
        <w:rPr>
          <w:rFonts w:ascii="Times New Roman" w:hAnsi="Times New Roman"/>
          <w:sz w:val="28"/>
          <w:szCs w:val="24"/>
        </w:rPr>
        <w:t>Е</w:t>
      </w:r>
      <w:r w:rsidRPr="009E7474">
        <w:rPr>
          <w:rFonts w:ascii="Times New Roman" w:hAnsi="Times New Roman"/>
          <w:sz w:val="28"/>
          <w:szCs w:val="24"/>
        </w:rPr>
        <w:t xml:space="preserve">го среднесписочная численность работников </w:t>
      </w:r>
      <w:r w:rsidR="00B61FF7" w:rsidRPr="009E7474">
        <w:rPr>
          <w:rFonts w:ascii="Times New Roman" w:hAnsi="Times New Roman"/>
          <w:sz w:val="28"/>
          <w:szCs w:val="24"/>
        </w:rPr>
        <w:t xml:space="preserve">по данным бухгалтерской отчетности </w:t>
      </w:r>
      <w:r w:rsidRPr="009E7474">
        <w:rPr>
          <w:rFonts w:ascii="Times New Roman" w:hAnsi="Times New Roman"/>
          <w:sz w:val="28"/>
          <w:szCs w:val="24"/>
        </w:rPr>
        <w:t>за предшеств</w:t>
      </w:r>
      <w:r w:rsidR="00B61FF7" w:rsidRPr="009E7474">
        <w:rPr>
          <w:rFonts w:ascii="Times New Roman" w:hAnsi="Times New Roman"/>
          <w:sz w:val="28"/>
          <w:szCs w:val="24"/>
        </w:rPr>
        <w:t xml:space="preserve">ующих </w:t>
      </w:r>
      <w:r w:rsidR="00221A3C" w:rsidRPr="009E7474">
        <w:rPr>
          <w:rFonts w:ascii="Times New Roman" w:hAnsi="Times New Roman"/>
          <w:sz w:val="28"/>
          <w:szCs w:val="24"/>
        </w:rPr>
        <w:t xml:space="preserve">календарный </w:t>
      </w:r>
      <w:r w:rsidR="00B61FF7" w:rsidRPr="009E7474">
        <w:rPr>
          <w:rFonts w:ascii="Times New Roman" w:hAnsi="Times New Roman"/>
          <w:sz w:val="28"/>
          <w:szCs w:val="24"/>
        </w:rPr>
        <w:t xml:space="preserve">год составляет 13 человек, что не превышает максимально допустимого значения, составляющего для </w:t>
      </w:r>
      <w:r w:rsidR="00221A3C" w:rsidRPr="009E7474">
        <w:rPr>
          <w:rFonts w:ascii="Times New Roman" w:hAnsi="Times New Roman"/>
          <w:sz w:val="28"/>
          <w:szCs w:val="24"/>
        </w:rPr>
        <w:t xml:space="preserve">субъектов малого предпринимательства 100 человек, а для микропредприятий - </w:t>
      </w:r>
      <w:r w:rsidR="00B61FF7" w:rsidRPr="009E7474">
        <w:rPr>
          <w:rFonts w:ascii="Times New Roman" w:hAnsi="Times New Roman"/>
          <w:sz w:val="28"/>
          <w:szCs w:val="24"/>
        </w:rPr>
        <w:t>15 человек.</w:t>
      </w:r>
    </w:p>
    <w:p w:rsidR="003B4821" w:rsidRPr="009E7474" w:rsidRDefault="003B482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3. </w:t>
      </w:r>
      <w:r w:rsidR="001971C4" w:rsidRPr="009E7474">
        <w:rPr>
          <w:rFonts w:ascii="Times New Roman" w:hAnsi="Times New Roman"/>
          <w:sz w:val="28"/>
          <w:szCs w:val="24"/>
        </w:rPr>
        <w:t>Выручка от реализации услуг за предшествующий год по данным «Отчета о прибылях и убытках» составляет 3260 тыс. руб, что не превышает предельного значения, установленного Правительством РФ.</w:t>
      </w:r>
    </w:p>
    <w:p w:rsidR="00E04DBD" w:rsidRPr="009E7474" w:rsidRDefault="00FE0085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Полное название общества на русском языке: Открытое акционерное общество Инновационная управляющая компания «ФиБр». Сокращенное наименование: ОАО ИУК «ФиБр».</w:t>
      </w:r>
      <w:r w:rsidR="00E04DBD" w:rsidRPr="009E7474">
        <w:rPr>
          <w:rFonts w:ascii="Times New Roman" w:hAnsi="Times New Roman"/>
          <w:sz w:val="28"/>
          <w:szCs w:val="24"/>
        </w:rPr>
        <w:t xml:space="preserve"> </w:t>
      </w:r>
    </w:p>
    <w:p w:rsidR="00E04DBD" w:rsidRPr="009E7474" w:rsidRDefault="00FE0085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Данная организация</w:t>
      </w:r>
      <w:r w:rsidR="00221A3C" w:rsidRPr="009E7474">
        <w:rPr>
          <w:rFonts w:ascii="Times New Roman" w:hAnsi="Times New Roman"/>
          <w:sz w:val="28"/>
          <w:szCs w:val="24"/>
        </w:rPr>
        <w:t xml:space="preserve"> была образована 30 марта 2005</w:t>
      </w:r>
      <w:r w:rsidR="00B61FF7" w:rsidRPr="009E7474">
        <w:rPr>
          <w:rFonts w:ascii="Times New Roman" w:hAnsi="Times New Roman"/>
          <w:sz w:val="28"/>
          <w:szCs w:val="24"/>
        </w:rPr>
        <w:t xml:space="preserve"> года. </w:t>
      </w:r>
      <w:r w:rsidR="002E60BD" w:rsidRPr="009E7474">
        <w:rPr>
          <w:rFonts w:ascii="Times New Roman" w:hAnsi="Times New Roman"/>
          <w:sz w:val="28"/>
          <w:szCs w:val="24"/>
        </w:rPr>
        <w:t>ОАО ИУК «ФиБр» является межрегиональной компанией</w:t>
      </w:r>
      <w:r w:rsidR="00E04DBD" w:rsidRPr="009E7474">
        <w:rPr>
          <w:rFonts w:ascii="Times New Roman" w:hAnsi="Times New Roman"/>
          <w:sz w:val="28"/>
          <w:szCs w:val="24"/>
        </w:rPr>
        <w:t xml:space="preserve"> со штаб-квартирой в г.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="00E04DBD" w:rsidRPr="009E7474">
        <w:rPr>
          <w:rFonts w:ascii="Times New Roman" w:hAnsi="Times New Roman"/>
          <w:sz w:val="28"/>
          <w:szCs w:val="24"/>
        </w:rPr>
        <w:t>Томске, не имеет филиалов.</w:t>
      </w:r>
    </w:p>
    <w:p w:rsidR="00E04DBD" w:rsidRPr="009E7474" w:rsidRDefault="008E6159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Общество расположено по адресу: </w:t>
      </w:r>
      <w:r w:rsidR="00FE0085" w:rsidRPr="009E7474">
        <w:rPr>
          <w:rFonts w:ascii="Times New Roman" w:hAnsi="Times New Roman"/>
          <w:sz w:val="28"/>
          <w:szCs w:val="24"/>
        </w:rPr>
        <w:t xml:space="preserve">Российская Федерация, Томская область, </w:t>
      </w:r>
      <w:r w:rsidRPr="009E7474">
        <w:rPr>
          <w:rFonts w:ascii="Times New Roman" w:hAnsi="Times New Roman"/>
          <w:sz w:val="28"/>
          <w:szCs w:val="24"/>
        </w:rPr>
        <w:t xml:space="preserve">634028 г. Томск, Московский тракт, д. 53. </w:t>
      </w:r>
    </w:p>
    <w:p w:rsidR="00E04DBD" w:rsidRPr="009E7474" w:rsidRDefault="00FB58B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Миссия компании</w:t>
      </w:r>
      <w:r w:rsidRPr="009E7474">
        <w:rPr>
          <w:rFonts w:ascii="Times New Roman" w:hAnsi="Times New Roman"/>
          <w:b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 xml:space="preserve">заключается в создании инновационной экосистемы Томска (Сибирского региона). </w:t>
      </w:r>
    </w:p>
    <w:p w:rsidR="00FB58B1" w:rsidRPr="009E7474" w:rsidRDefault="00FB58B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Цель– поддержка авторов и разработчиков инновационных проектов, содействие реализации их идей посредством создания малых предприятий инновационного типа.</w:t>
      </w:r>
    </w:p>
    <w:p w:rsidR="002E60BD" w:rsidRPr="009E7474" w:rsidRDefault="002E60BD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Общество является юридическим лицом</w:t>
      </w:r>
      <w:r w:rsidR="00221A3C" w:rsidRPr="009E7474">
        <w:rPr>
          <w:rFonts w:ascii="Times New Roman" w:hAnsi="Times New Roman"/>
          <w:sz w:val="28"/>
          <w:szCs w:val="24"/>
        </w:rPr>
        <w:t>,</w:t>
      </w:r>
      <w:r w:rsidRPr="009E7474">
        <w:rPr>
          <w:rFonts w:ascii="Times New Roman" w:hAnsi="Times New Roman"/>
          <w:sz w:val="28"/>
          <w:szCs w:val="24"/>
        </w:rPr>
        <w:t xml:space="preserve"> может самостоятельно и совместно с российскими и иностранными юридическими лицами и гражданами создавать на территории РФ и иностранных государств юридические лица и иные организации в любых допустимых законом организационно-правовых формах.</w:t>
      </w:r>
    </w:p>
    <w:p w:rsidR="002E60BD" w:rsidRPr="009E7474" w:rsidRDefault="00CF0A1F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Общество имеет круглую печать, содержащую его полное фирменное наименование на русско</w:t>
      </w:r>
      <w:r w:rsidR="0064533A" w:rsidRPr="009E7474">
        <w:rPr>
          <w:rFonts w:ascii="Times New Roman" w:hAnsi="Times New Roman"/>
          <w:sz w:val="28"/>
          <w:szCs w:val="24"/>
        </w:rPr>
        <w:t>м языке и указание на его место</w:t>
      </w:r>
      <w:r w:rsidRPr="009E7474">
        <w:rPr>
          <w:rFonts w:ascii="Times New Roman" w:hAnsi="Times New Roman"/>
          <w:sz w:val="28"/>
          <w:szCs w:val="24"/>
        </w:rPr>
        <w:t>нахождения, имеет штампы и бланки со своим наименованием.</w:t>
      </w:r>
    </w:p>
    <w:p w:rsidR="00CF0A1F" w:rsidRPr="009E7474" w:rsidRDefault="00CF0A1F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ОАО ИУК «ФиБр» несет ответственность по своим обязательствам всем принадлежащим ему имуществом, акционеры не отвечают по обязательствам Общества и несут риск убытков, связанных с его деятельностью, в пределах стоимости принадлежащих им акций. Общество не отвечает по обязательствам акционеров.</w:t>
      </w:r>
    </w:p>
    <w:p w:rsidR="00AF46A7" w:rsidRPr="009E7474" w:rsidRDefault="0064533A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Для создания организации</w:t>
      </w:r>
      <w:r w:rsidR="0085056F" w:rsidRPr="009E7474">
        <w:rPr>
          <w:rFonts w:ascii="Times New Roman" w:hAnsi="Times New Roman"/>
          <w:sz w:val="28"/>
          <w:szCs w:val="24"/>
        </w:rPr>
        <w:t xml:space="preserve"> и обеспечения его деятельности был образован Уставной капитал, который составляет 1000000 рублей и состоит из 1000 обыкновенных именных бездокументарных акций номинальной стоимостью 1000 рублей каждая. </w:t>
      </w:r>
      <w:r w:rsidR="00AF46A7" w:rsidRPr="009E7474">
        <w:rPr>
          <w:rFonts w:ascii="Times New Roman" w:hAnsi="Times New Roman"/>
          <w:sz w:val="28"/>
          <w:szCs w:val="24"/>
        </w:rPr>
        <w:t>Общество вправе проводить дополнительное размещение акций и эмиссионных ценных бумаг, конвертируемых в акции, посредством как открытой, так и закрытой подписки.</w:t>
      </w:r>
    </w:p>
    <w:p w:rsidR="0085056F" w:rsidRPr="009E7474" w:rsidRDefault="00AF46A7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Оно может </w:t>
      </w:r>
      <w:r w:rsidR="0085056F" w:rsidRPr="009E7474">
        <w:rPr>
          <w:rFonts w:ascii="Times New Roman" w:hAnsi="Times New Roman"/>
          <w:sz w:val="28"/>
          <w:szCs w:val="24"/>
        </w:rPr>
        <w:t>разместить дополнительно:</w:t>
      </w:r>
    </w:p>
    <w:p w:rsidR="0085056F" w:rsidRPr="009E7474" w:rsidRDefault="0085056F" w:rsidP="00AE01D5">
      <w:pPr>
        <w:widowControl w:val="0"/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обыкновенные именные акции в количестве 1000 штук </w:t>
      </w:r>
      <w:r w:rsidR="00AF46A7" w:rsidRPr="009E7474">
        <w:rPr>
          <w:rFonts w:ascii="Times New Roman" w:hAnsi="Times New Roman"/>
          <w:sz w:val="28"/>
          <w:szCs w:val="24"/>
        </w:rPr>
        <w:t>номинальной стоимостью 1</w:t>
      </w:r>
      <w:r w:rsidRPr="009E7474">
        <w:rPr>
          <w:rFonts w:ascii="Times New Roman" w:hAnsi="Times New Roman"/>
          <w:sz w:val="28"/>
          <w:szCs w:val="24"/>
        </w:rPr>
        <w:t>000 рублей каждая;</w:t>
      </w:r>
    </w:p>
    <w:p w:rsidR="0085056F" w:rsidRPr="009E7474" w:rsidRDefault="0085056F" w:rsidP="00AE01D5">
      <w:pPr>
        <w:widowControl w:val="0"/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привилегированные именные акции в количестве 200 </w:t>
      </w:r>
      <w:r w:rsidR="00AF46A7" w:rsidRPr="009E7474">
        <w:rPr>
          <w:rFonts w:ascii="Times New Roman" w:hAnsi="Times New Roman"/>
          <w:sz w:val="28"/>
          <w:szCs w:val="24"/>
        </w:rPr>
        <w:t>штук номинальной стоимостью 1</w:t>
      </w:r>
      <w:r w:rsidRPr="009E7474">
        <w:rPr>
          <w:rFonts w:ascii="Times New Roman" w:hAnsi="Times New Roman"/>
          <w:sz w:val="28"/>
          <w:szCs w:val="24"/>
        </w:rPr>
        <w:t>000 рублей каждая.</w:t>
      </w:r>
    </w:p>
    <w:p w:rsidR="00AF46A7" w:rsidRPr="009E7474" w:rsidRDefault="006C5AF8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Каждая обыкновенная акция предоставляет акционеру - ее владельцу одинаковый объем прав.</w:t>
      </w:r>
      <w:r w:rsidR="00E77389" w:rsidRPr="009E7474">
        <w:rPr>
          <w:rFonts w:ascii="Times New Roman" w:hAnsi="Times New Roman"/>
          <w:sz w:val="28"/>
          <w:szCs w:val="24"/>
        </w:rPr>
        <w:t xml:space="preserve"> Акционеры имеют преимущественное право приобретения размещаемых посредством открытой подписки дополнительных акций и эмиссионных ценных бумаг, конвертируемых в акции, в количестве, пропорциональном количеству принадлежащих им акций.</w:t>
      </w:r>
      <w:r w:rsidR="009778FD" w:rsidRPr="009E7474">
        <w:rPr>
          <w:rFonts w:ascii="Times New Roman" w:hAnsi="Times New Roman"/>
          <w:sz w:val="28"/>
          <w:szCs w:val="24"/>
        </w:rPr>
        <w:t xml:space="preserve"> </w:t>
      </w:r>
      <w:r w:rsidR="00AF46A7" w:rsidRPr="009E7474">
        <w:rPr>
          <w:rFonts w:ascii="Times New Roman" w:hAnsi="Times New Roman"/>
          <w:sz w:val="28"/>
          <w:szCs w:val="24"/>
        </w:rPr>
        <w:t>Акционеры вправе требовать выкупа Обществом всех или части принадлежащих им акций в случаях:</w:t>
      </w:r>
    </w:p>
    <w:p w:rsidR="00AF46A7" w:rsidRPr="009E7474" w:rsidRDefault="00AF46A7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- реорганизации </w:t>
      </w:r>
      <w:r w:rsidR="009778FD" w:rsidRPr="009E7474">
        <w:rPr>
          <w:rFonts w:ascii="Times New Roman" w:hAnsi="Times New Roman"/>
          <w:sz w:val="28"/>
          <w:szCs w:val="24"/>
        </w:rPr>
        <w:t>компании</w:t>
      </w:r>
      <w:r w:rsidRPr="009E7474">
        <w:rPr>
          <w:rFonts w:ascii="Times New Roman" w:hAnsi="Times New Roman"/>
          <w:sz w:val="28"/>
          <w:szCs w:val="24"/>
        </w:rPr>
        <w:t xml:space="preserve"> или совершения крупной сделки</w:t>
      </w:r>
    </w:p>
    <w:p w:rsidR="00AF46A7" w:rsidRPr="009E7474" w:rsidRDefault="009778FD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- </w:t>
      </w:r>
      <w:r w:rsidR="00AF46A7" w:rsidRPr="009E7474">
        <w:rPr>
          <w:rFonts w:ascii="Times New Roman" w:hAnsi="Times New Roman"/>
          <w:sz w:val="28"/>
          <w:szCs w:val="24"/>
        </w:rPr>
        <w:t>внесения изменений и дополнений в Устав или утверждения устава в новой редакции, ограничивающих их права, если они голосовали против принятия этого решения или не принимали участия в голосовании.</w:t>
      </w:r>
    </w:p>
    <w:p w:rsidR="00AF46A7" w:rsidRPr="009E7474" w:rsidRDefault="00AF46A7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Выкуп акций осуществляется по цене, определенной Советом директоров, но не ниже рыночной стоимости, которая определ</w:t>
      </w:r>
      <w:r w:rsidR="00A30C52" w:rsidRPr="009E7474">
        <w:rPr>
          <w:rFonts w:ascii="Times New Roman" w:hAnsi="Times New Roman"/>
          <w:sz w:val="28"/>
          <w:szCs w:val="24"/>
        </w:rPr>
        <w:t>яется независимым оценщиком.</w:t>
      </w:r>
    </w:p>
    <w:p w:rsidR="00EE06E1" w:rsidRPr="009E7474" w:rsidRDefault="00EE06E1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Общество обязано хранить следующие документы:</w:t>
      </w:r>
    </w:p>
    <w:p w:rsidR="00EE06E1" w:rsidRPr="009E7474" w:rsidRDefault="00EE06E1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- договор о создании Общества;</w:t>
      </w:r>
    </w:p>
    <w:p w:rsidR="00EE06E1" w:rsidRPr="009E7474" w:rsidRDefault="00EE06E1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- Устав </w:t>
      </w:r>
    </w:p>
    <w:p w:rsidR="00EE06E1" w:rsidRPr="009E7474" w:rsidRDefault="00EE06E1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- документы, подтверждающие права Общества на имущество, находящееся на его балансе;</w:t>
      </w:r>
    </w:p>
    <w:p w:rsidR="00EE06E1" w:rsidRPr="009E7474" w:rsidRDefault="00EE06E1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- внутренние документы Общества;</w:t>
      </w:r>
    </w:p>
    <w:p w:rsidR="00EE06E1" w:rsidRPr="009E7474" w:rsidRDefault="00EE06E1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- годовые отчеты;</w:t>
      </w:r>
    </w:p>
    <w:p w:rsidR="00EE06E1" w:rsidRPr="009E7474" w:rsidRDefault="00EE06E1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- документы бухгалтерского учета;</w:t>
      </w:r>
    </w:p>
    <w:p w:rsidR="00EE06E1" w:rsidRPr="009E7474" w:rsidRDefault="00EE06E1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- документы бухгалтерской отчетности;</w:t>
      </w:r>
    </w:p>
    <w:p w:rsidR="00EE06E1" w:rsidRPr="009E7474" w:rsidRDefault="00EE06E1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- протоколы Общих собраний акционеров, заседаний Совета директоров, Ревизионной комиссии и Правления Общества;</w:t>
      </w:r>
    </w:p>
    <w:p w:rsidR="00EE06E1" w:rsidRPr="009E7474" w:rsidRDefault="00EE06E1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- бюллетени для голосования</w:t>
      </w:r>
    </w:p>
    <w:p w:rsidR="00EE06E1" w:rsidRPr="009E7474" w:rsidRDefault="00EE06E1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- отчеты независимых оценщиков;</w:t>
      </w:r>
    </w:p>
    <w:p w:rsidR="00EE06E1" w:rsidRPr="009E7474" w:rsidRDefault="00EE06E1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- списки аффилированных лиц Общества;</w:t>
      </w:r>
    </w:p>
    <w:p w:rsidR="00EE06E1" w:rsidRPr="009E7474" w:rsidRDefault="00EE06E1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- списки лиц, имеющих право на участие в </w:t>
      </w:r>
      <w:r w:rsidR="001971C4" w:rsidRPr="009E7474">
        <w:rPr>
          <w:rFonts w:ascii="Times New Roman" w:hAnsi="Times New Roman"/>
          <w:sz w:val="28"/>
          <w:szCs w:val="24"/>
        </w:rPr>
        <w:t>Общем,</w:t>
      </w:r>
      <w:r w:rsidRPr="009E7474">
        <w:rPr>
          <w:rFonts w:ascii="Times New Roman" w:hAnsi="Times New Roman"/>
          <w:sz w:val="28"/>
          <w:szCs w:val="24"/>
        </w:rPr>
        <w:t xml:space="preserve"> собрании акционеров, на получение дивидендов</w:t>
      </w:r>
    </w:p>
    <w:p w:rsidR="00EE06E1" w:rsidRPr="009E7474" w:rsidRDefault="00EE06E1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- заключения Ревизионной комиссии, аудитора, государственных и муниципальных органов финансового контроля;</w:t>
      </w:r>
    </w:p>
    <w:p w:rsidR="00EE06E1" w:rsidRPr="009E7474" w:rsidRDefault="00EE06E1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- проспекты эмиссии, ежеквартальные отчеты эмитента </w:t>
      </w:r>
    </w:p>
    <w:p w:rsidR="00516C7D" w:rsidRPr="009E7474" w:rsidRDefault="00516C7D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В результате деятельности компании может формироваться прибыль. Общество обладает полной хозяйственной самостоятельностью в вопросах распределения чистой прибыли.</w:t>
      </w:r>
    </w:p>
    <w:p w:rsidR="00516C7D" w:rsidRPr="009E7474" w:rsidRDefault="00516C7D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Балансовая прибыль формируется за счет результатов от реализации продукции (работ, услуг), ОС и доходов от внереализационных операций, уменьшенных на сумму расходов по этим операциям.</w:t>
      </w:r>
    </w:p>
    <w:p w:rsidR="00516C7D" w:rsidRPr="009E7474" w:rsidRDefault="00516C7D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Чистая прибыль поступает в распоряжение Общества и может перечисляться в резервный фонд, направляться на формирование иных фондов или распределяется между акционерами в виде дивидендов. Резервный фонд создается в размере 15 % от УК для покрытия убытков, погашения облигаций, выкупа акции. Формируется путем обязательных ежегодных отчислений, равных 5 % от чистой прибыли.</w:t>
      </w:r>
    </w:p>
    <w:p w:rsidR="00E05690" w:rsidRPr="009E7474" w:rsidRDefault="009778FD" w:rsidP="009E7474">
      <w:pPr>
        <w:pStyle w:val="2"/>
        <w:keepNext w:val="0"/>
        <w:keepLines w:val="0"/>
        <w:widowControl w:val="0"/>
        <w:numPr>
          <w:ilvl w:val="1"/>
          <w:numId w:val="0"/>
        </w:numPr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9E7474">
        <w:rPr>
          <w:rFonts w:ascii="Times New Roman" w:hAnsi="Times New Roman" w:cs="Times New Roman"/>
          <w:b w:val="0"/>
          <w:sz w:val="28"/>
          <w:szCs w:val="24"/>
        </w:rPr>
        <w:t xml:space="preserve">В </w:t>
      </w:r>
      <w:r w:rsidR="00EE06E1" w:rsidRPr="009E7474">
        <w:rPr>
          <w:rFonts w:ascii="Times New Roman" w:hAnsi="Times New Roman" w:cs="Times New Roman"/>
          <w:b w:val="0"/>
          <w:sz w:val="28"/>
          <w:szCs w:val="24"/>
        </w:rPr>
        <w:t>компании</w:t>
      </w:r>
      <w:r w:rsidRPr="009E7474">
        <w:rPr>
          <w:rFonts w:ascii="Times New Roman" w:hAnsi="Times New Roman" w:cs="Times New Roman"/>
          <w:b w:val="0"/>
          <w:sz w:val="28"/>
          <w:szCs w:val="24"/>
        </w:rPr>
        <w:t xml:space="preserve"> ведется бухгалтерский учет.</w:t>
      </w:r>
      <w:r w:rsidR="004526D0" w:rsidRPr="009E7474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FB58B1" w:rsidRPr="009E7474">
        <w:rPr>
          <w:rFonts w:ascii="Times New Roman" w:hAnsi="Times New Roman" w:cs="Times New Roman"/>
          <w:b w:val="0"/>
          <w:sz w:val="28"/>
          <w:szCs w:val="24"/>
        </w:rPr>
        <w:t>Ответственность за организацию, состояние и достоверность бухгалтерского учета, своевременное представление ежегодного отчета в налоговые</w:t>
      </w:r>
      <w:r w:rsidR="004526D0" w:rsidRPr="009E7474">
        <w:rPr>
          <w:rFonts w:ascii="Times New Roman" w:hAnsi="Times New Roman" w:cs="Times New Roman"/>
          <w:b w:val="0"/>
          <w:sz w:val="28"/>
          <w:szCs w:val="24"/>
        </w:rPr>
        <w:t xml:space="preserve"> органы </w:t>
      </w:r>
      <w:r w:rsidR="00FB58B1" w:rsidRPr="009E7474">
        <w:rPr>
          <w:rFonts w:ascii="Times New Roman" w:hAnsi="Times New Roman" w:cs="Times New Roman"/>
          <w:b w:val="0"/>
          <w:sz w:val="28"/>
          <w:szCs w:val="24"/>
        </w:rPr>
        <w:t>несет Генеральный директор.</w:t>
      </w:r>
      <w:r w:rsidR="004526D0" w:rsidRPr="009E7474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1971C4" w:rsidRPr="009E7474">
        <w:rPr>
          <w:rFonts w:ascii="Times New Roman" w:hAnsi="Times New Roman" w:cs="Times New Roman"/>
          <w:b w:val="0"/>
          <w:sz w:val="28"/>
          <w:szCs w:val="24"/>
        </w:rPr>
        <w:t xml:space="preserve">Осуществление бухгалтерского учета, формирование бухгалтерской отчетности, контроль над хозяйственными операциями осуществляется главным бухгалтером. </w:t>
      </w:r>
    </w:p>
    <w:p w:rsidR="00E05690" w:rsidRPr="009E7474" w:rsidRDefault="00803D86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В ОАО ИУК «ФиБр» была сформирована и соблюдается учетная политика, которая включает следующие основные положения:</w:t>
      </w:r>
    </w:p>
    <w:p w:rsidR="00803D86" w:rsidRPr="009E7474" w:rsidRDefault="00E74E40" w:rsidP="00AE01D5">
      <w:pPr>
        <w:pStyle w:val="2"/>
        <w:keepNext w:val="0"/>
        <w:keepLines w:val="0"/>
        <w:widowControl w:val="0"/>
        <w:numPr>
          <w:ilvl w:val="0"/>
          <w:numId w:val="4"/>
        </w:numPr>
        <w:shd w:val="clear" w:color="000000" w:fill="auto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9E7474">
        <w:rPr>
          <w:rFonts w:ascii="Times New Roman" w:hAnsi="Times New Roman" w:cs="Times New Roman"/>
          <w:b w:val="0"/>
          <w:sz w:val="28"/>
          <w:szCs w:val="24"/>
        </w:rPr>
        <w:t>Учет ОС</w:t>
      </w:r>
      <w:r w:rsidR="009778FD" w:rsidRPr="009E7474">
        <w:rPr>
          <w:rFonts w:ascii="Times New Roman" w:hAnsi="Times New Roman" w:cs="Times New Roman"/>
          <w:b w:val="0"/>
          <w:sz w:val="28"/>
          <w:szCs w:val="24"/>
        </w:rPr>
        <w:t xml:space="preserve">. </w:t>
      </w:r>
    </w:p>
    <w:p w:rsidR="00E05690" w:rsidRPr="009E7474" w:rsidRDefault="004400F4" w:rsidP="009E7474">
      <w:pPr>
        <w:pStyle w:val="2"/>
        <w:keepNext w:val="0"/>
        <w:keepLines w:val="0"/>
        <w:widowControl w:val="0"/>
        <w:shd w:val="clear" w:color="000000" w:fill="auto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9E7474">
        <w:rPr>
          <w:rFonts w:ascii="Times New Roman" w:hAnsi="Times New Roman" w:cs="Times New Roman"/>
          <w:b w:val="0"/>
          <w:sz w:val="28"/>
          <w:szCs w:val="24"/>
        </w:rPr>
        <w:t xml:space="preserve">Начисление </w:t>
      </w:r>
      <w:r w:rsidR="009778FD" w:rsidRPr="009E7474">
        <w:rPr>
          <w:rFonts w:ascii="Times New Roman" w:hAnsi="Times New Roman" w:cs="Times New Roman"/>
          <w:b w:val="0"/>
          <w:sz w:val="28"/>
          <w:szCs w:val="24"/>
        </w:rPr>
        <w:t>амортизации</w:t>
      </w:r>
      <w:r w:rsidRPr="009E7474">
        <w:rPr>
          <w:rFonts w:ascii="Times New Roman" w:hAnsi="Times New Roman" w:cs="Times New Roman"/>
          <w:b w:val="0"/>
          <w:sz w:val="28"/>
          <w:szCs w:val="24"/>
        </w:rPr>
        <w:t xml:space="preserve"> ОС осуществляется в отчетном периоде линейным способом. </w:t>
      </w:r>
      <w:r w:rsidR="001971C4" w:rsidRPr="009E7474">
        <w:rPr>
          <w:rFonts w:ascii="Times New Roman" w:hAnsi="Times New Roman" w:cs="Times New Roman"/>
          <w:b w:val="0"/>
          <w:sz w:val="28"/>
          <w:szCs w:val="24"/>
        </w:rPr>
        <w:t xml:space="preserve">Контроль над их движением отражается в аналитических регистрах бухгалтерского учета. </w:t>
      </w:r>
      <w:r w:rsidRPr="009E7474">
        <w:rPr>
          <w:rFonts w:ascii="Times New Roman" w:hAnsi="Times New Roman" w:cs="Times New Roman"/>
          <w:b w:val="0"/>
          <w:sz w:val="28"/>
          <w:szCs w:val="24"/>
        </w:rPr>
        <w:t xml:space="preserve">Затраты на ремонт ОС учитываются по фактически произведенным затратам. </w:t>
      </w:r>
    </w:p>
    <w:p w:rsidR="006E2E48" w:rsidRPr="009E7474" w:rsidRDefault="00E05690" w:rsidP="00AE01D5">
      <w:pPr>
        <w:pStyle w:val="2"/>
        <w:keepNext w:val="0"/>
        <w:keepLines w:val="0"/>
        <w:widowControl w:val="0"/>
        <w:numPr>
          <w:ilvl w:val="0"/>
          <w:numId w:val="4"/>
        </w:numPr>
        <w:shd w:val="clear" w:color="000000" w:fill="auto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9E7474">
        <w:rPr>
          <w:rFonts w:ascii="Times New Roman" w:hAnsi="Times New Roman" w:cs="Times New Roman"/>
          <w:b w:val="0"/>
          <w:sz w:val="28"/>
          <w:szCs w:val="24"/>
        </w:rPr>
        <w:t>Учет НМА</w:t>
      </w:r>
      <w:r w:rsidR="009778FD" w:rsidRPr="009E7474">
        <w:rPr>
          <w:rFonts w:ascii="Times New Roman" w:hAnsi="Times New Roman" w:cs="Times New Roman"/>
          <w:b w:val="0"/>
          <w:sz w:val="28"/>
          <w:szCs w:val="24"/>
        </w:rPr>
        <w:t xml:space="preserve">. </w:t>
      </w:r>
    </w:p>
    <w:p w:rsidR="00866BE1" w:rsidRPr="009E7474" w:rsidRDefault="004400F4" w:rsidP="009E7474">
      <w:pPr>
        <w:pStyle w:val="2"/>
        <w:keepNext w:val="0"/>
        <w:keepLines w:val="0"/>
        <w:widowControl w:val="0"/>
        <w:shd w:val="clear" w:color="000000" w:fill="auto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9E7474">
        <w:rPr>
          <w:rFonts w:ascii="Times New Roman" w:hAnsi="Times New Roman" w:cs="Times New Roman"/>
          <w:b w:val="0"/>
          <w:sz w:val="28"/>
          <w:szCs w:val="24"/>
        </w:rPr>
        <w:t xml:space="preserve">Начисление </w:t>
      </w:r>
      <w:r w:rsidR="009778FD" w:rsidRPr="009E7474">
        <w:rPr>
          <w:rFonts w:ascii="Times New Roman" w:hAnsi="Times New Roman" w:cs="Times New Roman"/>
          <w:b w:val="0"/>
          <w:sz w:val="28"/>
          <w:szCs w:val="24"/>
        </w:rPr>
        <w:t>амортизации</w:t>
      </w:r>
      <w:r w:rsidRPr="009E7474">
        <w:rPr>
          <w:rFonts w:ascii="Times New Roman" w:hAnsi="Times New Roman" w:cs="Times New Roman"/>
          <w:b w:val="0"/>
          <w:sz w:val="28"/>
          <w:szCs w:val="24"/>
        </w:rPr>
        <w:t xml:space="preserve"> НМА осуществляется линейным способом. </w:t>
      </w:r>
      <w:bookmarkStart w:id="0" w:name="razd03_1"/>
    </w:p>
    <w:bookmarkEnd w:id="0"/>
    <w:p w:rsidR="006E2E48" w:rsidRPr="009E7474" w:rsidRDefault="00E05690" w:rsidP="00AE01D5">
      <w:pPr>
        <w:widowControl w:val="0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Учет материалов</w:t>
      </w:r>
      <w:r w:rsidR="009778FD" w:rsidRPr="009E7474">
        <w:rPr>
          <w:rFonts w:ascii="Times New Roman" w:hAnsi="Times New Roman"/>
          <w:sz w:val="28"/>
          <w:szCs w:val="24"/>
        </w:rPr>
        <w:t>.</w:t>
      </w:r>
      <w:bookmarkStart w:id="1" w:name="markc17"/>
      <w:r w:rsidR="009778FD" w:rsidRPr="009E7474">
        <w:rPr>
          <w:rFonts w:ascii="Times New Roman" w:hAnsi="Times New Roman"/>
          <w:sz w:val="28"/>
          <w:szCs w:val="24"/>
        </w:rPr>
        <w:t xml:space="preserve"> </w:t>
      </w:r>
    </w:p>
    <w:p w:rsidR="00866BE1" w:rsidRPr="009E7474" w:rsidRDefault="00E05690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М</w:t>
      </w:r>
      <w:r w:rsidR="00866BE1" w:rsidRPr="009E7474">
        <w:rPr>
          <w:rFonts w:ascii="Times New Roman" w:hAnsi="Times New Roman"/>
          <w:sz w:val="28"/>
          <w:szCs w:val="24"/>
        </w:rPr>
        <w:t xml:space="preserve">атериалы </w:t>
      </w:r>
      <w:r w:rsidR="005B61C2" w:rsidRPr="009E7474">
        <w:rPr>
          <w:rFonts w:ascii="Times New Roman" w:hAnsi="Times New Roman"/>
          <w:sz w:val="28"/>
          <w:szCs w:val="24"/>
        </w:rPr>
        <w:t>учи</w:t>
      </w:r>
      <w:r w:rsidRPr="009E7474">
        <w:rPr>
          <w:rFonts w:ascii="Times New Roman" w:hAnsi="Times New Roman"/>
          <w:sz w:val="28"/>
          <w:szCs w:val="24"/>
        </w:rPr>
        <w:t>тываются по фактической себестоимости</w:t>
      </w:r>
      <w:bookmarkStart w:id="2" w:name="markc18"/>
      <w:bookmarkEnd w:id="1"/>
      <w:r w:rsidRPr="009E7474">
        <w:rPr>
          <w:rFonts w:ascii="Times New Roman" w:hAnsi="Times New Roman"/>
          <w:sz w:val="28"/>
          <w:szCs w:val="24"/>
        </w:rPr>
        <w:t>,</w:t>
      </w:r>
      <w:r w:rsidR="00866BE1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списываются</w:t>
      </w:r>
      <w:r w:rsidR="00866BE1" w:rsidRPr="009E7474">
        <w:rPr>
          <w:rFonts w:ascii="Times New Roman" w:hAnsi="Times New Roman"/>
          <w:sz w:val="28"/>
          <w:szCs w:val="24"/>
        </w:rPr>
        <w:t xml:space="preserve"> </w:t>
      </w:r>
      <w:bookmarkStart w:id="3" w:name="varc18"/>
      <w:r w:rsidRPr="009E7474">
        <w:rPr>
          <w:rFonts w:ascii="Times New Roman" w:hAnsi="Times New Roman"/>
          <w:sz w:val="28"/>
          <w:szCs w:val="24"/>
        </w:rPr>
        <w:t>по средней себестоимости</w:t>
      </w:r>
      <w:bookmarkEnd w:id="3"/>
      <w:r w:rsidR="00866BE1" w:rsidRPr="009E7474">
        <w:rPr>
          <w:rFonts w:ascii="Times New Roman" w:hAnsi="Times New Roman"/>
          <w:i/>
          <w:sz w:val="28"/>
          <w:szCs w:val="24"/>
        </w:rPr>
        <w:t xml:space="preserve"> </w:t>
      </w:r>
    </w:p>
    <w:p w:rsidR="006E2E48" w:rsidRPr="009E7474" w:rsidRDefault="00866BE1" w:rsidP="00AE01D5">
      <w:pPr>
        <w:pStyle w:val="2"/>
        <w:keepNext w:val="0"/>
        <w:keepLines w:val="0"/>
        <w:widowControl w:val="0"/>
        <w:numPr>
          <w:ilvl w:val="0"/>
          <w:numId w:val="4"/>
        </w:numPr>
        <w:shd w:val="clear" w:color="000000" w:fill="auto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bookmarkStart w:id="4" w:name="razd03_2"/>
      <w:bookmarkEnd w:id="2"/>
      <w:r w:rsidRPr="009E7474">
        <w:rPr>
          <w:rFonts w:ascii="Times New Roman" w:hAnsi="Times New Roman" w:cs="Times New Roman"/>
          <w:b w:val="0"/>
          <w:sz w:val="28"/>
          <w:szCs w:val="24"/>
        </w:rPr>
        <w:t>Учет товаров</w:t>
      </w:r>
      <w:bookmarkStart w:id="5" w:name="markc25"/>
      <w:bookmarkEnd w:id="4"/>
      <w:r w:rsidR="009778FD" w:rsidRPr="009E7474">
        <w:rPr>
          <w:rFonts w:ascii="Times New Roman" w:hAnsi="Times New Roman" w:cs="Times New Roman"/>
          <w:b w:val="0"/>
          <w:sz w:val="28"/>
          <w:szCs w:val="24"/>
        </w:rPr>
        <w:t xml:space="preserve">. </w:t>
      </w:r>
    </w:p>
    <w:p w:rsidR="00866BE1" w:rsidRPr="009E7474" w:rsidRDefault="00866BE1" w:rsidP="009E7474">
      <w:pPr>
        <w:pStyle w:val="2"/>
        <w:keepNext w:val="0"/>
        <w:keepLines w:val="0"/>
        <w:widowControl w:val="0"/>
        <w:shd w:val="clear" w:color="000000" w:fill="auto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9E7474">
        <w:rPr>
          <w:rFonts w:ascii="Times New Roman" w:hAnsi="Times New Roman" w:cs="Times New Roman"/>
          <w:b w:val="0"/>
          <w:sz w:val="28"/>
          <w:szCs w:val="24"/>
        </w:rPr>
        <w:t>Товары, приобрет</w:t>
      </w:r>
      <w:r w:rsidR="005B61C2" w:rsidRPr="009E7474">
        <w:rPr>
          <w:rFonts w:ascii="Times New Roman" w:hAnsi="Times New Roman" w:cs="Times New Roman"/>
          <w:b w:val="0"/>
          <w:sz w:val="28"/>
          <w:szCs w:val="24"/>
        </w:rPr>
        <w:t>енные для перепродажи, оцениваются</w:t>
      </w:r>
      <w:r w:rsidRPr="009E7474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bookmarkStart w:id="6" w:name="varc25"/>
      <w:r w:rsidRPr="009E7474">
        <w:rPr>
          <w:rFonts w:ascii="Times New Roman" w:hAnsi="Times New Roman" w:cs="Times New Roman"/>
          <w:b w:val="0"/>
          <w:sz w:val="28"/>
          <w:szCs w:val="24"/>
        </w:rPr>
        <w:t>по покупным ценам</w:t>
      </w:r>
      <w:bookmarkStart w:id="7" w:name="markc42"/>
      <w:bookmarkEnd w:id="5"/>
      <w:bookmarkEnd w:id="6"/>
      <w:r w:rsidR="005B61C2" w:rsidRPr="009E7474">
        <w:rPr>
          <w:rFonts w:ascii="Times New Roman" w:hAnsi="Times New Roman" w:cs="Times New Roman"/>
          <w:b w:val="0"/>
          <w:sz w:val="28"/>
          <w:szCs w:val="24"/>
        </w:rPr>
        <w:t>, списываются</w:t>
      </w:r>
      <w:r w:rsidRPr="009E7474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5B61C2" w:rsidRPr="009E7474">
        <w:rPr>
          <w:rFonts w:ascii="Times New Roman" w:hAnsi="Times New Roman" w:cs="Times New Roman"/>
          <w:b w:val="0"/>
          <w:sz w:val="28"/>
          <w:szCs w:val="24"/>
        </w:rPr>
        <w:t>по средней себестоимости</w:t>
      </w:r>
      <w:bookmarkStart w:id="8" w:name="markc23"/>
      <w:bookmarkEnd w:id="7"/>
      <w:r w:rsidR="009778FD" w:rsidRPr="009E7474">
        <w:rPr>
          <w:rFonts w:ascii="Times New Roman" w:hAnsi="Times New Roman" w:cs="Times New Roman"/>
          <w:b w:val="0"/>
          <w:i/>
          <w:sz w:val="28"/>
          <w:szCs w:val="24"/>
        </w:rPr>
        <w:t xml:space="preserve">. </w:t>
      </w:r>
      <w:r w:rsidRPr="009E7474">
        <w:rPr>
          <w:rFonts w:ascii="Times New Roman" w:hAnsi="Times New Roman" w:cs="Times New Roman"/>
          <w:b w:val="0"/>
          <w:sz w:val="28"/>
          <w:szCs w:val="24"/>
        </w:rPr>
        <w:t>Затраты по заготовке и доставке товаров, производимые до момент</w:t>
      </w:r>
      <w:r w:rsidR="005B61C2" w:rsidRPr="009E7474">
        <w:rPr>
          <w:rFonts w:ascii="Times New Roman" w:hAnsi="Times New Roman" w:cs="Times New Roman"/>
          <w:b w:val="0"/>
          <w:sz w:val="28"/>
          <w:szCs w:val="24"/>
        </w:rPr>
        <w:t>а их передачи в продажу включают</w:t>
      </w:r>
      <w:r w:rsidR="00EE06E1" w:rsidRPr="009E7474">
        <w:rPr>
          <w:rFonts w:ascii="Times New Roman" w:hAnsi="Times New Roman" w:cs="Times New Roman"/>
          <w:b w:val="0"/>
          <w:sz w:val="28"/>
          <w:szCs w:val="24"/>
        </w:rPr>
        <w:t>ся</w:t>
      </w:r>
      <w:r w:rsidR="009778FD" w:rsidRPr="009E7474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5B61C2" w:rsidRPr="009E7474">
        <w:rPr>
          <w:rFonts w:ascii="Times New Roman" w:hAnsi="Times New Roman" w:cs="Times New Roman"/>
          <w:b w:val="0"/>
          <w:sz w:val="28"/>
          <w:szCs w:val="24"/>
        </w:rPr>
        <w:t>в фактическую себестоимость.</w:t>
      </w:r>
    </w:p>
    <w:p w:rsidR="006E2E48" w:rsidRPr="009E7474" w:rsidRDefault="00866BE1" w:rsidP="00AE01D5">
      <w:pPr>
        <w:pStyle w:val="2"/>
        <w:keepNext w:val="0"/>
        <w:keepLines w:val="0"/>
        <w:widowControl w:val="0"/>
        <w:numPr>
          <w:ilvl w:val="0"/>
          <w:numId w:val="4"/>
        </w:numPr>
        <w:shd w:val="clear" w:color="000000" w:fill="auto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bookmarkStart w:id="9" w:name="razd03_3"/>
      <w:bookmarkEnd w:id="8"/>
      <w:r w:rsidRPr="009E7474">
        <w:rPr>
          <w:rFonts w:ascii="Times New Roman" w:hAnsi="Times New Roman" w:cs="Times New Roman"/>
          <w:b w:val="0"/>
          <w:sz w:val="28"/>
          <w:szCs w:val="24"/>
        </w:rPr>
        <w:t>Учет готовой продукции</w:t>
      </w:r>
      <w:bookmarkStart w:id="10" w:name="markc24"/>
      <w:bookmarkEnd w:id="9"/>
      <w:r w:rsidR="009778FD" w:rsidRPr="009E7474">
        <w:rPr>
          <w:rFonts w:ascii="Times New Roman" w:hAnsi="Times New Roman" w:cs="Times New Roman"/>
          <w:b w:val="0"/>
          <w:sz w:val="28"/>
          <w:szCs w:val="24"/>
        </w:rPr>
        <w:t xml:space="preserve">. </w:t>
      </w:r>
    </w:p>
    <w:p w:rsidR="00866BE1" w:rsidRPr="009E7474" w:rsidRDefault="005B61C2" w:rsidP="009E7474">
      <w:pPr>
        <w:pStyle w:val="2"/>
        <w:keepNext w:val="0"/>
        <w:keepLines w:val="0"/>
        <w:widowControl w:val="0"/>
        <w:shd w:val="clear" w:color="000000" w:fill="auto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9E7474">
        <w:rPr>
          <w:rFonts w:ascii="Times New Roman" w:hAnsi="Times New Roman" w:cs="Times New Roman"/>
          <w:b w:val="0"/>
          <w:sz w:val="28"/>
          <w:szCs w:val="24"/>
        </w:rPr>
        <w:t>Учет готовой продукции осуществляется по фактической себестоимости.</w:t>
      </w:r>
    </w:p>
    <w:bookmarkEnd w:id="10"/>
    <w:p w:rsidR="006E2E48" w:rsidRPr="009E7474" w:rsidRDefault="006E2E48" w:rsidP="009E7474">
      <w:pPr>
        <w:pStyle w:val="13"/>
        <w:keepNext w:val="0"/>
        <w:widowControl w:val="0"/>
        <w:shd w:val="clear" w:color="000000" w:fill="auto"/>
        <w:ind w:firstLine="709"/>
        <w:outlineLvl w:val="9"/>
        <w:rPr>
          <w:sz w:val="28"/>
          <w:u w:val="none"/>
        </w:rPr>
      </w:pPr>
      <w:r w:rsidRPr="009E7474">
        <w:rPr>
          <w:sz w:val="28"/>
          <w:u w:val="none"/>
        </w:rPr>
        <w:t xml:space="preserve">6. </w:t>
      </w:r>
      <w:r w:rsidR="00866BE1" w:rsidRPr="009E7474">
        <w:rPr>
          <w:sz w:val="28"/>
          <w:u w:val="none"/>
        </w:rPr>
        <w:t>Кассовая дисциплина</w:t>
      </w:r>
      <w:r w:rsidR="009778FD" w:rsidRPr="009E7474">
        <w:rPr>
          <w:sz w:val="28"/>
          <w:u w:val="none"/>
        </w:rPr>
        <w:t xml:space="preserve">. </w:t>
      </w:r>
    </w:p>
    <w:p w:rsidR="00866BE1" w:rsidRPr="009E7474" w:rsidRDefault="005B61C2" w:rsidP="009E7474">
      <w:pPr>
        <w:pStyle w:val="13"/>
        <w:keepNext w:val="0"/>
        <w:widowControl w:val="0"/>
        <w:shd w:val="clear" w:color="000000" w:fill="auto"/>
        <w:ind w:firstLine="709"/>
        <w:outlineLvl w:val="9"/>
        <w:rPr>
          <w:sz w:val="28"/>
          <w:u w:val="none"/>
        </w:rPr>
      </w:pPr>
      <w:r w:rsidRPr="009E7474">
        <w:rPr>
          <w:sz w:val="28"/>
          <w:u w:val="none"/>
        </w:rPr>
        <w:t>Оформление движения</w:t>
      </w:r>
      <w:r w:rsidR="00866BE1" w:rsidRPr="009E7474">
        <w:rPr>
          <w:sz w:val="28"/>
          <w:u w:val="none"/>
        </w:rPr>
        <w:t xml:space="preserve"> денежных средств по кассе </w:t>
      </w:r>
      <w:r w:rsidRPr="009E7474">
        <w:rPr>
          <w:sz w:val="28"/>
          <w:u w:val="none"/>
        </w:rPr>
        <w:t>осуществляется с помощью:</w:t>
      </w:r>
    </w:p>
    <w:p w:rsidR="00866BE1" w:rsidRPr="009E7474" w:rsidRDefault="005B61C2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КО-1 «Приходного кассового</w:t>
      </w:r>
      <w:r w:rsidR="00866BE1" w:rsidRPr="009E7474">
        <w:rPr>
          <w:rFonts w:ascii="Times New Roman" w:hAnsi="Times New Roman"/>
          <w:sz w:val="28"/>
          <w:szCs w:val="24"/>
        </w:rPr>
        <w:t xml:space="preserve"> ордер</w:t>
      </w:r>
      <w:r w:rsidRPr="009E7474">
        <w:rPr>
          <w:rFonts w:ascii="Times New Roman" w:hAnsi="Times New Roman"/>
          <w:sz w:val="28"/>
          <w:szCs w:val="24"/>
        </w:rPr>
        <w:t>а</w:t>
      </w:r>
      <w:r w:rsidR="00866BE1" w:rsidRPr="009E7474">
        <w:rPr>
          <w:rFonts w:ascii="Times New Roman" w:hAnsi="Times New Roman"/>
          <w:sz w:val="28"/>
          <w:szCs w:val="24"/>
        </w:rPr>
        <w:t>»</w:t>
      </w:r>
    </w:p>
    <w:p w:rsidR="00866BE1" w:rsidRPr="009E7474" w:rsidRDefault="00866BE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КО-2 «Ра</w:t>
      </w:r>
      <w:r w:rsidR="005B61C2" w:rsidRPr="009E7474">
        <w:rPr>
          <w:rFonts w:ascii="Times New Roman" w:hAnsi="Times New Roman"/>
          <w:sz w:val="28"/>
          <w:szCs w:val="24"/>
        </w:rPr>
        <w:t>сходного кассового</w:t>
      </w:r>
      <w:r w:rsidRPr="009E7474">
        <w:rPr>
          <w:rFonts w:ascii="Times New Roman" w:hAnsi="Times New Roman"/>
          <w:sz w:val="28"/>
          <w:szCs w:val="24"/>
        </w:rPr>
        <w:t xml:space="preserve"> ордер</w:t>
      </w:r>
      <w:r w:rsidR="005B61C2" w:rsidRPr="009E7474">
        <w:rPr>
          <w:rFonts w:ascii="Times New Roman" w:hAnsi="Times New Roman"/>
          <w:sz w:val="28"/>
          <w:szCs w:val="24"/>
        </w:rPr>
        <w:t>а</w:t>
      </w:r>
      <w:r w:rsidRPr="009E7474">
        <w:rPr>
          <w:rFonts w:ascii="Times New Roman" w:hAnsi="Times New Roman"/>
          <w:sz w:val="28"/>
          <w:szCs w:val="24"/>
        </w:rPr>
        <w:t>»</w:t>
      </w:r>
    </w:p>
    <w:p w:rsidR="00866BE1" w:rsidRPr="009E7474" w:rsidRDefault="00866BE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КО-3 «Журнал</w:t>
      </w:r>
      <w:r w:rsidR="005B61C2" w:rsidRPr="009E7474">
        <w:rPr>
          <w:rFonts w:ascii="Times New Roman" w:hAnsi="Times New Roman"/>
          <w:sz w:val="28"/>
          <w:szCs w:val="24"/>
        </w:rPr>
        <w:t>а</w:t>
      </w:r>
      <w:r w:rsidRPr="009E7474">
        <w:rPr>
          <w:rFonts w:ascii="Times New Roman" w:hAnsi="Times New Roman"/>
          <w:sz w:val="28"/>
          <w:szCs w:val="24"/>
        </w:rPr>
        <w:t xml:space="preserve"> регистрации приходных и расходных кассовых документов»</w:t>
      </w:r>
    </w:p>
    <w:p w:rsidR="00866BE1" w:rsidRPr="009E7474" w:rsidRDefault="005B61C2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КО-4 «Кассовой книги</w:t>
      </w:r>
      <w:r w:rsidR="00866BE1" w:rsidRPr="009E7474">
        <w:rPr>
          <w:rFonts w:ascii="Times New Roman" w:hAnsi="Times New Roman"/>
          <w:sz w:val="28"/>
          <w:szCs w:val="24"/>
        </w:rPr>
        <w:t>»</w:t>
      </w:r>
    </w:p>
    <w:p w:rsidR="00866BE1" w:rsidRPr="009E7474" w:rsidRDefault="005B61C2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КО-5 «Книги</w:t>
      </w:r>
      <w:r w:rsidR="00866BE1" w:rsidRPr="009E7474">
        <w:rPr>
          <w:rFonts w:ascii="Times New Roman" w:hAnsi="Times New Roman"/>
          <w:sz w:val="28"/>
          <w:szCs w:val="24"/>
        </w:rPr>
        <w:t xml:space="preserve"> учета принятых и выданных кассиром денежных средств»</w:t>
      </w:r>
    </w:p>
    <w:p w:rsidR="00866BE1" w:rsidRPr="009E7474" w:rsidRDefault="005B61C2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Л</w:t>
      </w:r>
      <w:r w:rsidR="00866BE1" w:rsidRPr="009E7474">
        <w:rPr>
          <w:rFonts w:ascii="Times New Roman" w:hAnsi="Times New Roman"/>
          <w:sz w:val="28"/>
          <w:szCs w:val="24"/>
        </w:rPr>
        <w:t>имит расчетов наличными денежными средствами между юридическими лицами</w:t>
      </w:r>
      <w:r w:rsidR="009778FD" w:rsidRPr="009E7474">
        <w:rPr>
          <w:rFonts w:ascii="Times New Roman" w:hAnsi="Times New Roman"/>
          <w:sz w:val="28"/>
          <w:szCs w:val="24"/>
        </w:rPr>
        <w:t xml:space="preserve">, </w:t>
      </w:r>
      <w:r w:rsidR="00866BE1" w:rsidRPr="009E7474">
        <w:rPr>
          <w:rFonts w:ascii="Times New Roman" w:hAnsi="Times New Roman"/>
          <w:sz w:val="28"/>
          <w:szCs w:val="24"/>
        </w:rPr>
        <w:t>юридическим лицом и индивидуальными предпринимателями в рамках одного договора составляет 100000 руб.</w:t>
      </w:r>
    </w:p>
    <w:p w:rsidR="006E2E48" w:rsidRPr="009E7474" w:rsidRDefault="006E2E48" w:rsidP="009E7474">
      <w:pPr>
        <w:pStyle w:val="13"/>
        <w:keepNext w:val="0"/>
        <w:widowControl w:val="0"/>
        <w:shd w:val="clear" w:color="000000" w:fill="auto"/>
        <w:ind w:firstLine="709"/>
        <w:outlineLvl w:val="9"/>
        <w:rPr>
          <w:sz w:val="28"/>
          <w:u w:val="none"/>
        </w:rPr>
      </w:pPr>
      <w:bookmarkStart w:id="11" w:name="razd07"/>
      <w:r w:rsidRPr="009E7474">
        <w:rPr>
          <w:sz w:val="28"/>
          <w:u w:val="none"/>
        </w:rPr>
        <w:t xml:space="preserve">7. </w:t>
      </w:r>
      <w:r w:rsidR="00866BE1" w:rsidRPr="009E7474">
        <w:rPr>
          <w:sz w:val="28"/>
          <w:u w:val="none"/>
        </w:rPr>
        <w:t>Учет отдельных видов доходов и расходов</w:t>
      </w:r>
      <w:bookmarkStart w:id="12" w:name="markc27"/>
      <w:r w:rsidR="009778FD" w:rsidRPr="009E7474">
        <w:rPr>
          <w:sz w:val="28"/>
          <w:u w:val="none"/>
        </w:rPr>
        <w:t xml:space="preserve">. </w:t>
      </w:r>
    </w:p>
    <w:p w:rsidR="00866BE1" w:rsidRPr="009E7474" w:rsidRDefault="00866BE1" w:rsidP="009E7474">
      <w:pPr>
        <w:pStyle w:val="13"/>
        <w:keepNext w:val="0"/>
        <w:widowControl w:val="0"/>
        <w:shd w:val="clear" w:color="000000" w:fill="auto"/>
        <w:ind w:firstLine="709"/>
        <w:outlineLvl w:val="9"/>
        <w:rPr>
          <w:sz w:val="28"/>
          <w:u w:val="none"/>
        </w:rPr>
      </w:pPr>
      <w:r w:rsidRPr="009E7474">
        <w:rPr>
          <w:sz w:val="28"/>
          <w:u w:val="none"/>
        </w:rPr>
        <w:t>Затраты, произведенные в отчетном периоде, но относящиеся к следу</w:t>
      </w:r>
      <w:r w:rsidR="005B61C2" w:rsidRPr="009E7474">
        <w:rPr>
          <w:sz w:val="28"/>
          <w:u w:val="none"/>
        </w:rPr>
        <w:t>ющим, отражаются</w:t>
      </w:r>
      <w:r w:rsidRPr="009E7474">
        <w:rPr>
          <w:sz w:val="28"/>
          <w:u w:val="none"/>
        </w:rPr>
        <w:t xml:space="preserve"> в бухгалтерском балансе отдельной строкой, как расх</w:t>
      </w:r>
      <w:bookmarkStart w:id="13" w:name="varc27"/>
      <w:r w:rsidR="005B61C2" w:rsidRPr="009E7474">
        <w:rPr>
          <w:sz w:val="28"/>
          <w:u w:val="none"/>
        </w:rPr>
        <w:t>оды будущих периодов и списываются методом равномерного списания</w:t>
      </w:r>
      <w:bookmarkEnd w:id="13"/>
      <w:r w:rsidRPr="009E7474">
        <w:rPr>
          <w:sz w:val="28"/>
          <w:u w:val="none"/>
        </w:rPr>
        <w:t xml:space="preserve"> в течение периода, к которому они относятся.</w:t>
      </w:r>
    </w:p>
    <w:bookmarkEnd w:id="12"/>
    <w:p w:rsidR="00866BE1" w:rsidRPr="009E7474" w:rsidRDefault="00E74E40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К расходам будущих периодов относятся</w:t>
      </w:r>
      <w:r w:rsidR="00866BE1" w:rsidRPr="009E7474">
        <w:rPr>
          <w:rFonts w:ascii="Times New Roman" w:hAnsi="Times New Roman"/>
          <w:sz w:val="28"/>
          <w:szCs w:val="24"/>
        </w:rPr>
        <w:t>:</w:t>
      </w:r>
      <w:r w:rsidR="00EE06E1" w:rsidRPr="009E7474">
        <w:rPr>
          <w:rFonts w:ascii="Times New Roman" w:hAnsi="Times New Roman"/>
          <w:sz w:val="28"/>
          <w:szCs w:val="24"/>
        </w:rPr>
        <w:t xml:space="preserve"> расходы по лицензированию, сертифицированию, расходы на рекламу, </w:t>
      </w:r>
      <w:r w:rsidR="00866BE1" w:rsidRPr="009E7474">
        <w:rPr>
          <w:rFonts w:ascii="Times New Roman" w:hAnsi="Times New Roman"/>
          <w:sz w:val="28"/>
          <w:szCs w:val="24"/>
        </w:rPr>
        <w:t>подписку на</w:t>
      </w:r>
      <w:r w:rsidR="00EE06E1" w:rsidRPr="009E7474">
        <w:rPr>
          <w:rFonts w:ascii="Times New Roman" w:hAnsi="Times New Roman"/>
          <w:sz w:val="28"/>
          <w:szCs w:val="24"/>
        </w:rPr>
        <w:t xml:space="preserve"> периодические печатные издания, </w:t>
      </w:r>
      <w:r w:rsidR="00866BE1" w:rsidRPr="009E7474">
        <w:rPr>
          <w:rFonts w:ascii="Times New Roman" w:hAnsi="Times New Roman"/>
          <w:sz w:val="28"/>
          <w:szCs w:val="24"/>
        </w:rPr>
        <w:t>абонентскую плату за использ</w:t>
      </w:r>
      <w:r w:rsidR="00EE06E1" w:rsidRPr="009E7474">
        <w:rPr>
          <w:rFonts w:ascii="Times New Roman" w:hAnsi="Times New Roman"/>
          <w:sz w:val="28"/>
          <w:szCs w:val="24"/>
        </w:rPr>
        <w:t xml:space="preserve">ование программного обеспечения, </w:t>
      </w:r>
      <w:r w:rsidR="00866BE1" w:rsidRPr="009E7474">
        <w:rPr>
          <w:rFonts w:ascii="Times New Roman" w:hAnsi="Times New Roman"/>
          <w:sz w:val="28"/>
          <w:szCs w:val="24"/>
        </w:rPr>
        <w:t xml:space="preserve">ремонт </w:t>
      </w:r>
      <w:r w:rsidR="00EE06E1" w:rsidRPr="009E7474">
        <w:rPr>
          <w:rFonts w:ascii="Times New Roman" w:hAnsi="Times New Roman"/>
          <w:sz w:val="28"/>
          <w:szCs w:val="24"/>
        </w:rPr>
        <w:t>ОС</w:t>
      </w:r>
    </w:p>
    <w:p w:rsidR="00866BE1" w:rsidRPr="009E7474" w:rsidRDefault="00866BE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bookmarkStart w:id="14" w:name="markc41"/>
      <w:r w:rsidRPr="009E7474">
        <w:rPr>
          <w:rFonts w:ascii="Times New Roman" w:hAnsi="Times New Roman"/>
          <w:sz w:val="28"/>
          <w:szCs w:val="24"/>
        </w:rPr>
        <w:t xml:space="preserve">Расходы, связанные с получением </w:t>
      </w:r>
      <w:r w:rsidR="00E74E40" w:rsidRPr="009E7474">
        <w:rPr>
          <w:rFonts w:ascii="Times New Roman" w:hAnsi="Times New Roman"/>
          <w:sz w:val="28"/>
          <w:szCs w:val="24"/>
        </w:rPr>
        <w:t>и обслуживанием займов, включают</w:t>
      </w:r>
      <w:r w:rsidR="00EE06E1" w:rsidRPr="009E7474">
        <w:rPr>
          <w:rFonts w:ascii="Times New Roman" w:hAnsi="Times New Roman"/>
          <w:sz w:val="28"/>
          <w:szCs w:val="24"/>
        </w:rPr>
        <w:t>ся</w:t>
      </w:r>
      <w:r w:rsidRPr="009E7474">
        <w:rPr>
          <w:rFonts w:ascii="Times New Roman" w:hAnsi="Times New Roman"/>
          <w:sz w:val="28"/>
          <w:szCs w:val="24"/>
        </w:rPr>
        <w:t xml:space="preserve"> в операционные расходы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bookmarkStart w:id="15" w:name="varc41"/>
      <w:r w:rsidR="00E74E40" w:rsidRPr="009E7474">
        <w:rPr>
          <w:rFonts w:ascii="Times New Roman" w:hAnsi="Times New Roman"/>
          <w:sz w:val="28"/>
          <w:szCs w:val="24"/>
        </w:rPr>
        <w:t xml:space="preserve">в том отчетном периоде, в котором они были </w:t>
      </w:r>
      <w:bookmarkEnd w:id="15"/>
      <w:r w:rsidR="009778FD" w:rsidRPr="009E7474">
        <w:rPr>
          <w:rFonts w:ascii="Times New Roman" w:hAnsi="Times New Roman"/>
          <w:sz w:val="28"/>
          <w:szCs w:val="24"/>
        </w:rPr>
        <w:t>произведены</w:t>
      </w:r>
      <w:r w:rsidR="00E74E40" w:rsidRPr="009E7474">
        <w:rPr>
          <w:rFonts w:ascii="Times New Roman" w:hAnsi="Times New Roman"/>
          <w:sz w:val="28"/>
          <w:szCs w:val="24"/>
        </w:rPr>
        <w:t>.</w:t>
      </w:r>
    </w:p>
    <w:p w:rsidR="00803D86" w:rsidRPr="009E7474" w:rsidRDefault="00EE06E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bookmarkStart w:id="16" w:name="markc31"/>
      <w:bookmarkEnd w:id="14"/>
      <w:r w:rsidRPr="009E7474">
        <w:rPr>
          <w:rFonts w:ascii="Times New Roman" w:hAnsi="Times New Roman"/>
          <w:sz w:val="28"/>
          <w:szCs w:val="24"/>
        </w:rPr>
        <w:t>Выручка</w:t>
      </w:r>
      <w:r w:rsidR="00866BE1" w:rsidRPr="009E7474">
        <w:rPr>
          <w:rFonts w:ascii="Times New Roman" w:hAnsi="Times New Roman"/>
          <w:sz w:val="28"/>
          <w:szCs w:val="24"/>
        </w:rPr>
        <w:t xml:space="preserve"> от реализации продукции (работ, услуг) с длительным циклом производства учитыва</w:t>
      </w:r>
      <w:bookmarkStart w:id="17" w:name="varc31"/>
      <w:r w:rsidRPr="009E7474">
        <w:rPr>
          <w:rFonts w:ascii="Times New Roman" w:hAnsi="Times New Roman"/>
          <w:sz w:val="28"/>
          <w:szCs w:val="24"/>
        </w:rPr>
        <w:t>ется</w:t>
      </w:r>
      <w:r w:rsidR="00E74E40" w:rsidRPr="009E7474">
        <w:rPr>
          <w:rFonts w:ascii="Times New Roman" w:hAnsi="Times New Roman"/>
          <w:sz w:val="28"/>
          <w:szCs w:val="24"/>
        </w:rPr>
        <w:t xml:space="preserve"> по завершении всех этапов работы</w:t>
      </w:r>
      <w:bookmarkEnd w:id="17"/>
      <w:r w:rsidR="00E74E40" w:rsidRPr="009E7474">
        <w:rPr>
          <w:rFonts w:ascii="Times New Roman" w:hAnsi="Times New Roman"/>
          <w:sz w:val="28"/>
          <w:szCs w:val="24"/>
        </w:rPr>
        <w:t>.</w:t>
      </w:r>
      <w:bookmarkStart w:id="18" w:name="razd08"/>
      <w:bookmarkEnd w:id="11"/>
      <w:bookmarkEnd w:id="16"/>
    </w:p>
    <w:p w:rsidR="008D6C31" w:rsidRPr="009E7474" w:rsidRDefault="00E74E40" w:rsidP="00AE01D5">
      <w:pPr>
        <w:widowControl w:val="0"/>
        <w:numPr>
          <w:ilvl w:val="0"/>
          <w:numId w:val="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Рас</w:t>
      </w:r>
      <w:r w:rsidR="00866BE1" w:rsidRPr="009E7474">
        <w:rPr>
          <w:rFonts w:ascii="Times New Roman" w:hAnsi="Times New Roman"/>
          <w:sz w:val="28"/>
          <w:szCs w:val="24"/>
        </w:rPr>
        <w:t>чет дебиторской задолженности</w:t>
      </w:r>
      <w:r w:rsidR="009778FD" w:rsidRPr="009E7474">
        <w:rPr>
          <w:rFonts w:ascii="Times New Roman" w:hAnsi="Times New Roman"/>
          <w:sz w:val="28"/>
          <w:szCs w:val="24"/>
        </w:rPr>
        <w:t xml:space="preserve">. </w:t>
      </w:r>
    </w:p>
    <w:p w:rsidR="00803D86" w:rsidRPr="009E7474" w:rsidRDefault="00866BE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Просроченн</w:t>
      </w:r>
      <w:r w:rsidR="00E74E40" w:rsidRPr="009E7474">
        <w:rPr>
          <w:rFonts w:ascii="Times New Roman" w:hAnsi="Times New Roman"/>
          <w:sz w:val="28"/>
          <w:szCs w:val="24"/>
        </w:rPr>
        <w:t>ая</w:t>
      </w:r>
      <w:r w:rsidRPr="009E7474">
        <w:rPr>
          <w:rFonts w:ascii="Times New Roman" w:hAnsi="Times New Roman"/>
          <w:sz w:val="28"/>
          <w:szCs w:val="24"/>
        </w:rPr>
        <w:t xml:space="preserve"> дебиторск</w:t>
      </w:r>
      <w:r w:rsidR="00E74E40" w:rsidRPr="009E7474">
        <w:rPr>
          <w:rFonts w:ascii="Times New Roman" w:hAnsi="Times New Roman"/>
          <w:sz w:val="28"/>
          <w:szCs w:val="24"/>
        </w:rPr>
        <w:t>ая</w:t>
      </w:r>
      <w:r w:rsidRPr="009E7474">
        <w:rPr>
          <w:rFonts w:ascii="Times New Roman" w:hAnsi="Times New Roman"/>
          <w:sz w:val="28"/>
          <w:szCs w:val="24"/>
        </w:rPr>
        <w:t xml:space="preserve"> задолженность с истекшим ср</w:t>
      </w:r>
      <w:r w:rsidR="00E74E40" w:rsidRPr="009E7474">
        <w:rPr>
          <w:rFonts w:ascii="Times New Roman" w:hAnsi="Times New Roman"/>
          <w:sz w:val="28"/>
          <w:szCs w:val="24"/>
        </w:rPr>
        <w:t>оком исковой давности</w:t>
      </w:r>
      <w:r w:rsidRPr="009E7474">
        <w:rPr>
          <w:rFonts w:ascii="Times New Roman" w:hAnsi="Times New Roman"/>
          <w:sz w:val="28"/>
          <w:szCs w:val="24"/>
        </w:rPr>
        <w:t xml:space="preserve"> пере</w:t>
      </w:r>
      <w:r w:rsidR="00E74E40" w:rsidRPr="009E7474">
        <w:rPr>
          <w:rFonts w:ascii="Times New Roman" w:hAnsi="Times New Roman"/>
          <w:sz w:val="28"/>
          <w:szCs w:val="24"/>
        </w:rPr>
        <w:t>водится</w:t>
      </w:r>
      <w:r w:rsidRPr="009E7474">
        <w:rPr>
          <w:rFonts w:ascii="Times New Roman" w:hAnsi="Times New Roman"/>
          <w:sz w:val="28"/>
          <w:szCs w:val="24"/>
        </w:rPr>
        <w:t xml:space="preserve"> из разряда сомнительной в безнадежную и спис</w:t>
      </w:r>
      <w:r w:rsidR="00E74E40" w:rsidRPr="009E7474">
        <w:rPr>
          <w:rFonts w:ascii="Times New Roman" w:hAnsi="Times New Roman"/>
          <w:sz w:val="28"/>
          <w:szCs w:val="24"/>
        </w:rPr>
        <w:t>ывается</w:t>
      </w:r>
      <w:r w:rsidRPr="009E7474">
        <w:rPr>
          <w:rFonts w:ascii="Times New Roman" w:hAnsi="Times New Roman"/>
          <w:sz w:val="28"/>
          <w:szCs w:val="24"/>
        </w:rPr>
        <w:t xml:space="preserve"> на убытки.</w:t>
      </w:r>
      <w:bookmarkStart w:id="19" w:name="markc38"/>
      <w:r w:rsidR="009778FD" w:rsidRPr="009E7474">
        <w:rPr>
          <w:rFonts w:ascii="Times New Roman" w:hAnsi="Times New Roman"/>
          <w:sz w:val="28"/>
          <w:szCs w:val="24"/>
        </w:rPr>
        <w:t xml:space="preserve"> </w:t>
      </w:r>
      <w:r w:rsidR="00E74E40" w:rsidRPr="009E7474">
        <w:rPr>
          <w:rFonts w:ascii="Times New Roman" w:hAnsi="Times New Roman"/>
          <w:sz w:val="28"/>
          <w:szCs w:val="24"/>
        </w:rPr>
        <w:t>Списание производится</w:t>
      </w:r>
      <w:r w:rsidRPr="009E7474">
        <w:rPr>
          <w:rFonts w:ascii="Times New Roman" w:hAnsi="Times New Roman"/>
          <w:sz w:val="28"/>
          <w:szCs w:val="24"/>
        </w:rPr>
        <w:t xml:space="preserve"> </w:t>
      </w:r>
      <w:bookmarkStart w:id="20" w:name="varc38"/>
      <w:r w:rsidR="00E74E40" w:rsidRPr="009E7474">
        <w:rPr>
          <w:rFonts w:ascii="Times New Roman" w:hAnsi="Times New Roman"/>
          <w:sz w:val="28"/>
          <w:szCs w:val="24"/>
        </w:rPr>
        <w:t>за счет хозяйственных результатов</w:t>
      </w:r>
      <w:bookmarkEnd w:id="20"/>
      <w:r w:rsidRPr="009E7474">
        <w:rPr>
          <w:rFonts w:ascii="Times New Roman" w:hAnsi="Times New Roman"/>
          <w:sz w:val="28"/>
          <w:szCs w:val="24"/>
        </w:rPr>
        <w:t>.</w:t>
      </w:r>
      <w:bookmarkEnd w:id="18"/>
      <w:bookmarkEnd w:id="19"/>
    </w:p>
    <w:p w:rsidR="00516C7D" w:rsidRPr="009E7474" w:rsidRDefault="00516C7D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Также в организации ведется Налоговый учет. Ведение налогового учета и формирование налоговой отчетности осуществляется главным бухгалтером, с помощью программы 1С Предприятие. В организации применяется упрощенная система налогообложения, которая освобождает от уплаты налога на прибыль, налога на имущество организаций, единого социального налога, НДС. Объектом налогообложения являются доходы, уменьшенные на величину расходов.</w:t>
      </w:r>
    </w:p>
    <w:p w:rsidR="00FB58B1" w:rsidRPr="009E7474" w:rsidRDefault="009778FD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По окончании отчетного периода составляется годовой отчет. </w:t>
      </w:r>
      <w:r w:rsidR="00FB58B1" w:rsidRPr="009E7474">
        <w:rPr>
          <w:rFonts w:ascii="Times New Roman" w:hAnsi="Times New Roman"/>
          <w:sz w:val="28"/>
          <w:szCs w:val="24"/>
        </w:rPr>
        <w:t xml:space="preserve">Годовой отчет </w:t>
      </w:r>
      <w:r w:rsidR="004526D0" w:rsidRPr="009E7474">
        <w:rPr>
          <w:rFonts w:ascii="Times New Roman" w:hAnsi="Times New Roman"/>
          <w:sz w:val="28"/>
          <w:szCs w:val="24"/>
        </w:rPr>
        <w:t>утверждается</w:t>
      </w:r>
      <w:r w:rsidR="00FB58B1" w:rsidRPr="009E7474">
        <w:rPr>
          <w:rFonts w:ascii="Times New Roman" w:hAnsi="Times New Roman"/>
          <w:sz w:val="28"/>
          <w:szCs w:val="24"/>
        </w:rPr>
        <w:t xml:space="preserve"> Советом директоров за 30 дней до даты проведения годового Общего собрания акционеров.</w:t>
      </w:r>
    </w:p>
    <w:p w:rsidR="007D5774" w:rsidRPr="009E7474" w:rsidRDefault="001971C4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Для осуществления контроля над финансово-хозяйственной деятельностью Общества на годовом Общем собрании акционеров избирается Ревизионная комиссия. </w:t>
      </w:r>
      <w:r w:rsidR="00E77389" w:rsidRPr="009E7474">
        <w:rPr>
          <w:rFonts w:ascii="Times New Roman" w:hAnsi="Times New Roman"/>
          <w:sz w:val="28"/>
          <w:szCs w:val="24"/>
        </w:rPr>
        <w:t>Проверка осуществляется по итогам деятельности Общества за год</w:t>
      </w:r>
      <w:r w:rsidR="004C2A9F" w:rsidRPr="009E7474">
        <w:rPr>
          <w:rFonts w:ascii="Times New Roman" w:hAnsi="Times New Roman"/>
          <w:sz w:val="28"/>
          <w:szCs w:val="24"/>
        </w:rPr>
        <w:t xml:space="preserve"> или</w:t>
      </w:r>
      <w:r w:rsidR="007D5774" w:rsidRPr="009E7474">
        <w:rPr>
          <w:rFonts w:ascii="Times New Roman" w:hAnsi="Times New Roman"/>
          <w:sz w:val="28"/>
          <w:szCs w:val="24"/>
        </w:rPr>
        <w:t xml:space="preserve"> </w:t>
      </w:r>
      <w:r w:rsidR="00E77389" w:rsidRPr="009E7474">
        <w:rPr>
          <w:rFonts w:ascii="Times New Roman" w:hAnsi="Times New Roman"/>
          <w:sz w:val="28"/>
          <w:szCs w:val="24"/>
        </w:rPr>
        <w:t xml:space="preserve">в другое время по инициативе Ревизионной комиссии, решению Общего собрания акционеров, Совета директоров или по требованию </w:t>
      </w:r>
      <w:r w:rsidR="007D5774" w:rsidRPr="009E7474">
        <w:rPr>
          <w:rFonts w:ascii="Times New Roman" w:hAnsi="Times New Roman"/>
          <w:sz w:val="28"/>
          <w:szCs w:val="24"/>
        </w:rPr>
        <w:t>акционера, владеющего в совокупности не менее чем 10%</w:t>
      </w:r>
      <w:r w:rsidR="00E77389" w:rsidRPr="009E7474">
        <w:rPr>
          <w:rFonts w:ascii="Times New Roman" w:hAnsi="Times New Roman"/>
          <w:sz w:val="28"/>
          <w:szCs w:val="24"/>
        </w:rPr>
        <w:t xml:space="preserve"> </w:t>
      </w:r>
      <w:r w:rsidR="007D5774" w:rsidRPr="009E7474">
        <w:rPr>
          <w:rFonts w:ascii="Times New Roman" w:hAnsi="Times New Roman"/>
          <w:sz w:val="28"/>
          <w:szCs w:val="24"/>
        </w:rPr>
        <w:t xml:space="preserve">голосующих акций. </w:t>
      </w:r>
    </w:p>
    <w:p w:rsidR="007D5774" w:rsidRPr="009E7474" w:rsidRDefault="00EE06E1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Для подтверждения достоверности отчетности</w:t>
      </w:r>
      <w:r w:rsidR="007D5774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 xml:space="preserve">и правильного ведения финансово-хозяйственной деятельности приглашается </w:t>
      </w:r>
      <w:r w:rsidR="007D5774" w:rsidRPr="009E7474">
        <w:rPr>
          <w:rFonts w:ascii="Times New Roman" w:hAnsi="Times New Roman"/>
          <w:sz w:val="28"/>
          <w:szCs w:val="24"/>
        </w:rPr>
        <w:t xml:space="preserve">аудитор </w:t>
      </w:r>
      <w:r w:rsidRPr="009E7474">
        <w:rPr>
          <w:rFonts w:ascii="Times New Roman" w:hAnsi="Times New Roman"/>
          <w:sz w:val="28"/>
          <w:szCs w:val="24"/>
        </w:rPr>
        <w:t>на основании договора.</w:t>
      </w:r>
    </w:p>
    <w:p w:rsidR="007D5774" w:rsidRPr="009E7474" w:rsidRDefault="007D5774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По итогам проверки Ревизионная комиссия или аудитор составляет заключение, в котором должны содержаться:</w:t>
      </w:r>
    </w:p>
    <w:p w:rsidR="007D5774" w:rsidRPr="009E7474" w:rsidRDefault="007D5774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- подтверждение достоверности данных, содержащихся в отчетах, и </w:t>
      </w:r>
      <w:r w:rsidR="001971C4" w:rsidRPr="009E7474">
        <w:rPr>
          <w:rFonts w:ascii="Times New Roman" w:hAnsi="Times New Roman"/>
          <w:sz w:val="28"/>
          <w:szCs w:val="24"/>
        </w:rPr>
        <w:t>др.</w:t>
      </w:r>
      <w:r w:rsidRPr="009E7474">
        <w:rPr>
          <w:rFonts w:ascii="Times New Roman" w:hAnsi="Times New Roman"/>
          <w:sz w:val="28"/>
          <w:szCs w:val="24"/>
        </w:rPr>
        <w:t xml:space="preserve"> финансовых документов;</w:t>
      </w:r>
    </w:p>
    <w:p w:rsidR="007D5774" w:rsidRPr="009E7474" w:rsidRDefault="007D5774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- информация о фактах нарушения порядка ведения бухгалтерского учета и представления финансовой отчетности, осуществления финансово-хозяйственной деятельности.</w:t>
      </w:r>
    </w:p>
    <w:p w:rsidR="007D5774" w:rsidRPr="009E7474" w:rsidRDefault="007D5774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По итогам проверки Ревизионная комиссия представляет в Совет директоров </w:t>
      </w:r>
      <w:r w:rsidR="004C2A9F" w:rsidRPr="009E7474">
        <w:rPr>
          <w:rFonts w:ascii="Times New Roman" w:hAnsi="Times New Roman"/>
          <w:sz w:val="28"/>
          <w:szCs w:val="24"/>
        </w:rPr>
        <w:t>свое заключение.</w:t>
      </w:r>
    </w:p>
    <w:p w:rsidR="00E77389" w:rsidRPr="009E7474" w:rsidRDefault="00E77389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01E43" w:rsidRPr="009E7474" w:rsidRDefault="00EF5CE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E7474">
        <w:rPr>
          <w:rFonts w:ascii="Times New Roman" w:hAnsi="Times New Roman"/>
          <w:b/>
          <w:sz w:val="28"/>
          <w:szCs w:val="24"/>
        </w:rPr>
        <w:t>2.</w:t>
      </w:r>
      <w:r w:rsidR="00A01E43" w:rsidRPr="009E7474">
        <w:rPr>
          <w:rFonts w:ascii="Times New Roman" w:hAnsi="Times New Roman"/>
          <w:b/>
          <w:sz w:val="28"/>
          <w:szCs w:val="24"/>
        </w:rPr>
        <w:t xml:space="preserve">Структура деятельности ОАО ИУК «ФиБр». Распределение </w:t>
      </w:r>
      <w:r w:rsidR="009E7474">
        <w:rPr>
          <w:rFonts w:ascii="Times New Roman" w:hAnsi="Times New Roman"/>
          <w:b/>
          <w:sz w:val="28"/>
          <w:szCs w:val="24"/>
        </w:rPr>
        <w:t>прав и должностных обязанностей</w:t>
      </w:r>
    </w:p>
    <w:p w:rsidR="009E7474" w:rsidRDefault="009E7474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24BB3" w:rsidRPr="009E7474" w:rsidRDefault="00624BB3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Структуру компании </w:t>
      </w:r>
      <w:r w:rsidR="005528E2" w:rsidRPr="009E7474">
        <w:rPr>
          <w:rFonts w:ascii="Times New Roman" w:hAnsi="Times New Roman"/>
          <w:sz w:val="28"/>
          <w:szCs w:val="24"/>
        </w:rPr>
        <w:t xml:space="preserve">«ФиБр» </w:t>
      </w:r>
      <w:r w:rsidRPr="009E7474">
        <w:rPr>
          <w:rFonts w:ascii="Times New Roman" w:hAnsi="Times New Roman"/>
          <w:sz w:val="28"/>
          <w:szCs w:val="24"/>
        </w:rPr>
        <w:t>можно представить следующей схемой:</w:t>
      </w:r>
    </w:p>
    <w:p w:rsidR="00B9319C" w:rsidRDefault="00B9319C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24BB3" w:rsidRPr="009E7474" w:rsidRDefault="009E7474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1D639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2.45pt;margin-top:18.45pt;width:168.75pt;height:36.45pt;z-index:251624960">
            <v:textbox>
              <w:txbxContent>
                <w:p w:rsidR="00D500B7" w:rsidRPr="00EB6206" w:rsidRDefault="00D500B7" w:rsidP="002416E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6206">
                    <w:rPr>
                      <w:rFonts w:ascii="Times New Roman" w:hAnsi="Times New Roman"/>
                      <w:sz w:val="24"/>
                      <w:szCs w:val="24"/>
                    </w:rPr>
                    <w:t>Общее Собрание акционеров</w:t>
                  </w:r>
                </w:p>
              </w:txbxContent>
            </v:textbox>
          </v:shape>
        </w:pict>
      </w:r>
    </w:p>
    <w:p w:rsidR="000F5D65" w:rsidRPr="009E7474" w:rsidRDefault="000F5D65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F5D65" w:rsidRPr="009E7474" w:rsidRDefault="001D6390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4.5pt;margin-top:13.5pt;width:0;height:18pt;z-index:251625984" o:connectortype="straight">
            <v:stroke endarrow="block"/>
          </v:shape>
        </w:pict>
      </w:r>
    </w:p>
    <w:p w:rsidR="000F5D65" w:rsidRPr="009E7474" w:rsidRDefault="001D6390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shape id="_x0000_s1028" type="#_x0000_t202" style="position:absolute;left:0;text-align:left;margin-left:132pt;margin-top:10.8pt;width:169.2pt;height:33.75pt;z-index:251627008">
            <v:textbox>
              <w:txbxContent>
                <w:p w:rsidR="00D500B7" w:rsidRPr="002B4169" w:rsidRDefault="00D500B7" w:rsidP="00313D6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4169">
                    <w:rPr>
                      <w:rFonts w:ascii="Times New Roman" w:hAnsi="Times New Roman"/>
                      <w:sz w:val="20"/>
                      <w:szCs w:val="20"/>
                    </w:rPr>
                    <w:t>Совет директоров</w:t>
                  </w:r>
                </w:p>
              </w:txbxContent>
            </v:textbox>
          </v:shape>
        </w:pict>
      </w:r>
    </w:p>
    <w:p w:rsidR="000F5D65" w:rsidRPr="009E7474" w:rsidRDefault="000F5D65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F5D65" w:rsidRPr="009E7474" w:rsidRDefault="001D6390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shape id="_x0000_s1029" type="#_x0000_t32" style="position:absolute;left:0;text-align:left;margin-left:214.5pt;margin-top:5.4pt;width:.05pt;height:18pt;z-index:251631104" o:connectortype="straight">
            <v:stroke endarrow="block"/>
          </v:shape>
        </w:pict>
      </w:r>
    </w:p>
    <w:p w:rsidR="000F5D65" w:rsidRPr="009E7474" w:rsidRDefault="001D6390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shape id="_x0000_s1030" type="#_x0000_t202" style="position:absolute;left:0;text-align:left;margin-left:132pt;margin-top:2.7pt;width:168.45pt;height:34.8pt;z-index:251630080">
            <v:textbox>
              <w:txbxContent>
                <w:p w:rsidR="00D500B7" w:rsidRPr="002B4169" w:rsidRDefault="00D500B7" w:rsidP="00EB620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4169">
                    <w:rPr>
                      <w:rFonts w:ascii="Times New Roman" w:hAnsi="Times New Roman"/>
                      <w:sz w:val="20"/>
                      <w:szCs w:val="20"/>
                    </w:rPr>
                    <w:t>Генеральный директор</w:t>
                  </w:r>
                </w:p>
              </w:txbxContent>
            </v:textbox>
          </v:shape>
        </w:pict>
      </w:r>
    </w:p>
    <w:p w:rsidR="000F5D65" w:rsidRPr="009E7474" w:rsidRDefault="001D6390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shape id="_x0000_s1031" type="#_x0000_t32" style="position:absolute;left:0;text-align:left;margin-left:71.5pt;margin-top:0;width:0;height:27pt;z-index:251663872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302.5pt;margin-top:0;width:60.5pt;height:.05pt;flip:y;z-index:251662848" o:connectortype="straight"/>
        </w:pict>
      </w:r>
      <w:r>
        <w:rPr>
          <w:noProof/>
        </w:rPr>
        <w:pict>
          <v:shape id="_x0000_s1033" type="#_x0000_t32" style="position:absolute;left:0;text-align:left;margin-left:363pt;margin-top:0;width:0;height:27pt;z-index:251664896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71.5pt;margin-top:0;width:58.55pt;height:.05pt;z-index:251633152" o:connectortype="straight"/>
        </w:pict>
      </w:r>
      <w:r>
        <w:rPr>
          <w:noProof/>
        </w:rPr>
        <w:pict>
          <v:line id="_x0000_s1035" style="position:absolute;left:0;text-align:left;flip:y;z-index:251673088" from="214.5pt,18pt" to="214.5pt,36pt">
            <v:stroke startarrow="block" endarrow="block"/>
          </v:line>
        </w:pict>
      </w:r>
      <w:r>
        <w:rPr>
          <w:noProof/>
        </w:rPr>
        <w:pict>
          <v:shape id="_x0000_s1036" type="#_x0000_t32" style="position:absolute;left:0;text-align:left;margin-left:246.45pt;margin-top:16.8pt;width:17.25pt;height:0;flip:x;z-index:251661824" o:connectortype="straight"/>
        </w:pict>
      </w:r>
    </w:p>
    <w:p w:rsidR="000F5D65" w:rsidRPr="009E7474" w:rsidRDefault="001D6390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shape id="_x0000_s1037" type="#_x0000_t202" style="position:absolute;left:0;text-align:left;margin-left:12pt;margin-top:6.3pt;width:106.7pt;height:42.45pt;z-index:251665920">
            <v:textbox style="mso-next-textbox:#_x0000_s1037">
              <w:txbxContent>
                <w:p w:rsidR="00D500B7" w:rsidRPr="00EB6206" w:rsidRDefault="00D500B7" w:rsidP="00F1464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6206">
                    <w:rPr>
                      <w:rFonts w:ascii="Times New Roman" w:hAnsi="Times New Roman"/>
                      <w:sz w:val="24"/>
                      <w:szCs w:val="24"/>
                    </w:rPr>
                    <w:t>Исполнительный директор</w:t>
                  </w:r>
                </w:p>
                <w:p w:rsidR="00D500B7" w:rsidRPr="00EB6206" w:rsidRDefault="00D500B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13.5pt;margin-top:6.3pt;width:118.05pt;height:42.45pt;z-index:251660800">
            <v:textbox style="mso-next-textbox:#_x0000_s1038">
              <w:txbxContent>
                <w:p w:rsidR="00D500B7" w:rsidRPr="005F6765" w:rsidRDefault="00D500B7" w:rsidP="00F1464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B6206">
                    <w:rPr>
                      <w:rFonts w:ascii="Times New Roman" w:hAnsi="Times New Roman"/>
                      <w:sz w:val="24"/>
                      <w:szCs w:val="24"/>
                    </w:rPr>
                    <w:t>Финансовый</w:t>
                  </w:r>
                  <w:r w:rsidRPr="005F676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EB6206">
                    <w:rPr>
                      <w:rFonts w:ascii="Times New Roman" w:hAnsi="Times New Roman"/>
                      <w:sz w:val="24"/>
                      <w:szCs w:val="24"/>
                    </w:rPr>
                    <w:t>директор</w:t>
                  </w:r>
                </w:p>
                <w:p w:rsidR="00D500B7" w:rsidRDefault="00D500B7"/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65pt;margin-top:15.3pt;width:99pt;height:32.25pt;z-index:251668992">
            <v:textbox style="mso-next-textbox:#_x0000_s1039">
              <w:txbxContent>
                <w:p w:rsidR="00D500B7" w:rsidRPr="005D1C71" w:rsidRDefault="00D500B7" w:rsidP="00EA135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D1C71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Офис-менеджер</w:t>
                  </w:r>
                </w:p>
                <w:p w:rsidR="00D500B7" w:rsidRDefault="00D500B7" w:rsidP="00EA1359"/>
              </w:txbxContent>
            </v:textbox>
          </v:shape>
        </w:pict>
      </w:r>
    </w:p>
    <w:p w:rsidR="000F5D65" w:rsidRPr="009E7474" w:rsidRDefault="001D6390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line id="_x0000_s1040" style="position:absolute;left:0;text-align:left;z-index:251671040" from="115.5pt,12.6pt" to="165pt,12.6pt">
            <v:stroke startarrow="block" endarrow="block"/>
          </v:line>
        </w:pict>
      </w:r>
      <w:r>
        <w:rPr>
          <w:noProof/>
        </w:rPr>
        <w:pict>
          <v:shape id="_x0000_s1041" type="#_x0000_t32" style="position:absolute;left:0;text-align:left;margin-left:434.5pt;margin-top:3.6pt;width:16.5pt;height:0;z-index:251670016" o:connectortype="straight"/>
        </w:pict>
      </w:r>
      <w:r>
        <w:rPr>
          <w:noProof/>
        </w:rPr>
        <w:pict>
          <v:shape id="_x0000_s1042" type="#_x0000_t32" style="position:absolute;left:0;text-align:left;margin-left:451pt;margin-top:3.6pt;width:1.25pt;height:105.3pt;flip:x;z-index:251637248" o:connectortype="straight">
            <v:stroke endarrow="block"/>
          </v:shape>
        </w:pict>
      </w:r>
      <w:r>
        <w:rPr>
          <w:noProof/>
        </w:rPr>
        <w:pict>
          <v:line id="_x0000_s1043" style="position:absolute;left:0;text-align:left;z-index:251672064" from="264pt,12.6pt" to="313.5pt,12.6pt">
            <v:stroke startarrow="block" endarrow="block"/>
          </v:line>
        </w:pict>
      </w:r>
      <w:r>
        <w:rPr>
          <w:noProof/>
        </w:rPr>
        <w:pict>
          <v:shape id="_x0000_s1044" type="#_x0000_t32" style="position:absolute;left:0;text-align:left;margin-left:358.9pt;margin-top:19.65pt;width:.05pt;height:20.2pt;z-index:251632128" o:connectortype="straight">
            <v:stroke endarrow="block"/>
          </v:shape>
        </w:pict>
      </w:r>
    </w:p>
    <w:p w:rsidR="000F5D65" w:rsidRPr="009E7474" w:rsidRDefault="001D6390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shape id="_x0000_s1045" type="#_x0000_t32" style="position:absolute;left:0;text-align:left;margin-left:79.05pt;margin-top:-.3pt;width:.2pt;height:19.5pt;z-index:251659776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79pt;margin-top:19.15pt;width:279.9pt;height:.05pt;z-index:251666944" o:connectortype="straight"/>
        </w:pict>
      </w:r>
      <w:r>
        <w:rPr>
          <w:noProof/>
        </w:rPr>
        <w:pict>
          <v:shape id="_x0000_s1047" type="#_x0000_t32" style="position:absolute;left:0;text-align:left;margin-left:216.45pt;margin-top:19.2pt;width:.05pt;height:24pt;z-index:251628032" o:connectortype="straight">
            <v:stroke endarrow="block"/>
          </v:shape>
        </w:pict>
      </w:r>
    </w:p>
    <w:p w:rsidR="000F5D65" w:rsidRPr="009E7474" w:rsidRDefault="000F5D65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F5D65" w:rsidRPr="009E7474" w:rsidRDefault="001D6390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shape id="_x0000_s1048" type="#_x0000_t32" style="position:absolute;left:0;text-align:left;margin-left:39.45pt;margin-top:16.1pt;width:0;height:30.75pt;z-index:251635200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left:0;text-align:left;margin-left:39.45pt;margin-top:15.35pt;width:98.25pt;height:.75pt;flip:x y;z-index:251634176" o:connectortype="straight"/>
        </w:pict>
      </w:r>
      <w:r>
        <w:rPr>
          <w:noProof/>
        </w:rPr>
        <w:pict>
          <v:shape id="_x0000_s1050" type="#_x0000_t32" style="position:absolute;left:0;text-align:left;margin-left:301.2pt;margin-top:13.55pt;width:149.8pt;height:1.8pt;flip:y;z-index:251636224" o:connectortype="straight"/>
        </w:pict>
      </w:r>
      <w:r>
        <w:rPr>
          <w:noProof/>
        </w:rPr>
        <w:pict>
          <v:shape id="_x0000_s1051" type="#_x0000_t202" style="position:absolute;left:0;text-align:left;margin-left:137.7pt;margin-top:1.85pt;width:162.75pt;height:23.25pt;z-index:251629056">
            <v:textbox>
              <w:txbxContent>
                <w:p w:rsidR="00D500B7" w:rsidRPr="00FF2483" w:rsidRDefault="00D500B7">
                  <w:pPr>
                    <w:rPr>
                      <w:rFonts w:ascii="Times New Roman" w:hAnsi="Times New Roman"/>
                      <w:b/>
                    </w:rPr>
                  </w:pPr>
                  <w:r w:rsidRPr="00FF2483">
                    <w:rPr>
                      <w:rFonts w:ascii="Times New Roman" w:hAnsi="Times New Roman"/>
                      <w:b/>
                    </w:rPr>
                    <w:t>Структурные подразделения</w:t>
                  </w:r>
                </w:p>
              </w:txbxContent>
            </v:textbox>
          </v:shape>
        </w:pict>
      </w:r>
    </w:p>
    <w:p w:rsidR="000F5D65" w:rsidRPr="009E7474" w:rsidRDefault="001D6390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shape id="_x0000_s1052" type="#_x0000_t32" style="position:absolute;left:0;text-align:left;margin-left:148.5pt;margin-top:1.85pt;width:.05pt;height:27pt;z-index:251687424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left:0;text-align:left;margin-left:291.5pt;margin-top:1.85pt;width:.05pt;height:27pt;z-index:251642368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left:0;text-align:left;margin-left:-43.8pt;margin-top:13.4pt;width:0;height:0;z-index:251643392" o:connectortype="straight"/>
        </w:pict>
      </w:r>
    </w:p>
    <w:p w:rsidR="000F5D65" w:rsidRPr="009E7474" w:rsidRDefault="001D6390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shape id="_x0000_s1055" type="#_x0000_t202" style="position:absolute;left:0;text-align:left;margin-left:374pt;margin-top:-.85pt;width:80.25pt;height:70.5pt;z-index:251638272">
            <v:textbox style="mso-next-textbox:#_x0000_s1055">
              <w:txbxContent>
                <w:p w:rsidR="00D500B7" w:rsidRDefault="00D500B7"/>
                <w:p w:rsidR="00D500B7" w:rsidRPr="00FF2483" w:rsidRDefault="00D500B7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F248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Бухгалтерия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374pt;margin-top:102.95pt;width:80.25pt;height:49.5pt;z-index:251654656">
            <v:textbox style="mso-next-textbox:#_x0000_s1056">
              <w:txbxContent>
                <w:p w:rsidR="00D500B7" w:rsidRDefault="00D500B7" w:rsidP="005F67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500B7" w:rsidRPr="00FF2483" w:rsidRDefault="00D500B7" w:rsidP="00FF2483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Главный </w:t>
                  </w:r>
                  <w:r w:rsidRPr="00FF2483">
                    <w:rPr>
                      <w:rFonts w:ascii="Times New Roman" w:hAnsi="Times New Roman"/>
                      <w:sz w:val="20"/>
                      <w:szCs w:val="20"/>
                    </w:rPr>
                    <w:t>Бухгалтер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32" style="position:absolute;left:0;text-align:left;margin-left:456.5pt;margin-top:42.05pt;width:16.5pt;height:0;flip:x;z-index:251683328" o:connectortype="straight"/>
        </w:pict>
      </w:r>
      <w:r>
        <w:rPr>
          <w:noProof/>
        </w:rPr>
        <w:pict>
          <v:shape id="_x0000_s1058" type="#_x0000_t32" style="position:absolute;left:0;text-align:left;margin-left:473pt;margin-top:42.05pt;width:0;height:81pt;z-index:251658752" o:connectortype="straight"/>
        </w:pict>
      </w:r>
      <w:r>
        <w:rPr>
          <w:noProof/>
        </w:rPr>
        <w:pict>
          <v:shape id="_x0000_s1059" type="#_x0000_t202" style="position:absolute;left:0;text-align:left;margin-left:12pt;margin-top:8.15pt;width:1in;height:70.5pt;z-index:251640320">
            <v:textbox style="mso-next-textbox:#_x0000_s1059">
              <w:txbxContent>
                <w:p w:rsidR="00D500B7" w:rsidRDefault="00D500B7" w:rsidP="00FF24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500B7" w:rsidRPr="00FF2483" w:rsidRDefault="00D500B7" w:rsidP="00FF248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F248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Отдел по связям с обществ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 w:rsidRPr="00FF248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ю</w:t>
                  </w:r>
                </w:p>
                <w:p w:rsidR="00D500B7" w:rsidRDefault="00D500B7"/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110pt;margin-top:8.15pt;width:74.25pt;height:70.5pt;z-index:251639296">
            <v:textbox style="mso-next-textbox:#_x0000_s1060">
              <w:txbxContent>
                <w:p w:rsidR="00D500B7" w:rsidRDefault="00D500B7" w:rsidP="00A10DDE">
                  <w:pPr>
                    <w:spacing w:after="0" w:line="240" w:lineRule="auto"/>
                    <w:jc w:val="center"/>
                  </w:pPr>
                </w:p>
                <w:p w:rsidR="00D500B7" w:rsidRPr="00FF2483" w:rsidRDefault="00D500B7" w:rsidP="00A10DDE">
                  <w:pPr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FF2483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Технический персонал</w:t>
                  </w:r>
                </w:p>
                <w:p w:rsidR="00D500B7" w:rsidRDefault="00D500B7"/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253pt;margin-top:8.15pt;width:73.5pt;height:70.5pt;z-index:251641344">
            <v:textbox style="mso-next-textbox:#_x0000_s1061">
              <w:txbxContent>
                <w:p w:rsidR="00D500B7" w:rsidRDefault="00D500B7" w:rsidP="00A10D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500B7" w:rsidRPr="00FF2483" w:rsidRDefault="00D500B7" w:rsidP="00A10DD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F248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Учебный центр</w:t>
                  </w:r>
                </w:p>
                <w:p w:rsidR="00D500B7" w:rsidRDefault="00D500B7"/>
              </w:txbxContent>
            </v:textbox>
          </v:shape>
        </w:pict>
      </w:r>
    </w:p>
    <w:p w:rsidR="000F5D65" w:rsidRPr="009E7474" w:rsidRDefault="001D6390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shape id="_x0000_s1062" type="#_x0000_t32" style="position:absolute;left:0;text-align:left;margin-left:159.5pt;margin-top:14.45pt;width:12pt;height:0;flip:x;z-index:251657728" o:connectortype="straight"/>
        </w:pict>
      </w:r>
    </w:p>
    <w:p w:rsidR="000F5D65" w:rsidRPr="009E7474" w:rsidRDefault="001D6390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shape id="_x0000_s1063" type="#_x0000_t32" style="position:absolute;left:0;text-align:left;margin-left:1pt;margin-top:2.75pt;width:0;height:266.55pt;z-index:251644416" o:connectortype="straight"/>
        </w:pict>
      </w:r>
      <w:r>
        <w:rPr>
          <w:noProof/>
        </w:rPr>
        <w:pict>
          <v:shape id="_x0000_s1064" type="#_x0000_t32" style="position:absolute;left:0;text-align:left;margin-left:88pt;margin-top:2.75pt;width:0;height:94.8pt;z-index:251656704" o:connectortype="straight"/>
        </w:pict>
      </w:r>
      <w:r>
        <w:rPr>
          <w:noProof/>
        </w:rPr>
        <w:pict>
          <v:shape id="_x0000_s1065" type="#_x0000_t202" style="position:absolute;left:0;text-align:left;margin-left:12pt;margin-top:137pt;width:68.25pt;height:49.5pt;z-index:251646464">
            <v:textbox style="mso-next-textbox:#_x0000_s1065">
              <w:txbxContent>
                <w:p w:rsidR="00D500B7" w:rsidRPr="00B23B47" w:rsidRDefault="00D500B7" w:rsidP="00B23B4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3B47">
                    <w:rPr>
                      <w:rFonts w:ascii="Times New Roman" w:hAnsi="Times New Roman"/>
                      <w:sz w:val="20"/>
                      <w:szCs w:val="20"/>
                    </w:rPr>
                    <w:t>Менеджер по связям с обществ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B23B47">
                    <w:rPr>
                      <w:rFonts w:ascii="Times New Roman" w:hAnsi="Times New Roman"/>
                      <w:sz w:val="20"/>
                      <w:szCs w:val="20"/>
                    </w:rPr>
                    <w:t>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32" style="position:absolute;left:0;text-align:left;margin-left:1pt;margin-top:2.75pt;width:11pt;height:0;flip:x;z-index:251677184" o:connectortype="straight"/>
        </w:pict>
      </w:r>
      <w:r>
        <w:rPr>
          <w:noProof/>
        </w:rPr>
        <w:pict>
          <v:shape id="_x0000_s1067" type="#_x0000_t202" style="position:absolute;left:0;text-align:left;margin-left:12pt;margin-top:63.65pt;width:68.25pt;height:50.25pt;z-index:251645440">
            <v:textbox style="mso-next-textbox:#_x0000_s1067">
              <w:txbxContent>
                <w:p w:rsidR="00D500B7" w:rsidRDefault="00D500B7" w:rsidP="0087315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500B7" w:rsidRPr="00B23B47" w:rsidRDefault="00D500B7" w:rsidP="00873151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3B47"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32" style="position:absolute;left:0;text-align:left;margin-left:346.5pt;margin-top:2.75pt;width:0;height:207pt;z-index:251652608" o:connectortype="straight"/>
        </w:pict>
      </w:r>
      <w:r>
        <w:rPr>
          <w:noProof/>
        </w:rPr>
        <w:pict>
          <v:shape id="_x0000_s1069" type="#_x0000_t32" style="position:absolute;left:0;text-align:left;margin-left:324.5pt;margin-top:2.75pt;width:22pt;height:.05pt;flip:x;z-index:251682304" o:connectortype="straight"/>
        </w:pict>
      </w:r>
      <w:r>
        <w:rPr>
          <w:noProof/>
        </w:rPr>
        <w:pict>
          <v:shape id="_x0000_s1070" type="#_x0000_t32" style="position:absolute;left:0;text-align:left;margin-left:88pt;margin-top:2.75pt;width:22pt;height:.05pt;flip:x;z-index:251655680" o:connectortype="straight"/>
        </w:pict>
      </w:r>
    </w:p>
    <w:p w:rsidR="000F5D65" w:rsidRPr="009E7474" w:rsidRDefault="000F5D65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F5D65" w:rsidRPr="009E7474" w:rsidRDefault="001D6390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shape id="_x0000_s1071" type="#_x0000_t202" style="position:absolute;left:0;text-align:left;margin-left:253pt;margin-top:15.35pt;width:73.5pt;height:45pt;z-index:251649536">
            <v:textbox style="mso-next-textbox:#_x0000_s1071">
              <w:txbxContent>
                <w:p w:rsidR="00D500B7" w:rsidRPr="00B23B47" w:rsidRDefault="00D500B7" w:rsidP="00B23B4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3B47">
                    <w:rPr>
                      <w:rFonts w:ascii="Times New Roman" w:hAnsi="Times New Roman"/>
                      <w:sz w:val="20"/>
                      <w:szCs w:val="20"/>
                    </w:rPr>
                    <w:t>Начальник Учебного</w:t>
                  </w:r>
                  <w:r>
                    <w:t xml:space="preserve"> </w:t>
                  </w:r>
                  <w:r w:rsidRPr="00B23B47">
                    <w:rPr>
                      <w:rFonts w:ascii="Times New Roman" w:hAnsi="Times New Roman"/>
                      <w:sz w:val="20"/>
                      <w:szCs w:val="20"/>
                    </w:rPr>
                    <w:t>центра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110pt;margin-top:15.35pt;width:74.25pt;height:45.75pt;z-index:251651584">
            <v:textbox style="mso-next-textbox:#_x0000_s1072">
              <w:txbxContent>
                <w:p w:rsidR="00D500B7" w:rsidRDefault="00D500B7" w:rsidP="0087315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500B7" w:rsidRPr="00873151" w:rsidRDefault="00D500B7" w:rsidP="00873151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3151">
                    <w:rPr>
                      <w:rFonts w:ascii="Times New Roman" w:hAnsi="Times New Roman"/>
                      <w:sz w:val="20"/>
                      <w:szCs w:val="20"/>
                    </w:rPr>
                    <w:t>Уборщица</w:t>
                  </w:r>
                </w:p>
              </w:txbxContent>
            </v:textbox>
          </v:shape>
        </w:pict>
      </w:r>
    </w:p>
    <w:p w:rsidR="000F5D65" w:rsidRPr="009E7474" w:rsidRDefault="001D6390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line id="_x0000_s1073" style="position:absolute;left:0;text-align:left;flip:x;z-index:251674112" from="452pt,2.3pt" to="474pt,2.3pt">
            <v:stroke endarrow="block"/>
          </v:line>
        </w:pict>
      </w:r>
    </w:p>
    <w:p w:rsidR="000F5D65" w:rsidRPr="009E7474" w:rsidRDefault="001D6390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line id="_x0000_s1074" style="position:absolute;left:0;text-align:left;z-index:251678208" from="1pt,.95pt" to="12pt,.95pt">
            <v:stroke endarrow="block"/>
          </v:line>
        </w:pict>
      </w:r>
      <w:r>
        <w:rPr>
          <w:noProof/>
        </w:rPr>
        <w:pict>
          <v:line id="_x0000_s1075" style="position:absolute;left:0;text-align:left;flip:x;z-index:251684352" from="324.5pt,.95pt" to="346.5pt,.95pt">
            <v:stroke endarrow="block"/>
          </v:line>
        </w:pict>
      </w:r>
      <w:r>
        <w:rPr>
          <w:noProof/>
        </w:rPr>
        <w:pict>
          <v:line id="_x0000_s1076" style="position:absolute;left:0;text-align:left;z-index:251676160" from="88pt,.95pt" to="110pt,.95pt">
            <v:stroke endarrow="block"/>
          </v:line>
        </w:pict>
      </w:r>
    </w:p>
    <w:p w:rsidR="000F5D65" w:rsidRPr="009E7474" w:rsidRDefault="001D6390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shape id="_x0000_s1077" type="#_x0000_t202" style="position:absolute;left:0;text-align:left;margin-left:253pt;margin-top:16.25pt;width:73.5pt;height:45pt;z-index:251650560">
            <v:textbox style="mso-next-textbox:#_x0000_s1077">
              <w:txbxContent>
                <w:p w:rsidR="00D500B7" w:rsidRPr="00B23B47" w:rsidRDefault="00D500B7" w:rsidP="00B23B4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3B47">
                    <w:rPr>
                      <w:rFonts w:ascii="Times New Roman" w:hAnsi="Times New Roman"/>
                      <w:sz w:val="20"/>
                      <w:szCs w:val="20"/>
                    </w:rPr>
                    <w:t>Специалист по бизнес-планиров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B23B47">
                    <w:rPr>
                      <w:rFonts w:ascii="Times New Roman" w:hAnsi="Times New Roman"/>
                      <w:sz w:val="20"/>
                      <w:szCs w:val="20"/>
                    </w:rPr>
                    <w:t>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32" style="position:absolute;left:0;text-align:left;margin-left:-33.3pt;margin-top:14.3pt;width:0;height:0;z-index:251653632" o:connectortype="straight"/>
        </w:pict>
      </w:r>
    </w:p>
    <w:p w:rsidR="000F5D65" w:rsidRPr="009E7474" w:rsidRDefault="000F5D65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10DDE" w:rsidRPr="009E7474" w:rsidRDefault="001D6390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line id="_x0000_s1079" style="position:absolute;left:0;text-align:left;z-index:251679232" from="1pt,1.85pt" to="12pt,1.85pt">
            <v:stroke endarrow="block"/>
          </v:line>
        </w:pict>
      </w:r>
      <w:r>
        <w:rPr>
          <w:noProof/>
        </w:rPr>
        <w:pict>
          <v:line id="_x0000_s1080" style="position:absolute;left:0;text-align:left;flip:x;z-index:251685376" from="324.5pt,1.85pt" to="346.5pt,1.85pt">
            <v:stroke endarrow="block"/>
          </v:line>
        </w:pict>
      </w:r>
    </w:p>
    <w:p w:rsidR="00A10DDE" w:rsidRPr="009E7474" w:rsidRDefault="001D6390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shape id="_x0000_s1081" type="#_x0000_t202" style="position:absolute;left:0;text-align:left;margin-left:12pt;margin-top:2.15pt;width:68.25pt;height:51pt;z-index:251647488">
            <v:textbox style="mso-next-textbox:#_x0000_s1081">
              <w:txbxContent>
                <w:p w:rsidR="00D500B7" w:rsidRPr="00B23B47" w:rsidRDefault="00D500B7" w:rsidP="00B23B4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3B47">
                    <w:rPr>
                      <w:rFonts w:ascii="Times New Roman" w:hAnsi="Times New Roman"/>
                      <w:sz w:val="20"/>
                      <w:szCs w:val="20"/>
                    </w:rPr>
                    <w:t>Специалист по связям с обществ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B23B47">
                    <w:rPr>
                      <w:rFonts w:ascii="Times New Roman" w:hAnsi="Times New Roman"/>
                      <w:sz w:val="20"/>
                      <w:szCs w:val="20"/>
                    </w:rPr>
                    <w:t>ю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2" style="position:absolute;left:0;text-align:left;flip:x;z-index:251686400" from="326.5pt,17.15pt" to="348.5pt,17.15pt">
            <v:stroke endarrow="block"/>
          </v:line>
        </w:pict>
      </w:r>
      <w:r>
        <w:rPr>
          <w:noProof/>
        </w:rPr>
        <w:pict>
          <v:shape id="_x0000_s1083" type="#_x0000_t202" style="position:absolute;left:0;text-align:left;margin-left:253pt;margin-top:2.15pt;width:73.5pt;height:49.5pt;z-index:251675136">
            <v:textbox style="mso-next-textbox:#_x0000_s1083">
              <w:txbxContent>
                <w:p w:rsidR="00D500B7" w:rsidRPr="00B23B47" w:rsidRDefault="00D500B7" w:rsidP="00B23B4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3B47">
                    <w:rPr>
                      <w:rFonts w:ascii="Times New Roman" w:hAnsi="Times New Roman"/>
                      <w:sz w:val="20"/>
                      <w:szCs w:val="20"/>
                    </w:rPr>
                    <w:t>Специалист по бизнес-планиров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B23B47">
                    <w:rPr>
                      <w:rFonts w:ascii="Times New Roman" w:hAnsi="Times New Roman"/>
                      <w:sz w:val="20"/>
                      <w:szCs w:val="20"/>
                    </w:rPr>
                    <w:t>ю</w:t>
                  </w:r>
                </w:p>
              </w:txbxContent>
            </v:textbox>
          </v:shape>
        </w:pict>
      </w:r>
    </w:p>
    <w:p w:rsidR="00B23B47" w:rsidRPr="009E7474" w:rsidRDefault="001D6390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line id="_x0000_s1084" style="position:absolute;left:0;text-align:left;z-index:251680256" from="1pt,2.75pt" to="12pt,2.75pt">
            <v:stroke endarrow="block"/>
          </v:line>
        </w:pict>
      </w:r>
    </w:p>
    <w:p w:rsidR="00B23B47" w:rsidRPr="009E7474" w:rsidRDefault="001D6390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shape id="_x0000_s1085" type="#_x0000_t202" style="position:absolute;left:0;text-align:left;margin-left:12pt;margin-top:18.05pt;width:68.25pt;height:47.25pt;z-index:251648512">
            <v:textbox>
              <w:txbxContent>
                <w:p w:rsidR="00D500B7" w:rsidRDefault="00D500B7" w:rsidP="0087315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500B7" w:rsidRPr="00B23B47" w:rsidRDefault="00D500B7" w:rsidP="00873151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3B47">
                    <w:rPr>
                      <w:rFonts w:ascii="Times New Roman" w:hAnsi="Times New Roman"/>
                      <w:sz w:val="20"/>
                      <w:szCs w:val="20"/>
                    </w:rPr>
                    <w:t>Переводчик</w:t>
                  </w:r>
                </w:p>
              </w:txbxContent>
            </v:textbox>
          </v:shape>
        </w:pict>
      </w:r>
    </w:p>
    <w:p w:rsidR="00B23B47" w:rsidRPr="009E7474" w:rsidRDefault="001D6390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line id="_x0000_s1086" style="position:absolute;left:0;text-align:left;z-index:251681280" from="1pt,3.65pt" to="12pt,3.65pt">
            <v:stroke endarrow="block"/>
          </v:line>
        </w:pict>
      </w:r>
    </w:p>
    <w:p w:rsidR="00B23B47" w:rsidRPr="009E7474" w:rsidRDefault="00B23B47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23B47" w:rsidRPr="009E7474" w:rsidRDefault="00017AED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Схема 1: Организационная структура ОАО ИУК «ФиБр»</w:t>
      </w:r>
    </w:p>
    <w:p w:rsidR="00986A2B" w:rsidRPr="009E7474" w:rsidRDefault="009E7474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82161E" w:rsidRPr="009E7474">
        <w:rPr>
          <w:rFonts w:ascii="Times New Roman" w:hAnsi="Times New Roman"/>
          <w:sz w:val="28"/>
          <w:szCs w:val="24"/>
        </w:rPr>
        <w:t xml:space="preserve">Из схемы </w:t>
      </w:r>
      <w:r w:rsidR="00017AED" w:rsidRPr="009E7474">
        <w:rPr>
          <w:rFonts w:ascii="Times New Roman" w:hAnsi="Times New Roman"/>
          <w:sz w:val="28"/>
          <w:szCs w:val="24"/>
        </w:rPr>
        <w:t xml:space="preserve">1 </w:t>
      </w:r>
      <w:r w:rsidR="0082161E" w:rsidRPr="009E7474">
        <w:rPr>
          <w:rFonts w:ascii="Times New Roman" w:hAnsi="Times New Roman"/>
          <w:sz w:val="28"/>
          <w:szCs w:val="24"/>
        </w:rPr>
        <w:t>видно, что для о</w:t>
      </w:r>
      <w:r w:rsidR="006C73EA" w:rsidRPr="009E7474">
        <w:rPr>
          <w:rFonts w:ascii="Times New Roman" w:hAnsi="Times New Roman"/>
          <w:sz w:val="28"/>
          <w:szCs w:val="24"/>
        </w:rPr>
        <w:t>беспечения деятельности компании</w:t>
      </w:r>
      <w:r w:rsidR="008229BE" w:rsidRPr="009E7474">
        <w:rPr>
          <w:rFonts w:ascii="Times New Roman" w:hAnsi="Times New Roman"/>
          <w:sz w:val="28"/>
          <w:szCs w:val="24"/>
        </w:rPr>
        <w:t xml:space="preserve"> </w:t>
      </w:r>
      <w:r w:rsidR="0082161E" w:rsidRPr="009E7474">
        <w:rPr>
          <w:rFonts w:ascii="Times New Roman" w:hAnsi="Times New Roman"/>
          <w:sz w:val="28"/>
          <w:szCs w:val="24"/>
        </w:rPr>
        <w:t>сформированы</w:t>
      </w:r>
      <w:r w:rsidR="00986A2B" w:rsidRPr="009E7474">
        <w:rPr>
          <w:rFonts w:ascii="Times New Roman" w:hAnsi="Times New Roman"/>
          <w:sz w:val="28"/>
          <w:szCs w:val="24"/>
        </w:rPr>
        <w:t>:</w:t>
      </w:r>
    </w:p>
    <w:p w:rsidR="00986A2B" w:rsidRPr="009E7474" w:rsidRDefault="00986A2B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Органы управления</w:t>
      </w:r>
    </w:p>
    <w:p w:rsidR="00986A2B" w:rsidRPr="009E7474" w:rsidRDefault="00986A2B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Структурные подразделения</w:t>
      </w:r>
    </w:p>
    <w:p w:rsidR="00BD145D" w:rsidRPr="009E7474" w:rsidRDefault="00873151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К </w:t>
      </w:r>
      <w:r w:rsidR="00986A2B" w:rsidRPr="009E7474">
        <w:rPr>
          <w:rFonts w:ascii="Times New Roman" w:hAnsi="Times New Roman"/>
          <w:sz w:val="28"/>
          <w:szCs w:val="24"/>
        </w:rPr>
        <w:t>органам управления относятся:</w:t>
      </w:r>
    </w:p>
    <w:p w:rsidR="00A01E43" w:rsidRPr="009E7474" w:rsidRDefault="00A01E43" w:rsidP="00AE01D5">
      <w:pPr>
        <w:widowControl w:val="0"/>
        <w:numPr>
          <w:ilvl w:val="0"/>
          <w:numId w:val="9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Общее собрание акцион</w:t>
      </w:r>
      <w:r w:rsidR="006C73EA" w:rsidRPr="009E7474">
        <w:rPr>
          <w:rFonts w:ascii="Times New Roman" w:hAnsi="Times New Roman"/>
          <w:sz w:val="28"/>
          <w:szCs w:val="24"/>
        </w:rPr>
        <w:t>еров</w:t>
      </w:r>
      <w:r w:rsidRPr="009E7474">
        <w:rPr>
          <w:rFonts w:ascii="Times New Roman" w:hAnsi="Times New Roman"/>
          <w:sz w:val="28"/>
          <w:szCs w:val="24"/>
        </w:rPr>
        <w:t xml:space="preserve"> </w:t>
      </w:r>
    </w:p>
    <w:p w:rsidR="00A01E43" w:rsidRPr="009E7474" w:rsidRDefault="006C73EA" w:rsidP="00AE01D5">
      <w:pPr>
        <w:widowControl w:val="0"/>
        <w:numPr>
          <w:ilvl w:val="0"/>
          <w:numId w:val="9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Совет директоров</w:t>
      </w:r>
    </w:p>
    <w:p w:rsidR="00A01E43" w:rsidRPr="009E7474" w:rsidRDefault="00D9281C" w:rsidP="00AE01D5">
      <w:pPr>
        <w:widowControl w:val="0"/>
        <w:numPr>
          <w:ilvl w:val="0"/>
          <w:numId w:val="9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И</w:t>
      </w:r>
      <w:r w:rsidR="008229BE" w:rsidRPr="009E7474">
        <w:rPr>
          <w:rFonts w:ascii="Times New Roman" w:hAnsi="Times New Roman"/>
          <w:sz w:val="28"/>
          <w:szCs w:val="24"/>
        </w:rPr>
        <w:t>сполнительные органы в лице Генерального директора</w:t>
      </w:r>
    </w:p>
    <w:p w:rsidR="00A01E43" w:rsidRPr="009E7474" w:rsidRDefault="00E95F9D" w:rsidP="00AE01D5">
      <w:pPr>
        <w:widowControl w:val="0"/>
        <w:numPr>
          <w:ilvl w:val="0"/>
          <w:numId w:val="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9E7474">
        <w:rPr>
          <w:rFonts w:ascii="Times New Roman" w:hAnsi="Times New Roman"/>
          <w:bCs/>
          <w:i/>
          <w:sz w:val="28"/>
          <w:szCs w:val="24"/>
        </w:rPr>
        <w:t>Общее собрание акционеров</w:t>
      </w:r>
      <w:r w:rsidRPr="009E7474">
        <w:rPr>
          <w:rFonts w:ascii="Times New Roman" w:hAnsi="Times New Roman"/>
          <w:bCs/>
          <w:sz w:val="28"/>
          <w:szCs w:val="24"/>
        </w:rPr>
        <w:t xml:space="preserve"> - является в</w:t>
      </w:r>
      <w:r w:rsidR="00B22190" w:rsidRPr="009E7474">
        <w:rPr>
          <w:rFonts w:ascii="Times New Roman" w:hAnsi="Times New Roman"/>
          <w:sz w:val="28"/>
          <w:szCs w:val="24"/>
        </w:rPr>
        <w:t>ысшим органом управления,</w:t>
      </w:r>
      <w:r w:rsidRPr="009E7474">
        <w:rPr>
          <w:rFonts w:ascii="Times New Roman" w:hAnsi="Times New Roman"/>
          <w:sz w:val="28"/>
          <w:szCs w:val="24"/>
        </w:rPr>
        <w:t xml:space="preserve"> </w:t>
      </w:r>
      <w:r w:rsidR="006C73EA" w:rsidRPr="009E7474">
        <w:rPr>
          <w:rFonts w:ascii="Times New Roman" w:hAnsi="Times New Roman"/>
          <w:sz w:val="28"/>
          <w:szCs w:val="24"/>
        </w:rPr>
        <w:t xml:space="preserve">на котором решаются ключевые вопросы компании, </w:t>
      </w:r>
      <w:r w:rsidRPr="009E7474">
        <w:rPr>
          <w:rFonts w:ascii="Times New Roman" w:hAnsi="Times New Roman"/>
          <w:sz w:val="28"/>
          <w:szCs w:val="24"/>
        </w:rPr>
        <w:t>в его компетенцию входит:</w:t>
      </w:r>
    </w:p>
    <w:p w:rsidR="00E95F9D" w:rsidRPr="009E7474" w:rsidRDefault="00A01E43" w:rsidP="00AE01D5">
      <w:pPr>
        <w:widowControl w:val="0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внесение изменений и дополнений в Устав </w:t>
      </w:r>
    </w:p>
    <w:p w:rsidR="00A01E43" w:rsidRPr="009E7474" w:rsidRDefault="00A01E43" w:rsidP="00AE01D5">
      <w:pPr>
        <w:widowControl w:val="0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реорганизация </w:t>
      </w:r>
      <w:r w:rsidR="00E95F9D" w:rsidRPr="009E7474">
        <w:rPr>
          <w:rFonts w:ascii="Times New Roman" w:hAnsi="Times New Roman"/>
          <w:sz w:val="28"/>
          <w:szCs w:val="24"/>
        </w:rPr>
        <w:t xml:space="preserve">и ликвидация </w:t>
      </w:r>
      <w:r w:rsidRPr="009E7474">
        <w:rPr>
          <w:rFonts w:ascii="Times New Roman" w:hAnsi="Times New Roman"/>
          <w:sz w:val="28"/>
          <w:szCs w:val="24"/>
        </w:rPr>
        <w:t>Общества;</w:t>
      </w:r>
    </w:p>
    <w:p w:rsidR="00E95F9D" w:rsidRPr="009E7474" w:rsidRDefault="00A01E43" w:rsidP="00AE01D5">
      <w:pPr>
        <w:widowControl w:val="0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определение состава Совета директоров</w:t>
      </w:r>
    </w:p>
    <w:p w:rsidR="00E95F9D" w:rsidRPr="009E7474" w:rsidRDefault="00A01E43" w:rsidP="00AE01D5">
      <w:pPr>
        <w:widowControl w:val="0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определение количества, номинальной стоимости акций</w:t>
      </w:r>
      <w:r w:rsidR="00E95F9D" w:rsidRPr="009E7474">
        <w:rPr>
          <w:rFonts w:ascii="Times New Roman" w:hAnsi="Times New Roman"/>
          <w:sz w:val="28"/>
          <w:szCs w:val="24"/>
        </w:rPr>
        <w:t>,</w:t>
      </w:r>
      <w:r w:rsidRPr="009E7474">
        <w:rPr>
          <w:rFonts w:ascii="Times New Roman" w:hAnsi="Times New Roman"/>
          <w:sz w:val="28"/>
          <w:szCs w:val="24"/>
        </w:rPr>
        <w:t xml:space="preserve"> </w:t>
      </w:r>
      <w:r w:rsidR="00E95F9D" w:rsidRPr="009E7474">
        <w:rPr>
          <w:rFonts w:ascii="Times New Roman" w:hAnsi="Times New Roman"/>
          <w:sz w:val="28"/>
          <w:szCs w:val="24"/>
        </w:rPr>
        <w:t>их дробление и консолидация, приобретение размещенных акций</w:t>
      </w:r>
    </w:p>
    <w:p w:rsidR="00E95F9D" w:rsidRPr="009E7474" w:rsidRDefault="00A01E43" w:rsidP="00AE01D5">
      <w:pPr>
        <w:widowControl w:val="0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увеличение </w:t>
      </w:r>
      <w:r w:rsidR="00E95F9D" w:rsidRPr="009E7474">
        <w:rPr>
          <w:rFonts w:ascii="Times New Roman" w:hAnsi="Times New Roman"/>
          <w:sz w:val="28"/>
          <w:szCs w:val="24"/>
        </w:rPr>
        <w:t xml:space="preserve">или уменьшение </w:t>
      </w:r>
      <w:r w:rsidRPr="009E7474">
        <w:rPr>
          <w:rFonts w:ascii="Times New Roman" w:hAnsi="Times New Roman"/>
          <w:sz w:val="28"/>
          <w:szCs w:val="24"/>
        </w:rPr>
        <w:t xml:space="preserve">уставного капитала </w:t>
      </w:r>
    </w:p>
    <w:p w:rsidR="00E95F9D" w:rsidRPr="009E7474" w:rsidRDefault="00A01E43" w:rsidP="00AE01D5">
      <w:pPr>
        <w:widowControl w:val="0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избрание членов Ревизионной комиссии</w:t>
      </w:r>
      <w:r w:rsidR="00E95F9D" w:rsidRPr="009E7474">
        <w:rPr>
          <w:rFonts w:ascii="Times New Roman" w:hAnsi="Times New Roman"/>
          <w:sz w:val="28"/>
          <w:szCs w:val="24"/>
        </w:rPr>
        <w:t>,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 xml:space="preserve">утверждение аудитора </w:t>
      </w:r>
    </w:p>
    <w:p w:rsidR="00A01E43" w:rsidRPr="009E7474" w:rsidRDefault="00A01E43" w:rsidP="00AE01D5">
      <w:pPr>
        <w:widowControl w:val="0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утверждение годовых отчетов, годовой бухгалтерской отчетности</w:t>
      </w:r>
      <w:r w:rsidR="00E95F9D" w:rsidRPr="009E7474">
        <w:rPr>
          <w:rFonts w:ascii="Times New Roman" w:hAnsi="Times New Roman"/>
          <w:sz w:val="28"/>
          <w:szCs w:val="24"/>
        </w:rPr>
        <w:t>,</w:t>
      </w:r>
      <w:r w:rsidRPr="009E7474">
        <w:rPr>
          <w:rFonts w:ascii="Times New Roman" w:hAnsi="Times New Roman"/>
          <w:sz w:val="28"/>
          <w:szCs w:val="24"/>
        </w:rPr>
        <w:t xml:space="preserve"> распределение прибыли</w:t>
      </w:r>
      <w:r w:rsidR="00E95F9D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и убытков по результатам финансового года;</w:t>
      </w:r>
    </w:p>
    <w:p w:rsidR="00F5773F" w:rsidRPr="009E7474" w:rsidRDefault="00F5773F" w:rsidP="00AE01D5">
      <w:pPr>
        <w:widowControl w:val="0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рассмотрение и решение ключевых вопросов</w:t>
      </w:r>
      <w:r w:rsidR="00A01E43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Общества</w:t>
      </w:r>
    </w:p>
    <w:p w:rsidR="00E95F9D" w:rsidRPr="009E7474" w:rsidRDefault="00A01E43" w:rsidP="00AE01D5">
      <w:pPr>
        <w:widowControl w:val="0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утверждение внутренних документов</w:t>
      </w:r>
    </w:p>
    <w:p w:rsidR="00A35B10" w:rsidRPr="009E7474" w:rsidRDefault="00F5773F" w:rsidP="00AE01D5">
      <w:pPr>
        <w:widowControl w:val="0"/>
        <w:numPr>
          <w:ilvl w:val="0"/>
          <w:numId w:val="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bCs/>
          <w:i/>
          <w:sz w:val="28"/>
          <w:szCs w:val="24"/>
        </w:rPr>
        <w:t xml:space="preserve">Совет директоров </w:t>
      </w:r>
      <w:r w:rsidRPr="009E7474">
        <w:rPr>
          <w:rFonts w:ascii="Times New Roman" w:hAnsi="Times New Roman"/>
          <w:bCs/>
          <w:sz w:val="28"/>
          <w:szCs w:val="24"/>
        </w:rPr>
        <w:t xml:space="preserve">избирается Общим собранием акционеров </w:t>
      </w:r>
      <w:r w:rsidR="00104921" w:rsidRPr="009E7474">
        <w:rPr>
          <w:rFonts w:ascii="Times New Roman" w:hAnsi="Times New Roman"/>
          <w:bCs/>
          <w:sz w:val="28"/>
          <w:szCs w:val="24"/>
        </w:rPr>
        <w:t xml:space="preserve">в количестве 5 человек </w:t>
      </w:r>
      <w:r w:rsidRPr="009E7474">
        <w:rPr>
          <w:rFonts w:ascii="Times New Roman" w:hAnsi="Times New Roman"/>
          <w:bCs/>
          <w:sz w:val="28"/>
          <w:szCs w:val="24"/>
        </w:rPr>
        <w:t xml:space="preserve">и </w:t>
      </w:r>
      <w:r w:rsidR="00A01E43" w:rsidRPr="009E7474">
        <w:rPr>
          <w:rFonts w:ascii="Times New Roman" w:hAnsi="Times New Roman"/>
          <w:sz w:val="28"/>
          <w:szCs w:val="24"/>
        </w:rPr>
        <w:t>осуществляет общее руководство деятельностью</w:t>
      </w:r>
      <w:r w:rsidR="00104921" w:rsidRPr="009E7474">
        <w:rPr>
          <w:rFonts w:ascii="Times New Roman" w:hAnsi="Times New Roman"/>
          <w:sz w:val="28"/>
          <w:szCs w:val="24"/>
        </w:rPr>
        <w:t xml:space="preserve">. </w:t>
      </w:r>
      <w:r w:rsidR="00A35B10" w:rsidRPr="009E7474">
        <w:rPr>
          <w:rFonts w:ascii="Times New Roman" w:hAnsi="Times New Roman"/>
          <w:sz w:val="28"/>
          <w:szCs w:val="24"/>
        </w:rPr>
        <w:t xml:space="preserve">Также выбирается Председатель Совета директоров, который организует его работу, созывает и председательствует на </w:t>
      </w:r>
      <w:r w:rsidR="00B22190" w:rsidRPr="009E7474">
        <w:rPr>
          <w:rFonts w:ascii="Times New Roman" w:hAnsi="Times New Roman"/>
          <w:sz w:val="28"/>
          <w:szCs w:val="24"/>
        </w:rPr>
        <w:t>заседаниях</w:t>
      </w:r>
      <w:r w:rsidR="00A35B10" w:rsidRPr="009E7474">
        <w:rPr>
          <w:rFonts w:ascii="Times New Roman" w:hAnsi="Times New Roman"/>
          <w:sz w:val="28"/>
          <w:szCs w:val="24"/>
        </w:rPr>
        <w:t>, организует ведение протокола, председательствует на Общем собрании акционеров.</w:t>
      </w:r>
    </w:p>
    <w:p w:rsidR="00A01E43" w:rsidRPr="009E7474" w:rsidRDefault="00A35B10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К</w:t>
      </w:r>
      <w:r w:rsidR="00F5773F" w:rsidRPr="009E7474">
        <w:rPr>
          <w:rFonts w:ascii="Times New Roman" w:hAnsi="Times New Roman"/>
          <w:sz w:val="28"/>
          <w:szCs w:val="24"/>
        </w:rPr>
        <w:t xml:space="preserve"> компетенции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 xml:space="preserve">Совета директоров </w:t>
      </w:r>
      <w:r w:rsidR="00577507" w:rsidRPr="009E7474">
        <w:rPr>
          <w:rFonts w:ascii="Times New Roman" w:hAnsi="Times New Roman"/>
          <w:sz w:val="28"/>
          <w:szCs w:val="24"/>
        </w:rPr>
        <w:t>относи</w:t>
      </w:r>
      <w:r w:rsidR="00A01E43" w:rsidRPr="009E7474">
        <w:rPr>
          <w:rFonts w:ascii="Times New Roman" w:hAnsi="Times New Roman"/>
          <w:sz w:val="28"/>
          <w:szCs w:val="24"/>
        </w:rPr>
        <w:t>тся:</w:t>
      </w:r>
    </w:p>
    <w:p w:rsidR="00F5773F" w:rsidRPr="009E7474" w:rsidRDefault="00A01E43" w:rsidP="00AE01D5">
      <w:pPr>
        <w:widowControl w:val="0"/>
        <w:numPr>
          <w:ilvl w:val="0"/>
          <w:numId w:val="7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определение миссии, стратегии, приоритетных направлений деятельности </w:t>
      </w:r>
    </w:p>
    <w:p w:rsidR="00A01E43" w:rsidRPr="009E7474" w:rsidRDefault="00F5773F" w:rsidP="00AE01D5">
      <w:pPr>
        <w:widowControl w:val="0"/>
        <w:numPr>
          <w:ilvl w:val="0"/>
          <w:numId w:val="7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Решение вопросов, связанных</w:t>
      </w:r>
      <w:r w:rsidR="00A01E43" w:rsidRPr="009E7474">
        <w:rPr>
          <w:rFonts w:ascii="Times New Roman" w:hAnsi="Times New Roman"/>
          <w:sz w:val="28"/>
          <w:szCs w:val="24"/>
        </w:rPr>
        <w:t xml:space="preserve"> с </w:t>
      </w:r>
      <w:r w:rsidR="001E555A" w:rsidRPr="009E7474">
        <w:rPr>
          <w:rFonts w:ascii="Times New Roman" w:hAnsi="Times New Roman"/>
          <w:sz w:val="28"/>
          <w:szCs w:val="24"/>
        </w:rPr>
        <w:t>созывом</w:t>
      </w:r>
      <w:r w:rsidR="00A01E43" w:rsidRPr="009E7474">
        <w:rPr>
          <w:rFonts w:ascii="Times New Roman" w:hAnsi="Times New Roman"/>
          <w:sz w:val="28"/>
          <w:szCs w:val="24"/>
        </w:rPr>
        <w:t xml:space="preserve"> и проведением Общего собрания акционеров;</w:t>
      </w:r>
    </w:p>
    <w:p w:rsidR="002F4BEF" w:rsidRPr="009E7474" w:rsidRDefault="00A01E43" w:rsidP="00AE01D5">
      <w:pPr>
        <w:widowControl w:val="0"/>
        <w:numPr>
          <w:ilvl w:val="0"/>
          <w:numId w:val="7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размещение облигаций и </w:t>
      </w:r>
      <w:r w:rsidR="002F4BEF" w:rsidRPr="009E7474">
        <w:rPr>
          <w:rFonts w:ascii="Times New Roman" w:hAnsi="Times New Roman"/>
          <w:sz w:val="28"/>
          <w:szCs w:val="24"/>
        </w:rPr>
        <w:t>др</w:t>
      </w:r>
      <w:r w:rsidRPr="009E7474">
        <w:rPr>
          <w:rFonts w:ascii="Times New Roman" w:hAnsi="Times New Roman"/>
          <w:sz w:val="28"/>
          <w:szCs w:val="24"/>
        </w:rPr>
        <w:t xml:space="preserve"> эмиссионных ценных бумаг</w:t>
      </w:r>
      <w:r w:rsidR="002F4BEF" w:rsidRPr="009E7474">
        <w:rPr>
          <w:rFonts w:ascii="Times New Roman" w:hAnsi="Times New Roman"/>
          <w:sz w:val="28"/>
          <w:szCs w:val="24"/>
        </w:rPr>
        <w:t>.</w:t>
      </w:r>
    </w:p>
    <w:p w:rsidR="002F4BEF" w:rsidRPr="009E7474" w:rsidRDefault="00A01E43" w:rsidP="00AE01D5">
      <w:pPr>
        <w:widowControl w:val="0"/>
        <w:numPr>
          <w:ilvl w:val="0"/>
          <w:numId w:val="7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определение цены имущества, </w:t>
      </w:r>
      <w:r w:rsidR="002F4BEF" w:rsidRPr="009E7474">
        <w:rPr>
          <w:rFonts w:ascii="Times New Roman" w:hAnsi="Times New Roman"/>
          <w:sz w:val="28"/>
          <w:szCs w:val="24"/>
        </w:rPr>
        <w:t xml:space="preserve">цены </w:t>
      </w:r>
      <w:r w:rsidRPr="009E7474">
        <w:rPr>
          <w:rFonts w:ascii="Times New Roman" w:hAnsi="Times New Roman"/>
          <w:sz w:val="28"/>
          <w:szCs w:val="24"/>
        </w:rPr>
        <w:t xml:space="preserve">размещения и </w:t>
      </w:r>
      <w:r w:rsidR="002F4BEF" w:rsidRPr="009E7474">
        <w:rPr>
          <w:rFonts w:ascii="Times New Roman" w:hAnsi="Times New Roman"/>
          <w:sz w:val="28"/>
          <w:szCs w:val="24"/>
        </w:rPr>
        <w:t>выкупа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="002F4BEF" w:rsidRPr="009E7474">
        <w:rPr>
          <w:rFonts w:ascii="Times New Roman" w:hAnsi="Times New Roman"/>
          <w:sz w:val="28"/>
          <w:szCs w:val="24"/>
        </w:rPr>
        <w:t xml:space="preserve">ценных бумаг, </w:t>
      </w:r>
      <w:r w:rsidRPr="009E7474">
        <w:rPr>
          <w:rFonts w:ascii="Times New Roman" w:hAnsi="Times New Roman"/>
          <w:sz w:val="28"/>
          <w:szCs w:val="24"/>
        </w:rPr>
        <w:t xml:space="preserve">приобретение </w:t>
      </w:r>
      <w:r w:rsidR="002F4BEF" w:rsidRPr="009E7474">
        <w:rPr>
          <w:rFonts w:ascii="Times New Roman" w:hAnsi="Times New Roman"/>
          <w:sz w:val="28"/>
          <w:szCs w:val="24"/>
        </w:rPr>
        <w:t>этих</w:t>
      </w:r>
      <w:r w:rsidRPr="009E7474">
        <w:rPr>
          <w:rFonts w:ascii="Times New Roman" w:hAnsi="Times New Roman"/>
          <w:sz w:val="28"/>
          <w:szCs w:val="24"/>
        </w:rPr>
        <w:t xml:space="preserve"> </w:t>
      </w:r>
      <w:r w:rsidR="002F4BEF" w:rsidRPr="009E7474">
        <w:rPr>
          <w:rFonts w:ascii="Times New Roman" w:hAnsi="Times New Roman"/>
          <w:sz w:val="28"/>
          <w:szCs w:val="24"/>
        </w:rPr>
        <w:t>ценных бумаг</w:t>
      </w:r>
      <w:r w:rsidRPr="009E7474">
        <w:rPr>
          <w:rFonts w:ascii="Times New Roman" w:hAnsi="Times New Roman"/>
          <w:sz w:val="28"/>
          <w:szCs w:val="24"/>
        </w:rPr>
        <w:t xml:space="preserve"> </w:t>
      </w:r>
    </w:p>
    <w:p w:rsidR="002F4BEF" w:rsidRPr="009E7474" w:rsidRDefault="00A01E43" w:rsidP="00AE01D5">
      <w:pPr>
        <w:widowControl w:val="0"/>
        <w:numPr>
          <w:ilvl w:val="0"/>
          <w:numId w:val="7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избрание Генерально</w:t>
      </w:r>
      <w:r w:rsidR="001E555A" w:rsidRPr="009E7474">
        <w:rPr>
          <w:rFonts w:ascii="Times New Roman" w:hAnsi="Times New Roman"/>
          <w:sz w:val="28"/>
          <w:szCs w:val="24"/>
        </w:rPr>
        <w:t>го директора и членов Правления</w:t>
      </w:r>
      <w:r w:rsidR="002F4BEF" w:rsidRPr="009E7474">
        <w:rPr>
          <w:rFonts w:ascii="Times New Roman" w:hAnsi="Times New Roman"/>
          <w:sz w:val="28"/>
          <w:szCs w:val="24"/>
        </w:rPr>
        <w:t>, секретаря Совета директоров</w:t>
      </w:r>
    </w:p>
    <w:p w:rsidR="002F4BEF" w:rsidRPr="009E7474" w:rsidRDefault="00A01E43" w:rsidP="00AE01D5">
      <w:pPr>
        <w:widowControl w:val="0"/>
        <w:numPr>
          <w:ilvl w:val="0"/>
          <w:numId w:val="7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создание и упразднение структуры</w:t>
      </w:r>
      <w:r w:rsidR="002F4BEF" w:rsidRPr="009E7474">
        <w:rPr>
          <w:rFonts w:ascii="Times New Roman" w:hAnsi="Times New Roman"/>
          <w:sz w:val="28"/>
          <w:szCs w:val="24"/>
        </w:rPr>
        <w:t xml:space="preserve">, </w:t>
      </w:r>
      <w:r w:rsidRPr="009E7474">
        <w:rPr>
          <w:rFonts w:ascii="Times New Roman" w:hAnsi="Times New Roman"/>
          <w:sz w:val="28"/>
          <w:szCs w:val="24"/>
        </w:rPr>
        <w:t xml:space="preserve">филиалов и представительств </w:t>
      </w:r>
      <w:r w:rsidR="002F4BEF" w:rsidRPr="009E7474">
        <w:rPr>
          <w:rFonts w:ascii="Times New Roman" w:hAnsi="Times New Roman"/>
          <w:sz w:val="28"/>
          <w:szCs w:val="24"/>
        </w:rPr>
        <w:t>Общества</w:t>
      </w:r>
    </w:p>
    <w:p w:rsidR="00A01E43" w:rsidRPr="009E7474" w:rsidRDefault="008229BE" w:rsidP="00AE01D5">
      <w:pPr>
        <w:widowControl w:val="0"/>
        <w:numPr>
          <w:ilvl w:val="0"/>
          <w:numId w:val="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4"/>
        </w:rPr>
      </w:pPr>
      <w:r w:rsidRPr="009E7474">
        <w:rPr>
          <w:rFonts w:ascii="Times New Roman" w:hAnsi="Times New Roman"/>
          <w:bCs/>
          <w:i/>
          <w:sz w:val="28"/>
          <w:szCs w:val="24"/>
        </w:rPr>
        <w:t>Исполнительный орган</w:t>
      </w:r>
      <w:r w:rsidR="002F4BEF" w:rsidRPr="009E7474">
        <w:rPr>
          <w:rFonts w:ascii="Times New Roman" w:hAnsi="Times New Roman"/>
          <w:bCs/>
          <w:i/>
          <w:sz w:val="28"/>
          <w:szCs w:val="24"/>
        </w:rPr>
        <w:t>:</w:t>
      </w:r>
    </w:p>
    <w:p w:rsidR="006C73EA" w:rsidRPr="009E7474" w:rsidRDefault="00524913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Исполнительным</w:t>
      </w:r>
      <w:r w:rsidR="008229BE" w:rsidRPr="009E7474">
        <w:rPr>
          <w:rFonts w:ascii="Times New Roman" w:hAnsi="Times New Roman"/>
          <w:sz w:val="28"/>
          <w:szCs w:val="24"/>
        </w:rPr>
        <w:t xml:space="preserve"> органом в данной компании являе</w:t>
      </w:r>
      <w:r w:rsidRPr="009E7474">
        <w:rPr>
          <w:rFonts w:ascii="Times New Roman" w:hAnsi="Times New Roman"/>
          <w:sz w:val="28"/>
          <w:szCs w:val="24"/>
        </w:rPr>
        <w:t>тся</w:t>
      </w:r>
      <w:r w:rsidR="002F4BEF" w:rsidRPr="009E7474">
        <w:rPr>
          <w:rFonts w:ascii="Times New Roman" w:hAnsi="Times New Roman"/>
          <w:sz w:val="28"/>
          <w:szCs w:val="24"/>
        </w:rPr>
        <w:t xml:space="preserve"> </w:t>
      </w:r>
      <w:r w:rsidR="008229BE" w:rsidRPr="009E7474">
        <w:rPr>
          <w:rFonts w:ascii="Times New Roman" w:hAnsi="Times New Roman"/>
          <w:sz w:val="28"/>
          <w:szCs w:val="24"/>
        </w:rPr>
        <w:t>Генеральный директор</w:t>
      </w:r>
      <w:r w:rsidR="00577507" w:rsidRPr="009E7474">
        <w:rPr>
          <w:rFonts w:ascii="Times New Roman" w:hAnsi="Times New Roman"/>
          <w:sz w:val="28"/>
          <w:szCs w:val="24"/>
        </w:rPr>
        <w:t>, который</w:t>
      </w:r>
      <w:r w:rsidR="008229BE" w:rsidRPr="009E7474">
        <w:rPr>
          <w:rFonts w:ascii="Times New Roman" w:hAnsi="Times New Roman"/>
          <w:sz w:val="28"/>
          <w:szCs w:val="24"/>
        </w:rPr>
        <w:t xml:space="preserve"> осуществляе</w:t>
      </w:r>
      <w:r w:rsidR="00D9281C" w:rsidRPr="009E7474">
        <w:rPr>
          <w:rFonts w:ascii="Times New Roman" w:hAnsi="Times New Roman"/>
          <w:sz w:val="28"/>
          <w:szCs w:val="24"/>
        </w:rPr>
        <w:t>т р</w:t>
      </w:r>
      <w:r w:rsidR="00A01E43" w:rsidRPr="009E7474">
        <w:rPr>
          <w:rFonts w:ascii="Times New Roman" w:hAnsi="Times New Roman"/>
          <w:sz w:val="28"/>
          <w:szCs w:val="24"/>
        </w:rPr>
        <w:t>уководство текущей деятельностью</w:t>
      </w:r>
      <w:r w:rsidR="00D9281C" w:rsidRPr="009E7474">
        <w:rPr>
          <w:rFonts w:ascii="Times New Roman" w:hAnsi="Times New Roman"/>
          <w:sz w:val="28"/>
          <w:szCs w:val="24"/>
        </w:rPr>
        <w:t xml:space="preserve">, за исключением вопросов, отнесенных к компетенции Общего собрания акционеров </w:t>
      </w:r>
      <w:r w:rsidR="006C73EA" w:rsidRPr="009E7474">
        <w:rPr>
          <w:rFonts w:ascii="Times New Roman" w:hAnsi="Times New Roman"/>
          <w:sz w:val="28"/>
          <w:szCs w:val="24"/>
        </w:rPr>
        <w:t>и</w:t>
      </w:r>
      <w:r w:rsidR="00D9281C" w:rsidRPr="009E7474">
        <w:rPr>
          <w:rFonts w:ascii="Times New Roman" w:hAnsi="Times New Roman"/>
          <w:sz w:val="28"/>
          <w:szCs w:val="24"/>
        </w:rPr>
        <w:t xml:space="preserve"> Совета директоров</w:t>
      </w:r>
      <w:r w:rsidR="006C73EA" w:rsidRPr="009E7474">
        <w:rPr>
          <w:rFonts w:ascii="Times New Roman" w:hAnsi="Times New Roman"/>
          <w:sz w:val="28"/>
          <w:szCs w:val="24"/>
        </w:rPr>
        <w:t>, и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="008229BE" w:rsidRPr="009E7474">
        <w:rPr>
          <w:rFonts w:ascii="Times New Roman" w:hAnsi="Times New Roman"/>
          <w:sz w:val="28"/>
          <w:szCs w:val="24"/>
        </w:rPr>
        <w:t>организуе</w:t>
      </w:r>
      <w:r w:rsidR="00A01E43" w:rsidRPr="009E7474">
        <w:rPr>
          <w:rFonts w:ascii="Times New Roman" w:hAnsi="Times New Roman"/>
          <w:sz w:val="28"/>
          <w:szCs w:val="24"/>
        </w:rPr>
        <w:t xml:space="preserve">т выполнение </w:t>
      </w:r>
      <w:r w:rsidR="006C73EA" w:rsidRPr="009E7474">
        <w:rPr>
          <w:rFonts w:ascii="Times New Roman" w:hAnsi="Times New Roman"/>
          <w:sz w:val="28"/>
          <w:szCs w:val="24"/>
        </w:rPr>
        <w:t>их решений.</w:t>
      </w:r>
      <w:r w:rsidRPr="009E7474">
        <w:rPr>
          <w:rFonts w:ascii="Times New Roman" w:hAnsi="Times New Roman"/>
          <w:sz w:val="28"/>
          <w:szCs w:val="24"/>
        </w:rPr>
        <w:t xml:space="preserve"> </w:t>
      </w:r>
    </w:p>
    <w:p w:rsidR="008229BE" w:rsidRPr="009E7474" w:rsidRDefault="008229BE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Генеральный директор относится к категории руководителей, назначается и освобождается от занимаемой должности общим собранием акционеров Общества, подчиняется общему собранию акционеров и Совету Директоров.</w:t>
      </w:r>
    </w:p>
    <w:p w:rsidR="008229BE" w:rsidRPr="009E7474" w:rsidRDefault="009250F3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Генеральному директору</w:t>
      </w:r>
      <w:r w:rsidR="008229BE" w:rsidRPr="009E7474">
        <w:rPr>
          <w:sz w:val="28"/>
        </w:rPr>
        <w:t xml:space="preserve"> подчиняются Исполнительный директор, </w:t>
      </w:r>
      <w:r w:rsidRPr="009E7474">
        <w:rPr>
          <w:sz w:val="28"/>
        </w:rPr>
        <w:t>Финансовый директор</w:t>
      </w:r>
      <w:r w:rsidR="008229BE" w:rsidRPr="009E7474">
        <w:rPr>
          <w:sz w:val="28"/>
        </w:rPr>
        <w:t>, Главный бухгалтер, Руководители структурных подразделений</w:t>
      </w:r>
      <w:r w:rsidRPr="009E7474">
        <w:rPr>
          <w:sz w:val="28"/>
        </w:rPr>
        <w:t>, Офис-менеджер</w:t>
      </w:r>
      <w:r w:rsidR="008229BE" w:rsidRPr="009E7474">
        <w:rPr>
          <w:sz w:val="28"/>
        </w:rPr>
        <w:t>.</w:t>
      </w:r>
    </w:p>
    <w:p w:rsidR="008229BE" w:rsidRPr="009E7474" w:rsidRDefault="00577507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К </w:t>
      </w:r>
      <w:r w:rsidR="00D548AD" w:rsidRPr="009E7474">
        <w:rPr>
          <w:sz w:val="28"/>
        </w:rPr>
        <w:t>основным обязанностям</w:t>
      </w:r>
      <w:r w:rsidRPr="009E7474">
        <w:rPr>
          <w:sz w:val="28"/>
        </w:rPr>
        <w:t xml:space="preserve"> Генерального директора</w:t>
      </w:r>
      <w:r w:rsidR="008229BE" w:rsidRPr="009E7474">
        <w:rPr>
          <w:sz w:val="28"/>
        </w:rPr>
        <w:t xml:space="preserve"> </w:t>
      </w:r>
      <w:r w:rsidRPr="009E7474">
        <w:rPr>
          <w:sz w:val="28"/>
        </w:rPr>
        <w:t>относится</w:t>
      </w:r>
      <w:r w:rsidR="008229BE" w:rsidRPr="009E7474">
        <w:rPr>
          <w:sz w:val="28"/>
        </w:rPr>
        <w:t xml:space="preserve">: </w:t>
      </w:r>
    </w:p>
    <w:p w:rsidR="008229BE" w:rsidRPr="009E7474" w:rsidRDefault="00577507" w:rsidP="00AE01D5">
      <w:pPr>
        <w:widowControl w:val="0"/>
        <w:numPr>
          <w:ilvl w:val="0"/>
          <w:numId w:val="20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Осуществление руководства</w:t>
      </w:r>
      <w:r w:rsidR="008229BE" w:rsidRPr="009E7474">
        <w:rPr>
          <w:rFonts w:ascii="Times New Roman" w:hAnsi="Times New Roman"/>
          <w:sz w:val="28"/>
          <w:szCs w:val="24"/>
        </w:rPr>
        <w:t xml:space="preserve"> финансовой и хозяйственной деятельностью Общества в соответствии с Уставом. </w:t>
      </w:r>
    </w:p>
    <w:p w:rsidR="008229BE" w:rsidRPr="009E7474" w:rsidRDefault="00577507" w:rsidP="00AE01D5">
      <w:pPr>
        <w:widowControl w:val="0"/>
        <w:numPr>
          <w:ilvl w:val="0"/>
          <w:numId w:val="21"/>
        </w:numPr>
        <w:shd w:val="clear" w:color="000000" w:fill="auto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Обеспеч</w:t>
      </w:r>
      <w:r w:rsidR="00B427ED" w:rsidRPr="009E7474">
        <w:rPr>
          <w:rFonts w:ascii="Times New Roman" w:hAnsi="Times New Roman"/>
          <w:sz w:val="28"/>
          <w:szCs w:val="24"/>
        </w:rPr>
        <w:t>е</w:t>
      </w:r>
      <w:r w:rsidRPr="009E7474">
        <w:rPr>
          <w:rFonts w:ascii="Times New Roman" w:hAnsi="Times New Roman"/>
          <w:sz w:val="28"/>
          <w:szCs w:val="24"/>
        </w:rPr>
        <w:t>ние соблюдения</w:t>
      </w:r>
      <w:r w:rsidR="008229BE" w:rsidRPr="009E7474">
        <w:rPr>
          <w:rFonts w:ascii="Times New Roman" w:hAnsi="Times New Roman"/>
          <w:sz w:val="28"/>
          <w:szCs w:val="24"/>
        </w:rPr>
        <w:t xml:space="preserve"> законности в деятельности Общества. </w:t>
      </w:r>
    </w:p>
    <w:p w:rsidR="008229BE" w:rsidRPr="009E7474" w:rsidRDefault="00577507" w:rsidP="00AE01D5">
      <w:pPr>
        <w:widowControl w:val="0"/>
        <w:numPr>
          <w:ilvl w:val="0"/>
          <w:numId w:val="2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Составление стратегических и текущих планов</w:t>
      </w:r>
      <w:r w:rsidR="008229BE" w:rsidRPr="009E7474">
        <w:rPr>
          <w:rFonts w:ascii="Times New Roman" w:hAnsi="Times New Roman"/>
          <w:sz w:val="28"/>
          <w:szCs w:val="24"/>
        </w:rPr>
        <w:t xml:space="preserve">. </w:t>
      </w:r>
    </w:p>
    <w:p w:rsidR="008229BE" w:rsidRPr="009E7474" w:rsidRDefault="008229BE" w:rsidP="00AE01D5">
      <w:pPr>
        <w:widowControl w:val="0"/>
        <w:numPr>
          <w:ilvl w:val="0"/>
          <w:numId w:val="2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В</w:t>
      </w:r>
      <w:r w:rsidR="00577507" w:rsidRPr="009E7474">
        <w:rPr>
          <w:rFonts w:ascii="Times New Roman" w:hAnsi="Times New Roman"/>
          <w:sz w:val="28"/>
          <w:szCs w:val="24"/>
        </w:rPr>
        <w:t>ыполнение поручений</w:t>
      </w:r>
      <w:r w:rsidRPr="009E7474">
        <w:rPr>
          <w:rFonts w:ascii="Times New Roman" w:hAnsi="Times New Roman"/>
          <w:sz w:val="28"/>
          <w:szCs w:val="24"/>
        </w:rPr>
        <w:t xml:space="preserve"> общего собрания акционеров, Совета Директоров Общества. </w:t>
      </w:r>
    </w:p>
    <w:p w:rsidR="008229BE" w:rsidRPr="009E7474" w:rsidRDefault="00577507" w:rsidP="00AE01D5">
      <w:pPr>
        <w:widowControl w:val="0"/>
        <w:numPr>
          <w:ilvl w:val="0"/>
          <w:numId w:val="21"/>
        </w:numPr>
        <w:shd w:val="clear" w:color="000000" w:fill="auto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Организация работы и эффективное взаимодействие всех структурных по</w:t>
      </w:r>
      <w:r w:rsidR="008229BE" w:rsidRPr="009E7474">
        <w:rPr>
          <w:rFonts w:ascii="Times New Roman" w:hAnsi="Times New Roman"/>
          <w:sz w:val="28"/>
          <w:szCs w:val="24"/>
        </w:rPr>
        <w:t>дразделений Общества.</w:t>
      </w:r>
    </w:p>
    <w:p w:rsidR="00D548AD" w:rsidRPr="009E7474" w:rsidRDefault="00D548AD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Генеральный директор имеет 2 заместителей:</w:t>
      </w:r>
    </w:p>
    <w:p w:rsidR="00D548AD" w:rsidRPr="009E7474" w:rsidRDefault="00E8648F" w:rsidP="00AE01D5">
      <w:pPr>
        <w:widowControl w:val="0"/>
        <w:numPr>
          <w:ilvl w:val="0"/>
          <w:numId w:val="4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Исполнительный директор</w:t>
      </w:r>
      <w:r w:rsidR="00D548AD" w:rsidRPr="009E7474">
        <w:rPr>
          <w:rFonts w:ascii="Times New Roman" w:hAnsi="Times New Roman"/>
          <w:sz w:val="28"/>
          <w:szCs w:val="24"/>
        </w:rPr>
        <w:t xml:space="preserve"> –</w:t>
      </w:r>
      <w:r w:rsidRPr="009E7474">
        <w:rPr>
          <w:rFonts w:ascii="Times New Roman" w:hAnsi="Times New Roman"/>
          <w:sz w:val="28"/>
          <w:szCs w:val="24"/>
        </w:rPr>
        <w:t xml:space="preserve"> заместитель</w:t>
      </w:r>
      <w:r w:rsidR="00D548AD" w:rsidRPr="009E7474">
        <w:rPr>
          <w:rFonts w:ascii="Times New Roman" w:hAnsi="Times New Roman"/>
          <w:sz w:val="28"/>
          <w:szCs w:val="24"/>
        </w:rPr>
        <w:t xml:space="preserve"> по </w:t>
      </w:r>
      <w:r w:rsidRPr="009E7474">
        <w:rPr>
          <w:rFonts w:ascii="Times New Roman" w:hAnsi="Times New Roman"/>
          <w:sz w:val="28"/>
          <w:szCs w:val="24"/>
        </w:rPr>
        <w:t>управленческим вопросам.</w:t>
      </w:r>
    </w:p>
    <w:p w:rsidR="00E8648F" w:rsidRPr="009E7474" w:rsidRDefault="00E8648F" w:rsidP="00AE01D5">
      <w:pPr>
        <w:widowControl w:val="0"/>
        <w:numPr>
          <w:ilvl w:val="0"/>
          <w:numId w:val="4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Финансовый директор – заместитель по финансовым вопросам</w:t>
      </w:r>
    </w:p>
    <w:p w:rsidR="00E4487C" w:rsidRPr="009E7474" w:rsidRDefault="00E8648F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Через них он осуществляет свое руководство, посредством </w:t>
      </w:r>
      <w:r w:rsidR="00E4487C" w:rsidRPr="009E7474">
        <w:rPr>
          <w:rFonts w:ascii="Times New Roman" w:hAnsi="Times New Roman"/>
          <w:sz w:val="28"/>
          <w:szCs w:val="24"/>
        </w:rPr>
        <w:t>распоряжений</w:t>
      </w:r>
    </w:p>
    <w:p w:rsidR="00577507" w:rsidRPr="009E7474" w:rsidRDefault="00A42ECD" w:rsidP="00AE01D5">
      <w:pPr>
        <w:widowControl w:val="0"/>
        <w:numPr>
          <w:ilvl w:val="1"/>
          <w:numId w:val="6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i/>
          <w:sz w:val="28"/>
          <w:szCs w:val="24"/>
        </w:rPr>
        <w:t>Исполнительный директор</w:t>
      </w:r>
      <w:r w:rsidRPr="009E7474">
        <w:rPr>
          <w:rFonts w:ascii="Times New Roman" w:hAnsi="Times New Roman"/>
          <w:sz w:val="28"/>
          <w:szCs w:val="24"/>
        </w:rPr>
        <w:t xml:space="preserve"> </w:t>
      </w:r>
      <w:r w:rsidR="008E70FB" w:rsidRPr="009E7474">
        <w:rPr>
          <w:rFonts w:ascii="Times New Roman" w:hAnsi="Times New Roman"/>
          <w:sz w:val="28"/>
          <w:szCs w:val="24"/>
        </w:rPr>
        <w:t xml:space="preserve">относится к категории руководителей, </w:t>
      </w:r>
      <w:r w:rsidRPr="009E7474">
        <w:rPr>
          <w:rFonts w:ascii="Times New Roman" w:hAnsi="Times New Roman"/>
          <w:sz w:val="28"/>
          <w:szCs w:val="24"/>
        </w:rPr>
        <w:t>подчиняется</w:t>
      </w:r>
      <w:r w:rsidR="00577507" w:rsidRPr="009E7474">
        <w:rPr>
          <w:rFonts w:ascii="Times New Roman" w:hAnsi="Times New Roman"/>
          <w:sz w:val="28"/>
          <w:szCs w:val="24"/>
        </w:rPr>
        <w:t xml:space="preserve"> непосредственно</w:t>
      </w:r>
      <w:r w:rsidRPr="009E7474">
        <w:rPr>
          <w:rFonts w:ascii="Times New Roman" w:hAnsi="Times New Roman"/>
          <w:sz w:val="28"/>
          <w:szCs w:val="24"/>
        </w:rPr>
        <w:t xml:space="preserve"> </w:t>
      </w:r>
      <w:r w:rsidR="00577507" w:rsidRPr="009E7474">
        <w:rPr>
          <w:rFonts w:ascii="Times New Roman" w:hAnsi="Times New Roman"/>
          <w:sz w:val="28"/>
          <w:szCs w:val="24"/>
        </w:rPr>
        <w:t>Генеральному директору</w:t>
      </w:r>
      <w:r w:rsidRPr="009E7474">
        <w:rPr>
          <w:rFonts w:ascii="Times New Roman" w:hAnsi="Times New Roman"/>
          <w:sz w:val="28"/>
          <w:szCs w:val="24"/>
        </w:rPr>
        <w:t>, назначается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и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освобождается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 xml:space="preserve">его приказом, руководит всеми структурными подразделениями фирмы через подчиненных ему руководителей этих подразделений </w:t>
      </w:r>
      <w:r w:rsidR="003B1347" w:rsidRPr="009E7474">
        <w:rPr>
          <w:rFonts w:ascii="Times New Roman" w:hAnsi="Times New Roman"/>
          <w:sz w:val="28"/>
          <w:szCs w:val="24"/>
        </w:rPr>
        <w:t>Его о</w:t>
      </w:r>
      <w:r w:rsidRPr="009E7474">
        <w:rPr>
          <w:rFonts w:ascii="Times New Roman" w:hAnsi="Times New Roman"/>
          <w:sz w:val="28"/>
          <w:szCs w:val="24"/>
        </w:rPr>
        <w:t>сновная задача</w:t>
      </w:r>
      <w:r w:rsidR="00577507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-</w:t>
      </w:r>
      <w:r w:rsidR="00577507" w:rsidRPr="009E7474">
        <w:rPr>
          <w:rFonts w:ascii="Times New Roman" w:hAnsi="Times New Roman"/>
          <w:sz w:val="28"/>
          <w:szCs w:val="24"/>
        </w:rPr>
        <w:t xml:space="preserve"> осуществлять</w:t>
      </w:r>
      <w:r w:rsidR="003B1347" w:rsidRPr="009E7474">
        <w:rPr>
          <w:rFonts w:ascii="Times New Roman" w:hAnsi="Times New Roman"/>
          <w:sz w:val="28"/>
          <w:szCs w:val="24"/>
        </w:rPr>
        <w:t xml:space="preserve"> </w:t>
      </w:r>
      <w:r w:rsidR="00577507" w:rsidRPr="009E7474">
        <w:rPr>
          <w:rFonts w:ascii="Times New Roman" w:hAnsi="Times New Roman"/>
          <w:sz w:val="28"/>
          <w:szCs w:val="24"/>
        </w:rPr>
        <w:t>опера</w:t>
      </w:r>
      <w:r w:rsidRPr="009E7474">
        <w:rPr>
          <w:rFonts w:ascii="Times New Roman" w:hAnsi="Times New Roman"/>
          <w:sz w:val="28"/>
          <w:szCs w:val="24"/>
        </w:rPr>
        <w:t>тивное управление работой фирмы (планирование, организация</w:t>
      </w:r>
      <w:r w:rsidR="00577507" w:rsidRPr="009E7474">
        <w:rPr>
          <w:rFonts w:ascii="Times New Roman" w:hAnsi="Times New Roman"/>
          <w:sz w:val="28"/>
          <w:szCs w:val="24"/>
        </w:rPr>
        <w:t xml:space="preserve"> работ,</w:t>
      </w:r>
      <w:r w:rsidR="003B1347" w:rsidRPr="009E7474">
        <w:rPr>
          <w:rFonts w:ascii="Times New Roman" w:hAnsi="Times New Roman"/>
          <w:sz w:val="28"/>
          <w:szCs w:val="24"/>
        </w:rPr>
        <w:t xml:space="preserve"> </w:t>
      </w:r>
      <w:r w:rsidR="00577507" w:rsidRPr="009E7474">
        <w:rPr>
          <w:rFonts w:ascii="Times New Roman" w:hAnsi="Times New Roman"/>
          <w:sz w:val="28"/>
          <w:szCs w:val="24"/>
        </w:rPr>
        <w:t>контроль, обеспечение мотивирования работ).</w:t>
      </w:r>
    </w:p>
    <w:p w:rsidR="00A42ECD" w:rsidRPr="009E7474" w:rsidRDefault="00A42ECD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К </w:t>
      </w:r>
      <w:r w:rsidR="00D548AD" w:rsidRPr="009E7474">
        <w:rPr>
          <w:sz w:val="28"/>
        </w:rPr>
        <w:t xml:space="preserve">основным обязанностям </w:t>
      </w:r>
      <w:r w:rsidRPr="009E7474">
        <w:rPr>
          <w:sz w:val="28"/>
        </w:rPr>
        <w:t xml:space="preserve">Исполнительного директора относится: </w:t>
      </w:r>
    </w:p>
    <w:p w:rsidR="00D548AD" w:rsidRPr="009E7474" w:rsidRDefault="00D548AD" w:rsidP="00AE01D5">
      <w:pPr>
        <w:pStyle w:val="ae"/>
        <w:widowControl w:val="0"/>
        <w:numPr>
          <w:ilvl w:val="0"/>
          <w:numId w:val="22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Планирование деятельности организации (оперативные планы)</w:t>
      </w:r>
    </w:p>
    <w:p w:rsidR="00D548AD" w:rsidRPr="009E7474" w:rsidRDefault="00D548AD" w:rsidP="00AE01D5">
      <w:pPr>
        <w:pStyle w:val="ae"/>
        <w:widowControl w:val="0"/>
        <w:numPr>
          <w:ilvl w:val="0"/>
          <w:numId w:val="22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Координация действий структурных подразделений</w:t>
      </w:r>
    </w:p>
    <w:p w:rsidR="00D548AD" w:rsidRPr="009E7474" w:rsidRDefault="00D548AD" w:rsidP="00AE01D5">
      <w:pPr>
        <w:pStyle w:val="ae"/>
        <w:widowControl w:val="0"/>
        <w:numPr>
          <w:ilvl w:val="0"/>
          <w:numId w:val="22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Контроль за деятельностью (результатами деятельности) фирмы</w:t>
      </w:r>
    </w:p>
    <w:p w:rsidR="00D548AD" w:rsidRPr="009E7474" w:rsidRDefault="00D548AD" w:rsidP="00AE01D5">
      <w:pPr>
        <w:pStyle w:val="ae"/>
        <w:widowControl w:val="0"/>
        <w:numPr>
          <w:ilvl w:val="0"/>
          <w:numId w:val="22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Обеспечение мотивирования работ</w:t>
      </w:r>
    </w:p>
    <w:p w:rsidR="005D1C71" w:rsidRPr="009E7474" w:rsidRDefault="005D1C71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3.2 </w:t>
      </w:r>
      <w:r w:rsidRPr="009E7474">
        <w:rPr>
          <w:i/>
          <w:sz w:val="28"/>
        </w:rPr>
        <w:t>Финансовый директор</w:t>
      </w:r>
      <w:r w:rsidRPr="009E7474">
        <w:rPr>
          <w:sz w:val="28"/>
        </w:rPr>
        <w:t xml:space="preserve"> </w:t>
      </w:r>
      <w:r w:rsidR="008E70FB" w:rsidRPr="009E7474">
        <w:rPr>
          <w:sz w:val="28"/>
        </w:rPr>
        <w:t xml:space="preserve">относится к категории руководителей, </w:t>
      </w:r>
      <w:r w:rsidRPr="009E7474">
        <w:rPr>
          <w:sz w:val="28"/>
        </w:rPr>
        <w:t>подчиняется непосредственно Генеральному директору</w:t>
      </w:r>
      <w:r w:rsidR="00D548AD" w:rsidRPr="009E7474">
        <w:rPr>
          <w:sz w:val="28"/>
        </w:rPr>
        <w:t>, назначается и освобождается от должности его приказом, несет ответственность за финансовое состояние организации. В его подчинении находится отдел бухгалтерии.</w:t>
      </w:r>
    </w:p>
    <w:p w:rsidR="00D548AD" w:rsidRPr="009E7474" w:rsidRDefault="00D548AD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К основным обязанностям Финансового директора относится: </w:t>
      </w:r>
    </w:p>
    <w:p w:rsidR="00D548AD" w:rsidRPr="009E7474" w:rsidRDefault="00D548AD" w:rsidP="00AE01D5">
      <w:pPr>
        <w:pStyle w:val="ae"/>
        <w:widowControl w:val="0"/>
        <w:numPr>
          <w:ilvl w:val="0"/>
          <w:numId w:val="22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Финансовое планирование организации</w:t>
      </w:r>
    </w:p>
    <w:p w:rsidR="00D548AD" w:rsidRPr="009E7474" w:rsidRDefault="00D548AD" w:rsidP="00AE01D5">
      <w:pPr>
        <w:pStyle w:val="ae"/>
        <w:widowControl w:val="0"/>
        <w:numPr>
          <w:ilvl w:val="0"/>
          <w:numId w:val="22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Контроль за соблюдением финансовых планов всеми структурными подразделениями</w:t>
      </w:r>
    </w:p>
    <w:p w:rsidR="00D548AD" w:rsidRPr="009E7474" w:rsidRDefault="00D548AD" w:rsidP="00AE01D5">
      <w:pPr>
        <w:pStyle w:val="ae"/>
        <w:widowControl w:val="0"/>
        <w:numPr>
          <w:ilvl w:val="0"/>
          <w:numId w:val="22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Контроль за деятельностью бухгалтерии</w:t>
      </w:r>
    </w:p>
    <w:p w:rsidR="00D548AD" w:rsidRPr="009E7474" w:rsidRDefault="00D548AD" w:rsidP="00AE01D5">
      <w:pPr>
        <w:pStyle w:val="ae"/>
        <w:widowControl w:val="0"/>
        <w:numPr>
          <w:ilvl w:val="0"/>
          <w:numId w:val="22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Взаимодействие с внешними субъектами по финансовым, экономическим вопросам</w:t>
      </w:r>
    </w:p>
    <w:p w:rsidR="008E70FB" w:rsidRPr="009E7474" w:rsidRDefault="008E70FB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i/>
          <w:sz w:val="28"/>
        </w:rPr>
        <w:t>Офис – менеджер</w:t>
      </w:r>
      <w:r w:rsidRPr="009E7474">
        <w:rPr>
          <w:sz w:val="28"/>
        </w:rPr>
        <w:t xml:space="preserve"> подчиняется непосредственно Генеральному директору, назначается и освобождается от должности его приказом. </w:t>
      </w:r>
      <w:r w:rsidR="00BD145D" w:rsidRPr="009E7474">
        <w:rPr>
          <w:sz w:val="28"/>
        </w:rPr>
        <w:t>Отвечает за координацию</w:t>
      </w:r>
      <w:r w:rsidR="009E7474" w:rsidRPr="009E7474">
        <w:rPr>
          <w:sz w:val="28"/>
        </w:rPr>
        <w:t xml:space="preserve"> </w:t>
      </w:r>
      <w:r w:rsidR="00BD145D" w:rsidRPr="009E7474">
        <w:rPr>
          <w:sz w:val="28"/>
        </w:rPr>
        <w:t>и организацию работы офиса</w:t>
      </w:r>
    </w:p>
    <w:p w:rsidR="008E70FB" w:rsidRPr="009E7474" w:rsidRDefault="008E70FB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К основным обязанностям офис-менеджера относится: </w:t>
      </w:r>
    </w:p>
    <w:p w:rsidR="00BD145D" w:rsidRPr="009E7474" w:rsidRDefault="00BD145D" w:rsidP="00AE01D5">
      <w:pPr>
        <w:pStyle w:val="ae"/>
        <w:widowControl w:val="0"/>
        <w:numPr>
          <w:ilvl w:val="0"/>
          <w:numId w:val="49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Подготовка и организация работы офиса</w:t>
      </w:r>
    </w:p>
    <w:p w:rsidR="00BD145D" w:rsidRPr="009E7474" w:rsidRDefault="00BD145D" w:rsidP="00AE01D5">
      <w:pPr>
        <w:pStyle w:val="ae"/>
        <w:widowControl w:val="0"/>
        <w:numPr>
          <w:ilvl w:val="0"/>
          <w:numId w:val="49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Ведение документооборота</w:t>
      </w:r>
    </w:p>
    <w:p w:rsidR="00BD145D" w:rsidRPr="009E7474" w:rsidRDefault="00BD145D" w:rsidP="00AE01D5">
      <w:pPr>
        <w:pStyle w:val="ae"/>
        <w:widowControl w:val="0"/>
        <w:numPr>
          <w:ilvl w:val="0"/>
          <w:numId w:val="49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Составление распорядка дня для Директоров</w:t>
      </w:r>
    </w:p>
    <w:p w:rsidR="00BD145D" w:rsidRPr="009E7474" w:rsidRDefault="00BD145D" w:rsidP="00AE01D5">
      <w:pPr>
        <w:pStyle w:val="ae"/>
        <w:widowControl w:val="0"/>
        <w:numPr>
          <w:ilvl w:val="0"/>
          <w:numId w:val="49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Ведение телефонных переговоров</w:t>
      </w:r>
    </w:p>
    <w:p w:rsidR="00BD145D" w:rsidRPr="009E7474" w:rsidRDefault="00BD145D" w:rsidP="00AE01D5">
      <w:pPr>
        <w:pStyle w:val="ae"/>
        <w:widowControl w:val="0"/>
        <w:numPr>
          <w:ilvl w:val="0"/>
          <w:numId w:val="49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Организует совещания и деловые переговоры, встречи клиентов, и др лиц.</w:t>
      </w:r>
    </w:p>
    <w:p w:rsidR="00BD145D" w:rsidRPr="009E7474" w:rsidRDefault="00BD145D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К структурным подразделениям относятся</w:t>
      </w:r>
    </w:p>
    <w:p w:rsidR="0082161E" w:rsidRPr="009E7474" w:rsidRDefault="00BD145D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E7474">
        <w:rPr>
          <w:rFonts w:ascii="Times New Roman" w:hAnsi="Times New Roman"/>
          <w:i/>
          <w:sz w:val="28"/>
          <w:szCs w:val="24"/>
        </w:rPr>
        <w:t xml:space="preserve">1. </w:t>
      </w:r>
      <w:r w:rsidR="0082161E" w:rsidRPr="009E7474">
        <w:rPr>
          <w:rFonts w:ascii="Times New Roman" w:hAnsi="Times New Roman"/>
          <w:i/>
          <w:sz w:val="28"/>
          <w:szCs w:val="24"/>
        </w:rPr>
        <w:t xml:space="preserve">Бухгалтерия. </w:t>
      </w:r>
    </w:p>
    <w:p w:rsidR="0082161E" w:rsidRPr="009E7474" w:rsidRDefault="00577507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В ней числи</w:t>
      </w:r>
      <w:r w:rsidR="0082161E" w:rsidRPr="009E7474">
        <w:rPr>
          <w:rFonts w:ascii="Times New Roman" w:hAnsi="Times New Roman"/>
          <w:sz w:val="28"/>
          <w:szCs w:val="24"/>
        </w:rPr>
        <w:t xml:space="preserve">ться </w:t>
      </w:r>
      <w:r w:rsidR="00321E68" w:rsidRPr="009E7474">
        <w:rPr>
          <w:rFonts w:ascii="Times New Roman" w:hAnsi="Times New Roman"/>
          <w:sz w:val="28"/>
          <w:szCs w:val="24"/>
        </w:rPr>
        <w:t>1</w:t>
      </w:r>
      <w:r w:rsidRPr="009E7474">
        <w:rPr>
          <w:rFonts w:ascii="Times New Roman" w:hAnsi="Times New Roman"/>
          <w:sz w:val="28"/>
          <w:szCs w:val="24"/>
        </w:rPr>
        <w:t xml:space="preserve"> </w:t>
      </w:r>
      <w:r w:rsidR="0082161E" w:rsidRPr="009E7474">
        <w:rPr>
          <w:rFonts w:ascii="Times New Roman" w:hAnsi="Times New Roman"/>
          <w:sz w:val="28"/>
          <w:szCs w:val="24"/>
        </w:rPr>
        <w:t>ра</w:t>
      </w:r>
      <w:r w:rsidR="00321E68" w:rsidRPr="009E7474">
        <w:rPr>
          <w:rFonts w:ascii="Times New Roman" w:hAnsi="Times New Roman"/>
          <w:sz w:val="28"/>
          <w:szCs w:val="24"/>
        </w:rPr>
        <w:t>ботник</w:t>
      </w:r>
      <w:r w:rsidR="0082161E" w:rsidRPr="009E7474">
        <w:rPr>
          <w:rFonts w:ascii="Times New Roman" w:hAnsi="Times New Roman"/>
          <w:sz w:val="28"/>
          <w:szCs w:val="24"/>
        </w:rPr>
        <w:t>:</w:t>
      </w:r>
    </w:p>
    <w:p w:rsidR="00AA10EA" w:rsidRPr="009E7474" w:rsidRDefault="00AA10EA" w:rsidP="009E7474">
      <w:pPr>
        <w:pStyle w:val="ae"/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Главный бухгалтер, который относится к категории руководителей. Он принимается на работу и увольняется с нее приказом Генерального директора, непосредственно подчиняется Финансовому директору</w:t>
      </w:r>
      <w:r w:rsidR="009D1B98" w:rsidRPr="009E7474">
        <w:rPr>
          <w:sz w:val="28"/>
        </w:rPr>
        <w:t xml:space="preserve">. </w:t>
      </w:r>
      <w:r w:rsidR="001971C4" w:rsidRPr="009E7474">
        <w:rPr>
          <w:sz w:val="28"/>
        </w:rPr>
        <w:t>Он несет ответственность за ведение бухгалтерского учета и отчетности, своевременное предоставление отчетов в налоговые органы.</w:t>
      </w:r>
    </w:p>
    <w:p w:rsidR="00AA10EA" w:rsidRPr="009E7474" w:rsidRDefault="00AA10EA" w:rsidP="009E7474">
      <w:pPr>
        <w:pStyle w:val="ae"/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К </w:t>
      </w:r>
      <w:r w:rsidR="00FA2B7E" w:rsidRPr="009E7474">
        <w:rPr>
          <w:sz w:val="28"/>
        </w:rPr>
        <w:t>основным обязанностям</w:t>
      </w:r>
      <w:r w:rsidRPr="009E7474">
        <w:rPr>
          <w:sz w:val="28"/>
        </w:rPr>
        <w:t xml:space="preserve"> Главного бухгалтера относится:</w:t>
      </w:r>
    </w:p>
    <w:p w:rsidR="00AA10EA" w:rsidRPr="009E7474" w:rsidRDefault="00AA10EA" w:rsidP="00AE01D5">
      <w:pPr>
        <w:pStyle w:val="ae"/>
        <w:widowControl w:val="0"/>
        <w:numPr>
          <w:ilvl w:val="0"/>
          <w:numId w:val="23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Руководство ведением бухгалтерского учета и составлением отчетности на предприятии.</w:t>
      </w:r>
    </w:p>
    <w:p w:rsidR="00AA10EA" w:rsidRPr="009E7474" w:rsidRDefault="00AA10EA" w:rsidP="00AE01D5">
      <w:pPr>
        <w:pStyle w:val="ae"/>
        <w:widowControl w:val="0"/>
        <w:numPr>
          <w:ilvl w:val="0"/>
          <w:numId w:val="23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Формирование учетной политики с разработкой мероприятий по ее реализации.</w:t>
      </w:r>
    </w:p>
    <w:p w:rsidR="00AA10EA" w:rsidRPr="009E7474" w:rsidRDefault="00AA10EA" w:rsidP="00AE01D5">
      <w:pPr>
        <w:pStyle w:val="ae"/>
        <w:widowControl w:val="0"/>
        <w:numPr>
          <w:ilvl w:val="0"/>
          <w:numId w:val="23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Оказание методической помощи работникам подразделений предприятия по вопросам бухгалтерского учета, контроля и отчетности.</w:t>
      </w:r>
    </w:p>
    <w:p w:rsidR="00AA10EA" w:rsidRPr="009E7474" w:rsidRDefault="00AA10EA" w:rsidP="00AE01D5">
      <w:pPr>
        <w:pStyle w:val="ae"/>
        <w:widowControl w:val="0"/>
        <w:numPr>
          <w:ilvl w:val="0"/>
          <w:numId w:val="23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Обеспечение составления расчетов по зарплате, начислений и перечислений налогов и сборов в бюджеты разных уровней, платежей в банковские учреждения.</w:t>
      </w:r>
    </w:p>
    <w:p w:rsidR="00AA10EA" w:rsidRPr="009E7474" w:rsidRDefault="00AA10EA" w:rsidP="00AE01D5">
      <w:pPr>
        <w:pStyle w:val="ae"/>
        <w:widowControl w:val="0"/>
        <w:numPr>
          <w:ilvl w:val="0"/>
          <w:numId w:val="23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Выявление внутрихозяйственных резервов, осуществление мер по устранению потерь и непроизводительных затрат.</w:t>
      </w:r>
    </w:p>
    <w:p w:rsidR="00AA10EA" w:rsidRPr="009E7474" w:rsidRDefault="00AA10EA" w:rsidP="00AE01D5">
      <w:pPr>
        <w:pStyle w:val="ae"/>
        <w:widowControl w:val="0"/>
        <w:numPr>
          <w:ilvl w:val="0"/>
          <w:numId w:val="23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Внедрение современных технических средств и информационных технологий.</w:t>
      </w:r>
    </w:p>
    <w:p w:rsidR="00AA10EA" w:rsidRPr="009E7474" w:rsidRDefault="00AA10EA" w:rsidP="00AE01D5">
      <w:pPr>
        <w:pStyle w:val="ae"/>
        <w:widowControl w:val="0"/>
        <w:numPr>
          <w:ilvl w:val="0"/>
          <w:numId w:val="23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Осуществление своевременного и правильного оформления бухгалтерской документации.</w:t>
      </w:r>
    </w:p>
    <w:p w:rsidR="00300E8D" w:rsidRPr="009E7474" w:rsidRDefault="00D548AD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E7474">
        <w:rPr>
          <w:rFonts w:ascii="Times New Roman" w:hAnsi="Times New Roman"/>
          <w:i/>
          <w:sz w:val="28"/>
          <w:szCs w:val="24"/>
        </w:rPr>
        <w:t xml:space="preserve">2. </w:t>
      </w:r>
      <w:r w:rsidR="00300E8D" w:rsidRPr="009E7474">
        <w:rPr>
          <w:rFonts w:ascii="Times New Roman" w:hAnsi="Times New Roman"/>
          <w:i/>
          <w:sz w:val="28"/>
          <w:szCs w:val="24"/>
        </w:rPr>
        <w:t>Отдел по связям с общественностью.</w:t>
      </w:r>
      <w:r w:rsidR="00EE7EF8" w:rsidRPr="009E7474">
        <w:rPr>
          <w:rFonts w:ascii="Times New Roman" w:hAnsi="Times New Roman"/>
          <w:i/>
          <w:sz w:val="28"/>
          <w:szCs w:val="24"/>
        </w:rPr>
        <w:t xml:space="preserve"> </w:t>
      </w:r>
    </w:p>
    <w:p w:rsidR="00300E8D" w:rsidRPr="009E7474" w:rsidRDefault="00D548AD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В нем числится 4 работника</w:t>
      </w:r>
      <w:r w:rsidR="00300E8D" w:rsidRPr="009E7474">
        <w:rPr>
          <w:rFonts w:ascii="Times New Roman" w:hAnsi="Times New Roman"/>
          <w:sz w:val="28"/>
          <w:szCs w:val="24"/>
        </w:rPr>
        <w:t>:</w:t>
      </w:r>
    </w:p>
    <w:p w:rsidR="00F3116D" w:rsidRPr="009E7474" w:rsidRDefault="00E8648F" w:rsidP="009E7474">
      <w:pPr>
        <w:widowControl w:val="0"/>
        <w:shd w:val="clear" w:color="000000" w:fill="auto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А. </w:t>
      </w:r>
      <w:r w:rsidR="00300E8D" w:rsidRPr="009E7474">
        <w:rPr>
          <w:rFonts w:ascii="Times New Roman" w:hAnsi="Times New Roman"/>
          <w:sz w:val="28"/>
          <w:szCs w:val="24"/>
        </w:rPr>
        <w:t>Начальник отдела</w:t>
      </w:r>
      <w:r w:rsidR="00F3116D" w:rsidRPr="009E7474">
        <w:rPr>
          <w:rFonts w:ascii="Times New Roman" w:hAnsi="Times New Roman"/>
          <w:sz w:val="28"/>
          <w:szCs w:val="24"/>
        </w:rPr>
        <w:t xml:space="preserve">, </w:t>
      </w:r>
      <w:r w:rsidR="00300E8D" w:rsidRPr="009E7474">
        <w:rPr>
          <w:rFonts w:ascii="Times New Roman" w:hAnsi="Times New Roman"/>
          <w:sz w:val="28"/>
          <w:szCs w:val="24"/>
        </w:rPr>
        <w:t xml:space="preserve">который </w:t>
      </w:r>
      <w:r w:rsidR="00F60482" w:rsidRPr="009E7474">
        <w:rPr>
          <w:rFonts w:ascii="Times New Roman" w:hAnsi="Times New Roman"/>
          <w:sz w:val="28"/>
          <w:szCs w:val="24"/>
        </w:rPr>
        <w:t>относится</w:t>
      </w:r>
      <w:r w:rsidR="00F3116D" w:rsidRPr="009E7474">
        <w:rPr>
          <w:rFonts w:ascii="Times New Roman" w:hAnsi="Times New Roman"/>
          <w:sz w:val="28"/>
          <w:szCs w:val="24"/>
        </w:rPr>
        <w:t xml:space="preserve"> к категории руководителей, назначается и освобождается от должности</w:t>
      </w:r>
      <w:r w:rsidR="00F60482" w:rsidRPr="009E7474">
        <w:rPr>
          <w:rFonts w:ascii="Times New Roman" w:hAnsi="Times New Roman"/>
          <w:sz w:val="28"/>
          <w:szCs w:val="24"/>
        </w:rPr>
        <w:t xml:space="preserve"> приказом</w:t>
      </w:r>
      <w:r w:rsidR="00F3116D" w:rsidRPr="009E7474">
        <w:rPr>
          <w:rFonts w:ascii="Times New Roman" w:hAnsi="Times New Roman"/>
          <w:sz w:val="28"/>
          <w:szCs w:val="24"/>
        </w:rPr>
        <w:t xml:space="preserve"> Генерального директора, подчиняется непосредственно </w:t>
      </w:r>
      <w:r w:rsidR="00F60482" w:rsidRPr="009E7474">
        <w:rPr>
          <w:rFonts w:ascii="Times New Roman" w:hAnsi="Times New Roman"/>
          <w:sz w:val="28"/>
          <w:szCs w:val="24"/>
        </w:rPr>
        <w:t>Исполнительному</w:t>
      </w:r>
      <w:r w:rsidR="00F3116D" w:rsidRPr="009E7474">
        <w:rPr>
          <w:rFonts w:ascii="Times New Roman" w:hAnsi="Times New Roman"/>
          <w:sz w:val="28"/>
          <w:szCs w:val="24"/>
        </w:rPr>
        <w:t xml:space="preserve"> директору.</w:t>
      </w:r>
      <w:r w:rsidR="009D1B98" w:rsidRPr="009E7474">
        <w:rPr>
          <w:rFonts w:ascii="Times New Roman" w:hAnsi="Times New Roman"/>
          <w:sz w:val="28"/>
          <w:szCs w:val="24"/>
        </w:rPr>
        <w:t xml:space="preserve"> </w:t>
      </w:r>
      <w:r w:rsidR="001971C4" w:rsidRPr="009E7474">
        <w:rPr>
          <w:rFonts w:ascii="Times New Roman" w:hAnsi="Times New Roman"/>
          <w:sz w:val="28"/>
          <w:szCs w:val="24"/>
        </w:rPr>
        <w:t xml:space="preserve">Несет ответственность за рекламную деятельность организации, формирование и реализацию пиар взаимодействие со СМИ и др. публичными институтами. </w:t>
      </w:r>
    </w:p>
    <w:p w:rsidR="00F3116D" w:rsidRPr="009E7474" w:rsidRDefault="00F3116D" w:rsidP="009E7474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К </w:t>
      </w:r>
      <w:r w:rsidR="00FA2B7E" w:rsidRPr="009E7474">
        <w:rPr>
          <w:rFonts w:ascii="Times New Roman" w:hAnsi="Times New Roman"/>
          <w:sz w:val="28"/>
          <w:szCs w:val="24"/>
        </w:rPr>
        <w:t>основным обязанностям</w:t>
      </w:r>
      <w:r w:rsidRPr="009E7474">
        <w:rPr>
          <w:rFonts w:ascii="Times New Roman" w:hAnsi="Times New Roman"/>
          <w:sz w:val="28"/>
          <w:szCs w:val="24"/>
        </w:rPr>
        <w:t xml:space="preserve"> </w:t>
      </w:r>
      <w:r w:rsidR="00FA2B7E" w:rsidRPr="009E7474">
        <w:rPr>
          <w:rFonts w:ascii="Times New Roman" w:hAnsi="Times New Roman"/>
          <w:sz w:val="28"/>
          <w:szCs w:val="24"/>
        </w:rPr>
        <w:t>н</w:t>
      </w:r>
      <w:r w:rsidRPr="009E7474">
        <w:rPr>
          <w:rFonts w:ascii="Times New Roman" w:hAnsi="Times New Roman"/>
          <w:sz w:val="28"/>
          <w:szCs w:val="24"/>
        </w:rPr>
        <w:t>ачальника отдела по связям с общественностью относится:</w:t>
      </w:r>
    </w:p>
    <w:p w:rsidR="000717D4" w:rsidRPr="009E7474" w:rsidRDefault="00F60482" w:rsidP="00AE01D5">
      <w:pPr>
        <w:widowControl w:val="0"/>
        <w:numPr>
          <w:ilvl w:val="0"/>
          <w:numId w:val="24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</w:t>
      </w:r>
      <w:r w:rsidR="000717D4" w:rsidRPr="009E7474">
        <w:rPr>
          <w:rFonts w:ascii="Times New Roman" w:hAnsi="Times New Roman"/>
          <w:sz w:val="28"/>
          <w:szCs w:val="24"/>
        </w:rPr>
        <w:t xml:space="preserve">существление </w:t>
      </w:r>
      <w:r w:rsidRPr="009E7474">
        <w:rPr>
          <w:rFonts w:ascii="Times New Roman" w:hAnsi="Times New Roman"/>
          <w:sz w:val="28"/>
          <w:szCs w:val="24"/>
        </w:rPr>
        <w:t>руководства подразделением</w:t>
      </w:r>
    </w:p>
    <w:p w:rsidR="00F3116D" w:rsidRPr="009E7474" w:rsidRDefault="00056737" w:rsidP="00AE01D5">
      <w:pPr>
        <w:widowControl w:val="0"/>
        <w:numPr>
          <w:ilvl w:val="0"/>
          <w:numId w:val="24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</w:t>
      </w:r>
      <w:r w:rsidR="00F3116D" w:rsidRPr="009E7474">
        <w:rPr>
          <w:rFonts w:ascii="Times New Roman" w:hAnsi="Times New Roman"/>
          <w:sz w:val="28"/>
          <w:szCs w:val="24"/>
        </w:rPr>
        <w:t>существление</w:t>
      </w:r>
      <w:r w:rsidR="00F60482" w:rsidRPr="009E7474">
        <w:rPr>
          <w:rFonts w:ascii="Times New Roman" w:hAnsi="Times New Roman"/>
          <w:sz w:val="28"/>
          <w:szCs w:val="24"/>
        </w:rPr>
        <w:t xml:space="preserve"> руководства</w:t>
      </w:r>
      <w:r w:rsidRPr="009E7474">
        <w:rPr>
          <w:rFonts w:ascii="Times New Roman" w:hAnsi="Times New Roman"/>
          <w:sz w:val="28"/>
          <w:szCs w:val="24"/>
        </w:rPr>
        <w:t xml:space="preserve"> деятельностью по</w:t>
      </w:r>
      <w:r w:rsidR="00F3116D" w:rsidRPr="009E7474">
        <w:rPr>
          <w:rFonts w:ascii="Times New Roman" w:hAnsi="Times New Roman"/>
          <w:sz w:val="28"/>
          <w:szCs w:val="24"/>
        </w:rPr>
        <w:t xml:space="preserve"> планированию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="00F3116D" w:rsidRPr="009E7474">
        <w:rPr>
          <w:rFonts w:ascii="Times New Roman" w:hAnsi="Times New Roman"/>
          <w:sz w:val="28"/>
          <w:szCs w:val="24"/>
        </w:rPr>
        <w:t>и</w:t>
      </w:r>
      <w:r w:rsidRPr="009E7474">
        <w:rPr>
          <w:rFonts w:ascii="Times New Roman" w:hAnsi="Times New Roman"/>
          <w:sz w:val="28"/>
          <w:szCs w:val="24"/>
        </w:rPr>
        <w:t xml:space="preserve"> </w:t>
      </w:r>
      <w:r w:rsidR="00F3116D" w:rsidRPr="009E7474">
        <w:rPr>
          <w:rFonts w:ascii="Times New Roman" w:hAnsi="Times New Roman"/>
          <w:sz w:val="28"/>
          <w:szCs w:val="24"/>
        </w:rPr>
        <w:t>организации информационных программ, касающихся работы предприятия.</w:t>
      </w:r>
    </w:p>
    <w:p w:rsidR="00F3116D" w:rsidRPr="009E7474" w:rsidRDefault="00056737" w:rsidP="00AE01D5">
      <w:pPr>
        <w:widowControl w:val="0"/>
        <w:numPr>
          <w:ilvl w:val="0"/>
          <w:numId w:val="24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</w:t>
      </w:r>
      <w:r w:rsidR="00F60482" w:rsidRPr="009E7474">
        <w:rPr>
          <w:rFonts w:ascii="Times New Roman" w:hAnsi="Times New Roman"/>
          <w:sz w:val="28"/>
          <w:szCs w:val="24"/>
        </w:rPr>
        <w:t>рганизация и контроль</w:t>
      </w:r>
      <w:r w:rsidRPr="009E7474">
        <w:rPr>
          <w:rFonts w:ascii="Times New Roman" w:hAnsi="Times New Roman"/>
          <w:sz w:val="28"/>
          <w:szCs w:val="24"/>
        </w:rPr>
        <w:t xml:space="preserve"> работ</w:t>
      </w:r>
      <w:r w:rsidR="00F60482" w:rsidRPr="009E7474">
        <w:rPr>
          <w:rFonts w:ascii="Times New Roman" w:hAnsi="Times New Roman"/>
          <w:sz w:val="28"/>
          <w:szCs w:val="24"/>
        </w:rPr>
        <w:t>ы</w:t>
      </w:r>
      <w:r w:rsidRPr="009E7474">
        <w:rPr>
          <w:rFonts w:ascii="Times New Roman" w:hAnsi="Times New Roman"/>
          <w:sz w:val="28"/>
          <w:szCs w:val="24"/>
        </w:rPr>
        <w:t xml:space="preserve"> по обращениям граждан и юридических лиц.</w:t>
      </w:r>
    </w:p>
    <w:p w:rsidR="00F3116D" w:rsidRPr="009E7474" w:rsidRDefault="00056737" w:rsidP="00AE01D5">
      <w:pPr>
        <w:widowControl w:val="0"/>
        <w:numPr>
          <w:ilvl w:val="0"/>
          <w:numId w:val="24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организ</w:t>
      </w:r>
      <w:r w:rsidR="00F60482" w:rsidRPr="009E7474">
        <w:rPr>
          <w:rFonts w:ascii="Times New Roman" w:hAnsi="Times New Roman"/>
          <w:sz w:val="28"/>
          <w:szCs w:val="24"/>
        </w:rPr>
        <w:t>ация пресс-конференций</w:t>
      </w:r>
      <w:r w:rsidRPr="009E7474">
        <w:rPr>
          <w:rFonts w:ascii="Times New Roman" w:hAnsi="Times New Roman"/>
          <w:sz w:val="28"/>
          <w:szCs w:val="24"/>
        </w:rPr>
        <w:t xml:space="preserve"> для представителей</w:t>
      </w:r>
      <w:r w:rsidR="00F3116D" w:rsidRPr="009E7474">
        <w:rPr>
          <w:rFonts w:ascii="Times New Roman" w:hAnsi="Times New Roman"/>
          <w:sz w:val="28"/>
          <w:szCs w:val="24"/>
        </w:rPr>
        <w:t xml:space="preserve"> </w:t>
      </w:r>
      <w:r w:rsidR="000717D4" w:rsidRPr="009E7474">
        <w:rPr>
          <w:rFonts w:ascii="Times New Roman" w:hAnsi="Times New Roman"/>
          <w:sz w:val="28"/>
          <w:szCs w:val="24"/>
        </w:rPr>
        <w:t>СМИ и</w:t>
      </w:r>
      <w:r w:rsidR="00F3116D" w:rsidRPr="009E7474">
        <w:rPr>
          <w:rFonts w:ascii="Times New Roman" w:hAnsi="Times New Roman"/>
          <w:sz w:val="28"/>
          <w:szCs w:val="24"/>
        </w:rPr>
        <w:t xml:space="preserve"> других заинтересованных лиц.</w:t>
      </w:r>
    </w:p>
    <w:p w:rsidR="00F3116D" w:rsidRPr="009E7474" w:rsidRDefault="00F60482" w:rsidP="00AE01D5">
      <w:pPr>
        <w:widowControl w:val="0"/>
        <w:numPr>
          <w:ilvl w:val="0"/>
          <w:numId w:val="24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предоставление разъяснений</w:t>
      </w:r>
      <w:r w:rsidR="00056737" w:rsidRPr="009E7474">
        <w:rPr>
          <w:rFonts w:ascii="Times New Roman" w:hAnsi="Times New Roman"/>
          <w:sz w:val="28"/>
          <w:szCs w:val="24"/>
        </w:rPr>
        <w:t xml:space="preserve"> заинтересованным лицам по</w:t>
      </w:r>
      <w:r w:rsidR="00F3116D" w:rsidRPr="009E7474">
        <w:rPr>
          <w:rFonts w:ascii="Times New Roman" w:hAnsi="Times New Roman"/>
          <w:sz w:val="28"/>
          <w:szCs w:val="24"/>
        </w:rPr>
        <w:t xml:space="preserve"> вопросам</w:t>
      </w:r>
      <w:r w:rsidR="000717D4" w:rsidRPr="009E7474">
        <w:rPr>
          <w:rFonts w:ascii="Times New Roman" w:hAnsi="Times New Roman"/>
          <w:sz w:val="28"/>
          <w:szCs w:val="24"/>
        </w:rPr>
        <w:t xml:space="preserve"> </w:t>
      </w:r>
      <w:r w:rsidR="00F3116D" w:rsidRPr="009E7474">
        <w:rPr>
          <w:rFonts w:ascii="Times New Roman" w:hAnsi="Times New Roman"/>
          <w:sz w:val="28"/>
          <w:szCs w:val="24"/>
        </w:rPr>
        <w:t>деятельности предприятия.</w:t>
      </w:r>
    </w:p>
    <w:p w:rsidR="00F3116D" w:rsidRPr="009E7474" w:rsidRDefault="00056737" w:rsidP="00AE01D5">
      <w:pPr>
        <w:widowControl w:val="0"/>
        <w:numPr>
          <w:ilvl w:val="0"/>
          <w:numId w:val="24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</w:t>
      </w:r>
      <w:r w:rsidR="00F60482" w:rsidRPr="009E7474">
        <w:rPr>
          <w:rFonts w:ascii="Times New Roman" w:hAnsi="Times New Roman"/>
          <w:sz w:val="28"/>
          <w:szCs w:val="24"/>
        </w:rPr>
        <w:t>ринятие мер</w:t>
      </w:r>
      <w:r w:rsidRPr="009E7474">
        <w:rPr>
          <w:rFonts w:ascii="Times New Roman" w:hAnsi="Times New Roman"/>
          <w:sz w:val="28"/>
          <w:szCs w:val="24"/>
        </w:rPr>
        <w:t xml:space="preserve"> по защите информации,</w:t>
      </w:r>
      <w:r w:rsidR="00F3116D" w:rsidRPr="009E7474">
        <w:rPr>
          <w:rFonts w:ascii="Times New Roman" w:hAnsi="Times New Roman"/>
          <w:sz w:val="28"/>
          <w:szCs w:val="24"/>
        </w:rPr>
        <w:t xml:space="preserve"> являющейся</w:t>
      </w:r>
      <w:r w:rsidR="000717D4" w:rsidRPr="009E7474">
        <w:rPr>
          <w:rFonts w:ascii="Times New Roman" w:hAnsi="Times New Roman"/>
          <w:sz w:val="28"/>
          <w:szCs w:val="24"/>
        </w:rPr>
        <w:t xml:space="preserve"> </w:t>
      </w:r>
      <w:r w:rsidR="00F3116D" w:rsidRPr="009E7474">
        <w:rPr>
          <w:rFonts w:ascii="Times New Roman" w:hAnsi="Times New Roman"/>
          <w:sz w:val="28"/>
          <w:szCs w:val="24"/>
        </w:rPr>
        <w:t>коммерческой тайной.</w:t>
      </w:r>
    </w:p>
    <w:p w:rsidR="000717D4" w:rsidRPr="009E7474" w:rsidRDefault="00E8648F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Б. </w:t>
      </w:r>
      <w:r w:rsidR="00300E8D" w:rsidRPr="009E7474">
        <w:rPr>
          <w:rFonts w:ascii="Times New Roman" w:hAnsi="Times New Roman"/>
          <w:sz w:val="28"/>
          <w:szCs w:val="24"/>
        </w:rPr>
        <w:t>Менеджер по связям с общественностью</w:t>
      </w:r>
      <w:r w:rsidR="00056737" w:rsidRPr="009E7474">
        <w:rPr>
          <w:rFonts w:ascii="Times New Roman" w:hAnsi="Times New Roman"/>
          <w:sz w:val="28"/>
          <w:szCs w:val="24"/>
        </w:rPr>
        <w:t xml:space="preserve"> относится к </w:t>
      </w:r>
      <w:r w:rsidR="000717D4" w:rsidRPr="009E7474">
        <w:rPr>
          <w:rFonts w:ascii="Times New Roman" w:hAnsi="Times New Roman"/>
          <w:sz w:val="28"/>
          <w:szCs w:val="24"/>
        </w:rPr>
        <w:t>ка</w:t>
      </w:r>
      <w:r w:rsidR="00F60482" w:rsidRPr="009E7474">
        <w:rPr>
          <w:rFonts w:ascii="Times New Roman" w:hAnsi="Times New Roman"/>
          <w:sz w:val="28"/>
          <w:szCs w:val="24"/>
        </w:rPr>
        <w:t>тегории специалистов,</w:t>
      </w:r>
      <w:r w:rsidR="00056737" w:rsidRPr="009E7474">
        <w:rPr>
          <w:rFonts w:ascii="Times New Roman" w:hAnsi="Times New Roman"/>
          <w:sz w:val="28"/>
          <w:szCs w:val="24"/>
        </w:rPr>
        <w:t xml:space="preserve"> назначается и освобождается </w:t>
      </w:r>
      <w:r w:rsidR="000717D4" w:rsidRPr="009E7474">
        <w:rPr>
          <w:rFonts w:ascii="Times New Roman" w:hAnsi="Times New Roman"/>
          <w:sz w:val="28"/>
          <w:szCs w:val="24"/>
        </w:rPr>
        <w:t xml:space="preserve">от должности </w:t>
      </w:r>
      <w:r w:rsidR="00056737" w:rsidRPr="009E7474">
        <w:rPr>
          <w:rFonts w:ascii="Times New Roman" w:hAnsi="Times New Roman"/>
          <w:sz w:val="28"/>
          <w:szCs w:val="24"/>
        </w:rPr>
        <w:t xml:space="preserve">приказом </w:t>
      </w:r>
      <w:r w:rsidR="000717D4" w:rsidRPr="009E7474">
        <w:rPr>
          <w:rFonts w:ascii="Times New Roman" w:hAnsi="Times New Roman"/>
          <w:sz w:val="28"/>
          <w:szCs w:val="24"/>
        </w:rPr>
        <w:t>Генерального директора,</w:t>
      </w:r>
      <w:r w:rsidRPr="009E7474">
        <w:rPr>
          <w:rFonts w:ascii="Times New Roman" w:hAnsi="Times New Roman"/>
          <w:sz w:val="28"/>
          <w:szCs w:val="24"/>
        </w:rPr>
        <w:t xml:space="preserve"> непосредственно подчиняется </w:t>
      </w:r>
      <w:r w:rsidR="000717D4" w:rsidRPr="009E7474">
        <w:rPr>
          <w:rFonts w:ascii="Times New Roman" w:hAnsi="Times New Roman"/>
          <w:sz w:val="28"/>
          <w:szCs w:val="24"/>
        </w:rPr>
        <w:t>начальнику отдела по связям с общественностью.</w:t>
      </w:r>
    </w:p>
    <w:p w:rsidR="000717D4" w:rsidRPr="009E7474" w:rsidRDefault="000717D4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К </w:t>
      </w:r>
      <w:r w:rsidR="00FA2B7E" w:rsidRPr="009E7474">
        <w:rPr>
          <w:rFonts w:ascii="Times New Roman" w:hAnsi="Times New Roman"/>
          <w:sz w:val="28"/>
          <w:szCs w:val="24"/>
        </w:rPr>
        <w:t>основным обязанностям</w:t>
      </w:r>
      <w:r w:rsidRPr="009E7474">
        <w:rPr>
          <w:rFonts w:ascii="Times New Roman" w:hAnsi="Times New Roman"/>
          <w:sz w:val="28"/>
          <w:szCs w:val="24"/>
        </w:rPr>
        <w:t xml:space="preserve"> менеджера по связям с общественностью относится:</w:t>
      </w:r>
    </w:p>
    <w:p w:rsidR="000717D4" w:rsidRPr="009E7474" w:rsidRDefault="00F60482" w:rsidP="00AE01D5">
      <w:pPr>
        <w:widowControl w:val="0"/>
        <w:numPr>
          <w:ilvl w:val="0"/>
          <w:numId w:val="21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осуществление руководства</w:t>
      </w:r>
      <w:r w:rsidR="00056737" w:rsidRPr="009E7474">
        <w:rPr>
          <w:rFonts w:ascii="Times New Roman" w:hAnsi="Times New Roman"/>
          <w:sz w:val="28"/>
          <w:szCs w:val="24"/>
        </w:rPr>
        <w:t xml:space="preserve"> одним из направлений деятельности организации в области связей с общественностью. </w:t>
      </w:r>
    </w:p>
    <w:p w:rsidR="000717D4" w:rsidRPr="009E7474" w:rsidRDefault="00F60482" w:rsidP="00AE01D5">
      <w:pPr>
        <w:widowControl w:val="0"/>
        <w:numPr>
          <w:ilvl w:val="0"/>
          <w:numId w:val="21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обеспечение двусторонней связи </w:t>
      </w:r>
      <w:r w:rsidR="00056737" w:rsidRPr="009E7474">
        <w:rPr>
          <w:rFonts w:ascii="Times New Roman" w:hAnsi="Times New Roman"/>
          <w:sz w:val="28"/>
          <w:szCs w:val="24"/>
        </w:rPr>
        <w:t xml:space="preserve">с потребителями, партнерами и </w:t>
      </w:r>
      <w:r w:rsidR="000717D4" w:rsidRPr="009E7474">
        <w:rPr>
          <w:rFonts w:ascii="Times New Roman" w:hAnsi="Times New Roman"/>
          <w:sz w:val="28"/>
          <w:szCs w:val="24"/>
        </w:rPr>
        <w:t>т</w:t>
      </w:r>
      <w:r w:rsidRPr="009E7474">
        <w:rPr>
          <w:rFonts w:ascii="Times New Roman" w:hAnsi="Times New Roman"/>
          <w:sz w:val="28"/>
          <w:szCs w:val="24"/>
        </w:rPr>
        <w:t xml:space="preserve">. </w:t>
      </w:r>
      <w:r w:rsidR="000717D4" w:rsidRPr="009E7474">
        <w:rPr>
          <w:rFonts w:ascii="Times New Roman" w:hAnsi="Times New Roman"/>
          <w:sz w:val="28"/>
          <w:szCs w:val="24"/>
        </w:rPr>
        <w:t>д</w:t>
      </w:r>
      <w:r w:rsidRPr="009E7474">
        <w:rPr>
          <w:rFonts w:ascii="Times New Roman" w:hAnsi="Times New Roman"/>
          <w:sz w:val="28"/>
          <w:szCs w:val="24"/>
        </w:rPr>
        <w:t>.</w:t>
      </w:r>
    </w:p>
    <w:p w:rsidR="000717D4" w:rsidRPr="009E7474" w:rsidRDefault="00F60482" w:rsidP="00AE01D5">
      <w:pPr>
        <w:widowControl w:val="0"/>
        <w:numPr>
          <w:ilvl w:val="0"/>
          <w:numId w:val="21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организация</w:t>
      </w:r>
      <w:r w:rsidR="00056737" w:rsidRPr="009E7474">
        <w:rPr>
          <w:rFonts w:ascii="Times New Roman" w:hAnsi="Times New Roman"/>
          <w:sz w:val="28"/>
          <w:szCs w:val="24"/>
        </w:rPr>
        <w:t xml:space="preserve"> сбор</w:t>
      </w:r>
      <w:r w:rsidRPr="009E7474">
        <w:rPr>
          <w:rFonts w:ascii="Times New Roman" w:hAnsi="Times New Roman"/>
          <w:sz w:val="28"/>
          <w:szCs w:val="24"/>
        </w:rPr>
        <w:t>а и мониторинга информации</w:t>
      </w:r>
      <w:r w:rsidR="00056737" w:rsidRPr="009E7474">
        <w:rPr>
          <w:rFonts w:ascii="Times New Roman" w:hAnsi="Times New Roman"/>
          <w:sz w:val="28"/>
          <w:szCs w:val="24"/>
        </w:rPr>
        <w:t xml:space="preserve"> </w:t>
      </w:r>
    </w:p>
    <w:p w:rsidR="00520C1F" w:rsidRPr="009E7474" w:rsidRDefault="00F60482" w:rsidP="00AE01D5">
      <w:pPr>
        <w:widowControl w:val="0"/>
        <w:numPr>
          <w:ilvl w:val="0"/>
          <w:numId w:val="21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а</w:t>
      </w:r>
      <w:r w:rsidR="00056737" w:rsidRPr="009E7474">
        <w:rPr>
          <w:rFonts w:ascii="Times New Roman" w:hAnsi="Times New Roman"/>
          <w:sz w:val="28"/>
          <w:szCs w:val="24"/>
        </w:rPr>
        <w:t>нализ и прогнозир</w:t>
      </w:r>
      <w:r w:rsidRPr="009E7474">
        <w:rPr>
          <w:rFonts w:ascii="Times New Roman" w:hAnsi="Times New Roman"/>
          <w:sz w:val="28"/>
          <w:szCs w:val="24"/>
        </w:rPr>
        <w:t>ование</w:t>
      </w:r>
      <w:r w:rsidR="00056737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состояния</w:t>
      </w:r>
      <w:r w:rsidR="000717D4" w:rsidRPr="009E7474">
        <w:rPr>
          <w:rFonts w:ascii="Times New Roman" w:hAnsi="Times New Roman"/>
          <w:sz w:val="28"/>
          <w:szCs w:val="24"/>
        </w:rPr>
        <w:t xml:space="preserve"> </w:t>
      </w:r>
      <w:r w:rsidR="00056737" w:rsidRPr="009E7474">
        <w:rPr>
          <w:rFonts w:ascii="Times New Roman" w:hAnsi="Times New Roman"/>
          <w:sz w:val="28"/>
          <w:szCs w:val="24"/>
        </w:rPr>
        <w:t>информационного рынка и с</w:t>
      </w:r>
      <w:r w:rsidRPr="009E7474">
        <w:rPr>
          <w:rFonts w:ascii="Times New Roman" w:hAnsi="Times New Roman"/>
          <w:sz w:val="28"/>
          <w:szCs w:val="24"/>
        </w:rPr>
        <w:t>феры общественных коммуникаций</w:t>
      </w:r>
    </w:p>
    <w:p w:rsidR="00520C1F" w:rsidRPr="009E7474" w:rsidRDefault="00E8648F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В. </w:t>
      </w:r>
      <w:r w:rsidR="00300E8D" w:rsidRPr="009E7474">
        <w:rPr>
          <w:rFonts w:ascii="Times New Roman" w:hAnsi="Times New Roman"/>
          <w:sz w:val="28"/>
          <w:szCs w:val="24"/>
        </w:rPr>
        <w:t>Специалист по связям с общественностью</w:t>
      </w:r>
      <w:r w:rsidR="00520C1F" w:rsidRPr="009E7474">
        <w:rPr>
          <w:rFonts w:ascii="Times New Roman" w:hAnsi="Times New Roman"/>
          <w:sz w:val="28"/>
          <w:szCs w:val="24"/>
        </w:rPr>
        <w:t xml:space="preserve">, относится к категории специалистов, </w:t>
      </w:r>
      <w:r w:rsidR="00F60482" w:rsidRPr="009E7474">
        <w:rPr>
          <w:rFonts w:ascii="Times New Roman" w:hAnsi="Times New Roman"/>
          <w:sz w:val="28"/>
          <w:szCs w:val="24"/>
        </w:rPr>
        <w:t xml:space="preserve">назначается и освобождается от должности приказом </w:t>
      </w:r>
      <w:r w:rsidR="00520C1F" w:rsidRPr="009E7474">
        <w:rPr>
          <w:rFonts w:ascii="Times New Roman" w:hAnsi="Times New Roman"/>
          <w:sz w:val="28"/>
          <w:szCs w:val="24"/>
        </w:rPr>
        <w:t xml:space="preserve">Генерального директора, подчиняется непосредственно </w:t>
      </w:r>
      <w:r w:rsidRPr="009E7474">
        <w:rPr>
          <w:rFonts w:ascii="Times New Roman" w:hAnsi="Times New Roman"/>
          <w:sz w:val="28"/>
          <w:szCs w:val="24"/>
        </w:rPr>
        <w:t>н</w:t>
      </w:r>
      <w:r w:rsidR="00520C1F" w:rsidRPr="009E7474">
        <w:rPr>
          <w:rFonts w:ascii="Times New Roman" w:hAnsi="Times New Roman"/>
          <w:sz w:val="28"/>
          <w:szCs w:val="24"/>
        </w:rPr>
        <w:t>ачальнику отдела по связям с общественностью.</w:t>
      </w:r>
    </w:p>
    <w:p w:rsidR="00520C1F" w:rsidRPr="009E7474" w:rsidRDefault="00520C1F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К </w:t>
      </w:r>
      <w:r w:rsidR="00FA2B7E" w:rsidRPr="009E7474">
        <w:rPr>
          <w:rFonts w:ascii="Times New Roman" w:hAnsi="Times New Roman"/>
          <w:sz w:val="28"/>
          <w:szCs w:val="24"/>
        </w:rPr>
        <w:t>основным обязанностям</w:t>
      </w:r>
      <w:r w:rsidRPr="009E7474">
        <w:rPr>
          <w:rFonts w:ascii="Times New Roman" w:hAnsi="Times New Roman"/>
          <w:sz w:val="28"/>
          <w:szCs w:val="24"/>
        </w:rPr>
        <w:t xml:space="preserve"> специалиста по связям с общественностью относится:</w:t>
      </w:r>
    </w:p>
    <w:p w:rsidR="00520C1F" w:rsidRPr="009E7474" w:rsidRDefault="00520C1F" w:rsidP="00AE01D5">
      <w:pPr>
        <w:widowControl w:val="0"/>
        <w:numPr>
          <w:ilvl w:val="0"/>
          <w:numId w:val="45"/>
        </w:numPr>
        <w:shd w:val="clear" w:color="000000" w:fill="auto"/>
        <w:tabs>
          <w:tab w:val="clear" w:pos="87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9E7474">
        <w:rPr>
          <w:rFonts w:ascii="Times New Roman" w:hAnsi="Times New Roman"/>
          <w:bCs/>
          <w:sz w:val="28"/>
          <w:szCs w:val="24"/>
        </w:rPr>
        <w:t>выполнение работ</w:t>
      </w:r>
      <w:r w:rsidR="00F60482" w:rsidRPr="009E7474">
        <w:rPr>
          <w:rFonts w:ascii="Times New Roman" w:hAnsi="Times New Roman"/>
          <w:bCs/>
          <w:sz w:val="28"/>
          <w:szCs w:val="24"/>
        </w:rPr>
        <w:t xml:space="preserve"> по реализации политики организации в области связей с общественностью</w:t>
      </w:r>
    </w:p>
    <w:p w:rsidR="00520C1F" w:rsidRPr="009E7474" w:rsidRDefault="00520C1F" w:rsidP="00AE01D5">
      <w:pPr>
        <w:widowControl w:val="0"/>
        <w:numPr>
          <w:ilvl w:val="0"/>
          <w:numId w:val="45"/>
        </w:numPr>
        <w:shd w:val="clear" w:color="000000" w:fill="auto"/>
        <w:tabs>
          <w:tab w:val="clear" w:pos="87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9E7474">
        <w:rPr>
          <w:rFonts w:ascii="Times New Roman" w:hAnsi="Times New Roman"/>
          <w:bCs/>
          <w:sz w:val="28"/>
          <w:szCs w:val="24"/>
        </w:rPr>
        <w:t>у</w:t>
      </w:r>
      <w:r w:rsidR="00F60482" w:rsidRPr="009E7474">
        <w:rPr>
          <w:rFonts w:ascii="Times New Roman" w:hAnsi="Times New Roman"/>
          <w:bCs/>
          <w:sz w:val="28"/>
          <w:szCs w:val="24"/>
        </w:rPr>
        <w:t>част</w:t>
      </w:r>
      <w:r w:rsidRPr="009E7474">
        <w:rPr>
          <w:rFonts w:ascii="Times New Roman" w:hAnsi="Times New Roman"/>
          <w:bCs/>
          <w:sz w:val="28"/>
          <w:szCs w:val="24"/>
        </w:rPr>
        <w:t>ие</w:t>
      </w:r>
      <w:r w:rsidR="00F60482" w:rsidRPr="009E7474">
        <w:rPr>
          <w:rFonts w:ascii="Times New Roman" w:hAnsi="Times New Roman"/>
          <w:bCs/>
          <w:sz w:val="28"/>
          <w:szCs w:val="24"/>
        </w:rPr>
        <w:t xml:space="preserve"> в разработке конкретных планов политики организации в области связей с общественностью.</w:t>
      </w:r>
    </w:p>
    <w:p w:rsidR="00520C1F" w:rsidRPr="009E7474" w:rsidRDefault="00520C1F" w:rsidP="00AE01D5">
      <w:pPr>
        <w:widowControl w:val="0"/>
        <w:numPr>
          <w:ilvl w:val="0"/>
          <w:numId w:val="45"/>
        </w:numPr>
        <w:shd w:val="clear" w:color="000000" w:fill="auto"/>
        <w:tabs>
          <w:tab w:val="clear" w:pos="87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9E7474">
        <w:rPr>
          <w:rFonts w:ascii="Times New Roman" w:hAnsi="Times New Roman"/>
          <w:bCs/>
          <w:sz w:val="28"/>
          <w:szCs w:val="24"/>
        </w:rPr>
        <w:t>осуществл</w:t>
      </w:r>
      <w:r w:rsidR="00F60482" w:rsidRPr="009E7474">
        <w:rPr>
          <w:rFonts w:ascii="Times New Roman" w:hAnsi="Times New Roman"/>
          <w:bCs/>
          <w:sz w:val="28"/>
          <w:szCs w:val="24"/>
        </w:rPr>
        <w:t>е</w:t>
      </w:r>
      <w:r w:rsidRPr="009E7474">
        <w:rPr>
          <w:rFonts w:ascii="Times New Roman" w:hAnsi="Times New Roman"/>
          <w:bCs/>
          <w:sz w:val="28"/>
          <w:szCs w:val="24"/>
        </w:rPr>
        <w:t>ние</w:t>
      </w:r>
      <w:r w:rsidR="00F60482" w:rsidRPr="009E7474">
        <w:rPr>
          <w:rFonts w:ascii="Times New Roman" w:hAnsi="Times New Roman"/>
          <w:bCs/>
          <w:sz w:val="28"/>
          <w:szCs w:val="24"/>
        </w:rPr>
        <w:t xml:space="preserve"> </w:t>
      </w:r>
      <w:r w:rsidRPr="009E7474">
        <w:rPr>
          <w:rFonts w:ascii="Times New Roman" w:hAnsi="Times New Roman"/>
          <w:bCs/>
          <w:sz w:val="28"/>
          <w:szCs w:val="24"/>
        </w:rPr>
        <w:t>взаимодействия</w:t>
      </w:r>
      <w:r w:rsidR="00F60482" w:rsidRPr="009E7474">
        <w:rPr>
          <w:rFonts w:ascii="Times New Roman" w:hAnsi="Times New Roman"/>
          <w:bCs/>
          <w:sz w:val="28"/>
          <w:szCs w:val="24"/>
        </w:rPr>
        <w:t xml:space="preserve"> с представителями </w:t>
      </w:r>
      <w:r w:rsidRPr="009E7474">
        <w:rPr>
          <w:rFonts w:ascii="Times New Roman" w:hAnsi="Times New Roman"/>
          <w:bCs/>
          <w:sz w:val="28"/>
          <w:szCs w:val="24"/>
        </w:rPr>
        <w:t>СМИ</w:t>
      </w:r>
      <w:r w:rsidR="00F60482" w:rsidRPr="009E7474">
        <w:rPr>
          <w:rFonts w:ascii="Times New Roman" w:hAnsi="Times New Roman"/>
          <w:bCs/>
          <w:sz w:val="28"/>
          <w:szCs w:val="24"/>
        </w:rPr>
        <w:t xml:space="preserve"> и общественности</w:t>
      </w:r>
    </w:p>
    <w:p w:rsidR="00520C1F" w:rsidRPr="009E7474" w:rsidRDefault="00520C1F" w:rsidP="00AE01D5">
      <w:pPr>
        <w:widowControl w:val="0"/>
        <w:numPr>
          <w:ilvl w:val="0"/>
          <w:numId w:val="45"/>
        </w:numPr>
        <w:shd w:val="clear" w:color="000000" w:fill="auto"/>
        <w:tabs>
          <w:tab w:val="clear" w:pos="87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9E7474">
        <w:rPr>
          <w:rFonts w:ascii="Times New Roman" w:hAnsi="Times New Roman"/>
          <w:bCs/>
          <w:sz w:val="28"/>
          <w:szCs w:val="24"/>
        </w:rPr>
        <w:t>у</w:t>
      </w:r>
      <w:r w:rsidR="00F60482" w:rsidRPr="009E7474">
        <w:rPr>
          <w:rFonts w:ascii="Times New Roman" w:hAnsi="Times New Roman"/>
          <w:bCs/>
          <w:sz w:val="28"/>
          <w:szCs w:val="24"/>
        </w:rPr>
        <w:t xml:space="preserve">частвует в подготовке и проведении </w:t>
      </w:r>
      <w:r w:rsidRPr="009E7474">
        <w:rPr>
          <w:rFonts w:ascii="Times New Roman" w:hAnsi="Times New Roman"/>
          <w:bCs/>
          <w:sz w:val="28"/>
          <w:szCs w:val="24"/>
        </w:rPr>
        <w:t>пресс-конференций и</w:t>
      </w:r>
      <w:r w:rsidR="00F60482" w:rsidRPr="009E7474">
        <w:rPr>
          <w:rFonts w:ascii="Times New Roman" w:hAnsi="Times New Roman"/>
          <w:bCs/>
          <w:sz w:val="28"/>
          <w:szCs w:val="24"/>
        </w:rPr>
        <w:t xml:space="preserve"> других мероприятий </w:t>
      </w:r>
    </w:p>
    <w:p w:rsidR="00520C1F" w:rsidRPr="009E7474" w:rsidRDefault="00520C1F" w:rsidP="00AE01D5">
      <w:pPr>
        <w:widowControl w:val="0"/>
        <w:numPr>
          <w:ilvl w:val="0"/>
          <w:numId w:val="45"/>
        </w:numPr>
        <w:shd w:val="clear" w:color="000000" w:fill="auto"/>
        <w:tabs>
          <w:tab w:val="clear" w:pos="87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9E7474">
        <w:rPr>
          <w:rFonts w:ascii="Times New Roman" w:hAnsi="Times New Roman"/>
          <w:bCs/>
          <w:sz w:val="28"/>
          <w:szCs w:val="24"/>
        </w:rPr>
        <w:t>подготовка пресс-релизов и других информационных материалов</w:t>
      </w:r>
      <w:r w:rsidR="00F60482" w:rsidRPr="009E7474">
        <w:rPr>
          <w:rFonts w:ascii="Times New Roman" w:hAnsi="Times New Roman"/>
          <w:bCs/>
          <w:sz w:val="28"/>
          <w:szCs w:val="24"/>
        </w:rPr>
        <w:t xml:space="preserve"> </w:t>
      </w:r>
    </w:p>
    <w:p w:rsidR="00B835A6" w:rsidRPr="009E7474" w:rsidRDefault="00520C1F" w:rsidP="00AE01D5">
      <w:pPr>
        <w:widowControl w:val="0"/>
        <w:numPr>
          <w:ilvl w:val="0"/>
          <w:numId w:val="45"/>
        </w:numPr>
        <w:shd w:val="clear" w:color="000000" w:fill="auto"/>
        <w:tabs>
          <w:tab w:val="clear" w:pos="87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9E7474">
        <w:rPr>
          <w:rFonts w:ascii="Times New Roman" w:hAnsi="Times New Roman"/>
          <w:bCs/>
          <w:sz w:val="28"/>
          <w:szCs w:val="24"/>
        </w:rPr>
        <w:t>выполнение</w:t>
      </w:r>
      <w:r w:rsidR="00F60482" w:rsidRPr="009E7474">
        <w:rPr>
          <w:rFonts w:ascii="Times New Roman" w:hAnsi="Times New Roman"/>
          <w:bCs/>
          <w:sz w:val="28"/>
          <w:szCs w:val="24"/>
        </w:rPr>
        <w:t xml:space="preserve"> сбор</w:t>
      </w:r>
      <w:r w:rsidRPr="009E7474">
        <w:rPr>
          <w:rFonts w:ascii="Times New Roman" w:hAnsi="Times New Roman"/>
          <w:bCs/>
          <w:sz w:val="28"/>
          <w:szCs w:val="24"/>
        </w:rPr>
        <w:t>а, хранения</w:t>
      </w:r>
      <w:r w:rsidR="00B835A6" w:rsidRPr="009E7474">
        <w:rPr>
          <w:rFonts w:ascii="Times New Roman" w:hAnsi="Times New Roman"/>
          <w:bCs/>
          <w:sz w:val="28"/>
          <w:szCs w:val="24"/>
        </w:rPr>
        <w:t xml:space="preserve"> </w:t>
      </w:r>
      <w:r w:rsidR="00F60482" w:rsidRPr="009E7474">
        <w:rPr>
          <w:rFonts w:ascii="Times New Roman" w:hAnsi="Times New Roman"/>
          <w:bCs/>
          <w:sz w:val="28"/>
          <w:szCs w:val="24"/>
        </w:rPr>
        <w:t>информационных материалов</w:t>
      </w:r>
    </w:p>
    <w:p w:rsidR="00F60482" w:rsidRPr="009E7474" w:rsidRDefault="00F60482" w:rsidP="00AE01D5">
      <w:pPr>
        <w:widowControl w:val="0"/>
        <w:numPr>
          <w:ilvl w:val="0"/>
          <w:numId w:val="45"/>
        </w:numPr>
        <w:shd w:val="clear" w:color="000000" w:fill="auto"/>
        <w:tabs>
          <w:tab w:val="clear" w:pos="87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bCs/>
          <w:sz w:val="28"/>
          <w:szCs w:val="24"/>
        </w:rPr>
        <w:t>исполнение решений руководства</w:t>
      </w:r>
    </w:p>
    <w:p w:rsidR="00B835A6" w:rsidRPr="009E7474" w:rsidRDefault="00E8648F" w:rsidP="009E7474">
      <w:pPr>
        <w:pStyle w:val="HTML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7474">
        <w:rPr>
          <w:rFonts w:ascii="Times New Roman" w:hAnsi="Times New Roman" w:cs="Times New Roman"/>
          <w:sz w:val="28"/>
          <w:szCs w:val="24"/>
        </w:rPr>
        <w:t xml:space="preserve">Г. </w:t>
      </w:r>
      <w:r w:rsidR="00300E8D" w:rsidRPr="009E7474">
        <w:rPr>
          <w:rFonts w:ascii="Times New Roman" w:hAnsi="Times New Roman" w:cs="Times New Roman"/>
          <w:sz w:val="28"/>
          <w:szCs w:val="24"/>
        </w:rPr>
        <w:t>Переводчик</w:t>
      </w:r>
      <w:r w:rsidR="00EE7EF8" w:rsidRPr="009E7474">
        <w:rPr>
          <w:rFonts w:ascii="Times New Roman" w:hAnsi="Times New Roman" w:cs="Times New Roman"/>
          <w:sz w:val="28"/>
          <w:szCs w:val="24"/>
        </w:rPr>
        <w:t xml:space="preserve"> </w:t>
      </w:r>
      <w:r w:rsidR="00B835A6" w:rsidRPr="009E7474">
        <w:rPr>
          <w:rFonts w:ascii="Times New Roman" w:hAnsi="Times New Roman" w:cs="Times New Roman"/>
          <w:sz w:val="28"/>
          <w:szCs w:val="24"/>
        </w:rPr>
        <w:t>относится к категории специалистов, назначается и освобождается от должности приказом Генерального директора, непосредственно подчиняется начальнику о</w:t>
      </w:r>
      <w:r w:rsidR="00D72BEE" w:rsidRPr="009E7474">
        <w:rPr>
          <w:rFonts w:ascii="Times New Roman" w:hAnsi="Times New Roman" w:cs="Times New Roman"/>
          <w:sz w:val="28"/>
          <w:szCs w:val="24"/>
        </w:rPr>
        <w:t>тдела по связям с общественност</w:t>
      </w:r>
      <w:r w:rsidR="00B835A6" w:rsidRPr="009E7474">
        <w:rPr>
          <w:rFonts w:ascii="Times New Roman" w:hAnsi="Times New Roman" w:cs="Times New Roman"/>
          <w:sz w:val="28"/>
          <w:szCs w:val="24"/>
        </w:rPr>
        <w:t>ью.</w:t>
      </w:r>
    </w:p>
    <w:p w:rsidR="00B835A6" w:rsidRPr="009E7474" w:rsidRDefault="00B835A6" w:rsidP="009E7474">
      <w:pPr>
        <w:pStyle w:val="HTML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7474">
        <w:rPr>
          <w:rFonts w:ascii="Times New Roman" w:hAnsi="Times New Roman" w:cs="Times New Roman"/>
          <w:sz w:val="28"/>
          <w:szCs w:val="24"/>
        </w:rPr>
        <w:t xml:space="preserve">К </w:t>
      </w:r>
      <w:r w:rsidR="00FA2B7E" w:rsidRPr="009E7474">
        <w:rPr>
          <w:rFonts w:ascii="Times New Roman" w:hAnsi="Times New Roman" w:cs="Times New Roman"/>
          <w:sz w:val="28"/>
          <w:szCs w:val="24"/>
        </w:rPr>
        <w:t>основным обязанностям</w:t>
      </w:r>
      <w:r w:rsidRPr="009E7474">
        <w:rPr>
          <w:rFonts w:ascii="Times New Roman" w:hAnsi="Times New Roman" w:cs="Times New Roman"/>
          <w:sz w:val="28"/>
          <w:szCs w:val="24"/>
        </w:rPr>
        <w:t xml:space="preserve"> переводчика относится:</w:t>
      </w:r>
    </w:p>
    <w:p w:rsidR="00B835A6" w:rsidRPr="009E7474" w:rsidRDefault="00B835A6" w:rsidP="00AE01D5">
      <w:pPr>
        <w:pStyle w:val="HTML"/>
        <w:widowControl w:val="0"/>
        <w:numPr>
          <w:ilvl w:val="0"/>
          <w:numId w:val="25"/>
        </w:numPr>
        <w:shd w:val="clear" w:color="000000" w:fill="auto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7474">
        <w:rPr>
          <w:rFonts w:ascii="Times New Roman" w:hAnsi="Times New Roman" w:cs="Times New Roman"/>
          <w:sz w:val="28"/>
          <w:szCs w:val="24"/>
        </w:rPr>
        <w:t>перевод</w:t>
      </w:r>
      <w:r w:rsidR="00D72BEE" w:rsidRPr="009E7474">
        <w:rPr>
          <w:rFonts w:ascii="Times New Roman" w:hAnsi="Times New Roman" w:cs="Times New Roman"/>
          <w:sz w:val="28"/>
          <w:szCs w:val="24"/>
        </w:rPr>
        <w:t xml:space="preserve"> иностранной</w:t>
      </w:r>
      <w:r w:rsidRPr="009E7474">
        <w:rPr>
          <w:rFonts w:ascii="Times New Roman" w:hAnsi="Times New Roman" w:cs="Times New Roman"/>
          <w:sz w:val="28"/>
          <w:szCs w:val="24"/>
        </w:rPr>
        <w:t xml:space="preserve"> литературы, документации, материалов переписки с зарубежными организациями, конференций,</w:t>
      </w:r>
      <w:r w:rsidR="00D72BEE" w:rsidRPr="009E7474">
        <w:rPr>
          <w:rFonts w:ascii="Times New Roman" w:hAnsi="Times New Roman" w:cs="Times New Roman"/>
          <w:sz w:val="28"/>
          <w:szCs w:val="24"/>
        </w:rPr>
        <w:t xml:space="preserve"> </w:t>
      </w:r>
      <w:r w:rsidRPr="009E7474">
        <w:rPr>
          <w:rFonts w:ascii="Times New Roman" w:hAnsi="Times New Roman" w:cs="Times New Roman"/>
          <w:sz w:val="28"/>
          <w:szCs w:val="24"/>
        </w:rPr>
        <w:t xml:space="preserve">совещаний, семинаров и </w:t>
      </w:r>
      <w:r w:rsidR="00D72BEE" w:rsidRPr="009E7474">
        <w:rPr>
          <w:rFonts w:ascii="Times New Roman" w:hAnsi="Times New Roman" w:cs="Times New Roman"/>
          <w:sz w:val="28"/>
          <w:szCs w:val="24"/>
        </w:rPr>
        <w:t>т д</w:t>
      </w:r>
      <w:r w:rsidRPr="009E7474">
        <w:rPr>
          <w:rFonts w:ascii="Times New Roman" w:hAnsi="Times New Roman" w:cs="Times New Roman"/>
          <w:sz w:val="28"/>
          <w:szCs w:val="24"/>
        </w:rPr>
        <w:t>.</w:t>
      </w:r>
    </w:p>
    <w:p w:rsidR="00B835A6" w:rsidRPr="009E7474" w:rsidRDefault="00D72BEE" w:rsidP="00AE01D5">
      <w:pPr>
        <w:pStyle w:val="HTML"/>
        <w:widowControl w:val="0"/>
        <w:numPr>
          <w:ilvl w:val="0"/>
          <w:numId w:val="25"/>
        </w:numPr>
        <w:shd w:val="clear" w:color="000000" w:fill="auto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7474">
        <w:rPr>
          <w:rFonts w:ascii="Times New Roman" w:hAnsi="Times New Roman" w:cs="Times New Roman"/>
          <w:sz w:val="28"/>
          <w:szCs w:val="24"/>
        </w:rPr>
        <w:t>подготовка</w:t>
      </w:r>
      <w:r w:rsidR="00B835A6" w:rsidRPr="009E7474">
        <w:rPr>
          <w:rFonts w:ascii="Times New Roman" w:hAnsi="Times New Roman" w:cs="Times New Roman"/>
          <w:sz w:val="28"/>
          <w:szCs w:val="24"/>
        </w:rPr>
        <w:t xml:space="preserve"> аннотации иностранной</w:t>
      </w:r>
      <w:r w:rsidR="009E7474" w:rsidRPr="009E7474">
        <w:rPr>
          <w:rFonts w:ascii="Times New Roman" w:hAnsi="Times New Roman" w:cs="Times New Roman"/>
          <w:sz w:val="28"/>
          <w:szCs w:val="24"/>
        </w:rPr>
        <w:t xml:space="preserve"> </w:t>
      </w:r>
      <w:r w:rsidR="00B835A6" w:rsidRPr="009E7474">
        <w:rPr>
          <w:rFonts w:ascii="Times New Roman" w:hAnsi="Times New Roman" w:cs="Times New Roman"/>
          <w:sz w:val="28"/>
          <w:szCs w:val="24"/>
        </w:rPr>
        <w:t>литературы</w:t>
      </w:r>
      <w:r w:rsidR="009E7474" w:rsidRPr="009E7474">
        <w:rPr>
          <w:rFonts w:ascii="Times New Roman" w:hAnsi="Times New Roman" w:cs="Times New Roman"/>
          <w:sz w:val="28"/>
          <w:szCs w:val="24"/>
        </w:rPr>
        <w:t xml:space="preserve"> </w:t>
      </w:r>
      <w:r w:rsidR="00B835A6" w:rsidRPr="009E7474">
        <w:rPr>
          <w:rFonts w:ascii="Times New Roman" w:hAnsi="Times New Roman" w:cs="Times New Roman"/>
          <w:sz w:val="28"/>
          <w:szCs w:val="24"/>
        </w:rPr>
        <w:t>и</w:t>
      </w:r>
      <w:r w:rsidRPr="009E7474">
        <w:rPr>
          <w:rFonts w:ascii="Times New Roman" w:hAnsi="Times New Roman" w:cs="Times New Roman"/>
          <w:sz w:val="28"/>
          <w:szCs w:val="24"/>
        </w:rPr>
        <w:t xml:space="preserve"> </w:t>
      </w:r>
      <w:r w:rsidR="00B835A6" w:rsidRPr="009E7474">
        <w:rPr>
          <w:rFonts w:ascii="Times New Roman" w:hAnsi="Times New Roman" w:cs="Times New Roman"/>
          <w:sz w:val="28"/>
          <w:szCs w:val="24"/>
        </w:rPr>
        <w:t>документации.</w:t>
      </w:r>
    </w:p>
    <w:p w:rsidR="00EE7EF8" w:rsidRPr="009E7474" w:rsidRDefault="00EE7EF8" w:rsidP="00AE01D5">
      <w:pPr>
        <w:widowControl w:val="0"/>
        <w:numPr>
          <w:ilvl w:val="2"/>
          <w:numId w:val="2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4"/>
        </w:rPr>
      </w:pPr>
      <w:r w:rsidRPr="009E7474">
        <w:rPr>
          <w:rFonts w:ascii="Times New Roman" w:hAnsi="Times New Roman"/>
          <w:i/>
          <w:sz w:val="28"/>
          <w:szCs w:val="24"/>
        </w:rPr>
        <w:t xml:space="preserve">Учебный центр. </w:t>
      </w:r>
    </w:p>
    <w:p w:rsidR="00EE7EF8" w:rsidRPr="009E7474" w:rsidRDefault="00822CFD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В нем числит</w:t>
      </w:r>
      <w:r w:rsidR="00E8648F" w:rsidRPr="009E7474">
        <w:rPr>
          <w:rFonts w:ascii="Times New Roman" w:hAnsi="Times New Roman"/>
          <w:sz w:val="28"/>
          <w:szCs w:val="24"/>
        </w:rPr>
        <w:t>ся 3 работника</w:t>
      </w:r>
      <w:r w:rsidR="00EE7EF8" w:rsidRPr="009E7474">
        <w:rPr>
          <w:rFonts w:ascii="Times New Roman" w:hAnsi="Times New Roman"/>
          <w:sz w:val="28"/>
          <w:szCs w:val="24"/>
        </w:rPr>
        <w:t>:</w:t>
      </w:r>
    </w:p>
    <w:p w:rsidR="00822CFD" w:rsidRPr="009E7474" w:rsidRDefault="000C3181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А. </w:t>
      </w:r>
      <w:r w:rsidR="00EE7EF8" w:rsidRPr="009E7474">
        <w:rPr>
          <w:rFonts w:ascii="Times New Roman" w:hAnsi="Times New Roman"/>
          <w:sz w:val="28"/>
          <w:szCs w:val="24"/>
        </w:rPr>
        <w:t xml:space="preserve">Начальник Учебного центра </w:t>
      </w:r>
      <w:r w:rsidR="00822CFD" w:rsidRPr="009E7474">
        <w:rPr>
          <w:rFonts w:ascii="Times New Roman" w:hAnsi="Times New Roman"/>
          <w:sz w:val="28"/>
          <w:szCs w:val="24"/>
        </w:rPr>
        <w:t xml:space="preserve">относится к категории </w:t>
      </w:r>
      <w:r w:rsidR="00822CFD" w:rsidRPr="009E7474">
        <w:rPr>
          <w:rStyle w:val="afe"/>
          <w:rFonts w:ascii="Times New Roman" w:hAnsi="Times New Roman"/>
          <w:b w:val="0"/>
          <w:sz w:val="28"/>
          <w:szCs w:val="24"/>
        </w:rPr>
        <w:t>руководителей</w:t>
      </w:r>
      <w:r w:rsidRPr="009E7474">
        <w:rPr>
          <w:rFonts w:ascii="Times New Roman" w:hAnsi="Times New Roman"/>
          <w:sz w:val="28"/>
          <w:szCs w:val="24"/>
        </w:rPr>
        <w:t xml:space="preserve">. </w:t>
      </w:r>
      <w:r w:rsidR="00822CFD" w:rsidRPr="009E7474">
        <w:rPr>
          <w:rFonts w:ascii="Times New Roman" w:hAnsi="Times New Roman"/>
          <w:sz w:val="28"/>
          <w:szCs w:val="24"/>
        </w:rPr>
        <w:t>Назначение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="00822CFD" w:rsidRPr="009E7474">
        <w:rPr>
          <w:rFonts w:ascii="Times New Roman" w:hAnsi="Times New Roman"/>
          <w:sz w:val="28"/>
          <w:szCs w:val="24"/>
        </w:rPr>
        <w:t>и освобождение от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="00822CFD" w:rsidRPr="009E7474">
        <w:rPr>
          <w:rFonts w:ascii="Times New Roman" w:hAnsi="Times New Roman"/>
          <w:sz w:val="28"/>
          <w:szCs w:val="24"/>
        </w:rPr>
        <w:t xml:space="preserve">должности производится приказом </w:t>
      </w:r>
      <w:r w:rsidR="00822CFD" w:rsidRPr="009E7474">
        <w:rPr>
          <w:rStyle w:val="afe"/>
          <w:rFonts w:ascii="Times New Roman" w:hAnsi="Times New Roman"/>
          <w:b w:val="0"/>
          <w:sz w:val="28"/>
          <w:szCs w:val="24"/>
        </w:rPr>
        <w:t>Генерального директора,</w:t>
      </w:r>
      <w:r w:rsidR="00822CFD" w:rsidRPr="009E7474">
        <w:rPr>
          <w:rStyle w:val="afe"/>
          <w:rFonts w:ascii="Times New Roman" w:hAnsi="Times New Roman"/>
          <w:sz w:val="28"/>
          <w:szCs w:val="24"/>
        </w:rPr>
        <w:t xml:space="preserve"> </w:t>
      </w:r>
      <w:r w:rsidR="00822CFD" w:rsidRPr="009E7474">
        <w:rPr>
          <w:rFonts w:ascii="Times New Roman" w:hAnsi="Times New Roman"/>
          <w:sz w:val="28"/>
          <w:szCs w:val="24"/>
        </w:rPr>
        <w:t>подчиняется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Исполнительному</w:t>
      </w:r>
      <w:r w:rsidR="00822CFD" w:rsidRPr="009E7474">
        <w:rPr>
          <w:rFonts w:ascii="Times New Roman" w:hAnsi="Times New Roman"/>
          <w:sz w:val="28"/>
          <w:szCs w:val="24"/>
        </w:rPr>
        <w:t xml:space="preserve"> директору.</w:t>
      </w:r>
    </w:p>
    <w:p w:rsidR="00822CFD" w:rsidRPr="009E7474" w:rsidRDefault="00822CFD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К </w:t>
      </w:r>
      <w:r w:rsidR="00FA2B7E" w:rsidRPr="009E7474">
        <w:rPr>
          <w:rFonts w:ascii="Times New Roman" w:hAnsi="Times New Roman"/>
          <w:sz w:val="28"/>
          <w:szCs w:val="24"/>
        </w:rPr>
        <w:t xml:space="preserve">основным обязанностям </w:t>
      </w:r>
      <w:r w:rsidRPr="009E7474">
        <w:rPr>
          <w:rFonts w:ascii="Times New Roman" w:hAnsi="Times New Roman"/>
          <w:sz w:val="28"/>
          <w:szCs w:val="24"/>
        </w:rPr>
        <w:t>начальника отдела Учебного центра относится:</w:t>
      </w:r>
    </w:p>
    <w:p w:rsidR="00AD0DF9" w:rsidRPr="009E7474" w:rsidRDefault="00FA2B7E" w:rsidP="00AE01D5">
      <w:pPr>
        <w:widowControl w:val="0"/>
        <w:numPr>
          <w:ilvl w:val="0"/>
          <w:numId w:val="4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Осуществление контроля</w:t>
      </w:r>
      <w:r w:rsidR="00AD0DF9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над работой</w:t>
      </w:r>
      <w:r w:rsidR="00AD0DF9" w:rsidRPr="009E7474">
        <w:rPr>
          <w:rFonts w:ascii="Times New Roman" w:hAnsi="Times New Roman"/>
          <w:sz w:val="28"/>
          <w:szCs w:val="24"/>
        </w:rPr>
        <w:t xml:space="preserve"> сотрудников отдела</w:t>
      </w:r>
    </w:p>
    <w:p w:rsidR="00AD0DF9" w:rsidRPr="009E7474" w:rsidRDefault="00FA2B7E" w:rsidP="00AE01D5">
      <w:pPr>
        <w:widowControl w:val="0"/>
        <w:numPr>
          <w:ilvl w:val="0"/>
          <w:numId w:val="4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Осуществление плановой</w:t>
      </w:r>
      <w:r w:rsidR="00AD0DF9" w:rsidRPr="009E7474">
        <w:rPr>
          <w:rFonts w:ascii="Times New Roman" w:hAnsi="Times New Roman"/>
          <w:sz w:val="28"/>
          <w:szCs w:val="24"/>
        </w:rPr>
        <w:t xml:space="preserve"> деятельности отдела</w:t>
      </w:r>
    </w:p>
    <w:p w:rsidR="00FA2B7E" w:rsidRPr="009E7474" w:rsidRDefault="00FA2B7E" w:rsidP="00AE01D5">
      <w:pPr>
        <w:widowControl w:val="0"/>
        <w:numPr>
          <w:ilvl w:val="0"/>
          <w:numId w:val="4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Набор слушателей </w:t>
      </w:r>
    </w:p>
    <w:p w:rsidR="00AD0DF9" w:rsidRPr="009E7474" w:rsidRDefault="00FA2B7E" w:rsidP="00AE01D5">
      <w:pPr>
        <w:widowControl w:val="0"/>
        <w:numPr>
          <w:ilvl w:val="0"/>
          <w:numId w:val="4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Составление отчетов</w:t>
      </w:r>
      <w:r w:rsidR="00AD0DF9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по проделанной работе, оказанным услугам</w:t>
      </w:r>
      <w:r w:rsidR="00AD0DF9" w:rsidRPr="009E7474">
        <w:rPr>
          <w:rFonts w:ascii="Times New Roman" w:hAnsi="Times New Roman"/>
          <w:sz w:val="28"/>
          <w:szCs w:val="24"/>
        </w:rPr>
        <w:t xml:space="preserve"> по окончанию отчетного периода</w:t>
      </w:r>
    </w:p>
    <w:p w:rsidR="00FA2B7E" w:rsidRPr="009E7474" w:rsidRDefault="00FA2B7E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Б. </w:t>
      </w:r>
      <w:r w:rsidR="00EE7EF8" w:rsidRPr="009E7474">
        <w:rPr>
          <w:rFonts w:ascii="Times New Roman" w:hAnsi="Times New Roman"/>
          <w:sz w:val="28"/>
          <w:szCs w:val="24"/>
        </w:rPr>
        <w:t xml:space="preserve">Специалист по бизнес-планированию </w:t>
      </w:r>
      <w:r w:rsidRPr="009E7474">
        <w:rPr>
          <w:rFonts w:ascii="Times New Roman" w:hAnsi="Times New Roman"/>
          <w:sz w:val="28"/>
          <w:szCs w:val="24"/>
        </w:rPr>
        <w:t>относится к категории руководителей. Назначение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и освобождение от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 xml:space="preserve">должности производится приказом </w:t>
      </w:r>
      <w:r w:rsidRPr="009E7474">
        <w:rPr>
          <w:rStyle w:val="afe"/>
          <w:rFonts w:ascii="Times New Roman" w:hAnsi="Times New Roman"/>
          <w:b w:val="0"/>
          <w:sz w:val="28"/>
          <w:szCs w:val="24"/>
        </w:rPr>
        <w:t>Генерального директора,</w:t>
      </w:r>
      <w:r w:rsidRPr="009E7474">
        <w:rPr>
          <w:rStyle w:val="afe"/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подчиняется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начальнику учебного центра.</w:t>
      </w:r>
    </w:p>
    <w:p w:rsidR="00FA2B7E" w:rsidRPr="009E7474" w:rsidRDefault="00FA2B7E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К основным обязанностям специалиста по бизнес-планированию относится:</w:t>
      </w:r>
    </w:p>
    <w:p w:rsidR="00EE7EF8" w:rsidRPr="009E7474" w:rsidRDefault="00FA2B7E" w:rsidP="00AE01D5">
      <w:pPr>
        <w:widowControl w:val="0"/>
        <w:numPr>
          <w:ilvl w:val="0"/>
          <w:numId w:val="48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Проведение учебных курсов</w:t>
      </w:r>
    </w:p>
    <w:p w:rsidR="00FA2B7E" w:rsidRPr="009E7474" w:rsidRDefault="00FA2B7E" w:rsidP="00AE01D5">
      <w:pPr>
        <w:widowControl w:val="0"/>
        <w:numPr>
          <w:ilvl w:val="0"/>
          <w:numId w:val="47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Составление и корректировка программы курсов</w:t>
      </w:r>
    </w:p>
    <w:p w:rsidR="00EE7EF8" w:rsidRPr="009E7474" w:rsidRDefault="00BD145D" w:rsidP="00AE01D5">
      <w:pPr>
        <w:widowControl w:val="0"/>
        <w:numPr>
          <w:ilvl w:val="0"/>
          <w:numId w:val="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4"/>
        </w:rPr>
      </w:pPr>
      <w:r w:rsidRPr="009E7474">
        <w:rPr>
          <w:rFonts w:ascii="Times New Roman" w:hAnsi="Times New Roman"/>
          <w:i/>
          <w:sz w:val="28"/>
          <w:szCs w:val="24"/>
        </w:rPr>
        <w:t>Хозяйственная часть</w:t>
      </w:r>
    </w:p>
    <w:p w:rsidR="008D79F9" w:rsidRPr="009E7474" w:rsidRDefault="00966934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А. </w:t>
      </w:r>
      <w:r w:rsidR="00717B86" w:rsidRPr="009E7474">
        <w:rPr>
          <w:rFonts w:ascii="Times New Roman" w:hAnsi="Times New Roman"/>
          <w:sz w:val="28"/>
          <w:szCs w:val="24"/>
        </w:rPr>
        <w:t xml:space="preserve">Уборщица относится к категории технического персонала. </w:t>
      </w:r>
      <w:r w:rsidR="00B427ED" w:rsidRPr="009E7474">
        <w:rPr>
          <w:rFonts w:ascii="Times New Roman" w:hAnsi="Times New Roman"/>
          <w:sz w:val="28"/>
          <w:szCs w:val="24"/>
        </w:rPr>
        <w:t>Назначение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="00717B86" w:rsidRPr="009E7474">
        <w:rPr>
          <w:rFonts w:ascii="Times New Roman" w:hAnsi="Times New Roman"/>
          <w:sz w:val="28"/>
          <w:szCs w:val="24"/>
        </w:rPr>
        <w:t>и освобождение производится приказом Генерального директора, подчиняется Исполнительному директору. К ее обязанностям относится уборка всех помещений 1 раз в день</w:t>
      </w:r>
    </w:p>
    <w:p w:rsidR="008D79F9" w:rsidRPr="009E7474" w:rsidRDefault="008D79F9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Таким образом, в штате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 xml:space="preserve">ОАО ИУК «Фибр» </w:t>
      </w:r>
      <w:r w:rsidR="00321E68" w:rsidRPr="009E7474">
        <w:rPr>
          <w:rFonts w:ascii="Times New Roman" w:hAnsi="Times New Roman"/>
          <w:sz w:val="28"/>
          <w:szCs w:val="24"/>
        </w:rPr>
        <w:t>работает</w:t>
      </w:r>
      <w:r w:rsidRPr="009E7474">
        <w:rPr>
          <w:rFonts w:ascii="Times New Roman" w:hAnsi="Times New Roman"/>
          <w:sz w:val="28"/>
          <w:szCs w:val="24"/>
        </w:rPr>
        <w:t xml:space="preserve"> 13 человек.</w:t>
      </w:r>
    </w:p>
    <w:p w:rsidR="00235225" w:rsidRPr="009E7474" w:rsidRDefault="00235225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В качестве основных методов управления в рассматриваемой организации применяют экономические методы управления. В качестве основных методов управления здесь выступает система заработной платы и премирования. </w:t>
      </w:r>
    </w:p>
    <w:p w:rsidR="00235225" w:rsidRPr="009E7474" w:rsidRDefault="00235225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Немаловажную роль в процессе управления предприятием играют организационно-распорядительные методы управления, основанные на дисциплине, ответственности, власти, принуждении.</w:t>
      </w:r>
    </w:p>
    <w:p w:rsidR="00235225" w:rsidRPr="009E7474" w:rsidRDefault="00235225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Сущность организационного регламентирования состоит в установлении правил, обязательных для выполнения и определяющих содержание и порядок организационной деятельности (положение о предприятии, устав фирмы, внутрифирменные стандарты, положения, инструкции, правила планирования, учета и т.д.).</w:t>
      </w:r>
    </w:p>
    <w:p w:rsidR="00235225" w:rsidRPr="009E7474" w:rsidRDefault="00235225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Распорядительные методы реализуются в форме:</w:t>
      </w:r>
    </w:p>
    <w:p w:rsidR="00235225" w:rsidRPr="009E7474" w:rsidRDefault="00235225" w:rsidP="00AE01D5">
      <w:pPr>
        <w:widowControl w:val="0"/>
        <w:numPr>
          <w:ilvl w:val="0"/>
          <w:numId w:val="4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приказа,</w:t>
      </w:r>
    </w:p>
    <w:p w:rsidR="00235225" w:rsidRPr="009E7474" w:rsidRDefault="00235225" w:rsidP="00AE01D5">
      <w:pPr>
        <w:widowControl w:val="0"/>
        <w:numPr>
          <w:ilvl w:val="0"/>
          <w:numId w:val="4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распоряжения,</w:t>
      </w:r>
    </w:p>
    <w:p w:rsidR="00235225" w:rsidRPr="009E7474" w:rsidRDefault="00235225" w:rsidP="00AE01D5">
      <w:pPr>
        <w:widowControl w:val="0"/>
        <w:numPr>
          <w:ilvl w:val="0"/>
          <w:numId w:val="4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инструктажа,</w:t>
      </w:r>
    </w:p>
    <w:p w:rsidR="00235225" w:rsidRPr="009E7474" w:rsidRDefault="00235225" w:rsidP="00AE01D5">
      <w:pPr>
        <w:widowControl w:val="0"/>
        <w:numPr>
          <w:ilvl w:val="0"/>
          <w:numId w:val="4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команды,</w:t>
      </w:r>
    </w:p>
    <w:p w:rsidR="00235225" w:rsidRPr="009E7474" w:rsidRDefault="00235225" w:rsidP="00AE01D5">
      <w:pPr>
        <w:widowControl w:val="0"/>
        <w:numPr>
          <w:ilvl w:val="0"/>
          <w:numId w:val="4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рекомендаций.</w:t>
      </w:r>
    </w:p>
    <w:p w:rsidR="00235225" w:rsidRPr="009E7474" w:rsidRDefault="00235225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Поскольку участниками процесса управления являются люди, то социальные отношения и отражающие их соответствующие методы управления важны и тесно связаны с другими методами управления. В качестве примера применения социально-экономических методов управления можно рассмотреть следующие элементы кадровой политики ОАО ИУК «ФиБр»</w:t>
      </w:r>
    </w:p>
    <w:p w:rsidR="00235225" w:rsidRPr="009E7474" w:rsidRDefault="00235225" w:rsidP="00AE01D5">
      <w:pPr>
        <w:widowControl w:val="0"/>
        <w:numPr>
          <w:ilvl w:val="0"/>
          <w:numId w:val="50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выплачиваются пособия при рождении ребенка;</w:t>
      </w:r>
    </w:p>
    <w:p w:rsidR="00235225" w:rsidRPr="009E7474" w:rsidRDefault="00235225" w:rsidP="00AE01D5">
      <w:pPr>
        <w:widowControl w:val="0"/>
        <w:numPr>
          <w:ilvl w:val="0"/>
          <w:numId w:val="50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организуются и проводятся праздничные вечера </w:t>
      </w:r>
    </w:p>
    <w:p w:rsidR="00235225" w:rsidRPr="009E7474" w:rsidRDefault="00235225" w:rsidP="00AE01D5">
      <w:pPr>
        <w:widowControl w:val="0"/>
        <w:numPr>
          <w:ilvl w:val="0"/>
          <w:numId w:val="50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выплачиваются пособия при смерти родственников.</w:t>
      </w:r>
    </w:p>
    <w:p w:rsidR="008D79F9" w:rsidRPr="009E7474" w:rsidRDefault="00C8781A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В процессе рассмотрения организационной структуры я выявила следующий недостатков:</w:t>
      </w:r>
    </w:p>
    <w:p w:rsidR="00C8781A" w:rsidRPr="009E7474" w:rsidRDefault="00C8781A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На практике, выполняемые сотрудниками работы, зачастую не соответствуют их должностным обязанностям. Это может объясняться нехваткой специалистов, компетентных в вопросах осуществления уставной деятельности организации, что влечет выполнение этих обязанностей сотрудниками других отделов. Это накладывает на сотрудников компании дополнительные обязанности</w:t>
      </w:r>
      <w:r w:rsidR="008902B5" w:rsidRPr="009E7474">
        <w:rPr>
          <w:rFonts w:ascii="Times New Roman" w:hAnsi="Times New Roman"/>
          <w:sz w:val="28"/>
          <w:szCs w:val="24"/>
        </w:rPr>
        <w:t>, выполняемые не всегда компетентно, ввиду отсутствия теоретических знаний в необходимой области. Также, следует отметить, что в действительности в отделе по связям с общественностью ряд сотрудников выполняют одинаковые функции.</w:t>
      </w:r>
    </w:p>
    <w:p w:rsidR="008902B5" w:rsidRPr="009E7474" w:rsidRDefault="008902B5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Решить данный вопрос можно путем упразднения части должностей и привлечения квалифицированных специалистов в данных областях со стороны на условиях договорных отношений.</w:t>
      </w:r>
    </w:p>
    <w:p w:rsidR="008902B5" w:rsidRPr="009E7474" w:rsidRDefault="008902B5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D79F9" w:rsidRPr="009E7474" w:rsidRDefault="00B9319C" w:rsidP="00B931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  <w:t xml:space="preserve">3. </w:t>
      </w:r>
      <w:r w:rsidR="008D79F9" w:rsidRPr="009E7474">
        <w:rPr>
          <w:rFonts w:ascii="Times New Roman" w:hAnsi="Times New Roman"/>
          <w:b/>
          <w:sz w:val="28"/>
          <w:szCs w:val="24"/>
        </w:rPr>
        <w:t>Специфика деятельности ОАО ИУК «ФиБр»</w:t>
      </w:r>
    </w:p>
    <w:p w:rsidR="00B9319C" w:rsidRDefault="00B9319C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E6159" w:rsidRPr="009E7474" w:rsidRDefault="0085056F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Основная цель</w:t>
      </w:r>
      <w:r w:rsidR="008E6159" w:rsidRPr="009E7474">
        <w:rPr>
          <w:rFonts w:ascii="Times New Roman" w:hAnsi="Times New Roman"/>
          <w:sz w:val="28"/>
          <w:szCs w:val="24"/>
        </w:rPr>
        <w:t xml:space="preserve"> </w:t>
      </w:r>
      <w:r w:rsidR="008D79F9" w:rsidRPr="009E7474">
        <w:rPr>
          <w:rFonts w:ascii="Times New Roman" w:hAnsi="Times New Roman"/>
          <w:sz w:val="28"/>
          <w:szCs w:val="24"/>
        </w:rPr>
        <w:t>компании</w:t>
      </w:r>
      <w:r w:rsidRPr="009E7474">
        <w:rPr>
          <w:rFonts w:ascii="Times New Roman" w:hAnsi="Times New Roman"/>
          <w:sz w:val="28"/>
          <w:szCs w:val="24"/>
        </w:rPr>
        <w:t xml:space="preserve"> - </w:t>
      </w:r>
      <w:r w:rsidR="008E6159" w:rsidRPr="009E7474">
        <w:rPr>
          <w:rFonts w:ascii="Times New Roman" w:hAnsi="Times New Roman"/>
          <w:sz w:val="28"/>
          <w:szCs w:val="24"/>
        </w:rPr>
        <w:t>деятельность, направленная на удовлетворение общественных потребностей в содействии деятельности ученых по практической реализации их идей через производство товаров производственно-технического назначения и народного потребления.</w:t>
      </w:r>
    </w:p>
    <w:p w:rsidR="008E6159" w:rsidRPr="009E7474" w:rsidRDefault="008E6159" w:rsidP="009E74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Предметом деятельности </w:t>
      </w:r>
      <w:r w:rsidR="008D79F9" w:rsidRPr="009E7474">
        <w:rPr>
          <w:rFonts w:ascii="Times New Roman" w:hAnsi="Times New Roman"/>
          <w:sz w:val="28"/>
          <w:szCs w:val="24"/>
        </w:rPr>
        <w:t>ОАО ИУК «ФиБр»</w:t>
      </w:r>
      <w:r w:rsidR="000C32DE" w:rsidRPr="009E7474">
        <w:rPr>
          <w:rFonts w:ascii="Times New Roman" w:hAnsi="Times New Roman"/>
          <w:sz w:val="28"/>
          <w:szCs w:val="24"/>
        </w:rPr>
        <w:t xml:space="preserve"> являются:</w:t>
      </w:r>
    </w:p>
    <w:p w:rsidR="008E6159" w:rsidRPr="009E7474" w:rsidRDefault="008E6159" w:rsidP="00AE01D5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деятельность по управлению финансово-промышленными группами;</w:t>
      </w:r>
    </w:p>
    <w:p w:rsidR="008E6159" w:rsidRPr="009E7474" w:rsidRDefault="008E6159" w:rsidP="00AE01D5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консультирование по вопросам финансового управления предприятием;</w:t>
      </w:r>
    </w:p>
    <w:p w:rsidR="008E6159" w:rsidRPr="009E7474" w:rsidRDefault="008E6159" w:rsidP="00AE01D5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осуществление научно-исследовательских, опытно-конструкторских и проектных работ в области естественных и технических наук;</w:t>
      </w:r>
    </w:p>
    <w:p w:rsidR="008E6159" w:rsidRPr="009E7474" w:rsidRDefault="008E6159" w:rsidP="00AE01D5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участие в разработке и реализации российских и региональных научно- исследовательских, научно – образовательных и учебных программ;</w:t>
      </w:r>
    </w:p>
    <w:p w:rsidR="008E6159" w:rsidRPr="009E7474" w:rsidRDefault="008E6159" w:rsidP="00AE01D5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разработка, продажа и предоставление в аренду новейших технологий для практической реализации предмета деятельности Общества;</w:t>
      </w:r>
    </w:p>
    <w:p w:rsidR="008E6159" w:rsidRPr="009E7474" w:rsidRDefault="008E6159" w:rsidP="00AE01D5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организация новых и совершенствование действующих промышленных производств;</w:t>
      </w:r>
    </w:p>
    <w:p w:rsidR="008E6159" w:rsidRPr="009E7474" w:rsidRDefault="008E6159" w:rsidP="00AE01D5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систематическое изучение и творческие усилия в различных видах научных исследований и разработок в области естественных и технических наук с целью увеличения объёма знаний и повышения эффективности их использования;</w:t>
      </w:r>
    </w:p>
    <w:p w:rsidR="008E6159" w:rsidRPr="009E7474" w:rsidRDefault="008E6159" w:rsidP="00AE01D5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стимулирование изобретательской и рационализаторской деятельности и внедрение результатов ее в практику осуществления предмета деятельности и основных задач Общества;</w:t>
      </w:r>
    </w:p>
    <w:p w:rsidR="008E6159" w:rsidRPr="009E7474" w:rsidRDefault="008E6159" w:rsidP="00AE01D5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консультирование по вопросам управления маркетингом;</w:t>
      </w:r>
    </w:p>
    <w:p w:rsidR="008E6159" w:rsidRPr="009E7474" w:rsidRDefault="008E6159" w:rsidP="00AE01D5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изучение потенциальных возможностей рынка, приемлемости продукции, осведомленности о ней и покупательских привычках потребителей в целях продвижения товара и разработки новых видов продукции, включая статистический анализ результатов;</w:t>
      </w:r>
    </w:p>
    <w:p w:rsidR="008E6159" w:rsidRPr="009E7474" w:rsidRDefault="008E6159" w:rsidP="00AE01D5">
      <w:pPr>
        <w:widowControl w:val="0"/>
        <w:numPr>
          <w:ilvl w:val="0"/>
          <w:numId w:val="2"/>
        </w:numPr>
        <w:shd w:val="clear" w:color="000000" w:fill="auto"/>
        <w:tabs>
          <w:tab w:val="clear" w:pos="720"/>
          <w:tab w:val="num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консультирование по вопросам управления людскими ресурсами;</w:t>
      </w:r>
    </w:p>
    <w:p w:rsidR="008E6159" w:rsidRPr="009E7474" w:rsidRDefault="008E6159" w:rsidP="00AE01D5">
      <w:pPr>
        <w:widowControl w:val="0"/>
        <w:numPr>
          <w:ilvl w:val="0"/>
          <w:numId w:val="2"/>
        </w:numPr>
        <w:shd w:val="clear" w:color="000000" w:fill="auto"/>
        <w:tabs>
          <w:tab w:val="clear" w:pos="720"/>
          <w:tab w:val="num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предоставление услуг по рассмотрению трудовых споров: содействие в досудебном рассмотрении трудовых споров или посредничество с целью примирения для урегулирования спорных вопросов между работниками и руководителями, между юридическими лицами или между физическими лицами;</w:t>
      </w:r>
    </w:p>
    <w:p w:rsidR="008E6159" w:rsidRPr="009E7474" w:rsidRDefault="008E6159" w:rsidP="00AE01D5">
      <w:pPr>
        <w:widowControl w:val="0"/>
        <w:numPr>
          <w:ilvl w:val="0"/>
          <w:numId w:val="2"/>
        </w:numPr>
        <w:shd w:val="clear" w:color="000000" w:fill="auto"/>
        <w:tabs>
          <w:tab w:val="clear" w:pos="720"/>
          <w:tab w:val="num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консультирование по вопросам планирования, организации, обеспечения эффективности и контроля, оценки стоимости объектов гражданских прав;</w:t>
      </w:r>
    </w:p>
    <w:p w:rsidR="008E6159" w:rsidRPr="009E7474" w:rsidRDefault="008E6159" w:rsidP="00AE01D5">
      <w:pPr>
        <w:widowControl w:val="0"/>
        <w:numPr>
          <w:ilvl w:val="0"/>
          <w:numId w:val="2"/>
        </w:numPr>
        <w:shd w:val="clear" w:color="000000" w:fill="auto"/>
        <w:tabs>
          <w:tab w:val="clear" w:pos="720"/>
          <w:tab w:val="num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руководство проектами (кроме строительных): координация и надзор за расходованием ресурсов, подготовку графиков выполнения работ, координация работы субподрядчиков, контроль за качеством выполняемых работ ;</w:t>
      </w:r>
    </w:p>
    <w:p w:rsidR="008E6159" w:rsidRPr="009E7474" w:rsidRDefault="008E6159" w:rsidP="00AE01D5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деятельность в области бухгалтерского учета;</w:t>
      </w:r>
    </w:p>
    <w:p w:rsidR="008E6159" w:rsidRPr="009E7474" w:rsidRDefault="008E6159" w:rsidP="00AE01D5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осуществление в установленном порядке внешнеэкономической деятельности;</w:t>
      </w:r>
    </w:p>
    <w:p w:rsidR="0085056F" w:rsidRPr="009E7474" w:rsidRDefault="0085056F" w:rsidP="00AE01D5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Продажа программного обеспечения и консультирование в </w:t>
      </w:r>
      <w:r w:rsidR="001971C4" w:rsidRPr="009E7474">
        <w:rPr>
          <w:rFonts w:ascii="Times New Roman" w:hAnsi="Times New Roman"/>
          <w:sz w:val="28"/>
          <w:szCs w:val="24"/>
        </w:rPr>
        <w:t>области</w:t>
      </w:r>
      <w:r w:rsidRPr="009E7474">
        <w:rPr>
          <w:rFonts w:ascii="Times New Roman" w:hAnsi="Times New Roman"/>
          <w:sz w:val="28"/>
          <w:szCs w:val="24"/>
        </w:rPr>
        <w:t xml:space="preserve"> его использования.</w:t>
      </w:r>
    </w:p>
    <w:p w:rsidR="0085056F" w:rsidRPr="009E7474" w:rsidRDefault="0085056F" w:rsidP="00AE01D5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Оказание образовательных услуг, осуществление профессиональной подготовки, переподготовки и повышения квалификации.</w:t>
      </w:r>
    </w:p>
    <w:p w:rsidR="008D79F9" w:rsidRPr="009E7474" w:rsidRDefault="000C32DE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Таким образом, о</w:t>
      </w:r>
      <w:r w:rsidR="008D79F9" w:rsidRPr="009E7474">
        <w:rPr>
          <w:rFonts w:ascii="Times New Roman" w:hAnsi="Times New Roman"/>
          <w:sz w:val="28"/>
          <w:szCs w:val="24"/>
        </w:rPr>
        <w:t xml:space="preserve">сновными направлениями </w:t>
      </w:r>
      <w:r w:rsidRPr="009E7474">
        <w:rPr>
          <w:rFonts w:ascii="Times New Roman" w:hAnsi="Times New Roman"/>
          <w:sz w:val="28"/>
          <w:szCs w:val="24"/>
        </w:rPr>
        <w:t>компании</w:t>
      </w:r>
      <w:r w:rsidR="008D79F9" w:rsidRPr="009E7474">
        <w:rPr>
          <w:rFonts w:ascii="Times New Roman" w:hAnsi="Times New Roman"/>
          <w:sz w:val="28"/>
          <w:szCs w:val="24"/>
        </w:rPr>
        <w:t xml:space="preserve"> являются:</w:t>
      </w:r>
    </w:p>
    <w:p w:rsidR="002B4169" w:rsidRDefault="008D79F9" w:rsidP="00AE01D5">
      <w:pPr>
        <w:widowControl w:val="0"/>
        <w:numPr>
          <w:ilvl w:val="0"/>
          <w:numId w:val="51"/>
        </w:numPr>
        <w:shd w:val="clear" w:color="000000" w:fill="auto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создание системы венчурного инвестирования в наукоемкие бизнес-проекты;</w:t>
      </w:r>
    </w:p>
    <w:p w:rsidR="002B4169" w:rsidRDefault="008D79F9" w:rsidP="00AE01D5">
      <w:pPr>
        <w:widowControl w:val="0"/>
        <w:numPr>
          <w:ilvl w:val="0"/>
          <w:numId w:val="51"/>
        </w:numPr>
        <w:shd w:val="clear" w:color="000000" w:fill="auto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управление и развитие наукоемких проектов (компаний) от start-up до опытного производства;</w:t>
      </w:r>
    </w:p>
    <w:p w:rsidR="008D79F9" w:rsidRPr="009E7474" w:rsidRDefault="008D79F9" w:rsidP="00AE01D5">
      <w:pPr>
        <w:widowControl w:val="0"/>
        <w:numPr>
          <w:ilvl w:val="0"/>
          <w:numId w:val="51"/>
        </w:numPr>
        <w:shd w:val="clear" w:color="000000" w:fill="auto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предоставление комплекса услуг в сфере бизнес-консультирования;</w:t>
      </w:r>
    </w:p>
    <w:p w:rsidR="008D79F9" w:rsidRPr="009E7474" w:rsidRDefault="008D79F9" w:rsidP="00AE01D5">
      <w:pPr>
        <w:widowControl w:val="0"/>
        <w:numPr>
          <w:ilvl w:val="0"/>
          <w:numId w:val="51"/>
        </w:numPr>
        <w:shd w:val="clear" w:color="000000" w:fill="auto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образовательная деятельность;</w:t>
      </w:r>
    </w:p>
    <w:p w:rsidR="008D79F9" w:rsidRPr="009E7474" w:rsidRDefault="008D79F9" w:rsidP="00AE01D5">
      <w:pPr>
        <w:widowControl w:val="0"/>
        <w:numPr>
          <w:ilvl w:val="0"/>
          <w:numId w:val="51"/>
        </w:numPr>
        <w:shd w:val="clear" w:color="000000" w:fill="auto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инвестиционная деятельность.</w:t>
      </w:r>
      <w:r w:rsidR="009E7474" w:rsidRPr="009E7474">
        <w:rPr>
          <w:rFonts w:ascii="Times New Roman" w:hAnsi="Times New Roman"/>
          <w:b/>
          <w:sz w:val="28"/>
          <w:szCs w:val="24"/>
        </w:rPr>
        <w:t xml:space="preserve"> </w:t>
      </w:r>
    </w:p>
    <w:p w:rsidR="000C32DE" w:rsidRPr="009E7474" w:rsidRDefault="000C32DE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Поэтому организация предоставляет следующие услуги:</w:t>
      </w:r>
    </w:p>
    <w:p w:rsidR="00B84131" w:rsidRPr="009E7474" w:rsidRDefault="008D79F9" w:rsidP="00AE01D5">
      <w:pPr>
        <w:widowControl w:val="0"/>
        <w:numPr>
          <w:ilvl w:val="0"/>
          <w:numId w:val="13"/>
        </w:numPr>
        <w:shd w:val="clear" w:color="000000" w:fill="auto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9E7474">
        <w:rPr>
          <w:rFonts w:ascii="Times New Roman" w:hAnsi="Times New Roman"/>
          <w:i/>
          <w:sz w:val="28"/>
          <w:szCs w:val="24"/>
        </w:rPr>
        <w:t>Инвестирование проектов</w:t>
      </w:r>
      <w:r w:rsidR="00B84131" w:rsidRPr="009E7474">
        <w:rPr>
          <w:rFonts w:ascii="Times New Roman" w:hAnsi="Times New Roman"/>
          <w:i/>
          <w:sz w:val="28"/>
          <w:szCs w:val="24"/>
        </w:rPr>
        <w:t>.</w:t>
      </w:r>
    </w:p>
    <w:p w:rsidR="008D79F9" w:rsidRPr="009E7474" w:rsidRDefault="00F3116D" w:rsidP="009E7474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К</w:t>
      </w:r>
      <w:r w:rsidR="00B84131" w:rsidRPr="009E7474">
        <w:rPr>
          <w:rFonts w:ascii="Times New Roman" w:hAnsi="Times New Roman"/>
          <w:sz w:val="28"/>
          <w:szCs w:val="24"/>
        </w:rPr>
        <w:t>омпания занимается</w:t>
      </w:r>
      <w:r w:rsidR="00B84131" w:rsidRPr="009E7474">
        <w:rPr>
          <w:rFonts w:ascii="Times New Roman" w:hAnsi="Times New Roman"/>
          <w:b/>
          <w:sz w:val="28"/>
          <w:szCs w:val="24"/>
        </w:rPr>
        <w:t xml:space="preserve"> </w:t>
      </w:r>
      <w:r w:rsidR="00B84131" w:rsidRPr="009E7474">
        <w:rPr>
          <w:rFonts w:ascii="Times New Roman" w:hAnsi="Times New Roman"/>
          <w:sz w:val="28"/>
          <w:szCs w:val="24"/>
        </w:rPr>
        <w:t>вложением средств</w:t>
      </w:r>
      <w:r w:rsidR="008D79F9" w:rsidRPr="009E7474">
        <w:rPr>
          <w:rFonts w:ascii="Times New Roman" w:hAnsi="Times New Roman"/>
          <w:sz w:val="28"/>
          <w:szCs w:val="24"/>
        </w:rPr>
        <w:t xml:space="preserve"> в инновационные проекты. Область интересов</w:t>
      </w:r>
      <w:r w:rsidR="00B84131" w:rsidRPr="009E7474">
        <w:rPr>
          <w:rFonts w:ascii="Times New Roman" w:hAnsi="Times New Roman"/>
          <w:sz w:val="28"/>
          <w:szCs w:val="24"/>
        </w:rPr>
        <w:t xml:space="preserve"> </w:t>
      </w:r>
      <w:r w:rsidR="008D79F9" w:rsidRPr="009E7474">
        <w:rPr>
          <w:rFonts w:ascii="Times New Roman" w:hAnsi="Times New Roman"/>
          <w:sz w:val="28"/>
          <w:szCs w:val="24"/>
        </w:rPr>
        <w:t xml:space="preserve">- наукоемкие технологии и продукты в сфере водоподготовки, новых материалов, биотехнологий и </w:t>
      </w:r>
      <w:r w:rsidR="008D79F9" w:rsidRPr="009E7474">
        <w:rPr>
          <w:rFonts w:ascii="Times New Roman" w:hAnsi="Times New Roman"/>
          <w:sz w:val="28"/>
          <w:szCs w:val="24"/>
          <w:lang w:val="en-US"/>
        </w:rPr>
        <w:t>IT</w:t>
      </w:r>
      <w:r w:rsidR="008D79F9" w:rsidRPr="009E7474">
        <w:rPr>
          <w:rFonts w:ascii="Times New Roman" w:hAnsi="Times New Roman"/>
          <w:sz w:val="28"/>
          <w:szCs w:val="24"/>
        </w:rPr>
        <w:t>-технологий.</w:t>
      </w:r>
      <w:r w:rsidR="009E7474" w:rsidRPr="009E7474">
        <w:rPr>
          <w:rFonts w:ascii="Times New Roman" w:hAnsi="Times New Roman"/>
          <w:i/>
          <w:sz w:val="28"/>
          <w:szCs w:val="24"/>
        </w:rPr>
        <w:t xml:space="preserve"> </w:t>
      </w:r>
      <w:r w:rsidR="001971C4" w:rsidRPr="009E7474">
        <w:rPr>
          <w:rFonts w:ascii="Times New Roman" w:hAnsi="Times New Roman"/>
          <w:sz w:val="28"/>
          <w:szCs w:val="24"/>
        </w:rPr>
        <w:t>Кроме этого, организациям, в отношении которых было принято решение об инвестировании их деятельности, предоставляется в пользование офисное помещение, соответствующее всем параметрам бизнес-инкубатора,</w:t>
      </w:r>
      <w:r w:rsidR="001971C4" w:rsidRPr="009E7474">
        <w:rPr>
          <w:rFonts w:ascii="Times New Roman" w:hAnsi="Times New Roman"/>
          <w:b/>
          <w:sz w:val="28"/>
          <w:szCs w:val="24"/>
        </w:rPr>
        <w:t xml:space="preserve"> </w:t>
      </w:r>
      <w:r w:rsidR="001971C4" w:rsidRPr="009E7474">
        <w:rPr>
          <w:rFonts w:ascii="Times New Roman" w:hAnsi="Times New Roman"/>
          <w:sz w:val="28"/>
          <w:szCs w:val="24"/>
        </w:rPr>
        <w:t>необходимая оргтехника, доступ к интернет-ресурсам, телефонии на</w:t>
      </w:r>
      <w:r w:rsidR="001971C4" w:rsidRPr="009E7474">
        <w:rPr>
          <w:rFonts w:ascii="Times New Roman" w:hAnsi="Times New Roman"/>
          <w:b/>
          <w:sz w:val="28"/>
          <w:szCs w:val="24"/>
        </w:rPr>
        <w:t xml:space="preserve"> </w:t>
      </w:r>
      <w:r w:rsidR="001971C4" w:rsidRPr="009E7474">
        <w:rPr>
          <w:rFonts w:ascii="Times New Roman" w:hAnsi="Times New Roman"/>
          <w:sz w:val="28"/>
          <w:szCs w:val="24"/>
        </w:rPr>
        <w:t xml:space="preserve">безвозмездной основе. </w:t>
      </w:r>
    </w:p>
    <w:p w:rsidR="00B84131" w:rsidRPr="009E7474" w:rsidRDefault="00B84131" w:rsidP="00AE01D5">
      <w:pPr>
        <w:widowControl w:val="0"/>
        <w:numPr>
          <w:ilvl w:val="0"/>
          <w:numId w:val="1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kern w:val="36"/>
          <w:sz w:val="28"/>
          <w:szCs w:val="24"/>
        </w:rPr>
      </w:pPr>
      <w:r w:rsidRPr="009E7474">
        <w:rPr>
          <w:rFonts w:ascii="Times New Roman" w:hAnsi="Times New Roman"/>
          <w:bCs/>
          <w:i/>
          <w:kern w:val="36"/>
          <w:sz w:val="28"/>
          <w:szCs w:val="24"/>
        </w:rPr>
        <w:t>Консалтинговые услуги</w:t>
      </w:r>
      <w:r w:rsidR="00172CAD" w:rsidRPr="009E7474">
        <w:rPr>
          <w:rFonts w:ascii="Times New Roman" w:hAnsi="Times New Roman"/>
          <w:bCs/>
          <w:i/>
          <w:kern w:val="36"/>
          <w:sz w:val="28"/>
          <w:szCs w:val="24"/>
        </w:rPr>
        <w:t>.</w:t>
      </w:r>
    </w:p>
    <w:p w:rsidR="00ED24C2" w:rsidRPr="009E7474" w:rsidRDefault="00ED24C2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Для вновь созданных предприятий</w:t>
      </w:r>
      <w:r w:rsidR="00172CAD" w:rsidRPr="009E7474">
        <w:rPr>
          <w:rFonts w:ascii="Times New Roman" w:hAnsi="Times New Roman"/>
          <w:sz w:val="28"/>
          <w:szCs w:val="24"/>
        </w:rPr>
        <w:t xml:space="preserve"> осуществляется к</w:t>
      </w:r>
      <w:r w:rsidRPr="009E7474">
        <w:rPr>
          <w:rFonts w:ascii="Times New Roman" w:hAnsi="Times New Roman"/>
          <w:sz w:val="28"/>
          <w:szCs w:val="24"/>
        </w:rPr>
        <w:t>онсультирование</w:t>
      </w:r>
      <w:r w:rsidR="00B84131" w:rsidRPr="009E7474">
        <w:rPr>
          <w:rFonts w:ascii="Times New Roman" w:hAnsi="Times New Roman"/>
          <w:sz w:val="28"/>
          <w:szCs w:val="24"/>
        </w:rPr>
        <w:t xml:space="preserve"> в вопросах</w:t>
      </w:r>
      <w:r w:rsidRPr="009E7474">
        <w:rPr>
          <w:rFonts w:ascii="Times New Roman" w:hAnsi="Times New Roman"/>
          <w:sz w:val="28"/>
          <w:szCs w:val="24"/>
        </w:rPr>
        <w:t>:</w:t>
      </w:r>
      <w:r w:rsidR="00B84131" w:rsidRPr="009E7474">
        <w:rPr>
          <w:rFonts w:ascii="Times New Roman" w:hAnsi="Times New Roman"/>
          <w:sz w:val="28"/>
          <w:szCs w:val="24"/>
        </w:rPr>
        <w:t xml:space="preserve"> </w:t>
      </w:r>
    </w:p>
    <w:p w:rsidR="00ED24C2" w:rsidRPr="009E7474" w:rsidRDefault="00B84131" w:rsidP="00AE01D5">
      <w:pPr>
        <w:widowControl w:val="0"/>
        <w:numPr>
          <w:ilvl w:val="0"/>
          <w:numId w:val="1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инвестиционной привлекательности </w:t>
      </w:r>
      <w:r w:rsidR="00ED24C2" w:rsidRPr="009E7474">
        <w:rPr>
          <w:rFonts w:ascii="Times New Roman" w:hAnsi="Times New Roman"/>
          <w:sz w:val="28"/>
          <w:szCs w:val="24"/>
        </w:rPr>
        <w:t xml:space="preserve">идеи (проекта), </w:t>
      </w:r>
    </w:p>
    <w:p w:rsidR="00ED24C2" w:rsidRPr="009E7474" w:rsidRDefault="00ED24C2" w:rsidP="00AE01D5">
      <w:pPr>
        <w:widowControl w:val="0"/>
        <w:numPr>
          <w:ilvl w:val="0"/>
          <w:numId w:val="1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повышения привлекательности</w:t>
      </w:r>
      <w:r w:rsidR="00B84131" w:rsidRPr="009E7474">
        <w:rPr>
          <w:rFonts w:ascii="Times New Roman" w:hAnsi="Times New Roman"/>
          <w:sz w:val="28"/>
          <w:szCs w:val="24"/>
        </w:rPr>
        <w:t xml:space="preserve"> проекта для инвестора, </w:t>
      </w:r>
    </w:p>
    <w:p w:rsidR="00ED24C2" w:rsidRPr="009E7474" w:rsidRDefault="00B84131" w:rsidP="00AE01D5">
      <w:pPr>
        <w:widowControl w:val="0"/>
        <w:numPr>
          <w:ilvl w:val="0"/>
          <w:numId w:val="1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грамотно</w:t>
      </w:r>
      <w:r w:rsidR="00ED24C2" w:rsidRPr="009E7474">
        <w:rPr>
          <w:rFonts w:ascii="Times New Roman" w:hAnsi="Times New Roman"/>
          <w:sz w:val="28"/>
          <w:szCs w:val="24"/>
        </w:rPr>
        <w:t>го оформления</w:t>
      </w:r>
      <w:r w:rsidRPr="009E7474">
        <w:rPr>
          <w:rFonts w:ascii="Times New Roman" w:hAnsi="Times New Roman"/>
          <w:sz w:val="28"/>
          <w:szCs w:val="24"/>
        </w:rPr>
        <w:t xml:space="preserve"> проект</w:t>
      </w:r>
      <w:r w:rsidR="00ED24C2" w:rsidRPr="009E7474">
        <w:rPr>
          <w:rFonts w:ascii="Times New Roman" w:hAnsi="Times New Roman"/>
          <w:sz w:val="28"/>
          <w:szCs w:val="24"/>
        </w:rPr>
        <w:t>а</w:t>
      </w:r>
      <w:r w:rsidRPr="009E7474">
        <w:rPr>
          <w:rFonts w:ascii="Times New Roman" w:hAnsi="Times New Roman"/>
          <w:sz w:val="28"/>
          <w:szCs w:val="24"/>
        </w:rPr>
        <w:t xml:space="preserve"> </w:t>
      </w:r>
    </w:p>
    <w:p w:rsidR="00ED24C2" w:rsidRPr="009E7474" w:rsidRDefault="00ED24C2" w:rsidP="00AE01D5">
      <w:pPr>
        <w:widowControl w:val="0"/>
        <w:numPr>
          <w:ilvl w:val="0"/>
          <w:numId w:val="1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помощь в прохождении всех этапов</w:t>
      </w:r>
      <w:r w:rsidR="00B84131" w:rsidRPr="009E7474">
        <w:rPr>
          <w:rFonts w:ascii="Times New Roman" w:hAnsi="Times New Roman"/>
          <w:sz w:val="28"/>
          <w:szCs w:val="24"/>
        </w:rPr>
        <w:t xml:space="preserve"> его коммерциализации</w:t>
      </w:r>
      <w:r w:rsidRPr="009E7474">
        <w:rPr>
          <w:rFonts w:ascii="Times New Roman" w:hAnsi="Times New Roman"/>
          <w:sz w:val="28"/>
          <w:szCs w:val="24"/>
        </w:rPr>
        <w:t xml:space="preserve">, </w:t>
      </w:r>
    </w:p>
    <w:p w:rsidR="00ED24C2" w:rsidRPr="009E7474" w:rsidRDefault="00ED24C2" w:rsidP="00AE01D5">
      <w:pPr>
        <w:widowControl w:val="0"/>
        <w:numPr>
          <w:ilvl w:val="0"/>
          <w:numId w:val="1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поиск инвестора</w:t>
      </w:r>
      <w:r w:rsidR="00B84131" w:rsidRPr="009E7474">
        <w:rPr>
          <w:rFonts w:ascii="Times New Roman" w:hAnsi="Times New Roman"/>
          <w:sz w:val="28"/>
          <w:szCs w:val="24"/>
        </w:rPr>
        <w:t>.</w:t>
      </w:r>
      <w:r w:rsidRPr="009E7474">
        <w:rPr>
          <w:rFonts w:ascii="Times New Roman" w:hAnsi="Times New Roman"/>
          <w:sz w:val="28"/>
          <w:szCs w:val="24"/>
        </w:rPr>
        <w:t xml:space="preserve"> </w:t>
      </w:r>
    </w:p>
    <w:p w:rsidR="00ED24C2" w:rsidRPr="009E7474" w:rsidRDefault="00ED24C2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Для действующих предприятий</w:t>
      </w:r>
      <w:r w:rsidR="00172CAD" w:rsidRPr="009E7474">
        <w:rPr>
          <w:rFonts w:ascii="Times New Roman" w:hAnsi="Times New Roman"/>
          <w:sz w:val="28"/>
          <w:szCs w:val="24"/>
        </w:rPr>
        <w:t xml:space="preserve"> осуществляется к</w:t>
      </w:r>
      <w:r w:rsidRPr="009E7474">
        <w:rPr>
          <w:rFonts w:ascii="Times New Roman" w:hAnsi="Times New Roman"/>
          <w:sz w:val="28"/>
          <w:szCs w:val="24"/>
        </w:rPr>
        <w:t>онсультирование в вопросах:</w:t>
      </w:r>
    </w:p>
    <w:p w:rsidR="00ED24C2" w:rsidRPr="009E7474" w:rsidRDefault="00ED24C2" w:rsidP="00AE01D5">
      <w:pPr>
        <w:widowControl w:val="0"/>
        <w:numPr>
          <w:ilvl w:val="0"/>
          <w:numId w:val="1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финансового управления предприятием, </w:t>
      </w:r>
    </w:p>
    <w:p w:rsidR="00ED24C2" w:rsidRPr="009E7474" w:rsidRDefault="00ED24C2" w:rsidP="00AE01D5">
      <w:pPr>
        <w:widowControl w:val="0"/>
        <w:numPr>
          <w:ilvl w:val="0"/>
          <w:numId w:val="1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управления маркетингом, </w:t>
      </w:r>
    </w:p>
    <w:p w:rsidR="00ED24C2" w:rsidRPr="009E7474" w:rsidRDefault="00ED24C2" w:rsidP="00AE01D5">
      <w:pPr>
        <w:widowControl w:val="0"/>
        <w:numPr>
          <w:ilvl w:val="0"/>
          <w:numId w:val="1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планирования </w:t>
      </w:r>
    </w:p>
    <w:p w:rsidR="008D79F9" w:rsidRPr="009E7474" w:rsidRDefault="00ED24C2" w:rsidP="00AE01D5">
      <w:pPr>
        <w:widowControl w:val="0"/>
        <w:numPr>
          <w:ilvl w:val="0"/>
          <w:numId w:val="1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сокращения издержек. </w:t>
      </w:r>
    </w:p>
    <w:p w:rsidR="008D79F9" w:rsidRPr="009E7474" w:rsidRDefault="008D79F9" w:rsidP="00AE01D5">
      <w:pPr>
        <w:widowControl w:val="0"/>
        <w:numPr>
          <w:ilvl w:val="0"/>
          <w:numId w:val="13"/>
        </w:numPr>
        <w:shd w:val="clear" w:color="000000" w:fill="auto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9E7474">
        <w:rPr>
          <w:rFonts w:ascii="Times New Roman" w:hAnsi="Times New Roman"/>
          <w:i/>
          <w:sz w:val="28"/>
          <w:szCs w:val="24"/>
        </w:rPr>
        <w:t>Услуги в сфере бизнес-планирования</w:t>
      </w:r>
    </w:p>
    <w:p w:rsidR="008D79F9" w:rsidRPr="009E7474" w:rsidRDefault="00936D13" w:rsidP="009E7474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С помощью специализированного программного обеспечения </w:t>
      </w:r>
      <w:r w:rsidRPr="009E7474">
        <w:rPr>
          <w:rFonts w:ascii="Times New Roman" w:hAnsi="Times New Roman"/>
          <w:sz w:val="28"/>
          <w:szCs w:val="24"/>
          <w:lang w:val="en-US"/>
        </w:rPr>
        <w:t>Project</w:t>
      </w:r>
      <w:r w:rsidRPr="009E7474">
        <w:rPr>
          <w:rFonts w:ascii="Times New Roman" w:hAnsi="Times New Roman"/>
          <w:sz w:val="28"/>
          <w:szCs w:val="24"/>
        </w:rPr>
        <w:t xml:space="preserve"> </w:t>
      </w:r>
      <w:r w:rsidR="00D3693D" w:rsidRPr="009E7474">
        <w:rPr>
          <w:rFonts w:ascii="Times New Roman" w:hAnsi="Times New Roman"/>
          <w:sz w:val="28"/>
          <w:szCs w:val="24"/>
        </w:rPr>
        <w:t>Е</w:t>
      </w:r>
      <w:r w:rsidR="00D3693D" w:rsidRPr="009E7474">
        <w:rPr>
          <w:rFonts w:ascii="Times New Roman" w:hAnsi="Times New Roman"/>
          <w:sz w:val="28"/>
          <w:szCs w:val="24"/>
          <w:lang w:val="en-US"/>
        </w:rPr>
        <w:t>xp</w:t>
      </w:r>
      <w:r w:rsidR="00D3693D" w:rsidRPr="009E7474">
        <w:rPr>
          <w:rFonts w:ascii="Times New Roman" w:hAnsi="Times New Roman"/>
          <w:sz w:val="28"/>
          <w:szCs w:val="24"/>
        </w:rPr>
        <w:t>е</w:t>
      </w:r>
      <w:r w:rsidR="00D3693D" w:rsidRPr="009E7474">
        <w:rPr>
          <w:rFonts w:ascii="Times New Roman" w:hAnsi="Times New Roman"/>
          <w:sz w:val="28"/>
          <w:szCs w:val="24"/>
          <w:lang w:val="en-US"/>
        </w:rPr>
        <w:t>rt</w:t>
      </w:r>
      <w:r w:rsidR="00D3693D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специалисты компании осуществляют разработку</w:t>
      </w:r>
      <w:r w:rsidR="008D79F9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бизнес-планов</w:t>
      </w:r>
      <w:r w:rsidR="008D79F9" w:rsidRPr="009E7474">
        <w:rPr>
          <w:rFonts w:ascii="Times New Roman" w:hAnsi="Times New Roman"/>
          <w:sz w:val="28"/>
          <w:szCs w:val="24"/>
        </w:rPr>
        <w:t xml:space="preserve"> по необходимым параметрам.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</w:p>
    <w:p w:rsidR="008D79F9" w:rsidRPr="009E7474" w:rsidRDefault="008D79F9" w:rsidP="00AE01D5">
      <w:pPr>
        <w:widowControl w:val="0"/>
        <w:numPr>
          <w:ilvl w:val="0"/>
          <w:numId w:val="1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kern w:val="36"/>
          <w:sz w:val="28"/>
          <w:szCs w:val="24"/>
        </w:rPr>
      </w:pPr>
      <w:r w:rsidRPr="009E7474">
        <w:rPr>
          <w:rFonts w:ascii="Times New Roman" w:hAnsi="Times New Roman"/>
          <w:bCs/>
          <w:i/>
          <w:kern w:val="36"/>
          <w:sz w:val="28"/>
          <w:szCs w:val="24"/>
        </w:rPr>
        <w:t>Образовательные услуги</w:t>
      </w:r>
    </w:p>
    <w:p w:rsidR="00936D13" w:rsidRPr="009E7474" w:rsidRDefault="008D79F9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В структуре компании создан и функционирует Учебный центр (Лицензия на право ведения образовательной деятельности 70 №000088 от 17.01.2008 г.). </w:t>
      </w:r>
    </w:p>
    <w:p w:rsidR="008D79F9" w:rsidRPr="009E7474" w:rsidRDefault="008D79F9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en-US"/>
        </w:rPr>
      </w:pPr>
      <w:r w:rsidRPr="009E7474">
        <w:rPr>
          <w:rFonts w:ascii="Times New Roman" w:hAnsi="Times New Roman"/>
          <w:sz w:val="28"/>
          <w:szCs w:val="24"/>
          <w:lang w:eastAsia="en-US"/>
        </w:rPr>
        <w:t>Цель создания центра – обучение заинтересованных лиц ведению бизнеса в инновационной сфере.</w:t>
      </w:r>
    </w:p>
    <w:p w:rsidR="00936D13" w:rsidRPr="009E7474" w:rsidRDefault="00936D13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Центр осуществляет</w:t>
      </w:r>
      <w:r w:rsidR="00A73A2C" w:rsidRPr="009E7474">
        <w:rPr>
          <w:rFonts w:ascii="Times New Roman" w:hAnsi="Times New Roman"/>
          <w:sz w:val="28"/>
          <w:szCs w:val="24"/>
        </w:rPr>
        <w:t xml:space="preserve"> следующие услуги:</w:t>
      </w:r>
    </w:p>
    <w:p w:rsidR="00A73A2C" w:rsidRPr="009E7474" w:rsidRDefault="00F43E3E" w:rsidP="00AE01D5">
      <w:pPr>
        <w:widowControl w:val="0"/>
        <w:numPr>
          <w:ilvl w:val="0"/>
          <w:numId w:val="16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</w:t>
      </w:r>
      <w:r w:rsidR="00A73A2C" w:rsidRPr="009E7474">
        <w:rPr>
          <w:rFonts w:ascii="Times New Roman" w:hAnsi="Times New Roman"/>
          <w:sz w:val="28"/>
          <w:szCs w:val="24"/>
        </w:rPr>
        <w:t>роведение учебных курсов по:</w:t>
      </w:r>
    </w:p>
    <w:p w:rsidR="001455EC" w:rsidRPr="009E7474" w:rsidRDefault="001455EC" w:rsidP="00AE01D5">
      <w:pPr>
        <w:widowControl w:val="0"/>
        <w:numPr>
          <w:ilvl w:val="0"/>
          <w:numId w:val="1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обучению бизнес-планированию</w:t>
      </w:r>
      <w:r w:rsidRPr="009E7474">
        <w:rPr>
          <w:rFonts w:ascii="Times New Roman" w:hAnsi="Times New Roman"/>
          <w:sz w:val="28"/>
          <w:szCs w:val="24"/>
          <w:lang w:val="en-US"/>
        </w:rPr>
        <w:t>,</w:t>
      </w:r>
      <w:r w:rsidRPr="009E7474">
        <w:rPr>
          <w:rFonts w:ascii="Times New Roman" w:hAnsi="Times New Roman"/>
          <w:sz w:val="28"/>
          <w:szCs w:val="24"/>
        </w:rPr>
        <w:t xml:space="preserve"> </w:t>
      </w:r>
    </w:p>
    <w:p w:rsidR="001455EC" w:rsidRPr="009E7474" w:rsidRDefault="001455EC" w:rsidP="00AE01D5">
      <w:pPr>
        <w:widowControl w:val="0"/>
        <w:numPr>
          <w:ilvl w:val="0"/>
          <w:numId w:val="1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комплексной подготовке в сфере менеджмента инноваций. </w:t>
      </w:r>
    </w:p>
    <w:p w:rsidR="001455EC" w:rsidRPr="009E7474" w:rsidRDefault="001455E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en-US"/>
        </w:rPr>
      </w:pPr>
      <w:r w:rsidRPr="009E7474">
        <w:rPr>
          <w:rFonts w:ascii="Times New Roman" w:hAnsi="Times New Roman"/>
          <w:sz w:val="28"/>
          <w:szCs w:val="24"/>
          <w:lang w:eastAsia="en-US"/>
        </w:rPr>
        <w:t>Программа учебного курса рассчитана на 72 часа, по окончании которого выдаётся свидетельство о повышении квалификации. Обучение осуществляется в виде:</w:t>
      </w:r>
    </w:p>
    <w:p w:rsidR="001455EC" w:rsidRPr="009E7474" w:rsidRDefault="001455EC" w:rsidP="00AE01D5">
      <w:pPr>
        <w:widowControl w:val="0"/>
        <w:numPr>
          <w:ilvl w:val="0"/>
          <w:numId w:val="1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лекционных занятий,</w:t>
      </w:r>
    </w:p>
    <w:p w:rsidR="001455EC" w:rsidRPr="009E7474" w:rsidRDefault="001455EC" w:rsidP="00AE01D5">
      <w:pPr>
        <w:widowControl w:val="0"/>
        <w:numPr>
          <w:ilvl w:val="0"/>
          <w:numId w:val="1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тематических семинаров, </w:t>
      </w:r>
    </w:p>
    <w:p w:rsidR="001455EC" w:rsidRPr="009E7474" w:rsidRDefault="001455EC" w:rsidP="00AE01D5">
      <w:pPr>
        <w:widowControl w:val="0"/>
        <w:numPr>
          <w:ilvl w:val="0"/>
          <w:numId w:val="1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тренингов, </w:t>
      </w:r>
    </w:p>
    <w:p w:rsidR="001455EC" w:rsidRPr="009E7474" w:rsidRDefault="001455EC" w:rsidP="00AE01D5">
      <w:pPr>
        <w:widowControl w:val="0"/>
        <w:numPr>
          <w:ilvl w:val="0"/>
          <w:numId w:val="1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деловых игр. </w:t>
      </w:r>
    </w:p>
    <w:p w:rsidR="00090ED8" w:rsidRPr="009E7474" w:rsidRDefault="001455EC" w:rsidP="00AE01D5">
      <w:pPr>
        <w:widowControl w:val="0"/>
        <w:numPr>
          <w:ilvl w:val="0"/>
          <w:numId w:val="16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Внедрение программ</w:t>
      </w:r>
      <w:r w:rsidR="00133B2A" w:rsidRPr="009E7474">
        <w:rPr>
          <w:rFonts w:ascii="Times New Roman" w:hAnsi="Times New Roman"/>
          <w:sz w:val="28"/>
          <w:szCs w:val="24"/>
        </w:rPr>
        <w:t>ных комплексов «Project Expert»</w:t>
      </w:r>
      <w:r w:rsidRPr="009E7474">
        <w:rPr>
          <w:rFonts w:ascii="Times New Roman" w:hAnsi="Times New Roman"/>
          <w:sz w:val="28"/>
          <w:szCs w:val="24"/>
        </w:rPr>
        <w:t xml:space="preserve"> для оптимизации бизнес-процессов различных организаций и проведение сопутствующего обучения</w:t>
      </w:r>
      <w:r w:rsidR="00F43E3E" w:rsidRPr="009E7474">
        <w:rPr>
          <w:rFonts w:ascii="Times New Roman" w:hAnsi="Times New Roman"/>
          <w:sz w:val="28"/>
          <w:szCs w:val="24"/>
        </w:rPr>
        <w:t xml:space="preserve"> работы с этой программой.</w:t>
      </w:r>
    </w:p>
    <w:p w:rsidR="00F43E3E" w:rsidRPr="009E7474" w:rsidRDefault="00F43E3E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bCs/>
          <w:sz w:val="28"/>
          <w:szCs w:val="24"/>
        </w:rPr>
        <w:t>Социальное направление Учебного Центра ОАО ИУК «ФиБр» - это проекты, способствующие формированию инновационного мышления, повышению среди молодежи уровня практических знаний в области бизнеса.</w:t>
      </w:r>
    </w:p>
    <w:p w:rsidR="00F43E3E" w:rsidRPr="009E7474" w:rsidRDefault="00F43E3E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bCs/>
          <w:sz w:val="28"/>
        </w:rPr>
      </w:pPr>
      <w:r w:rsidRPr="009E7474">
        <w:rPr>
          <w:bCs/>
          <w:sz w:val="28"/>
        </w:rPr>
        <w:t>Социально направленные проекты, поддерживаемые УЦ ОАО ИУК «ФиБр»:</w:t>
      </w:r>
    </w:p>
    <w:p w:rsidR="00F43E3E" w:rsidRPr="009E7474" w:rsidRDefault="00F43E3E" w:rsidP="00AE01D5">
      <w:pPr>
        <w:pStyle w:val="ae"/>
        <w:widowControl w:val="0"/>
        <w:numPr>
          <w:ilvl w:val="1"/>
          <w:numId w:val="19"/>
        </w:numPr>
        <w:shd w:val="clear" w:color="000000" w:fill="auto"/>
        <w:spacing w:before="0" w:after="0" w:line="360" w:lineRule="auto"/>
        <w:ind w:left="0" w:firstLine="709"/>
        <w:jc w:val="both"/>
        <w:rPr>
          <w:bCs/>
          <w:sz w:val="28"/>
        </w:rPr>
      </w:pPr>
      <w:r w:rsidRPr="009E7474">
        <w:rPr>
          <w:bCs/>
          <w:sz w:val="28"/>
        </w:rPr>
        <w:t>Конкурс «</w:t>
      </w:r>
      <w:r w:rsidR="009A46A9" w:rsidRPr="009E7474">
        <w:rPr>
          <w:bCs/>
          <w:sz w:val="28"/>
        </w:rPr>
        <w:t xml:space="preserve">Бизнес </w:t>
      </w:r>
      <w:r w:rsidRPr="009E7474">
        <w:rPr>
          <w:bCs/>
          <w:sz w:val="28"/>
        </w:rPr>
        <w:t>И</w:t>
      </w:r>
      <w:r w:rsidR="009A46A9" w:rsidRPr="009E7474">
        <w:rPr>
          <w:bCs/>
          <w:sz w:val="28"/>
        </w:rPr>
        <w:t xml:space="preserve">нновационных </w:t>
      </w:r>
      <w:r w:rsidRPr="009E7474">
        <w:rPr>
          <w:bCs/>
          <w:sz w:val="28"/>
        </w:rPr>
        <w:t>Т</w:t>
      </w:r>
      <w:r w:rsidR="009A46A9" w:rsidRPr="009E7474">
        <w:rPr>
          <w:bCs/>
          <w:sz w:val="28"/>
        </w:rPr>
        <w:t>ехнологий</w:t>
      </w:r>
      <w:r w:rsidRPr="009E7474">
        <w:rPr>
          <w:bCs/>
          <w:sz w:val="28"/>
        </w:rPr>
        <w:t xml:space="preserve">» </w:t>
      </w:r>
      <w:r w:rsidR="009A46A9" w:rsidRPr="009E7474">
        <w:rPr>
          <w:bCs/>
          <w:sz w:val="28"/>
        </w:rPr>
        <w:t xml:space="preserve">(«БИТ»Сибирь)- это ежегодных конкурс инновационных идей, который проводится среди разработчиков различных инновационных проектов. </w:t>
      </w:r>
    </w:p>
    <w:p w:rsidR="00F43E3E" w:rsidRPr="009E7474" w:rsidRDefault="00F43E3E" w:rsidP="00AE01D5">
      <w:pPr>
        <w:pStyle w:val="ae"/>
        <w:widowControl w:val="0"/>
        <w:numPr>
          <w:ilvl w:val="1"/>
          <w:numId w:val="19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bCs/>
          <w:sz w:val="28"/>
        </w:rPr>
        <w:t>Проект ОАО ИУК “ФиБр» и «Strategy Partners» - конкурсный отбор кандидатов для стажировки или работы в консалтинговой компании «Strategy Partners» в г.Москве</w:t>
      </w:r>
      <w:r w:rsidR="009A46A9" w:rsidRPr="009E7474">
        <w:rPr>
          <w:bCs/>
          <w:sz w:val="28"/>
        </w:rPr>
        <w:t>.</w:t>
      </w:r>
      <w:r w:rsidRPr="009E7474">
        <w:rPr>
          <w:bCs/>
          <w:sz w:val="28"/>
        </w:rPr>
        <w:t xml:space="preserve"> </w:t>
      </w:r>
    </w:p>
    <w:p w:rsidR="00F43E3E" w:rsidRPr="009E7474" w:rsidRDefault="00F43E3E" w:rsidP="00AE01D5">
      <w:pPr>
        <w:widowControl w:val="0"/>
        <w:numPr>
          <w:ilvl w:val="1"/>
          <w:numId w:val="19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Партнерство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с компанией "Marchmont Capital Partners", выпускающей инвестиц</w:t>
      </w:r>
      <w:r w:rsidR="009A46A9" w:rsidRPr="009E7474">
        <w:rPr>
          <w:rFonts w:ascii="Times New Roman" w:hAnsi="Times New Roman"/>
          <w:sz w:val="28"/>
          <w:szCs w:val="24"/>
        </w:rPr>
        <w:t>ионный путеводитель "Marchmont"</w:t>
      </w:r>
      <w:r w:rsidRPr="009E7474">
        <w:rPr>
          <w:rFonts w:ascii="Times New Roman" w:hAnsi="Times New Roman"/>
          <w:sz w:val="28"/>
          <w:szCs w:val="24"/>
        </w:rPr>
        <w:t>, где компания «ФиБр»</w:t>
      </w:r>
      <w:r w:rsidR="009A46A9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размещает информацию о Томске и томских компаниях.</w:t>
      </w:r>
    </w:p>
    <w:p w:rsidR="00090ED8" w:rsidRPr="009E7474" w:rsidRDefault="00090ED8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Все социальные проекты проводятся на спонсорские средства.</w:t>
      </w:r>
    </w:p>
    <w:p w:rsidR="00172CAD" w:rsidRPr="009E7474" w:rsidRDefault="00F43E3E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</w:t>
      </w:r>
      <w:r w:rsidR="00172CAD" w:rsidRPr="009E7474">
        <w:rPr>
          <w:rFonts w:ascii="Times New Roman" w:hAnsi="Times New Roman"/>
          <w:sz w:val="28"/>
          <w:szCs w:val="24"/>
        </w:rPr>
        <w:t>омимо этого ОАО ИУК «ФиБр»</w:t>
      </w:r>
      <w:r w:rsidR="00BE4356" w:rsidRPr="009E7474">
        <w:rPr>
          <w:rFonts w:ascii="Times New Roman" w:hAnsi="Times New Roman"/>
          <w:sz w:val="28"/>
          <w:szCs w:val="24"/>
        </w:rPr>
        <w:t xml:space="preserve"> занимается </w:t>
      </w:r>
      <w:r w:rsidR="00C8781A" w:rsidRPr="009E7474">
        <w:rPr>
          <w:rFonts w:ascii="Times New Roman" w:hAnsi="Times New Roman"/>
          <w:sz w:val="28"/>
          <w:szCs w:val="24"/>
        </w:rPr>
        <w:t>управлением</w:t>
      </w:r>
      <w:r w:rsidR="00BE4356" w:rsidRPr="009E7474">
        <w:rPr>
          <w:rFonts w:ascii="Times New Roman" w:hAnsi="Times New Roman"/>
          <w:sz w:val="28"/>
          <w:szCs w:val="24"/>
        </w:rPr>
        <w:t xml:space="preserve"> 2 </w:t>
      </w:r>
      <w:r w:rsidR="00527FC3" w:rsidRPr="009E7474">
        <w:rPr>
          <w:rFonts w:ascii="Times New Roman" w:hAnsi="Times New Roman"/>
          <w:sz w:val="28"/>
          <w:szCs w:val="24"/>
        </w:rPr>
        <w:t xml:space="preserve">инновационных </w:t>
      </w:r>
      <w:r w:rsidR="00BE4356" w:rsidRPr="009E7474">
        <w:rPr>
          <w:rFonts w:ascii="Times New Roman" w:hAnsi="Times New Roman"/>
          <w:sz w:val="28"/>
          <w:szCs w:val="24"/>
        </w:rPr>
        <w:t>проектов:</w:t>
      </w:r>
    </w:p>
    <w:p w:rsidR="00BE4356" w:rsidRPr="009E7474" w:rsidRDefault="00BE4356" w:rsidP="00AE01D5">
      <w:pPr>
        <w:widowControl w:val="0"/>
        <w:numPr>
          <w:ilvl w:val="0"/>
          <w:numId w:val="1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ФиБрА</w:t>
      </w:r>
    </w:p>
    <w:p w:rsidR="00BE4356" w:rsidRPr="009E7474" w:rsidRDefault="00BE4356" w:rsidP="00AE01D5">
      <w:pPr>
        <w:widowControl w:val="0"/>
        <w:numPr>
          <w:ilvl w:val="0"/>
          <w:numId w:val="1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en-US"/>
        </w:rPr>
      </w:pPr>
      <w:r w:rsidRPr="009E7474">
        <w:rPr>
          <w:rFonts w:ascii="Times New Roman" w:hAnsi="Times New Roman"/>
          <w:sz w:val="28"/>
          <w:szCs w:val="24"/>
        </w:rPr>
        <w:t>ФиБрМед</w:t>
      </w:r>
    </w:p>
    <w:p w:rsidR="00BE4356" w:rsidRPr="009E7474" w:rsidRDefault="00BE4356" w:rsidP="00AE01D5">
      <w:pPr>
        <w:widowControl w:val="0"/>
        <w:numPr>
          <w:ilvl w:val="0"/>
          <w:numId w:val="1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ОАО «ФиБрА» - </w:t>
      </w:r>
      <w:r w:rsidR="00527FC3" w:rsidRPr="009E7474">
        <w:rPr>
          <w:rFonts w:ascii="Times New Roman" w:hAnsi="Times New Roman"/>
          <w:sz w:val="28"/>
          <w:szCs w:val="24"/>
        </w:rPr>
        <w:t xml:space="preserve">это научно-производственная фирма, которая </w:t>
      </w:r>
      <w:r w:rsidRPr="009E7474">
        <w:rPr>
          <w:rFonts w:ascii="Times New Roman" w:hAnsi="Times New Roman"/>
          <w:sz w:val="28"/>
          <w:szCs w:val="24"/>
        </w:rPr>
        <w:t>реализует патентную разработку по созданию эффективных фильтров по очистки воды от вирусов и микробов.</w:t>
      </w:r>
      <w:r w:rsidR="00527FC3" w:rsidRPr="009E7474">
        <w:rPr>
          <w:rFonts w:ascii="Times New Roman" w:hAnsi="Times New Roman"/>
          <w:sz w:val="28"/>
          <w:szCs w:val="24"/>
        </w:rPr>
        <w:t xml:space="preserve"> </w:t>
      </w:r>
      <w:r w:rsidR="001971C4" w:rsidRPr="009E7474">
        <w:rPr>
          <w:rFonts w:ascii="Times New Roman" w:hAnsi="Times New Roman"/>
          <w:sz w:val="28"/>
          <w:szCs w:val="24"/>
        </w:rPr>
        <w:t>В настоящее время разработана отлаженная схема технологического процесса; получены опытные образцы, фильтровального материала; которые готовятся к сертификации, в дальнейшем предполагается вывод товара на рынок.</w:t>
      </w:r>
    </w:p>
    <w:p w:rsidR="00B21A6B" w:rsidRPr="009E7474" w:rsidRDefault="00BE4356" w:rsidP="00AE01D5">
      <w:pPr>
        <w:widowControl w:val="0"/>
        <w:numPr>
          <w:ilvl w:val="0"/>
          <w:numId w:val="1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ОАО НПФ «ФиБр-Мед» - занимается разработкой и внедрением онкопрепаратов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ветеринарного и медицинского назначения. В настоящее время проводится тестирование препарата «Сильверол®» для лечения и профилактики хламидиоза, туберкулеза, вирусного лейкоза крупнорогатого скота и других вирусных и бактериальных заболеваний. Команда ОАО НПФ «ФиБр-Мед» планирует выходить на рынок медикаментов. Предполагается получение патентов на композицию в 5-6 странах мира, выход на международный фармацевтический рынок, а также продажа российских и зарубежных лицензий.</w:t>
      </w:r>
    </w:p>
    <w:p w:rsidR="00BC4054" w:rsidRPr="009E7474" w:rsidRDefault="00BC4054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4054" w:rsidRPr="009E7474" w:rsidRDefault="00B9319C" w:rsidP="00B9319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Pr="002B4169">
        <w:rPr>
          <w:rFonts w:ascii="Times New Roman" w:hAnsi="Times New Roman"/>
          <w:b/>
          <w:sz w:val="28"/>
          <w:szCs w:val="24"/>
        </w:rPr>
        <w:t>4.</w:t>
      </w:r>
      <w:r>
        <w:rPr>
          <w:rFonts w:ascii="Times New Roman" w:hAnsi="Times New Roman"/>
          <w:sz w:val="28"/>
          <w:szCs w:val="24"/>
        </w:rPr>
        <w:t xml:space="preserve"> </w:t>
      </w:r>
      <w:r w:rsidR="00BC4054" w:rsidRPr="009E7474">
        <w:rPr>
          <w:rFonts w:ascii="Times New Roman" w:hAnsi="Times New Roman"/>
          <w:b/>
          <w:sz w:val="28"/>
          <w:szCs w:val="24"/>
        </w:rPr>
        <w:t>Анализ хозяйственной деятельности ОАО ИУК «ФиБр»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BC4054" w:rsidRPr="009E7474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4.1 </w:t>
      </w:r>
      <w:r w:rsidR="0094144E" w:rsidRPr="009E7474">
        <w:rPr>
          <w:rFonts w:ascii="Times New Roman" w:hAnsi="Times New Roman"/>
          <w:b/>
          <w:sz w:val="28"/>
          <w:szCs w:val="24"/>
        </w:rPr>
        <w:t>Планирование деятельности ОАО ИУК «ФиБ</w:t>
      </w:r>
      <w:r w:rsidR="00532316" w:rsidRPr="009E7474">
        <w:rPr>
          <w:rFonts w:ascii="Times New Roman" w:hAnsi="Times New Roman"/>
          <w:b/>
          <w:sz w:val="28"/>
          <w:szCs w:val="24"/>
        </w:rPr>
        <w:t>р»</w:t>
      </w:r>
    </w:p>
    <w:p w:rsidR="00B9319C" w:rsidRDefault="00B9319C" w:rsidP="009E7474">
      <w:pPr>
        <w:pStyle w:val="ab"/>
        <w:widowControl w:val="0"/>
        <w:shd w:val="clear" w:color="000000" w:fill="auto"/>
        <w:spacing w:line="360" w:lineRule="auto"/>
        <w:ind w:firstLine="709"/>
        <w:rPr>
          <w:bCs/>
          <w:szCs w:val="24"/>
        </w:rPr>
      </w:pPr>
    </w:p>
    <w:p w:rsidR="0094144E" w:rsidRPr="009E7474" w:rsidRDefault="0094144E" w:rsidP="009E7474">
      <w:pPr>
        <w:pStyle w:val="ab"/>
        <w:widowControl w:val="0"/>
        <w:shd w:val="clear" w:color="000000" w:fill="auto"/>
        <w:spacing w:line="360" w:lineRule="auto"/>
        <w:ind w:firstLine="709"/>
        <w:rPr>
          <w:szCs w:val="24"/>
        </w:rPr>
      </w:pPr>
      <w:r w:rsidRPr="009E7474">
        <w:rPr>
          <w:bCs/>
          <w:szCs w:val="24"/>
        </w:rPr>
        <w:t>Планирование</w:t>
      </w:r>
      <w:r w:rsidRPr="009E7474">
        <w:rPr>
          <w:szCs w:val="24"/>
        </w:rPr>
        <w:t xml:space="preserve"> деятельности организации — один из важнейших факторов функционирования и развития фирмы, влияющий, в конечном итоге, на </w:t>
      </w:r>
      <w:r w:rsidR="00532316" w:rsidRPr="009E7474">
        <w:rPr>
          <w:szCs w:val="24"/>
        </w:rPr>
        <w:t xml:space="preserve">объем продаж и </w:t>
      </w:r>
      <w:r w:rsidRPr="009E7474">
        <w:rPr>
          <w:szCs w:val="24"/>
        </w:rPr>
        <w:t>размер прибыли.</w:t>
      </w:r>
    </w:p>
    <w:p w:rsidR="0094144E" w:rsidRPr="009E7474" w:rsidRDefault="0094144E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Сущность планирования заключается в конкретизации целей развития всей фирмы и каждого подразделения в отдельности на установленный период, определении хозяйственных задач, средств их достижения, сроков и последовательности реализации; выявлении материальных, трудовых и финансовых ресурсов, необходимых для решения поставленных задач.</w:t>
      </w:r>
    </w:p>
    <w:p w:rsidR="0094144E" w:rsidRPr="009E7474" w:rsidRDefault="0094144E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Исходными данными являются: производственные задания на базе данных о потенциальном спросе, насыщеннос</w:t>
      </w:r>
      <w:r w:rsidR="00532316" w:rsidRPr="009E7474">
        <w:rPr>
          <w:rFonts w:ascii="Times New Roman" w:hAnsi="Times New Roman"/>
          <w:sz w:val="28"/>
          <w:szCs w:val="24"/>
        </w:rPr>
        <w:t xml:space="preserve">ти рынка, движении рыночных цен и других факторов. </w:t>
      </w:r>
      <w:r w:rsidRPr="009E7474">
        <w:rPr>
          <w:rFonts w:ascii="Times New Roman" w:hAnsi="Times New Roman"/>
          <w:sz w:val="28"/>
          <w:szCs w:val="24"/>
        </w:rPr>
        <w:t xml:space="preserve">На </w:t>
      </w:r>
      <w:r w:rsidR="00532316" w:rsidRPr="009E7474">
        <w:rPr>
          <w:rFonts w:ascii="Times New Roman" w:hAnsi="Times New Roman"/>
          <w:sz w:val="28"/>
          <w:szCs w:val="24"/>
        </w:rPr>
        <w:t xml:space="preserve">их </w:t>
      </w:r>
      <w:r w:rsidRPr="009E7474">
        <w:rPr>
          <w:rFonts w:ascii="Times New Roman" w:hAnsi="Times New Roman"/>
          <w:sz w:val="28"/>
          <w:szCs w:val="24"/>
        </w:rPr>
        <w:t xml:space="preserve">основе формируется ассортимент продукции, определяются масштабы и принципы организации </w:t>
      </w:r>
      <w:r w:rsidR="00532316" w:rsidRPr="009E7474">
        <w:rPr>
          <w:rFonts w:ascii="Times New Roman" w:hAnsi="Times New Roman"/>
          <w:sz w:val="28"/>
          <w:szCs w:val="24"/>
        </w:rPr>
        <w:t>деятельности</w:t>
      </w:r>
      <w:r w:rsidRPr="009E7474">
        <w:rPr>
          <w:rFonts w:ascii="Times New Roman" w:hAnsi="Times New Roman"/>
          <w:sz w:val="28"/>
          <w:szCs w:val="24"/>
        </w:rPr>
        <w:t>, что в итоге определяет объем продаж.</w:t>
      </w:r>
    </w:p>
    <w:p w:rsidR="00532316" w:rsidRPr="009E7474" w:rsidRDefault="00532316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E7474">
        <w:rPr>
          <w:rFonts w:ascii="Times New Roman" w:hAnsi="Times New Roman"/>
          <w:i/>
          <w:sz w:val="28"/>
          <w:szCs w:val="24"/>
        </w:rPr>
        <w:t xml:space="preserve">Планирование </w:t>
      </w:r>
      <w:r w:rsidR="009B0789" w:rsidRPr="009E7474">
        <w:rPr>
          <w:rFonts w:ascii="Times New Roman" w:hAnsi="Times New Roman"/>
          <w:i/>
          <w:sz w:val="28"/>
          <w:szCs w:val="24"/>
        </w:rPr>
        <w:t>мож</w:t>
      </w:r>
      <w:r w:rsidRPr="009E7474">
        <w:rPr>
          <w:rFonts w:ascii="Times New Roman" w:hAnsi="Times New Roman"/>
          <w:i/>
          <w:sz w:val="28"/>
          <w:szCs w:val="24"/>
        </w:rPr>
        <w:t>ет быть:</w:t>
      </w:r>
    </w:p>
    <w:p w:rsidR="00532316" w:rsidRPr="009E7474" w:rsidRDefault="00532316" w:rsidP="00AE01D5">
      <w:pPr>
        <w:widowControl w:val="0"/>
        <w:numPr>
          <w:ilvl w:val="1"/>
          <w:numId w:val="17"/>
        </w:numPr>
        <w:shd w:val="clear" w:color="000000" w:fill="auto"/>
        <w:tabs>
          <w:tab w:val="clear" w:pos="178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По времени:</w:t>
      </w:r>
    </w:p>
    <w:p w:rsidR="00532316" w:rsidRPr="009E7474" w:rsidRDefault="00532316" w:rsidP="00AE01D5">
      <w:pPr>
        <w:widowControl w:val="0"/>
        <w:numPr>
          <w:ilvl w:val="0"/>
          <w:numId w:val="30"/>
        </w:numPr>
        <w:shd w:val="clear" w:color="000000" w:fill="auto"/>
        <w:tabs>
          <w:tab w:val="clear" w:pos="9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Долгосрочным</w:t>
      </w:r>
    </w:p>
    <w:p w:rsidR="00532316" w:rsidRPr="009E7474" w:rsidRDefault="00532316" w:rsidP="00AE01D5">
      <w:pPr>
        <w:widowControl w:val="0"/>
        <w:numPr>
          <w:ilvl w:val="0"/>
          <w:numId w:val="30"/>
        </w:numPr>
        <w:shd w:val="clear" w:color="000000" w:fill="auto"/>
        <w:tabs>
          <w:tab w:val="clear" w:pos="9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Краткосрочным</w:t>
      </w:r>
    </w:p>
    <w:p w:rsidR="00532316" w:rsidRPr="009E7474" w:rsidRDefault="009B0789" w:rsidP="00AE01D5">
      <w:pPr>
        <w:widowControl w:val="0"/>
        <w:numPr>
          <w:ilvl w:val="1"/>
          <w:numId w:val="2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По характеру деятельности:</w:t>
      </w:r>
    </w:p>
    <w:p w:rsidR="009B0789" w:rsidRPr="009E7474" w:rsidRDefault="009B0789" w:rsidP="00AE01D5">
      <w:pPr>
        <w:widowControl w:val="0"/>
        <w:numPr>
          <w:ilvl w:val="0"/>
          <w:numId w:val="31"/>
        </w:numPr>
        <w:shd w:val="clear" w:color="000000" w:fill="auto"/>
        <w:tabs>
          <w:tab w:val="clear" w:pos="116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Стратегический</w:t>
      </w:r>
    </w:p>
    <w:p w:rsidR="009B0789" w:rsidRPr="009E7474" w:rsidRDefault="009B0789" w:rsidP="00AE01D5">
      <w:pPr>
        <w:widowControl w:val="0"/>
        <w:numPr>
          <w:ilvl w:val="0"/>
          <w:numId w:val="31"/>
        </w:numPr>
        <w:shd w:val="clear" w:color="000000" w:fill="auto"/>
        <w:tabs>
          <w:tab w:val="clear" w:pos="116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Тактический</w:t>
      </w:r>
    </w:p>
    <w:p w:rsidR="009B0789" w:rsidRPr="009E7474" w:rsidRDefault="009B0789" w:rsidP="00AE01D5">
      <w:pPr>
        <w:widowControl w:val="0"/>
        <w:numPr>
          <w:ilvl w:val="0"/>
          <w:numId w:val="31"/>
        </w:numPr>
        <w:shd w:val="clear" w:color="000000" w:fill="auto"/>
        <w:tabs>
          <w:tab w:val="clear" w:pos="116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Оперативный</w:t>
      </w:r>
    </w:p>
    <w:p w:rsidR="00BC4054" w:rsidRPr="009E7474" w:rsidRDefault="009570BF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Компания </w:t>
      </w:r>
      <w:r w:rsidR="009B0789" w:rsidRPr="009E7474">
        <w:rPr>
          <w:rFonts w:ascii="Times New Roman" w:hAnsi="Times New Roman"/>
          <w:sz w:val="28"/>
          <w:szCs w:val="24"/>
        </w:rPr>
        <w:t>ОАО ИУК «ФиБр» также осуществляет планирование</w:t>
      </w:r>
      <w:r w:rsidRPr="009E7474">
        <w:rPr>
          <w:rFonts w:ascii="Times New Roman" w:hAnsi="Times New Roman"/>
          <w:sz w:val="28"/>
          <w:szCs w:val="24"/>
        </w:rPr>
        <w:t xml:space="preserve"> своей </w:t>
      </w:r>
      <w:r w:rsidR="00017AED" w:rsidRPr="009E7474">
        <w:rPr>
          <w:rFonts w:ascii="Times New Roman" w:hAnsi="Times New Roman"/>
          <w:sz w:val="28"/>
          <w:szCs w:val="24"/>
        </w:rPr>
        <w:t>дея</w:t>
      </w:r>
      <w:r w:rsidRPr="009E7474">
        <w:rPr>
          <w:rFonts w:ascii="Times New Roman" w:hAnsi="Times New Roman"/>
          <w:sz w:val="28"/>
          <w:szCs w:val="24"/>
        </w:rPr>
        <w:t xml:space="preserve">тельности. </w:t>
      </w:r>
      <w:r w:rsidR="00C14FA3" w:rsidRPr="009E7474">
        <w:rPr>
          <w:rFonts w:ascii="Times New Roman" w:hAnsi="Times New Roman"/>
          <w:sz w:val="28"/>
          <w:szCs w:val="24"/>
        </w:rPr>
        <w:t>Всю плановую деятельность я представила в следующей схеме:</w:t>
      </w:r>
    </w:p>
    <w:p w:rsidR="00017AED" w:rsidRPr="009E7474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1D6390">
        <w:rPr>
          <w:rFonts w:ascii="Times New Roman" w:hAnsi="Times New Roman"/>
          <w:sz w:val="28"/>
          <w:szCs w:val="24"/>
        </w:rPr>
      </w:r>
      <w:r w:rsidR="001D6390">
        <w:rPr>
          <w:rFonts w:ascii="Times New Roman" w:hAnsi="Times New Roman"/>
          <w:sz w:val="28"/>
          <w:szCs w:val="24"/>
        </w:rPr>
        <w:pict>
          <v:group id="_x0000_s1087" editas="orgchart" style="width:401.1pt;height:161.9pt;mso-position-horizontal-relative:char;mso-position-vertical-relative:line" coordorigin="634,14058" coordsize="12317,3711">
            <o:lock v:ext="edit" aspectratio="t"/>
            <o:diagram v:ext="edit" dgmstyle="0" dgmscalex="42753" dgmscaley="49257" dgmfontsize="7" constrainbounds="0,0,0,0">
              <o:relationtable v:ext="edit">
                <o:rel v:ext="edit" idsrc="#_s1095" iddest="#_s1095"/>
                <o:rel v:ext="edit" idsrc="#_s1096" iddest="#_s1095" idcntr="#_s1094"/>
                <o:rel v:ext="edit" idsrc="#_s1097" iddest="#_s1095" idcntr="#_s1093"/>
                <o:rel v:ext="edit" idsrc="#_s1098" iddest="#_s1095" idcntr="#_s1092"/>
                <o:rel v:ext="edit" idsrc="#_s1099" iddest="#_s1097" idcntr="#_s1091"/>
                <o:rel v:ext="edit" idsrc="#_s1100" iddest="#_s1099" idcntr="#_s1090"/>
                <o:rel v:ext="edit" idsrc="#_s1101" iddest="#_s1099" idcntr="#_s1089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left:634;top:14058;width:12317;height:3711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89" o:spid="_x0000_s1089" type="#_x0000_t34" style="position:absolute;left:8222;top:15414;width:311;height:3170;rotation:270;flip:x" o:connectortype="elbow" adj="10840,28253,-484286" strokeweight="2.25pt"/>
            <v:shape id="_s1090" o:spid="_x0000_s1090" type="#_x0000_t34" style="position:absolute;left:5052;top:15414;width:311;height:3170;rotation:270" o:connectortype="elbow" adj="10840,-28266,-155185" strokeweight="2.25pt"/>
            <v:shape id="_s1091" o:spid="_x0000_s1091" type="#_x0000_t32" style="position:absolute;left:6639;top:15968;width:310;height:1;rotation:270" o:connectortype="elbow" adj="-319696,-1,-319696" strokeweight="2.25pt"/>
            <v:shape id="_s1092" o:spid="_x0000_s1092" type="#_x0000_t34" style="position:absolute;left:8090;top:12912;width:311;height:4037;rotation:270;flip:x" o:connectortype="elbow" adj="10760,7370,-499908" strokeweight="2.25pt"/>
            <v:shape id="_s1093" o:spid="_x0000_s1093" type="#_x0000_t34" style="position:absolute;left:6354;top:14648;width:311;height:566;rotation:270;flip:x" o:connectortype="elbow" adj="10760,52650,-319696" strokeweight="2.25pt"/>
            <v:shape id="_s1094" o:spid="_x0000_s1094" type="#_x0000_t34" style="position:absolute;left:4052;top:12912;width:311;height:4038;rotation:270" o:connectortype="elbow" adj="10760,-7367,-80741" strokeweight="2.25pt"/>
            <v:roundrect id="_s1095" o:spid="_x0000_s1095" style="position:absolute;left:4285;top:14058;width:3884;height:718;v-text-anchor:middle" arcsize="10923f" o:dgmlayout="0" o:dgmnodekind="1" fillcolor="#bbe0e3">
              <v:textbox style="mso-next-textbox:#_s1095" inset=".35353mm,.17678mm,.35353mm,.17678mm">
                <w:txbxContent>
                  <w:p w:rsidR="00D500B7" w:rsidRPr="002B4169" w:rsidRDefault="00D500B7" w:rsidP="00313D68">
                    <w:pPr>
                      <w:jc w:val="center"/>
                      <w:rPr>
                        <w:rFonts w:ascii="Times New Roman" w:hAnsi="Times New Roman"/>
                        <w:sz w:val="19"/>
                        <w:szCs w:val="16"/>
                      </w:rPr>
                    </w:pPr>
                    <w:r w:rsidRPr="002B4169">
                      <w:rPr>
                        <w:rFonts w:ascii="Times New Roman" w:hAnsi="Times New Roman"/>
                        <w:sz w:val="19"/>
                        <w:szCs w:val="16"/>
                      </w:rPr>
                      <w:t>Долгосрочное планирование</w:t>
                    </w:r>
                  </w:p>
                </w:txbxContent>
              </v:textbox>
            </v:roundrect>
            <v:roundrect id="_s1096" o:spid="_x0000_s1096" style="position:absolute;left:634;top:15086;width:3111;height:728;v-text-anchor:middle" arcsize="10923f" o:dgmlayout="0" o:dgmnodekind="0" fillcolor="#bbe0e3">
              <v:textbox style="mso-next-textbox:#_s1096" inset=".35353mm,.17678mm,.35353mm,.17678mm">
                <w:txbxContent>
                  <w:p w:rsidR="00D500B7" w:rsidRPr="002B4169" w:rsidRDefault="00D500B7" w:rsidP="00313D68">
                    <w:pPr>
                      <w:jc w:val="center"/>
                      <w:rPr>
                        <w:rFonts w:ascii="Times New Roman" w:hAnsi="Times New Roman"/>
                        <w:sz w:val="19"/>
                        <w:szCs w:val="16"/>
                      </w:rPr>
                    </w:pPr>
                    <w:r w:rsidRPr="002B4169">
                      <w:rPr>
                        <w:rFonts w:ascii="Times New Roman" w:hAnsi="Times New Roman"/>
                        <w:sz w:val="19"/>
                        <w:szCs w:val="16"/>
                      </w:rPr>
                      <w:t xml:space="preserve">Определение миссии </w:t>
                    </w:r>
                  </w:p>
                </w:txbxContent>
              </v:textbox>
            </v:roundrect>
            <v:roundrect id="_s1097" o:spid="_x0000_s1097" style="position:absolute;left:5237;top:15086;width:3111;height:728;v-text-anchor:middle" arcsize="10923f" o:dgmlayout="0" o:dgmnodekind="0" fillcolor="#bbe0e3">
              <v:textbox style="mso-next-textbox:#_s1097" inset=".35353mm,.17678mm,.35353mm,.17678mm">
                <w:txbxContent>
                  <w:p w:rsidR="00D500B7" w:rsidRPr="002B4169" w:rsidRDefault="00D500B7" w:rsidP="00EB6206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B4169">
                      <w:rPr>
                        <w:rFonts w:ascii="Times New Roman" w:hAnsi="Times New Roman"/>
                        <w:sz w:val="20"/>
                        <w:szCs w:val="20"/>
                      </w:rPr>
                      <w:t>Генеральный директор</w:t>
                    </w:r>
                  </w:p>
                </w:txbxContent>
              </v:textbox>
            </v:roundrect>
            <v:roundrect id="_s1098" o:spid="_x0000_s1098" style="position:absolute;left:8709;top:15086;width:3111;height:728;v-text-anchor:middle" arcsize="10923f" o:dgmlayout="0" o:dgmnodekind="0" fillcolor="#bbe0e3">
              <v:textbox style="mso-next-textbox:#_s1098" inset=".35353mm,.17678mm,.35353mm,.17678mm">
                <w:txbxContent>
                  <w:p w:rsidR="00D500B7" w:rsidRPr="002B4169" w:rsidRDefault="00D500B7" w:rsidP="00313D68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B4169">
                      <w:rPr>
                        <w:rFonts w:ascii="Times New Roman" w:hAnsi="Times New Roman"/>
                        <w:sz w:val="20"/>
                        <w:szCs w:val="20"/>
                      </w:rPr>
                      <w:t>Совет директоров</w:t>
                    </w:r>
                  </w:p>
                </w:txbxContent>
              </v:textbox>
            </v:roundrect>
            <v:roundrect id="_s1099" o:spid="_x0000_s1099" style="position:absolute;left:4764;top:16124;width:4056;height:719;v-text-anchor:middle" arcsize="10923f" o:dgmlayout="0" o:dgmnodekind="0" o:dgmlayoutmru="0" fillcolor="#bbe0e3">
              <v:textbox style="mso-next-textbox:#_s1099" inset=".50506mm,.2525mm,.50506mm,.2525mm">
                <w:txbxContent>
                  <w:p w:rsidR="00D500B7" w:rsidRPr="002B4169" w:rsidRDefault="00D500B7" w:rsidP="00CF0171">
                    <w:pPr>
                      <w:jc w:val="center"/>
                      <w:rPr>
                        <w:rFonts w:ascii="Times New Roman" w:hAnsi="Times New Roman"/>
                        <w:sz w:val="13"/>
                        <w:szCs w:val="24"/>
                      </w:rPr>
                    </w:pPr>
                    <w:r w:rsidRPr="002B4169">
                      <w:rPr>
                        <w:rFonts w:ascii="Times New Roman" w:hAnsi="Times New Roman"/>
                        <w:sz w:val="19"/>
                        <w:szCs w:val="16"/>
                      </w:rPr>
                      <w:t>Краткосрочное</w:t>
                    </w:r>
                    <w:r w:rsidRPr="002B4169">
                      <w:rPr>
                        <w:rFonts w:ascii="Times New Roman" w:hAnsi="Times New Roman"/>
                        <w:sz w:val="13"/>
                        <w:szCs w:val="24"/>
                      </w:rPr>
                      <w:t xml:space="preserve"> </w:t>
                    </w:r>
                    <w:r w:rsidRPr="002B4169">
                      <w:rPr>
                        <w:rFonts w:ascii="Times New Roman" w:hAnsi="Times New Roman"/>
                        <w:sz w:val="19"/>
                        <w:szCs w:val="16"/>
                      </w:rPr>
                      <w:t>планирование</w:t>
                    </w:r>
                  </w:p>
                </w:txbxContent>
              </v:textbox>
            </v:roundrect>
            <v:roundrect id="_s1100" o:spid="_x0000_s1100" style="position:absolute;left:634;top:17153;width:5978;height:616;v-text-anchor:middle" arcsize="10923f" o:dgmlayout="2" o:dgmnodekind="0" fillcolor="#bbe0e3">
              <v:textbox inset=".77419mm,.38711mm,.77419mm,.38711mm">
                <w:txbxContent>
                  <w:p w:rsidR="00D500B7" w:rsidRPr="002B4169" w:rsidRDefault="00D500B7" w:rsidP="00CF0171">
                    <w:pPr>
                      <w:jc w:val="center"/>
                      <w:rPr>
                        <w:rFonts w:ascii="Times New Roman" w:hAnsi="Times New Roman"/>
                        <w:sz w:val="19"/>
                        <w:szCs w:val="16"/>
                      </w:rPr>
                    </w:pPr>
                    <w:r w:rsidRPr="002B4169">
                      <w:rPr>
                        <w:rFonts w:ascii="Times New Roman" w:hAnsi="Times New Roman"/>
                        <w:sz w:val="19"/>
                        <w:szCs w:val="16"/>
                      </w:rPr>
                      <w:t>Планирование производства (оказания услуг)</w:t>
                    </w:r>
                  </w:p>
                </w:txbxContent>
              </v:textbox>
            </v:roundrect>
            <v:roundrect id="_s1101" o:spid="_x0000_s1101" style="position:absolute;left:6973;top:17153;width:5978;height:616;v-text-anchor:middle" arcsize="10923f" o:dgmlayout="2" o:dgmnodekind="0" fillcolor="#bbe0e3">
              <v:textbox inset=".77419mm,.38711mm,.77419mm,.38711mm">
                <w:txbxContent>
                  <w:p w:rsidR="00D500B7" w:rsidRPr="002B4169" w:rsidRDefault="00D500B7" w:rsidP="00CF0171">
                    <w:pPr>
                      <w:jc w:val="center"/>
                      <w:rPr>
                        <w:rFonts w:ascii="Times New Roman" w:hAnsi="Times New Roman"/>
                        <w:sz w:val="19"/>
                        <w:szCs w:val="16"/>
                      </w:rPr>
                    </w:pPr>
                    <w:r w:rsidRPr="002B4169">
                      <w:rPr>
                        <w:rFonts w:ascii="Times New Roman" w:hAnsi="Times New Roman"/>
                        <w:sz w:val="19"/>
                        <w:szCs w:val="16"/>
                      </w:rPr>
                      <w:t>Планирование сбыта</w:t>
                    </w:r>
                  </w:p>
                </w:txbxContent>
              </v:textbox>
            </v:roundrect>
            <v:shape id="_x0000_s1102" type="#_x0000_t32" style="position:absolute;left:4095;top:15619;width:577;height:1" o:connectortype="straight">
              <v:stroke endarrow="block"/>
            </v:shape>
            <w10:wrap type="none"/>
            <w10:anchorlock/>
          </v:group>
        </w:pict>
      </w:r>
    </w:p>
    <w:p w:rsidR="00017AED" w:rsidRPr="009E7474" w:rsidRDefault="00017AED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Схема 2: «Плановая деятельность ОАО ИУК «ФиБр»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17AED" w:rsidRPr="009E7474" w:rsidRDefault="00E1059D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Долгосрочное планирование, для целей данной работы, не столь важно, поскольку миссия </w:t>
      </w:r>
    </w:p>
    <w:p w:rsidR="00C14FA3" w:rsidRPr="009E7474" w:rsidRDefault="00E1059D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фирмы, ее стратегия и тактические мероприятия были выработаны при создании компании. Гораздо больший интерес представляет краткосрочное планирование, которое осуществляется еженедельно, ежемесячно и ежегодно. Рассмотрим его подробнее.</w:t>
      </w:r>
    </w:p>
    <w:p w:rsidR="00621F91" w:rsidRPr="009E7474" w:rsidRDefault="00621F91" w:rsidP="00AE01D5">
      <w:pPr>
        <w:widowControl w:val="0"/>
        <w:numPr>
          <w:ilvl w:val="1"/>
          <w:numId w:val="2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Планирование сбыта</w:t>
      </w:r>
    </w:p>
    <w:p w:rsidR="00E1059D" w:rsidRPr="009E7474" w:rsidRDefault="00E1059D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Для эт</w:t>
      </w:r>
      <w:r w:rsidR="00621F91" w:rsidRPr="009E7474">
        <w:rPr>
          <w:rFonts w:ascii="Times New Roman" w:hAnsi="Times New Roman"/>
          <w:sz w:val="28"/>
          <w:szCs w:val="24"/>
        </w:rPr>
        <w:t>ого</w:t>
      </w:r>
      <w:r w:rsidRPr="009E7474">
        <w:rPr>
          <w:rFonts w:ascii="Times New Roman" w:hAnsi="Times New Roman"/>
          <w:sz w:val="28"/>
          <w:szCs w:val="24"/>
        </w:rPr>
        <w:t xml:space="preserve"> соответствующие специалисты определяют:</w:t>
      </w:r>
    </w:p>
    <w:p w:rsidR="00E1059D" w:rsidRPr="009E7474" w:rsidRDefault="00621F91" w:rsidP="00AE01D5">
      <w:pPr>
        <w:widowControl w:val="0"/>
        <w:numPr>
          <w:ilvl w:val="0"/>
          <w:numId w:val="32"/>
        </w:numPr>
        <w:shd w:val="clear" w:color="000000" w:fill="auto"/>
        <w:tabs>
          <w:tab w:val="clear" w:pos="-1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Конкурентную среду</w:t>
      </w:r>
    </w:p>
    <w:p w:rsidR="00621F91" w:rsidRPr="009E7474" w:rsidRDefault="00621F91" w:rsidP="00AE01D5">
      <w:pPr>
        <w:widowControl w:val="0"/>
        <w:numPr>
          <w:ilvl w:val="0"/>
          <w:numId w:val="3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Потенциальный спрос</w:t>
      </w:r>
    </w:p>
    <w:p w:rsidR="00621F91" w:rsidRPr="009E7474" w:rsidRDefault="00621F91" w:rsidP="00AE01D5">
      <w:pPr>
        <w:widowControl w:val="0"/>
        <w:numPr>
          <w:ilvl w:val="0"/>
          <w:numId w:val="3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Насыщенность рынка</w:t>
      </w:r>
    </w:p>
    <w:p w:rsidR="00E1059D" w:rsidRPr="009E7474" w:rsidRDefault="00621F91" w:rsidP="00AE01D5">
      <w:pPr>
        <w:widowControl w:val="0"/>
        <w:numPr>
          <w:ilvl w:val="0"/>
          <w:numId w:val="3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Движение рыночных цен</w:t>
      </w:r>
    </w:p>
    <w:p w:rsidR="00621F91" w:rsidRPr="009E7474" w:rsidRDefault="00621F9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Для реализации этих целей компания осуществляет соответствующие маркетинговые исследования (</w:t>
      </w:r>
      <w:r w:rsidRPr="009E7474">
        <w:rPr>
          <w:rFonts w:ascii="Times New Roman" w:hAnsi="Times New Roman"/>
          <w:sz w:val="28"/>
          <w:szCs w:val="24"/>
          <w:lang w:val="en-US"/>
        </w:rPr>
        <w:t>SWOT</w:t>
      </w:r>
      <w:r w:rsidRPr="009E7474">
        <w:rPr>
          <w:rFonts w:ascii="Times New Roman" w:hAnsi="Times New Roman"/>
          <w:sz w:val="28"/>
          <w:szCs w:val="24"/>
        </w:rPr>
        <w:t xml:space="preserve"> – анализ, опрос потенциальных потребителей и т д</w:t>
      </w:r>
      <w:r w:rsidR="00017AED" w:rsidRPr="009E7474">
        <w:rPr>
          <w:rFonts w:ascii="Times New Roman" w:hAnsi="Times New Roman"/>
          <w:sz w:val="28"/>
          <w:szCs w:val="24"/>
        </w:rPr>
        <w:t>)</w:t>
      </w:r>
      <w:r w:rsidRPr="009E7474">
        <w:rPr>
          <w:rFonts w:ascii="Times New Roman" w:hAnsi="Times New Roman"/>
          <w:sz w:val="28"/>
          <w:szCs w:val="24"/>
        </w:rPr>
        <w:t xml:space="preserve">, а также учитываются уже существующие заказы. </w:t>
      </w:r>
    </w:p>
    <w:p w:rsidR="00621F91" w:rsidRPr="009E7474" w:rsidRDefault="00621F9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На основе полученных данных формируется план объема продаж</w:t>
      </w:r>
      <w:r w:rsidR="00005732" w:rsidRPr="009E7474">
        <w:rPr>
          <w:rFonts w:ascii="Times New Roman" w:hAnsi="Times New Roman"/>
          <w:sz w:val="28"/>
          <w:szCs w:val="24"/>
        </w:rPr>
        <w:t>, прибыли.</w:t>
      </w:r>
    </w:p>
    <w:p w:rsidR="00621F91" w:rsidRPr="009E7474" w:rsidRDefault="00621F91" w:rsidP="00AE01D5">
      <w:pPr>
        <w:widowControl w:val="0"/>
        <w:numPr>
          <w:ilvl w:val="1"/>
          <w:numId w:val="2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Планирование производства</w:t>
      </w:r>
    </w:p>
    <w:p w:rsidR="00005732" w:rsidRPr="009E7474" w:rsidRDefault="00005732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Для этого определяются:</w:t>
      </w:r>
    </w:p>
    <w:p w:rsidR="00005732" w:rsidRPr="009E7474" w:rsidRDefault="00005732" w:rsidP="00AE01D5">
      <w:pPr>
        <w:widowControl w:val="0"/>
        <w:numPr>
          <w:ilvl w:val="2"/>
          <w:numId w:val="2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Плановые затраты (заработной платы, управленческих расходов и т д</w:t>
      </w:r>
      <w:r w:rsidR="00017AED" w:rsidRPr="009E7474">
        <w:rPr>
          <w:rFonts w:ascii="Times New Roman" w:hAnsi="Times New Roman"/>
          <w:sz w:val="28"/>
          <w:szCs w:val="24"/>
        </w:rPr>
        <w:t>)</w:t>
      </w:r>
    </w:p>
    <w:p w:rsidR="00005732" w:rsidRPr="009E7474" w:rsidRDefault="00005732" w:rsidP="00AE01D5">
      <w:pPr>
        <w:widowControl w:val="0"/>
        <w:numPr>
          <w:ilvl w:val="2"/>
          <w:numId w:val="2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Финансовые источники осуществления деятельности</w:t>
      </w:r>
    </w:p>
    <w:p w:rsidR="00005732" w:rsidRPr="009E7474" w:rsidRDefault="00005732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Для реализации данных целей:</w:t>
      </w:r>
    </w:p>
    <w:p w:rsidR="00005732" w:rsidRPr="009E7474" w:rsidRDefault="00B8194B" w:rsidP="00AE01D5">
      <w:pPr>
        <w:widowControl w:val="0"/>
        <w:numPr>
          <w:ilvl w:val="0"/>
          <w:numId w:val="33"/>
        </w:numPr>
        <w:shd w:val="clear" w:color="000000" w:fill="auto"/>
        <w:tabs>
          <w:tab w:val="clear" w:pos="12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Составляю</w:t>
      </w:r>
      <w:r w:rsidR="00005732" w:rsidRPr="009E7474">
        <w:rPr>
          <w:rFonts w:ascii="Times New Roman" w:hAnsi="Times New Roman"/>
          <w:sz w:val="28"/>
          <w:szCs w:val="24"/>
        </w:rPr>
        <w:t>т сметы расходов</w:t>
      </w:r>
    </w:p>
    <w:p w:rsidR="00005732" w:rsidRPr="009E7474" w:rsidRDefault="00B8194B" w:rsidP="00AE01D5">
      <w:pPr>
        <w:pStyle w:val="af0"/>
        <w:widowControl w:val="0"/>
        <w:numPr>
          <w:ilvl w:val="0"/>
          <w:numId w:val="33"/>
        </w:numPr>
        <w:shd w:val="clear" w:color="000000" w:fill="auto"/>
        <w:tabs>
          <w:tab w:val="clear" w:pos="12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Планирую</w:t>
      </w:r>
      <w:r w:rsidR="00005732" w:rsidRPr="009E7474">
        <w:rPr>
          <w:rFonts w:ascii="Times New Roman" w:hAnsi="Times New Roman"/>
          <w:sz w:val="28"/>
          <w:szCs w:val="24"/>
        </w:rPr>
        <w:t>т деятельность п</w:t>
      </w:r>
      <w:r w:rsidR="00017AED" w:rsidRPr="009E7474">
        <w:rPr>
          <w:rFonts w:ascii="Times New Roman" w:hAnsi="Times New Roman"/>
          <w:sz w:val="28"/>
          <w:szCs w:val="24"/>
        </w:rPr>
        <w:t>одразделений и отдельных сотрудников</w:t>
      </w:r>
      <w:r w:rsidR="00CD2B93" w:rsidRPr="009E7474">
        <w:rPr>
          <w:rFonts w:ascii="Times New Roman" w:hAnsi="Times New Roman"/>
          <w:sz w:val="28"/>
          <w:szCs w:val="24"/>
        </w:rPr>
        <w:t>. Для этого р</w:t>
      </w:r>
      <w:r w:rsidR="00005732" w:rsidRPr="009E7474">
        <w:rPr>
          <w:rFonts w:ascii="Times New Roman" w:hAnsi="Times New Roman"/>
          <w:sz w:val="28"/>
          <w:szCs w:val="24"/>
        </w:rPr>
        <w:t>азрабатывает</w:t>
      </w:r>
      <w:r w:rsidR="00CD2B93" w:rsidRPr="009E7474">
        <w:rPr>
          <w:rFonts w:ascii="Times New Roman" w:hAnsi="Times New Roman"/>
          <w:sz w:val="28"/>
          <w:szCs w:val="24"/>
        </w:rPr>
        <w:t>ся</w:t>
      </w:r>
      <w:r w:rsidR="00005732" w:rsidRPr="009E7474">
        <w:rPr>
          <w:rFonts w:ascii="Times New Roman" w:hAnsi="Times New Roman"/>
          <w:sz w:val="28"/>
          <w:szCs w:val="24"/>
        </w:rPr>
        <w:t xml:space="preserve"> план «Об отчетах и планах», в </w:t>
      </w:r>
      <w:r w:rsidR="00CD2B93" w:rsidRPr="009E7474">
        <w:rPr>
          <w:rFonts w:ascii="Times New Roman" w:hAnsi="Times New Roman"/>
          <w:sz w:val="28"/>
          <w:szCs w:val="24"/>
        </w:rPr>
        <w:t>соответствии,</w:t>
      </w:r>
      <w:r w:rsidR="00005732" w:rsidRPr="009E7474">
        <w:rPr>
          <w:rFonts w:ascii="Times New Roman" w:hAnsi="Times New Roman"/>
          <w:sz w:val="28"/>
          <w:szCs w:val="24"/>
        </w:rPr>
        <w:t xml:space="preserve"> с которым еженедельно сотрудники должны предоставлять планы работ на предстоящую неделю и отчеты о работе за прошедшую неделю.</w:t>
      </w:r>
    </w:p>
    <w:p w:rsidR="00017AED" w:rsidRPr="009E7474" w:rsidRDefault="00CD2B93" w:rsidP="00AE01D5">
      <w:pPr>
        <w:pStyle w:val="af0"/>
        <w:widowControl w:val="0"/>
        <w:numPr>
          <w:ilvl w:val="0"/>
          <w:numId w:val="33"/>
        </w:numPr>
        <w:shd w:val="clear" w:color="000000" w:fill="auto"/>
        <w:tabs>
          <w:tab w:val="clear" w:pos="12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Разрабатывается кале</w:t>
      </w:r>
      <w:r w:rsidR="00017AED" w:rsidRPr="009E7474">
        <w:rPr>
          <w:rFonts w:ascii="Times New Roman" w:hAnsi="Times New Roman"/>
          <w:sz w:val="28"/>
          <w:szCs w:val="24"/>
        </w:rPr>
        <w:t>ндарный план предстоящей работы.</w:t>
      </w:r>
    </w:p>
    <w:p w:rsidR="00A53258" w:rsidRDefault="00CD2B93" w:rsidP="009E7474">
      <w:pPr>
        <w:pStyle w:val="af0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Для анализа выполнения планов и эффективности плановой деятельности я составила таблицу, где произвела сравнение плановых показателей с фактическими.</w:t>
      </w:r>
    </w:p>
    <w:p w:rsidR="00B9319C" w:rsidRDefault="00B9319C" w:rsidP="00B9319C">
      <w:pPr>
        <w:pStyle w:val="af0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9319C" w:rsidRPr="009E7474" w:rsidRDefault="00B9319C" w:rsidP="00B9319C">
      <w:pPr>
        <w:pStyle w:val="af0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Таблица 1: «Динамика выполнения планов»</w:t>
      </w:r>
    </w:p>
    <w:tbl>
      <w:tblPr>
        <w:tblStyle w:val="aa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1133"/>
        <w:gridCol w:w="1141"/>
        <w:gridCol w:w="1063"/>
        <w:gridCol w:w="766"/>
      </w:tblGrid>
      <w:tr w:rsidR="00B8194B" w:rsidRPr="00B9319C" w:rsidTr="00B9319C">
        <w:trPr>
          <w:trHeight w:val="23"/>
        </w:trPr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Факт (руб)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План (руб)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Откл (+/-)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% </w:t>
            </w:r>
          </w:p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к план</w:t>
            </w:r>
          </w:p>
        </w:tc>
      </w:tr>
      <w:tr w:rsidR="00B8194B" w:rsidRPr="00B9319C" w:rsidTr="00B9319C">
        <w:trPr>
          <w:trHeight w:val="23"/>
        </w:trPr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Объем продаж (оказанных услуг)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867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890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</w:tcPr>
          <w:p w:rsidR="00B8194B" w:rsidRPr="00B9319C" w:rsidRDefault="000179E5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97</w:t>
            </w:r>
          </w:p>
        </w:tc>
      </w:tr>
      <w:tr w:rsidR="00B8194B" w:rsidRPr="00B9319C" w:rsidTr="00B9319C">
        <w:trPr>
          <w:trHeight w:val="23"/>
        </w:trPr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Выручка от продаж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3259220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3800000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</w:tcPr>
          <w:p w:rsidR="00B8194B" w:rsidRPr="00B9319C" w:rsidRDefault="000179E5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86</w:t>
            </w:r>
          </w:p>
        </w:tc>
      </w:tr>
      <w:tr w:rsidR="00B8194B" w:rsidRPr="00B9319C" w:rsidTr="00B9319C">
        <w:trPr>
          <w:trHeight w:val="23"/>
        </w:trPr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Затраты на произ-во (оказание услуг)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3121500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3220000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</w:tcPr>
          <w:p w:rsidR="00B8194B" w:rsidRPr="00B9319C" w:rsidRDefault="000179E5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97</w:t>
            </w:r>
          </w:p>
        </w:tc>
      </w:tr>
      <w:tr w:rsidR="00B8194B" w:rsidRPr="00B9319C" w:rsidTr="00B9319C">
        <w:trPr>
          <w:trHeight w:val="23"/>
        </w:trPr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Прочие расходы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372000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200000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  <w:tc>
          <w:tcPr>
            <w:tcW w:w="0" w:type="auto"/>
          </w:tcPr>
          <w:p w:rsidR="00B8194B" w:rsidRPr="00B9319C" w:rsidRDefault="000179E5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186</w:t>
            </w:r>
          </w:p>
        </w:tc>
      </w:tr>
      <w:tr w:rsidR="00B8194B" w:rsidRPr="00B9319C" w:rsidTr="00B9319C">
        <w:trPr>
          <w:trHeight w:val="23"/>
        </w:trPr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Прочие доходы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340000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300000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  <w:tc>
          <w:tcPr>
            <w:tcW w:w="0" w:type="auto"/>
          </w:tcPr>
          <w:p w:rsidR="00B8194B" w:rsidRPr="00B9319C" w:rsidRDefault="000179E5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113</w:t>
            </w:r>
          </w:p>
        </w:tc>
      </w:tr>
      <w:tr w:rsidR="00B8194B" w:rsidRPr="00B9319C" w:rsidTr="00B9319C">
        <w:trPr>
          <w:trHeight w:val="23"/>
        </w:trPr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Прибыль от продаж 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137720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580000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</w:tcPr>
          <w:p w:rsidR="00B8194B" w:rsidRPr="00B9319C" w:rsidRDefault="000179E5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24</w:t>
            </w:r>
          </w:p>
        </w:tc>
      </w:tr>
      <w:tr w:rsidR="00B8194B" w:rsidRPr="00B9319C" w:rsidTr="00B9319C">
        <w:trPr>
          <w:trHeight w:val="23"/>
        </w:trPr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Прибыль до налогообложения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105720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680000</w:t>
            </w:r>
          </w:p>
        </w:tc>
        <w:tc>
          <w:tcPr>
            <w:tcW w:w="0" w:type="auto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</w:tcPr>
          <w:p w:rsidR="00B8194B" w:rsidRPr="00B9319C" w:rsidRDefault="000179E5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15,5</w:t>
            </w:r>
          </w:p>
        </w:tc>
      </w:tr>
    </w:tbl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134"/>
        <w:gridCol w:w="1134"/>
        <w:gridCol w:w="1100"/>
        <w:gridCol w:w="743"/>
      </w:tblGrid>
      <w:tr w:rsidR="00B8194B" w:rsidRPr="00B9319C" w:rsidTr="00B9319C">
        <w:trPr>
          <w:trHeight w:val="23"/>
        </w:trPr>
        <w:tc>
          <w:tcPr>
            <w:tcW w:w="3402" w:type="dxa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Чистая прибыль</w:t>
            </w:r>
          </w:p>
        </w:tc>
        <w:tc>
          <w:tcPr>
            <w:tcW w:w="1134" w:type="dxa"/>
          </w:tcPr>
          <w:p w:rsidR="00B8194B" w:rsidRPr="00B9319C" w:rsidRDefault="00B8194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51242,1</w:t>
            </w:r>
          </w:p>
        </w:tc>
        <w:tc>
          <w:tcPr>
            <w:tcW w:w="1134" w:type="dxa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600000</w:t>
            </w:r>
          </w:p>
        </w:tc>
        <w:tc>
          <w:tcPr>
            <w:tcW w:w="1100" w:type="dxa"/>
          </w:tcPr>
          <w:p w:rsidR="00B8194B" w:rsidRPr="00B9319C" w:rsidRDefault="00B8194B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43" w:type="dxa"/>
          </w:tcPr>
          <w:p w:rsidR="00B8194B" w:rsidRPr="00B9319C" w:rsidRDefault="000179E5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</w:tr>
    </w:tbl>
    <w:p w:rsidR="00B9319C" w:rsidRDefault="00B9319C" w:rsidP="009E7474">
      <w:pPr>
        <w:pStyle w:val="af0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8194B" w:rsidRPr="009E7474" w:rsidRDefault="00B8194B" w:rsidP="009E7474">
      <w:pPr>
        <w:pStyle w:val="af0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Из таблицы </w:t>
      </w:r>
      <w:r w:rsidR="00017AED" w:rsidRPr="009E7474">
        <w:rPr>
          <w:rFonts w:ascii="Times New Roman" w:hAnsi="Times New Roman"/>
          <w:sz w:val="28"/>
          <w:szCs w:val="24"/>
        </w:rPr>
        <w:t xml:space="preserve">1 </w:t>
      </w:r>
      <w:r w:rsidRPr="009E7474">
        <w:rPr>
          <w:rFonts w:ascii="Times New Roman" w:hAnsi="Times New Roman"/>
          <w:sz w:val="28"/>
          <w:szCs w:val="24"/>
        </w:rPr>
        <w:t>видно</w:t>
      </w:r>
      <w:r w:rsidR="00FA1C03" w:rsidRPr="009E7474">
        <w:rPr>
          <w:rFonts w:ascii="Times New Roman" w:hAnsi="Times New Roman"/>
          <w:sz w:val="28"/>
          <w:szCs w:val="24"/>
        </w:rPr>
        <w:t>, что план был выполнен только по прочим доходам (доход от инвестиционной деятельности), прочие расходы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="00FA1C03" w:rsidRPr="009E7474">
        <w:rPr>
          <w:rFonts w:ascii="Times New Roman" w:hAnsi="Times New Roman"/>
          <w:sz w:val="28"/>
          <w:szCs w:val="24"/>
        </w:rPr>
        <w:t xml:space="preserve">в отчетном периоде превысили плановые показатели. </w:t>
      </w:r>
    </w:p>
    <w:p w:rsidR="00017AED" w:rsidRPr="009E7474" w:rsidRDefault="00017AED" w:rsidP="009E7474">
      <w:pPr>
        <w:pStyle w:val="af0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Уменьшение всех основных показателей деятельности фирмы привели к снижению финансовой устойчивости, нехватки собственных средств для осуществления своей текущей деятельности, что способствовало увеличению заемных </w:t>
      </w:r>
      <w:r w:rsidR="00C51735" w:rsidRPr="009E7474">
        <w:rPr>
          <w:rFonts w:ascii="Times New Roman" w:hAnsi="Times New Roman"/>
          <w:sz w:val="28"/>
          <w:szCs w:val="24"/>
        </w:rPr>
        <w:t>средств и снижению платежеспособности организации.</w:t>
      </w:r>
    </w:p>
    <w:p w:rsidR="00C51735" w:rsidRPr="009E7474" w:rsidRDefault="00C51735" w:rsidP="009E7474">
      <w:pPr>
        <w:pStyle w:val="af0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E7474">
        <w:rPr>
          <w:rFonts w:ascii="Times New Roman" w:hAnsi="Times New Roman"/>
          <w:i/>
          <w:sz w:val="28"/>
          <w:szCs w:val="24"/>
        </w:rPr>
        <w:t>Причины:</w:t>
      </w:r>
    </w:p>
    <w:p w:rsidR="00C51735" w:rsidRPr="009E7474" w:rsidRDefault="00C51735" w:rsidP="00AE01D5">
      <w:pPr>
        <w:pStyle w:val="af0"/>
        <w:widowControl w:val="0"/>
        <w:numPr>
          <w:ilvl w:val="0"/>
          <w:numId w:val="5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резкое увеличение расходов</w:t>
      </w:r>
    </w:p>
    <w:p w:rsidR="00C51735" w:rsidRPr="009E7474" w:rsidRDefault="00C51735" w:rsidP="00AE01D5">
      <w:pPr>
        <w:pStyle w:val="af0"/>
        <w:widowControl w:val="0"/>
        <w:numPr>
          <w:ilvl w:val="0"/>
          <w:numId w:val="5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плохой контроль за деятельностью сотрудников, выполнению ими заданий в срок.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4"/>
        </w:rPr>
      </w:pPr>
    </w:p>
    <w:p w:rsidR="00FA1C03" w:rsidRPr="009E7474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b/>
          <w:iCs/>
          <w:sz w:val="28"/>
          <w:szCs w:val="24"/>
        </w:rPr>
        <w:t xml:space="preserve">4.2 </w:t>
      </w:r>
      <w:r w:rsidR="00FA1C03" w:rsidRPr="009E7474">
        <w:rPr>
          <w:rFonts w:ascii="Times New Roman" w:hAnsi="Times New Roman"/>
          <w:b/>
          <w:iCs/>
          <w:sz w:val="28"/>
          <w:szCs w:val="24"/>
        </w:rPr>
        <w:t>Структура и размер основных и оборотных фондов, показатели их использования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iCs/>
          <w:noProof/>
          <w:sz w:val="28"/>
          <w:szCs w:val="24"/>
        </w:rPr>
      </w:pPr>
    </w:p>
    <w:p w:rsidR="002B4169" w:rsidRDefault="007B2798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sz w:val="28"/>
          <w:szCs w:val="24"/>
        </w:rPr>
      </w:pPr>
      <w:r w:rsidRPr="009E7474">
        <w:rPr>
          <w:rFonts w:ascii="Times New Roman" w:hAnsi="Times New Roman"/>
          <w:bCs/>
          <w:iCs/>
          <w:noProof/>
          <w:sz w:val="28"/>
          <w:szCs w:val="24"/>
        </w:rPr>
        <w:t xml:space="preserve">1. </w:t>
      </w:r>
      <w:r w:rsidR="00CE429D" w:rsidRPr="009E7474">
        <w:rPr>
          <w:rFonts w:ascii="Times New Roman" w:hAnsi="Times New Roman"/>
          <w:bCs/>
          <w:iCs/>
          <w:noProof/>
          <w:sz w:val="28"/>
          <w:szCs w:val="24"/>
        </w:rPr>
        <w:t>Основные фонды</w:t>
      </w:r>
      <w:r w:rsidR="00CE429D" w:rsidRPr="009E7474">
        <w:rPr>
          <w:rFonts w:ascii="Times New Roman" w:hAnsi="Times New Roman"/>
          <w:i/>
          <w:iCs/>
          <w:noProof/>
          <w:sz w:val="28"/>
          <w:szCs w:val="24"/>
        </w:rPr>
        <w:t xml:space="preserve"> </w:t>
      </w:r>
      <w:r w:rsidR="00CE429D" w:rsidRPr="009E7474">
        <w:rPr>
          <w:rFonts w:ascii="Times New Roman" w:hAnsi="Times New Roman"/>
          <w:noProof/>
          <w:sz w:val="28"/>
          <w:szCs w:val="24"/>
        </w:rPr>
        <w:t>представляют собой совокупность материально-вещественных ценностей, действующих в натуральной форме в течение длительного времени как в сфере материального производства, так и вне производственной сферы. Длительное время участвуя в процессе производства, основные фонды по мере использования частями переносят свою стоимость на готовую продукцию, сохраняя при этом натурально-вещественную форму</w:t>
      </w:r>
      <w:r w:rsidR="00CE429D" w:rsidRPr="009E7474">
        <w:rPr>
          <w:rFonts w:ascii="Times New Roman" w:hAnsi="Times New Roman"/>
          <w:i/>
          <w:iCs/>
          <w:noProof/>
          <w:sz w:val="28"/>
          <w:szCs w:val="24"/>
        </w:rPr>
        <w:t>.</w:t>
      </w:r>
    </w:p>
    <w:p w:rsidR="002B4169" w:rsidRDefault="00A850B0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noProof/>
          <w:sz w:val="28"/>
          <w:szCs w:val="24"/>
        </w:rPr>
      </w:pPr>
      <w:r w:rsidRPr="009E7474">
        <w:rPr>
          <w:rFonts w:ascii="Times New Roman" w:hAnsi="Times New Roman"/>
          <w:iCs/>
          <w:noProof/>
          <w:sz w:val="28"/>
          <w:szCs w:val="24"/>
        </w:rPr>
        <w:t>Спецификой ОАО</w:t>
      </w:r>
      <w:r w:rsidR="00666CE3" w:rsidRPr="009E7474">
        <w:rPr>
          <w:rFonts w:ascii="Times New Roman" w:hAnsi="Times New Roman"/>
          <w:iCs/>
          <w:noProof/>
          <w:sz w:val="28"/>
          <w:szCs w:val="24"/>
        </w:rPr>
        <w:t xml:space="preserve"> «ФиБр» </w:t>
      </w:r>
      <w:r w:rsidRPr="009E7474">
        <w:rPr>
          <w:rFonts w:ascii="Times New Roman" w:hAnsi="Times New Roman"/>
          <w:iCs/>
          <w:noProof/>
          <w:sz w:val="28"/>
          <w:szCs w:val="24"/>
        </w:rPr>
        <w:t>является отсутствие производственной деятельности, следовательно ОС используются только для собственных нужд, поэтому показатели их использования не информативны</w:t>
      </w:r>
      <w:r w:rsidR="007B2798" w:rsidRPr="009E7474">
        <w:rPr>
          <w:rFonts w:ascii="Times New Roman" w:hAnsi="Times New Roman"/>
          <w:iCs/>
          <w:noProof/>
          <w:sz w:val="28"/>
          <w:szCs w:val="24"/>
        </w:rPr>
        <w:t xml:space="preserve"> и расчитываться</w:t>
      </w:r>
      <w:r w:rsidR="00C51735" w:rsidRPr="009E7474">
        <w:rPr>
          <w:rFonts w:ascii="Times New Roman" w:hAnsi="Times New Roman"/>
          <w:iCs/>
          <w:noProof/>
          <w:sz w:val="28"/>
          <w:szCs w:val="24"/>
        </w:rPr>
        <w:t>, в рамках данной работы,</w:t>
      </w:r>
      <w:r w:rsidR="007B2798" w:rsidRPr="009E7474">
        <w:rPr>
          <w:rFonts w:ascii="Times New Roman" w:hAnsi="Times New Roman"/>
          <w:iCs/>
          <w:noProof/>
          <w:sz w:val="28"/>
          <w:szCs w:val="24"/>
        </w:rPr>
        <w:t xml:space="preserve"> не будут.</w:t>
      </w:r>
    </w:p>
    <w:p w:rsidR="00CE429D" w:rsidRPr="009E7474" w:rsidRDefault="00CE429D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noProof/>
          <w:sz w:val="28"/>
          <w:szCs w:val="24"/>
        </w:rPr>
      </w:pPr>
      <w:r w:rsidRPr="009E7474">
        <w:rPr>
          <w:rFonts w:ascii="Times New Roman" w:hAnsi="Times New Roman"/>
          <w:iCs/>
          <w:noProof/>
          <w:sz w:val="28"/>
          <w:szCs w:val="24"/>
        </w:rPr>
        <w:t>Структура основных средств ОАО ИУК «ФиБр»</w:t>
      </w:r>
      <w:r w:rsidR="007B2798" w:rsidRPr="009E7474">
        <w:rPr>
          <w:rFonts w:ascii="Times New Roman" w:hAnsi="Times New Roman"/>
          <w:iCs/>
          <w:noProof/>
          <w:sz w:val="28"/>
          <w:szCs w:val="24"/>
        </w:rPr>
        <w:t xml:space="preserve"> </w:t>
      </w:r>
      <w:r w:rsidR="00A850B0" w:rsidRPr="009E7474">
        <w:rPr>
          <w:rFonts w:ascii="Times New Roman" w:hAnsi="Times New Roman"/>
          <w:iCs/>
          <w:noProof/>
          <w:sz w:val="28"/>
          <w:szCs w:val="24"/>
        </w:rPr>
        <w:t>и</w:t>
      </w:r>
      <w:r w:rsidR="007B2798" w:rsidRPr="009E7474">
        <w:rPr>
          <w:rFonts w:ascii="Times New Roman" w:hAnsi="Times New Roman"/>
          <w:iCs/>
          <w:noProof/>
          <w:sz w:val="28"/>
          <w:szCs w:val="24"/>
        </w:rPr>
        <w:t>м</w:t>
      </w:r>
      <w:r w:rsidR="00A850B0" w:rsidRPr="009E7474">
        <w:rPr>
          <w:rFonts w:ascii="Times New Roman" w:hAnsi="Times New Roman"/>
          <w:iCs/>
          <w:noProof/>
          <w:sz w:val="28"/>
          <w:szCs w:val="24"/>
        </w:rPr>
        <w:t>еет следующий вид:</w:t>
      </w:r>
    </w:p>
    <w:p w:rsidR="00CE429D" w:rsidRPr="009E7474" w:rsidRDefault="00CE429D" w:rsidP="00AE01D5">
      <w:pPr>
        <w:widowControl w:val="0"/>
        <w:numPr>
          <w:ilvl w:val="0"/>
          <w:numId w:val="3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iCs/>
          <w:noProof/>
          <w:sz w:val="28"/>
          <w:szCs w:val="24"/>
        </w:rPr>
      </w:pPr>
      <w:r w:rsidRPr="009E7474">
        <w:rPr>
          <w:rFonts w:ascii="Times New Roman" w:hAnsi="Times New Roman"/>
          <w:iCs/>
          <w:noProof/>
          <w:sz w:val="28"/>
          <w:szCs w:val="24"/>
        </w:rPr>
        <w:t>Компьютеры</w:t>
      </w:r>
      <w:r w:rsidR="009E7474" w:rsidRPr="009E7474">
        <w:rPr>
          <w:rFonts w:ascii="Times New Roman" w:hAnsi="Times New Roman"/>
          <w:iCs/>
          <w:noProof/>
          <w:sz w:val="28"/>
          <w:szCs w:val="24"/>
        </w:rPr>
        <w:t xml:space="preserve"> </w:t>
      </w:r>
    </w:p>
    <w:p w:rsidR="00CE429D" w:rsidRPr="009E7474" w:rsidRDefault="00CE429D" w:rsidP="00AE01D5">
      <w:pPr>
        <w:widowControl w:val="0"/>
        <w:numPr>
          <w:ilvl w:val="0"/>
          <w:numId w:val="3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iCs/>
          <w:noProof/>
          <w:sz w:val="28"/>
          <w:szCs w:val="24"/>
        </w:rPr>
      </w:pPr>
      <w:r w:rsidRPr="009E7474">
        <w:rPr>
          <w:rFonts w:ascii="Times New Roman" w:hAnsi="Times New Roman"/>
          <w:iCs/>
          <w:noProof/>
          <w:sz w:val="28"/>
          <w:szCs w:val="24"/>
        </w:rPr>
        <w:t>Мебель</w:t>
      </w:r>
    </w:p>
    <w:p w:rsidR="00CE429D" w:rsidRPr="009E7474" w:rsidRDefault="00CE429D" w:rsidP="00AE01D5">
      <w:pPr>
        <w:widowControl w:val="0"/>
        <w:numPr>
          <w:ilvl w:val="0"/>
          <w:numId w:val="3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iCs/>
          <w:noProof/>
          <w:sz w:val="28"/>
          <w:szCs w:val="24"/>
        </w:rPr>
      </w:pPr>
      <w:r w:rsidRPr="009E7474">
        <w:rPr>
          <w:rFonts w:ascii="Times New Roman" w:hAnsi="Times New Roman"/>
          <w:iCs/>
          <w:noProof/>
          <w:sz w:val="28"/>
          <w:szCs w:val="24"/>
        </w:rPr>
        <w:t xml:space="preserve">Машина </w:t>
      </w:r>
    </w:p>
    <w:p w:rsidR="00FA1C03" w:rsidRPr="009E7474" w:rsidRDefault="00CE429D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Размер ОС на 31 декабря 2009 года составил 1</w:t>
      </w:r>
      <w:r w:rsidR="00C51735" w:rsidRPr="009E7474">
        <w:rPr>
          <w:rFonts w:ascii="Times New Roman" w:hAnsi="Times New Roman"/>
          <w:iCs/>
          <w:sz w:val="28"/>
          <w:szCs w:val="24"/>
        </w:rPr>
        <w:t>432</w:t>
      </w:r>
      <w:r w:rsidRPr="009E7474">
        <w:rPr>
          <w:rFonts w:ascii="Times New Roman" w:hAnsi="Times New Roman"/>
          <w:iCs/>
          <w:sz w:val="28"/>
          <w:szCs w:val="24"/>
        </w:rPr>
        <w:t>000 руб.</w:t>
      </w:r>
    </w:p>
    <w:p w:rsidR="007B2798" w:rsidRPr="009E7474" w:rsidRDefault="00D232D9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Оборотные средства – это выраженные в денежной форме оборотные фонды и фонды обращения, авансируемые для обеспечения непрерывности производства и реализации продукции.</w:t>
      </w:r>
    </w:p>
    <w:p w:rsidR="00D232D9" w:rsidRPr="009E7474" w:rsidRDefault="00D232D9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В зависимости от места в процессе экономического кругооборота они группируются на оборотные средства в производстве и оборотные средства в обращении.</w:t>
      </w:r>
    </w:p>
    <w:p w:rsidR="00D232D9" w:rsidRPr="009E7474" w:rsidRDefault="00B57920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А</w:t>
      </w:r>
      <w:r w:rsidR="00D232D9" w:rsidRPr="009E7474">
        <w:rPr>
          <w:rFonts w:ascii="Times New Roman" w:hAnsi="Times New Roman"/>
          <w:sz w:val="28"/>
          <w:szCs w:val="24"/>
        </w:rPr>
        <w:t>.</w:t>
      </w:r>
      <w:r w:rsidRPr="009E7474">
        <w:rPr>
          <w:rFonts w:ascii="Times New Roman" w:hAnsi="Times New Roman"/>
          <w:sz w:val="28"/>
          <w:szCs w:val="24"/>
        </w:rPr>
        <w:t>)</w:t>
      </w:r>
      <w:r w:rsidR="00D232D9" w:rsidRPr="009E7474">
        <w:rPr>
          <w:rFonts w:ascii="Times New Roman" w:hAnsi="Times New Roman"/>
          <w:sz w:val="28"/>
          <w:szCs w:val="24"/>
        </w:rPr>
        <w:t xml:space="preserve"> Оборотные производственные фонды «ФиБр» включают:</w:t>
      </w:r>
    </w:p>
    <w:p w:rsidR="00D232D9" w:rsidRPr="009E7474" w:rsidRDefault="00D232D9" w:rsidP="00AE01D5">
      <w:pPr>
        <w:widowControl w:val="0"/>
        <w:numPr>
          <w:ilvl w:val="0"/>
          <w:numId w:val="3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Запасы</w:t>
      </w:r>
    </w:p>
    <w:p w:rsidR="00D232D9" w:rsidRPr="009E7474" w:rsidRDefault="00D232D9" w:rsidP="00AE01D5">
      <w:pPr>
        <w:widowControl w:val="0"/>
        <w:numPr>
          <w:ilvl w:val="0"/>
          <w:numId w:val="36"/>
        </w:numPr>
        <w:shd w:val="clear" w:color="000000" w:fill="auto"/>
        <w:tabs>
          <w:tab w:val="clear" w:pos="87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Сырье, м</w:t>
      </w:r>
      <w:r w:rsidR="00B57920" w:rsidRPr="009E7474">
        <w:rPr>
          <w:rFonts w:ascii="Times New Roman" w:hAnsi="Times New Roman"/>
          <w:sz w:val="28"/>
          <w:szCs w:val="24"/>
        </w:rPr>
        <w:t>атериалы и др аналогичные ценнос</w:t>
      </w:r>
      <w:r w:rsidRPr="009E7474">
        <w:rPr>
          <w:rFonts w:ascii="Times New Roman" w:hAnsi="Times New Roman"/>
          <w:sz w:val="28"/>
          <w:szCs w:val="24"/>
        </w:rPr>
        <w:t>ти</w:t>
      </w:r>
    </w:p>
    <w:p w:rsidR="00D232D9" w:rsidRPr="009E7474" w:rsidRDefault="00D232D9" w:rsidP="00AE01D5">
      <w:pPr>
        <w:widowControl w:val="0"/>
        <w:numPr>
          <w:ilvl w:val="0"/>
          <w:numId w:val="36"/>
        </w:numPr>
        <w:shd w:val="clear" w:color="000000" w:fill="auto"/>
        <w:tabs>
          <w:tab w:val="clear" w:pos="87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Готовая продукция и товары для перепродажи</w:t>
      </w:r>
    </w:p>
    <w:p w:rsidR="00D232D9" w:rsidRPr="009E7474" w:rsidRDefault="00D232D9" w:rsidP="00AE01D5">
      <w:pPr>
        <w:widowControl w:val="0"/>
        <w:numPr>
          <w:ilvl w:val="0"/>
          <w:numId w:val="36"/>
        </w:numPr>
        <w:shd w:val="clear" w:color="000000" w:fill="auto"/>
        <w:tabs>
          <w:tab w:val="clear" w:pos="87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Расходы будущих периодов - невещественные элементы оборотных фондов, включающие затраты на подготовку и освоение новой продукции, которые производятся в данном периоде, но относятся на продукцию будущего периода.</w:t>
      </w:r>
    </w:p>
    <w:p w:rsidR="00D232D9" w:rsidRPr="009E7474" w:rsidRDefault="00B57920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Б.) Оборотные средства обращения ОАО «ФиБр» включают:</w:t>
      </w:r>
    </w:p>
    <w:p w:rsidR="00B57920" w:rsidRPr="009E7474" w:rsidRDefault="00B57920" w:rsidP="00AE01D5">
      <w:pPr>
        <w:widowControl w:val="0"/>
        <w:numPr>
          <w:ilvl w:val="0"/>
          <w:numId w:val="35"/>
        </w:numPr>
        <w:shd w:val="clear" w:color="000000" w:fill="auto"/>
        <w:tabs>
          <w:tab w:val="clear" w:pos="12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Дебиторская задолженность</w:t>
      </w:r>
    </w:p>
    <w:p w:rsidR="00B57920" w:rsidRPr="009E7474" w:rsidRDefault="00B57920" w:rsidP="00AE01D5">
      <w:pPr>
        <w:widowControl w:val="0"/>
        <w:numPr>
          <w:ilvl w:val="0"/>
          <w:numId w:val="35"/>
        </w:numPr>
        <w:shd w:val="clear" w:color="000000" w:fill="auto"/>
        <w:tabs>
          <w:tab w:val="clear" w:pos="12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Н</w:t>
      </w:r>
      <w:r w:rsidR="00D232D9" w:rsidRPr="009E7474">
        <w:rPr>
          <w:rFonts w:ascii="Times New Roman" w:hAnsi="Times New Roman"/>
          <w:sz w:val="28"/>
          <w:szCs w:val="24"/>
        </w:rPr>
        <w:t>аличные денежные средства</w:t>
      </w:r>
    </w:p>
    <w:p w:rsidR="00B9319C" w:rsidRDefault="00215D62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Размер оборотных средств я представила в следующей таблице:</w:t>
      </w:r>
    </w:p>
    <w:p w:rsidR="00B9319C" w:rsidRDefault="00B9319C" w:rsidP="00B9319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9319C" w:rsidRPr="009E7474" w:rsidRDefault="00B9319C" w:rsidP="00B9319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Таблица 2: «Размер оборотных средств»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0"/>
        <w:gridCol w:w="916"/>
        <w:gridCol w:w="816"/>
      </w:tblGrid>
      <w:tr w:rsidR="00215D62" w:rsidRPr="00B9319C" w:rsidTr="00B9319C">
        <w:trPr>
          <w:trHeight w:val="23"/>
        </w:trPr>
        <w:tc>
          <w:tcPr>
            <w:tcW w:w="0" w:type="auto"/>
            <w:noWrap/>
          </w:tcPr>
          <w:p w:rsidR="00215D62" w:rsidRPr="00B9319C" w:rsidRDefault="00215D62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9319C">
              <w:rPr>
                <w:rFonts w:ascii="Times New Roman" w:hAnsi="Times New Roman"/>
                <w:bCs/>
                <w:sz w:val="20"/>
                <w:szCs w:val="24"/>
              </w:rPr>
              <w:t>Оборотные активы</w:t>
            </w:r>
          </w:p>
        </w:tc>
        <w:tc>
          <w:tcPr>
            <w:tcW w:w="0" w:type="auto"/>
            <w:noWrap/>
          </w:tcPr>
          <w:p w:rsidR="00215D62" w:rsidRPr="00B9319C" w:rsidRDefault="00215D62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2009</w:t>
            </w:r>
            <w:r w:rsidR="009E7474" w:rsidRPr="00B9319C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noWrap/>
          </w:tcPr>
          <w:p w:rsidR="00215D62" w:rsidRPr="00B9319C" w:rsidRDefault="009E7474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15D62" w:rsidRPr="00B9319C">
              <w:rPr>
                <w:rFonts w:ascii="Times New Roman" w:hAnsi="Times New Roman"/>
                <w:sz w:val="20"/>
                <w:szCs w:val="24"/>
              </w:rPr>
              <w:t>2008</w:t>
            </w:r>
          </w:p>
        </w:tc>
      </w:tr>
      <w:tr w:rsidR="00215D62" w:rsidRPr="00B9319C" w:rsidTr="00B9319C">
        <w:trPr>
          <w:trHeight w:val="23"/>
        </w:trPr>
        <w:tc>
          <w:tcPr>
            <w:tcW w:w="0" w:type="auto"/>
            <w:noWrap/>
          </w:tcPr>
          <w:p w:rsidR="00215D62" w:rsidRPr="00B9319C" w:rsidRDefault="00A31496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1. З</w:t>
            </w:r>
            <w:r w:rsidR="00215D62" w:rsidRPr="00B9319C">
              <w:rPr>
                <w:rFonts w:ascii="Times New Roman" w:hAnsi="Times New Roman"/>
                <w:sz w:val="20"/>
                <w:szCs w:val="24"/>
              </w:rPr>
              <w:t>апасы</w:t>
            </w:r>
          </w:p>
        </w:tc>
        <w:tc>
          <w:tcPr>
            <w:tcW w:w="0" w:type="auto"/>
            <w:noWrap/>
          </w:tcPr>
          <w:p w:rsidR="00215D62" w:rsidRPr="00B9319C" w:rsidRDefault="00215D62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501160</w:t>
            </w:r>
          </w:p>
        </w:tc>
        <w:tc>
          <w:tcPr>
            <w:tcW w:w="0" w:type="auto"/>
            <w:noWrap/>
          </w:tcPr>
          <w:p w:rsidR="00215D62" w:rsidRPr="00B9319C" w:rsidRDefault="00215D62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155000</w:t>
            </w:r>
          </w:p>
        </w:tc>
      </w:tr>
      <w:tr w:rsidR="00215D62" w:rsidRPr="00B9319C" w:rsidTr="00B9319C">
        <w:trPr>
          <w:trHeight w:val="23"/>
        </w:trPr>
        <w:tc>
          <w:tcPr>
            <w:tcW w:w="0" w:type="auto"/>
            <w:noWrap/>
          </w:tcPr>
          <w:p w:rsidR="00215D62" w:rsidRPr="00B9319C" w:rsidRDefault="009E7474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A31496" w:rsidRPr="00B9319C">
              <w:rPr>
                <w:rFonts w:ascii="Times New Roman" w:hAnsi="Times New Roman"/>
                <w:sz w:val="20"/>
                <w:szCs w:val="24"/>
              </w:rPr>
              <w:t xml:space="preserve">- </w:t>
            </w:r>
            <w:r w:rsidR="00215D62" w:rsidRPr="00B9319C">
              <w:rPr>
                <w:rFonts w:ascii="Times New Roman" w:hAnsi="Times New Roman"/>
                <w:sz w:val="20"/>
                <w:szCs w:val="24"/>
              </w:rPr>
              <w:t>сырье, материалы</w:t>
            </w:r>
          </w:p>
        </w:tc>
        <w:tc>
          <w:tcPr>
            <w:tcW w:w="0" w:type="auto"/>
            <w:noWrap/>
          </w:tcPr>
          <w:p w:rsidR="00215D62" w:rsidRPr="00B9319C" w:rsidRDefault="00215D62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43000</w:t>
            </w:r>
          </w:p>
        </w:tc>
        <w:tc>
          <w:tcPr>
            <w:tcW w:w="0" w:type="auto"/>
            <w:noWrap/>
          </w:tcPr>
          <w:p w:rsidR="00215D62" w:rsidRPr="00B9319C" w:rsidRDefault="00215D62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103000</w:t>
            </w:r>
          </w:p>
        </w:tc>
      </w:tr>
      <w:tr w:rsidR="00215D62" w:rsidRPr="00B9319C" w:rsidTr="00B9319C">
        <w:trPr>
          <w:trHeight w:val="23"/>
        </w:trPr>
        <w:tc>
          <w:tcPr>
            <w:tcW w:w="0" w:type="auto"/>
            <w:noWrap/>
          </w:tcPr>
          <w:p w:rsidR="00215D62" w:rsidRPr="00B9319C" w:rsidRDefault="009E7474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A31496" w:rsidRPr="00B9319C">
              <w:rPr>
                <w:rFonts w:ascii="Times New Roman" w:hAnsi="Times New Roman"/>
                <w:sz w:val="20"/>
                <w:szCs w:val="24"/>
              </w:rPr>
              <w:t xml:space="preserve">- </w:t>
            </w:r>
            <w:r w:rsidR="00215D62" w:rsidRPr="00B9319C">
              <w:rPr>
                <w:rFonts w:ascii="Times New Roman" w:hAnsi="Times New Roman"/>
                <w:sz w:val="20"/>
                <w:szCs w:val="24"/>
              </w:rPr>
              <w:t>готовая продукция и тов для перепродажи</w:t>
            </w:r>
          </w:p>
        </w:tc>
        <w:tc>
          <w:tcPr>
            <w:tcW w:w="0" w:type="auto"/>
            <w:noWrap/>
          </w:tcPr>
          <w:p w:rsidR="00215D62" w:rsidRPr="00B9319C" w:rsidRDefault="00215D62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98000</w:t>
            </w:r>
          </w:p>
        </w:tc>
        <w:tc>
          <w:tcPr>
            <w:tcW w:w="0" w:type="auto"/>
            <w:noWrap/>
          </w:tcPr>
          <w:p w:rsidR="00215D62" w:rsidRPr="00B9319C" w:rsidRDefault="00215D62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52000</w:t>
            </w:r>
          </w:p>
        </w:tc>
      </w:tr>
      <w:tr w:rsidR="00215D62" w:rsidRPr="00B9319C" w:rsidTr="00B9319C">
        <w:trPr>
          <w:trHeight w:val="23"/>
        </w:trPr>
        <w:tc>
          <w:tcPr>
            <w:tcW w:w="0" w:type="auto"/>
            <w:noWrap/>
          </w:tcPr>
          <w:p w:rsidR="00215D62" w:rsidRPr="00B9319C" w:rsidRDefault="009E7474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A31496" w:rsidRPr="00B9319C">
              <w:rPr>
                <w:rFonts w:ascii="Times New Roman" w:hAnsi="Times New Roman"/>
                <w:sz w:val="20"/>
                <w:szCs w:val="24"/>
              </w:rPr>
              <w:t xml:space="preserve">- </w:t>
            </w:r>
            <w:r w:rsidR="00215D62" w:rsidRPr="00B9319C">
              <w:rPr>
                <w:rFonts w:ascii="Times New Roman" w:hAnsi="Times New Roman"/>
                <w:sz w:val="20"/>
                <w:szCs w:val="24"/>
              </w:rPr>
              <w:t>расходы будущих периодов</w:t>
            </w:r>
          </w:p>
        </w:tc>
        <w:tc>
          <w:tcPr>
            <w:tcW w:w="0" w:type="auto"/>
            <w:noWrap/>
          </w:tcPr>
          <w:p w:rsidR="00215D62" w:rsidRPr="00B9319C" w:rsidRDefault="00215D62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360160</w:t>
            </w:r>
          </w:p>
        </w:tc>
        <w:tc>
          <w:tcPr>
            <w:tcW w:w="0" w:type="auto"/>
            <w:noWrap/>
          </w:tcPr>
          <w:p w:rsidR="00215D62" w:rsidRPr="00B9319C" w:rsidRDefault="00215D62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215D62" w:rsidRPr="00B9319C" w:rsidTr="00B9319C">
        <w:trPr>
          <w:trHeight w:val="23"/>
        </w:trPr>
        <w:tc>
          <w:tcPr>
            <w:tcW w:w="0" w:type="auto"/>
            <w:noWrap/>
          </w:tcPr>
          <w:p w:rsidR="00215D62" w:rsidRPr="00B9319C" w:rsidRDefault="00A31496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2. </w:t>
            </w:r>
            <w:r w:rsidR="00215D62" w:rsidRPr="00B9319C">
              <w:rPr>
                <w:rFonts w:ascii="Times New Roman" w:hAnsi="Times New Roman"/>
                <w:sz w:val="20"/>
                <w:szCs w:val="24"/>
              </w:rPr>
              <w:t>Дебиторская задолженность</w:t>
            </w:r>
          </w:p>
        </w:tc>
        <w:tc>
          <w:tcPr>
            <w:tcW w:w="0" w:type="auto"/>
            <w:noWrap/>
          </w:tcPr>
          <w:p w:rsidR="00215D62" w:rsidRPr="00B9319C" w:rsidRDefault="0049609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569082</w:t>
            </w:r>
          </w:p>
        </w:tc>
        <w:tc>
          <w:tcPr>
            <w:tcW w:w="0" w:type="auto"/>
            <w:noWrap/>
          </w:tcPr>
          <w:p w:rsidR="00215D62" w:rsidRPr="00B9319C" w:rsidRDefault="0049609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</w:t>
            </w:r>
            <w:r w:rsidR="00215D62" w:rsidRPr="00B9319C">
              <w:rPr>
                <w:rFonts w:ascii="Times New Roman" w:hAnsi="Times New Roman"/>
                <w:sz w:val="20"/>
                <w:szCs w:val="24"/>
              </w:rPr>
              <w:t>20000</w:t>
            </w:r>
          </w:p>
        </w:tc>
      </w:tr>
      <w:tr w:rsidR="00215D62" w:rsidRPr="00B9319C" w:rsidTr="00B9319C">
        <w:trPr>
          <w:trHeight w:val="23"/>
        </w:trPr>
        <w:tc>
          <w:tcPr>
            <w:tcW w:w="0" w:type="auto"/>
            <w:noWrap/>
          </w:tcPr>
          <w:p w:rsidR="00215D62" w:rsidRPr="00B9319C" w:rsidRDefault="009E7474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A31496" w:rsidRPr="00B9319C">
              <w:rPr>
                <w:rFonts w:ascii="Times New Roman" w:hAnsi="Times New Roman"/>
                <w:sz w:val="20"/>
                <w:szCs w:val="24"/>
              </w:rPr>
              <w:t xml:space="preserve">- </w:t>
            </w:r>
            <w:r w:rsidR="00215D62" w:rsidRPr="00B9319C">
              <w:rPr>
                <w:rFonts w:ascii="Times New Roman" w:hAnsi="Times New Roman"/>
                <w:sz w:val="20"/>
                <w:szCs w:val="24"/>
              </w:rPr>
              <w:t>покупатели и заказчики</w:t>
            </w:r>
          </w:p>
        </w:tc>
        <w:tc>
          <w:tcPr>
            <w:tcW w:w="0" w:type="auto"/>
            <w:noWrap/>
          </w:tcPr>
          <w:p w:rsidR="00215D62" w:rsidRPr="00B9319C" w:rsidRDefault="0049609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569082</w:t>
            </w:r>
          </w:p>
        </w:tc>
        <w:tc>
          <w:tcPr>
            <w:tcW w:w="0" w:type="auto"/>
            <w:noWrap/>
          </w:tcPr>
          <w:p w:rsidR="00215D62" w:rsidRPr="00B9319C" w:rsidRDefault="00215D62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120000</w:t>
            </w:r>
          </w:p>
        </w:tc>
      </w:tr>
      <w:tr w:rsidR="00215D62" w:rsidRPr="00B9319C" w:rsidTr="00B9319C">
        <w:trPr>
          <w:trHeight w:val="23"/>
        </w:trPr>
        <w:tc>
          <w:tcPr>
            <w:tcW w:w="0" w:type="auto"/>
            <w:noWrap/>
          </w:tcPr>
          <w:p w:rsidR="00215D62" w:rsidRPr="00B9319C" w:rsidRDefault="00A31496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3. Д</w:t>
            </w:r>
            <w:r w:rsidR="00215D62" w:rsidRPr="00B9319C">
              <w:rPr>
                <w:rFonts w:ascii="Times New Roman" w:hAnsi="Times New Roman"/>
                <w:sz w:val="20"/>
                <w:szCs w:val="24"/>
              </w:rPr>
              <w:t>енежные средства</w:t>
            </w:r>
          </w:p>
        </w:tc>
        <w:tc>
          <w:tcPr>
            <w:tcW w:w="0" w:type="auto"/>
            <w:noWrap/>
          </w:tcPr>
          <w:p w:rsidR="00215D62" w:rsidRPr="00B9319C" w:rsidRDefault="0049609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</w:t>
            </w:r>
            <w:r w:rsidR="00215D62" w:rsidRPr="00B9319C">
              <w:rPr>
                <w:rFonts w:ascii="Times New Roman" w:hAnsi="Times New Roman"/>
                <w:sz w:val="20"/>
                <w:szCs w:val="24"/>
              </w:rPr>
              <w:t>88000</w:t>
            </w:r>
          </w:p>
        </w:tc>
        <w:tc>
          <w:tcPr>
            <w:tcW w:w="0" w:type="auto"/>
            <w:noWrap/>
          </w:tcPr>
          <w:p w:rsidR="00215D62" w:rsidRPr="00B9319C" w:rsidRDefault="00215D62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90137</w:t>
            </w:r>
          </w:p>
        </w:tc>
      </w:tr>
      <w:tr w:rsidR="00215D62" w:rsidRPr="00B9319C" w:rsidTr="00B9319C">
        <w:trPr>
          <w:trHeight w:val="23"/>
        </w:trPr>
        <w:tc>
          <w:tcPr>
            <w:tcW w:w="0" w:type="auto"/>
            <w:noWrap/>
          </w:tcPr>
          <w:p w:rsidR="00215D62" w:rsidRPr="00B9319C" w:rsidRDefault="00215D62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9319C">
              <w:rPr>
                <w:rFonts w:ascii="Times New Roman" w:hAnsi="Times New Roman"/>
                <w:bCs/>
                <w:sz w:val="20"/>
                <w:szCs w:val="24"/>
              </w:rPr>
              <w:t xml:space="preserve">Итого </w:t>
            </w:r>
          </w:p>
        </w:tc>
        <w:tc>
          <w:tcPr>
            <w:tcW w:w="0" w:type="auto"/>
            <w:noWrap/>
          </w:tcPr>
          <w:p w:rsidR="00215D62" w:rsidRPr="00B9319C" w:rsidRDefault="00215D62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9319C">
              <w:rPr>
                <w:rFonts w:ascii="Times New Roman" w:hAnsi="Times New Roman"/>
                <w:bCs/>
                <w:sz w:val="20"/>
                <w:szCs w:val="24"/>
              </w:rPr>
              <w:t>1458242</w:t>
            </w:r>
          </w:p>
        </w:tc>
        <w:tc>
          <w:tcPr>
            <w:tcW w:w="0" w:type="auto"/>
            <w:noWrap/>
          </w:tcPr>
          <w:p w:rsidR="00215D62" w:rsidRPr="00B9319C" w:rsidRDefault="0049609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9319C">
              <w:rPr>
                <w:rFonts w:ascii="Times New Roman" w:hAnsi="Times New Roman"/>
                <w:bCs/>
                <w:sz w:val="20"/>
                <w:szCs w:val="24"/>
              </w:rPr>
              <w:t>365137</w:t>
            </w:r>
          </w:p>
        </w:tc>
      </w:tr>
    </w:tbl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757DA6" w:rsidRPr="009E7474" w:rsidRDefault="00757DA6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 xml:space="preserve">Структуру оборотных средств ОАО ИУК «ФиБр» я отразила в следующей </w:t>
      </w:r>
      <w:r w:rsidR="009B67DF" w:rsidRPr="009E7474">
        <w:rPr>
          <w:rFonts w:ascii="Times New Roman" w:hAnsi="Times New Roman"/>
          <w:iCs/>
          <w:sz w:val="28"/>
          <w:szCs w:val="24"/>
        </w:rPr>
        <w:t>схеме</w:t>
      </w:r>
      <w:r w:rsidRPr="009E7474">
        <w:rPr>
          <w:rFonts w:ascii="Times New Roman" w:hAnsi="Times New Roman"/>
          <w:iCs/>
          <w:sz w:val="28"/>
          <w:szCs w:val="24"/>
        </w:rPr>
        <w:t>:</w:t>
      </w:r>
    </w:p>
    <w:p w:rsidR="00B9319C" w:rsidRPr="009E7474" w:rsidRDefault="00B9319C" w:rsidP="00B9319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Pr="009E7474">
        <w:rPr>
          <w:rFonts w:ascii="Times New Roman" w:hAnsi="Times New Roman"/>
          <w:sz w:val="28"/>
          <w:szCs w:val="24"/>
        </w:rPr>
        <w:t>Схема 3: «Структура оборотных средств»</w:t>
      </w:r>
    </w:p>
    <w:p w:rsidR="002569EC" w:rsidRPr="009E7474" w:rsidRDefault="001D6390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object w:dxaOrig="1440" w:dyaOrig="1440">
          <v:shape id="_x0000_s1103" type="#_x0000_t75" style="position:absolute;left:0;text-align:left;margin-left:266pt;margin-top:-11pt;width:202.8pt;height:167.15pt;z-index:251689472" fillcolor="black" strokecolor="white" strokeweight="3e-5mm">
            <v:imagedata r:id="rId7" o:title=""/>
            <o:lock v:ext="edit" rotation="t"/>
          </v:shape>
          <o:OLEObject Type="Embed" ProgID="Excel.Sheet.8" ShapeID="_x0000_s1103" DrawAspect="Content" ObjectID="_1470469960" r:id="rId8">
            <o:FieldCodes>\s</o:FieldCodes>
          </o:OLEObject>
        </w:object>
      </w:r>
      <w:r>
        <w:rPr>
          <w:noProof/>
        </w:rPr>
        <w:object w:dxaOrig="1440" w:dyaOrig="1440">
          <v:shape id="_x0000_s1104" type="#_x0000_t75" style="position:absolute;left:0;text-align:left;margin-left:25.55pt;margin-top:-11pt;width:199.95pt;height:175.6pt;z-index:251688448" fillcolor="black" strokecolor="white" strokeweight="3e-5mm">
            <v:imagedata r:id="rId9" o:title=""/>
            <o:lock v:ext="edit" rotation="t"/>
          </v:shape>
          <o:OLEObject Type="Embed" ProgID="Excel.Sheet.8" ShapeID="_x0000_s1104" DrawAspect="Content" ObjectID="_1470469961" r:id="rId10">
            <o:FieldCodes>\s</o:FieldCodes>
          </o:OLEObject>
        </w:object>
      </w:r>
    </w:p>
    <w:p w:rsidR="002569EC" w:rsidRPr="009E7474" w:rsidRDefault="002569E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569EC" w:rsidRPr="009E7474" w:rsidRDefault="002569E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569EC" w:rsidRPr="009E7474" w:rsidRDefault="002569E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569EC" w:rsidRPr="009E7474" w:rsidRDefault="002569E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569EC" w:rsidRPr="009E7474" w:rsidRDefault="002569E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569EC" w:rsidRPr="009E7474" w:rsidRDefault="002569E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569EC" w:rsidRPr="009E7474" w:rsidRDefault="002569E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84A92" w:rsidRPr="009E7474" w:rsidRDefault="00EE7CC5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Из </w:t>
      </w:r>
      <w:r w:rsidR="009B67DF" w:rsidRPr="009E7474">
        <w:rPr>
          <w:rFonts w:ascii="Times New Roman" w:hAnsi="Times New Roman"/>
          <w:sz w:val="28"/>
          <w:szCs w:val="24"/>
        </w:rPr>
        <w:t>схемы 3</w:t>
      </w:r>
      <w:r w:rsidRPr="009E7474">
        <w:rPr>
          <w:rFonts w:ascii="Times New Roman" w:hAnsi="Times New Roman"/>
          <w:sz w:val="28"/>
          <w:szCs w:val="24"/>
        </w:rPr>
        <w:t xml:space="preserve"> видно, что</w:t>
      </w:r>
      <w:r w:rsidR="001C2A0D" w:rsidRPr="009E7474">
        <w:rPr>
          <w:rFonts w:ascii="Times New Roman" w:hAnsi="Times New Roman"/>
          <w:sz w:val="28"/>
          <w:szCs w:val="24"/>
        </w:rPr>
        <w:t xml:space="preserve"> в 2009</w:t>
      </w:r>
      <w:r w:rsidRPr="009E7474">
        <w:rPr>
          <w:rFonts w:ascii="Times New Roman" w:hAnsi="Times New Roman"/>
          <w:sz w:val="28"/>
          <w:szCs w:val="24"/>
        </w:rPr>
        <w:t xml:space="preserve"> </w:t>
      </w:r>
      <w:r w:rsidR="00445E60" w:rsidRPr="009E7474">
        <w:rPr>
          <w:rFonts w:ascii="Times New Roman" w:hAnsi="Times New Roman"/>
          <w:sz w:val="28"/>
          <w:szCs w:val="24"/>
        </w:rPr>
        <w:t>около 40</w:t>
      </w:r>
      <w:r w:rsidRPr="009E7474">
        <w:rPr>
          <w:rFonts w:ascii="Times New Roman" w:hAnsi="Times New Roman"/>
          <w:sz w:val="28"/>
          <w:szCs w:val="24"/>
        </w:rPr>
        <w:t xml:space="preserve"> % оборотных средств наход</w:t>
      </w:r>
      <w:r w:rsidR="00045FA1" w:rsidRPr="009E7474">
        <w:rPr>
          <w:rFonts w:ascii="Times New Roman" w:hAnsi="Times New Roman"/>
          <w:sz w:val="28"/>
          <w:szCs w:val="24"/>
        </w:rPr>
        <w:t>ились</w:t>
      </w:r>
      <w:r w:rsidRPr="009E7474">
        <w:rPr>
          <w:rFonts w:ascii="Times New Roman" w:hAnsi="Times New Roman"/>
          <w:sz w:val="28"/>
          <w:szCs w:val="24"/>
        </w:rPr>
        <w:t xml:space="preserve"> в виде дебиторской задолжен</w:t>
      </w:r>
      <w:r w:rsidR="00384A92" w:rsidRPr="009E7474">
        <w:rPr>
          <w:rFonts w:ascii="Times New Roman" w:hAnsi="Times New Roman"/>
          <w:sz w:val="28"/>
          <w:szCs w:val="24"/>
        </w:rPr>
        <w:t>ности, доля запасов и денежных средств ниже – 34 и 27</w:t>
      </w:r>
      <w:r w:rsidR="00A971D2" w:rsidRPr="009E7474">
        <w:rPr>
          <w:rFonts w:ascii="Times New Roman" w:hAnsi="Times New Roman"/>
          <w:sz w:val="28"/>
          <w:szCs w:val="24"/>
        </w:rPr>
        <w:t xml:space="preserve"> </w:t>
      </w:r>
      <w:r w:rsidR="00384A92" w:rsidRPr="009E7474">
        <w:rPr>
          <w:rFonts w:ascii="Times New Roman" w:hAnsi="Times New Roman"/>
          <w:sz w:val="28"/>
          <w:szCs w:val="24"/>
        </w:rPr>
        <w:t xml:space="preserve">% соответственно. Высокая доля дебиторской задолженности негативно сказывается на хозяйственной деятельности организации, так как </w:t>
      </w:r>
      <w:r w:rsidR="00A971D2" w:rsidRPr="009E7474">
        <w:rPr>
          <w:rFonts w:ascii="Times New Roman" w:hAnsi="Times New Roman"/>
          <w:sz w:val="28"/>
          <w:szCs w:val="24"/>
        </w:rPr>
        <w:t>эти средства</w:t>
      </w:r>
      <w:r w:rsidRPr="009E7474">
        <w:rPr>
          <w:rFonts w:ascii="Times New Roman" w:hAnsi="Times New Roman"/>
          <w:sz w:val="28"/>
          <w:szCs w:val="24"/>
        </w:rPr>
        <w:t xml:space="preserve"> </w:t>
      </w:r>
      <w:r w:rsidR="0019043F" w:rsidRPr="009E7474">
        <w:rPr>
          <w:rFonts w:ascii="Times New Roman" w:hAnsi="Times New Roman"/>
          <w:sz w:val="28"/>
          <w:szCs w:val="24"/>
        </w:rPr>
        <w:t xml:space="preserve">были </w:t>
      </w:r>
      <w:r w:rsidRPr="009E7474">
        <w:rPr>
          <w:rFonts w:ascii="Times New Roman" w:hAnsi="Times New Roman"/>
          <w:sz w:val="28"/>
          <w:szCs w:val="24"/>
        </w:rPr>
        <w:t xml:space="preserve">отвлечены от непосредственной деятельности организации, </w:t>
      </w:r>
      <w:r w:rsidR="00384A92" w:rsidRPr="009E7474">
        <w:rPr>
          <w:rFonts w:ascii="Times New Roman" w:hAnsi="Times New Roman"/>
          <w:sz w:val="28"/>
          <w:szCs w:val="24"/>
        </w:rPr>
        <w:t xml:space="preserve">что может в дальнейшем повлечь </w:t>
      </w:r>
      <w:r w:rsidR="00384A92" w:rsidRPr="009E7474">
        <w:rPr>
          <w:rFonts w:ascii="Times New Roman" w:hAnsi="Times New Roman"/>
          <w:iCs/>
          <w:sz w:val="28"/>
          <w:szCs w:val="24"/>
        </w:rPr>
        <w:t>восполнение оборотных средств организации за счет дополнительных заимствований. Также есть риск перехода дебиторской задолженности в разряд сомнительной и безнадежной дебиторской задолженности и ее списание в убытки</w:t>
      </w:r>
    </w:p>
    <w:p w:rsidR="00A971D2" w:rsidRPr="009E7474" w:rsidRDefault="001C2A0D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В 2008 году </w:t>
      </w:r>
      <w:r w:rsidR="00384A92" w:rsidRPr="009E7474">
        <w:rPr>
          <w:rFonts w:ascii="Times New Roman" w:hAnsi="Times New Roman"/>
          <w:sz w:val="28"/>
          <w:szCs w:val="24"/>
        </w:rPr>
        <w:t xml:space="preserve">была похожая ситуация, однако </w:t>
      </w:r>
      <w:r w:rsidRPr="009E7474">
        <w:rPr>
          <w:rFonts w:ascii="Times New Roman" w:hAnsi="Times New Roman"/>
          <w:sz w:val="28"/>
          <w:szCs w:val="24"/>
        </w:rPr>
        <w:t xml:space="preserve">доля </w:t>
      </w:r>
      <w:r w:rsidR="00445E60" w:rsidRPr="009E7474">
        <w:rPr>
          <w:rFonts w:ascii="Times New Roman" w:hAnsi="Times New Roman"/>
          <w:sz w:val="28"/>
          <w:szCs w:val="24"/>
        </w:rPr>
        <w:t xml:space="preserve">дебиторской задолженности была </w:t>
      </w:r>
      <w:r w:rsidR="00384A92" w:rsidRPr="009E7474">
        <w:rPr>
          <w:rFonts w:ascii="Times New Roman" w:hAnsi="Times New Roman"/>
          <w:sz w:val="28"/>
          <w:szCs w:val="24"/>
        </w:rPr>
        <w:t xml:space="preserve">ниже, </w:t>
      </w:r>
      <w:r w:rsidR="00445E60" w:rsidRPr="009E7474">
        <w:rPr>
          <w:rFonts w:ascii="Times New Roman" w:hAnsi="Times New Roman"/>
          <w:sz w:val="28"/>
          <w:szCs w:val="24"/>
        </w:rPr>
        <w:t>в районе 30%</w:t>
      </w:r>
      <w:r w:rsidR="00384A92" w:rsidRPr="009E7474">
        <w:rPr>
          <w:rFonts w:ascii="Times New Roman" w:hAnsi="Times New Roman"/>
          <w:sz w:val="28"/>
          <w:szCs w:val="24"/>
        </w:rPr>
        <w:t>, а доля запасов выше -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="00384A92" w:rsidRPr="009E7474">
        <w:rPr>
          <w:rFonts w:ascii="Times New Roman" w:hAnsi="Times New Roman"/>
          <w:sz w:val="28"/>
          <w:szCs w:val="24"/>
        </w:rPr>
        <w:t>47 %.</w:t>
      </w:r>
    </w:p>
    <w:p w:rsidR="00B57920" w:rsidRPr="009E7474" w:rsidRDefault="00B57920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 xml:space="preserve">Для </w:t>
      </w:r>
      <w:r w:rsidR="00A971D2" w:rsidRPr="009E7474">
        <w:rPr>
          <w:rFonts w:ascii="Times New Roman" w:hAnsi="Times New Roman"/>
          <w:iCs/>
          <w:sz w:val="28"/>
          <w:szCs w:val="24"/>
        </w:rPr>
        <w:t xml:space="preserve">более детального </w:t>
      </w:r>
      <w:r w:rsidRPr="009E7474">
        <w:rPr>
          <w:rFonts w:ascii="Times New Roman" w:hAnsi="Times New Roman"/>
          <w:iCs/>
          <w:sz w:val="28"/>
          <w:szCs w:val="24"/>
        </w:rPr>
        <w:t xml:space="preserve">анализа эффективности использования оборотных средств я </w:t>
      </w:r>
      <w:r w:rsidR="00A971D2" w:rsidRPr="009E7474">
        <w:rPr>
          <w:rFonts w:ascii="Times New Roman" w:hAnsi="Times New Roman"/>
          <w:iCs/>
          <w:sz w:val="28"/>
          <w:szCs w:val="24"/>
        </w:rPr>
        <w:t>произвела расчет следующих</w:t>
      </w:r>
      <w:r w:rsidRPr="009E7474">
        <w:rPr>
          <w:rFonts w:ascii="Times New Roman" w:hAnsi="Times New Roman"/>
          <w:iCs/>
          <w:sz w:val="28"/>
          <w:szCs w:val="24"/>
        </w:rPr>
        <w:t xml:space="preserve"> </w:t>
      </w:r>
      <w:r w:rsidR="00495512" w:rsidRPr="009E7474">
        <w:rPr>
          <w:rFonts w:ascii="Times New Roman" w:hAnsi="Times New Roman"/>
          <w:iCs/>
          <w:sz w:val="28"/>
          <w:szCs w:val="24"/>
        </w:rPr>
        <w:t>показателей</w:t>
      </w:r>
      <w:r w:rsidRPr="009E7474">
        <w:rPr>
          <w:rFonts w:ascii="Times New Roman" w:hAnsi="Times New Roman"/>
          <w:iCs/>
          <w:sz w:val="28"/>
          <w:szCs w:val="24"/>
        </w:rPr>
        <w:t>:</w:t>
      </w:r>
    </w:p>
    <w:p w:rsidR="00B57920" w:rsidRPr="009E7474" w:rsidRDefault="00495512" w:rsidP="00AE01D5">
      <w:pPr>
        <w:widowControl w:val="0"/>
        <w:numPr>
          <w:ilvl w:val="0"/>
          <w:numId w:val="3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Коэффициент обеспеченности оборотными средствами: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AD2D90" w:rsidRPr="009E7474" w:rsidRDefault="00AD2D90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Среднемесячная выр</w:t>
      </w:r>
      <w:r w:rsidR="00EE7CC5" w:rsidRPr="009E7474">
        <w:rPr>
          <w:rFonts w:ascii="Times New Roman" w:hAnsi="Times New Roman"/>
          <w:iCs/>
          <w:sz w:val="28"/>
          <w:szCs w:val="24"/>
        </w:rPr>
        <w:t>у</w:t>
      </w:r>
      <w:r w:rsidRPr="009E7474">
        <w:rPr>
          <w:rFonts w:ascii="Times New Roman" w:hAnsi="Times New Roman"/>
          <w:iCs/>
          <w:sz w:val="28"/>
          <w:szCs w:val="24"/>
        </w:rPr>
        <w:t xml:space="preserve">чка = </w:t>
      </w:r>
      <w:r w:rsidRPr="009E7474">
        <w:rPr>
          <w:rFonts w:ascii="Times New Roman" w:hAnsi="Times New Roman"/>
          <w:iCs/>
          <w:sz w:val="28"/>
          <w:szCs w:val="24"/>
        </w:rPr>
        <w:object w:dxaOrig="2000" w:dyaOrig="620">
          <v:shape id="_x0000_i1028" type="#_x0000_t75" style="width:99.75pt;height:30.75pt" o:ole="">
            <v:imagedata r:id="rId11" o:title=""/>
          </v:shape>
          <o:OLEObject Type="Embed" ProgID="Equation.3" ShapeID="_x0000_i1028" DrawAspect="Content" ObjectID="_1470469919" r:id="rId12"/>
        </w:object>
      </w:r>
      <w:r w:rsidRPr="009E7474">
        <w:rPr>
          <w:rFonts w:ascii="Times New Roman" w:hAnsi="Times New Roman"/>
          <w:iCs/>
          <w:sz w:val="28"/>
          <w:szCs w:val="24"/>
        </w:rPr>
        <w:t xml:space="preserve"> = 271602</w:t>
      </w:r>
    </w:p>
    <w:p w:rsidR="00495512" w:rsidRPr="009E7474" w:rsidRDefault="00495512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K</w:t>
      </w:r>
      <w:r w:rsidRPr="009E7474">
        <w:rPr>
          <w:rFonts w:ascii="Times New Roman" w:hAnsi="Times New Roman"/>
          <w:iCs/>
          <w:sz w:val="28"/>
          <w:szCs w:val="24"/>
          <w:vertAlign w:val="subscript"/>
        </w:rPr>
        <w:t>обесп. об ср</w:t>
      </w:r>
      <w:r w:rsidRPr="009E7474">
        <w:rPr>
          <w:rFonts w:ascii="Times New Roman" w:hAnsi="Times New Roman"/>
          <w:iCs/>
          <w:sz w:val="28"/>
          <w:szCs w:val="24"/>
        </w:rPr>
        <w:t xml:space="preserve"> = </w:t>
      </w:r>
      <w:r w:rsidRPr="009E7474">
        <w:rPr>
          <w:rFonts w:ascii="Times New Roman" w:hAnsi="Times New Roman"/>
          <w:iCs/>
          <w:sz w:val="28"/>
          <w:szCs w:val="24"/>
        </w:rPr>
        <w:object w:dxaOrig="2840" w:dyaOrig="660">
          <v:shape id="_x0000_i1029" type="#_x0000_t75" style="width:141.75pt;height:33pt" o:ole="">
            <v:imagedata r:id="rId13" o:title=""/>
          </v:shape>
          <o:OLEObject Type="Embed" ProgID="Equation.3" ShapeID="_x0000_i1029" DrawAspect="Content" ObjectID="_1470469920" r:id="rId14"/>
        </w:object>
      </w:r>
      <w:r w:rsidRPr="009E7474">
        <w:rPr>
          <w:rFonts w:ascii="Times New Roman" w:hAnsi="Times New Roman"/>
          <w:iCs/>
          <w:sz w:val="28"/>
          <w:szCs w:val="24"/>
        </w:rPr>
        <w:t>=</w:t>
      </w:r>
      <w:r w:rsidR="00AD2D90" w:rsidRPr="009E7474">
        <w:rPr>
          <w:rFonts w:ascii="Times New Roman" w:hAnsi="Times New Roman"/>
          <w:iCs/>
          <w:sz w:val="28"/>
          <w:szCs w:val="24"/>
        </w:rPr>
        <w:object w:dxaOrig="920" w:dyaOrig="620">
          <v:shape id="_x0000_i1030" type="#_x0000_t75" style="width:45.75pt;height:30.75pt" o:ole="">
            <v:imagedata r:id="rId15" o:title=""/>
          </v:shape>
          <o:OLEObject Type="Embed" ProgID="Equation.3" ShapeID="_x0000_i1030" DrawAspect="Content" ObjectID="_1470469921" r:id="rId16"/>
        </w:object>
      </w:r>
      <w:r w:rsidRPr="009E7474">
        <w:rPr>
          <w:rFonts w:ascii="Times New Roman" w:hAnsi="Times New Roman"/>
          <w:iCs/>
          <w:sz w:val="28"/>
          <w:szCs w:val="24"/>
        </w:rPr>
        <w:t>=5,36</w:t>
      </w:r>
    </w:p>
    <w:p w:rsidR="00A05677" w:rsidRPr="009E7474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br w:type="page"/>
      </w:r>
      <w:r w:rsidR="00B00F44" w:rsidRPr="009E7474">
        <w:rPr>
          <w:rFonts w:ascii="Times New Roman" w:hAnsi="Times New Roman"/>
          <w:iCs/>
          <w:sz w:val="28"/>
          <w:szCs w:val="24"/>
        </w:rPr>
        <w:t>Т</w:t>
      </w:r>
      <w:r w:rsidR="00A40A7C" w:rsidRPr="009E7474">
        <w:rPr>
          <w:rFonts w:ascii="Times New Roman" w:hAnsi="Times New Roman"/>
          <w:iCs/>
          <w:sz w:val="28"/>
          <w:szCs w:val="24"/>
        </w:rPr>
        <w:t>о</w:t>
      </w:r>
      <w:r w:rsidR="00B00F44" w:rsidRPr="009E7474">
        <w:rPr>
          <w:rFonts w:ascii="Times New Roman" w:hAnsi="Times New Roman"/>
          <w:iCs/>
          <w:sz w:val="28"/>
          <w:szCs w:val="24"/>
        </w:rPr>
        <w:t xml:space="preserve"> е</w:t>
      </w:r>
      <w:r w:rsidR="00A40A7C" w:rsidRPr="009E7474">
        <w:rPr>
          <w:rFonts w:ascii="Times New Roman" w:hAnsi="Times New Roman"/>
          <w:iCs/>
          <w:sz w:val="28"/>
          <w:szCs w:val="24"/>
        </w:rPr>
        <w:t>сть,</w:t>
      </w:r>
      <w:r w:rsidR="00B00F44" w:rsidRPr="009E7474">
        <w:rPr>
          <w:rFonts w:ascii="Times New Roman" w:hAnsi="Times New Roman"/>
          <w:iCs/>
          <w:sz w:val="28"/>
          <w:szCs w:val="24"/>
        </w:rPr>
        <w:t xml:space="preserve"> на 1 руб среднемесячной выручки приходится 5,36</w:t>
      </w:r>
      <w:r w:rsidR="00A40A7C" w:rsidRPr="009E7474">
        <w:rPr>
          <w:rFonts w:ascii="Times New Roman" w:hAnsi="Times New Roman"/>
          <w:iCs/>
          <w:sz w:val="28"/>
          <w:szCs w:val="24"/>
        </w:rPr>
        <w:t xml:space="preserve"> руб</w:t>
      </w:r>
      <w:r w:rsidR="00B00F44" w:rsidRPr="009E7474">
        <w:rPr>
          <w:rFonts w:ascii="Times New Roman" w:hAnsi="Times New Roman"/>
          <w:iCs/>
          <w:sz w:val="28"/>
          <w:szCs w:val="24"/>
        </w:rPr>
        <w:t xml:space="preserve"> оборотных средств</w:t>
      </w:r>
      <w:r w:rsidR="00A40A7C" w:rsidRPr="009E7474">
        <w:rPr>
          <w:rFonts w:ascii="Times New Roman" w:hAnsi="Times New Roman"/>
          <w:iCs/>
          <w:sz w:val="28"/>
          <w:szCs w:val="24"/>
        </w:rPr>
        <w:t xml:space="preserve">. </w:t>
      </w:r>
    </w:p>
    <w:p w:rsidR="00B57920" w:rsidRPr="009E7474" w:rsidRDefault="00A05677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 xml:space="preserve">2. </w:t>
      </w:r>
      <w:r w:rsidR="00AD2D90" w:rsidRPr="009E7474">
        <w:rPr>
          <w:rFonts w:ascii="Times New Roman" w:hAnsi="Times New Roman"/>
          <w:iCs/>
          <w:sz w:val="28"/>
          <w:szCs w:val="24"/>
        </w:rPr>
        <w:t>Коэффициент оборотных средств в производстве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AD2D90" w:rsidRPr="009E7474" w:rsidRDefault="00AD2D90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K</w:t>
      </w:r>
      <w:r w:rsidRPr="009E7474">
        <w:rPr>
          <w:rFonts w:ascii="Times New Roman" w:hAnsi="Times New Roman"/>
          <w:iCs/>
          <w:sz w:val="28"/>
          <w:szCs w:val="24"/>
          <w:vertAlign w:val="subscript"/>
        </w:rPr>
        <w:t>об ср</w:t>
      </w:r>
      <w:r w:rsidR="008E0FCC" w:rsidRPr="009E7474">
        <w:rPr>
          <w:rFonts w:ascii="Times New Roman" w:hAnsi="Times New Roman"/>
          <w:iCs/>
          <w:sz w:val="28"/>
          <w:szCs w:val="24"/>
          <w:vertAlign w:val="subscript"/>
        </w:rPr>
        <w:t xml:space="preserve"> в пр-ве</w:t>
      </w:r>
      <w:r w:rsidRPr="009E7474">
        <w:rPr>
          <w:rFonts w:ascii="Times New Roman" w:hAnsi="Times New Roman"/>
          <w:iCs/>
          <w:sz w:val="28"/>
          <w:szCs w:val="24"/>
        </w:rPr>
        <w:t xml:space="preserve"> = </w:t>
      </w:r>
      <w:r w:rsidRPr="009E7474">
        <w:rPr>
          <w:rFonts w:ascii="Times New Roman" w:hAnsi="Times New Roman"/>
          <w:iCs/>
          <w:sz w:val="28"/>
          <w:szCs w:val="24"/>
        </w:rPr>
        <w:object w:dxaOrig="2840" w:dyaOrig="660">
          <v:shape id="_x0000_i1031" type="#_x0000_t75" style="width:141.75pt;height:33pt" o:ole="">
            <v:imagedata r:id="rId17" o:title=""/>
          </v:shape>
          <o:OLEObject Type="Embed" ProgID="Equation.3" ShapeID="_x0000_i1031" DrawAspect="Content" ObjectID="_1470469922" r:id="rId18"/>
        </w:object>
      </w:r>
      <w:r w:rsidRPr="009E7474">
        <w:rPr>
          <w:rFonts w:ascii="Times New Roman" w:hAnsi="Times New Roman"/>
          <w:iCs/>
          <w:sz w:val="28"/>
          <w:szCs w:val="24"/>
        </w:rPr>
        <w:t>=</w:t>
      </w:r>
      <w:r w:rsidRPr="009E7474">
        <w:rPr>
          <w:rFonts w:ascii="Times New Roman" w:hAnsi="Times New Roman"/>
          <w:iCs/>
          <w:sz w:val="28"/>
          <w:szCs w:val="24"/>
        </w:rPr>
        <w:object w:dxaOrig="840" w:dyaOrig="620">
          <v:shape id="_x0000_i1032" type="#_x0000_t75" style="width:42pt;height:30.75pt" o:ole="">
            <v:imagedata r:id="rId19" o:title=""/>
          </v:shape>
          <o:OLEObject Type="Embed" ProgID="Equation.3" ShapeID="_x0000_i1032" DrawAspect="Content" ObjectID="_1470469923" r:id="rId20"/>
        </w:object>
      </w:r>
      <w:r w:rsidRPr="009E7474">
        <w:rPr>
          <w:rFonts w:ascii="Times New Roman" w:hAnsi="Times New Roman"/>
          <w:iCs/>
          <w:sz w:val="28"/>
          <w:szCs w:val="24"/>
        </w:rPr>
        <w:t>=1,84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A40A7C" w:rsidRPr="009E7474" w:rsidRDefault="00A40A7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Этот коэффициент дополняет коэффициент обеспеченности оборотными средствами</w:t>
      </w:r>
      <w:r w:rsidR="009E7474" w:rsidRPr="009E7474">
        <w:rPr>
          <w:rFonts w:ascii="Times New Roman" w:hAnsi="Times New Roman"/>
          <w:iCs/>
          <w:sz w:val="28"/>
          <w:szCs w:val="24"/>
        </w:rPr>
        <w:t xml:space="preserve"> </w:t>
      </w:r>
      <w:r w:rsidRPr="009E7474">
        <w:rPr>
          <w:rFonts w:ascii="Times New Roman" w:hAnsi="Times New Roman"/>
          <w:iCs/>
          <w:sz w:val="28"/>
          <w:szCs w:val="24"/>
        </w:rPr>
        <w:t xml:space="preserve">и характеризует использование оборотных средств для целей производства. </w:t>
      </w:r>
      <w:r w:rsidR="00A75631" w:rsidRPr="009E7474">
        <w:rPr>
          <w:rFonts w:ascii="Times New Roman" w:hAnsi="Times New Roman"/>
          <w:iCs/>
          <w:sz w:val="28"/>
          <w:szCs w:val="24"/>
        </w:rPr>
        <w:t>Но стоит отметить, что спецификой ОАО ИУК «ФиБр»</w:t>
      </w:r>
      <w:r w:rsidRPr="009E7474">
        <w:rPr>
          <w:rFonts w:ascii="Times New Roman" w:hAnsi="Times New Roman"/>
          <w:iCs/>
          <w:sz w:val="28"/>
          <w:szCs w:val="24"/>
        </w:rPr>
        <w:t xml:space="preserve"> </w:t>
      </w:r>
      <w:r w:rsidR="00A75631" w:rsidRPr="009E7474">
        <w:rPr>
          <w:rFonts w:ascii="Times New Roman" w:hAnsi="Times New Roman"/>
          <w:iCs/>
          <w:sz w:val="28"/>
          <w:szCs w:val="24"/>
        </w:rPr>
        <w:t xml:space="preserve">является отсутствие производственной деятельности, поэтому данный показатель будет информативен в качестве характеристики эффективности использования материалов, товаров для перепродажи. </w:t>
      </w:r>
    </w:p>
    <w:p w:rsidR="00A75631" w:rsidRPr="009E7474" w:rsidRDefault="00A7563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Произведенные расчеты показывают, что 1,84 руб запасов в месяц приносит 1 руб выручки, это говорит о низкой оборачиваемости запасов</w:t>
      </w:r>
    </w:p>
    <w:p w:rsidR="00AD2D90" w:rsidRPr="009E7474" w:rsidRDefault="00AD2D90" w:rsidP="00AE01D5">
      <w:pPr>
        <w:widowControl w:val="0"/>
        <w:numPr>
          <w:ilvl w:val="0"/>
          <w:numId w:val="3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Коэффициент оборотных средств в расчетах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AD2D90" w:rsidRPr="009E7474" w:rsidRDefault="00AD2D90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K</w:t>
      </w:r>
      <w:r w:rsidRPr="009E7474">
        <w:rPr>
          <w:rFonts w:ascii="Times New Roman" w:hAnsi="Times New Roman"/>
          <w:iCs/>
          <w:sz w:val="28"/>
          <w:szCs w:val="24"/>
          <w:vertAlign w:val="subscript"/>
        </w:rPr>
        <w:t>об ср</w:t>
      </w:r>
      <w:r w:rsidR="008E0FCC" w:rsidRPr="009E7474">
        <w:rPr>
          <w:rFonts w:ascii="Times New Roman" w:hAnsi="Times New Roman"/>
          <w:iCs/>
          <w:sz w:val="28"/>
          <w:szCs w:val="24"/>
          <w:vertAlign w:val="subscript"/>
        </w:rPr>
        <w:t xml:space="preserve"> в расчетах</w:t>
      </w:r>
      <w:r w:rsidRPr="009E7474">
        <w:rPr>
          <w:rFonts w:ascii="Times New Roman" w:hAnsi="Times New Roman"/>
          <w:iCs/>
          <w:sz w:val="28"/>
          <w:szCs w:val="24"/>
        </w:rPr>
        <w:t xml:space="preserve"> = </w:t>
      </w:r>
      <w:r w:rsidR="00B00F44" w:rsidRPr="009E7474">
        <w:rPr>
          <w:rFonts w:ascii="Times New Roman" w:hAnsi="Times New Roman"/>
          <w:iCs/>
          <w:sz w:val="28"/>
          <w:szCs w:val="24"/>
        </w:rPr>
        <w:object w:dxaOrig="2840" w:dyaOrig="660">
          <v:shape id="_x0000_i1033" type="#_x0000_t75" style="width:141.75pt;height:33pt" o:ole="">
            <v:imagedata r:id="rId21" o:title=""/>
          </v:shape>
          <o:OLEObject Type="Embed" ProgID="Equation.3" ShapeID="_x0000_i1033" DrawAspect="Content" ObjectID="_1470469924" r:id="rId22"/>
        </w:object>
      </w:r>
      <w:r w:rsidRPr="009E7474">
        <w:rPr>
          <w:rFonts w:ascii="Times New Roman" w:hAnsi="Times New Roman"/>
          <w:iCs/>
          <w:sz w:val="28"/>
          <w:szCs w:val="24"/>
        </w:rPr>
        <w:t>=</w:t>
      </w:r>
      <w:r w:rsidR="002569EC" w:rsidRPr="009E7474">
        <w:rPr>
          <w:rFonts w:ascii="Times New Roman" w:hAnsi="Times New Roman"/>
          <w:iCs/>
          <w:sz w:val="28"/>
          <w:szCs w:val="24"/>
        </w:rPr>
        <w:object w:dxaOrig="840" w:dyaOrig="620">
          <v:shape id="_x0000_i1034" type="#_x0000_t75" style="width:42pt;height:30.75pt" o:ole="">
            <v:imagedata r:id="rId23" o:title=""/>
          </v:shape>
          <o:OLEObject Type="Embed" ProgID="Equation.3" ShapeID="_x0000_i1034" DrawAspect="Content" ObjectID="_1470469925" r:id="rId24"/>
        </w:object>
      </w:r>
      <w:r w:rsidRPr="009E7474">
        <w:rPr>
          <w:rFonts w:ascii="Times New Roman" w:hAnsi="Times New Roman"/>
          <w:iCs/>
          <w:sz w:val="28"/>
          <w:szCs w:val="24"/>
        </w:rPr>
        <w:t>=</w:t>
      </w:r>
      <w:r w:rsidR="008E0FCC" w:rsidRPr="009E7474">
        <w:rPr>
          <w:rFonts w:ascii="Times New Roman" w:hAnsi="Times New Roman"/>
          <w:iCs/>
          <w:sz w:val="28"/>
          <w:szCs w:val="24"/>
        </w:rPr>
        <w:t>3,52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4C1903" w:rsidRPr="009E7474" w:rsidRDefault="004C1903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 xml:space="preserve">Данный показатель также дополняет коэффициент обеспеченности оборотными средствами. Он отражает эффективность использования оборотных средств, не участвующих в непосредственном производстве. </w:t>
      </w:r>
      <w:r w:rsidR="00A05677" w:rsidRPr="009E7474">
        <w:rPr>
          <w:rFonts w:ascii="Times New Roman" w:hAnsi="Times New Roman"/>
          <w:iCs/>
          <w:sz w:val="28"/>
          <w:szCs w:val="24"/>
        </w:rPr>
        <w:t>Средние сроки расчетов с рассматриваемой организацией составляет3,5 месяцев, на это время данная часть оборотных средств выведена из оборота.</w:t>
      </w:r>
    </w:p>
    <w:p w:rsidR="004C1903" w:rsidRPr="009E7474" w:rsidRDefault="004C1903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 xml:space="preserve">Данный коэффициент больше 1, что говорит о низкой ликвидности, оказываемых услуг, т е </w:t>
      </w:r>
      <w:r w:rsidR="008C3093" w:rsidRPr="009E7474">
        <w:rPr>
          <w:rFonts w:ascii="Times New Roman" w:hAnsi="Times New Roman"/>
          <w:iCs/>
          <w:sz w:val="28"/>
          <w:szCs w:val="24"/>
        </w:rPr>
        <w:t xml:space="preserve">большой объем оборотных средств не учувствует в непосредственной деятельности, сбор оплаты по продажам осуществляется организацией плохо. Все это повышает риск возникновения сомнительной и безнадежной дебиторской задолженности и ее списание в результате непоступления платежей. </w:t>
      </w:r>
    </w:p>
    <w:p w:rsidR="008C3093" w:rsidRPr="009E7474" w:rsidRDefault="008C3093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Высокое значение данного показателя может повлечь восполнение оборотных средств организации за счет новых заимствований и</w:t>
      </w:r>
      <w:r w:rsidR="0049423A" w:rsidRPr="009E7474">
        <w:rPr>
          <w:rFonts w:ascii="Times New Roman" w:hAnsi="Times New Roman"/>
          <w:iCs/>
          <w:sz w:val="28"/>
          <w:szCs w:val="24"/>
        </w:rPr>
        <w:t xml:space="preserve"> снижение платежеспособности организации.</w:t>
      </w:r>
    </w:p>
    <w:p w:rsidR="00D232D9" w:rsidRPr="009E7474" w:rsidRDefault="008E0FCC" w:rsidP="00AE01D5">
      <w:pPr>
        <w:widowControl w:val="0"/>
        <w:numPr>
          <w:ilvl w:val="0"/>
          <w:numId w:val="3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Рентабельность оборотного капитала</w:t>
      </w:r>
    </w:p>
    <w:p w:rsidR="00B9319C" w:rsidRDefault="00B9319C" w:rsidP="009E7474">
      <w:pPr>
        <w:pStyle w:val="af0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A1C03" w:rsidRPr="009E7474" w:rsidRDefault="008E0FCC" w:rsidP="009E7474">
      <w:pPr>
        <w:pStyle w:val="af0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  <w:lang w:val="en-US"/>
        </w:rPr>
        <w:t>R</w:t>
      </w:r>
      <w:r w:rsidRPr="009E7474">
        <w:rPr>
          <w:rFonts w:ascii="Times New Roman" w:hAnsi="Times New Roman"/>
          <w:sz w:val="28"/>
          <w:szCs w:val="24"/>
          <w:vertAlign w:val="subscript"/>
        </w:rPr>
        <w:t xml:space="preserve">об кап </w:t>
      </w:r>
      <w:r w:rsidRPr="009E7474">
        <w:rPr>
          <w:rFonts w:ascii="Times New Roman" w:hAnsi="Times New Roman"/>
          <w:sz w:val="28"/>
          <w:szCs w:val="24"/>
        </w:rPr>
        <w:t xml:space="preserve">= </w:t>
      </w:r>
      <w:r w:rsidR="00215D62" w:rsidRPr="009E7474">
        <w:rPr>
          <w:rFonts w:ascii="Times New Roman" w:hAnsi="Times New Roman"/>
          <w:iCs/>
          <w:sz w:val="28"/>
          <w:szCs w:val="24"/>
        </w:rPr>
        <w:object w:dxaOrig="2200" w:dyaOrig="660">
          <v:shape id="_x0000_i1035" type="#_x0000_t75" style="width:110.25pt;height:33pt" o:ole="">
            <v:imagedata r:id="rId25" o:title=""/>
          </v:shape>
          <o:OLEObject Type="Embed" ProgID="Equation.3" ShapeID="_x0000_i1035" DrawAspect="Content" ObjectID="_1470469926" r:id="rId26"/>
        </w:object>
      </w:r>
      <w:r w:rsidRPr="009E7474">
        <w:rPr>
          <w:rFonts w:ascii="Times New Roman" w:hAnsi="Times New Roman"/>
          <w:iCs/>
          <w:sz w:val="28"/>
          <w:szCs w:val="24"/>
        </w:rPr>
        <w:t xml:space="preserve"> = </w:t>
      </w:r>
      <w:r w:rsidR="00215D62" w:rsidRPr="009E7474">
        <w:rPr>
          <w:rFonts w:ascii="Times New Roman" w:hAnsi="Times New Roman"/>
          <w:iCs/>
          <w:sz w:val="28"/>
          <w:szCs w:val="24"/>
        </w:rPr>
        <w:object w:dxaOrig="920" w:dyaOrig="620">
          <v:shape id="_x0000_i1036" type="#_x0000_t75" style="width:45.75pt;height:30.75pt" o:ole="">
            <v:imagedata r:id="rId27" o:title=""/>
          </v:shape>
          <o:OLEObject Type="Embed" ProgID="Equation.3" ShapeID="_x0000_i1036" DrawAspect="Content" ObjectID="_1470469927" r:id="rId28"/>
        </w:object>
      </w:r>
      <w:r w:rsidR="002569EC" w:rsidRPr="009E7474">
        <w:rPr>
          <w:rFonts w:ascii="Times New Roman" w:hAnsi="Times New Roman"/>
          <w:iCs/>
          <w:sz w:val="28"/>
          <w:szCs w:val="24"/>
        </w:rPr>
        <w:t>*100 = 3,5</w:t>
      </w:r>
      <w:r w:rsidRPr="009E7474">
        <w:rPr>
          <w:rFonts w:ascii="Times New Roman" w:hAnsi="Times New Roman"/>
          <w:iCs/>
          <w:sz w:val="28"/>
          <w:szCs w:val="24"/>
        </w:rPr>
        <w:t>%</w:t>
      </w:r>
    </w:p>
    <w:p w:rsidR="00B9319C" w:rsidRDefault="00B9319C" w:rsidP="009E7474">
      <w:pPr>
        <w:pStyle w:val="af0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D2B93" w:rsidRPr="009E7474" w:rsidRDefault="00215D62" w:rsidP="009E7474">
      <w:pPr>
        <w:pStyle w:val="af0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Полученный результат свидетельствует о невысокой рентабельности оборотного капитала, т е о малой эффективности его использования (1 руб оборотных средств приносит всего 3 копейки прибыли).</w:t>
      </w:r>
    </w:p>
    <w:p w:rsidR="00A31496" w:rsidRDefault="00A31496" w:rsidP="009E7474">
      <w:pPr>
        <w:pStyle w:val="af0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Обобщим полученные результаты в таблицу и сравним их </w:t>
      </w:r>
      <w:r w:rsidR="00B278C5" w:rsidRPr="009E7474">
        <w:rPr>
          <w:rFonts w:ascii="Times New Roman" w:hAnsi="Times New Roman"/>
          <w:sz w:val="28"/>
          <w:szCs w:val="24"/>
        </w:rPr>
        <w:t xml:space="preserve">с </w:t>
      </w:r>
      <w:r w:rsidRPr="009E7474">
        <w:rPr>
          <w:rFonts w:ascii="Times New Roman" w:hAnsi="Times New Roman"/>
          <w:sz w:val="28"/>
          <w:szCs w:val="24"/>
        </w:rPr>
        <w:t>аналогичными показателями прошлого года:</w:t>
      </w:r>
    </w:p>
    <w:p w:rsidR="00B9319C" w:rsidRDefault="00B9319C" w:rsidP="00B9319C">
      <w:pPr>
        <w:pStyle w:val="af0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9319C" w:rsidRPr="009E7474" w:rsidRDefault="00B9319C" w:rsidP="00B9319C">
      <w:pPr>
        <w:pStyle w:val="af0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Таблица 3: «Эффективность использования оборотных средств»</w:t>
      </w:r>
    </w:p>
    <w:tbl>
      <w:tblPr>
        <w:tblStyle w:val="aa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616"/>
        <w:gridCol w:w="616"/>
        <w:gridCol w:w="1063"/>
      </w:tblGrid>
      <w:tr w:rsidR="0019043F" w:rsidRPr="00B9319C" w:rsidTr="00B9319C">
        <w:trPr>
          <w:trHeight w:val="23"/>
        </w:trPr>
        <w:tc>
          <w:tcPr>
            <w:tcW w:w="0" w:type="auto"/>
          </w:tcPr>
          <w:p w:rsidR="0019043F" w:rsidRPr="00B9319C" w:rsidRDefault="0019043F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19043F" w:rsidRPr="00B9319C" w:rsidRDefault="0019043F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2009</w:t>
            </w:r>
          </w:p>
        </w:tc>
        <w:tc>
          <w:tcPr>
            <w:tcW w:w="0" w:type="auto"/>
          </w:tcPr>
          <w:p w:rsidR="0019043F" w:rsidRPr="00B9319C" w:rsidRDefault="0019043F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2008</w:t>
            </w:r>
          </w:p>
        </w:tc>
        <w:tc>
          <w:tcPr>
            <w:tcW w:w="0" w:type="auto"/>
          </w:tcPr>
          <w:p w:rsidR="0019043F" w:rsidRPr="00B9319C" w:rsidRDefault="0019043F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Откл (+/-)</w:t>
            </w:r>
          </w:p>
        </w:tc>
      </w:tr>
      <w:tr w:rsidR="0019043F" w:rsidRPr="00B9319C" w:rsidTr="00B9319C">
        <w:trPr>
          <w:trHeight w:val="23"/>
        </w:trPr>
        <w:tc>
          <w:tcPr>
            <w:tcW w:w="0" w:type="auto"/>
          </w:tcPr>
          <w:p w:rsidR="0019043F" w:rsidRPr="00B9319C" w:rsidRDefault="0019043F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Коэффициент обеспеченности оборотными средствами ( руб)</w:t>
            </w:r>
          </w:p>
        </w:tc>
        <w:tc>
          <w:tcPr>
            <w:tcW w:w="0" w:type="auto"/>
          </w:tcPr>
          <w:p w:rsidR="0019043F" w:rsidRPr="00B9319C" w:rsidRDefault="002569EC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5,4</w:t>
            </w:r>
          </w:p>
        </w:tc>
        <w:tc>
          <w:tcPr>
            <w:tcW w:w="0" w:type="auto"/>
          </w:tcPr>
          <w:p w:rsidR="0019043F" w:rsidRPr="00B9319C" w:rsidRDefault="0019043F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1,</w:t>
            </w:r>
            <w:r w:rsidR="002569EC" w:rsidRPr="00B9319C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</w:tcPr>
          <w:p w:rsidR="0019043F" w:rsidRPr="00B9319C" w:rsidRDefault="0019043F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19043F" w:rsidRPr="00B9319C" w:rsidTr="00B9319C">
        <w:trPr>
          <w:trHeight w:val="23"/>
        </w:trPr>
        <w:tc>
          <w:tcPr>
            <w:tcW w:w="0" w:type="auto"/>
          </w:tcPr>
          <w:p w:rsidR="0019043F" w:rsidRPr="00B9319C" w:rsidRDefault="0019043F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Коэффициент оборотных средств в производстве</w:t>
            </w:r>
            <w:r w:rsidR="00B278C5" w:rsidRPr="00B9319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971C4" w:rsidRPr="00B9319C">
              <w:rPr>
                <w:rFonts w:ascii="Times New Roman" w:hAnsi="Times New Roman"/>
                <w:sz w:val="20"/>
                <w:szCs w:val="24"/>
              </w:rPr>
              <w:t>(</w:t>
            </w:r>
            <w:r w:rsidRPr="00B9319C">
              <w:rPr>
                <w:rFonts w:ascii="Times New Roman" w:hAnsi="Times New Roman"/>
                <w:sz w:val="20"/>
                <w:szCs w:val="24"/>
              </w:rPr>
              <w:t>руб)</w:t>
            </w:r>
          </w:p>
        </w:tc>
        <w:tc>
          <w:tcPr>
            <w:tcW w:w="0" w:type="auto"/>
          </w:tcPr>
          <w:p w:rsidR="0019043F" w:rsidRPr="00B9319C" w:rsidRDefault="002569EC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1,8</w:t>
            </w:r>
          </w:p>
        </w:tc>
        <w:tc>
          <w:tcPr>
            <w:tcW w:w="0" w:type="auto"/>
          </w:tcPr>
          <w:p w:rsidR="0019043F" w:rsidRPr="00B9319C" w:rsidRDefault="002569EC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0,5</w:t>
            </w:r>
          </w:p>
        </w:tc>
        <w:tc>
          <w:tcPr>
            <w:tcW w:w="0" w:type="auto"/>
          </w:tcPr>
          <w:p w:rsidR="0019043F" w:rsidRPr="00B9319C" w:rsidRDefault="0019043F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19043F" w:rsidRPr="00B9319C" w:rsidTr="00B9319C">
        <w:trPr>
          <w:trHeight w:val="23"/>
        </w:trPr>
        <w:tc>
          <w:tcPr>
            <w:tcW w:w="0" w:type="auto"/>
          </w:tcPr>
          <w:p w:rsidR="0019043F" w:rsidRPr="00B9319C" w:rsidRDefault="0019043F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Коэффициент оборотных средств в расчетах </w:t>
            </w:r>
            <w:r w:rsidR="001971C4" w:rsidRPr="00B9319C">
              <w:rPr>
                <w:rFonts w:ascii="Times New Roman" w:hAnsi="Times New Roman"/>
                <w:sz w:val="20"/>
                <w:szCs w:val="24"/>
              </w:rPr>
              <w:t>(руб.</w:t>
            </w:r>
            <w:r w:rsidRPr="00B9319C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0" w:type="auto"/>
          </w:tcPr>
          <w:p w:rsidR="0019043F" w:rsidRPr="00B9319C" w:rsidRDefault="002569EC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3,5</w:t>
            </w:r>
          </w:p>
        </w:tc>
        <w:tc>
          <w:tcPr>
            <w:tcW w:w="0" w:type="auto"/>
          </w:tcPr>
          <w:p w:rsidR="0019043F" w:rsidRPr="00B9319C" w:rsidRDefault="0019043F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1,2</w:t>
            </w:r>
          </w:p>
        </w:tc>
        <w:tc>
          <w:tcPr>
            <w:tcW w:w="0" w:type="auto"/>
          </w:tcPr>
          <w:p w:rsidR="0019043F" w:rsidRPr="00B9319C" w:rsidRDefault="0019043F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19043F" w:rsidRPr="00B9319C" w:rsidTr="00B9319C">
        <w:trPr>
          <w:trHeight w:val="23"/>
        </w:trPr>
        <w:tc>
          <w:tcPr>
            <w:tcW w:w="0" w:type="auto"/>
          </w:tcPr>
          <w:p w:rsidR="0019043F" w:rsidRPr="00B9319C" w:rsidRDefault="0019043F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Рентабельность оборотного капитала </w:t>
            </w:r>
            <w:r w:rsidR="001971C4" w:rsidRPr="00B9319C">
              <w:rPr>
                <w:rFonts w:ascii="Times New Roman" w:hAnsi="Times New Roman"/>
                <w:sz w:val="20"/>
                <w:szCs w:val="24"/>
              </w:rPr>
              <w:t>(</w:t>
            </w:r>
            <w:r w:rsidRPr="00B9319C">
              <w:rPr>
                <w:rFonts w:ascii="Times New Roman" w:hAnsi="Times New Roman"/>
                <w:sz w:val="20"/>
                <w:szCs w:val="24"/>
              </w:rPr>
              <w:t>%</w:t>
            </w:r>
            <w:r w:rsidR="001971C4" w:rsidRPr="00B9319C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0" w:type="auto"/>
          </w:tcPr>
          <w:p w:rsidR="0019043F" w:rsidRPr="00B9319C" w:rsidRDefault="0019043F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3,5</w:t>
            </w:r>
          </w:p>
        </w:tc>
        <w:tc>
          <w:tcPr>
            <w:tcW w:w="0" w:type="auto"/>
          </w:tcPr>
          <w:p w:rsidR="0019043F" w:rsidRPr="00B9319C" w:rsidRDefault="002569EC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0" w:type="auto"/>
          </w:tcPr>
          <w:p w:rsidR="0019043F" w:rsidRPr="00B9319C" w:rsidRDefault="0019043F" w:rsidP="00B9319C">
            <w:pPr>
              <w:pStyle w:val="af0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</w:tbl>
    <w:p w:rsidR="00B9319C" w:rsidRDefault="00B9319C" w:rsidP="009E7474">
      <w:pPr>
        <w:pStyle w:val="af0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D2B93" w:rsidRPr="009E7474" w:rsidRDefault="00963837" w:rsidP="009E7474">
      <w:pPr>
        <w:pStyle w:val="af0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Из таблицы </w:t>
      </w:r>
      <w:r w:rsidR="00384A92" w:rsidRPr="009E7474">
        <w:rPr>
          <w:rFonts w:ascii="Times New Roman" w:hAnsi="Times New Roman"/>
          <w:sz w:val="28"/>
          <w:szCs w:val="24"/>
        </w:rPr>
        <w:t xml:space="preserve">3 </w:t>
      </w:r>
      <w:r w:rsidRPr="009E7474">
        <w:rPr>
          <w:rFonts w:ascii="Times New Roman" w:hAnsi="Times New Roman"/>
          <w:sz w:val="28"/>
          <w:szCs w:val="24"/>
        </w:rPr>
        <w:t xml:space="preserve">видно, что по сравнению с 2008 годом все коэффициенты возросли, </w:t>
      </w:r>
      <w:r w:rsidR="00B278C5" w:rsidRPr="009E7474">
        <w:rPr>
          <w:rFonts w:ascii="Times New Roman" w:hAnsi="Times New Roman"/>
          <w:sz w:val="28"/>
          <w:szCs w:val="24"/>
        </w:rPr>
        <w:t>что говорит о неэффективном использовании оборотных средств</w:t>
      </w:r>
      <w:r w:rsidR="00A05677" w:rsidRPr="009E7474">
        <w:rPr>
          <w:rFonts w:ascii="Times New Roman" w:hAnsi="Times New Roman"/>
          <w:sz w:val="28"/>
          <w:szCs w:val="24"/>
        </w:rPr>
        <w:t>. Изменилась</w:t>
      </w:r>
      <w:r w:rsidR="00B278C5" w:rsidRPr="009E7474">
        <w:rPr>
          <w:rFonts w:ascii="Times New Roman" w:hAnsi="Times New Roman"/>
          <w:sz w:val="28"/>
          <w:szCs w:val="24"/>
        </w:rPr>
        <w:t xml:space="preserve"> структура оборотных средств: возросла доля дебиторской задолженности, что может негативно отразиться на финансовой устойчивости организации. </w:t>
      </w:r>
    </w:p>
    <w:p w:rsidR="00A05677" w:rsidRPr="009E7474" w:rsidRDefault="00A05677" w:rsidP="009E7474">
      <w:pPr>
        <w:pStyle w:val="af0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Рентабельность оборотного капитала, напротив, уменьшилась на 18,5 %, т е оборотные средства используются неэффективно.</w:t>
      </w:r>
    </w:p>
    <w:p w:rsidR="007C2BE8" w:rsidRPr="009E7474" w:rsidRDefault="007C2BE8" w:rsidP="009E7474">
      <w:pPr>
        <w:pStyle w:val="af0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405BA" w:rsidRPr="00B9319C" w:rsidRDefault="00B9319C" w:rsidP="00B9319C">
      <w:pPr>
        <w:pStyle w:val="af0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Pr="00B9319C">
        <w:rPr>
          <w:rFonts w:ascii="Times New Roman" w:hAnsi="Times New Roman"/>
          <w:b/>
          <w:sz w:val="28"/>
          <w:szCs w:val="24"/>
        </w:rPr>
        <w:t xml:space="preserve">4.3 </w:t>
      </w:r>
      <w:r w:rsidR="005405BA" w:rsidRPr="00B9319C">
        <w:rPr>
          <w:rFonts w:ascii="Times New Roman" w:hAnsi="Times New Roman"/>
          <w:b/>
          <w:sz w:val="28"/>
          <w:szCs w:val="24"/>
        </w:rPr>
        <w:t>Анализ показателей деятельности ОАО ИУК «ФиБр»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405BA" w:rsidRPr="009E7474" w:rsidRDefault="005405BA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За 2009 год организация «ФиБр» оказала следующие виды услуг:</w:t>
      </w:r>
    </w:p>
    <w:p w:rsidR="005405BA" w:rsidRPr="009E7474" w:rsidRDefault="005405BA" w:rsidP="00AE01D5">
      <w:pPr>
        <w:widowControl w:val="0"/>
        <w:numPr>
          <w:ilvl w:val="0"/>
          <w:numId w:val="26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Провела учебные курсы по обучению работы с программным продуктом «</w:t>
      </w:r>
      <w:r w:rsidRPr="009E7474">
        <w:rPr>
          <w:rFonts w:ascii="Times New Roman" w:hAnsi="Times New Roman"/>
          <w:sz w:val="28"/>
          <w:szCs w:val="24"/>
          <w:lang w:val="en-US"/>
        </w:rPr>
        <w:t>Project</w:t>
      </w:r>
      <w:r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  <w:lang w:val="en-US"/>
        </w:rPr>
        <w:t>Expert</w:t>
      </w:r>
      <w:r w:rsidRPr="009E7474">
        <w:rPr>
          <w:rFonts w:ascii="Times New Roman" w:hAnsi="Times New Roman"/>
          <w:sz w:val="28"/>
          <w:szCs w:val="24"/>
        </w:rPr>
        <w:t>»</w:t>
      </w:r>
      <w:r w:rsidR="00416C42" w:rsidRPr="009E7474">
        <w:rPr>
          <w:rFonts w:ascii="Times New Roman" w:hAnsi="Times New Roman"/>
          <w:sz w:val="28"/>
          <w:szCs w:val="24"/>
        </w:rPr>
        <w:t xml:space="preserve"> (с последующей продажей и установкой соответствующей версии программы)</w:t>
      </w:r>
    </w:p>
    <w:p w:rsidR="005405BA" w:rsidRPr="009E7474" w:rsidRDefault="00416C42" w:rsidP="00AE01D5">
      <w:pPr>
        <w:widowControl w:val="0"/>
        <w:numPr>
          <w:ilvl w:val="0"/>
          <w:numId w:val="26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Оказала услуги по разработке и составлению бизнес-планов </w:t>
      </w:r>
    </w:p>
    <w:p w:rsidR="00416C42" w:rsidRPr="009E7474" w:rsidRDefault="00416C42" w:rsidP="00AE01D5">
      <w:pPr>
        <w:widowControl w:val="0"/>
        <w:numPr>
          <w:ilvl w:val="0"/>
          <w:numId w:val="26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Оказала консалтинговые услуги</w:t>
      </w:r>
    </w:p>
    <w:p w:rsidR="00416C42" w:rsidRPr="009E7474" w:rsidRDefault="00416C42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Также организация провела конкурс «БИТ Сибирь 2010», но поскольку данная деятельность не направлена на извлечение прибыли, а носит сугубо социальный характер, </w:t>
      </w:r>
      <w:r w:rsidR="001176A4" w:rsidRPr="009E7474">
        <w:rPr>
          <w:rFonts w:ascii="Times New Roman" w:hAnsi="Times New Roman"/>
          <w:sz w:val="28"/>
          <w:szCs w:val="24"/>
        </w:rPr>
        <w:t>и</w:t>
      </w:r>
      <w:r w:rsidRPr="009E7474">
        <w:rPr>
          <w:rFonts w:ascii="Times New Roman" w:hAnsi="Times New Roman"/>
          <w:sz w:val="28"/>
          <w:szCs w:val="24"/>
        </w:rPr>
        <w:t xml:space="preserve"> проведение </w:t>
      </w:r>
      <w:r w:rsidR="001176A4" w:rsidRPr="009E7474">
        <w:rPr>
          <w:rFonts w:ascii="Times New Roman" w:hAnsi="Times New Roman"/>
          <w:sz w:val="28"/>
          <w:szCs w:val="24"/>
        </w:rPr>
        <w:t>данного мероприятия осуществлялось только за счет спонсорских средств (Администрация Томской области, ММВБ, «Самотлор-Инвест» и т д), соответственно данную деятельность я не буду принимать во внимание при анализе деятельности и оценке финансовых результатов.</w:t>
      </w:r>
    </w:p>
    <w:p w:rsidR="005405BA" w:rsidRPr="009E7474" w:rsidRDefault="003137A5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При</w:t>
      </w:r>
      <w:r w:rsidR="00416C42" w:rsidRPr="009E7474">
        <w:rPr>
          <w:rFonts w:ascii="Times New Roman" w:hAnsi="Times New Roman"/>
          <w:sz w:val="28"/>
          <w:szCs w:val="24"/>
        </w:rPr>
        <w:t xml:space="preserve"> </w:t>
      </w:r>
      <w:r w:rsidR="001176A4" w:rsidRPr="009E7474">
        <w:rPr>
          <w:rFonts w:ascii="Times New Roman" w:hAnsi="Times New Roman"/>
          <w:sz w:val="28"/>
          <w:szCs w:val="24"/>
        </w:rPr>
        <w:t>пр</w:t>
      </w:r>
      <w:r w:rsidRPr="009E7474">
        <w:rPr>
          <w:rFonts w:ascii="Times New Roman" w:hAnsi="Times New Roman"/>
          <w:sz w:val="28"/>
          <w:szCs w:val="24"/>
        </w:rPr>
        <w:t>оведении</w:t>
      </w:r>
      <w:r w:rsidR="001176A4" w:rsidRPr="009E7474">
        <w:rPr>
          <w:rFonts w:ascii="Times New Roman" w:hAnsi="Times New Roman"/>
          <w:sz w:val="28"/>
          <w:szCs w:val="24"/>
        </w:rPr>
        <w:t xml:space="preserve"> анализа</w:t>
      </w:r>
      <w:r w:rsidR="00416C42" w:rsidRPr="009E7474">
        <w:rPr>
          <w:rFonts w:ascii="Times New Roman" w:hAnsi="Times New Roman"/>
          <w:sz w:val="28"/>
          <w:szCs w:val="24"/>
        </w:rPr>
        <w:t xml:space="preserve"> показателей деятельности </w:t>
      </w:r>
      <w:r w:rsidRPr="009E7474">
        <w:rPr>
          <w:rFonts w:ascii="Times New Roman" w:hAnsi="Times New Roman"/>
          <w:sz w:val="28"/>
          <w:szCs w:val="24"/>
        </w:rPr>
        <w:t xml:space="preserve">фирмы </w:t>
      </w:r>
      <w:r w:rsidR="00F50BF1" w:rsidRPr="009E7474">
        <w:rPr>
          <w:rFonts w:ascii="Times New Roman" w:hAnsi="Times New Roman"/>
          <w:sz w:val="28"/>
          <w:szCs w:val="24"/>
        </w:rPr>
        <w:t>необходимо определить</w:t>
      </w:r>
      <w:r w:rsidRPr="009E7474">
        <w:rPr>
          <w:rFonts w:ascii="Times New Roman" w:hAnsi="Times New Roman"/>
          <w:sz w:val="28"/>
          <w:szCs w:val="24"/>
        </w:rPr>
        <w:t xml:space="preserve"> источники формирования доходов (в количественном и стоимостном выражении) и долю расходов, которые организация несет при оказании услуг, продаже товаров. </w:t>
      </w:r>
    </w:p>
    <w:p w:rsidR="003137A5" w:rsidRPr="009E7474" w:rsidRDefault="003137A5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Для определения расходов я рассчитала себестоимость оказанных услуг, проданных товаров на основании предоставленных мне документов (положений об оплате труда, </w:t>
      </w:r>
      <w:r w:rsidR="00726C09" w:rsidRPr="009E7474">
        <w:rPr>
          <w:rFonts w:ascii="Times New Roman" w:hAnsi="Times New Roman"/>
          <w:sz w:val="28"/>
          <w:szCs w:val="24"/>
        </w:rPr>
        <w:t xml:space="preserve">штатного расписания, </w:t>
      </w:r>
      <w:r w:rsidRPr="009E7474">
        <w:rPr>
          <w:rFonts w:ascii="Times New Roman" w:hAnsi="Times New Roman"/>
          <w:sz w:val="28"/>
          <w:szCs w:val="24"/>
        </w:rPr>
        <w:t>сметы расходов, отчета «О прибылях и убытках»)</w:t>
      </w:r>
      <w:r w:rsidR="00726C09" w:rsidRPr="009E7474">
        <w:rPr>
          <w:rFonts w:ascii="Times New Roman" w:hAnsi="Times New Roman"/>
          <w:sz w:val="28"/>
          <w:szCs w:val="24"/>
        </w:rPr>
        <w:t>, сравнила эти данные с предыдущими</w:t>
      </w:r>
      <w:r w:rsidR="00DC60CD" w:rsidRPr="009E7474">
        <w:rPr>
          <w:rFonts w:ascii="Times New Roman" w:hAnsi="Times New Roman"/>
          <w:sz w:val="28"/>
          <w:szCs w:val="24"/>
        </w:rPr>
        <w:t xml:space="preserve"> отчетными периодами (2008 г</w:t>
      </w:r>
      <w:r w:rsidR="00726C09" w:rsidRPr="009E7474">
        <w:rPr>
          <w:rFonts w:ascii="Times New Roman" w:hAnsi="Times New Roman"/>
          <w:sz w:val="28"/>
          <w:szCs w:val="24"/>
        </w:rPr>
        <w:t>), а также определила долю себестоимости в выручке.</w:t>
      </w:r>
    </w:p>
    <w:p w:rsidR="00D96FC0" w:rsidRPr="009E7474" w:rsidRDefault="00D96FC0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E7474">
        <w:rPr>
          <w:rFonts w:ascii="Times New Roman" w:hAnsi="Times New Roman"/>
          <w:i/>
          <w:sz w:val="28"/>
          <w:szCs w:val="24"/>
        </w:rPr>
        <w:t>1. Анализ себестоимости</w:t>
      </w:r>
    </w:p>
    <w:p w:rsidR="00726C09" w:rsidRPr="009E7474" w:rsidRDefault="00D96FC0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А. </w:t>
      </w:r>
      <w:r w:rsidR="00726C09" w:rsidRPr="009E7474">
        <w:rPr>
          <w:rFonts w:ascii="Times New Roman" w:hAnsi="Times New Roman"/>
          <w:sz w:val="28"/>
          <w:szCs w:val="24"/>
        </w:rPr>
        <w:t>Себестоимость услуг по проведению учебных курсов:</w:t>
      </w:r>
    </w:p>
    <w:p w:rsidR="000C102B" w:rsidRPr="009E7474" w:rsidRDefault="00726C09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Всего за 2009 год было проведено 8 курсов.</w:t>
      </w:r>
      <w:r w:rsidR="000C102B" w:rsidRPr="009E7474">
        <w:rPr>
          <w:rFonts w:ascii="Times New Roman" w:hAnsi="Times New Roman"/>
          <w:sz w:val="28"/>
          <w:szCs w:val="24"/>
        </w:rPr>
        <w:t xml:space="preserve"> </w:t>
      </w:r>
    </w:p>
    <w:p w:rsidR="0094348E" w:rsidRPr="009E7474" w:rsidRDefault="000C102B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Количество слушателей – 84, </w:t>
      </w:r>
    </w:p>
    <w:p w:rsidR="000E137B" w:rsidRPr="009E7474" w:rsidRDefault="0094348E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</w:t>
      </w:r>
      <w:r w:rsidR="000C102B" w:rsidRPr="009E7474">
        <w:rPr>
          <w:rFonts w:ascii="Times New Roman" w:hAnsi="Times New Roman"/>
          <w:sz w:val="28"/>
          <w:szCs w:val="24"/>
        </w:rPr>
        <w:t>родолжительность курса – 15 дней</w:t>
      </w:r>
    </w:p>
    <w:p w:rsidR="00726C09" w:rsidRPr="009E7474" w:rsidRDefault="00726C09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Себестоимость складывается из следующих элементов:</w:t>
      </w:r>
    </w:p>
    <w:p w:rsidR="000E137B" w:rsidRPr="009E7474" w:rsidRDefault="000E137B" w:rsidP="00AE01D5">
      <w:pPr>
        <w:widowControl w:val="0"/>
        <w:numPr>
          <w:ilvl w:val="0"/>
          <w:numId w:val="2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Стоимость программного продукта приобретенного для собственных нужд и используемая для обучения -49000 </w:t>
      </w:r>
      <w:r w:rsidR="001971C4" w:rsidRPr="009E7474">
        <w:rPr>
          <w:rFonts w:ascii="Times New Roman" w:hAnsi="Times New Roman"/>
          <w:sz w:val="28"/>
          <w:szCs w:val="24"/>
        </w:rPr>
        <w:t>руб.</w:t>
      </w:r>
    </w:p>
    <w:p w:rsidR="000E137B" w:rsidRPr="009E7474" w:rsidRDefault="00AD276F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Слушателей курсов обесп</w:t>
      </w:r>
      <w:r w:rsidR="002F500A" w:rsidRPr="009E7474">
        <w:rPr>
          <w:rFonts w:ascii="Times New Roman" w:hAnsi="Times New Roman"/>
          <w:sz w:val="28"/>
          <w:szCs w:val="24"/>
        </w:rPr>
        <w:t>ечивали обедом, и 2 перерывами н</w:t>
      </w:r>
      <w:r w:rsidRPr="009E7474">
        <w:rPr>
          <w:rFonts w:ascii="Times New Roman" w:hAnsi="Times New Roman"/>
          <w:sz w:val="28"/>
          <w:szCs w:val="24"/>
        </w:rPr>
        <w:t>а кофе-брейк:</w:t>
      </w:r>
    </w:p>
    <w:p w:rsidR="00AD276F" w:rsidRPr="009E7474" w:rsidRDefault="00AD276F" w:rsidP="00AE01D5">
      <w:pPr>
        <w:widowControl w:val="0"/>
        <w:numPr>
          <w:ilvl w:val="0"/>
          <w:numId w:val="2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Стоимость обедов (за 15 дней на </w:t>
      </w:r>
      <w:r w:rsidR="002F500A" w:rsidRPr="009E7474">
        <w:rPr>
          <w:rFonts w:ascii="Times New Roman" w:hAnsi="Times New Roman"/>
          <w:sz w:val="28"/>
          <w:szCs w:val="24"/>
        </w:rPr>
        <w:t>1-го</w:t>
      </w:r>
      <w:r w:rsidRPr="009E7474">
        <w:rPr>
          <w:rFonts w:ascii="Times New Roman" w:hAnsi="Times New Roman"/>
          <w:sz w:val="28"/>
          <w:szCs w:val="24"/>
        </w:rPr>
        <w:t xml:space="preserve"> человека) составила 750 </w:t>
      </w:r>
      <w:r w:rsidR="001971C4" w:rsidRPr="009E7474">
        <w:rPr>
          <w:rFonts w:ascii="Times New Roman" w:hAnsi="Times New Roman"/>
          <w:sz w:val="28"/>
          <w:szCs w:val="24"/>
        </w:rPr>
        <w:t>руб.</w:t>
      </w:r>
      <w:r w:rsidR="002F500A" w:rsidRPr="009E7474">
        <w:rPr>
          <w:rFonts w:ascii="Times New Roman" w:hAnsi="Times New Roman"/>
          <w:sz w:val="28"/>
          <w:szCs w:val="24"/>
        </w:rPr>
        <w:t>, кол-во курсов, проведенных за год = 8 шт</w:t>
      </w:r>
      <w:r w:rsidRPr="009E7474">
        <w:rPr>
          <w:rFonts w:ascii="Times New Roman" w:hAnsi="Times New Roman"/>
          <w:sz w:val="28"/>
          <w:szCs w:val="24"/>
        </w:rPr>
        <w:t xml:space="preserve"> </w:t>
      </w:r>
    </w:p>
    <w:p w:rsidR="00AD276F" w:rsidRPr="009E7474" w:rsidRDefault="00AD276F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Расходы на обед = 750*8 *84 = 504000 руб</w:t>
      </w:r>
    </w:p>
    <w:p w:rsidR="000E137B" w:rsidRPr="009E7474" w:rsidRDefault="00AD276F" w:rsidP="00AE01D5">
      <w:pPr>
        <w:widowControl w:val="0"/>
        <w:numPr>
          <w:ilvl w:val="0"/>
          <w:numId w:val="2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Стоимость 2 кофе-брейков (за 15 дне</w:t>
      </w:r>
      <w:r w:rsidR="002F500A" w:rsidRPr="009E7474">
        <w:rPr>
          <w:rFonts w:ascii="Times New Roman" w:hAnsi="Times New Roman"/>
          <w:sz w:val="28"/>
          <w:szCs w:val="24"/>
        </w:rPr>
        <w:t>й</w:t>
      </w:r>
      <w:r w:rsidRPr="009E7474">
        <w:rPr>
          <w:rFonts w:ascii="Times New Roman" w:hAnsi="Times New Roman"/>
          <w:sz w:val="28"/>
          <w:szCs w:val="24"/>
        </w:rPr>
        <w:t xml:space="preserve"> на 1</w:t>
      </w:r>
      <w:r w:rsidR="002F500A" w:rsidRPr="009E7474">
        <w:rPr>
          <w:rFonts w:ascii="Times New Roman" w:hAnsi="Times New Roman"/>
          <w:sz w:val="28"/>
          <w:szCs w:val="24"/>
        </w:rPr>
        <w:t>-го</w:t>
      </w:r>
      <w:r w:rsidRPr="009E7474">
        <w:rPr>
          <w:rFonts w:ascii="Times New Roman" w:hAnsi="Times New Roman"/>
          <w:sz w:val="28"/>
          <w:szCs w:val="24"/>
        </w:rPr>
        <w:t xml:space="preserve"> человека)</w:t>
      </w:r>
      <w:r w:rsidR="002F500A" w:rsidRPr="009E7474">
        <w:rPr>
          <w:rFonts w:ascii="Times New Roman" w:hAnsi="Times New Roman"/>
          <w:sz w:val="28"/>
          <w:szCs w:val="24"/>
        </w:rPr>
        <w:t xml:space="preserve"> составила 180</w:t>
      </w:r>
    </w:p>
    <w:p w:rsidR="002F500A" w:rsidRPr="009E7474" w:rsidRDefault="002F500A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Расход на кофе-брейк – 180*8*84 = 120960</w:t>
      </w:r>
    </w:p>
    <w:p w:rsidR="002F500A" w:rsidRPr="002B4169" w:rsidRDefault="002F500A" w:rsidP="009E7474">
      <w:pPr>
        <w:widowControl w:val="0"/>
        <w:numPr>
          <w:ilvl w:val="0"/>
          <w:numId w:val="2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4169">
        <w:rPr>
          <w:rFonts w:ascii="Times New Roman" w:hAnsi="Times New Roman"/>
          <w:sz w:val="28"/>
          <w:szCs w:val="24"/>
        </w:rPr>
        <w:t>Заработная плата работнику, проводившему курс</w:t>
      </w:r>
      <w:r w:rsidR="002B4169" w:rsidRPr="002B4169">
        <w:rPr>
          <w:rFonts w:ascii="Times New Roman" w:hAnsi="Times New Roman"/>
          <w:sz w:val="28"/>
          <w:szCs w:val="24"/>
        </w:rPr>
        <w:t xml:space="preserve"> </w:t>
      </w:r>
      <w:r w:rsidRPr="002B4169">
        <w:rPr>
          <w:rFonts w:ascii="Times New Roman" w:hAnsi="Times New Roman"/>
          <w:sz w:val="28"/>
          <w:szCs w:val="24"/>
        </w:rPr>
        <w:t xml:space="preserve">З/ пл за 1 курс </w:t>
      </w:r>
      <w:r w:rsidR="0094348E" w:rsidRPr="002B4169">
        <w:rPr>
          <w:rFonts w:ascii="Times New Roman" w:hAnsi="Times New Roman"/>
          <w:sz w:val="28"/>
          <w:szCs w:val="24"/>
        </w:rPr>
        <w:t>12</w:t>
      </w:r>
      <w:r w:rsidR="00797824" w:rsidRPr="002B4169">
        <w:rPr>
          <w:rFonts w:ascii="Times New Roman" w:hAnsi="Times New Roman"/>
          <w:sz w:val="28"/>
          <w:szCs w:val="24"/>
        </w:rPr>
        <w:t>000</w:t>
      </w:r>
      <w:r w:rsidRPr="002B4169">
        <w:rPr>
          <w:rFonts w:ascii="Times New Roman" w:hAnsi="Times New Roman"/>
          <w:sz w:val="28"/>
          <w:szCs w:val="24"/>
        </w:rPr>
        <w:t xml:space="preserve"> руб</w:t>
      </w:r>
    </w:p>
    <w:p w:rsidR="002F500A" w:rsidRPr="009E7474" w:rsidRDefault="002F500A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Кол-во курсов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- 8 шт</w:t>
      </w:r>
    </w:p>
    <w:p w:rsidR="002F500A" w:rsidRDefault="002F500A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Расход на заработную</w:t>
      </w:r>
      <w:r w:rsidR="00797824" w:rsidRPr="009E7474">
        <w:rPr>
          <w:rFonts w:ascii="Times New Roman" w:hAnsi="Times New Roman"/>
          <w:sz w:val="28"/>
          <w:szCs w:val="24"/>
        </w:rPr>
        <w:t xml:space="preserve"> плату = </w:t>
      </w:r>
      <w:r w:rsidR="0094348E" w:rsidRPr="009E7474">
        <w:rPr>
          <w:rFonts w:ascii="Times New Roman" w:hAnsi="Times New Roman"/>
          <w:sz w:val="28"/>
          <w:szCs w:val="24"/>
        </w:rPr>
        <w:t>12</w:t>
      </w:r>
      <w:r w:rsidR="00797824" w:rsidRPr="009E7474">
        <w:rPr>
          <w:rFonts w:ascii="Times New Roman" w:hAnsi="Times New Roman"/>
          <w:sz w:val="28"/>
          <w:szCs w:val="24"/>
        </w:rPr>
        <w:t>000</w:t>
      </w:r>
      <w:r w:rsidR="00815864" w:rsidRPr="009E7474">
        <w:rPr>
          <w:rFonts w:ascii="Times New Roman" w:hAnsi="Times New Roman"/>
          <w:sz w:val="28"/>
          <w:szCs w:val="24"/>
        </w:rPr>
        <w:t>*9 = 96</w:t>
      </w:r>
      <w:r w:rsidRPr="009E7474">
        <w:rPr>
          <w:rFonts w:ascii="Times New Roman" w:hAnsi="Times New Roman"/>
          <w:sz w:val="28"/>
          <w:szCs w:val="24"/>
        </w:rPr>
        <w:t>000 руб</w:t>
      </w:r>
    </w:p>
    <w:p w:rsidR="00B9319C" w:rsidRDefault="00B9319C" w:rsidP="00B9319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9319C" w:rsidRPr="009E7474" w:rsidRDefault="00B9319C" w:rsidP="00B9319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Таблица 4: «Стоимость каждого элемента себестоимости»</w:t>
      </w:r>
    </w:p>
    <w:tbl>
      <w:tblPr>
        <w:tblStyle w:val="aa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  <w:gridCol w:w="1589"/>
        <w:gridCol w:w="1623"/>
      </w:tblGrid>
      <w:tr w:rsidR="002F500A" w:rsidRPr="00B9319C" w:rsidTr="00B9319C">
        <w:trPr>
          <w:trHeight w:val="23"/>
        </w:trPr>
        <w:tc>
          <w:tcPr>
            <w:tcW w:w="0" w:type="auto"/>
          </w:tcPr>
          <w:p w:rsidR="002F500A" w:rsidRPr="00B9319C" w:rsidRDefault="002F500A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Элементы с/с</w:t>
            </w:r>
          </w:p>
        </w:tc>
        <w:tc>
          <w:tcPr>
            <w:tcW w:w="0" w:type="auto"/>
          </w:tcPr>
          <w:p w:rsidR="002F500A" w:rsidRPr="00B9319C" w:rsidRDefault="002F500A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Цена</w:t>
            </w:r>
            <w:r w:rsidR="009E7474" w:rsidRPr="00B9319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B9319C">
              <w:rPr>
                <w:rFonts w:ascii="Times New Roman" w:hAnsi="Times New Roman"/>
                <w:sz w:val="20"/>
                <w:szCs w:val="24"/>
              </w:rPr>
              <w:t>за ед (руб)</w:t>
            </w:r>
          </w:p>
        </w:tc>
        <w:tc>
          <w:tcPr>
            <w:tcW w:w="0" w:type="auto"/>
          </w:tcPr>
          <w:p w:rsidR="002F500A" w:rsidRPr="00B9319C" w:rsidRDefault="002F500A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Стоимость (руб)</w:t>
            </w:r>
          </w:p>
        </w:tc>
      </w:tr>
      <w:tr w:rsidR="002F500A" w:rsidRPr="00B9319C" w:rsidTr="00B9319C">
        <w:trPr>
          <w:trHeight w:val="23"/>
        </w:trPr>
        <w:tc>
          <w:tcPr>
            <w:tcW w:w="0" w:type="auto"/>
          </w:tcPr>
          <w:p w:rsidR="002F500A" w:rsidRPr="00B9319C" w:rsidRDefault="002F500A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Программный продукт, приобретенный для целей обучения</w:t>
            </w:r>
          </w:p>
        </w:tc>
        <w:tc>
          <w:tcPr>
            <w:tcW w:w="0" w:type="auto"/>
          </w:tcPr>
          <w:p w:rsidR="002F500A" w:rsidRPr="00B9319C" w:rsidRDefault="002F500A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49000</w:t>
            </w:r>
          </w:p>
        </w:tc>
        <w:tc>
          <w:tcPr>
            <w:tcW w:w="0" w:type="auto"/>
          </w:tcPr>
          <w:p w:rsidR="002F500A" w:rsidRPr="00B9319C" w:rsidRDefault="002F500A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49000</w:t>
            </w:r>
          </w:p>
        </w:tc>
      </w:tr>
      <w:tr w:rsidR="002F500A" w:rsidRPr="00B9319C" w:rsidTr="00B9319C">
        <w:trPr>
          <w:trHeight w:val="23"/>
        </w:trPr>
        <w:tc>
          <w:tcPr>
            <w:tcW w:w="0" w:type="auto"/>
          </w:tcPr>
          <w:p w:rsidR="002F500A" w:rsidRPr="00B9319C" w:rsidRDefault="002F500A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Обеды</w:t>
            </w:r>
          </w:p>
        </w:tc>
        <w:tc>
          <w:tcPr>
            <w:tcW w:w="0" w:type="auto"/>
          </w:tcPr>
          <w:p w:rsidR="002F500A" w:rsidRPr="00B9319C" w:rsidRDefault="002F500A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50 руб</w:t>
            </w:r>
          </w:p>
        </w:tc>
        <w:tc>
          <w:tcPr>
            <w:tcW w:w="0" w:type="auto"/>
          </w:tcPr>
          <w:p w:rsidR="002F500A" w:rsidRPr="00B9319C" w:rsidRDefault="0094348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504000</w:t>
            </w:r>
          </w:p>
        </w:tc>
      </w:tr>
      <w:tr w:rsidR="002F500A" w:rsidRPr="00B9319C" w:rsidTr="00B9319C">
        <w:trPr>
          <w:trHeight w:val="23"/>
        </w:trPr>
        <w:tc>
          <w:tcPr>
            <w:tcW w:w="0" w:type="auto"/>
          </w:tcPr>
          <w:p w:rsidR="002F500A" w:rsidRPr="00B9319C" w:rsidRDefault="002F500A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Кофе-брейк (2 раза за занятие)</w:t>
            </w:r>
          </w:p>
        </w:tc>
        <w:tc>
          <w:tcPr>
            <w:tcW w:w="0" w:type="auto"/>
          </w:tcPr>
          <w:p w:rsidR="002F500A" w:rsidRPr="00B9319C" w:rsidRDefault="002F500A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12 руб</w:t>
            </w:r>
          </w:p>
        </w:tc>
        <w:tc>
          <w:tcPr>
            <w:tcW w:w="0" w:type="auto"/>
          </w:tcPr>
          <w:p w:rsidR="002F500A" w:rsidRPr="00B9319C" w:rsidRDefault="0094348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120960</w:t>
            </w:r>
          </w:p>
        </w:tc>
      </w:tr>
      <w:tr w:rsidR="002F500A" w:rsidRPr="00B9319C" w:rsidTr="00B9319C">
        <w:trPr>
          <w:trHeight w:val="23"/>
        </w:trPr>
        <w:tc>
          <w:tcPr>
            <w:tcW w:w="0" w:type="auto"/>
          </w:tcPr>
          <w:p w:rsidR="002F500A" w:rsidRPr="00B9319C" w:rsidRDefault="002F500A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з/пл работника</w:t>
            </w:r>
          </w:p>
        </w:tc>
        <w:tc>
          <w:tcPr>
            <w:tcW w:w="0" w:type="auto"/>
          </w:tcPr>
          <w:p w:rsidR="002F500A" w:rsidRPr="00B9319C" w:rsidRDefault="00DC60C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12</w:t>
            </w:r>
            <w:r w:rsidR="002F500A" w:rsidRPr="00B9319C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0" w:type="auto"/>
          </w:tcPr>
          <w:p w:rsidR="002F500A" w:rsidRPr="00B9319C" w:rsidRDefault="0094348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96</w:t>
            </w:r>
            <w:r w:rsidR="002F500A" w:rsidRPr="00B9319C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</w:tr>
      <w:tr w:rsidR="002F500A" w:rsidRPr="00B9319C" w:rsidTr="00B9319C">
        <w:trPr>
          <w:trHeight w:val="23"/>
        </w:trPr>
        <w:tc>
          <w:tcPr>
            <w:tcW w:w="0" w:type="auto"/>
          </w:tcPr>
          <w:p w:rsidR="002F500A" w:rsidRPr="00B9319C" w:rsidRDefault="002F500A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Итого:</w:t>
            </w:r>
          </w:p>
        </w:tc>
        <w:tc>
          <w:tcPr>
            <w:tcW w:w="0" w:type="auto"/>
          </w:tcPr>
          <w:p w:rsidR="002F500A" w:rsidRPr="00B9319C" w:rsidRDefault="002F500A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2F500A" w:rsidRPr="00B9319C" w:rsidRDefault="0094348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769960</w:t>
            </w:r>
          </w:p>
        </w:tc>
      </w:tr>
    </w:tbl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4348E" w:rsidRPr="009E7474" w:rsidRDefault="00D96FC0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Б</w:t>
      </w:r>
      <w:r w:rsidR="0094348E" w:rsidRPr="009E7474">
        <w:rPr>
          <w:rFonts w:ascii="Times New Roman" w:hAnsi="Times New Roman"/>
          <w:sz w:val="28"/>
          <w:szCs w:val="24"/>
        </w:rPr>
        <w:t>.</w:t>
      </w:r>
      <w:r w:rsidR="00813852" w:rsidRPr="009E7474">
        <w:rPr>
          <w:rFonts w:ascii="Times New Roman" w:hAnsi="Times New Roman"/>
          <w:sz w:val="28"/>
          <w:szCs w:val="24"/>
        </w:rPr>
        <w:t>Услуги по бизнес – планированию, а также консалтинговые услуги я объединила в одну группу, поскольку они имеют одинаковую структуру затрат</w:t>
      </w:r>
      <w:r w:rsidR="00424BE1" w:rsidRPr="009E7474">
        <w:rPr>
          <w:rFonts w:ascii="Times New Roman" w:hAnsi="Times New Roman"/>
          <w:sz w:val="28"/>
          <w:szCs w:val="24"/>
        </w:rPr>
        <w:t>.</w:t>
      </w:r>
    </w:p>
    <w:p w:rsidR="00813852" w:rsidRPr="009E7474" w:rsidRDefault="00424BE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За год были оказаны следующие услуги:</w:t>
      </w:r>
    </w:p>
    <w:p w:rsidR="00424BE1" w:rsidRPr="009E7474" w:rsidRDefault="00424BE1" w:rsidP="00AE01D5">
      <w:pPr>
        <w:widowControl w:val="0"/>
        <w:numPr>
          <w:ilvl w:val="0"/>
          <w:numId w:val="27"/>
        </w:numPr>
        <w:shd w:val="clear" w:color="000000" w:fill="auto"/>
        <w:tabs>
          <w:tab w:val="clear" w:pos="116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Разработка документов для инвесторов и банков -</w:t>
      </w:r>
      <w:r w:rsidR="00A64D4F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48</w:t>
      </w:r>
      <w:r w:rsidR="000A7AC9" w:rsidRPr="009E7474">
        <w:rPr>
          <w:rFonts w:ascii="Times New Roman" w:hAnsi="Times New Roman"/>
          <w:sz w:val="28"/>
          <w:szCs w:val="24"/>
        </w:rPr>
        <w:t xml:space="preserve"> услуг</w:t>
      </w:r>
    </w:p>
    <w:p w:rsidR="00424BE1" w:rsidRPr="009E7474" w:rsidRDefault="00424BE1" w:rsidP="00AE01D5">
      <w:pPr>
        <w:widowControl w:val="0"/>
        <w:numPr>
          <w:ilvl w:val="0"/>
          <w:numId w:val="27"/>
        </w:numPr>
        <w:shd w:val="clear" w:color="000000" w:fill="auto"/>
        <w:tabs>
          <w:tab w:val="clear" w:pos="116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Быстрый финансовый анализ </w:t>
      </w:r>
      <w:r w:rsidR="00A64D4F" w:rsidRPr="009E7474">
        <w:rPr>
          <w:rFonts w:ascii="Times New Roman" w:hAnsi="Times New Roman"/>
          <w:sz w:val="28"/>
          <w:szCs w:val="24"/>
        </w:rPr>
        <w:t xml:space="preserve">- </w:t>
      </w:r>
      <w:r w:rsidRPr="009E7474">
        <w:rPr>
          <w:rFonts w:ascii="Times New Roman" w:hAnsi="Times New Roman"/>
          <w:sz w:val="28"/>
          <w:szCs w:val="24"/>
        </w:rPr>
        <w:t>144 услуг</w:t>
      </w:r>
    </w:p>
    <w:p w:rsidR="00424BE1" w:rsidRPr="009E7474" w:rsidRDefault="00424BE1" w:rsidP="00AE01D5">
      <w:pPr>
        <w:widowControl w:val="0"/>
        <w:numPr>
          <w:ilvl w:val="0"/>
          <w:numId w:val="27"/>
        </w:numPr>
        <w:shd w:val="clear" w:color="000000" w:fill="auto"/>
        <w:tabs>
          <w:tab w:val="clear" w:pos="116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Полный финансовый анализ – 60 услуг</w:t>
      </w:r>
    </w:p>
    <w:p w:rsidR="00424BE1" w:rsidRPr="009E7474" w:rsidRDefault="00424BE1" w:rsidP="00AE01D5">
      <w:pPr>
        <w:widowControl w:val="0"/>
        <w:numPr>
          <w:ilvl w:val="0"/>
          <w:numId w:val="27"/>
        </w:numPr>
        <w:shd w:val="clear" w:color="000000" w:fill="auto"/>
        <w:tabs>
          <w:tab w:val="clear" w:pos="116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Заключение о стоимости бизнеса – 60 услуг</w:t>
      </w:r>
    </w:p>
    <w:p w:rsidR="00424BE1" w:rsidRPr="009E7474" w:rsidRDefault="00424BE1" w:rsidP="00AE01D5">
      <w:pPr>
        <w:widowControl w:val="0"/>
        <w:numPr>
          <w:ilvl w:val="0"/>
          <w:numId w:val="27"/>
        </w:numPr>
        <w:shd w:val="clear" w:color="000000" w:fill="auto"/>
        <w:tabs>
          <w:tab w:val="clear" w:pos="116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Составление бизнес – плана – 72 услуг</w:t>
      </w:r>
      <w:r w:rsidR="000A7AC9" w:rsidRPr="009E7474">
        <w:rPr>
          <w:rFonts w:ascii="Times New Roman" w:hAnsi="Times New Roman"/>
          <w:sz w:val="28"/>
          <w:szCs w:val="24"/>
        </w:rPr>
        <w:t>и</w:t>
      </w:r>
    </w:p>
    <w:p w:rsidR="00424BE1" w:rsidRPr="009E7474" w:rsidRDefault="00424BE1" w:rsidP="00AE01D5">
      <w:pPr>
        <w:widowControl w:val="0"/>
        <w:numPr>
          <w:ilvl w:val="0"/>
          <w:numId w:val="27"/>
        </w:numPr>
        <w:shd w:val="clear" w:color="000000" w:fill="auto"/>
        <w:tabs>
          <w:tab w:val="clear" w:pos="116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Составление заявок в различные фонды – 48 </w:t>
      </w:r>
      <w:r w:rsidR="000A7AC9" w:rsidRPr="009E7474">
        <w:rPr>
          <w:rFonts w:ascii="Times New Roman" w:hAnsi="Times New Roman"/>
          <w:sz w:val="28"/>
          <w:szCs w:val="24"/>
        </w:rPr>
        <w:t>услуг</w:t>
      </w:r>
    </w:p>
    <w:p w:rsidR="00424BE1" w:rsidRPr="009E7474" w:rsidRDefault="00424BE1" w:rsidP="00AE01D5">
      <w:pPr>
        <w:widowControl w:val="0"/>
        <w:numPr>
          <w:ilvl w:val="0"/>
          <w:numId w:val="27"/>
        </w:numPr>
        <w:shd w:val="clear" w:color="000000" w:fill="auto"/>
        <w:tabs>
          <w:tab w:val="clear" w:pos="116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Разработка финансовых мероприятий по сокращению издержек – 24 услуги</w:t>
      </w:r>
    </w:p>
    <w:p w:rsidR="00424BE1" w:rsidRPr="009E7474" w:rsidRDefault="00424BE1" w:rsidP="00AE01D5">
      <w:pPr>
        <w:widowControl w:val="0"/>
        <w:numPr>
          <w:ilvl w:val="0"/>
          <w:numId w:val="27"/>
        </w:numPr>
        <w:shd w:val="clear" w:color="000000" w:fill="auto"/>
        <w:tabs>
          <w:tab w:val="clear" w:pos="116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Поиск инвестора – 3 услуги</w:t>
      </w:r>
    </w:p>
    <w:p w:rsidR="00424BE1" w:rsidRPr="009E7474" w:rsidRDefault="00424BE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Всего за год было оказано 459</w:t>
      </w:r>
      <w:r w:rsidR="000A7AC9" w:rsidRPr="009E7474">
        <w:rPr>
          <w:rFonts w:ascii="Times New Roman" w:hAnsi="Times New Roman"/>
          <w:sz w:val="28"/>
          <w:szCs w:val="24"/>
        </w:rPr>
        <w:t xml:space="preserve"> услуг</w:t>
      </w:r>
    </w:p>
    <w:p w:rsidR="00424BE1" w:rsidRPr="009E7474" w:rsidRDefault="00424BE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Себестоимость данных услуг складывается на основе начисленной заработной платы </w:t>
      </w:r>
      <w:r w:rsidR="000A7AC9" w:rsidRPr="009E7474">
        <w:rPr>
          <w:rFonts w:ascii="Times New Roman" w:hAnsi="Times New Roman"/>
          <w:sz w:val="28"/>
          <w:szCs w:val="24"/>
        </w:rPr>
        <w:t>сотрудникам</w:t>
      </w:r>
      <w:r w:rsidRPr="009E7474">
        <w:rPr>
          <w:rFonts w:ascii="Times New Roman" w:hAnsi="Times New Roman"/>
          <w:sz w:val="28"/>
          <w:szCs w:val="24"/>
        </w:rPr>
        <w:t>, осуществляющих данные работы.</w:t>
      </w:r>
    </w:p>
    <w:p w:rsidR="004F41C1" w:rsidRPr="009E7474" w:rsidRDefault="004F41C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Данные работы осуществ</w:t>
      </w:r>
      <w:r w:rsidR="00D96FC0" w:rsidRPr="009E7474">
        <w:rPr>
          <w:rFonts w:ascii="Times New Roman" w:hAnsi="Times New Roman"/>
          <w:sz w:val="28"/>
          <w:szCs w:val="24"/>
        </w:rPr>
        <w:t>ляли 3 сотрудника (за исключением</w:t>
      </w:r>
      <w:r w:rsidRPr="009E7474">
        <w:rPr>
          <w:rFonts w:ascii="Times New Roman" w:hAnsi="Times New Roman"/>
          <w:sz w:val="28"/>
          <w:szCs w:val="24"/>
        </w:rPr>
        <w:t xml:space="preserve"> поиска инвестора), их оклады составляют 12 тыс рублей. </w:t>
      </w:r>
    </w:p>
    <w:p w:rsidR="000A7AC9" w:rsidRPr="009E7474" w:rsidRDefault="004F41C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 о, р</w:t>
      </w:r>
      <w:r w:rsidR="000A7AC9" w:rsidRPr="009E7474">
        <w:rPr>
          <w:rFonts w:ascii="Times New Roman" w:hAnsi="Times New Roman"/>
          <w:sz w:val="28"/>
          <w:szCs w:val="24"/>
        </w:rPr>
        <w:t xml:space="preserve">асходы на оплату работы сотрудников, оказ-х данные услуги </w:t>
      </w:r>
      <w:r w:rsidRPr="009E7474">
        <w:rPr>
          <w:rFonts w:ascii="Times New Roman" w:hAnsi="Times New Roman"/>
          <w:sz w:val="28"/>
          <w:szCs w:val="24"/>
        </w:rPr>
        <w:t xml:space="preserve">=12000*3*12 = = 432000 </w:t>
      </w:r>
      <w:r w:rsidR="000A7AC9" w:rsidRPr="009E7474">
        <w:rPr>
          <w:rFonts w:ascii="Times New Roman" w:hAnsi="Times New Roman"/>
          <w:sz w:val="28"/>
          <w:szCs w:val="24"/>
        </w:rPr>
        <w:t>руб</w:t>
      </w:r>
      <w:r w:rsidRPr="009E7474">
        <w:rPr>
          <w:rFonts w:ascii="Times New Roman" w:hAnsi="Times New Roman"/>
          <w:sz w:val="28"/>
          <w:szCs w:val="24"/>
        </w:rPr>
        <w:t xml:space="preserve"> в год.</w:t>
      </w:r>
    </w:p>
    <w:p w:rsidR="004F41C1" w:rsidRPr="009E7474" w:rsidRDefault="004F41C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Расходы на поиск инвесторов, в общем, составили 6000руб</w:t>
      </w:r>
    </w:p>
    <w:p w:rsidR="004F41C1" w:rsidRPr="009E7474" w:rsidRDefault="004F41C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Таким образом, с/с по вышеперечисленным услугам составила 438000 руб в год</w:t>
      </w:r>
    </w:p>
    <w:p w:rsidR="004F41C1" w:rsidRPr="009E7474" w:rsidRDefault="00E7369A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Общая себестоимость</w:t>
      </w:r>
      <w:r w:rsidR="000D2E51" w:rsidRPr="009E7474">
        <w:rPr>
          <w:rFonts w:ascii="Times New Roman" w:hAnsi="Times New Roman"/>
          <w:sz w:val="28"/>
          <w:szCs w:val="24"/>
        </w:rPr>
        <w:t xml:space="preserve"> </w:t>
      </w:r>
      <w:r w:rsidR="0051399C" w:rsidRPr="009E7474">
        <w:rPr>
          <w:rFonts w:ascii="Times New Roman" w:hAnsi="Times New Roman"/>
          <w:sz w:val="28"/>
          <w:szCs w:val="24"/>
        </w:rPr>
        <w:t>проданных товаров</w:t>
      </w:r>
      <w:r w:rsidR="000D2E51" w:rsidRPr="009E7474">
        <w:rPr>
          <w:rFonts w:ascii="Times New Roman" w:hAnsi="Times New Roman"/>
          <w:sz w:val="28"/>
          <w:szCs w:val="24"/>
        </w:rPr>
        <w:t>, оказанных услуг =</w:t>
      </w:r>
      <w:r w:rsidR="00797824" w:rsidRPr="009E7474">
        <w:rPr>
          <w:rFonts w:ascii="Times New Roman" w:hAnsi="Times New Roman"/>
          <w:sz w:val="28"/>
          <w:szCs w:val="24"/>
        </w:rPr>
        <w:t>1207960 руб</w:t>
      </w:r>
    </w:p>
    <w:p w:rsidR="00FD3287" w:rsidRPr="009E7474" w:rsidRDefault="00FD3287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Управленческие расходы = 1913540</w:t>
      </w:r>
    </w:p>
    <w:p w:rsidR="00FD3287" w:rsidRPr="009E7474" w:rsidRDefault="00FD3287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Для характеристики уровня себестоимости в целом по предприятию я рассчитала затраты на рубль произведенной продукции: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D3287" w:rsidRPr="009E7474" w:rsidRDefault="00FD3287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Зруб = </w:t>
      </w:r>
      <w:r w:rsidRPr="009E7474">
        <w:rPr>
          <w:rFonts w:ascii="Times New Roman" w:hAnsi="Times New Roman"/>
          <w:sz w:val="28"/>
          <w:szCs w:val="24"/>
        </w:rPr>
        <w:object w:dxaOrig="3019" w:dyaOrig="660">
          <v:shape id="_x0000_i1037" type="#_x0000_t75" style="width:150.75pt;height:33pt" o:ole="">
            <v:imagedata r:id="rId29" o:title=""/>
          </v:shape>
          <o:OLEObject Type="Embed" ProgID="Equation.3" ShapeID="_x0000_i1037" DrawAspect="Content" ObjectID="_1470469928" r:id="rId30"/>
        </w:object>
      </w:r>
      <w:r w:rsidRPr="009E7474">
        <w:rPr>
          <w:rFonts w:ascii="Times New Roman" w:hAnsi="Times New Roman"/>
          <w:sz w:val="28"/>
          <w:szCs w:val="24"/>
        </w:rPr>
        <w:t xml:space="preserve"> = </w:t>
      </w:r>
      <w:r w:rsidR="00815864" w:rsidRPr="009E7474">
        <w:rPr>
          <w:rFonts w:ascii="Times New Roman" w:hAnsi="Times New Roman"/>
          <w:sz w:val="28"/>
          <w:szCs w:val="24"/>
        </w:rPr>
        <w:object w:dxaOrig="940" w:dyaOrig="620">
          <v:shape id="_x0000_i1038" type="#_x0000_t75" style="width:47.25pt;height:30.75pt" o:ole="">
            <v:imagedata r:id="rId31" o:title=""/>
          </v:shape>
          <o:OLEObject Type="Embed" ProgID="Equation.3" ShapeID="_x0000_i1038" DrawAspect="Content" ObjectID="_1470469929" r:id="rId32"/>
        </w:object>
      </w:r>
      <w:r w:rsidRPr="009E7474">
        <w:rPr>
          <w:rFonts w:ascii="Times New Roman" w:hAnsi="Times New Roman"/>
          <w:sz w:val="28"/>
          <w:szCs w:val="24"/>
        </w:rPr>
        <w:t xml:space="preserve"> = 2,58руб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D3287" w:rsidRPr="009E7474" w:rsidRDefault="00815864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Показатель больше 1 , значит продукция (услуги) рентабльна</w:t>
      </w:r>
    </w:p>
    <w:p w:rsidR="008F5850" w:rsidRPr="009E7474" w:rsidRDefault="008F5850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Также я анализировала структуру затрат на оказание услуг, для этого я определила удельный вес каждого элемента затрат: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15864" w:rsidRPr="009E7474" w:rsidRDefault="00815864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З/пл = </w:t>
      </w:r>
      <w:r w:rsidR="008F5850" w:rsidRPr="009E7474">
        <w:rPr>
          <w:rFonts w:ascii="Times New Roman" w:hAnsi="Times New Roman"/>
          <w:sz w:val="28"/>
          <w:szCs w:val="24"/>
        </w:rPr>
        <w:object w:dxaOrig="1140" w:dyaOrig="660">
          <v:shape id="_x0000_i1039" type="#_x0000_t75" style="width:57pt;height:33pt" o:ole="">
            <v:imagedata r:id="rId33" o:title=""/>
          </v:shape>
          <o:OLEObject Type="Embed" ProgID="Equation.3" ShapeID="_x0000_i1039" DrawAspect="Content" ObjectID="_1470469930" r:id="rId34"/>
        </w:object>
      </w:r>
      <w:r w:rsidRPr="009E7474">
        <w:rPr>
          <w:rFonts w:ascii="Times New Roman" w:hAnsi="Times New Roman"/>
          <w:sz w:val="28"/>
          <w:szCs w:val="24"/>
        </w:rPr>
        <w:t xml:space="preserve"> = </w:t>
      </w:r>
      <w:r w:rsidR="00C765C2" w:rsidRPr="009E7474">
        <w:rPr>
          <w:rFonts w:ascii="Times New Roman" w:hAnsi="Times New Roman"/>
          <w:sz w:val="28"/>
          <w:szCs w:val="24"/>
        </w:rPr>
        <w:object w:dxaOrig="1340" w:dyaOrig="620">
          <v:shape id="_x0000_i1040" type="#_x0000_t75" style="width:66.75pt;height:30.75pt" o:ole="">
            <v:imagedata r:id="rId35" o:title=""/>
          </v:shape>
          <o:OLEObject Type="Embed" ProgID="Equation.3" ShapeID="_x0000_i1040" DrawAspect="Content" ObjectID="_1470469931" r:id="rId36"/>
        </w:object>
      </w:r>
      <w:r w:rsidRPr="009E7474">
        <w:rPr>
          <w:rFonts w:ascii="Times New Roman" w:hAnsi="Times New Roman"/>
          <w:sz w:val="28"/>
          <w:szCs w:val="24"/>
        </w:rPr>
        <w:t xml:space="preserve"> = 16% </w:t>
      </w:r>
    </w:p>
    <w:p w:rsidR="00815864" w:rsidRPr="009E7474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815864" w:rsidRPr="009E7474">
        <w:rPr>
          <w:rFonts w:ascii="Times New Roman" w:hAnsi="Times New Roman"/>
          <w:sz w:val="28"/>
          <w:szCs w:val="24"/>
        </w:rPr>
        <w:t>Т О</w:t>
      </w:r>
      <w:r w:rsidR="00D96FC0" w:rsidRPr="009E7474">
        <w:rPr>
          <w:rFonts w:ascii="Times New Roman" w:hAnsi="Times New Roman"/>
          <w:sz w:val="28"/>
          <w:szCs w:val="24"/>
        </w:rPr>
        <w:t>,</w:t>
      </w:r>
      <w:r w:rsidR="00815864" w:rsidRPr="009E7474">
        <w:rPr>
          <w:rFonts w:ascii="Times New Roman" w:hAnsi="Times New Roman"/>
          <w:sz w:val="28"/>
          <w:szCs w:val="24"/>
        </w:rPr>
        <w:t xml:space="preserve"> в </w:t>
      </w:r>
      <w:r w:rsidR="008F5850" w:rsidRPr="009E7474">
        <w:rPr>
          <w:rFonts w:ascii="Times New Roman" w:hAnsi="Times New Roman"/>
          <w:sz w:val="28"/>
          <w:szCs w:val="24"/>
        </w:rPr>
        <w:t xml:space="preserve">полной </w:t>
      </w:r>
      <w:r w:rsidR="00815864" w:rsidRPr="009E7474">
        <w:rPr>
          <w:rFonts w:ascii="Times New Roman" w:hAnsi="Times New Roman"/>
          <w:sz w:val="28"/>
          <w:szCs w:val="24"/>
        </w:rPr>
        <w:t>себестоимости продукции 16% занимает заработная плата работников</w:t>
      </w:r>
    </w:p>
    <w:p w:rsidR="008F5850" w:rsidRPr="009E7474" w:rsidRDefault="008F5850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Управленческие расходы = </w:t>
      </w:r>
      <w:r w:rsidRPr="009E7474">
        <w:rPr>
          <w:rFonts w:ascii="Times New Roman" w:hAnsi="Times New Roman"/>
          <w:sz w:val="28"/>
          <w:szCs w:val="24"/>
        </w:rPr>
        <w:object w:dxaOrig="1700" w:dyaOrig="660">
          <v:shape id="_x0000_i1041" type="#_x0000_t75" style="width:84.75pt;height:33pt" o:ole="">
            <v:imagedata r:id="rId37" o:title=""/>
          </v:shape>
          <o:OLEObject Type="Embed" ProgID="Equation.3" ShapeID="_x0000_i1041" DrawAspect="Content" ObjectID="_1470469932" r:id="rId38"/>
        </w:object>
      </w:r>
      <w:r w:rsidRPr="009E7474">
        <w:rPr>
          <w:rFonts w:ascii="Times New Roman" w:hAnsi="Times New Roman"/>
          <w:sz w:val="28"/>
          <w:szCs w:val="24"/>
        </w:rPr>
        <w:t xml:space="preserve"> = </w:t>
      </w:r>
      <w:r w:rsidR="00D96FC0" w:rsidRPr="009E7474">
        <w:rPr>
          <w:rFonts w:ascii="Times New Roman" w:hAnsi="Times New Roman"/>
          <w:sz w:val="28"/>
          <w:szCs w:val="24"/>
        </w:rPr>
        <w:object w:dxaOrig="1440" w:dyaOrig="620">
          <v:shape id="_x0000_i1042" type="#_x0000_t75" style="width:1in;height:30.75pt" o:ole="">
            <v:imagedata r:id="rId39" o:title=""/>
          </v:shape>
          <o:OLEObject Type="Embed" ProgID="Equation.3" ShapeID="_x0000_i1042" DrawAspect="Content" ObjectID="_1470469933" r:id="rId40"/>
        </w:object>
      </w:r>
      <w:r w:rsidRPr="009E7474">
        <w:rPr>
          <w:rFonts w:ascii="Times New Roman" w:hAnsi="Times New Roman"/>
          <w:sz w:val="28"/>
          <w:szCs w:val="24"/>
        </w:rPr>
        <w:t xml:space="preserve"> = 61,46%</w:t>
      </w:r>
    </w:p>
    <w:p w:rsidR="002B4169" w:rsidRDefault="002B4169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5850" w:rsidRPr="009E7474" w:rsidRDefault="008F5850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 О, управленческие расхо</w:t>
      </w:r>
      <w:r w:rsidR="00D96FC0" w:rsidRPr="009E7474">
        <w:rPr>
          <w:rFonts w:ascii="Times New Roman" w:hAnsi="Times New Roman"/>
          <w:sz w:val="28"/>
          <w:szCs w:val="24"/>
        </w:rPr>
        <w:t>ды занимают самую большую долю</w:t>
      </w:r>
      <w:r w:rsidRPr="009E7474">
        <w:rPr>
          <w:rFonts w:ascii="Times New Roman" w:hAnsi="Times New Roman"/>
          <w:sz w:val="28"/>
          <w:szCs w:val="24"/>
        </w:rPr>
        <w:t>, а именно, 61%.</w:t>
      </w:r>
    </w:p>
    <w:p w:rsidR="008F5850" w:rsidRPr="009E7474" w:rsidRDefault="008F5850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Получается, что на остальные элементы затрат приходится 23%</w:t>
      </w:r>
      <w:r w:rsidR="004F29A4" w:rsidRPr="009E7474">
        <w:rPr>
          <w:rFonts w:ascii="Times New Roman" w:hAnsi="Times New Roman"/>
          <w:sz w:val="28"/>
          <w:szCs w:val="24"/>
        </w:rPr>
        <w:t>.</w:t>
      </w:r>
    </w:p>
    <w:p w:rsidR="004F29A4" w:rsidRDefault="004F29A4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Анализ </w:t>
      </w:r>
      <w:r w:rsidR="008C15AB" w:rsidRPr="009E7474">
        <w:rPr>
          <w:rFonts w:ascii="Times New Roman" w:hAnsi="Times New Roman"/>
          <w:sz w:val="28"/>
          <w:szCs w:val="24"/>
        </w:rPr>
        <w:t xml:space="preserve">структуры </w:t>
      </w:r>
      <w:r w:rsidRPr="009E7474">
        <w:rPr>
          <w:rFonts w:ascii="Times New Roman" w:hAnsi="Times New Roman"/>
          <w:sz w:val="28"/>
          <w:szCs w:val="24"/>
        </w:rPr>
        <w:t>себестоимости:</w:t>
      </w:r>
    </w:p>
    <w:p w:rsidR="00B9319C" w:rsidRDefault="00B9319C" w:rsidP="00B9319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9319C" w:rsidRPr="009E7474" w:rsidRDefault="00B9319C" w:rsidP="00B9319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Таблица 5: «Анализ себестоимости»</w:t>
      </w:r>
    </w:p>
    <w:tbl>
      <w:tblPr>
        <w:tblStyle w:val="aa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5"/>
        <w:gridCol w:w="966"/>
        <w:gridCol w:w="966"/>
        <w:gridCol w:w="1572"/>
      </w:tblGrid>
      <w:tr w:rsidR="003F5AF6" w:rsidRPr="00B9319C" w:rsidTr="00B9319C">
        <w:trPr>
          <w:trHeight w:val="23"/>
        </w:trPr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2009 (%)</w:t>
            </w:r>
          </w:p>
        </w:tc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2008</w:t>
            </w:r>
            <w:r w:rsidR="003F5AF6" w:rsidRPr="00B9319C">
              <w:rPr>
                <w:rFonts w:ascii="Times New Roman" w:hAnsi="Times New Roman"/>
                <w:sz w:val="20"/>
                <w:szCs w:val="24"/>
              </w:rPr>
              <w:t xml:space="preserve"> (%)</w:t>
            </w:r>
          </w:p>
        </w:tc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Изменение (+/-)</w:t>
            </w:r>
          </w:p>
        </w:tc>
      </w:tr>
      <w:tr w:rsidR="003F5AF6" w:rsidRPr="00B9319C" w:rsidTr="00B9319C">
        <w:trPr>
          <w:trHeight w:val="23"/>
        </w:trPr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Зобщ</w:t>
            </w:r>
          </w:p>
        </w:tc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F5AF6" w:rsidRPr="00B9319C" w:rsidTr="00B9319C">
        <w:trPr>
          <w:trHeight w:val="23"/>
        </w:trPr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Из них:</w:t>
            </w:r>
          </w:p>
        </w:tc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F5AF6" w:rsidRPr="00B9319C" w:rsidTr="00B9319C">
        <w:trPr>
          <w:trHeight w:val="23"/>
        </w:trPr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Управленческие расходы</w:t>
            </w:r>
          </w:p>
        </w:tc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61</w:t>
            </w:r>
          </w:p>
        </w:tc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59</w:t>
            </w:r>
          </w:p>
        </w:tc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3F5AF6" w:rsidRPr="00B9319C" w:rsidTr="00B9319C">
        <w:trPr>
          <w:trHeight w:val="23"/>
        </w:trPr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З/пл </w:t>
            </w:r>
          </w:p>
        </w:tc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19,5</w:t>
            </w:r>
          </w:p>
        </w:tc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3F5AF6" w:rsidRPr="00B9319C" w:rsidTr="00B9319C">
        <w:trPr>
          <w:trHeight w:val="23"/>
        </w:trPr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1.Ст-ть прогр продукта для собств нужд</w:t>
            </w:r>
          </w:p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2.Обед, кофе-брейки для уч-в курсов</w:t>
            </w:r>
          </w:p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3.Прочие расходы</w:t>
            </w:r>
          </w:p>
        </w:tc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23</w:t>
            </w:r>
          </w:p>
        </w:tc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21,5</w:t>
            </w:r>
          </w:p>
        </w:tc>
        <w:tc>
          <w:tcPr>
            <w:tcW w:w="0" w:type="auto"/>
          </w:tcPr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8C15AB" w:rsidRPr="00B9319C" w:rsidRDefault="008C15AB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</w:tbl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</w:p>
    <w:p w:rsidR="00797824" w:rsidRPr="009E7474" w:rsidRDefault="00D96FC0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E7474">
        <w:rPr>
          <w:rFonts w:ascii="Times New Roman" w:hAnsi="Times New Roman"/>
          <w:i/>
          <w:sz w:val="28"/>
          <w:szCs w:val="24"/>
        </w:rPr>
        <w:t xml:space="preserve">2. </w:t>
      </w:r>
      <w:r w:rsidR="00797824" w:rsidRPr="009E7474">
        <w:rPr>
          <w:rFonts w:ascii="Times New Roman" w:hAnsi="Times New Roman"/>
          <w:i/>
          <w:sz w:val="28"/>
          <w:szCs w:val="24"/>
        </w:rPr>
        <w:t>Объем реа</w:t>
      </w:r>
      <w:r w:rsidR="00380B7E" w:rsidRPr="009E7474">
        <w:rPr>
          <w:rFonts w:ascii="Times New Roman" w:hAnsi="Times New Roman"/>
          <w:i/>
          <w:sz w:val="28"/>
          <w:szCs w:val="24"/>
        </w:rPr>
        <w:t>лизованных товаров составил 8 шт</w:t>
      </w:r>
    </w:p>
    <w:p w:rsidR="00797824" w:rsidRPr="009E7474" w:rsidRDefault="00797824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Объем оказанных услуг составил </w:t>
      </w:r>
      <w:r w:rsidR="003519CE" w:rsidRPr="009E7474">
        <w:rPr>
          <w:rFonts w:ascii="Times New Roman" w:hAnsi="Times New Roman"/>
          <w:sz w:val="28"/>
          <w:szCs w:val="24"/>
        </w:rPr>
        <w:t xml:space="preserve">(8+459) = </w:t>
      </w:r>
      <w:r w:rsidRPr="009E7474">
        <w:rPr>
          <w:rFonts w:ascii="Times New Roman" w:hAnsi="Times New Roman"/>
          <w:sz w:val="28"/>
          <w:szCs w:val="24"/>
        </w:rPr>
        <w:t xml:space="preserve">467 услуг </w:t>
      </w:r>
    </w:p>
    <w:p w:rsidR="003519CE" w:rsidRPr="009E7474" w:rsidRDefault="0052250D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E7474">
        <w:rPr>
          <w:rFonts w:ascii="Times New Roman" w:hAnsi="Times New Roman"/>
          <w:i/>
          <w:sz w:val="28"/>
          <w:szCs w:val="24"/>
        </w:rPr>
        <w:t>3. Выручка</w:t>
      </w:r>
      <w:r w:rsidR="003519CE" w:rsidRPr="009E7474">
        <w:rPr>
          <w:rFonts w:ascii="Times New Roman" w:hAnsi="Times New Roman"/>
          <w:i/>
          <w:sz w:val="28"/>
          <w:szCs w:val="24"/>
        </w:rPr>
        <w:t xml:space="preserve"> от продаж:</w:t>
      </w:r>
    </w:p>
    <w:p w:rsidR="003519CE" w:rsidRPr="009E7474" w:rsidRDefault="005139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А.) </w:t>
      </w:r>
      <w:r w:rsidR="00092951" w:rsidRPr="009E7474">
        <w:rPr>
          <w:rFonts w:ascii="Times New Roman" w:hAnsi="Times New Roman"/>
          <w:sz w:val="28"/>
          <w:szCs w:val="24"/>
        </w:rPr>
        <w:t>Выручка от оказания услуг</w:t>
      </w:r>
      <w:r w:rsidR="003519CE" w:rsidRPr="009E7474">
        <w:rPr>
          <w:rFonts w:ascii="Times New Roman" w:hAnsi="Times New Roman"/>
          <w:sz w:val="28"/>
          <w:szCs w:val="24"/>
        </w:rPr>
        <w:t xml:space="preserve"> по обучению:</w:t>
      </w:r>
    </w:p>
    <w:p w:rsidR="00A64D4F" w:rsidRPr="009E7474" w:rsidRDefault="00A64D4F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Style w:val="aa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3216"/>
        <w:gridCol w:w="1277"/>
      </w:tblGrid>
      <w:tr w:rsidR="00092951" w:rsidRPr="00B9319C" w:rsidTr="00B9319C">
        <w:trPr>
          <w:trHeight w:val="23"/>
        </w:trPr>
        <w:tc>
          <w:tcPr>
            <w:tcW w:w="0" w:type="auto"/>
          </w:tcPr>
          <w:p w:rsidR="00092951" w:rsidRPr="00B9319C" w:rsidRDefault="0009295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Кол-во групп</w:t>
            </w:r>
          </w:p>
        </w:tc>
        <w:tc>
          <w:tcPr>
            <w:tcW w:w="0" w:type="auto"/>
          </w:tcPr>
          <w:p w:rsidR="00092951" w:rsidRPr="00B9319C" w:rsidRDefault="0009295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Стоимость за 1 учебный курс</w:t>
            </w:r>
            <w:r w:rsidR="00DA07A9" w:rsidRPr="00B9319C">
              <w:rPr>
                <w:rFonts w:ascii="Times New Roman" w:hAnsi="Times New Roman"/>
                <w:sz w:val="20"/>
                <w:szCs w:val="24"/>
              </w:rPr>
              <w:t xml:space="preserve"> (руб)</w:t>
            </w:r>
          </w:p>
        </w:tc>
        <w:tc>
          <w:tcPr>
            <w:tcW w:w="0" w:type="auto"/>
          </w:tcPr>
          <w:p w:rsidR="00092951" w:rsidRPr="00B9319C" w:rsidRDefault="0009295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Сумма</w:t>
            </w:r>
            <w:r w:rsidR="00DA07A9" w:rsidRPr="00B9319C">
              <w:rPr>
                <w:rFonts w:ascii="Times New Roman" w:hAnsi="Times New Roman"/>
                <w:sz w:val="20"/>
                <w:szCs w:val="24"/>
              </w:rPr>
              <w:t xml:space="preserve"> (руб)</w:t>
            </w:r>
          </w:p>
        </w:tc>
      </w:tr>
      <w:tr w:rsidR="00092951" w:rsidRPr="00B9319C" w:rsidTr="00B9319C">
        <w:trPr>
          <w:trHeight w:val="23"/>
        </w:trPr>
        <w:tc>
          <w:tcPr>
            <w:tcW w:w="0" w:type="auto"/>
          </w:tcPr>
          <w:p w:rsidR="00092951" w:rsidRPr="00B9319C" w:rsidRDefault="0009295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8 групп</w:t>
            </w:r>
          </w:p>
        </w:tc>
        <w:tc>
          <w:tcPr>
            <w:tcW w:w="0" w:type="auto"/>
          </w:tcPr>
          <w:p w:rsidR="00092951" w:rsidRPr="00B9319C" w:rsidRDefault="0009295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856860</w:t>
            </w:r>
          </w:p>
        </w:tc>
        <w:tc>
          <w:tcPr>
            <w:tcW w:w="0" w:type="auto"/>
          </w:tcPr>
          <w:p w:rsidR="00092951" w:rsidRPr="00B9319C" w:rsidRDefault="0009295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2335620</w:t>
            </w:r>
          </w:p>
        </w:tc>
      </w:tr>
      <w:tr w:rsidR="00092951" w:rsidRPr="00B9319C" w:rsidTr="00B9319C">
        <w:trPr>
          <w:trHeight w:val="23"/>
        </w:trPr>
        <w:tc>
          <w:tcPr>
            <w:tcW w:w="0" w:type="auto"/>
          </w:tcPr>
          <w:p w:rsidR="00092951" w:rsidRPr="00B9319C" w:rsidRDefault="0009295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Из них:</w:t>
            </w:r>
          </w:p>
        </w:tc>
        <w:tc>
          <w:tcPr>
            <w:tcW w:w="0" w:type="auto"/>
          </w:tcPr>
          <w:p w:rsidR="00092951" w:rsidRPr="00B9319C" w:rsidRDefault="0009295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092951" w:rsidRPr="00B9319C" w:rsidRDefault="0009295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92951" w:rsidRPr="00B9319C" w:rsidTr="00B9319C">
        <w:trPr>
          <w:trHeight w:val="23"/>
        </w:trPr>
        <w:tc>
          <w:tcPr>
            <w:tcW w:w="0" w:type="auto"/>
          </w:tcPr>
          <w:p w:rsidR="00092951" w:rsidRPr="00B9319C" w:rsidRDefault="0009295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 гр по 12</w:t>
            </w:r>
            <w:r w:rsidR="003F5AF6" w:rsidRPr="00B9319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B9319C">
              <w:rPr>
                <w:rFonts w:ascii="Times New Roman" w:hAnsi="Times New Roman"/>
                <w:sz w:val="20"/>
                <w:szCs w:val="24"/>
              </w:rPr>
              <w:t>чел</w:t>
            </w:r>
          </w:p>
        </w:tc>
        <w:tc>
          <w:tcPr>
            <w:tcW w:w="0" w:type="auto"/>
          </w:tcPr>
          <w:p w:rsidR="00092951" w:rsidRPr="00B9319C" w:rsidRDefault="0009295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306780</w:t>
            </w:r>
          </w:p>
        </w:tc>
        <w:tc>
          <w:tcPr>
            <w:tcW w:w="0" w:type="auto"/>
          </w:tcPr>
          <w:p w:rsidR="00092951" w:rsidRPr="00B9319C" w:rsidRDefault="0009295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920340</w:t>
            </w:r>
          </w:p>
        </w:tc>
      </w:tr>
      <w:tr w:rsidR="00092951" w:rsidRPr="00B9319C" w:rsidTr="00B9319C">
        <w:trPr>
          <w:trHeight w:val="23"/>
        </w:trPr>
        <w:tc>
          <w:tcPr>
            <w:tcW w:w="0" w:type="auto"/>
          </w:tcPr>
          <w:p w:rsidR="00092951" w:rsidRPr="00B9319C" w:rsidRDefault="0009295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4 гр по 10 чел</w:t>
            </w:r>
          </w:p>
        </w:tc>
        <w:tc>
          <w:tcPr>
            <w:tcW w:w="0" w:type="auto"/>
          </w:tcPr>
          <w:p w:rsidR="00092951" w:rsidRPr="00B9319C" w:rsidRDefault="0009295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288400</w:t>
            </w:r>
          </w:p>
        </w:tc>
        <w:tc>
          <w:tcPr>
            <w:tcW w:w="0" w:type="auto"/>
          </w:tcPr>
          <w:p w:rsidR="00092951" w:rsidRPr="00B9319C" w:rsidRDefault="0009295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1153600</w:t>
            </w:r>
          </w:p>
        </w:tc>
      </w:tr>
      <w:tr w:rsidR="00092951" w:rsidRPr="00B9319C" w:rsidTr="00B9319C">
        <w:trPr>
          <w:trHeight w:val="23"/>
        </w:trPr>
        <w:tc>
          <w:tcPr>
            <w:tcW w:w="0" w:type="auto"/>
          </w:tcPr>
          <w:p w:rsidR="00092951" w:rsidRPr="00B9319C" w:rsidRDefault="0009295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 гр по 8 чел</w:t>
            </w:r>
          </w:p>
        </w:tc>
        <w:tc>
          <w:tcPr>
            <w:tcW w:w="0" w:type="auto"/>
          </w:tcPr>
          <w:p w:rsidR="00092951" w:rsidRPr="00B9319C" w:rsidRDefault="0009295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261680</w:t>
            </w:r>
          </w:p>
        </w:tc>
        <w:tc>
          <w:tcPr>
            <w:tcW w:w="0" w:type="auto"/>
          </w:tcPr>
          <w:p w:rsidR="00092951" w:rsidRPr="00B9319C" w:rsidRDefault="0009295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261680</w:t>
            </w:r>
          </w:p>
        </w:tc>
      </w:tr>
    </w:tbl>
    <w:p w:rsidR="003519CE" w:rsidRPr="009E7474" w:rsidRDefault="00A64D4F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 </w:t>
      </w:r>
    </w:p>
    <w:p w:rsidR="00092951" w:rsidRPr="009E7474" w:rsidRDefault="002C4087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Б.</w:t>
      </w:r>
      <w:r w:rsidR="0051399C" w:rsidRPr="009E7474">
        <w:rPr>
          <w:rFonts w:ascii="Times New Roman" w:hAnsi="Times New Roman"/>
          <w:sz w:val="28"/>
          <w:szCs w:val="24"/>
        </w:rPr>
        <w:t xml:space="preserve">) </w:t>
      </w:r>
      <w:r w:rsidR="00092951" w:rsidRPr="009E7474">
        <w:rPr>
          <w:rFonts w:ascii="Times New Roman" w:hAnsi="Times New Roman"/>
          <w:sz w:val="28"/>
          <w:szCs w:val="24"/>
        </w:rPr>
        <w:t>Выручка от оказания услуг по бизнес-</w:t>
      </w:r>
      <w:r w:rsidR="0052250D" w:rsidRPr="009E7474">
        <w:rPr>
          <w:rFonts w:ascii="Times New Roman" w:hAnsi="Times New Roman"/>
          <w:sz w:val="28"/>
          <w:szCs w:val="24"/>
        </w:rPr>
        <w:t>планированию и консалтинговых у</w:t>
      </w:r>
      <w:r w:rsidR="00092951" w:rsidRPr="009E7474">
        <w:rPr>
          <w:rFonts w:ascii="Times New Roman" w:hAnsi="Times New Roman"/>
          <w:sz w:val="28"/>
          <w:szCs w:val="24"/>
        </w:rPr>
        <w:t>слуг</w:t>
      </w:r>
      <w:r w:rsidRPr="009E7474">
        <w:rPr>
          <w:rFonts w:ascii="Times New Roman" w:hAnsi="Times New Roman"/>
          <w:sz w:val="28"/>
          <w:szCs w:val="24"/>
        </w:rPr>
        <w:t>:</w:t>
      </w:r>
    </w:p>
    <w:p w:rsidR="0052250D" w:rsidRPr="009E7474" w:rsidRDefault="0052250D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Прейскурант цен на данные услуги можно посмотреть в приложении.</w:t>
      </w:r>
    </w:p>
    <w:p w:rsidR="0052250D" w:rsidRPr="009E7474" w:rsidRDefault="0052250D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Общая выручка от оказания этих видов услуг составила 923600 руб</w:t>
      </w:r>
    </w:p>
    <w:p w:rsidR="0052250D" w:rsidRPr="009E7474" w:rsidRDefault="002C4087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 О</w:t>
      </w:r>
      <w:r w:rsidR="0052250D" w:rsidRPr="009E7474">
        <w:rPr>
          <w:rFonts w:ascii="Times New Roman" w:hAnsi="Times New Roman"/>
          <w:sz w:val="28"/>
          <w:szCs w:val="24"/>
        </w:rPr>
        <w:t>, Выручка от продаж составила 3259220 руб</w:t>
      </w:r>
    </w:p>
    <w:p w:rsidR="0052250D" w:rsidRPr="009E7474" w:rsidRDefault="002C4087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В.</w:t>
      </w:r>
      <w:r w:rsidR="0051399C" w:rsidRPr="009E7474">
        <w:rPr>
          <w:rFonts w:ascii="Times New Roman" w:hAnsi="Times New Roman"/>
          <w:sz w:val="28"/>
          <w:szCs w:val="24"/>
        </w:rPr>
        <w:t>)</w:t>
      </w:r>
      <w:r w:rsidRPr="009E7474">
        <w:rPr>
          <w:rFonts w:ascii="Times New Roman" w:hAnsi="Times New Roman"/>
          <w:sz w:val="28"/>
          <w:szCs w:val="24"/>
        </w:rPr>
        <w:t xml:space="preserve"> </w:t>
      </w:r>
      <w:r w:rsidR="0052250D" w:rsidRPr="009E7474">
        <w:rPr>
          <w:rFonts w:ascii="Times New Roman" w:hAnsi="Times New Roman"/>
          <w:sz w:val="28"/>
          <w:szCs w:val="24"/>
        </w:rPr>
        <w:t>Помимо этого, в 2009 году организация получила доход и осуществила расходы, не связанные с их производственной деятельностью</w:t>
      </w:r>
    </w:p>
    <w:p w:rsidR="002C4087" w:rsidRPr="009E7474" w:rsidRDefault="00B16C75" w:rsidP="00AE01D5">
      <w:pPr>
        <w:widowControl w:val="0"/>
        <w:numPr>
          <w:ilvl w:val="0"/>
          <w:numId w:val="2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Прочие д</w:t>
      </w:r>
      <w:r w:rsidR="002C4087" w:rsidRPr="009E7474">
        <w:rPr>
          <w:rFonts w:ascii="Times New Roman" w:hAnsi="Times New Roman"/>
          <w:sz w:val="28"/>
          <w:szCs w:val="24"/>
        </w:rPr>
        <w:t xml:space="preserve">оходы </w:t>
      </w:r>
      <w:r w:rsidRPr="009E7474">
        <w:rPr>
          <w:rFonts w:ascii="Times New Roman" w:hAnsi="Times New Roman"/>
          <w:sz w:val="28"/>
          <w:szCs w:val="24"/>
        </w:rPr>
        <w:t>составили</w:t>
      </w:r>
      <w:r w:rsidR="002C4087" w:rsidRPr="009E7474">
        <w:rPr>
          <w:rFonts w:ascii="Times New Roman" w:hAnsi="Times New Roman"/>
          <w:sz w:val="28"/>
          <w:szCs w:val="24"/>
        </w:rPr>
        <w:t xml:space="preserve"> - </w:t>
      </w:r>
      <w:r w:rsidRPr="009E7474">
        <w:rPr>
          <w:rFonts w:ascii="Times New Roman" w:hAnsi="Times New Roman"/>
          <w:sz w:val="28"/>
          <w:szCs w:val="24"/>
        </w:rPr>
        <w:t>3</w:t>
      </w:r>
      <w:r w:rsidR="002C4087" w:rsidRPr="009E7474">
        <w:rPr>
          <w:rFonts w:ascii="Times New Roman" w:hAnsi="Times New Roman"/>
          <w:sz w:val="28"/>
          <w:szCs w:val="24"/>
        </w:rPr>
        <w:t>40000 руб.</w:t>
      </w:r>
    </w:p>
    <w:p w:rsidR="002C4087" w:rsidRPr="009E7474" w:rsidRDefault="00B16C75" w:rsidP="00AE01D5">
      <w:pPr>
        <w:widowControl w:val="0"/>
        <w:numPr>
          <w:ilvl w:val="0"/>
          <w:numId w:val="2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Прочие р</w:t>
      </w:r>
      <w:r w:rsidR="002C4087" w:rsidRPr="009E7474">
        <w:rPr>
          <w:rFonts w:ascii="Times New Roman" w:hAnsi="Times New Roman"/>
          <w:sz w:val="28"/>
          <w:szCs w:val="24"/>
        </w:rPr>
        <w:t xml:space="preserve">асходы </w:t>
      </w:r>
      <w:r w:rsidRPr="009E7474">
        <w:rPr>
          <w:rFonts w:ascii="Times New Roman" w:hAnsi="Times New Roman"/>
          <w:sz w:val="28"/>
          <w:szCs w:val="24"/>
        </w:rPr>
        <w:t>составили</w:t>
      </w:r>
      <w:r w:rsidR="002C4087" w:rsidRPr="009E7474">
        <w:rPr>
          <w:rFonts w:ascii="Times New Roman" w:hAnsi="Times New Roman"/>
          <w:sz w:val="28"/>
          <w:szCs w:val="24"/>
        </w:rPr>
        <w:t xml:space="preserve"> </w:t>
      </w:r>
      <w:r w:rsidR="0051399C" w:rsidRPr="009E7474">
        <w:rPr>
          <w:rFonts w:ascii="Times New Roman" w:hAnsi="Times New Roman"/>
          <w:sz w:val="28"/>
          <w:szCs w:val="24"/>
        </w:rPr>
        <w:t>3</w:t>
      </w:r>
      <w:r w:rsidR="00AD23BF" w:rsidRPr="009E7474">
        <w:rPr>
          <w:rFonts w:ascii="Times New Roman" w:hAnsi="Times New Roman"/>
          <w:sz w:val="28"/>
          <w:szCs w:val="24"/>
        </w:rPr>
        <w:t>62</w:t>
      </w:r>
      <w:r w:rsidR="002C4087" w:rsidRPr="009E7474">
        <w:rPr>
          <w:rFonts w:ascii="Times New Roman" w:hAnsi="Times New Roman"/>
          <w:sz w:val="28"/>
          <w:szCs w:val="24"/>
        </w:rPr>
        <w:t xml:space="preserve">0000 руб. 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C4087" w:rsidRPr="009E7474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4.4 </w:t>
      </w:r>
      <w:r w:rsidR="002C4087" w:rsidRPr="009E7474">
        <w:rPr>
          <w:rFonts w:ascii="Times New Roman" w:hAnsi="Times New Roman"/>
          <w:b/>
          <w:sz w:val="28"/>
          <w:szCs w:val="24"/>
        </w:rPr>
        <w:t>Анализ финансовых результатов ОАО ИУК «ФиБр»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C4087" w:rsidRPr="009E7474" w:rsidRDefault="005D67A7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1. </w:t>
      </w:r>
      <w:r w:rsidR="001971C4" w:rsidRPr="009E7474">
        <w:rPr>
          <w:rFonts w:ascii="Times New Roman" w:hAnsi="Times New Roman"/>
          <w:sz w:val="28"/>
          <w:szCs w:val="24"/>
        </w:rPr>
        <w:t>Для расчета чистого дохода, который ОАО ИУК «ФиБр» получает, в результате своей деятельности я произвела расчет пибыли.</w:t>
      </w:r>
    </w:p>
    <w:p w:rsidR="0051399C" w:rsidRPr="009E7474" w:rsidRDefault="0051399C" w:rsidP="00AE01D5">
      <w:pPr>
        <w:widowControl w:val="0"/>
        <w:numPr>
          <w:ilvl w:val="0"/>
          <w:numId w:val="29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Прибыль от продаж = Выручка от продаж – себестоимость - управленческие расходы = 3259220 -1207960 –1913540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= 137720 руб</w:t>
      </w:r>
    </w:p>
    <w:p w:rsidR="0051399C" w:rsidRPr="009E7474" w:rsidRDefault="0051399C" w:rsidP="00AE01D5">
      <w:pPr>
        <w:widowControl w:val="0"/>
        <w:numPr>
          <w:ilvl w:val="0"/>
          <w:numId w:val="29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Прибыль до налогообложения = Прибыль от продаж - проценты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к уплате + прочие доходы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- прочие расходы = 137720 – 10000 + 340000-362000 =</w:t>
      </w:r>
      <w:r w:rsidR="003C003F" w:rsidRPr="009E7474">
        <w:rPr>
          <w:rFonts w:ascii="Times New Roman" w:hAnsi="Times New Roman"/>
          <w:sz w:val="28"/>
          <w:szCs w:val="24"/>
        </w:rPr>
        <w:t>105720 руб</w:t>
      </w:r>
    </w:p>
    <w:p w:rsidR="003C003F" w:rsidRPr="009E7474" w:rsidRDefault="00D063AE" w:rsidP="00AE01D5">
      <w:pPr>
        <w:widowControl w:val="0"/>
        <w:numPr>
          <w:ilvl w:val="0"/>
          <w:numId w:val="29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Чистая прибыль = Прибыль до налогообложения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 xml:space="preserve">- </w:t>
      </w:r>
      <w:r w:rsidR="000579BF" w:rsidRPr="009E7474">
        <w:rPr>
          <w:rFonts w:ascii="Times New Roman" w:hAnsi="Times New Roman"/>
          <w:sz w:val="28"/>
          <w:szCs w:val="24"/>
        </w:rPr>
        <w:t>Единый налог, уплачиваемый по упрощенной системе</w:t>
      </w:r>
    </w:p>
    <w:p w:rsidR="000579BF" w:rsidRPr="009E7474" w:rsidRDefault="000579BF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Налоговой базой единого налога являются доходы, уменьшенные на величину расходов по ставке 15 %.</w:t>
      </w:r>
    </w:p>
    <w:p w:rsidR="000579BF" w:rsidRPr="009E7474" w:rsidRDefault="000579BF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Доходы, полученные организацией в 200</w:t>
      </w:r>
      <w:r w:rsidR="00DA677D" w:rsidRPr="009E7474">
        <w:rPr>
          <w:rFonts w:ascii="Times New Roman" w:hAnsi="Times New Roman"/>
          <w:sz w:val="28"/>
          <w:szCs w:val="24"/>
        </w:rPr>
        <w:t>9 году, составили 325</w:t>
      </w:r>
      <w:r w:rsidRPr="009E7474">
        <w:rPr>
          <w:rFonts w:ascii="Times New Roman" w:hAnsi="Times New Roman"/>
          <w:sz w:val="28"/>
          <w:szCs w:val="24"/>
        </w:rPr>
        <w:t>9220 руб</w:t>
      </w:r>
    </w:p>
    <w:p w:rsidR="000579BF" w:rsidRPr="009E7474" w:rsidRDefault="000579BF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Расходы, осуществленные организацией в 2009 году, составили </w:t>
      </w:r>
      <w:r w:rsidR="00DA677D" w:rsidRPr="009E7474">
        <w:rPr>
          <w:rFonts w:ascii="Times New Roman" w:hAnsi="Times New Roman"/>
          <w:sz w:val="28"/>
          <w:szCs w:val="24"/>
        </w:rPr>
        <w:t>2896033</w:t>
      </w:r>
      <w:r w:rsidRPr="009E7474">
        <w:rPr>
          <w:rFonts w:ascii="Times New Roman" w:hAnsi="Times New Roman"/>
          <w:sz w:val="28"/>
          <w:szCs w:val="24"/>
        </w:rPr>
        <w:t xml:space="preserve"> руб</w:t>
      </w:r>
    </w:p>
    <w:p w:rsidR="001F1CFE" w:rsidRDefault="001F1CFE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579BF" w:rsidRPr="009E7474" w:rsidRDefault="000579BF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ЕН = (Д-Р)*15% =3</w:t>
      </w:r>
      <w:r w:rsidR="003F0797" w:rsidRPr="009E7474">
        <w:rPr>
          <w:rFonts w:ascii="Times New Roman" w:hAnsi="Times New Roman"/>
          <w:sz w:val="28"/>
          <w:szCs w:val="24"/>
        </w:rPr>
        <w:t>25</w:t>
      </w:r>
      <w:r w:rsidRPr="009E7474">
        <w:rPr>
          <w:rFonts w:ascii="Times New Roman" w:hAnsi="Times New Roman"/>
          <w:sz w:val="28"/>
          <w:szCs w:val="24"/>
        </w:rPr>
        <w:t>9220-</w:t>
      </w:r>
      <w:r w:rsidR="003F0797" w:rsidRPr="009E7474">
        <w:rPr>
          <w:rFonts w:ascii="Times New Roman" w:hAnsi="Times New Roman"/>
          <w:sz w:val="28"/>
          <w:szCs w:val="24"/>
        </w:rPr>
        <w:t>2896034</w:t>
      </w:r>
      <w:r w:rsidRPr="009E7474">
        <w:rPr>
          <w:rFonts w:ascii="Times New Roman" w:hAnsi="Times New Roman"/>
          <w:sz w:val="28"/>
          <w:szCs w:val="24"/>
        </w:rPr>
        <w:t xml:space="preserve"> = </w:t>
      </w:r>
      <w:r w:rsidR="00041041" w:rsidRPr="009E7474">
        <w:rPr>
          <w:rFonts w:ascii="Times New Roman" w:hAnsi="Times New Roman"/>
          <w:sz w:val="28"/>
          <w:szCs w:val="24"/>
        </w:rPr>
        <w:t>363186</w:t>
      </w:r>
      <w:r w:rsidRPr="009E7474">
        <w:rPr>
          <w:rFonts w:ascii="Times New Roman" w:hAnsi="Times New Roman"/>
          <w:sz w:val="28"/>
          <w:szCs w:val="24"/>
        </w:rPr>
        <w:t xml:space="preserve">*15% = </w:t>
      </w:r>
      <w:r w:rsidR="00041041" w:rsidRPr="009E7474">
        <w:rPr>
          <w:rFonts w:ascii="Times New Roman" w:hAnsi="Times New Roman"/>
          <w:sz w:val="28"/>
          <w:szCs w:val="24"/>
        </w:rPr>
        <w:t>54477</w:t>
      </w:r>
    </w:p>
    <w:p w:rsidR="00132B8C" w:rsidRPr="009E7474" w:rsidRDefault="00132B8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ЧП = 105720 - </w:t>
      </w:r>
      <w:r w:rsidR="00041041" w:rsidRPr="009E7474">
        <w:rPr>
          <w:rFonts w:ascii="Times New Roman" w:hAnsi="Times New Roman"/>
          <w:sz w:val="28"/>
          <w:szCs w:val="24"/>
        </w:rPr>
        <w:t>54477</w:t>
      </w:r>
      <w:r w:rsidRPr="009E7474">
        <w:rPr>
          <w:rFonts w:ascii="Times New Roman" w:hAnsi="Times New Roman"/>
          <w:sz w:val="28"/>
          <w:szCs w:val="24"/>
        </w:rPr>
        <w:t xml:space="preserve">= </w:t>
      </w:r>
      <w:r w:rsidR="00041041" w:rsidRPr="009E7474">
        <w:rPr>
          <w:rFonts w:ascii="Times New Roman" w:hAnsi="Times New Roman"/>
          <w:sz w:val="28"/>
          <w:szCs w:val="24"/>
        </w:rPr>
        <w:t>51242</w:t>
      </w:r>
      <w:r w:rsidRPr="009E7474">
        <w:rPr>
          <w:rFonts w:ascii="Times New Roman" w:hAnsi="Times New Roman"/>
          <w:sz w:val="28"/>
          <w:szCs w:val="24"/>
        </w:rPr>
        <w:t>руб</w:t>
      </w:r>
    </w:p>
    <w:p w:rsidR="001F1CFE" w:rsidRDefault="001F1CFE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32B8C" w:rsidRPr="009E7474" w:rsidRDefault="005D67A7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2. Для расчета эффективности деятельности организации в целом, окупаемости затрат, доходности различных видов деятельности я произвела расчет рентабельности:</w:t>
      </w:r>
    </w:p>
    <w:p w:rsidR="001F1CFE" w:rsidRDefault="001F1CFE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D3F41" w:rsidRPr="009E7474" w:rsidRDefault="009C038A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  <w:lang w:val="en-US"/>
        </w:rPr>
        <w:t>R</w:t>
      </w:r>
      <w:r w:rsidRPr="009E7474">
        <w:rPr>
          <w:rFonts w:ascii="Times New Roman" w:hAnsi="Times New Roman"/>
          <w:sz w:val="28"/>
          <w:szCs w:val="24"/>
        </w:rPr>
        <w:t>общ</w:t>
      </w:r>
      <w:r w:rsidR="005D67A7" w:rsidRPr="009E7474">
        <w:rPr>
          <w:rFonts w:ascii="Times New Roman" w:hAnsi="Times New Roman"/>
          <w:sz w:val="28"/>
          <w:szCs w:val="24"/>
        </w:rPr>
        <w:t>=</w:t>
      </w:r>
      <w:r w:rsidRPr="009E7474">
        <w:rPr>
          <w:rFonts w:ascii="Times New Roman" w:hAnsi="Times New Roman"/>
          <w:sz w:val="28"/>
          <w:szCs w:val="24"/>
        </w:rPr>
        <w:object w:dxaOrig="3519" w:dyaOrig="660">
          <v:shape id="_x0000_i1043" type="#_x0000_t75" style="width:176.25pt;height:33pt" o:ole="">
            <v:imagedata r:id="rId41" o:title=""/>
          </v:shape>
          <o:OLEObject Type="Embed" ProgID="Equation.3" ShapeID="_x0000_i1043" DrawAspect="Content" ObjectID="_1470469934" r:id="rId42"/>
        </w:object>
      </w:r>
      <w:r w:rsidRPr="009E7474">
        <w:rPr>
          <w:rFonts w:ascii="Times New Roman" w:hAnsi="Times New Roman"/>
          <w:sz w:val="28"/>
          <w:szCs w:val="24"/>
        </w:rPr>
        <w:t>*100%=</w:t>
      </w:r>
      <w:r w:rsidRPr="009E7474">
        <w:rPr>
          <w:rFonts w:ascii="Times New Roman" w:hAnsi="Times New Roman"/>
          <w:sz w:val="28"/>
          <w:szCs w:val="24"/>
        </w:rPr>
        <w:object w:dxaOrig="940" w:dyaOrig="620">
          <v:shape id="_x0000_i1044" type="#_x0000_t75" style="width:47.25pt;height:30.75pt" o:ole="">
            <v:imagedata r:id="rId43" o:title=""/>
          </v:shape>
          <o:OLEObject Type="Embed" ProgID="Equation.3" ShapeID="_x0000_i1044" DrawAspect="Content" ObjectID="_1470469935" r:id="rId44"/>
        </w:object>
      </w:r>
      <w:r w:rsidRPr="009E7474">
        <w:rPr>
          <w:rFonts w:ascii="Times New Roman" w:hAnsi="Times New Roman"/>
          <w:sz w:val="28"/>
          <w:szCs w:val="24"/>
        </w:rPr>
        <w:t>*100%=3,4%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C038A" w:rsidRPr="009E7474" w:rsidRDefault="00915223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 е</w:t>
      </w:r>
      <w:r w:rsidR="00A511E4" w:rsidRPr="009E7474">
        <w:rPr>
          <w:rFonts w:ascii="Times New Roman" w:hAnsi="Times New Roman"/>
          <w:sz w:val="28"/>
          <w:szCs w:val="24"/>
        </w:rPr>
        <w:t>,</w:t>
      </w:r>
      <w:r w:rsidRPr="009E7474">
        <w:rPr>
          <w:rFonts w:ascii="Times New Roman" w:hAnsi="Times New Roman"/>
          <w:sz w:val="28"/>
          <w:szCs w:val="24"/>
        </w:rPr>
        <w:t xml:space="preserve"> на каждый рубль затрат приходится 0,03 копейки прибыли. Это говорит о маленькой окупаемости затрат, и как следствие, малоэффективной деятельности фирмы в сфере оказания услуг.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915223" w:rsidRPr="009E7474" w:rsidRDefault="00915223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  <w:lang w:val="en-US"/>
        </w:rPr>
        <w:t>R</w:t>
      </w:r>
      <w:r w:rsidRPr="009E7474">
        <w:rPr>
          <w:rFonts w:ascii="Times New Roman" w:hAnsi="Times New Roman"/>
          <w:sz w:val="28"/>
          <w:szCs w:val="24"/>
        </w:rPr>
        <w:t xml:space="preserve">расч = </w:t>
      </w:r>
      <w:r w:rsidR="001D06F6" w:rsidRPr="009E7474">
        <w:rPr>
          <w:rFonts w:ascii="Times New Roman" w:hAnsi="Times New Roman"/>
          <w:sz w:val="28"/>
          <w:szCs w:val="24"/>
        </w:rPr>
        <w:object w:dxaOrig="1380" w:dyaOrig="660">
          <v:shape id="_x0000_i1045" type="#_x0000_t75" style="width:69pt;height:33pt" o:ole="">
            <v:imagedata r:id="rId45" o:title=""/>
          </v:shape>
          <o:OLEObject Type="Embed" ProgID="Equation.3" ShapeID="_x0000_i1045" DrawAspect="Content" ObjectID="_1470469936" r:id="rId46"/>
        </w:object>
      </w:r>
      <w:r w:rsidR="001D06F6" w:rsidRPr="009E7474">
        <w:rPr>
          <w:rFonts w:ascii="Times New Roman" w:hAnsi="Times New Roman"/>
          <w:sz w:val="28"/>
          <w:szCs w:val="24"/>
        </w:rPr>
        <w:t xml:space="preserve"> </w:t>
      </w:r>
      <w:r w:rsidR="004F4B43" w:rsidRPr="009E7474">
        <w:rPr>
          <w:rFonts w:ascii="Times New Roman" w:hAnsi="Times New Roman"/>
          <w:sz w:val="28"/>
          <w:szCs w:val="24"/>
        </w:rPr>
        <w:t>*100</w:t>
      </w:r>
      <w:r w:rsidR="001D06F6" w:rsidRPr="009E7474">
        <w:rPr>
          <w:rFonts w:ascii="Times New Roman" w:hAnsi="Times New Roman"/>
          <w:sz w:val="28"/>
          <w:szCs w:val="24"/>
        </w:rPr>
        <w:t xml:space="preserve"> = </w:t>
      </w:r>
      <w:r w:rsidR="00041041" w:rsidRPr="009E7474">
        <w:rPr>
          <w:rFonts w:ascii="Times New Roman" w:hAnsi="Times New Roman"/>
          <w:sz w:val="28"/>
          <w:szCs w:val="24"/>
        </w:rPr>
        <w:object w:dxaOrig="940" w:dyaOrig="620">
          <v:shape id="_x0000_i1046" type="#_x0000_t75" style="width:47.25pt;height:30.75pt" o:ole="">
            <v:imagedata r:id="rId47" o:title=""/>
          </v:shape>
          <o:OLEObject Type="Embed" ProgID="Equation.3" ShapeID="_x0000_i1046" DrawAspect="Content" ObjectID="_1470469937" r:id="rId48"/>
        </w:object>
      </w:r>
      <w:r w:rsidR="004F4B43" w:rsidRPr="009E7474">
        <w:rPr>
          <w:rFonts w:ascii="Times New Roman" w:hAnsi="Times New Roman"/>
          <w:sz w:val="28"/>
          <w:szCs w:val="24"/>
        </w:rPr>
        <w:t>*100</w:t>
      </w:r>
      <w:r w:rsidR="001D06F6" w:rsidRPr="009E7474">
        <w:rPr>
          <w:rFonts w:ascii="Times New Roman" w:hAnsi="Times New Roman"/>
          <w:sz w:val="28"/>
          <w:szCs w:val="24"/>
        </w:rPr>
        <w:t xml:space="preserve"> =1,</w:t>
      </w:r>
      <w:r w:rsidR="00041041" w:rsidRPr="009E7474">
        <w:rPr>
          <w:rFonts w:ascii="Times New Roman" w:hAnsi="Times New Roman"/>
          <w:sz w:val="28"/>
          <w:szCs w:val="24"/>
        </w:rPr>
        <w:t>6</w:t>
      </w:r>
      <w:r w:rsidR="001D06F6" w:rsidRPr="009E7474">
        <w:rPr>
          <w:rFonts w:ascii="Times New Roman" w:hAnsi="Times New Roman"/>
          <w:sz w:val="28"/>
          <w:szCs w:val="24"/>
        </w:rPr>
        <w:t xml:space="preserve"> %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06F6" w:rsidRPr="009E7474" w:rsidRDefault="001971C4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 е, на каждый руб затрат приходится 0,016 руб чистой прибыли, что говорит о малоэффективной деятельности фирмы, что , объясняет большой процент заемных средств, и , в конечном итоге, может привести к убыточной деятельности организации.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06F6" w:rsidRPr="009E7474" w:rsidRDefault="003D6032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  <w:lang w:val="en-US"/>
        </w:rPr>
        <w:t>R</w:t>
      </w:r>
      <w:r w:rsidRPr="009E7474">
        <w:rPr>
          <w:rFonts w:ascii="Times New Roman" w:hAnsi="Times New Roman"/>
          <w:sz w:val="28"/>
          <w:szCs w:val="24"/>
        </w:rPr>
        <w:t xml:space="preserve">продаж = </w:t>
      </w:r>
      <w:r w:rsidRPr="009E7474">
        <w:rPr>
          <w:rFonts w:ascii="Times New Roman" w:hAnsi="Times New Roman"/>
          <w:sz w:val="28"/>
          <w:szCs w:val="24"/>
          <w:lang w:val="en-US"/>
        </w:rPr>
        <w:object w:dxaOrig="2920" w:dyaOrig="660">
          <v:shape id="_x0000_i1047" type="#_x0000_t75" style="width:146.25pt;height:33pt" o:ole="">
            <v:imagedata r:id="rId49" o:title=""/>
          </v:shape>
          <o:OLEObject Type="Embed" ProgID="Equation.3" ShapeID="_x0000_i1047" DrawAspect="Content" ObjectID="_1470469938" r:id="rId50"/>
        </w:object>
      </w:r>
      <w:r w:rsidR="004F4B43" w:rsidRPr="009E7474">
        <w:rPr>
          <w:rFonts w:ascii="Times New Roman" w:hAnsi="Times New Roman"/>
          <w:sz w:val="28"/>
          <w:szCs w:val="24"/>
        </w:rPr>
        <w:t>*100</w:t>
      </w:r>
      <w:r w:rsidRPr="009E7474">
        <w:rPr>
          <w:rFonts w:ascii="Times New Roman" w:hAnsi="Times New Roman"/>
          <w:sz w:val="28"/>
          <w:szCs w:val="24"/>
        </w:rPr>
        <w:t xml:space="preserve"> = </w:t>
      </w:r>
      <w:r w:rsidR="004F4B43" w:rsidRPr="009E7474">
        <w:rPr>
          <w:rFonts w:ascii="Times New Roman" w:hAnsi="Times New Roman"/>
          <w:sz w:val="28"/>
          <w:szCs w:val="24"/>
        </w:rPr>
        <w:object w:dxaOrig="940" w:dyaOrig="620">
          <v:shape id="_x0000_i1048" type="#_x0000_t75" style="width:47.25pt;height:30.75pt" o:ole="">
            <v:imagedata r:id="rId51" o:title=""/>
          </v:shape>
          <o:OLEObject Type="Embed" ProgID="Equation.3" ShapeID="_x0000_i1048" DrawAspect="Content" ObjectID="_1470469939" r:id="rId52"/>
        </w:object>
      </w:r>
      <w:r w:rsidR="004F4B43" w:rsidRPr="009E7474">
        <w:rPr>
          <w:rFonts w:ascii="Times New Roman" w:hAnsi="Times New Roman"/>
          <w:sz w:val="28"/>
          <w:szCs w:val="24"/>
        </w:rPr>
        <w:t>*100=4,22%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F4B43" w:rsidRPr="009E7474" w:rsidRDefault="004F4B43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 е</w:t>
      </w:r>
      <w:r w:rsidR="00A511E4" w:rsidRPr="009E7474">
        <w:rPr>
          <w:rFonts w:ascii="Times New Roman" w:hAnsi="Times New Roman"/>
          <w:sz w:val="28"/>
          <w:szCs w:val="24"/>
        </w:rPr>
        <w:t>,</w:t>
      </w:r>
      <w:r w:rsidRPr="009E7474">
        <w:rPr>
          <w:rFonts w:ascii="Times New Roman" w:hAnsi="Times New Roman"/>
          <w:sz w:val="28"/>
          <w:szCs w:val="24"/>
        </w:rPr>
        <w:t xml:space="preserve"> на каждый рубль выручки приходится 0,0</w:t>
      </w:r>
      <w:r w:rsidR="006337E2" w:rsidRPr="009E7474">
        <w:rPr>
          <w:rFonts w:ascii="Times New Roman" w:hAnsi="Times New Roman"/>
          <w:sz w:val="28"/>
          <w:szCs w:val="24"/>
        </w:rPr>
        <w:t>4</w:t>
      </w:r>
      <w:r w:rsidRPr="009E7474">
        <w:rPr>
          <w:rFonts w:ascii="Times New Roman" w:hAnsi="Times New Roman"/>
          <w:sz w:val="28"/>
          <w:szCs w:val="24"/>
        </w:rPr>
        <w:t xml:space="preserve"> прибыль, это говорит, о том, что продажи, приносят маленькую прибыль, необходимо разработать мероприятия по повышению эффективности деятельности в сфере продаж.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F4B43" w:rsidRPr="009E7474" w:rsidRDefault="004F4B43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  <w:lang w:val="en-US"/>
        </w:rPr>
        <w:t>R</w:t>
      </w:r>
      <w:r w:rsidRPr="009E7474">
        <w:rPr>
          <w:rFonts w:ascii="Times New Roman" w:hAnsi="Times New Roman"/>
          <w:sz w:val="28"/>
          <w:szCs w:val="24"/>
        </w:rPr>
        <w:t xml:space="preserve">об акт = </w:t>
      </w:r>
      <w:r w:rsidR="00466988" w:rsidRPr="009E7474">
        <w:rPr>
          <w:rFonts w:ascii="Times New Roman" w:hAnsi="Times New Roman"/>
          <w:sz w:val="28"/>
          <w:szCs w:val="24"/>
          <w:lang w:val="en-US"/>
        </w:rPr>
        <w:object w:dxaOrig="859" w:dyaOrig="620">
          <v:shape id="_x0000_i1049" type="#_x0000_t75" style="width:42.75pt;height:30.75pt" o:ole="">
            <v:imagedata r:id="rId53" o:title=""/>
          </v:shape>
          <o:OLEObject Type="Embed" ProgID="Equation.3" ShapeID="_x0000_i1049" DrawAspect="Content" ObjectID="_1470469940" r:id="rId54"/>
        </w:object>
      </w:r>
      <w:r w:rsidR="00466988" w:rsidRPr="009E7474">
        <w:rPr>
          <w:rFonts w:ascii="Times New Roman" w:hAnsi="Times New Roman"/>
          <w:sz w:val="28"/>
          <w:szCs w:val="24"/>
        </w:rPr>
        <w:t>=</w:t>
      </w:r>
      <w:r w:rsidR="00A903A1" w:rsidRPr="009E7474">
        <w:rPr>
          <w:rFonts w:ascii="Times New Roman" w:hAnsi="Times New Roman"/>
          <w:sz w:val="28"/>
          <w:szCs w:val="24"/>
        </w:rPr>
        <w:object w:dxaOrig="920" w:dyaOrig="620">
          <v:shape id="_x0000_i1050" type="#_x0000_t75" style="width:45.75pt;height:30.75pt" o:ole="">
            <v:imagedata r:id="rId55" o:title=""/>
          </v:shape>
          <o:OLEObject Type="Embed" ProgID="Equation.3" ShapeID="_x0000_i1050" DrawAspect="Content" ObjectID="_1470469941" r:id="rId56"/>
        </w:object>
      </w:r>
      <w:r w:rsidR="00C765C2" w:rsidRPr="009E7474">
        <w:rPr>
          <w:rFonts w:ascii="Times New Roman" w:hAnsi="Times New Roman"/>
          <w:sz w:val="28"/>
          <w:szCs w:val="24"/>
        </w:rPr>
        <w:t xml:space="preserve">*100 </w:t>
      </w:r>
      <w:r w:rsidR="00466988" w:rsidRPr="009E7474">
        <w:rPr>
          <w:rFonts w:ascii="Times New Roman" w:hAnsi="Times New Roman"/>
          <w:sz w:val="28"/>
          <w:szCs w:val="24"/>
        </w:rPr>
        <w:t>=</w:t>
      </w:r>
      <w:r w:rsidR="00C765C2" w:rsidRPr="009E7474">
        <w:rPr>
          <w:rFonts w:ascii="Times New Roman" w:hAnsi="Times New Roman"/>
          <w:sz w:val="28"/>
          <w:szCs w:val="24"/>
        </w:rPr>
        <w:t xml:space="preserve"> </w:t>
      </w:r>
      <w:r w:rsidR="00E67942" w:rsidRPr="009E7474">
        <w:rPr>
          <w:rFonts w:ascii="Times New Roman" w:hAnsi="Times New Roman"/>
          <w:sz w:val="28"/>
          <w:szCs w:val="24"/>
        </w:rPr>
        <w:t>3,5</w:t>
      </w:r>
      <w:r w:rsidR="00041041" w:rsidRPr="009E7474">
        <w:rPr>
          <w:rFonts w:ascii="Times New Roman" w:hAnsi="Times New Roman"/>
          <w:sz w:val="28"/>
          <w:szCs w:val="24"/>
        </w:rPr>
        <w:t xml:space="preserve"> </w:t>
      </w:r>
      <w:r w:rsidR="00C765C2" w:rsidRPr="009E7474">
        <w:rPr>
          <w:rFonts w:ascii="Times New Roman" w:hAnsi="Times New Roman"/>
          <w:sz w:val="28"/>
          <w:szCs w:val="24"/>
        </w:rPr>
        <w:t>%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66988" w:rsidRPr="009E7474" w:rsidRDefault="00466988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 е</w:t>
      </w:r>
      <w:r w:rsidR="00A511E4" w:rsidRPr="009E7474">
        <w:rPr>
          <w:rFonts w:ascii="Times New Roman" w:hAnsi="Times New Roman"/>
          <w:sz w:val="28"/>
          <w:szCs w:val="24"/>
        </w:rPr>
        <w:t>,</w:t>
      </w:r>
      <w:r w:rsidRPr="009E7474">
        <w:rPr>
          <w:rFonts w:ascii="Times New Roman" w:hAnsi="Times New Roman"/>
          <w:sz w:val="28"/>
          <w:szCs w:val="24"/>
        </w:rPr>
        <w:t xml:space="preserve"> </w:t>
      </w:r>
      <w:r w:rsidR="00C765C2" w:rsidRPr="009E7474">
        <w:rPr>
          <w:rFonts w:ascii="Times New Roman" w:hAnsi="Times New Roman"/>
          <w:sz w:val="28"/>
          <w:szCs w:val="24"/>
        </w:rPr>
        <w:t>на 1 руб , вложенных</w:t>
      </w:r>
      <w:r w:rsidRPr="009E7474">
        <w:rPr>
          <w:rFonts w:ascii="Times New Roman" w:hAnsi="Times New Roman"/>
          <w:sz w:val="28"/>
          <w:szCs w:val="24"/>
        </w:rPr>
        <w:t xml:space="preserve"> </w:t>
      </w:r>
      <w:r w:rsidR="00C765C2" w:rsidRPr="009E7474">
        <w:rPr>
          <w:rFonts w:ascii="Times New Roman" w:hAnsi="Times New Roman"/>
          <w:sz w:val="28"/>
          <w:szCs w:val="24"/>
        </w:rPr>
        <w:t xml:space="preserve">средств </w:t>
      </w:r>
      <w:r w:rsidRPr="009E7474">
        <w:rPr>
          <w:rFonts w:ascii="Times New Roman" w:hAnsi="Times New Roman"/>
          <w:sz w:val="28"/>
          <w:szCs w:val="24"/>
        </w:rPr>
        <w:t xml:space="preserve">в оборотные активы, приходится </w:t>
      </w:r>
      <w:r w:rsidR="00C765C2" w:rsidRPr="009E7474">
        <w:rPr>
          <w:rFonts w:ascii="Times New Roman" w:hAnsi="Times New Roman"/>
          <w:sz w:val="28"/>
          <w:szCs w:val="24"/>
        </w:rPr>
        <w:t>0,0</w:t>
      </w:r>
      <w:r w:rsidR="00E67942" w:rsidRPr="009E7474">
        <w:rPr>
          <w:rFonts w:ascii="Times New Roman" w:hAnsi="Times New Roman"/>
          <w:sz w:val="28"/>
          <w:szCs w:val="24"/>
        </w:rPr>
        <w:t>35</w:t>
      </w:r>
      <w:r w:rsidRPr="009E7474">
        <w:rPr>
          <w:rFonts w:ascii="Times New Roman" w:hAnsi="Times New Roman"/>
          <w:sz w:val="28"/>
          <w:szCs w:val="24"/>
        </w:rPr>
        <w:t xml:space="preserve"> руб прибыли</w:t>
      </w:r>
      <w:r w:rsidR="00C765C2" w:rsidRPr="009E7474">
        <w:rPr>
          <w:rFonts w:ascii="Times New Roman" w:hAnsi="Times New Roman"/>
          <w:sz w:val="28"/>
          <w:szCs w:val="24"/>
        </w:rPr>
        <w:t>.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66988" w:rsidRPr="009E7474" w:rsidRDefault="001F1CFE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  <w:r w:rsidR="00466988" w:rsidRPr="009E7474">
        <w:rPr>
          <w:rFonts w:ascii="Times New Roman" w:hAnsi="Times New Roman"/>
          <w:sz w:val="28"/>
          <w:szCs w:val="24"/>
          <w:lang w:val="en-US"/>
        </w:rPr>
        <w:t>R</w:t>
      </w:r>
      <w:r w:rsidR="00466988" w:rsidRPr="009E7474">
        <w:rPr>
          <w:rFonts w:ascii="Times New Roman" w:hAnsi="Times New Roman"/>
          <w:sz w:val="28"/>
          <w:szCs w:val="24"/>
        </w:rPr>
        <w:t xml:space="preserve"> собст кап=</w:t>
      </w:r>
      <w:r w:rsidR="00466988" w:rsidRPr="009E7474">
        <w:rPr>
          <w:rFonts w:ascii="Times New Roman" w:hAnsi="Times New Roman"/>
          <w:sz w:val="28"/>
          <w:szCs w:val="24"/>
        </w:rPr>
        <w:object w:dxaOrig="1340" w:dyaOrig="660">
          <v:shape id="_x0000_i1051" type="#_x0000_t75" style="width:66.75pt;height:33pt" o:ole="">
            <v:imagedata r:id="rId57" o:title=""/>
          </v:shape>
          <o:OLEObject Type="Embed" ProgID="Equation.3" ShapeID="_x0000_i1051" DrawAspect="Content" ObjectID="_1470469942" r:id="rId58"/>
        </w:object>
      </w:r>
      <w:r w:rsidR="00466988" w:rsidRPr="009E7474">
        <w:rPr>
          <w:rFonts w:ascii="Times New Roman" w:hAnsi="Times New Roman"/>
          <w:sz w:val="28"/>
          <w:szCs w:val="24"/>
        </w:rPr>
        <w:t xml:space="preserve">*100% = </w:t>
      </w:r>
      <w:r w:rsidR="006B1959" w:rsidRPr="009E7474">
        <w:rPr>
          <w:rFonts w:ascii="Times New Roman" w:hAnsi="Times New Roman"/>
          <w:sz w:val="28"/>
          <w:szCs w:val="24"/>
        </w:rPr>
        <w:object w:dxaOrig="920" w:dyaOrig="620">
          <v:shape id="_x0000_i1052" type="#_x0000_t75" style="width:45.75pt;height:30.75pt" o:ole="">
            <v:imagedata r:id="rId59" o:title=""/>
          </v:shape>
          <o:OLEObject Type="Embed" ProgID="Equation.3" ShapeID="_x0000_i1052" DrawAspect="Content" ObjectID="_1470469943" r:id="rId60"/>
        </w:object>
      </w:r>
      <w:r w:rsidR="00466988" w:rsidRPr="009E7474">
        <w:rPr>
          <w:rFonts w:ascii="Times New Roman" w:hAnsi="Times New Roman"/>
          <w:sz w:val="28"/>
          <w:szCs w:val="24"/>
        </w:rPr>
        <w:t xml:space="preserve">*100% = </w:t>
      </w:r>
      <w:r w:rsidR="00041041" w:rsidRPr="009E7474">
        <w:rPr>
          <w:rFonts w:ascii="Times New Roman" w:hAnsi="Times New Roman"/>
          <w:sz w:val="28"/>
          <w:szCs w:val="24"/>
        </w:rPr>
        <w:t xml:space="preserve">5,1 </w:t>
      </w:r>
      <w:r w:rsidR="00466988" w:rsidRPr="009E7474">
        <w:rPr>
          <w:rFonts w:ascii="Times New Roman" w:hAnsi="Times New Roman"/>
          <w:sz w:val="28"/>
          <w:szCs w:val="24"/>
        </w:rPr>
        <w:t>%</w:t>
      </w:r>
    </w:p>
    <w:p w:rsidR="001F1CFE" w:rsidRDefault="001F1CFE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66988" w:rsidRPr="009E7474" w:rsidRDefault="00466988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 е</w:t>
      </w:r>
      <w:r w:rsidR="00A511E4" w:rsidRPr="009E7474">
        <w:rPr>
          <w:rFonts w:ascii="Times New Roman" w:hAnsi="Times New Roman"/>
          <w:sz w:val="28"/>
          <w:szCs w:val="24"/>
        </w:rPr>
        <w:t>,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 xml:space="preserve">на каждый рубль собственного капитала приходится </w:t>
      </w:r>
      <w:r w:rsidR="006337E2" w:rsidRPr="009E7474">
        <w:rPr>
          <w:rFonts w:ascii="Times New Roman" w:hAnsi="Times New Roman"/>
          <w:sz w:val="28"/>
          <w:szCs w:val="24"/>
        </w:rPr>
        <w:t>0,05</w:t>
      </w:r>
      <w:r w:rsidRPr="009E7474">
        <w:rPr>
          <w:rFonts w:ascii="Times New Roman" w:hAnsi="Times New Roman"/>
          <w:sz w:val="28"/>
          <w:szCs w:val="24"/>
        </w:rPr>
        <w:t xml:space="preserve"> руб</w:t>
      </w:r>
      <w:r w:rsidR="00E21845" w:rsidRPr="009E7474">
        <w:rPr>
          <w:rFonts w:ascii="Times New Roman" w:hAnsi="Times New Roman"/>
          <w:sz w:val="28"/>
          <w:szCs w:val="24"/>
        </w:rPr>
        <w:t xml:space="preserve"> прибыли, это говорит о низкой рентабельности собственных средств, собственные средства используются неэффективно.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21845" w:rsidRPr="009E7474" w:rsidRDefault="00E21845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  <w:lang w:val="en-US"/>
        </w:rPr>
        <w:t>R</w:t>
      </w:r>
      <w:r w:rsidRPr="009E7474">
        <w:rPr>
          <w:rFonts w:ascii="Times New Roman" w:hAnsi="Times New Roman"/>
          <w:sz w:val="28"/>
          <w:szCs w:val="24"/>
        </w:rPr>
        <w:t xml:space="preserve"> </w:t>
      </w:r>
      <w:r w:rsidR="00041041" w:rsidRPr="009E7474">
        <w:rPr>
          <w:rFonts w:ascii="Times New Roman" w:hAnsi="Times New Roman"/>
          <w:sz w:val="28"/>
          <w:szCs w:val="24"/>
        </w:rPr>
        <w:t>заем</w:t>
      </w:r>
      <w:r w:rsidRPr="009E7474">
        <w:rPr>
          <w:rFonts w:ascii="Times New Roman" w:hAnsi="Times New Roman"/>
          <w:sz w:val="28"/>
          <w:szCs w:val="24"/>
        </w:rPr>
        <w:t xml:space="preserve"> кап=</w:t>
      </w:r>
      <w:r w:rsidRPr="009E7474">
        <w:rPr>
          <w:rFonts w:ascii="Times New Roman" w:hAnsi="Times New Roman"/>
          <w:sz w:val="28"/>
          <w:szCs w:val="24"/>
        </w:rPr>
        <w:object w:dxaOrig="1300" w:dyaOrig="660">
          <v:shape id="_x0000_i1053" type="#_x0000_t75" style="width:65.25pt;height:33pt" o:ole="">
            <v:imagedata r:id="rId61" o:title=""/>
          </v:shape>
          <o:OLEObject Type="Embed" ProgID="Equation.3" ShapeID="_x0000_i1053" DrawAspect="Content" ObjectID="_1470469944" r:id="rId62"/>
        </w:object>
      </w:r>
      <w:r w:rsidRPr="009E7474">
        <w:rPr>
          <w:rFonts w:ascii="Times New Roman" w:hAnsi="Times New Roman"/>
          <w:sz w:val="28"/>
          <w:szCs w:val="24"/>
        </w:rPr>
        <w:t xml:space="preserve">*100% = </w:t>
      </w:r>
      <w:r w:rsidR="00A903A1" w:rsidRPr="009E7474">
        <w:rPr>
          <w:rFonts w:ascii="Times New Roman" w:hAnsi="Times New Roman"/>
          <w:sz w:val="28"/>
          <w:szCs w:val="24"/>
        </w:rPr>
        <w:object w:dxaOrig="820" w:dyaOrig="620">
          <v:shape id="_x0000_i1054" type="#_x0000_t75" style="width:41.25pt;height:30.75pt" o:ole="">
            <v:imagedata r:id="rId63" o:title=""/>
          </v:shape>
          <o:OLEObject Type="Embed" ProgID="Equation.3" ShapeID="_x0000_i1054" DrawAspect="Content" ObjectID="_1470469945" r:id="rId64"/>
        </w:object>
      </w:r>
      <w:r w:rsidRPr="009E7474">
        <w:rPr>
          <w:rFonts w:ascii="Times New Roman" w:hAnsi="Times New Roman"/>
          <w:sz w:val="28"/>
          <w:szCs w:val="24"/>
        </w:rPr>
        <w:t xml:space="preserve">*100% = </w:t>
      </w:r>
      <w:r w:rsidR="00A903A1" w:rsidRPr="009E7474">
        <w:rPr>
          <w:rFonts w:ascii="Times New Roman" w:hAnsi="Times New Roman"/>
          <w:sz w:val="28"/>
          <w:szCs w:val="24"/>
        </w:rPr>
        <w:t>15</w:t>
      </w:r>
      <w:r w:rsidR="00041041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%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D06AD" w:rsidRPr="009E7474" w:rsidRDefault="00E21845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 е</w:t>
      </w:r>
      <w:r w:rsidR="00A511E4" w:rsidRPr="009E7474">
        <w:rPr>
          <w:rFonts w:ascii="Times New Roman" w:hAnsi="Times New Roman"/>
          <w:sz w:val="28"/>
          <w:szCs w:val="24"/>
        </w:rPr>
        <w:t>,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 xml:space="preserve">на каждый рубль </w:t>
      </w:r>
      <w:r w:rsidR="00A903A1" w:rsidRPr="009E7474">
        <w:rPr>
          <w:rFonts w:ascii="Times New Roman" w:hAnsi="Times New Roman"/>
          <w:sz w:val="28"/>
          <w:szCs w:val="24"/>
        </w:rPr>
        <w:t>заемного капитала приходится 15 коп</w:t>
      </w:r>
      <w:r w:rsidRPr="009E7474">
        <w:rPr>
          <w:rFonts w:ascii="Times New Roman" w:hAnsi="Times New Roman"/>
          <w:sz w:val="28"/>
          <w:szCs w:val="24"/>
        </w:rPr>
        <w:t xml:space="preserve"> прибыли, это говорит о низкой рентабельности заемных средств, заемные средства используются неэффективно.</w:t>
      </w:r>
    </w:p>
    <w:p w:rsidR="00B9319C" w:rsidRDefault="00B9319C" w:rsidP="00B9319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9319C" w:rsidRPr="009E7474" w:rsidRDefault="00B9319C" w:rsidP="00B9319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Таблица 6: «Анализ показателей деятельности ОАО ИУК «ФиБр»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8"/>
        <w:gridCol w:w="916"/>
        <w:gridCol w:w="916"/>
        <w:gridCol w:w="1612"/>
      </w:tblGrid>
      <w:tr w:rsidR="00AD06AD" w:rsidRPr="00B9319C" w:rsidTr="00B9319C">
        <w:trPr>
          <w:trHeight w:val="23"/>
        </w:trPr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9319C">
              <w:rPr>
                <w:rFonts w:ascii="Times New Roman" w:hAnsi="Times New Roman"/>
                <w:bCs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9319C">
              <w:rPr>
                <w:rFonts w:ascii="Times New Roman" w:hAnsi="Times New Roman"/>
                <w:bCs/>
                <w:sz w:val="20"/>
                <w:szCs w:val="24"/>
              </w:rPr>
              <w:t>2009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9319C">
              <w:rPr>
                <w:rFonts w:ascii="Times New Roman" w:hAnsi="Times New Roman"/>
                <w:bCs/>
                <w:sz w:val="20"/>
                <w:szCs w:val="24"/>
              </w:rPr>
              <w:t>2008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9319C">
              <w:rPr>
                <w:rFonts w:ascii="Times New Roman" w:hAnsi="Times New Roman"/>
                <w:bCs/>
                <w:sz w:val="20"/>
                <w:szCs w:val="24"/>
              </w:rPr>
              <w:t>Отклонение(+\-)</w:t>
            </w:r>
          </w:p>
        </w:tc>
      </w:tr>
      <w:tr w:rsidR="00AD06AD" w:rsidRPr="00B9319C" w:rsidTr="00B9319C">
        <w:trPr>
          <w:trHeight w:val="23"/>
        </w:trPr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Себестоимость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1207960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1465983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AD06AD" w:rsidRPr="00B9319C" w:rsidTr="00B9319C">
        <w:trPr>
          <w:trHeight w:val="23"/>
        </w:trPr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Управленческие расходы 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1918540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2094678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AD06AD" w:rsidRPr="00B9319C" w:rsidTr="00B9319C">
        <w:trPr>
          <w:trHeight w:val="23"/>
        </w:trPr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Проценты к уплате 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10000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3000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AD06AD" w:rsidRPr="00B9319C" w:rsidTr="00B9319C">
        <w:trPr>
          <w:trHeight w:val="23"/>
        </w:trPr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Прочие доходы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340000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260000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AD06AD" w:rsidRPr="00B9319C" w:rsidTr="00B9319C">
        <w:trPr>
          <w:trHeight w:val="23"/>
        </w:trPr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Прочие расходы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362000</w:t>
            </w:r>
          </w:p>
        </w:tc>
        <w:tc>
          <w:tcPr>
            <w:tcW w:w="0" w:type="auto"/>
            <w:noWrap/>
          </w:tcPr>
          <w:p w:rsidR="00AD06AD" w:rsidRPr="00B9319C" w:rsidRDefault="0039256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</w:t>
            </w:r>
            <w:r w:rsidRPr="00B9319C">
              <w:rPr>
                <w:rFonts w:ascii="Times New Roman" w:hAnsi="Times New Roman"/>
                <w:sz w:val="20"/>
                <w:szCs w:val="24"/>
                <w:lang w:val="en-US"/>
              </w:rPr>
              <w:t>9</w:t>
            </w:r>
            <w:r w:rsidR="00AD06AD" w:rsidRPr="00B9319C">
              <w:rPr>
                <w:rFonts w:ascii="Times New Roman" w:hAnsi="Times New Roman"/>
                <w:sz w:val="20"/>
                <w:szCs w:val="24"/>
              </w:rPr>
              <w:t>0000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AD06AD" w:rsidRPr="00B9319C" w:rsidTr="00B9319C">
        <w:trPr>
          <w:trHeight w:val="23"/>
        </w:trPr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Собственный капитал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1000000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1000000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AD06AD" w:rsidRPr="00B9319C" w:rsidTr="00B9319C">
        <w:trPr>
          <w:trHeight w:val="23"/>
        </w:trPr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Заемный капитал</w:t>
            </w:r>
          </w:p>
        </w:tc>
        <w:tc>
          <w:tcPr>
            <w:tcW w:w="0" w:type="auto"/>
            <w:noWrap/>
          </w:tcPr>
          <w:p w:rsidR="00AD06AD" w:rsidRPr="00B9319C" w:rsidRDefault="00A903A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326</w:t>
            </w:r>
            <w:r w:rsidR="00AD06AD" w:rsidRPr="00B9319C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0" w:type="auto"/>
            <w:noWrap/>
          </w:tcPr>
          <w:p w:rsidR="00AD06AD" w:rsidRPr="00B9319C" w:rsidRDefault="00A903A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105</w:t>
            </w:r>
            <w:r w:rsidR="00AD06AD" w:rsidRPr="00B9319C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AD06AD" w:rsidRPr="00B9319C" w:rsidTr="00B9319C">
        <w:trPr>
          <w:trHeight w:val="23"/>
        </w:trPr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Стоимость оборотных активов</w:t>
            </w:r>
          </w:p>
        </w:tc>
        <w:tc>
          <w:tcPr>
            <w:tcW w:w="0" w:type="auto"/>
            <w:noWrap/>
          </w:tcPr>
          <w:p w:rsidR="00AD06AD" w:rsidRPr="00B9319C" w:rsidRDefault="00A903A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9319C">
              <w:rPr>
                <w:rFonts w:ascii="Times New Roman" w:hAnsi="Times New Roman"/>
                <w:bCs/>
                <w:sz w:val="20"/>
                <w:szCs w:val="24"/>
              </w:rPr>
              <w:t>1458242</w:t>
            </w:r>
          </w:p>
        </w:tc>
        <w:tc>
          <w:tcPr>
            <w:tcW w:w="0" w:type="auto"/>
            <w:noWrap/>
          </w:tcPr>
          <w:p w:rsidR="00AD06AD" w:rsidRPr="00B9319C" w:rsidRDefault="00A903A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9319C">
              <w:rPr>
                <w:rFonts w:ascii="Times New Roman" w:hAnsi="Times New Roman"/>
                <w:bCs/>
                <w:sz w:val="20"/>
                <w:szCs w:val="24"/>
              </w:rPr>
              <w:t>365137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AD06AD" w:rsidRPr="00B9319C" w:rsidTr="00B9319C">
        <w:trPr>
          <w:trHeight w:val="23"/>
        </w:trPr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Выручка от продаж 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3259220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4095673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AD06AD" w:rsidRPr="00B9319C" w:rsidTr="00B9319C">
        <w:trPr>
          <w:trHeight w:val="23"/>
        </w:trPr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Прибыль от продаж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137720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535012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AD06AD" w:rsidRPr="00B9319C" w:rsidTr="00B9319C">
        <w:trPr>
          <w:trHeight w:val="23"/>
        </w:trPr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Прибыль до </w:t>
            </w:r>
            <w:r w:rsidR="001971C4" w:rsidRPr="00B9319C">
              <w:rPr>
                <w:rFonts w:ascii="Times New Roman" w:hAnsi="Times New Roman"/>
                <w:sz w:val="20"/>
                <w:szCs w:val="24"/>
              </w:rPr>
              <w:t>налогообложения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105720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612012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AD06AD" w:rsidRPr="00B9319C" w:rsidTr="00B9319C">
        <w:trPr>
          <w:trHeight w:val="23"/>
        </w:trPr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Чистая прибыль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51242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447137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AD06AD" w:rsidRPr="00B9319C" w:rsidTr="00B9319C">
        <w:trPr>
          <w:trHeight w:val="23"/>
        </w:trPr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Общая рентабельность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3,4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AD06AD" w:rsidRPr="00B9319C" w:rsidTr="00B9319C">
        <w:trPr>
          <w:trHeight w:val="23"/>
        </w:trPr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Расчетная рентабельность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1,6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AD06AD" w:rsidRPr="00B9319C" w:rsidTr="00B9319C">
        <w:trPr>
          <w:trHeight w:val="23"/>
        </w:trPr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Рентабельность продаж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4,22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AD06AD" w:rsidRPr="00B9319C" w:rsidTr="00B9319C">
        <w:trPr>
          <w:trHeight w:val="23"/>
        </w:trPr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R оборотных средств</w:t>
            </w:r>
          </w:p>
        </w:tc>
        <w:tc>
          <w:tcPr>
            <w:tcW w:w="0" w:type="auto"/>
            <w:noWrap/>
          </w:tcPr>
          <w:p w:rsidR="00AD06AD" w:rsidRPr="00B9319C" w:rsidRDefault="00A903A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3,5</w:t>
            </w:r>
          </w:p>
        </w:tc>
        <w:tc>
          <w:tcPr>
            <w:tcW w:w="0" w:type="auto"/>
            <w:noWrap/>
          </w:tcPr>
          <w:p w:rsidR="00AD06AD" w:rsidRPr="00B9319C" w:rsidRDefault="00A903A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122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AD06AD" w:rsidRPr="00B9319C" w:rsidTr="00B9319C">
        <w:trPr>
          <w:trHeight w:val="23"/>
        </w:trPr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R собственного капитала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5,1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44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AD06AD" w:rsidRPr="00B9319C" w:rsidTr="00B9319C">
        <w:trPr>
          <w:trHeight w:val="23"/>
        </w:trPr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R заемного капитала</w:t>
            </w:r>
          </w:p>
        </w:tc>
        <w:tc>
          <w:tcPr>
            <w:tcW w:w="0" w:type="auto"/>
            <w:noWrap/>
          </w:tcPr>
          <w:p w:rsidR="00AD06AD" w:rsidRPr="00B9319C" w:rsidRDefault="00A903A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0" w:type="auto"/>
            <w:noWrap/>
          </w:tcPr>
          <w:p w:rsidR="00AD06AD" w:rsidRPr="00B9319C" w:rsidRDefault="00A903A1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425</w:t>
            </w:r>
          </w:p>
        </w:tc>
        <w:tc>
          <w:tcPr>
            <w:tcW w:w="0" w:type="auto"/>
            <w:noWrap/>
          </w:tcPr>
          <w:p w:rsidR="00AD06AD" w:rsidRPr="00B9319C" w:rsidRDefault="00AD06A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</w:tbl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21845" w:rsidRPr="009E7474" w:rsidRDefault="001F1CFE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AD06AD" w:rsidRPr="009E7474">
        <w:rPr>
          <w:rFonts w:ascii="Times New Roman" w:hAnsi="Times New Roman"/>
          <w:sz w:val="28"/>
          <w:szCs w:val="24"/>
        </w:rPr>
        <w:t xml:space="preserve">Из таблицы </w:t>
      </w:r>
      <w:r w:rsidR="007D7738" w:rsidRPr="009E7474">
        <w:rPr>
          <w:rFonts w:ascii="Times New Roman" w:hAnsi="Times New Roman"/>
          <w:sz w:val="28"/>
          <w:szCs w:val="24"/>
        </w:rPr>
        <w:t xml:space="preserve">6 </w:t>
      </w:r>
      <w:r w:rsidR="00AD06AD" w:rsidRPr="009E7474">
        <w:rPr>
          <w:rFonts w:ascii="Times New Roman" w:hAnsi="Times New Roman"/>
          <w:sz w:val="28"/>
          <w:szCs w:val="24"/>
        </w:rPr>
        <w:t xml:space="preserve">наглядно видно, что в сравнении с 2008 годом </w:t>
      </w:r>
      <w:r w:rsidR="00FC56E7" w:rsidRPr="009E7474">
        <w:rPr>
          <w:rFonts w:ascii="Times New Roman" w:hAnsi="Times New Roman"/>
          <w:sz w:val="28"/>
          <w:szCs w:val="24"/>
        </w:rPr>
        <w:t>в</w:t>
      </w:r>
      <w:r w:rsidR="00AD06AD" w:rsidRPr="009E7474">
        <w:rPr>
          <w:rFonts w:ascii="Times New Roman" w:hAnsi="Times New Roman"/>
          <w:sz w:val="28"/>
          <w:szCs w:val="24"/>
        </w:rPr>
        <w:t>се показатели эффективности (прибыль, рентабельность) уменьшились.</w:t>
      </w:r>
    </w:p>
    <w:p w:rsidR="001F1CFE" w:rsidRDefault="001F1CFE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AD06AD" w:rsidRPr="009E7474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4.5</w:t>
      </w:r>
      <w:r w:rsidR="00D578BA" w:rsidRPr="009E7474">
        <w:rPr>
          <w:rFonts w:ascii="Times New Roman" w:hAnsi="Times New Roman"/>
          <w:b/>
          <w:sz w:val="28"/>
          <w:szCs w:val="24"/>
        </w:rPr>
        <w:t xml:space="preserve"> </w:t>
      </w:r>
      <w:r w:rsidR="00AD06AD" w:rsidRPr="009E7474">
        <w:rPr>
          <w:rFonts w:ascii="Times New Roman" w:hAnsi="Times New Roman"/>
          <w:b/>
          <w:sz w:val="28"/>
          <w:szCs w:val="24"/>
        </w:rPr>
        <w:t>Инвестицион</w:t>
      </w:r>
      <w:r>
        <w:rPr>
          <w:rFonts w:ascii="Times New Roman" w:hAnsi="Times New Roman"/>
          <w:b/>
          <w:sz w:val="28"/>
          <w:szCs w:val="24"/>
        </w:rPr>
        <w:t>ная деятельность ОАО ИУК «ФиБр»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D06AD" w:rsidRPr="009E7474" w:rsidRDefault="00FC56E7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Одно из направлений деятельности фирмы является инвестирование в наукоемкие проекты, инновационную деятельность. В 2009 году ОАО «ФиБр» инвестировало 200000 руб. в НПФ «ФиБрМед» и 100000 руб в НПФ «ФиБрА»</w:t>
      </w:r>
      <w:r w:rsidR="00326A9C" w:rsidRPr="009E7474">
        <w:rPr>
          <w:rFonts w:ascii="Times New Roman" w:hAnsi="Times New Roman"/>
          <w:sz w:val="28"/>
          <w:szCs w:val="24"/>
        </w:rPr>
        <w:t>, предполагаемый срок окупаемости 5 лет.</w:t>
      </w:r>
    </w:p>
    <w:p w:rsidR="003F5AF6" w:rsidRPr="009E7474" w:rsidRDefault="003F5AF6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В 2008 году компанией также были инв</w:t>
      </w:r>
      <w:r w:rsidR="00B16C75" w:rsidRPr="009E7474">
        <w:rPr>
          <w:rFonts w:ascii="Times New Roman" w:hAnsi="Times New Roman"/>
          <w:sz w:val="28"/>
          <w:szCs w:val="24"/>
        </w:rPr>
        <w:t>естированы средства в размере 19</w:t>
      </w:r>
      <w:r w:rsidRPr="009E7474">
        <w:rPr>
          <w:rFonts w:ascii="Times New Roman" w:hAnsi="Times New Roman"/>
          <w:sz w:val="28"/>
          <w:szCs w:val="24"/>
        </w:rPr>
        <w:t xml:space="preserve">0000 руб., </w:t>
      </w:r>
      <w:r w:rsidR="000918D1" w:rsidRPr="009E7474">
        <w:rPr>
          <w:rFonts w:ascii="Times New Roman" w:hAnsi="Times New Roman"/>
          <w:sz w:val="28"/>
          <w:szCs w:val="24"/>
        </w:rPr>
        <w:t xml:space="preserve">которые принесли </w:t>
      </w:r>
      <w:r w:rsidR="006A2916" w:rsidRPr="009E7474">
        <w:rPr>
          <w:rFonts w:ascii="Times New Roman" w:hAnsi="Times New Roman"/>
          <w:sz w:val="28"/>
          <w:szCs w:val="24"/>
        </w:rPr>
        <w:t xml:space="preserve">выручку </w:t>
      </w:r>
      <w:r w:rsidR="000918D1" w:rsidRPr="009E7474">
        <w:rPr>
          <w:rFonts w:ascii="Times New Roman" w:hAnsi="Times New Roman"/>
          <w:sz w:val="28"/>
          <w:szCs w:val="24"/>
        </w:rPr>
        <w:t>уже в 2009 году ОАО «ФиБр» в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="000918D1" w:rsidRPr="009E7474">
        <w:rPr>
          <w:rFonts w:ascii="Times New Roman" w:hAnsi="Times New Roman"/>
          <w:sz w:val="28"/>
          <w:szCs w:val="24"/>
        </w:rPr>
        <w:t>размере 340000 руб.</w:t>
      </w:r>
    </w:p>
    <w:p w:rsidR="000918D1" w:rsidRPr="009E7474" w:rsidRDefault="001971C4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Для определения эффективности вложенных средств я произвела следующий расчет: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918D1" w:rsidRPr="009E7474" w:rsidRDefault="000918D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  <w:lang w:val="en-US"/>
        </w:rPr>
        <w:t>I</w:t>
      </w:r>
      <w:r w:rsidRPr="009E7474">
        <w:rPr>
          <w:rFonts w:ascii="Times New Roman" w:hAnsi="Times New Roman"/>
          <w:sz w:val="28"/>
          <w:szCs w:val="24"/>
        </w:rPr>
        <w:t xml:space="preserve">эф = </w:t>
      </w:r>
      <w:r w:rsidR="006A2916" w:rsidRPr="009E7474">
        <w:rPr>
          <w:rFonts w:ascii="Times New Roman" w:hAnsi="Times New Roman"/>
          <w:sz w:val="28"/>
          <w:szCs w:val="24"/>
          <w:lang w:val="en-US"/>
        </w:rPr>
        <w:object w:dxaOrig="2380" w:dyaOrig="660">
          <v:shape id="_x0000_i1055" type="#_x0000_t75" style="width:119.25pt;height:33pt" o:ole="">
            <v:imagedata r:id="rId65" o:title=""/>
          </v:shape>
          <o:OLEObject Type="Embed" ProgID="Equation.3" ShapeID="_x0000_i1055" DrawAspect="Content" ObjectID="_1470469946" r:id="rId66"/>
        </w:object>
      </w:r>
      <w:r w:rsidRPr="009E7474">
        <w:rPr>
          <w:rFonts w:ascii="Times New Roman" w:hAnsi="Times New Roman"/>
          <w:sz w:val="28"/>
          <w:szCs w:val="24"/>
        </w:rPr>
        <w:t xml:space="preserve"> = </w:t>
      </w:r>
      <w:r w:rsidR="00B16C75" w:rsidRPr="009E7474">
        <w:rPr>
          <w:rFonts w:ascii="Times New Roman" w:hAnsi="Times New Roman"/>
          <w:sz w:val="28"/>
          <w:szCs w:val="24"/>
          <w:lang w:val="en-US"/>
        </w:rPr>
        <w:object w:dxaOrig="820" w:dyaOrig="620">
          <v:shape id="_x0000_i1056" type="#_x0000_t75" style="width:41.25pt;height:30.75pt" o:ole="">
            <v:imagedata r:id="rId67" o:title=""/>
          </v:shape>
          <o:OLEObject Type="Embed" ProgID="Equation.3" ShapeID="_x0000_i1056" DrawAspect="Content" ObjectID="_1470469947" r:id="rId68"/>
        </w:object>
      </w:r>
      <w:r w:rsidR="00B16C75" w:rsidRPr="009E7474">
        <w:rPr>
          <w:rFonts w:ascii="Times New Roman" w:hAnsi="Times New Roman"/>
          <w:sz w:val="28"/>
          <w:szCs w:val="24"/>
        </w:rPr>
        <w:t xml:space="preserve"> = 1,8</w:t>
      </w:r>
      <w:r w:rsidRPr="009E7474">
        <w:rPr>
          <w:rFonts w:ascii="Times New Roman" w:hAnsi="Times New Roman"/>
          <w:sz w:val="28"/>
          <w:szCs w:val="24"/>
        </w:rPr>
        <w:t xml:space="preserve"> руб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918D1" w:rsidRPr="009E7474" w:rsidRDefault="000918D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 е, каждый рубль вложе</w:t>
      </w:r>
      <w:r w:rsidR="00B16C75" w:rsidRPr="009E7474">
        <w:rPr>
          <w:rFonts w:ascii="Times New Roman" w:hAnsi="Times New Roman"/>
          <w:sz w:val="28"/>
          <w:szCs w:val="24"/>
        </w:rPr>
        <w:t>нных средств принес компании 1,8</w:t>
      </w:r>
      <w:r w:rsidRPr="009E7474">
        <w:rPr>
          <w:rFonts w:ascii="Times New Roman" w:hAnsi="Times New Roman"/>
          <w:sz w:val="28"/>
          <w:szCs w:val="24"/>
        </w:rPr>
        <w:t xml:space="preserve"> руб дохода. Таким образом, можно сделать вывод, что вложение было удачным и экономически обоснованным.</w:t>
      </w:r>
    </w:p>
    <w:p w:rsidR="000918D1" w:rsidRPr="009E7474" w:rsidRDefault="00B16C75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Доход от инвестиций = 340000-19</w:t>
      </w:r>
      <w:r w:rsidR="006A2916" w:rsidRPr="009E7474">
        <w:rPr>
          <w:rFonts w:ascii="Times New Roman" w:hAnsi="Times New Roman"/>
          <w:sz w:val="28"/>
          <w:szCs w:val="24"/>
        </w:rPr>
        <w:t>0000 = 1</w:t>
      </w:r>
      <w:r w:rsidRPr="009E7474">
        <w:rPr>
          <w:rFonts w:ascii="Times New Roman" w:hAnsi="Times New Roman"/>
          <w:sz w:val="28"/>
          <w:szCs w:val="24"/>
        </w:rPr>
        <w:t>5</w:t>
      </w:r>
      <w:r w:rsidR="006A2916" w:rsidRPr="009E7474">
        <w:rPr>
          <w:rFonts w:ascii="Times New Roman" w:hAnsi="Times New Roman"/>
          <w:sz w:val="28"/>
          <w:szCs w:val="24"/>
        </w:rPr>
        <w:t>0000</w:t>
      </w:r>
      <w:r w:rsidR="00040C43" w:rsidRPr="009E7474">
        <w:rPr>
          <w:rFonts w:ascii="Times New Roman" w:hAnsi="Times New Roman"/>
          <w:sz w:val="28"/>
          <w:szCs w:val="24"/>
        </w:rPr>
        <w:t xml:space="preserve"> </w:t>
      </w:r>
      <w:r w:rsidR="006A2916" w:rsidRPr="009E7474">
        <w:rPr>
          <w:rFonts w:ascii="Times New Roman" w:hAnsi="Times New Roman"/>
          <w:sz w:val="28"/>
          <w:szCs w:val="24"/>
        </w:rPr>
        <w:t>руб</w:t>
      </w:r>
      <w:r w:rsidR="00CA7440" w:rsidRPr="009E7474">
        <w:rPr>
          <w:rFonts w:ascii="Times New Roman" w:hAnsi="Times New Roman"/>
          <w:sz w:val="28"/>
          <w:szCs w:val="24"/>
        </w:rPr>
        <w:t xml:space="preserve"> или </w:t>
      </w:r>
      <w:r w:rsidRPr="009E7474">
        <w:rPr>
          <w:rFonts w:ascii="Times New Roman" w:hAnsi="Times New Roman"/>
          <w:sz w:val="28"/>
          <w:szCs w:val="24"/>
        </w:rPr>
        <w:t>79</w:t>
      </w:r>
      <w:r w:rsidR="006A2916" w:rsidRPr="009E7474">
        <w:rPr>
          <w:rFonts w:ascii="Times New Roman" w:hAnsi="Times New Roman"/>
          <w:sz w:val="28"/>
          <w:szCs w:val="24"/>
        </w:rPr>
        <w:t xml:space="preserve"> %, т е вложенные инвестиции окупились за 1 год.</w:t>
      </w:r>
    </w:p>
    <w:p w:rsidR="006A2916" w:rsidRPr="009E7474" w:rsidRDefault="006A2916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Для сравнения, в 2008 году компания получила доход от вложенных инвестиций </w:t>
      </w:r>
      <w:r w:rsidR="00040C43" w:rsidRPr="009E7474">
        <w:rPr>
          <w:rFonts w:ascii="Times New Roman" w:hAnsi="Times New Roman"/>
          <w:sz w:val="28"/>
          <w:szCs w:val="24"/>
        </w:rPr>
        <w:t xml:space="preserve">(покупка акций ООО НПП «ТомИУС-проект», инвестиции составили </w:t>
      </w:r>
      <w:r w:rsidR="00B16C75" w:rsidRPr="009E7474">
        <w:rPr>
          <w:rFonts w:ascii="Times New Roman" w:hAnsi="Times New Roman"/>
          <w:sz w:val="28"/>
          <w:szCs w:val="24"/>
        </w:rPr>
        <w:t>18</w:t>
      </w:r>
      <w:r w:rsidR="00326A9C" w:rsidRPr="009E7474">
        <w:rPr>
          <w:rFonts w:ascii="Times New Roman" w:hAnsi="Times New Roman"/>
          <w:sz w:val="28"/>
          <w:szCs w:val="24"/>
        </w:rPr>
        <w:t>0000</w:t>
      </w:r>
      <w:r w:rsidR="00040C43" w:rsidRPr="009E7474">
        <w:rPr>
          <w:rFonts w:ascii="Times New Roman" w:hAnsi="Times New Roman"/>
          <w:sz w:val="28"/>
          <w:szCs w:val="24"/>
        </w:rPr>
        <w:t xml:space="preserve"> руб</w:t>
      </w:r>
      <w:r w:rsidR="001971C4" w:rsidRPr="009E7474">
        <w:rPr>
          <w:rFonts w:ascii="Times New Roman" w:hAnsi="Times New Roman"/>
          <w:sz w:val="28"/>
          <w:szCs w:val="24"/>
        </w:rPr>
        <w:t>)</w:t>
      </w:r>
      <w:r w:rsidR="00040C43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в размере</w:t>
      </w:r>
      <w:r w:rsidR="00326A9C" w:rsidRPr="009E7474">
        <w:rPr>
          <w:rFonts w:ascii="Times New Roman" w:hAnsi="Times New Roman"/>
          <w:sz w:val="28"/>
          <w:szCs w:val="24"/>
        </w:rPr>
        <w:t xml:space="preserve"> 26000</w:t>
      </w:r>
      <w:r w:rsidR="00040C43" w:rsidRPr="009E7474">
        <w:rPr>
          <w:rFonts w:ascii="Times New Roman" w:hAnsi="Times New Roman"/>
          <w:sz w:val="28"/>
          <w:szCs w:val="24"/>
        </w:rPr>
        <w:t xml:space="preserve"> руб, но срок окупаемости данных инвестиций составил 3 года, получены они были единовременно, путем продажи своих акций</w:t>
      </w:r>
      <w:r w:rsidR="00326A9C" w:rsidRPr="009E7474">
        <w:rPr>
          <w:rFonts w:ascii="Times New Roman" w:hAnsi="Times New Roman"/>
          <w:sz w:val="28"/>
          <w:szCs w:val="24"/>
        </w:rPr>
        <w:t xml:space="preserve"> стратегическому инвестору. 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26A9C" w:rsidRPr="009E7474" w:rsidRDefault="001F1CFE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  <w:r w:rsidR="00326A9C" w:rsidRPr="009E7474">
        <w:rPr>
          <w:rFonts w:ascii="Times New Roman" w:hAnsi="Times New Roman"/>
          <w:sz w:val="28"/>
          <w:szCs w:val="24"/>
          <w:lang w:val="en-US"/>
        </w:rPr>
        <w:t>I</w:t>
      </w:r>
      <w:r w:rsidR="00326A9C" w:rsidRPr="009E7474">
        <w:rPr>
          <w:rFonts w:ascii="Times New Roman" w:hAnsi="Times New Roman"/>
          <w:sz w:val="28"/>
          <w:szCs w:val="24"/>
        </w:rPr>
        <w:t xml:space="preserve">эф-ть общая = </w:t>
      </w:r>
      <w:r w:rsidR="00326A9C" w:rsidRPr="009E7474">
        <w:rPr>
          <w:rFonts w:ascii="Times New Roman" w:hAnsi="Times New Roman"/>
          <w:sz w:val="28"/>
          <w:szCs w:val="24"/>
          <w:lang w:val="en-US"/>
        </w:rPr>
        <w:object w:dxaOrig="2380" w:dyaOrig="660">
          <v:shape id="_x0000_i1057" type="#_x0000_t75" style="width:119.25pt;height:33pt" o:ole="">
            <v:imagedata r:id="rId65" o:title=""/>
          </v:shape>
          <o:OLEObject Type="Embed" ProgID="Equation.3" ShapeID="_x0000_i1057" DrawAspect="Content" ObjectID="_1470469948" r:id="rId69"/>
        </w:objec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="00326A9C" w:rsidRPr="009E7474">
        <w:rPr>
          <w:rFonts w:ascii="Times New Roman" w:hAnsi="Times New Roman"/>
          <w:sz w:val="28"/>
          <w:szCs w:val="24"/>
        </w:rPr>
        <w:t xml:space="preserve">= </w:t>
      </w:r>
      <w:r w:rsidR="00B16C75" w:rsidRPr="009E7474">
        <w:rPr>
          <w:rFonts w:ascii="Times New Roman" w:hAnsi="Times New Roman"/>
          <w:sz w:val="28"/>
          <w:szCs w:val="24"/>
          <w:lang w:val="en-US"/>
        </w:rPr>
        <w:object w:dxaOrig="840" w:dyaOrig="620">
          <v:shape id="_x0000_i1058" type="#_x0000_t75" style="width:42pt;height:30.75pt" o:ole="">
            <v:imagedata r:id="rId70" o:title=""/>
          </v:shape>
          <o:OLEObject Type="Embed" ProgID="Equation.3" ShapeID="_x0000_i1058" DrawAspect="Content" ObjectID="_1470469949" r:id="rId71"/>
        </w:object>
      </w:r>
      <w:r w:rsidR="00326A9C" w:rsidRPr="009E7474">
        <w:rPr>
          <w:rFonts w:ascii="Times New Roman" w:hAnsi="Times New Roman"/>
          <w:sz w:val="28"/>
          <w:szCs w:val="24"/>
        </w:rPr>
        <w:t xml:space="preserve"> = 1,36 руб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26A9C" w:rsidRPr="009E7474" w:rsidRDefault="00326A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 е, на каждый инвестированный рубль компания «ФиБр»</w:t>
      </w:r>
      <w:r w:rsidR="00CA7440" w:rsidRPr="009E7474">
        <w:rPr>
          <w:rFonts w:ascii="Times New Roman" w:hAnsi="Times New Roman"/>
          <w:sz w:val="28"/>
          <w:szCs w:val="24"/>
        </w:rPr>
        <w:t xml:space="preserve"> получила 1,36 руб дохода, </w:t>
      </w:r>
      <w:r w:rsidR="00435224" w:rsidRPr="009E7474">
        <w:rPr>
          <w:rFonts w:ascii="Times New Roman" w:hAnsi="Times New Roman"/>
          <w:sz w:val="28"/>
          <w:szCs w:val="24"/>
        </w:rPr>
        <w:t>если посчитать доходность инвестиций в год, то</w:t>
      </w:r>
      <w:r w:rsidR="00CA7440" w:rsidRPr="009E7474">
        <w:rPr>
          <w:rFonts w:ascii="Times New Roman" w:hAnsi="Times New Roman"/>
          <w:sz w:val="28"/>
          <w:szCs w:val="24"/>
        </w:rPr>
        <w:t xml:space="preserve"> в среднем инвестиции приносили 0, 45 руб (45 коп).</w:t>
      </w:r>
    </w:p>
    <w:p w:rsidR="00326A9C" w:rsidRDefault="00326A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Доход от инвестиций = 260000</w:t>
      </w:r>
      <w:r w:rsidR="00CA7440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-1</w:t>
      </w:r>
      <w:r w:rsidR="00CA7440" w:rsidRPr="009E7474">
        <w:rPr>
          <w:rFonts w:ascii="Times New Roman" w:hAnsi="Times New Roman"/>
          <w:sz w:val="28"/>
          <w:szCs w:val="24"/>
        </w:rPr>
        <w:t>9</w:t>
      </w:r>
      <w:r w:rsidRPr="009E7474">
        <w:rPr>
          <w:rFonts w:ascii="Times New Roman" w:hAnsi="Times New Roman"/>
          <w:sz w:val="28"/>
          <w:szCs w:val="24"/>
        </w:rPr>
        <w:t xml:space="preserve">0000 = </w:t>
      </w:r>
      <w:r w:rsidR="00CA7440" w:rsidRPr="009E7474">
        <w:rPr>
          <w:rFonts w:ascii="Times New Roman" w:hAnsi="Times New Roman"/>
          <w:sz w:val="28"/>
          <w:szCs w:val="24"/>
        </w:rPr>
        <w:t>70</w:t>
      </w:r>
      <w:r w:rsidRPr="009E7474">
        <w:rPr>
          <w:rFonts w:ascii="Times New Roman" w:hAnsi="Times New Roman"/>
          <w:sz w:val="28"/>
          <w:szCs w:val="24"/>
        </w:rPr>
        <w:t>000 руб или</w:t>
      </w:r>
      <w:r w:rsidR="00CA7440" w:rsidRPr="009E7474">
        <w:rPr>
          <w:rFonts w:ascii="Times New Roman" w:hAnsi="Times New Roman"/>
          <w:sz w:val="28"/>
          <w:szCs w:val="24"/>
        </w:rPr>
        <w:t xml:space="preserve"> 37 % за 3 года</w:t>
      </w:r>
      <w:r w:rsidRPr="009E7474">
        <w:rPr>
          <w:rFonts w:ascii="Times New Roman" w:hAnsi="Times New Roman"/>
          <w:sz w:val="28"/>
          <w:szCs w:val="24"/>
        </w:rPr>
        <w:t xml:space="preserve"> </w:t>
      </w:r>
    </w:p>
    <w:p w:rsidR="00B9319C" w:rsidRDefault="00B9319C" w:rsidP="00B9319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9319C" w:rsidRPr="009E7474" w:rsidRDefault="00B9319C" w:rsidP="00B9319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Таблица 7: «эффективность инвестиционной деятельности ОАО ИУК «ФиБр»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816"/>
        <w:gridCol w:w="816"/>
        <w:gridCol w:w="1612"/>
      </w:tblGrid>
      <w:tr w:rsidR="00EC25DB" w:rsidRPr="00B9319C" w:rsidTr="00B9319C">
        <w:trPr>
          <w:trHeight w:val="23"/>
        </w:trPr>
        <w:tc>
          <w:tcPr>
            <w:tcW w:w="0" w:type="auto"/>
            <w:noWrap/>
          </w:tcPr>
          <w:p w:rsidR="0071657D" w:rsidRPr="00B9319C" w:rsidRDefault="0071657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9319C">
              <w:rPr>
                <w:rFonts w:ascii="Times New Roman" w:hAnsi="Times New Roman"/>
                <w:bCs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noWrap/>
          </w:tcPr>
          <w:p w:rsidR="0071657D" w:rsidRPr="00B9319C" w:rsidRDefault="0071657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9319C">
              <w:rPr>
                <w:rFonts w:ascii="Times New Roman" w:hAnsi="Times New Roman"/>
                <w:bCs/>
                <w:sz w:val="20"/>
                <w:szCs w:val="24"/>
              </w:rPr>
              <w:t>2009</w:t>
            </w:r>
          </w:p>
        </w:tc>
        <w:tc>
          <w:tcPr>
            <w:tcW w:w="0" w:type="auto"/>
            <w:noWrap/>
          </w:tcPr>
          <w:p w:rsidR="0071657D" w:rsidRPr="00B9319C" w:rsidRDefault="0071657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9319C">
              <w:rPr>
                <w:rFonts w:ascii="Times New Roman" w:hAnsi="Times New Roman"/>
                <w:bCs/>
                <w:sz w:val="20"/>
                <w:szCs w:val="24"/>
              </w:rPr>
              <w:t>2008</w:t>
            </w:r>
          </w:p>
        </w:tc>
        <w:tc>
          <w:tcPr>
            <w:tcW w:w="0" w:type="auto"/>
            <w:noWrap/>
          </w:tcPr>
          <w:p w:rsidR="0071657D" w:rsidRPr="00B9319C" w:rsidRDefault="0071657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9319C">
              <w:rPr>
                <w:rFonts w:ascii="Times New Roman" w:hAnsi="Times New Roman"/>
                <w:bCs/>
                <w:sz w:val="20"/>
                <w:szCs w:val="24"/>
              </w:rPr>
              <w:t>Отклонение(+\-)</w:t>
            </w:r>
          </w:p>
        </w:tc>
      </w:tr>
      <w:tr w:rsidR="00EC25DB" w:rsidRPr="00B9319C" w:rsidTr="00B9319C">
        <w:trPr>
          <w:trHeight w:val="23"/>
        </w:trPr>
        <w:tc>
          <w:tcPr>
            <w:tcW w:w="0" w:type="auto"/>
            <w:noWrap/>
          </w:tcPr>
          <w:p w:rsidR="0071657D" w:rsidRPr="00B9319C" w:rsidRDefault="0071657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Выручка от </w:t>
            </w:r>
            <w:r w:rsidR="001971C4" w:rsidRPr="00B9319C">
              <w:rPr>
                <w:rFonts w:ascii="Times New Roman" w:hAnsi="Times New Roman"/>
                <w:sz w:val="20"/>
                <w:szCs w:val="24"/>
              </w:rPr>
              <w:t>инвестированных</w:t>
            </w:r>
            <w:r w:rsidRPr="00B9319C">
              <w:rPr>
                <w:rFonts w:ascii="Times New Roman" w:hAnsi="Times New Roman"/>
                <w:sz w:val="20"/>
                <w:szCs w:val="24"/>
              </w:rPr>
              <w:t xml:space="preserve"> средств (руб)</w:t>
            </w:r>
          </w:p>
        </w:tc>
        <w:tc>
          <w:tcPr>
            <w:tcW w:w="0" w:type="auto"/>
            <w:noWrap/>
          </w:tcPr>
          <w:p w:rsidR="0071657D" w:rsidRPr="00B9319C" w:rsidRDefault="0071657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340000</w:t>
            </w:r>
          </w:p>
        </w:tc>
        <w:tc>
          <w:tcPr>
            <w:tcW w:w="0" w:type="auto"/>
            <w:noWrap/>
          </w:tcPr>
          <w:p w:rsidR="0071657D" w:rsidRPr="00B9319C" w:rsidRDefault="0071657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260000</w:t>
            </w:r>
          </w:p>
        </w:tc>
        <w:tc>
          <w:tcPr>
            <w:tcW w:w="0" w:type="auto"/>
            <w:noWrap/>
          </w:tcPr>
          <w:p w:rsidR="0071657D" w:rsidRPr="00B9319C" w:rsidRDefault="0071657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EC25DB" w:rsidRPr="00B9319C" w:rsidTr="00B9319C">
        <w:trPr>
          <w:trHeight w:val="23"/>
        </w:trPr>
        <w:tc>
          <w:tcPr>
            <w:tcW w:w="0" w:type="auto"/>
            <w:noWrap/>
          </w:tcPr>
          <w:p w:rsidR="0071657D" w:rsidRPr="00B9319C" w:rsidRDefault="0071657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Доход</w:t>
            </w:r>
          </w:p>
        </w:tc>
        <w:tc>
          <w:tcPr>
            <w:tcW w:w="0" w:type="auto"/>
            <w:noWrap/>
          </w:tcPr>
          <w:p w:rsidR="0071657D" w:rsidRPr="00B9319C" w:rsidRDefault="0071657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noWrap/>
          </w:tcPr>
          <w:p w:rsidR="0071657D" w:rsidRPr="00B9319C" w:rsidRDefault="009E7474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noWrap/>
          </w:tcPr>
          <w:p w:rsidR="0071657D" w:rsidRPr="00B9319C" w:rsidRDefault="009E7474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EC25DB" w:rsidRPr="00B9319C" w:rsidTr="00B9319C">
        <w:trPr>
          <w:trHeight w:val="23"/>
        </w:trPr>
        <w:tc>
          <w:tcPr>
            <w:tcW w:w="0" w:type="auto"/>
            <w:noWrap/>
          </w:tcPr>
          <w:p w:rsidR="0071657D" w:rsidRPr="00B9319C" w:rsidRDefault="0071657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в абсолютных величинах (руб)</w:t>
            </w:r>
          </w:p>
        </w:tc>
        <w:tc>
          <w:tcPr>
            <w:tcW w:w="0" w:type="auto"/>
            <w:noWrap/>
          </w:tcPr>
          <w:p w:rsidR="0071657D" w:rsidRPr="00B9319C" w:rsidRDefault="00B16C75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15</w:t>
            </w:r>
            <w:r w:rsidR="0071657D" w:rsidRPr="00B9319C">
              <w:rPr>
                <w:rFonts w:ascii="Times New Roman" w:hAnsi="Times New Roman"/>
                <w:sz w:val="20"/>
                <w:szCs w:val="24"/>
              </w:rPr>
              <w:t>0000</w:t>
            </w:r>
          </w:p>
        </w:tc>
        <w:tc>
          <w:tcPr>
            <w:tcW w:w="0" w:type="auto"/>
            <w:noWrap/>
          </w:tcPr>
          <w:p w:rsidR="0071657D" w:rsidRPr="00B9319C" w:rsidRDefault="0071657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70000</w:t>
            </w:r>
          </w:p>
        </w:tc>
        <w:tc>
          <w:tcPr>
            <w:tcW w:w="0" w:type="auto"/>
            <w:noWrap/>
          </w:tcPr>
          <w:p w:rsidR="0071657D" w:rsidRPr="00B9319C" w:rsidRDefault="0071657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EC25DB" w:rsidRPr="00B9319C" w:rsidTr="00B9319C">
        <w:trPr>
          <w:trHeight w:val="23"/>
        </w:trPr>
        <w:tc>
          <w:tcPr>
            <w:tcW w:w="0" w:type="auto"/>
            <w:noWrap/>
          </w:tcPr>
          <w:p w:rsidR="0071657D" w:rsidRPr="00B9319C" w:rsidRDefault="0071657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в %</w:t>
            </w:r>
          </w:p>
        </w:tc>
        <w:tc>
          <w:tcPr>
            <w:tcW w:w="0" w:type="auto"/>
            <w:noWrap/>
          </w:tcPr>
          <w:p w:rsidR="0071657D" w:rsidRPr="00B9319C" w:rsidRDefault="00B16C75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79</w:t>
            </w:r>
          </w:p>
        </w:tc>
        <w:tc>
          <w:tcPr>
            <w:tcW w:w="0" w:type="auto"/>
            <w:noWrap/>
          </w:tcPr>
          <w:p w:rsidR="0071657D" w:rsidRPr="00B9319C" w:rsidRDefault="0071657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37</w:t>
            </w:r>
          </w:p>
        </w:tc>
        <w:tc>
          <w:tcPr>
            <w:tcW w:w="0" w:type="auto"/>
            <w:noWrap/>
          </w:tcPr>
          <w:p w:rsidR="0071657D" w:rsidRPr="00B9319C" w:rsidRDefault="0071657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EC25DB" w:rsidRPr="00B9319C" w:rsidTr="00B9319C">
        <w:trPr>
          <w:trHeight w:val="23"/>
        </w:trPr>
        <w:tc>
          <w:tcPr>
            <w:tcW w:w="0" w:type="auto"/>
            <w:noWrap/>
          </w:tcPr>
          <w:p w:rsidR="0071657D" w:rsidRPr="00B9319C" w:rsidRDefault="0071657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Инвестиционная эф-ть (руб)</w:t>
            </w:r>
          </w:p>
        </w:tc>
        <w:tc>
          <w:tcPr>
            <w:tcW w:w="0" w:type="auto"/>
            <w:noWrap/>
          </w:tcPr>
          <w:p w:rsidR="0071657D" w:rsidRPr="00B9319C" w:rsidRDefault="009E7474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noWrap/>
          </w:tcPr>
          <w:p w:rsidR="0071657D" w:rsidRPr="00B9319C" w:rsidRDefault="009E7474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noWrap/>
          </w:tcPr>
          <w:p w:rsidR="0071657D" w:rsidRPr="00B9319C" w:rsidRDefault="009E7474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EC25DB" w:rsidRPr="00B9319C" w:rsidTr="00B9319C">
        <w:trPr>
          <w:trHeight w:val="23"/>
        </w:trPr>
        <w:tc>
          <w:tcPr>
            <w:tcW w:w="0" w:type="auto"/>
            <w:noWrap/>
          </w:tcPr>
          <w:p w:rsidR="0071657D" w:rsidRPr="00B9319C" w:rsidRDefault="0071657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общая </w:t>
            </w:r>
          </w:p>
        </w:tc>
        <w:tc>
          <w:tcPr>
            <w:tcW w:w="0" w:type="auto"/>
            <w:noWrap/>
          </w:tcPr>
          <w:p w:rsidR="0071657D" w:rsidRPr="00B9319C" w:rsidRDefault="00B16C75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1,8</w:t>
            </w:r>
          </w:p>
        </w:tc>
        <w:tc>
          <w:tcPr>
            <w:tcW w:w="0" w:type="auto"/>
            <w:noWrap/>
          </w:tcPr>
          <w:p w:rsidR="0071657D" w:rsidRPr="00B9319C" w:rsidRDefault="0071657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1,36</w:t>
            </w:r>
          </w:p>
        </w:tc>
        <w:tc>
          <w:tcPr>
            <w:tcW w:w="0" w:type="auto"/>
            <w:noWrap/>
          </w:tcPr>
          <w:p w:rsidR="0071657D" w:rsidRPr="00B9319C" w:rsidRDefault="0071657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EC25DB" w:rsidRPr="00B9319C" w:rsidTr="00B9319C">
        <w:trPr>
          <w:trHeight w:val="23"/>
        </w:trPr>
        <w:tc>
          <w:tcPr>
            <w:tcW w:w="0" w:type="auto"/>
            <w:noWrap/>
          </w:tcPr>
          <w:p w:rsidR="0071657D" w:rsidRPr="00B9319C" w:rsidRDefault="0071657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за 1 год</w:t>
            </w:r>
          </w:p>
        </w:tc>
        <w:tc>
          <w:tcPr>
            <w:tcW w:w="0" w:type="auto"/>
            <w:noWrap/>
          </w:tcPr>
          <w:p w:rsidR="0071657D" w:rsidRPr="00B9319C" w:rsidRDefault="00B16C75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1,8</w:t>
            </w:r>
          </w:p>
        </w:tc>
        <w:tc>
          <w:tcPr>
            <w:tcW w:w="0" w:type="auto"/>
            <w:noWrap/>
          </w:tcPr>
          <w:p w:rsidR="0071657D" w:rsidRPr="00B9319C" w:rsidRDefault="0071657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0,49</w:t>
            </w:r>
          </w:p>
        </w:tc>
        <w:tc>
          <w:tcPr>
            <w:tcW w:w="0" w:type="auto"/>
            <w:noWrap/>
          </w:tcPr>
          <w:p w:rsidR="0071657D" w:rsidRPr="00B9319C" w:rsidRDefault="0071657D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</w:tbl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F5AF6" w:rsidRPr="009E7474" w:rsidRDefault="00EC25DB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Таким образом, вло</w:t>
      </w:r>
      <w:r w:rsidR="00A511E4" w:rsidRPr="009E7474">
        <w:rPr>
          <w:rFonts w:ascii="Times New Roman" w:hAnsi="Times New Roman"/>
          <w:sz w:val="28"/>
          <w:szCs w:val="24"/>
        </w:rPr>
        <w:t>жения в 2008 году оказали</w:t>
      </w:r>
      <w:r w:rsidRPr="009E7474">
        <w:rPr>
          <w:rFonts w:ascii="Times New Roman" w:hAnsi="Times New Roman"/>
          <w:sz w:val="28"/>
          <w:szCs w:val="24"/>
        </w:rPr>
        <w:t>сь наиболее эффективным, что послужило источником получения дохода в отчетном периоде.</w:t>
      </w:r>
    </w:p>
    <w:p w:rsidR="009E2851" w:rsidRPr="009E7474" w:rsidRDefault="009E285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67568" w:rsidRPr="009E7474" w:rsidRDefault="00B9319C" w:rsidP="00B9319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Pr="00B9319C">
        <w:rPr>
          <w:rFonts w:ascii="Times New Roman" w:hAnsi="Times New Roman"/>
          <w:b/>
          <w:sz w:val="28"/>
          <w:szCs w:val="24"/>
        </w:rPr>
        <w:t xml:space="preserve">5. </w:t>
      </w:r>
      <w:r w:rsidR="00567568" w:rsidRPr="00B9319C">
        <w:rPr>
          <w:rFonts w:ascii="Times New Roman" w:hAnsi="Times New Roman"/>
          <w:b/>
          <w:iCs/>
          <w:sz w:val="28"/>
          <w:szCs w:val="24"/>
        </w:rPr>
        <w:t>Взаимодействие</w:t>
      </w:r>
      <w:r w:rsidR="00567568" w:rsidRPr="009E7474">
        <w:rPr>
          <w:rFonts w:ascii="Times New Roman" w:hAnsi="Times New Roman"/>
          <w:b/>
          <w:iCs/>
          <w:sz w:val="28"/>
          <w:szCs w:val="24"/>
        </w:rPr>
        <w:t xml:space="preserve"> ОАО ИУК «ФиБр» с</w:t>
      </w:r>
      <w:r w:rsidR="009E7474" w:rsidRPr="009E7474">
        <w:rPr>
          <w:rFonts w:ascii="Times New Roman" w:hAnsi="Times New Roman"/>
          <w:b/>
          <w:iCs/>
          <w:sz w:val="28"/>
          <w:szCs w:val="24"/>
        </w:rPr>
        <w:t xml:space="preserve"> </w:t>
      </w:r>
      <w:r w:rsidR="00567568" w:rsidRPr="009E7474">
        <w:rPr>
          <w:rFonts w:ascii="Times New Roman" w:hAnsi="Times New Roman"/>
          <w:b/>
          <w:iCs/>
          <w:sz w:val="28"/>
          <w:szCs w:val="24"/>
        </w:rPr>
        <w:t>бюджетом, внебюджетны</w:t>
      </w:r>
      <w:r>
        <w:rPr>
          <w:rFonts w:ascii="Times New Roman" w:hAnsi="Times New Roman"/>
          <w:b/>
          <w:iCs/>
          <w:sz w:val="28"/>
          <w:szCs w:val="24"/>
        </w:rPr>
        <w:t>ми фондами, налоговыми органами</w:t>
      </w:r>
    </w:p>
    <w:p w:rsidR="00B9319C" w:rsidRDefault="00B9319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21845" w:rsidRPr="009E7474" w:rsidRDefault="00A511E4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Взаимодействие с бюджетами, </w:t>
      </w:r>
      <w:r w:rsidR="00551BF3" w:rsidRPr="009E7474">
        <w:rPr>
          <w:rFonts w:ascii="Times New Roman" w:hAnsi="Times New Roman"/>
          <w:sz w:val="28"/>
          <w:szCs w:val="24"/>
        </w:rPr>
        <w:t>ГВФ</w:t>
      </w:r>
      <w:r w:rsidRPr="009E7474">
        <w:rPr>
          <w:rFonts w:ascii="Times New Roman" w:hAnsi="Times New Roman"/>
          <w:sz w:val="28"/>
          <w:szCs w:val="24"/>
        </w:rPr>
        <w:t xml:space="preserve"> организация осуществл</w:t>
      </w:r>
      <w:r w:rsidR="007902D9" w:rsidRPr="009E7474">
        <w:rPr>
          <w:rFonts w:ascii="Times New Roman" w:hAnsi="Times New Roman"/>
          <w:sz w:val="28"/>
          <w:szCs w:val="24"/>
        </w:rPr>
        <w:t>яет посредством уплаты налогов и страховых взносов.</w:t>
      </w:r>
    </w:p>
    <w:p w:rsidR="009E7474" w:rsidRDefault="00A511E4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ОАО ИУК «ФиБр» - юридическое лицо, которое работает по упрощенной системе налогообложения, </w:t>
      </w:r>
      <w:r w:rsidR="00BF127C" w:rsidRPr="009E7474">
        <w:rPr>
          <w:rFonts w:ascii="Times New Roman" w:hAnsi="Times New Roman"/>
          <w:sz w:val="28"/>
          <w:szCs w:val="24"/>
        </w:rPr>
        <w:t>что предполагает замену уплаты четырех налогов единым налогом.</w:t>
      </w:r>
    </w:p>
    <w:p w:rsidR="00A511E4" w:rsidRPr="009E7474" w:rsidRDefault="00BF127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Таким образом, ОАО ИУК «ФиБр»</w:t>
      </w:r>
      <w:r w:rsidR="00A511E4" w:rsidRPr="009E7474">
        <w:rPr>
          <w:rFonts w:ascii="Times New Roman" w:hAnsi="Times New Roman"/>
          <w:sz w:val="28"/>
          <w:szCs w:val="24"/>
        </w:rPr>
        <w:t xml:space="preserve"> освобождается от уплаты </w:t>
      </w:r>
      <w:r w:rsidRPr="009E7474">
        <w:rPr>
          <w:rFonts w:ascii="Times New Roman" w:hAnsi="Times New Roman"/>
          <w:sz w:val="28"/>
          <w:szCs w:val="24"/>
        </w:rPr>
        <w:t>следующих</w:t>
      </w:r>
      <w:r w:rsidR="00A511E4" w:rsidRPr="009E7474">
        <w:rPr>
          <w:rFonts w:ascii="Times New Roman" w:hAnsi="Times New Roman"/>
          <w:sz w:val="28"/>
          <w:szCs w:val="24"/>
        </w:rPr>
        <w:t xml:space="preserve"> налогов:</w:t>
      </w:r>
    </w:p>
    <w:p w:rsidR="00A511E4" w:rsidRPr="009E7474" w:rsidRDefault="0012480B" w:rsidP="00AE01D5">
      <w:pPr>
        <w:widowControl w:val="0"/>
        <w:numPr>
          <w:ilvl w:val="0"/>
          <w:numId w:val="39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Налога на прибыль организации</w:t>
      </w:r>
    </w:p>
    <w:p w:rsidR="0012480B" w:rsidRPr="009E7474" w:rsidRDefault="0012480B" w:rsidP="00AE01D5">
      <w:pPr>
        <w:widowControl w:val="0"/>
        <w:numPr>
          <w:ilvl w:val="0"/>
          <w:numId w:val="39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Налога на имущество организации</w:t>
      </w:r>
    </w:p>
    <w:p w:rsidR="0012480B" w:rsidRPr="009E7474" w:rsidRDefault="0012480B" w:rsidP="00AE01D5">
      <w:pPr>
        <w:widowControl w:val="0"/>
        <w:numPr>
          <w:ilvl w:val="0"/>
          <w:numId w:val="39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Единого социального налога (применяемого до 1 января 2010 г, т е в исследуемый мною период)</w:t>
      </w:r>
    </w:p>
    <w:p w:rsidR="0012480B" w:rsidRPr="009E7474" w:rsidRDefault="0012480B" w:rsidP="00AE01D5">
      <w:pPr>
        <w:widowControl w:val="0"/>
        <w:numPr>
          <w:ilvl w:val="0"/>
          <w:numId w:val="39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НДС (искл. НДС, за ввоз товаров на таможенную границу РФ)</w:t>
      </w:r>
    </w:p>
    <w:p w:rsidR="0012480B" w:rsidRPr="009E7474" w:rsidRDefault="00943219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Помимо единого упрощенного налога,</w:t>
      </w:r>
      <w:r w:rsidR="0012480B" w:rsidRPr="009E7474">
        <w:rPr>
          <w:rFonts w:ascii="Times New Roman" w:hAnsi="Times New Roman"/>
          <w:sz w:val="28"/>
          <w:szCs w:val="24"/>
        </w:rPr>
        <w:t xml:space="preserve"> в соответствии с НК РФ, рассматриваемая компания уплачивает следующие налоги:</w:t>
      </w:r>
    </w:p>
    <w:p w:rsidR="001B1C61" w:rsidRPr="009E7474" w:rsidRDefault="001B1C61" w:rsidP="00AE01D5">
      <w:pPr>
        <w:widowControl w:val="0"/>
        <w:numPr>
          <w:ilvl w:val="0"/>
          <w:numId w:val="40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НДФЛ</w:t>
      </w:r>
    </w:p>
    <w:p w:rsidR="0012480B" w:rsidRPr="009E7474" w:rsidRDefault="001B1C61" w:rsidP="00AE01D5">
      <w:pPr>
        <w:widowControl w:val="0"/>
        <w:numPr>
          <w:ilvl w:val="0"/>
          <w:numId w:val="40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Транспортный налог</w:t>
      </w:r>
      <w:r w:rsidR="00B253EB" w:rsidRPr="009E7474">
        <w:rPr>
          <w:rFonts w:ascii="Times New Roman" w:hAnsi="Times New Roman"/>
          <w:sz w:val="28"/>
          <w:szCs w:val="24"/>
        </w:rPr>
        <w:t xml:space="preserve"> </w:t>
      </w:r>
    </w:p>
    <w:p w:rsidR="00D37D1C" w:rsidRPr="009E7474" w:rsidRDefault="00D37D1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Также организация производит уплату страховых взносов</w:t>
      </w:r>
      <w:r w:rsidR="00551BF3" w:rsidRPr="009E7474">
        <w:rPr>
          <w:rFonts w:ascii="Times New Roman" w:hAnsi="Times New Roman"/>
          <w:sz w:val="28"/>
          <w:szCs w:val="24"/>
        </w:rPr>
        <w:t xml:space="preserve"> в ГВФ</w:t>
      </w:r>
      <w:r w:rsidRPr="009E7474">
        <w:rPr>
          <w:rFonts w:ascii="Times New Roman" w:hAnsi="Times New Roman"/>
          <w:sz w:val="28"/>
          <w:szCs w:val="24"/>
        </w:rPr>
        <w:t>:</w:t>
      </w:r>
    </w:p>
    <w:p w:rsidR="00B253EB" w:rsidRPr="009E7474" w:rsidRDefault="00B253EB" w:rsidP="00AE01D5">
      <w:pPr>
        <w:widowControl w:val="0"/>
        <w:numPr>
          <w:ilvl w:val="0"/>
          <w:numId w:val="4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на обязательное </w:t>
      </w:r>
      <w:r w:rsidR="00573086" w:rsidRPr="009E7474">
        <w:rPr>
          <w:rFonts w:ascii="Times New Roman" w:hAnsi="Times New Roman"/>
          <w:sz w:val="28"/>
          <w:szCs w:val="24"/>
        </w:rPr>
        <w:t xml:space="preserve">социальное </w:t>
      </w:r>
      <w:r w:rsidRPr="009E7474">
        <w:rPr>
          <w:rFonts w:ascii="Times New Roman" w:hAnsi="Times New Roman"/>
          <w:sz w:val="28"/>
          <w:szCs w:val="24"/>
        </w:rPr>
        <w:t>пенсионное страхование</w:t>
      </w:r>
    </w:p>
    <w:p w:rsidR="00B253EB" w:rsidRPr="009E7474" w:rsidRDefault="00B253EB" w:rsidP="00AE01D5">
      <w:pPr>
        <w:widowControl w:val="0"/>
        <w:numPr>
          <w:ilvl w:val="0"/>
          <w:numId w:val="4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на обязательное стра</w:t>
      </w:r>
      <w:r w:rsidR="00D37D1C" w:rsidRPr="009E7474">
        <w:rPr>
          <w:rFonts w:ascii="Times New Roman" w:hAnsi="Times New Roman"/>
          <w:sz w:val="28"/>
          <w:szCs w:val="24"/>
        </w:rPr>
        <w:t>хование от несчастных случаев на производстве</w:t>
      </w:r>
      <w:r w:rsidR="00BF127C" w:rsidRPr="009E7474">
        <w:rPr>
          <w:rFonts w:ascii="Times New Roman" w:hAnsi="Times New Roman"/>
          <w:sz w:val="28"/>
          <w:szCs w:val="24"/>
        </w:rPr>
        <w:t xml:space="preserve"> и профессиональных заболеваний</w:t>
      </w:r>
    </w:p>
    <w:p w:rsidR="00B9319C" w:rsidRDefault="00B9319C" w:rsidP="00B9319C">
      <w:pPr>
        <w:widowControl w:val="0"/>
        <w:shd w:val="clear" w:color="000000" w:fill="auto"/>
        <w:spacing w:after="0" w:line="360" w:lineRule="auto"/>
        <w:ind w:left="830"/>
        <w:jc w:val="both"/>
        <w:rPr>
          <w:rFonts w:ascii="Times New Roman" w:hAnsi="Times New Roman"/>
          <w:sz w:val="28"/>
          <w:szCs w:val="24"/>
        </w:rPr>
      </w:pPr>
    </w:p>
    <w:p w:rsidR="00B9319C" w:rsidRPr="009E7474" w:rsidRDefault="00B9319C" w:rsidP="00B9319C">
      <w:pPr>
        <w:widowControl w:val="0"/>
        <w:shd w:val="clear" w:color="000000" w:fill="auto"/>
        <w:spacing w:after="0" w:line="360" w:lineRule="auto"/>
        <w:ind w:left="830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Таблица 8: «Налоги уплачиваемые организацией»</w:t>
      </w:r>
    </w:p>
    <w:tbl>
      <w:tblPr>
        <w:tblStyle w:val="aa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2286"/>
        <w:gridCol w:w="2186"/>
        <w:gridCol w:w="1927"/>
        <w:gridCol w:w="914"/>
      </w:tblGrid>
      <w:tr w:rsidR="00B04BDE" w:rsidRPr="00B9319C" w:rsidTr="00B9319C">
        <w:trPr>
          <w:trHeight w:val="23"/>
        </w:trPr>
        <w:tc>
          <w:tcPr>
            <w:tcW w:w="0" w:type="auto"/>
          </w:tcPr>
          <w:p w:rsidR="00B04BDE" w:rsidRPr="00B9319C" w:rsidRDefault="00B04BD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Бюджет</w:t>
            </w:r>
          </w:p>
        </w:tc>
        <w:tc>
          <w:tcPr>
            <w:tcW w:w="0" w:type="auto"/>
          </w:tcPr>
          <w:p w:rsidR="00B04BDE" w:rsidRPr="00B9319C" w:rsidRDefault="00B04BD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Налог</w:t>
            </w:r>
          </w:p>
        </w:tc>
        <w:tc>
          <w:tcPr>
            <w:tcW w:w="0" w:type="auto"/>
          </w:tcPr>
          <w:p w:rsidR="00B04BDE" w:rsidRPr="00B9319C" w:rsidRDefault="00B04BD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Объект налогообложения</w:t>
            </w:r>
          </w:p>
        </w:tc>
        <w:tc>
          <w:tcPr>
            <w:tcW w:w="0" w:type="auto"/>
          </w:tcPr>
          <w:p w:rsidR="00B04BDE" w:rsidRPr="00B9319C" w:rsidRDefault="00B04BD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Налоговая база</w:t>
            </w:r>
          </w:p>
        </w:tc>
        <w:tc>
          <w:tcPr>
            <w:tcW w:w="0" w:type="auto"/>
          </w:tcPr>
          <w:p w:rsidR="00B04BDE" w:rsidRPr="00B9319C" w:rsidRDefault="00B04BD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Нал ставка</w:t>
            </w:r>
          </w:p>
        </w:tc>
      </w:tr>
      <w:tr w:rsidR="00B04BDE" w:rsidRPr="00B9319C" w:rsidTr="00B9319C">
        <w:trPr>
          <w:trHeight w:val="23"/>
        </w:trPr>
        <w:tc>
          <w:tcPr>
            <w:tcW w:w="0" w:type="auto"/>
          </w:tcPr>
          <w:p w:rsidR="00B04BDE" w:rsidRPr="00B9319C" w:rsidRDefault="00B04BD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Федеральный</w:t>
            </w:r>
          </w:p>
        </w:tc>
        <w:tc>
          <w:tcPr>
            <w:tcW w:w="0" w:type="auto"/>
          </w:tcPr>
          <w:p w:rsidR="00943219" w:rsidRPr="00B9319C" w:rsidRDefault="00943219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1.Единый упрощенный налог</w:t>
            </w:r>
          </w:p>
          <w:p w:rsidR="00AE01D5" w:rsidRDefault="00AE01D5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04BDE" w:rsidRPr="00B9319C" w:rsidRDefault="00943219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2. </w:t>
            </w:r>
            <w:r w:rsidR="00B04BDE" w:rsidRPr="00B9319C">
              <w:rPr>
                <w:rFonts w:ascii="Times New Roman" w:hAnsi="Times New Roman"/>
                <w:sz w:val="20"/>
                <w:szCs w:val="24"/>
              </w:rPr>
              <w:t>НДФЛ</w:t>
            </w:r>
          </w:p>
        </w:tc>
        <w:tc>
          <w:tcPr>
            <w:tcW w:w="0" w:type="auto"/>
          </w:tcPr>
          <w:p w:rsidR="00943219" w:rsidRPr="00B9319C" w:rsidRDefault="00943219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1. Доходы, уменьшенные на величину расходов</w:t>
            </w:r>
          </w:p>
          <w:p w:rsidR="00B04BDE" w:rsidRPr="00B9319C" w:rsidRDefault="00943219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2.</w:t>
            </w:r>
            <w:r w:rsidR="00B04BDE" w:rsidRPr="00B9319C">
              <w:rPr>
                <w:rFonts w:ascii="Times New Roman" w:hAnsi="Times New Roman"/>
                <w:sz w:val="20"/>
                <w:szCs w:val="24"/>
              </w:rPr>
              <w:t xml:space="preserve">Доходы, полученные </w:t>
            </w:r>
            <w:r w:rsidR="00BF58CA" w:rsidRPr="00B9319C">
              <w:rPr>
                <w:rFonts w:ascii="Times New Roman" w:hAnsi="Times New Roman"/>
                <w:sz w:val="20"/>
                <w:szCs w:val="24"/>
              </w:rPr>
              <w:t xml:space="preserve">физическими </w:t>
            </w:r>
            <w:r w:rsidR="00B04BDE" w:rsidRPr="00B9319C">
              <w:rPr>
                <w:rFonts w:ascii="Times New Roman" w:hAnsi="Times New Roman"/>
                <w:sz w:val="20"/>
                <w:szCs w:val="24"/>
              </w:rPr>
              <w:t xml:space="preserve">лицами </w:t>
            </w:r>
          </w:p>
        </w:tc>
        <w:tc>
          <w:tcPr>
            <w:tcW w:w="0" w:type="auto"/>
          </w:tcPr>
          <w:p w:rsidR="00943219" w:rsidRPr="00B9319C" w:rsidRDefault="00943219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1.Денежное выражение дох, уменьшенных на величину расх.</w:t>
            </w:r>
          </w:p>
          <w:p w:rsidR="00B04BDE" w:rsidRPr="00B9319C" w:rsidRDefault="00943219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 xml:space="preserve">2. </w:t>
            </w:r>
            <w:r w:rsidR="00B04BDE" w:rsidRPr="00B9319C">
              <w:rPr>
                <w:rFonts w:ascii="Times New Roman" w:hAnsi="Times New Roman"/>
                <w:sz w:val="20"/>
                <w:szCs w:val="24"/>
              </w:rPr>
              <w:t xml:space="preserve">Все дох. </w:t>
            </w:r>
            <w:r w:rsidRPr="00B9319C">
              <w:rPr>
                <w:rFonts w:ascii="Times New Roman" w:hAnsi="Times New Roman"/>
                <w:sz w:val="20"/>
                <w:szCs w:val="24"/>
              </w:rPr>
              <w:t>Н</w:t>
            </w:r>
            <w:r w:rsidR="00B04BDE" w:rsidRPr="00B9319C">
              <w:rPr>
                <w:rFonts w:ascii="Times New Roman" w:hAnsi="Times New Roman"/>
                <w:sz w:val="20"/>
                <w:szCs w:val="24"/>
              </w:rPr>
              <w:t>алогоплат</w:t>
            </w:r>
            <w:r w:rsidRPr="00B9319C">
              <w:rPr>
                <w:rFonts w:ascii="Times New Roman" w:hAnsi="Times New Roman"/>
                <w:sz w:val="20"/>
                <w:szCs w:val="24"/>
              </w:rPr>
              <w:t>-в</w:t>
            </w:r>
            <w:r w:rsidR="00B04BDE" w:rsidRPr="00B9319C">
              <w:rPr>
                <w:rFonts w:ascii="Times New Roman" w:hAnsi="Times New Roman"/>
                <w:sz w:val="20"/>
                <w:szCs w:val="24"/>
              </w:rPr>
              <w:t>, получ-е им</w:t>
            </w:r>
            <w:r w:rsidRPr="00B9319C">
              <w:rPr>
                <w:rFonts w:ascii="Times New Roman" w:hAnsi="Times New Roman"/>
                <w:sz w:val="20"/>
                <w:szCs w:val="24"/>
              </w:rPr>
              <w:t>и</w:t>
            </w:r>
            <w:r w:rsidR="00B04BDE" w:rsidRPr="00B9319C">
              <w:rPr>
                <w:rFonts w:ascii="Times New Roman" w:hAnsi="Times New Roman"/>
                <w:sz w:val="20"/>
                <w:szCs w:val="24"/>
              </w:rPr>
              <w:t xml:space="preserve"> как в ден-й, так и в нат форме</w:t>
            </w:r>
          </w:p>
        </w:tc>
        <w:tc>
          <w:tcPr>
            <w:tcW w:w="0" w:type="auto"/>
          </w:tcPr>
          <w:p w:rsidR="00B04BDE" w:rsidRPr="00B9319C" w:rsidRDefault="00B04BD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13%</w:t>
            </w:r>
          </w:p>
        </w:tc>
      </w:tr>
      <w:tr w:rsidR="00B04BDE" w:rsidRPr="00B9319C" w:rsidTr="00B9319C">
        <w:trPr>
          <w:trHeight w:val="23"/>
        </w:trPr>
        <w:tc>
          <w:tcPr>
            <w:tcW w:w="0" w:type="auto"/>
          </w:tcPr>
          <w:p w:rsidR="00B04BDE" w:rsidRPr="00B9319C" w:rsidRDefault="00B04BD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Региональный</w:t>
            </w:r>
          </w:p>
        </w:tc>
        <w:tc>
          <w:tcPr>
            <w:tcW w:w="0" w:type="auto"/>
          </w:tcPr>
          <w:p w:rsidR="00B04BDE" w:rsidRPr="00B9319C" w:rsidRDefault="00B04BD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Транспортный налог</w:t>
            </w:r>
          </w:p>
        </w:tc>
        <w:tc>
          <w:tcPr>
            <w:tcW w:w="0" w:type="auto"/>
          </w:tcPr>
          <w:p w:rsidR="00B04BDE" w:rsidRPr="00B9319C" w:rsidRDefault="00B04BD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Транспортные средства (в данном сл</w:t>
            </w:r>
            <w:r w:rsidR="00635B51" w:rsidRPr="00B9319C">
              <w:rPr>
                <w:rFonts w:ascii="Times New Roman" w:hAnsi="Times New Roman"/>
                <w:sz w:val="20"/>
                <w:szCs w:val="24"/>
              </w:rPr>
              <w:t>.</w:t>
            </w:r>
            <w:r w:rsidRPr="00B9319C">
              <w:rPr>
                <w:rFonts w:ascii="Times New Roman" w:hAnsi="Times New Roman"/>
                <w:sz w:val="20"/>
                <w:szCs w:val="24"/>
              </w:rPr>
              <w:t xml:space="preserve"> легковой автомобиль)</w:t>
            </w:r>
          </w:p>
        </w:tc>
        <w:tc>
          <w:tcPr>
            <w:tcW w:w="0" w:type="auto"/>
          </w:tcPr>
          <w:p w:rsidR="00B04BDE" w:rsidRPr="00B9319C" w:rsidRDefault="00B04BDE" w:rsidP="001F1CFE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Мощность двигателя в лошадиных силах (в данном сл 140 лс)</w:t>
            </w:r>
          </w:p>
        </w:tc>
        <w:tc>
          <w:tcPr>
            <w:tcW w:w="0" w:type="auto"/>
          </w:tcPr>
          <w:p w:rsidR="00B04BDE" w:rsidRPr="00B9319C" w:rsidRDefault="00B04BD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7 руб</w:t>
            </w:r>
          </w:p>
        </w:tc>
      </w:tr>
      <w:tr w:rsidR="00B04BDE" w:rsidRPr="00B9319C" w:rsidTr="00B9319C">
        <w:trPr>
          <w:trHeight w:val="23"/>
        </w:trPr>
        <w:tc>
          <w:tcPr>
            <w:tcW w:w="0" w:type="auto"/>
          </w:tcPr>
          <w:p w:rsidR="00B04BDE" w:rsidRPr="00B9319C" w:rsidRDefault="00B04BD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ГВФ:</w:t>
            </w:r>
          </w:p>
          <w:p w:rsidR="00B04BDE" w:rsidRPr="00B9319C" w:rsidRDefault="00B04BD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1. ПФ</w:t>
            </w:r>
          </w:p>
          <w:p w:rsidR="00BF58CA" w:rsidRPr="00B9319C" w:rsidRDefault="00BF58CA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F58CA" w:rsidRPr="00B9319C" w:rsidRDefault="00BF58CA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04BDE" w:rsidRPr="00B9319C" w:rsidRDefault="00B04BD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2. ФСС</w:t>
            </w:r>
          </w:p>
        </w:tc>
        <w:tc>
          <w:tcPr>
            <w:tcW w:w="0" w:type="auto"/>
          </w:tcPr>
          <w:p w:rsidR="00B04BDE" w:rsidRPr="00B9319C" w:rsidRDefault="00B04BD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04BDE" w:rsidRPr="00B9319C" w:rsidRDefault="00B04BD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1. С</w:t>
            </w:r>
            <w:r w:rsidR="00BF58CA" w:rsidRPr="00B9319C">
              <w:rPr>
                <w:rFonts w:ascii="Times New Roman" w:hAnsi="Times New Roman"/>
                <w:sz w:val="20"/>
                <w:szCs w:val="24"/>
              </w:rPr>
              <w:t>трах.</w:t>
            </w:r>
            <w:r w:rsidRPr="00B9319C">
              <w:rPr>
                <w:rFonts w:ascii="Times New Roman" w:hAnsi="Times New Roman"/>
                <w:sz w:val="20"/>
                <w:szCs w:val="24"/>
              </w:rPr>
              <w:t xml:space="preserve"> взносы на обяз-е соц. пенсионное страхование</w:t>
            </w:r>
          </w:p>
          <w:p w:rsidR="00B04BDE" w:rsidRPr="00B9319C" w:rsidRDefault="00B04BDE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2. С</w:t>
            </w:r>
            <w:r w:rsidR="00BF58CA" w:rsidRPr="00B9319C">
              <w:rPr>
                <w:rFonts w:ascii="Times New Roman" w:hAnsi="Times New Roman"/>
                <w:sz w:val="20"/>
                <w:szCs w:val="24"/>
              </w:rPr>
              <w:t>трах.</w:t>
            </w:r>
            <w:r w:rsidRPr="00B9319C">
              <w:rPr>
                <w:rFonts w:ascii="Times New Roman" w:hAnsi="Times New Roman"/>
                <w:sz w:val="20"/>
                <w:szCs w:val="24"/>
              </w:rPr>
              <w:t xml:space="preserve"> взносы на обяз-е страхование от несчастных сл. на производстве</w:t>
            </w:r>
            <w:r w:rsidR="00BF127C" w:rsidRPr="00B9319C">
              <w:rPr>
                <w:rFonts w:ascii="Times New Roman" w:hAnsi="Times New Roman"/>
                <w:sz w:val="20"/>
                <w:szCs w:val="24"/>
              </w:rPr>
              <w:t xml:space="preserve"> и профессиональных заболеваний</w:t>
            </w:r>
          </w:p>
        </w:tc>
        <w:tc>
          <w:tcPr>
            <w:tcW w:w="0" w:type="auto"/>
          </w:tcPr>
          <w:p w:rsidR="00B04BDE" w:rsidRPr="00B9319C" w:rsidRDefault="003F2764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Вы</w:t>
            </w:r>
            <w:r w:rsidR="00635B51" w:rsidRPr="00B9319C">
              <w:rPr>
                <w:rFonts w:ascii="Times New Roman" w:hAnsi="Times New Roman"/>
                <w:sz w:val="20"/>
                <w:szCs w:val="24"/>
              </w:rPr>
              <w:t>платы</w:t>
            </w:r>
            <w:r w:rsidRPr="00B9319C">
              <w:rPr>
                <w:rFonts w:ascii="Times New Roman" w:hAnsi="Times New Roman"/>
                <w:sz w:val="20"/>
                <w:szCs w:val="24"/>
              </w:rPr>
              <w:t xml:space="preserve"> и др вознаграждения</w:t>
            </w:r>
            <w:r w:rsidR="00635B51" w:rsidRPr="00B9319C">
              <w:rPr>
                <w:rFonts w:ascii="Times New Roman" w:hAnsi="Times New Roman"/>
                <w:sz w:val="20"/>
                <w:szCs w:val="24"/>
              </w:rPr>
              <w:t>,</w:t>
            </w:r>
            <w:r w:rsidRPr="00B9319C">
              <w:rPr>
                <w:rFonts w:ascii="Times New Roman" w:hAnsi="Times New Roman"/>
                <w:sz w:val="20"/>
                <w:szCs w:val="24"/>
              </w:rPr>
              <w:t xml:space="preserve"> начисляемые </w:t>
            </w:r>
            <w:r w:rsidR="00BF58CA" w:rsidRPr="00B9319C">
              <w:rPr>
                <w:rFonts w:ascii="Times New Roman" w:hAnsi="Times New Roman"/>
                <w:sz w:val="20"/>
                <w:szCs w:val="24"/>
              </w:rPr>
              <w:t xml:space="preserve">в пользу </w:t>
            </w:r>
            <w:r w:rsidRPr="00B9319C">
              <w:rPr>
                <w:rFonts w:ascii="Times New Roman" w:hAnsi="Times New Roman"/>
                <w:sz w:val="20"/>
                <w:szCs w:val="24"/>
              </w:rPr>
              <w:t>физ.</w:t>
            </w:r>
            <w:r w:rsidR="00BF58CA" w:rsidRPr="00B9319C">
              <w:rPr>
                <w:rFonts w:ascii="Times New Roman" w:hAnsi="Times New Roman"/>
                <w:sz w:val="20"/>
                <w:szCs w:val="24"/>
              </w:rPr>
              <w:t xml:space="preserve"> лиц</w:t>
            </w:r>
            <w:r w:rsidRPr="00B9319C">
              <w:rPr>
                <w:rFonts w:ascii="Times New Roman" w:hAnsi="Times New Roman"/>
                <w:sz w:val="20"/>
                <w:szCs w:val="24"/>
              </w:rPr>
              <w:t xml:space="preserve"> по трудовым и гражданско-правовым договорам.</w:t>
            </w:r>
          </w:p>
        </w:tc>
        <w:tc>
          <w:tcPr>
            <w:tcW w:w="0" w:type="auto"/>
          </w:tcPr>
          <w:p w:rsidR="00B04BDE" w:rsidRPr="00B9319C" w:rsidRDefault="003F2764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Сумма выплат и др</w:t>
            </w:r>
            <w:r w:rsidR="00BF58CA" w:rsidRPr="00B9319C">
              <w:rPr>
                <w:rFonts w:ascii="Times New Roman" w:hAnsi="Times New Roman"/>
                <w:sz w:val="20"/>
                <w:szCs w:val="24"/>
              </w:rPr>
              <w:t xml:space="preserve">угих </w:t>
            </w:r>
            <w:r w:rsidRPr="00B9319C">
              <w:rPr>
                <w:rFonts w:ascii="Times New Roman" w:hAnsi="Times New Roman"/>
                <w:sz w:val="20"/>
                <w:szCs w:val="24"/>
              </w:rPr>
              <w:t xml:space="preserve">вознаграждений, начисленных </w:t>
            </w:r>
            <w:r w:rsidR="00BF58CA" w:rsidRPr="00B9319C">
              <w:rPr>
                <w:rFonts w:ascii="Times New Roman" w:hAnsi="Times New Roman"/>
                <w:sz w:val="20"/>
                <w:szCs w:val="24"/>
              </w:rPr>
              <w:t>в пользу физ лиц</w:t>
            </w:r>
            <w:r w:rsidRPr="00B9319C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B04BDE" w:rsidRPr="00B9319C" w:rsidRDefault="00B04BD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B04BDE" w:rsidRPr="00B9319C" w:rsidRDefault="00B04BD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04BDE" w:rsidRPr="00B9319C" w:rsidRDefault="00B04BD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14%</w:t>
            </w:r>
            <w:r w:rsidR="00BF127C" w:rsidRPr="00B9319C">
              <w:rPr>
                <w:rFonts w:ascii="Times New Roman" w:hAnsi="Times New Roman"/>
                <w:sz w:val="20"/>
                <w:szCs w:val="24"/>
              </w:rPr>
              <w:t xml:space="preserve"> (от</w:t>
            </w:r>
            <w:r w:rsidR="007902D9" w:rsidRPr="00B9319C">
              <w:rPr>
                <w:rFonts w:ascii="Times New Roman" w:hAnsi="Times New Roman"/>
                <w:sz w:val="20"/>
                <w:szCs w:val="24"/>
              </w:rPr>
              <w:t xml:space="preserve"> общего</w:t>
            </w:r>
            <w:r w:rsidR="00BF127C" w:rsidRPr="00B9319C">
              <w:rPr>
                <w:rFonts w:ascii="Times New Roman" w:hAnsi="Times New Roman"/>
                <w:sz w:val="20"/>
                <w:szCs w:val="24"/>
              </w:rPr>
              <w:t xml:space="preserve"> ФОТ)</w:t>
            </w:r>
          </w:p>
          <w:p w:rsidR="00B04BDE" w:rsidRPr="00B9319C" w:rsidRDefault="00B04BD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F58CA" w:rsidRPr="00B9319C" w:rsidRDefault="00BF58CA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04BDE" w:rsidRPr="00B9319C" w:rsidRDefault="00B04BDE" w:rsidP="00B9319C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9319C">
              <w:rPr>
                <w:rFonts w:ascii="Times New Roman" w:hAnsi="Times New Roman"/>
                <w:sz w:val="20"/>
                <w:szCs w:val="24"/>
              </w:rPr>
              <w:t>0,2%</w:t>
            </w:r>
          </w:p>
        </w:tc>
      </w:tr>
    </w:tbl>
    <w:p w:rsidR="00B9319C" w:rsidRDefault="00B9319C" w:rsidP="00B9319C">
      <w:pPr>
        <w:widowControl w:val="0"/>
        <w:shd w:val="clear" w:color="000000" w:fill="auto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7902D9" w:rsidRPr="009E7474" w:rsidRDefault="007902D9" w:rsidP="00AE01D5">
      <w:pPr>
        <w:widowControl w:val="0"/>
        <w:numPr>
          <w:ilvl w:val="1"/>
          <w:numId w:val="20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Единый упрощенный налог. </w:t>
      </w:r>
    </w:p>
    <w:p w:rsidR="007902D9" w:rsidRPr="009E7474" w:rsidRDefault="007902D9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Как видно из таблицы, ОАО ИУК «ФиБр», в качестве объекта налогообложения, имеет доходы, уменьшенные на величину расходов по налоговой ставке 15 %. </w:t>
      </w:r>
    </w:p>
    <w:p w:rsidR="007902D9" w:rsidRPr="009E7474" w:rsidRDefault="00BF7DDE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Доходами признаются</w:t>
      </w:r>
      <w:r w:rsidR="007902D9" w:rsidRPr="009E7474">
        <w:rPr>
          <w:sz w:val="28"/>
        </w:rPr>
        <w:t>:</w:t>
      </w:r>
    </w:p>
    <w:p w:rsidR="007902D9" w:rsidRPr="009E7474" w:rsidRDefault="007902D9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- доходы от реализации;</w:t>
      </w:r>
    </w:p>
    <w:p w:rsidR="007902D9" w:rsidRPr="009E7474" w:rsidRDefault="007902D9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- внереализационные доходы.</w:t>
      </w:r>
    </w:p>
    <w:p w:rsidR="007902D9" w:rsidRPr="009E7474" w:rsidRDefault="00BF7DDE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Расходами признаются</w:t>
      </w:r>
      <w:r w:rsidR="007902D9" w:rsidRPr="009E7474">
        <w:rPr>
          <w:sz w:val="28"/>
        </w:rPr>
        <w:t>:</w:t>
      </w:r>
    </w:p>
    <w:p w:rsidR="00BF7DDE" w:rsidRPr="009E7474" w:rsidRDefault="007902D9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1. расходы на приобретение, сооружение и изготовление основных средств, </w:t>
      </w:r>
    </w:p>
    <w:p w:rsidR="00BF7DDE" w:rsidRPr="009E7474" w:rsidRDefault="007902D9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2. расходы на приобретение </w:t>
      </w:r>
      <w:r w:rsidR="00BF7DDE" w:rsidRPr="009E7474">
        <w:rPr>
          <w:sz w:val="28"/>
        </w:rPr>
        <w:t>или создание НМА</w:t>
      </w:r>
    </w:p>
    <w:p w:rsidR="007902D9" w:rsidRPr="009E7474" w:rsidRDefault="007902D9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3. расходы на приобретение исключительных прав на изобретения, полезные модели, промышленные образцы, программы для </w:t>
      </w:r>
      <w:r w:rsidR="00BF7DDE" w:rsidRPr="009E7474">
        <w:rPr>
          <w:sz w:val="28"/>
        </w:rPr>
        <w:t>ЭВМ</w:t>
      </w:r>
      <w:r w:rsidRPr="009E7474">
        <w:rPr>
          <w:sz w:val="28"/>
        </w:rPr>
        <w:t xml:space="preserve">, базы данных, топологии интегральных микросхем, </w:t>
      </w:r>
      <w:r w:rsidR="00BF7DDE" w:rsidRPr="009E7474">
        <w:rPr>
          <w:sz w:val="28"/>
        </w:rPr>
        <w:t>ноу-хау</w:t>
      </w:r>
      <w:r w:rsidRPr="009E7474">
        <w:rPr>
          <w:sz w:val="28"/>
        </w:rPr>
        <w:t>, прав на использование указанных результатов интеллектуальной деятельности на основании лицензионного договора;</w:t>
      </w:r>
    </w:p>
    <w:p w:rsidR="007902D9" w:rsidRPr="009E7474" w:rsidRDefault="007902D9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4. расходы на патентование </w:t>
      </w:r>
      <w:r w:rsidR="00BF7DDE" w:rsidRPr="009E7474">
        <w:rPr>
          <w:sz w:val="28"/>
        </w:rPr>
        <w:t>или</w:t>
      </w:r>
      <w:r w:rsidRPr="009E7474">
        <w:rPr>
          <w:sz w:val="28"/>
        </w:rPr>
        <w:t xml:space="preserve"> оплату правовых услуг по получению правовой охраны результатов интеллектуальной деятельности, включая средства индивидуализации;</w:t>
      </w:r>
    </w:p>
    <w:p w:rsidR="007902D9" w:rsidRPr="009E7474" w:rsidRDefault="007902D9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5. расходы на </w:t>
      </w:r>
      <w:r w:rsidR="00BF7DDE" w:rsidRPr="009E7474">
        <w:rPr>
          <w:sz w:val="28"/>
        </w:rPr>
        <w:t>НИОКР</w:t>
      </w:r>
      <w:r w:rsidRPr="009E7474">
        <w:rPr>
          <w:sz w:val="28"/>
        </w:rPr>
        <w:t>;</w:t>
      </w:r>
    </w:p>
    <w:p w:rsidR="007902D9" w:rsidRPr="009E7474" w:rsidRDefault="007902D9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6. рас</w:t>
      </w:r>
      <w:r w:rsidR="00BF7DDE" w:rsidRPr="009E7474">
        <w:rPr>
          <w:sz w:val="28"/>
        </w:rPr>
        <w:t>ходы на ремонт основных средств;</w:t>
      </w:r>
    </w:p>
    <w:p w:rsidR="007902D9" w:rsidRPr="009E7474" w:rsidRDefault="007902D9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7. арендные</w:t>
      </w:r>
      <w:r w:rsidR="009E7474" w:rsidRPr="009E7474">
        <w:rPr>
          <w:sz w:val="28"/>
        </w:rPr>
        <w:t xml:space="preserve"> </w:t>
      </w:r>
      <w:r w:rsidR="00BF7DDE" w:rsidRPr="009E7474">
        <w:rPr>
          <w:sz w:val="28"/>
        </w:rPr>
        <w:t xml:space="preserve">платежи за арендуемое </w:t>
      </w:r>
      <w:r w:rsidRPr="009E7474">
        <w:rPr>
          <w:sz w:val="28"/>
        </w:rPr>
        <w:t>имущество;</w:t>
      </w:r>
    </w:p>
    <w:p w:rsidR="007902D9" w:rsidRPr="009E7474" w:rsidRDefault="007902D9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8. материальные расходы;</w:t>
      </w:r>
    </w:p>
    <w:p w:rsidR="007902D9" w:rsidRPr="009E7474" w:rsidRDefault="007902D9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9. расходы на оплату труда, выплату пособий по временной нетрудоспособности в соответствии с законодательством Российской Федерации;</w:t>
      </w:r>
    </w:p>
    <w:p w:rsidR="007902D9" w:rsidRPr="009E7474" w:rsidRDefault="007902D9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10. расходы на все виды обязательного страхования работников, имущества и ответственности, включая страховые взносы на обязательное пенсионное страхование, взносы на обязательное социальное страхование от несчастных случаев на производстве и профессиональных заболеваний</w:t>
      </w:r>
      <w:r w:rsidR="00BF7DDE" w:rsidRPr="009E7474">
        <w:rPr>
          <w:sz w:val="28"/>
        </w:rPr>
        <w:t>;</w:t>
      </w:r>
    </w:p>
    <w:p w:rsidR="007902D9" w:rsidRPr="009E7474" w:rsidRDefault="007902D9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11. суммы </w:t>
      </w:r>
      <w:r w:rsidR="00BF7DDE" w:rsidRPr="009E7474">
        <w:rPr>
          <w:sz w:val="28"/>
        </w:rPr>
        <w:t>НДС</w:t>
      </w:r>
      <w:r w:rsidRPr="009E7474">
        <w:rPr>
          <w:sz w:val="28"/>
        </w:rPr>
        <w:t xml:space="preserve"> по оплаченным товарам (работам, услугам), приобретенным налогоплательщиком и подлежащим включению в состав расходов;</w:t>
      </w:r>
    </w:p>
    <w:p w:rsidR="007902D9" w:rsidRPr="009E7474" w:rsidRDefault="007902D9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12. проценты, уплачиваемые за предоставление в пользование денежных средств (кредитов, займов), а также расходы, связанные с оплатой услуг, оказываемых кредитными организациями, в том числе связанные с продажей иностранной валюты при взыскании налога, сбора, пеней и штрафа за счет имущества налогоплательщика;</w:t>
      </w:r>
    </w:p>
    <w:p w:rsidR="00BF7DDE" w:rsidRPr="009E7474" w:rsidRDefault="007902D9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13. расходы на об</w:t>
      </w:r>
      <w:r w:rsidR="00BF7DDE" w:rsidRPr="009E7474">
        <w:rPr>
          <w:sz w:val="28"/>
        </w:rPr>
        <w:t xml:space="preserve">еспечение пожарной безопасности, </w:t>
      </w:r>
      <w:r w:rsidRPr="009E7474">
        <w:rPr>
          <w:sz w:val="28"/>
        </w:rPr>
        <w:t>на услуги по охране имущества, обслуживанию охранно-пожарной сигнализаци</w:t>
      </w:r>
      <w:r w:rsidR="00BF7DDE" w:rsidRPr="009E7474">
        <w:rPr>
          <w:sz w:val="28"/>
        </w:rPr>
        <w:t>и;</w:t>
      </w:r>
    </w:p>
    <w:p w:rsidR="007902D9" w:rsidRPr="009E7474" w:rsidRDefault="007902D9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14. суммы таможенных платежей, уплаченные при ввозе товаров на таможенную территорию </w:t>
      </w:r>
      <w:r w:rsidR="00BF7DDE" w:rsidRPr="009E7474">
        <w:rPr>
          <w:sz w:val="28"/>
        </w:rPr>
        <w:t>РФ;</w:t>
      </w:r>
    </w:p>
    <w:p w:rsidR="007902D9" w:rsidRPr="009E7474" w:rsidRDefault="007902D9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15. расходы на содержание служебного транспорта</w:t>
      </w:r>
      <w:r w:rsidR="00BF7DDE" w:rsidRPr="009E7474">
        <w:rPr>
          <w:sz w:val="28"/>
        </w:rPr>
        <w:t>;</w:t>
      </w:r>
    </w:p>
    <w:p w:rsidR="007902D9" w:rsidRPr="009E7474" w:rsidRDefault="007902D9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16. расходы на командировки;</w:t>
      </w:r>
    </w:p>
    <w:p w:rsidR="007902D9" w:rsidRPr="009E7474" w:rsidRDefault="007902D9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17. плату государствен</w:t>
      </w:r>
      <w:r w:rsidR="00980506" w:rsidRPr="009E7474">
        <w:rPr>
          <w:sz w:val="28"/>
        </w:rPr>
        <w:t>ному и (или) частному нотариусу</w:t>
      </w:r>
      <w:r w:rsidR="00BF7DDE" w:rsidRPr="009E7474">
        <w:rPr>
          <w:sz w:val="28"/>
        </w:rPr>
        <w:t>;</w:t>
      </w:r>
      <w:r w:rsidRPr="009E7474">
        <w:rPr>
          <w:sz w:val="28"/>
        </w:rPr>
        <w:t xml:space="preserve"> </w:t>
      </w:r>
    </w:p>
    <w:p w:rsidR="00BF7DDE" w:rsidRPr="009E7474" w:rsidRDefault="00BF7DDE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18. и т. д.</w:t>
      </w:r>
    </w:p>
    <w:p w:rsidR="003C58E7" w:rsidRPr="009E7474" w:rsidRDefault="003C58E7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Уплата налога осуществляется ежегодно, по истечению налогового периода (1 календарный год), не позднее срока, установленного для подачи налоговой декларации </w:t>
      </w:r>
      <w:r w:rsidR="001971C4" w:rsidRPr="009E7474">
        <w:rPr>
          <w:sz w:val="28"/>
        </w:rPr>
        <w:t>(</w:t>
      </w:r>
      <w:r w:rsidRPr="009E7474">
        <w:rPr>
          <w:sz w:val="28"/>
        </w:rPr>
        <w:t>не позднее 31 марта года, следующим за прошедшим налоговым периодом)</w:t>
      </w:r>
    </w:p>
    <w:p w:rsidR="00A903A1" w:rsidRDefault="003C58E7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Учтя все доходы и расходы, я произвела расчет единого налога и сравнила данные 2009 г с 2008 г.</w:t>
      </w:r>
    </w:p>
    <w:p w:rsidR="00AE01D5" w:rsidRPr="009E7474" w:rsidRDefault="00AE01D5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966"/>
        <w:gridCol w:w="916"/>
      </w:tblGrid>
      <w:tr w:rsidR="003C58E7" w:rsidRPr="00AE01D5" w:rsidTr="00AE01D5">
        <w:trPr>
          <w:trHeight w:val="23"/>
        </w:trPr>
        <w:tc>
          <w:tcPr>
            <w:tcW w:w="0" w:type="auto"/>
            <w:noWrap/>
          </w:tcPr>
          <w:p w:rsidR="003C58E7" w:rsidRPr="00AE01D5" w:rsidRDefault="003C58E7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Показатели</w:t>
            </w:r>
          </w:p>
        </w:tc>
        <w:tc>
          <w:tcPr>
            <w:tcW w:w="0" w:type="auto"/>
            <w:noWrap/>
          </w:tcPr>
          <w:p w:rsidR="003C58E7" w:rsidRPr="00AE01D5" w:rsidRDefault="003C58E7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2009</w:t>
            </w:r>
          </w:p>
        </w:tc>
        <w:tc>
          <w:tcPr>
            <w:tcW w:w="0" w:type="auto"/>
            <w:noWrap/>
          </w:tcPr>
          <w:p w:rsidR="003C58E7" w:rsidRPr="00AE01D5" w:rsidRDefault="003C58E7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2008</w:t>
            </w:r>
          </w:p>
        </w:tc>
      </w:tr>
      <w:tr w:rsidR="003C58E7" w:rsidRPr="00AE01D5" w:rsidTr="00AE01D5">
        <w:trPr>
          <w:trHeight w:val="23"/>
        </w:trPr>
        <w:tc>
          <w:tcPr>
            <w:tcW w:w="0" w:type="auto"/>
            <w:noWrap/>
          </w:tcPr>
          <w:p w:rsidR="003C58E7" w:rsidRPr="00AE01D5" w:rsidRDefault="003C58E7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доход</w:t>
            </w:r>
          </w:p>
        </w:tc>
        <w:tc>
          <w:tcPr>
            <w:tcW w:w="0" w:type="auto"/>
            <w:noWrap/>
          </w:tcPr>
          <w:p w:rsidR="003C58E7" w:rsidRPr="00AE01D5" w:rsidRDefault="003C58E7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3259220</w:t>
            </w:r>
          </w:p>
        </w:tc>
        <w:tc>
          <w:tcPr>
            <w:tcW w:w="0" w:type="auto"/>
            <w:noWrap/>
          </w:tcPr>
          <w:p w:rsidR="003C58E7" w:rsidRPr="00AE01D5" w:rsidRDefault="003C58E7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4095673</w:t>
            </w:r>
          </w:p>
        </w:tc>
      </w:tr>
      <w:tr w:rsidR="003C58E7" w:rsidRPr="00AE01D5" w:rsidTr="00AE01D5">
        <w:trPr>
          <w:trHeight w:val="23"/>
        </w:trPr>
        <w:tc>
          <w:tcPr>
            <w:tcW w:w="0" w:type="auto"/>
            <w:noWrap/>
          </w:tcPr>
          <w:p w:rsidR="003C58E7" w:rsidRPr="00AE01D5" w:rsidRDefault="003C58E7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расход</w:t>
            </w:r>
          </w:p>
        </w:tc>
        <w:tc>
          <w:tcPr>
            <w:tcW w:w="0" w:type="auto"/>
            <w:noWrap/>
          </w:tcPr>
          <w:p w:rsidR="003C58E7" w:rsidRPr="00AE01D5" w:rsidRDefault="003C58E7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2896033</w:t>
            </w:r>
          </w:p>
        </w:tc>
        <w:tc>
          <w:tcPr>
            <w:tcW w:w="0" w:type="auto"/>
            <w:noWrap/>
          </w:tcPr>
          <w:p w:rsidR="003C58E7" w:rsidRPr="00AE01D5" w:rsidRDefault="003C58E7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3063173</w:t>
            </w:r>
          </w:p>
        </w:tc>
      </w:tr>
      <w:tr w:rsidR="003C58E7" w:rsidRPr="00AE01D5" w:rsidTr="00AE01D5">
        <w:trPr>
          <w:trHeight w:val="23"/>
        </w:trPr>
        <w:tc>
          <w:tcPr>
            <w:tcW w:w="0" w:type="auto"/>
            <w:noWrap/>
          </w:tcPr>
          <w:p w:rsidR="003C58E7" w:rsidRPr="00AE01D5" w:rsidRDefault="003C58E7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разница</w:t>
            </w:r>
          </w:p>
        </w:tc>
        <w:tc>
          <w:tcPr>
            <w:tcW w:w="0" w:type="auto"/>
            <w:noWrap/>
          </w:tcPr>
          <w:p w:rsidR="003C58E7" w:rsidRPr="00AE01D5" w:rsidRDefault="003C58E7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363187</w:t>
            </w:r>
          </w:p>
        </w:tc>
        <w:tc>
          <w:tcPr>
            <w:tcW w:w="0" w:type="auto"/>
            <w:noWrap/>
          </w:tcPr>
          <w:p w:rsidR="003C58E7" w:rsidRPr="00AE01D5" w:rsidRDefault="003C58E7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1032500</w:t>
            </w:r>
          </w:p>
        </w:tc>
      </w:tr>
      <w:tr w:rsidR="003C58E7" w:rsidRPr="00AE01D5" w:rsidTr="00AE01D5">
        <w:trPr>
          <w:trHeight w:val="23"/>
        </w:trPr>
        <w:tc>
          <w:tcPr>
            <w:tcW w:w="0" w:type="auto"/>
            <w:noWrap/>
          </w:tcPr>
          <w:p w:rsidR="003C58E7" w:rsidRPr="00AE01D5" w:rsidRDefault="003C58E7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ставка налога </w:t>
            </w:r>
          </w:p>
        </w:tc>
        <w:tc>
          <w:tcPr>
            <w:tcW w:w="0" w:type="auto"/>
            <w:noWrap/>
          </w:tcPr>
          <w:p w:rsidR="003C58E7" w:rsidRPr="00AE01D5" w:rsidRDefault="003C58E7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15%</w:t>
            </w:r>
          </w:p>
        </w:tc>
        <w:tc>
          <w:tcPr>
            <w:tcW w:w="0" w:type="auto"/>
            <w:noWrap/>
          </w:tcPr>
          <w:p w:rsidR="003C58E7" w:rsidRPr="00AE01D5" w:rsidRDefault="003C58E7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15%</w:t>
            </w:r>
          </w:p>
        </w:tc>
      </w:tr>
      <w:tr w:rsidR="003C58E7" w:rsidRPr="00AE01D5" w:rsidTr="00AE01D5">
        <w:trPr>
          <w:trHeight w:val="23"/>
        </w:trPr>
        <w:tc>
          <w:tcPr>
            <w:tcW w:w="0" w:type="auto"/>
            <w:noWrap/>
          </w:tcPr>
          <w:p w:rsidR="003C58E7" w:rsidRPr="00AE01D5" w:rsidRDefault="003C58E7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сумма налога</w:t>
            </w:r>
          </w:p>
        </w:tc>
        <w:tc>
          <w:tcPr>
            <w:tcW w:w="0" w:type="auto"/>
            <w:noWrap/>
          </w:tcPr>
          <w:p w:rsidR="003C58E7" w:rsidRPr="00AE01D5" w:rsidRDefault="003C58E7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54478,05</w:t>
            </w:r>
          </w:p>
        </w:tc>
        <w:tc>
          <w:tcPr>
            <w:tcW w:w="0" w:type="auto"/>
            <w:noWrap/>
          </w:tcPr>
          <w:p w:rsidR="003C58E7" w:rsidRPr="00AE01D5" w:rsidRDefault="003C58E7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154875</w:t>
            </w:r>
          </w:p>
        </w:tc>
      </w:tr>
    </w:tbl>
    <w:p w:rsidR="003C58E7" w:rsidRPr="009E7474" w:rsidRDefault="003C58E7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BF7DDE" w:rsidRPr="009E7474" w:rsidRDefault="003C58E7" w:rsidP="00AE01D5">
      <w:pPr>
        <w:pStyle w:val="ae"/>
        <w:widowControl w:val="0"/>
        <w:numPr>
          <w:ilvl w:val="1"/>
          <w:numId w:val="20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НДФЛ</w:t>
      </w:r>
    </w:p>
    <w:p w:rsidR="003C58E7" w:rsidRPr="009E7474" w:rsidRDefault="003C58E7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Налог на доход физических лиц</w:t>
      </w:r>
      <w:r w:rsidR="009E7474" w:rsidRPr="009E7474">
        <w:rPr>
          <w:sz w:val="28"/>
        </w:rPr>
        <w:t xml:space="preserve"> </w:t>
      </w:r>
      <w:r w:rsidR="000B271E" w:rsidRPr="009E7474">
        <w:rPr>
          <w:sz w:val="28"/>
        </w:rPr>
        <w:t xml:space="preserve">считается с общей суммы фонда оплаты труда. Налог может быть незначительно уменьшен на сумму вычетов. Этот налог удерживается из зарплаты работника ежемесячно. </w:t>
      </w:r>
    </w:p>
    <w:p w:rsidR="000B271E" w:rsidRDefault="000B271E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Зная ФОТ, я произвела расчет суммы данного налога:</w:t>
      </w:r>
    </w:p>
    <w:p w:rsidR="00AE01D5" w:rsidRPr="009E7474" w:rsidRDefault="00AE01D5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966"/>
        <w:gridCol w:w="966"/>
      </w:tblGrid>
      <w:tr w:rsidR="000B271E" w:rsidRPr="00AE01D5" w:rsidTr="00AE01D5">
        <w:trPr>
          <w:trHeight w:val="23"/>
        </w:trPr>
        <w:tc>
          <w:tcPr>
            <w:tcW w:w="0" w:type="auto"/>
            <w:noWrap/>
          </w:tcPr>
          <w:p w:rsidR="000B271E" w:rsidRPr="00AE01D5" w:rsidRDefault="000B271E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Показатели</w:t>
            </w:r>
          </w:p>
        </w:tc>
        <w:tc>
          <w:tcPr>
            <w:tcW w:w="0" w:type="auto"/>
            <w:noWrap/>
          </w:tcPr>
          <w:p w:rsidR="000B271E" w:rsidRPr="00AE01D5" w:rsidRDefault="000B271E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2009</w:t>
            </w:r>
          </w:p>
        </w:tc>
        <w:tc>
          <w:tcPr>
            <w:tcW w:w="0" w:type="auto"/>
            <w:noWrap/>
          </w:tcPr>
          <w:p w:rsidR="000B271E" w:rsidRPr="00AE01D5" w:rsidRDefault="000B271E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2008</w:t>
            </w:r>
          </w:p>
        </w:tc>
      </w:tr>
      <w:tr w:rsidR="000B271E" w:rsidRPr="00AE01D5" w:rsidTr="00AE01D5">
        <w:trPr>
          <w:trHeight w:val="23"/>
        </w:trPr>
        <w:tc>
          <w:tcPr>
            <w:tcW w:w="0" w:type="auto"/>
            <w:noWrap/>
          </w:tcPr>
          <w:p w:rsidR="000B271E" w:rsidRPr="00AE01D5" w:rsidRDefault="000B271E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Среднемесячный ФОТ</w:t>
            </w:r>
          </w:p>
        </w:tc>
        <w:tc>
          <w:tcPr>
            <w:tcW w:w="0" w:type="auto"/>
            <w:noWrap/>
          </w:tcPr>
          <w:p w:rsidR="000B271E" w:rsidRPr="00AE01D5" w:rsidRDefault="000B271E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137921</w:t>
            </w:r>
          </w:p>
        </w:tc>
        <w:tc>
          <w:tcPr>
            <w:tcW w:w="0" w:type="auto"/>
            <w:noWrap/>
          </w:tcPr>
          <w:p w:rsidR="000B271E" w:rsidRPr="00AE01D5" w:rsidRDefault="000B271E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151980</w:t>
            </w:r>
          </w:p>
        </w:tc>
      </w:tr>
      <w:tr w:rsidR="000B271E" w:rsidRPr="00AE01D5" w:rsidTr="00AE01D5">
        <w:trPr>
          <w:trHeight w:val="23"/>
        </w:trPr>
        <w:tc>
          <w:tcPr>
            <w:tcW w:w="0" w:type="auto"/>
            <w:noWrap/>
          </w:tcPr>
          <w:p w:rsidR="000B271E" w:rsidRPr="00AE01D5" w:rsidRDefault="000B271E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Ставка налога</w:t>
            </w:r>
          </w:p>
        </w:tc>
        <w:tc>
          <w:tcPr>
            <w:tcW w:w="0" w:type="auto"/>
            <w:noWrap/>
          </w:tcPr>
          <w:p w:rsidR="000B271E" w:rsidRPr="00AE01D5" w:rsidRDefault="000B271E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13%</w:t>
            </w:r>
          </w:p>
        </w:tc>
        <w:tc>
          <w:tcPr>
            <w:tcW w:w="0" w:type="auto"/>
            <w:noWrap/>
          </w:tcPr>
          <w:p w:rsidR="000B271E" w:rsidRPr="00AE01D5" w:rsidRDefault="000B271E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13%</w:t>
            </w:r>
          </w:p>
        </w:tc>
      </w:tr>
      <w:tr w:rsidR="000B271E" w:rsidRPr="00AE01D5" w:rsidTr="00AE01D5">
        <w:trPr>
          <w:trHeight w:val="23"/>
        </w:trPr>
        <w:tc>
          <w:tcPr>
            <w:tcW w:w="0" w:type="auto"/>
            <w:noWrap/>
          </w:tcPr>
          <w:p w:rsidR="000B271E" w:rsidRPr="00AE01D5" w:rsidRDefault="000B271E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сумма налога</w:t>
            </w:r>
          </w:p>
        </w:tc>
        <w:tc>
          <w:tcPr>
            <w:tcW w:w="0" w:type="auto"/>
            <w:noWrap/>
          </w:tcPr>
          <w:p w:rsidR="000B271E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noWrap/>
          </w:tcPr>
          <w:p w:rsidR="000B271E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0B271E" w:rsidRPr="00AE01D5" w:rsidTr="00AE01D5">
        <w:trPr>
          <w:trHeight w:val="23"/>
        </w:trPr>
        <w:tc>
          <w:tcPr>
            <w:tcW w:w="0" w:type="auto"/>
            <w:noWrap/>
          </w:tcPr>
          <w:p w:rsidR="000B271E" w:rsidRPr="00AE01D5" w:rsidRDefault="000B271E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за мес</w:t>
            </w:r>
          </w:p>
        </w:tc>
        <w:tc>
          <w:tcPr>
            <w:tcW w:w="0" w:type="auto"/>
            <w:noWrap/>
          </w:tcPr>
          <w:p w:rsidR="000B271E" w:rsidRPr="00AE01D5" w:rsidRDefault="000B271E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17929,73</w:t>
            </w:r>
          </w:p>
        </w:tc>
        <w:tc>
          <w:tcPr>
            <w:tcW w:w="0" w:type="auto"/>
            <w:noWrap/>
          </w:tcPr>
          <w:p w:rsidR="000B271E" w:rsidRPr="00AE01D5" w:rsidRDefault="000B271E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19757,4</w:t>
            </w:r>
          </w:p>
        </w:tc>
      </w:tr>
      <w:tr w:rsidR="000B271E" w:rsidRPr="00AE01D5" w:rsidTr="00AE01D5">
        <w:trPr>
          <w:trHeight w:val="23"/>
        </w:trPr>
        <w:tc>
          <w:tcPr>
            <w:tcW w:w="0" w:type="auto"/>
            <w:noWrap/>
          </w:tcPr>
          <w:p w:rsidR="000B271E" w:rsidRPr="00AE01D5" w:rsidRDefault="000B271E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за год</w:t>
            </w:r>
          </w:p>
        </w:tc>
        <w:tc>
          <w:tcPr>
            <w:tcW w:w="0" w:type="auto"/>
            <w:noWrap/>
          </w:tcPr>
          <w:p w:rsidR="000B271E" w:rsidRPr="00AE01D5" w:rsidRDefault="000B271E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215156,8</w:t>
            </w:r>
          </w:p>
        </w:tc>
        <w:tc>
          <w:tcPr>
            <w:tcW w:w="0" w:type="auto"/>
            <w:noWrap/>
          </w:tcPr>
          <w:p w:rsidR="000B271E" w:rsidRPr="00AE01D5" w:rsidRDefault="000B271E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237088,8</w:t>
            </w:r>
          </w:p>
        </w:tc>
      </w:tr>
    </w:tbl>
    <w:p w:rsidR="000B271E" w:rsidRPr="009E7474" w:rsidRDefault="000B271E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0B271E" w:rsidRPr="009E7474" w:rsidRDefault="000B271E" w:rsidP="00AE01D5">
      <w:pPr>
        <w:pStyle w:val="ae"/>
        <w:widowControl w:val="0"/>
        <w:numPr>
          <w:ilvl w:val="1"/>
          <w:numId w:val="20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Транспортный налог.</w:t>
      </w:r>
    </w:p>
    <w:p w:rsidR="002E6726" w:rsidRPr="009E7474" w:rsidRDefault="000B271E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Данный налог платят лица, на которых зарегистрированы транспортные средства. ОАО ИУК «ФиБр» на балансе имеет легковой автомобиль с объемом двигателя 140 лошадиных сил, поэтому, как было выше сказано, налоговая ставка в 2009 г </w:t>
      </w:r>
      <w:r w:rsidR="002E6726" w:rsidRPr="009E7474">
        <w:rPr>
          <w:sz w:val="28"/>
        </w:rPr>
        <w:t>была в размере 7 руб/л с 1 раз в год.</w:t>
      </w:r>
    </w:p>
    <w:p w:rsidR="000B271E" w:rsidRDefault="002E6726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Сумма транспортного налога:</w:t>
      </w:r>
    </w:p>
    <w:p w:rsidR="00AE01D5" w:rsidRPr="009E7474" w:rsidRDefault="00AE01D5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962"/>
        <w:gridCol w:w="962"/>
      </w:tblGrid>
      <w:tr w:rsidR="002E6726" w:rsidRPr="00AE01D5" w:rsidTr="00AE01D5">
        <w:trPr>
          <w:trHeight w:val="23"/>
        </w:trPr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Показатели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2009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2008</w:t>
            </w:r>
          </w:p>
        </w:tc>
      </w:tr>
      <w:tr w:rsidR="002E6726" w:rsidRPr="00AE01D5" w:rsidTr="00AE01D5">
        <w:trPr>
          <w:trHeight w:val="23"/>
        </w:trPr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Мощность двигателя (л с)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140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140</w:t>
            </w:r>
          </w:p>
        </w:tc>
      </w:tr>
      <w:tr w:rsidR="002E6726" w:rsidRPr="00AE01D5" w:rsidTr="00AE01D5">
        <w:trPr>
          <w:trHeight w:val="23"/>
        </w:trPr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Ставка налога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7 руб/л с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7 руб/л с</w:t>
            </w:r>
          </w:p>
        </w:tc>
      </w:tr>
      <w:tr w:rsidR="002E6726" w:rsidRPr="00AE01D5" w:rsidTr="00AE01D5">
        <w:trPr>
          <w:trHeight w:val="23"/>
        </w:trPr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сумма налога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980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980</w:t>
            </w:r>
          </w:p>
        </w:tc>
      </w:tr>
    </w:tbl>
    <w:p w:rsidR="002E6726" w:rsidRPr="009E7474" w:rsidRDefault="002E6726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2E6726" w:rsidRPr="009E7474" w:rsidRDefault="002E6726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4. Страховые выплаты на обязательное социальное пенсионное страхование:</w:t>
      </w:r>
    </w:p>
    <w:p w:rsidR="002E6726" w:rsidRPr="009E7474" w:rsidRDefault="002E6726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Данный налог считается с общей суммы фонда оплаты труда, оплата производится ежемесячно. </w:t>
      </w:r>
    </w:p>
    <w:p w:rsidR="002E6726" w:rsidRDefault="002E6726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Сумма страховых выплат равна:</w:t>
      </w:r>
    </w:p>
    <w:p w:rsidR="00AE01D5" w:rsidRPr="009E7474" w:rsidRDefault="00AE01D5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966"/>
        <w:gridCol w:w="966"/>
      </w:tblGrid>
      <w:tr w:rsidR="002E6726" w:rsidRPr="00AE01D5" w:rsidTr="00AE01D5">
        <w:trPr>
          <w:trHeight w:val="23"/>
        </w:trPr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Показатели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2009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2008</w:t>
            </w:r>
          </w:p>
        </w:tc>
      </w:tr>
      <w:tr w:rsidR="002E6726" w:rsidRPr="00AE01D5" w:rsidTr="00AE01D5">
        <w:trPr>
          <w:trHeight w:val="23"/>
        </w:trPr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Среднемесячный ФОТ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137921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151980</w:t>
            </w:r>
          </w:p>
        </w:tc>
      </w:tr>
      <w:tr w:rsidR="002E6726" w:rsidRPr="00AE01D5" w:rsidTr="00AE01D5">
        <w:trPr>
          <w:trHeight w:val="23"/>
        </w:trPr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Ставка налога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14%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14%</w:t>
            </w:r>
          </w:p>
        </w:tc>
      </w:tr>
      <w:tr w:rsidR="002E6726" w:rsidRPr="00AE01D5" w:rsidTr="00AE01D5">
        <w:trPr>
          <w:trHeight w:val="23"/>
        </w:trPr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Сумма налога</w:t>
            </w:r>
          </w:p>
        </w:tc>
        <w:tc>
          <w:tcPr>
            <w:tcW w:w="0" w:type="auto"/>
            <w:noWrap/>
          </w:tcPr>
          <w:p w:rsidR="002E6726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noWrap/>
          </w:tcPr>
          <w:p w:rsidR="002E6726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2E6726" w:rsidRPr="00AE01D5" w:rsidTr="00AE01D5">
        <w:trPr>
          <w:trHeight w:val="23"/>
        </w:trPr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за мес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19308,94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21277,2</w:t>
            </w:r>
          </w:p>
        </w:tc>
      </w:tr>
      <w:tr w:rsidR="002E6726" w:rsidRPr="00AE01D5" w:rsidTr="00AE01D5">
        <w:trPr>
          <w:trHeight w:val="23"/>
        </w:trPr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за год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231707,3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255326,4</w:t>
            </w:r>
          </w:p>
        </w:tc>
      </w:tr>
    </w:tbl>
    <w:p w:rsidR="002E6726" w:rsidRPr="009E7474" w:rsidRDefault="002E6726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2E6726" w:rsidRDefault="002E6726" w:rsidP="00AE01D5">
      <w:pPr>
        <w:pStyle w:val="ae"/>
        <w:widowControl w:val="0"/>
        <w:numPr>
          <w:ilvl w:val="1"/>
          <w:numId w:val="20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Страховые выплаты</w:t>
      </w:r>
      <w:r w:rsidR="009E7474" w:rsidRPr="009E7474">
        <w:rPr>
          <w:sz w:val="28"/>
        </w:rPr>
        <w:t xml:space="preserve"> </w:t>
      </w:r>
      <w:r w:rsidRPr="009E7474">
        <w:rPr>
          <w:sz w:val="28"/>
        </w:rPr>
        <w:t>от несчастных случаев на производстве и профессиональных заболеваний.</w:t>
      </w:r>
    </w:p>
    <w:p w:rsidR="00AE01D5" w:rsidRPr="009E7474" w:rsidRDefault="00AE01D5" w:rsidP="00AE01D5">
      <w:pPr>
        <w:pStyle w:val="ae"/>
        <w:widowControl w:val="0"/>
        <w:shd w:val="clear" w:color="000000" w:fill="auto"/>
        <w:spacing w:before="0" w:after="0" w:line="360" w:lineRule="auto"/>
        <w:ind w:left="709"/>
        <w:jc w:val="both"/>
        <w:rPr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3"/>
        <w:gridCol w:w="966"/>
        <w:gridCol w:w="916"/>
      </w:tblGrid>
      <w:tr w:rsidR="002E6726" w:rsidRPr="00AE01D5" w:rsidTr="00AE01D5">
        <w:trPr>
          <w:trHeight w:val="23"/>
        </w:trPr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Показатели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2009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2008</w:t>
            </w:r>
          </w:p>
        </w:tc>
      </w:tr>
      <w:tr w:rsidR="002E6726" w:rsidRPr="00AE01D5" w:rsidTr="00AE01D5">
        <w:trPr>
          <w:trHeight w:val="23"/>
        </w:trPr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ФОТ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1655052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1823760</w:t>
            </w:r>
          </w:p>
        </w:tc>
      </w:tr>
      <w:tr w:rsidR="002E6726" w:rsidRPr="00AE01D5" w:rsidTr="00AE01D5">
        <w:trPr>
          <w:trHeight w:val="23"/>
        </w:trPr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Ставка налога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0,2%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0,2%</w:t>
            </w:r>
          </w:p>
        </w:tc>
      </w:tr>
      <w:tr w:rsidR="002E6726" w:rsidRPr="00AE01D5" w:rsidTr="00AE01D5">
        <w:trPr>
          <w:trHeight w:val="23"/>
        </w:trPr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сумма налога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3310,104</w:t>
            </w:r>
          </w:p>
        </w:tc>
        <w:tc>
          <w:tcPr>
            <w:tcW w:w="0" w:type="auto"/>
            <w:noWrap/>
          </w:tcPr>
          <w:p w:rsidR="002E6726" w:rsidRPr="00AE01D5" w:rsidRDefault="002E672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3647,52</w:t>
            </w:r>
          </w:p>
        </w:tc>
      </w:tr>
    </w:tbl>
    <w:p w:rsidR="00A949AA" w:rsidRPr="009E7474" w:rsidRDefault="00A949AA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  <w:lang w:val="en-US"/>
        </w:rPr>
      </w:pPr>
    </w:p>
    <w:p w:rsidR="00A949AA" w:rsidRDefault="00A949AA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Таким образом, организация осуществляет следующие налоговые вычеты:</w:t>
      </w:r>
    </w:p>
    <w:p w:rsidR="00AE01D5" w:rsidRDefault="00AE01D5" w:rsidP="00AE01D5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AE01D5" w:rsidRPr="009E7474" w:rsidRDefault="00AE01D5" w:rsidP="00AE01D5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Таблица 9: «Размер налоговых выплат»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966"/>
        <w:gridCol w:w="1066"/>
        <w:gridCol w:w="1268"/>
        <w:gridCol w:w="1519"/>
      </w:tblGrid>
      <w:tr w:rsidR="00A949AA" w:rsidRPr="00AE01D5" w:rsidTr="00AE01D5">
        <w:trPr>
          <w:trHeight w:val="23"/>
        </w:trPr>
        <w:tc>
          <w:tcPr>
            <w:tcW w:w="3119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Показатели</w:t>
            </w:r>
          </w:p>
        </w:tc>
        <w:tc>
          <w:tcPr>
            <w:tcW w:w="966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2009</w:t>
            </w:r>
          </w:p>
        </w:tc>
        <w:tc>
          <w:tcPr>
            <w:tcW w:w="1066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2008</w:t>
            </w:r>
          </w:p>
        </w:tc>
        <w:tc>
          <w:tcPr>
            <w:tcW w:w="2787" w:type="dxa"/>
            <w:gridSpan w:val="2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% к общей сумме расходов</w:t>
            </w:r>
          </w:p>
        </w:tc>
      </w:tr>
      <w:tr w:rsidR="00A949AA" w:rsidRPr="00AE01D5" w:rsidTr="00AE01D5">
        <w:trPr>
          <w:trHeight w:val="23"/>
        </w:trPr>
        <w:tc>
          <w:tcPr>
            <w:tcW w:w="3119" w:type="dxa"/>
            <w:noWrap/>
          </w:tcPr>
          <w:p w:rsidR="00A949AA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966" w:type="dxa"/>
            <w:noWrap/>
          </w:tcPr>
          <w:p w:rsidR="00A949AA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066" w:type="dxa"/>
            <w:noWrap/>
          </w:tcPr>
          <w:p w:rsidR="00A949AA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68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2009</w:t>
            </w:r>
          </w:p>
        </w:tc>
        <w:tc>
          <w:tcPr>
            <w:tcW w:w="1519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2008</w:t>
            </w:r>
          </w:p>
        </w:tc>
      </w:tr>
      <w:tr w:rsidR="00A949AA" w:rsidRPr="00AE01D5" w:rsidTr="00AE01D5">
        <w:trPr>
          <w:trHeight w:val="23"/>
        </w:trPr>
        <w:tc>
          <w:tcPr>
            <w:tcW w:w="3119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Единый налог</w:t>
            </w:r>
          </w:p>
        </w:tc>
        <w:tc>
          <w:tcPr>
            <w:tcW w:w="966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54478,05</w:t>
            </w:r>
          </w:p>
        </w:tc>
        <w:tc>
          <w:tcPr>
            <w:tcW w:w="1066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154875</w:t>
            </w:r>
          </w:p>
        </w:tc>
        <w:tc>
          <w:tcPr>
            <w:tcW w:w="1268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519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</w:tr>
      <w:tr w:rsidR="00A949AA" w:rsidRPr="00AE01D5" w:rsidTr="00AE01D5">
        <w:trPr>
          <w:trHeight w:val="23"/>
        </w:trPr>
        <w:tc>
          <w:tcPr>
            <w:tcW w:w="3119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НДФЛ</w:t>
            </w:r>
          </w:p>
        </w:tc>
        <w:tc>
          <w:tcPr>
            <w:tcW w:w="966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215156,8</w:t>
            </w:r>
          </w:p>
        </w:tc>
        <w:tc>
          <w:tcPr>
            <w:tcW w:w="1066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237088,8</w:t>
            </w:r>
          </w:p>
        </w:tc>
        <w:tc>
          <w:tcPr>
            <w:tcW w:w="1268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519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A949AA" w:rsidRPr="00AE01D5" w:rsidTr="00AE01D5">
        <w:trPr>
          <w:trHeight w:val="23"/>
        </w:trPr>
        <w:tc>
          <w:tcPr>
            <w:tcW w:w="3119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Транспортный налог</w:t>
            </w:r>
          </w:p>
        </w:tc>
        <w:tc>
          <w:tcPr>
            <w:tcW w:w="966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980</w:t>
            </w:r>
          </w:p>
        </w:tc>
        <w:tc>
          <w:tcPr>
            <w:tcW w:w="1066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980</w:t>
            </w:r>
          </w:p>
        </w:tc>
        <w:tc>
          <w:tcPr>
            <w:tcW w:w="1268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0,03</w:t>
            </w:r>
          </w:p>
        </w:tc>
        <w:tc>
          <w:tcPr>
            <w:tcW w:w="1519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0,03</w:t>
            </w:r>
          </w:p>
        </w:tc>
      </w:tr>
      <w:tr w:rsidR="00A949AA" w:rsidRPr="00AE01D5" w:rsidTr="00AE01D5">
        <w:trPr>
          <w:trHeight w:val="23"/>
        </w:trPr>
        <w:tc>
          <w:tcPr>
            <w:tcW w:w="3119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Страховые выплаты на обяз-е соц. пенсионное страх-е</w:t>
            </w:r>
          </w:p>
        </w:tc>
        <w:tc>
          <w:tcPr>
            <w:tcW w:w="966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231707,3</w:t>
            </w:r>
          </w:p>
        </w:tc>
        <w:tc>
          <w:tcPr>
            <w:tcW w:w="1066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255326,4</w:t>
            </w:r>
          </w:p>
        </w:tc>
        <w:tc>
          <w:tcPr>
            <w:tcW w:w="1268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519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A949AA" w:rsidRPr="00AE01D5" w:rsidTr="00AE01D5">
        <w:trPr>
          <w:trHeight w:val="23"/>
        </w:trPr>
        <w:tc>
          <w:tcPr>
            <w:tcW w:w="3119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ФСС от НСиПЗ</w:t>
            </w:r>
          </w:p>
        </w:tc>
        <w:tc>
          <w:tcPr>
            <w:tcW w:w="966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3310,104</w:t>
            </w:r>
          </w:p>
        </w:tc>
        <w:tc>
          <w:tcPr>
            <w:tcW w:w="1066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3647,52</w:t>
            </w:r>
          </w:p>
        </w:tc>
        <w:tc>
          <w:tcPr>
            <w:tcW w:w="1268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0,11</w:t>
            </w:r>
          </w:p>
        </w:tc>
        <w:tc>
          <w:tcPr>
            <w:tcW w:w="1519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0,11</w:t>
            </w:r>
          </w:p>
        </w:tc>
      </w:tr>
      <w:tr w:rsidR="00A949AA" w:rsidRPr="00AE01D5" w:rsidTr="00AE01D5">
        <w:trPr>
          <w:trHeight w:val="23"/>
        </w:trPr>
        <w:tc>
          <w:tcPr>
            <w:tcW w:w="3119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Итого</w:t>
            </w:r>
          </w:p>
        </w:tc>
        <w:tc>
          <w:tcPr>
            <w:tcW w:w="966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505632,2</w:t>
            </w:r>
          </w:p>
        </w:tc>
        <w:tc>
          <w:tcPr>
            <w:tcW w:w="1066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651917,72</w:t>
            </w:r>
          </w:p>
        </w:tc>
        <w:tc>
          <w:tcPr>
            <w:tcW w:w="1268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  <w:tc>
          <w:tcPr>
            <w:tcW w:w="1519" w:type="dxa"/>
            <w:noWrap/>
          </w:tcPr>
          <w:p w:rsidR="00A949AA" w:rsidRPr="00AE01D5" w:rsidRDefault="00A949AA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21</w:t>
            </w:r>
          </w:p>
        </w:tc>
      </w:tr>
    </w:tbl>
    <w:p w:rsidR="00AE01D5" w:rsidRDefault="00AE01D5" w:rsidP="00AE01D5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AE01D5" w:rsidRPr="009E7474" w:rsidRDefault="00AE01D5" w:rsidP="00AE01D5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Таблица 10: « Выполнения обязательств по уплате налогов и сборов»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3"/>
        <w:gridCol w:w="1231"/>
        <w:gridCol w:w="1417"/>
        <w:gridCol w:w="1276"/>
      </w:tblGrid>
      <w:tr w:rsidR="00595D0C" w:rsidRPr="00AE01D5" w:rsidTr="00AE01D5">
        <w:trPr>
          <w:trHeight w:val="23"/>
        </w:trPr>
        <w:tc>
          <w:tcPr>
            <w:tcW w:w="0" w:type="auto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31" w:type="dxa"/>
            <w:noWrap/>
          </w:tcPr>
          <w:p w:rsidR="00595D0C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417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2009</w:t>
            </w:r>
          </w:p>
        </w:tc>
        <w:tc>
          <w:tcPr>
            <w:tcW w:w="1276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2008</w:t>
            </w:r>
          </w:p>
        </w:tc>
      </w:tr>
      <w:tr w:rsidR="00595D0C" w:rsidRPr="00AE01D5" w:rsidTr="00AE01D5">
        <w:trPr>
          <w:trHeight w:val="23"/>
        </w:trPr>
        <w:tc>
          <w:tcPr>
            <w:tcW w:w="0" w:type="auto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1. Федеральные налоги: </w:t>
            </w:r>
          </w:p>
        </w:tc>
        <w:tc>
          <w:tcPr>
            <w:tcW w:w="1231" w:type="dxa"/>
            <w:noWrap/>
          </w:tcPr>
          <w:p w:rsidR="00595D0C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417" w:type="dxa"/>
            <w:noWrap/>
          </w:tcPr>
          <w:p w:rsidR="00595D0C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noWrap/>
          </w:tcPr>
          <w:p w:rsidR="00595D0C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595D0C" w:rsidRPr="00AE01D5" w:rsidTr="00AE01D5">
        <w:trPr>
          <w:trHeight w:val="23"/>
        </w:trPr>
        <w:tc>
          <w:tcPr>
            <w:tcW w:w="0" w:type="auto"/>
            <w:noWrap/>
          </w:tcPr>
          <w:p w:rsidR="00595D0C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595D0C" w:rsidRPr="00AE01D5">
              <w:rPr>
                <w:rFonts w:ascii="Times New Roman" w:hAnsi="Times New Roman"/>
                <w:sz w:val="20"/>
                <w:szCs w:val="24"/>
              </w:rPr>
              <w:t>Единый налог</w:t>
            </w:r>
          </w:p>
        </w:tc>
        <w:tc>
          <w:tcPr>
            <w:tcW w:w="1231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начисл</w:t>
            </w:r>
          </w:p>
        </w:tc>
        <w:tc>
          <w:tcPr>
            <w:tcW w:w="1417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54478</w:t>
            </w:r>
          </w:p>
        </w:tc>
        <w:tc>
          <w:tcPr>
            <w:tcW w:w="1276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154875</w:t>
            </w:r>
          </w:p>
        </w:tc>
      </w:tr>
      <w:tr w:rsidR="00595D0C" w:rsidRPr="00AE01D5" w:rsidTr="00AE01D5">
        <w:trPr>
          <w:trHeight w:val="23"/>
        </w:trPr>
        <w:tc>
          <w:tcPr>
            <w:tcW w:w="0" w:type="auto"/>
            <w:noWrap/>
          </w:tcPr>
          <w:p w:rsidR="00595D0C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31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уплач</w:t>
            </w:r>
          </w:p>
        </w:tc>
        <w:tc>
          <w:tcPr>
            <w:tcW w:w="1417" w:type="dxa"/>
            <w:noWrap/>
          </w:tcPr>
          <w:p w:rsidR="00595D0C" w:rsidRPr="00AE01D5" w:rsidRDefault="002B0FBB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74778</w:t>
            </w:r>
          </w:p>
        </w:tc>
        <w:tc>
          <w:tcPr>
            <w:tcW w:w="1276" w:type="dxa"/>
            <w:noWrap/>
          </w:tcPr>
          <w:p w:rsidR="00595D0C" w:rsidRPr="00AE01D5" w:rsidRDefault="002B0FBB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134875</w:t>
            </w:r>
          </w:p>
        </w:tc>
      </w:tr>
      <w:tr w:rsidR="00595D0C" w:rsidRPr="00AE01D5" w:rsidTr="00AE01D5">
        <w:trPr>
          <w:trHeight w:val="23"/>
        </w:trPr>
        <w:tc>
          <w:tcPr>
            <w:tcW w:w="0" w:type="auto"/>
            <w:noWrap/>
          </w:tcPr>
          <w:p w:rsidR="00595D0C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595D0C" w:rsidRPr="00AE01D5">
              <w:rPr>
                <w:rFonts w:ascii="Times New Roman" w:hAnsi="Times New Roman"/>
                <w:sz w:val="20"/>
                <w:szCs w:val="24"/>
              </w:rPr>
              <w:t>НДФЛ</w:t>
            </w:r>
          </w:p>
        </w:tc>
        <w:tc>
          <w:tcPr>
            <w:tcW w:w="1231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начисл</w:t>
            </w:r>
          </w:p>
        </w:tc>
        <w:tc>
          <w:tcPr>
            <w:tcW w:w="1417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215156</w:t>
            </w:r>
          </w:p>
        </w:tc>
        <w:tc>
          <w:tcPr>
            <w:tcW w:w="1276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237088</w:t>
            </w:r>
          </w:p>
        </w:tc>
      </w:tr>
      <w:tr w:rsidR="00595D0C" w:rsidRPr="00AE01D5" w:rsidTr="00AE01D5">
        <w:trPr>
          <w:trHeight w:val="23"/>
        </w:trPr>
        <w:tc>
          <w:tcPr>
            <w:tcW w:w="0" w:type="auto"/>
            <w:noWrap/>
          </w:tcPr>
          <w:p w:rsidR="00595D0C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31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уплач</w:t>
            </w:r>
          </w:p>
        </w:tc>
        <w:tc>
          <w:tcPr>
            <w:tcW w:w="1417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217177</w:t>
            </w:r>
          </w:p>
        </w:tc>
        <w:tc>
          <w:tcPr>
            <w:tcW w:w="1276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235067</w:t>
            </w:r>
          </w:p>
        </w:tc>
      </w:tr>
      <w:tr w:rsidR="00595D0C" w:rsidRPr="00AE01D5" w:rsidTr="00AE01D5">
        <w:trPr>
          <w:trHeight w:val="23"/>
        </w:trPr>
        <w:tc>
          <w:tcPr>
            <w:tcW w:w="0" w:type="auto"/>
            <w:noWrap/>
          </w:tcPr>
          <w:p w:rsidR="00595D0C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595D0C" w:rsidRPr="00AE01D5">
              <w:rPr>
                <w:rFonts w:ascii="Times New Roman" w:hAnsi="Times New Roman"/>
                <w:sz w:val="20"/>
                <w:szCs w:val="24"/>
              </w:rPr>
              <w:t>Итого</w:t>
            </w:r>
          </w:p>
        </w:tc>
        <w:tc>
          <w:tcPr>
            <w:tcW w:w="1231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начисл</w:t>
            </w:r>
          </w:p>
        </w:tc>
        <w:tc>
          <w:tcPr>
            <w:tcW w:w="1417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269634</w:t>
            </w:r>
          </w:p>
        </w:tc>
        <w:tc>
          <w:tcPr>
            <w:tcW w:w="1276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391963</w:t>
            </w:r>
          </w:p>
        </w:tc>
      </w:tr>
      <w:tr w:rsidR="00595D0C" w:rsidRPr="00AE01D5" w:rsidTr="00AE01D5">
        <w:trPr>
          <w:trHeight w:val="23"/>
        </w:trPr>
        <w:tc>
          <w:tcPr>
            <w:tcW w:w="0" w:type="auto"/>
            <w:noWrap/>
          </w:tcPr>
          <w:p w:rsidR="00595D0C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31" w:type="dxa"/>
            <w:noWrap/>
          </w:tcPr>
          <w:p w:rsidR="00086743" w:rsidRPr="00AE01D5" w:rsidRDefault="003A26A3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У</w:t>
            </w:r>
            <w:r w:rsidR="00595D0C" w:rsidRPr="00AE01D5">
              <w:rPr>
                <w:rFonts w:ascii="Times New Roman" w:hAnsi="Times New Roman"/>
                <w:sz w:val="20"/>
                <w:szCs w:val="24"/>
              </w:rPr>
              <w:t>плач</w:t>
            </w:r>
          </w:p>
        </w:tc>
        <w:tc>
          <w:tcPr>
            <w:tcW w:w="1417" w:type="dxa"/>
            <w:noWrap/>
          </w:tcPr>
          <w:p w:rsidR="00086743" w:rsidRPr="00AE01D5" w:rsidRDefault="002B0FBB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291655</w:t>
            </w:r>
          </w:p>
        </w:tc>
        <w:tc>
          <w:tcPr>
            <w:tcW w:w="1276" w:type="dxa"/>
            <w:noWrap/>
          </w:tcPr>
          <w:p w:rsidR="00086743" w:rsidRPr="00AE01D5" w:rsidRDefault="002B0FBB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369942</w:t>
            </w:r>
          </w:p>
        </w:tc>
      </w:tr>
      <w:tr w:rsidR="00595D0C" w:rsidRPr="00AE01D5" w:rsidTr="00AE01D5">
        <w:trPr>
          <w:trHeight w:val="23"/>
        </w:trPr>
        <w:tc>
          <w:tcPr>
            <w:tcW w:w="0" w:type="auto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2. Региональные налоги:</w:t>
            </w:r>
          </w:p>
        </w:tc>
        <w:tc>
          <w:tcPr>
            <w:tcW w:w="1231" w:type="dxa"/>
            <w:noWrap/>
          </w:tcPr>
          <w:p w:rsidR="00595D0C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417" w:type="dxa"/>
            <w:noWrap/>
          </w:tcPr>
          <w:p w:rsidR="00595D0C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noWrap/>
          </w:tcPr>
          <w:p w:rsidR="00595D0C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595D0C" w:rsidRPr="00AE01D5" w:rsidTr="00AE01D5">
        <w:trPr>
          <w:trHeight w:val="23"/>
        </w:trPr>
        <w:tc>
          <w:tcPr>
            <w:tcW w:w="0" w:type="auto"/>
            <w:noWrap/>
          </w:tcPr>
          <w:p w:rsidR="00595D0C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595D0C" w:rsidRPr="00AE01D5">
              <w:rPr>
                <w:rFonts w:ascii="Times New Roman" w:hAnsi="Times New Roman"/>
                <w:sz w:val="20"/>
                <w:szCs w:val="24"/>
              </w:rPr>
              <w:t>Транспортный налог</w:t>
            </w:r>
          </w:p>
        </w:tc>
        <w:tc>
          <w:tcPr>
            <w:tcW w:w="1231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начисл</w:t>
            </w:r>
          </w:p>
        </w:tc>
        <w:tc>
          <w:tcPr>
            <w:tcW w:w="1417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980</w:t>
            </w:r>
          </w:p>
        </w:tc>
        <w:tc>
          <w:tcPr>
            <w:tcW w:w="1276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980</w:t>
            </w:r>
          </w:p>
        </w:tc>
      </w:tr>
      <w:tr w:rsidR="00595D0C" w:rsidRPr="00AE01D5" w:rsidTr="00AE01D5">
        <w:trPr>
          <w:trHeight w:val="23"/>
        </w:trPr>
        <w:tc>
          <w:tcPr>
            <w:tcW w:w="0" w:type="auto"/>
            <w:noWrap/>
          </w:tcPr>
          <w:p w:rsidR="00595D0C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31" w:type="dxa"/>
            <w:noWrap/>
          </w:tcPr>
          <w:p w:rsidR="00086743" w:rsidRPr="00AE01D5" w:rsidRDefault="003A26A3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У</w:t>
            </w:r>
            <w:r w:rsidR="00595D0C" w:rsidRPr="00AE01D5">
              <w:rPr>
                <w:rFonts w:ascii="Times New Roman" w:hAnsi="Times New Roman"/>
                <w:sz w:val="20"/>
                <w:szCs w:val="24"/>
              </w:rPr>
              <w:t>плач</w:t>
            </w:r>
          </w:p>
        </w:tc>
        <w:tc>
          <w:tcPr>
            <w:tcW w:w="1417" w:type="dxa"/>
            <w:noWrap/>
          </w:tcPr>
          <w:p w:rsidR="00086743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980</w:t>
            </w:r>
          </w:p>
        </w:tc>
        <w:tc>
          <w:tcPr>
            <w:tcW w:w="1276" w:type="dxa"/>
            <w:noWrap/>
          </w:tcPr>
          <w:p w:rsidR="00086743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980</w:t>
            </w:r>
          </w:p>
        </w:tc>
      </w:tr>
      <w:tr w:rsidR="00595D0C" w:rsidRPr="00AE01D5" w:rsidTr="00AE01D5">
        <w:trPr>
          <w:trHeight w:val="23"/>
        </w:trPr>
        <w:tc>
          <w:tcPr>
            <w:tcW w:w="0" w:type="auto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3. ФСС от несч сл и тз</w:t>
            </w:r>
          </w:p>
        </w:tc>
        <w:tc>
          <w:tcPr>
            <w:tcW w:w="1231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начисл</w:t>
            </w:r>
          </w:p>
        </w:tc>
        <w:tc>
          <w:tcPr>
            <w:tcW w:w="1417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3310</w:t>
            </w:r>
          </w:p>
        </w:tc>
        <w:tc>
          <w:tcPr>
            <w:tcW w:w="1276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3647</w:t>
            </w:r>
          </w:p>
        </w:tc>
      </w:tr>
      <w:tr w:rsidR="00595D0C" w:rsidRPr="00AE01D5" w:rsidTr="00AE01D5">
        <w:trPr>
          <w:trHeight w:val="23"/>
        </w:trPr>
        <w:tc>
          <w:tcPr>
            <w:tcW w:w="0" w:type="auto"/>
            <w:noWrap/>
          </w:tcPr>
          <w:p w:rsidR="00595D0C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31" w:type="dxa"/>
            <w:noWrap/>
          </w:tcPr>
          <w:p w:rsidR="00086743" w:rsidRPr="00AE01D5" w:rsidRDefault="003A26A3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У</w:t>
            </w:r>
            <w:r w:rsidR="00595D0C" w:rsidRPr="00AE01D5">
              <w:rPr>
                <w:rFonts w:ascii="Times New Roman" w:hAnsi="Times New Roman"/>
                <w:sz w:val="20"/>
                <w:szCs w:val="24"/>
              </w:rPr>
              <w:t>плач</w:t>
            </w:r>
          </w:p>
        </w:tc>
        <w:tc>
          <w:tcPr>
            <w:tcW w:w="1417" w:type="dxa"/>
            <w:noWrap/>
          </w:tcPr>
          <w:p w:rsidR="00086743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3216</w:t>
            </w:r>
          </w:p>
        </w:tc>
        <w:tc>
          <w:tcPr>
            <w:tcW w:w="1276" w:type="dxa"/>
            <w:noWrap/>
          </w:tcPr>
          <w:p w:rsidR="00086743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3741</w:t>
            </w:r>
          </w:p>
        </w:tc>
      </w:tr>
      <w:tr w:rsidR="00595D0C" w:rsidRPr="00AE01D5" w:rsidTr="00AE01D5">
        <w:trPr>
          <w:trHeight w:val="23"/>
        </w:trPr>
        <w:tc>
          <w:tcPr>
            <w:tcW w:w="0" w:type="auto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4. ПФ</w:t>
            </w:r>
          </w:p>
        </w:tc>
        <w:tc>
          <w:tcPr>
            <w:tcW w:w="1231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начисл</w:t>
            </w:r>
          </w:p>
        </w:tc>
        <w:tc>
          <w:tcPr>
            <w:tcW w:w="1417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231707</w:t>
            </w:r>
          </w:p>
        </w:tc>
        <w:tc>
          <w:tcPr>
            <w:tcW w:w="1276" w:type="dxa"/>
            <w:noWrap/>
          </w:tcPr>
          <w:p w:rsidR="00595D0C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255326</w:t>
            </w:r>
          </w:p>
        </w:tc>
      </w:tr>
      <w:tr w:rsidR="00595D0C" w:rsidRPr="00AE01D5" w:rsidTr="00AE01D5">
        <w:trPr>
          <w:trHeight w:val="23"/>
        </w:trPr>
        <w:tc>
          <w:tcPr>
            <w:tcW w:w="0" w:type="auto"/>
            <w:noWrap/>
          </w:tcPr>
          <w:p w:rsidR="00595D0C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31" w:type="dxa"/>
            <w:noWrap/>
          </w:tcPr>
          <w:p w:rsidR="003A26A3" w:rsidRPr="00AE01D5" w:rsidRDefault="003A26A3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У</w:t>
            </w:r>
            <w:r w:rsidR="00595D0C" w:rsidRPr="00AE01D5">
              <w:rPr>
                <w:rFonts w:ascii="Times New Roman" w:hAnsi="Times New Roman"/>
                <w:sz w:val="20"/>
                <w:szCs w:val="24"/>
              </w:rPr>
              <w:t>плач</w:t>
            </w:r>
          </w:p>
        </w:tc>
        <w:tc>
          <w:tcPr>
            <w:tcW w:w="1417" w:type="dxa"/>
            <w:noWrap/>
          </w:tcPr>
          <w:p w:rsidR="003A26A3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2</w:t>
            </w:r>
            <w:r w:rsidR="002B0FBB" w:rsidRPr="00AE01D5">
              <w:rPr>
                <w:rFonts w:ascii="Times New Roman" w:hAnsi="Times New Roman"/>
                <w:sz w:val="20"/>
                <w:szCs w:val="24"/>
              </w:rPr>
              <w:t>10</w:t>
            </w:r>
            <w:r w:rsidRPr="00AE01D5">
              <w:rPr>
                <w:rFonts w:ascii="Times New Roman" w:hAnsi="Times New Roman"/>
                <w:sz w:val="20"/>
                <w:szCs w:val="24"/>
              </w:rPr>
              <w:t>142</w:t>
            </w:r>
          </w:p>
        </w:tc>
        <w:tc>
          <w:tcPr>
            <w:tcW w:w="1276" w:type="dxa"/>
            <w:noWrap/>
          </w:tcPr>
          <w:p w:rsidR="003A26A3" w:rsidRPr="00AE01D5" w:rsidRDefault="00595D0C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257891</w:t>
            </w:r>
          </w:p>
        </w:tc>
      </w:tr>
    </w:tbl>
    <w:p w:rsidR="00AE01D5" w:rsidRDefault="00AE01D5" w:rsidP="00AE01D5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AE01D5" w:rsidRPr="009E7474" w:rsidRDefault="00AE01D5" w:rsidP="00AE01D5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Таблица 11: «Исполнение обязательств перед бюджетами»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2"/>
        <w:gridCol w:w="666"/>
        <w:gridCol w:w="666"/>
      </w:tblGrid>
      <w:tr w:rsidR="00F96B12" w:rsidRPr="00AE01D5" w:rsidTr="00AE01D5">
        <w:trPr>
          <w:trHeight w:val="23"/>
        </w:trPr>
        <w:tc>
          <w:tcPr>
            <w:tcW w:w="0" w:type="auto"/>
            <w:noWrap/>
          </w:tcPr>
          <w:p w:rsidR="00F96B12" w:rsidRPr="00AE01D5" w:rsidRDefault="00DE1BC6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i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iCs/>
                <w:sz w:val="20"/>
                <w:szCs w:val="24"/>
              </w:rPr>
              <w:t>Пок-</w:t>
            </w:r>
            <w:r w:rsidR="00F96B12" w:rsidRPr="00AE01D5">
              <w:rPr>
                <w:rFonts w:ascii="Times New Roman" w:hAnsi="Times New Roman"/>
                <w:iCs/>
                <w:sz w:val="20"/>
                <w:szCs w:val="24"/>
              </w:rPr>
              <w:t>ли исполнения обяз-в п/д бюджетом и ГВФ</w:t>
            </w:r>
          </w:p>
        </w:tc>
        <w:tc>
          <w:tcPr>
            <w:tcW w:w="0" w:type="auto"/>
            <w:noWrap/>
          </w:tcPr>
          <w:p w:rsidR="00F96B12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F96B12" w:rsidRPr="00AE01D5">
              <w:rPr>
                <w:rFonts w:ascii="Times New Roman" w:hAnsi="Times New Roman"/>
                <w:sz w:val="20"/>
                <w:szCs w:val="24"/>
              </w:rPr>
              <w:t>2009</w:t>
            </w:r>
          </w:p>
        </w:tc>
        <w:tc>
          <w:tcPr>
            <w:tcW w:w="0" w:type="auto"/>
            <w:noWrap/>
          </w:tcPr>
          <w:p w:rsidR="00F96B12" w:rsidRPr="00AE01D5" w:rsidRDefault="009E747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F96B12" w:rsidRPr="00AE01D5">
              <w:rPr>
                <w:rFonts w:ascii="Times New Roman" w:hAnsi="Times New Roman"/>
                <w:sz w:val="20"/>
                <w:szCs w:val="24"/>
              </w:rPr>
              <w:t>2008</w:t>
            </w:r>
          </w:p>
        </w:tc>
      </w:tr>
      <w:tr w:rsidR="00F96B12" w:rsidRPr="00AE01D5" w:rsidTr="00AE01D5">
        <w:trPr>
          <w:trHeight w:val="23"/>
        </w:trPr>
        <w:tc>
          <w:tcPr>
            <w:tcW w:w="0" w:type="auto"/>
            <w:noWrap/>
          </w:tcPr>
          <w:p w:rsidR="00F96B12" w:rsidRPr="00AE01D5" w:rsidRDefault="00F96B12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К-т исполнения тек об-в по ФБ </w:t>
            </w:r>
          </w:p>
        </w:tc>
        <w:tc>
          <w:tcPr>
            <w:tcW w:w="0" w:type="auto"/>
            <w:noWrap/>
          </w:tcPr>
          <w:p w:rsidR="00F96B12" w:rsidRPr="00AE01D5" w:rsidRDefault="002B0FBB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1,0</w:t>
            </w:r>
            <w:r w:rsidR="00073655" w:rsidRPr="00AE01D5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0" w:type="auto"/>
            <w:noWrap/>
          </w:tcPr>
          <w:p w:rsidR="00F96B12" w:rsidRPr="00AE01D5" w:rsidRDefault="002B0FBB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0,94</w:t>
            </w:r>
          </w:p>
        </w:tc>
      </w:tr>
      <w:tr w:rsidR="00F96B12" w:rsidRPr="00AE01D5" w:rsidTr="00AE01D5">
        <w:trPr>
          <w:trHeight w:val="23"/>
        </w:trPr>
        <w:tc>
          <w:tcPr>
            <w:tcW w:w="0" w:type="auto"/>
            <w:noWrap/>
          </w:tcPr>
          <w:p w:rsidR="00F96B12" w:rsidRPr="00AE01D5" w:rsidRDefault="00F96B12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К-т исполнения тек об-в по РБ </w:t>
            </w:r>
          </w:p>
        </w:tc>
        <w:tc>
          <w:tcPr>
            <w:tcW w:w="0" w:type="auto"/>
            <w:noWrap/>
          </w:tcPr>
          <w:p w:rsidR="00F96B12" w:rsidRPr="00AE01D5" w:rsidRDefault="00F96B12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noWrap/>
          </w:tcPr>
          <w:p w:rsidR="00F96B12" w:rsidRPr="00AE01D5" w:rsidRDefault="00F96B12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F96B12" w:rsidRPr="00AE01D5" w:rsidTr="00AE01D5">
        <w:trPr>
          <w:trHeight w:val="23"/>
        </w:trPr>
        <w:tc>
          <w:tcPr>
            <w:tcW w:w="0" w:type="auto"/>
            <w:noWrap/>
          </w:tcPr>
          <w:p w:rsidR="00F96B12" w:rsidRPr="00AE01D5" w:rsidRDefault="00F96B12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К-т исполнения тек об-в по ГВФ </w:t>
            </w:r>
          </w:p>
        </w:tc>
        <w:tc>
          <w:tcPr>
            <w:tcW w:w="0" w:type="auto"/>
            <w:noWrap/>
          </w:tcPr>
          <w:p w:rsidR="00F96B12" w:rsidRPr="00AE01D5" w:rsidRDefault="00F96B12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0,97</w:t>
            </w:r>
          </w:p>
        </w:tc>
        <w:tc>
          <w:tcPr>
            <w:tcW w:w="0" w:type="auto"/>
            <w:noWrap/>
          </w:tcPr>
          <w:p w:rsidR="00F96B12" w:rsidRPr="00AE01D5" w:rsidRDefault="00F96B12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1,03</w:t>
            </w:r>
          </w:p>
        </w:tc>
      </w:tr>
      <w:tr w:rsidR="00F96B12" w:rsidRPr="00AE01D5" w:rsidTr="00AE01D5">
        <w:trPr>
          <w:trHeight w:val="23"/>
        </w:trPr>
        <w:tc>
          <w:tcPr>
            <w:tcW w:w="0" w:type="auto"/>
            <w:noWrap/>
          </w:tcPr>
          <w:p w:rsidR="00F96B12" w:rsidRPr="00AE01D5" w:rsidRDefault="00F96B12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К-т исполнения тек об-в по ПФ </w:t>
            </w:r>
          </w:p>
        </w:tc>
        <w:tc>
          <w:tcPr>
            <w:tcW w:w="0" w:type="auto"/>
            <w:noWrap/>
          </w:tcPr>
          <w:p w:rsidR="00F96B12" w:rsidRPr="00AE01D5" w:rsidRDefault="00F96B12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0,99</w:t>
            </w:r>
          </w:p>
        </w:tc>
        <w:tc>
          <w:tcPr>
            <w:tcW w:w="0" w:type="auto"/>
            <w:noWrap/>
          </w:tcPr>
          <w:p w:rsidR="00F96B12" w:rsidRPr="00AE01D5" w:rsidRDefault="00F96B12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1,01</w:t>
            </w:r>
          </w:p>
        </w:tc>
      </w:tr>
    </w:tbl>
    <w:p w:rsidR="00AE01D5" w:rsidRDefault="00AE01D5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5F1E0C" w:rsidRPr="009E7474" w:rsidRDefault="005F1E0C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Из таблицы 11 можно сделать выводы, что организация своевременно осуществляет обязательства, связанные с уплатой налогов и сборов и долгов перед бюджетами и ГВФ не имеет.</w:t>
      </w:r>
    </w:p>
    <w:p w:rsidR="009E2851" w:rsidRPr="009E7474" w:rsidRDefault="009E2851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E455F3" w:rsidRPr="009E7474" w:rsidRDefault="00AE01D5" w:rsidP="00AE01D5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br w:type="page"/>
      </w:r>
      <w:r w:rsidRPr="00AE01D5">
        <w:rPr>
          <w:rFonts w:ascii="Times New Roman" w:hAnsi="Times New Roman"/>
          <w:b/>
          <w:iCs/>
          <w:sz w:val="28"/>
          <w:szCs w:val="24"/>
        </w:rPr>
        <w:t>6.</w:t>
      </w:r>
      <w:r>
        <w:rPr>
          <w:rFonts w:ascii="Times New Roman" w:hAnsi="Times New Roman"/>
          <w:iCs/>
          <w:sz w:val="28"/>
          <w:szCs w:val="24"/>
        </w:rPr>
        <w:t xml:space="preserve"> </w:t>
      </w:r>
      <w:r w:rsidR="00E455F3" w:rsidRPr="009E7474">
        <w:rPr>
          <w:rFonts w:ascii="Times New Roman" w:hAnsi="Times New Roman"/>
          <w:b/>
          <w:iCs/>
          <w:sz w:val="28"/>
          <w:szCs w:val="24"/>
        </w:rPr>
        <w:t>Взаимодействие ОАО ИУК «ФиБр» с банками и другими фи</w:t>
      </w:r>
      <w:r>
        <w:rPr>
          <w:rFonts w:ascii="Times New Roman" w:hAnsi="Times New Roman"/>
          <w:b/>
          <w:iCs/>
          <w:sz w:val="28"/>
          <w:szCs w:val="24"/>
        </w:rPr>
        <w:t>нансово-кредитными учреждениями</w:t>
      </w:r>
    </w:p>
    <w:p w:rsidR="00AE01D5" w:rsidRDefault="00AE01D5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595D0C" w:rsidRPr="009E7474" w:rsidRDefault="009B76AF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В настоящее время для нормального функционирования и осуществления своей деятельности любая организация, предприятие осуществляет взаимодействие с банками, а также иными финансово-кредитными учреждениями. Посредством банка, через открытые расчетные и/или иные счета, производятся расчеты организации с поставщиками, покупателями, партнерами и другими лицами, с налоговыми и другими органами. Помимо </w:t>
      </w:r>
      <w:r w:rsidR="00AC5B11" w:rsidRPr="009E7474">
        <w:rPr>
          <w:sz w:val="28"/>
        </w:rPr>
        <w:t>данной</w:t>
      </w:r>
      <w:r w:rsidRPr="009E7474">
        <w:rPr>
          <w:sz w:val="28"/>
        </w:rPr>
        <w:t xml:space="preserve"> функции банки </w:t>
      </w:r>
      <w:r w:rsidR="00AC5B11" w:rsidRPr="009E7474">
        <w:rPr>
          <w:sz w:val="28"/>
        </w:rPr>
        <w:t>предоставляют организациям</w:t>
      </w:r>
      <w:r w:rsidRPr="009E7474">
        <w:rPr>
          <w:sz w:val="28"/>
        </w:rPr>
        <w:t xml:space="preserve"> </w:t>
      </w:r>
      <w:r w:rsidR="00AC5B11" w:rsidRPr="009E7474">
        <w:rPr>
          <w:sz w:val="28"/>
        </w:rPr>
        <w:t>достаточно широкий спектр услуг, важнейшими из которых являются кредитные услуги, благодаря которым предприятия, организации могут привлекать дополнительные финансовые ресу</w:t>
      </w:r>
      <w:r w:rsidR="006F52BF" w:rsidRPr="009E7474">
        <w:rPr>
          <w:sz w:val="28"/>
        </w:rPr>
        <w:t xml:space="preserve">рсы для реализации своих целей. Помимо банков, кредитные ресурсы могут предоставлять другие учреждения, благодаря чему они также играют не маловажную роль </w:t>
      </w:r>
      <w:r w:rsidR="00616FF5" w:rsidRPr="009E7474">
        <w:rPr>
          <w:sz w:val="28"/>
        </w:rPr>
        <w:t>для организаций</w:t>
      </w:r>
      <w:r w:rsidR="006F52BF" w:rsidRPr="009E7474">
        <w:rPr>
          <w:sz w:val="28"/>
        </w:rPr>
        <w:t xml:space="preserve">. </w:t>
      </w:r>
    </w:p>
    <w:p w:rsidR="006F52BF" w:rsidRDefault="006F52BF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ОАО ИУК «ФиБр», являясь юридическим лицом, осуществляет взаимодействие с банком</w:t>
      </w:r>
      <w:r w:rsidR="00616FF5" w:rsidRPr="009E7474">
        <w:rPr>
          <w:sz w:val="28"/>
        </w:rPr>
        <w:t>.</w:t>
      </w:r>
      <w:r w:rsidRPr="009E7474">
        <w:rPr>
          <w:sz w:val="28"/>
        </w:rPr>
        <w:t xml:space="preserve">. Данная организация имеет 2 расчетных счета в томском филиале ОАО ВТБ </w:t>
      </w:r>
      <w:r w:rsidR="002061F7" w:rsidRPr="009E7474">
        <w:rPr>
          <w:sz w:val="28"/>
        </w:rPr>
        <w:t>(40702 – 810 – 2 – 0035 – 0001734; 40702 – 810 – 2 – 0035 – 0001249), через которые осуществляются все расчеты.</w:t>
      </w:r>
    </w:p>
    <w:p w:rsidR="00AE01D5" w:rsidRPr="009E7474" w:rsidRDefault="00AE01D5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tbl>
      <w:tblPr>
        <w:tblStyle w:val="aa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1116"/>
        <w:gridCol w:w="1116"/>
      </w:tblGrid>
      <w:tr w:rsidR="002061F7" w:rsidRPr="00AE01D5" w:rsidTr="00AE01D5">
        <w:trPr>
          <w:trHeight w:val="23"/>
        </w:trPr>
        <w:tc>
          <w:tcPr>
            <w:tcW w:w="0" w:type="auto"/>
          </w:tcPr>
          <w:p w:rsidR="002061F7" w:rsidRPr="00AE01D5" w:rsidRDefault="002061F7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Расчетный счет №</w:t>
            </w:r>
          </w:p>
        </w:tc>
        <w:tc>
          <w:tcPr>
            <w:tcW w:w="0" w:type="auto"/>
          </w:tcPr>
          <w:p w:rsidR="002061F7" w:rsidRPr="00AE01D5" w:rsidRDefault="002061F7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01.01.2009</w:t>
            </w:r>
          </w:p>
        </w:tc>
        <w:tc>
          <w:tcPr>
            <w:tcW w:w="0" w:type="auto"/>
          </w:tcPr>
          <w:p w:rsidR="002061F7" w:rsidRPr="00AE01D5" w:rsidRDefault="002061F7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31.12.2009</w:t>
            </w:r>
          </w:p>
        </w:tc>
      </w:tr>
      <w:tr w:rsidR="002061F7" w:rsidRPr="00AE01D5" w:rsidTr="00AE01D5">
        <w:trPr>
          <w:trHeight w:val="23"/>
        </w:trPr>
        <w:tc>
          <w:tcPr>
            <w:tcW w:w="0" w:type="auto"/>
          </w:tcPr>
          <w:p w:rsidR="002061F7" w:rsidRPr="00AE01D5" w:rsidRDefault="002061F7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40702 – 810 – 2 – 0035 – 0001734</w:t>
            </w:r>
          </w:p>
        </w:tc>
        <w:tc>
          <w:tcPr>
            <w:tcW w:w="0" w:type="auto"/>
          </w:tcPr>
          <w:p w:rsidR="002061F7" w:rsidRPr="00AE01D5" w:rsidRDefault="002061F7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2061F7" w:rsidRPr="00AE01D5" w:rsidRDefault="002061F7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74150</w:t>
            </w:r>
          </w:p>
        </w:tc>
      </w:tr>
      <w:tr w:rsidR="002061F7" w:rsidRPr="00AE01D5" w:rsidTr="00AE01D5">
        <w:trPr>
          <w:trHeight w:val="23"/>
        </w:trPr>
        <w:tc>
          <w:tcPr>
            <w:tcW w:w="0" w:type="auto"/>
          </w:tcPr>
          <w:p w:rsidR="002061F7" w:rsidRPr="00AE01D5" w:rsidRDefault="002061F7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40702 – 810 – 2 – 0035 – 0001249</w:t>
            </w:r>
          </w:p>
        </w:tc>
        <w:tc>
          <w:tcPr>
            <w:tcW w:w="0" w:type="auto"/>
          </w:tcPr>
          <w:p w:rsidR="002061F7" w:rsidRPr="00AE01D5" w:rsidRDefault="002061F7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90137</w:t>
            </w:r>
          </w:p>
        </w:tc>
        <w:tc>
          <w:tcPr>
            <w:tcW w:w="0" w:type="auto"/>
          </w:tcPr>
          <w:p w:rsidR="002061F7" w:rsidRPr="00AE01D5" w:rsidRDefault="002061F7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313850</w:t>
            </w:r>
          </w:p>
        </w:tc>
      </w:tr>
      <w:tr w:rsidR="002061F7" w:rsidRPr="00AE01D5" w:rsidTr="00AE01D5">
        <w:trPr>
          <w:trHeight w:val="23"/>
        </w:trPr>
        <w:tc>
          <w:tcPr>
            <w:tcW w:w="0" w:type="auto"/>
          </w:tcPr>
          <w:p w:rsidR="002061F7" w:rsidRPr="00AE01D5" w:rsidRDefault="002061F7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Итого:</w:t>
            </w:r>
          </w:p>
        </w:tc>
        <w:tc>
          <w:tcPr>
            <w:tcW w:w="0" w:type="auto"/>
          </w:tcPr>
          <w:p w:rsidR="002061F7" w:rsidRPr="00AE01D5" w:rsidRDefault="002061F7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2061F7" w:rsidRPr="00AE01D5" w:rsidRDefault="002061F7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388000</w:t>
            </w:r>
          </w:p>
        </w:tc>
      </w:tr>
    </w:tbl>
    <w:p w:rsidR="00AA174C" w:rsidRPr="009E7474" w:rsidRDefault="00AA174C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AA174C" w:rsidRPr="009E7474" w:rsidRDefault="00AA174C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Как видно из таблицы, по состоянию на 31.12.2009 года, на расчетных счетах организации находилось 388000 рублей. </w:t>
      </w:r>
    </w:p>
    <w:p w:rsidR="00AA174C" w:rsidRPr="009E7474" w:rsidRDefault="00E5052A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Для реализации своих проектов и для выполнения своих обязательств компан</w:t>
      </w:r>
      <w:r w:rsidR="00640839" w:rsidRPr="009E7474">
        <w:rPr>
          <w:sz w:val="28"/>
        </w:rPr>
        <w:t>ия, в течение 2009 года, брала 4</w:t>
      </w:r>
      <w:r w:rsidR="00616FF5" w:rsidRPr="009E7474">
        <w:rPr>
          <w:sz w:val="28"/>
        </w:rPr>
        <w:t xml:space="preserve"> займа. Заемные средства были получены</w:t>
      </w:r>
      <w:r w:rsidR="009E7474" w:rsidRPr="009E7474">
        <w:rPr>
          <w:sz w:val="28"/>
        </w:rPr>
        <w:t xml:space="preserve"> </w:t>
      </w:r>
      <w:r w:rsidR="00616FF5" w:rsidRPr="009E7474">
        <w:rPr>
          <w:sz w:val="28"/>
        </w:rPr>
        <w:t>от ОАО «Инвестиционно-финансовая компания Самотлор-Инвест»</w:t>
      </w:r>
    </w:p>
    <w:p w:rsidR="00E5052A" w:rsidRPr="009E7474" w:rsidRDefault="00E5052A" w:rsidP="00AE01D5">
      <w:pPr>
        <w:pStyle w:val="ae"/>
        <w:widowControl w:val="0"/>
        <w:numPr>
          <w:ilvl w:val="1"/>
          <w:numId w:val="10"/>
        </w:numPr>
        <w:shd w:val="clear" w:color="000000" w:fill="auto"/>
        <w:tabs>
          <w:tab w:val="clear" w:pos="2040"/>
        </w:tabs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Договор займа №1 от 11 февраля 2009 г. ОАО «Инвестиционно-финансовая компания Самотлор - Инвест»</w:t>
      </w:r>
      <w:r w:rsidR="00640839" w:rsidRPr="009E7474">
        <w:rPr>
          <w:sz w:val="28"/>
        </w:rPr>
        <w:t xml:space="preserve"> </w:t>
      </w:r>
      <w:r w:rsidR="009E583D" w:rsidRPr="009E7474">
        <w:rPr>
          <w:sz w:val="28"/>
        </w:rPr>
        <w:t>20</w:t>
      </w:r>
      <w:r w:rsidR="00640839" w:rsidRPr="009E7474">
        <w:rPr>
          <w:sz w:val="28"/>
        </w:rPr>
        <w:t xml:space="preserve">0000 руб. Срок погашения по займу: 31.12.2010 г. </w:t>
      </w:r>
    </w:p>
    <w:p w:rsidR="00640839" w:rsidRPr="009E7474" w:rsidRDefault="00640839" w:rsidP="00AE01D5">
      <w:pPr>
        <w:pStyle w:val="ae"/>
        <w:widowControl w:val="0"/>
        <w:numPr>
          <w:ilvl w:val="1"/>
          <w:numId w:val="10"/>
        </w:numPr>
        <w:shd w:val="clear" w:color="000000" w:fill="auto"/>
        <w:tabs>
          <w:tab w:val="clear" w:pos="2040"/>
        </w:tabs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 xml:space="preserve">Договор займа №2 от 26 апреля 2009 г. ОАО «Инвестиционно-финансовая компания Самотлор - Инвест» 1400000 руб. Срок погашения по займу: 31.12.2010 г. </w:t>
      </w:r>
    </w:p>
    <w:p w:rsidR="00640839" w:rsidRPr="009E7474" w:rsidRDefault="00640839" w:rsidP="00AE01D5">
      <w:pPr>
        <w:pStyle w:val="ae"/>
        <w:widowControl w:val="0"/>
        <w:numPr>
          <w:ilvl w:val="1"/>
          <w:numId w:val="10"/>
        </w:numPr>
        <w:shd w:val="clear" w:color="000000" w:fill="auto"/>
        <w:tabs>
          <w:tab w:val="clear" w:pos="2040"/>
        </w:tabs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 xml:space="preserve">Договор займа №3 от 17 сентября 2009 г. ОАО «Инвестиционно-финансовая компания Самотлор - Инвест» 70000 руб. Срок погашения по займу: 31.12.2010 г. </w:t>
      </w:r>
    </w:p>
    <w:p w:rsidR="00640839" w:rsidRDefault="00640839" w:rsidP="00AE01D5">
      <w:pPr>
        <w:pStyle w:val="ae"/>
        <w:widowControl w:val="0"/>
        <w:numPr>
          <w:ilvl w:val="1"/>
          <w:numId w:val="10"/>
        </w:numPr>
        <w:shd w:val="clear" w:color="000000" w:fill="auto"/>
        <w:tabs>
          <w:tab w:val="clear" w:pos="2040"/>
        </w:tabs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 xml:space="preserve">Договор займа №4 от 11 ноября 2009 г. ОАО «Инвестиционно-финансовая компания Самотлор - Инвест» 40000 руб. Срок погашения по займу: 31.12.2010 г. </w:t>
      </w:r>
    </w:p>
    <w:p w:rsidR="00AE01D5" w:rsidRDefault="00AE01D5" w:rsidP="00AE01D5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AE01D5" w:rsidRPr="009E7474" w:rsidRDefault="00AE01D5" w:rsidP="00AE01D5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Таблица 12: «Займы»</w:t>
      </w:r>
    </w:p>
    <w:tbl>
      <w:tblPr>
        <w:tblStyle w:val="aa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1563"/>
        <w:gridCol w:w="1675"/>
        <w:gridCol w:w="1880"/>
        <w:gridCol w:w="1531"/>
      </w:tblGrid>
      <w:tr w:rsidR="007D0145" w:rsidRPr="00AE01D5" w:rsidTr="00AE01D5">
        <w:trPr>
          <w:trHeight w:val="23"/>
        </w:trPr>
        <w:tc>
          <w:tcPr>
            <w:tcW w:w="0" w:type="auto"/>
          </w:tcPr>
          <w:p w:rsidR="007D0145" w:rsidRPr="00AE01D5" w:rsidRDefault="007D0145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Наименование показателя</w:t>
            </w:r>
          </w:p>
        </w:tc>
        <w:tc>
          <w:tcPr>
            <w:tcW w:w="0" w:type="auto"/>
          </w:tcPr>
          <w:p w:rsidR="007D0145" w:rsidRPr="00AE01D5" w:rsidRDefault="007D0145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Остаток на начало года, руб.</w:t>
            </w:r>
          </w:p>
        </w:tc>
        <w:tc>
          <w:tcPr>
            <w:tcW w:w="0" w:type="auto"/>
          </w:tcPr>
          <w:p w:rsidR="007D0145" w:rsidRPr="00AE01D5" w:rsidRDefault="007D0145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Получено за отч</w:t>
            </w:r>
            <w:r w:rsidR="009E583D" w:rsidRPr="00AE01D5">
              <w:rPr>
                <w:sz w:val="20"/>
              </w:rPr>
              <w:t xml:space="preserve"> </w:t>
            </w:r>
            <w:r w:rsidRPr="00AE01D5">
              <w:rPr>
                <w:sz w:val="20"/>
              </w:rPr>
              <w:t>период, руб.</w:t>
            </w:r>
          </w:p>
        </w:tc>
        <w:tc>
          <w:tcPr>
            <w:tcW w:w="0" w:type="auto"/>
          </w:tcPr>
          <w:p w:rsidR="007D0145" w:rsidRPr="00AE01D5" w:rsidRDefault="007D0145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Возвращено за отч</w:t>
            </w:r>
            <w:r w:rsidR="009E583D" w:rsidRPr="00AE01D5">
              <w:rPr>
                <w:sz w:val="20"/>
              </w:rPr>
              <w:t xml:space="preserve"> </w:t>
            </w:r>
            <w:r w:rsidRPr="00AE01D5">
              <w:rPr>
                <w:sz w:val="20"/>
              </w:rPr>
              <w:t>период, руб.</w:t>
            </w:r>
          </w:p>
        </w:tc>
        <w:tc>
          <w:tcPr>
            <w:tcW w:w="0" w:type="auto"/>
          </w:tcPr>
          <w:p w:rsidR="007D0145" w:rsidRPr="00AE01D5" w:rsidRDefault="007D0145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Остаток на конец года, руб.</w:t>
            </w:r>
          </w:p>
        </w:tc>
      </w:tr>
      <w:tr w:rsidR="007D0145" w:rsidRPr="00AE01D5" w:rsidTr="00AE01D5">
        <w:trPr>
          <w:trHeight w:val="23"/>
        </w:trPr>
        <w:tc>
          <w:tcPr>
            <w:tcW w:w="0" w:type="auto"/>
          </w:tcPr>
          <w:p w:rsidR="007D0145" w:rsidRPr="00AE01D5" w:rsidRDefault="007D0145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2009 г.</w:t>
            </w:r>
          </w:p>
        </w:tc>
        <w:tc>
          <w:tcPr>
            <w:tcW w:w="0" w:type="auto"/>
          </w:tcPr>
          <w:p w:rsidR="007D0145" w:rsidRPr="00AE01D5" w:rsidRDefault="007D0145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105000</w:t>
            </w:r>
          </w:p>
        </w:tc>
        <w:tc>
          <w:tcPr>
            <w:tcW w:w="0" w:type="auto"/>
          </w:tcPr>
          <w:p w:rsidR="007D0145" w:rsidRPr="00AE01D5" w:rsidRDefault="007D0145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450000</w:t>
            </w:r>
          </w:p>
        </w:tc>
        <w:tc>
          <w:tcPr>
            <w:tcW w:w="0" w:type="auto"/>
          </w:tcPr>
          <w:p w:rsidR="007D0145" w:rsidRPr="00AE01D5" w:rsidRDefault="007D0145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229000</w:t>
            </w:r>
          </w:p>
        </w:tc>
        <w:tc>
          <w:tcPr>
            <w:tcW w:w="0" w:type="auto"/>
          </w:tcPr>
          <w:p w:rsidR="007D0145" w:rsidRPr="00AE01D5" w:rsidRDefault="007D0145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326000</w:t>
            </w:r>
          </w:p>
        </w:tc>
      </w:tr>
      <w:tr w:rsidR="007D0145" w:rsidRPr="00AE01D5" w:rsidTr="00AE01D5">
        <w:trPr>
          <w:trHeight w:val="23"/>
        </w:trPr>
        <w:tc>
          <w:tcPr>
            <w:tcW w:w="0" w:type="auto"/>
          </w:tcPr>
          <w:p w:rsidR="007D0145" w:rsidRPr="00AE01D5" w:rsidRDefault="007D0145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Краткосрочные кредиты и займы</w:t>
            </w:r>
          </w:p>
        </w:tc>
        <w:tc>
          <w:tcPr>
            <w:tcW w:w="0" w:type="auto"/>
          </w:tcPr>
          <w:p w:rsidR="007D0145" w:rsidRPr="00AE01D5" w:rsidRDefault="007D0145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105000</w:t>
            </w:r>
          </w:p>
        </w:tc>
        <w:tc>
          <w:tcPr>
            <w:tcW w:w="0" w:type="auto"/>
          </w:tcPr>
          <w:p w:rsidR="007D0145" w:rsidRPr="00AE01D5" w:rsidRDefault="007D0145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450000</w:t>
            </w:r>
          </w:p>
        </w:tc>
        <w:tc>
          <w:tcPr>
            <w:tcW w:w="0" w:type="auto"/>
          </w:tcPr>
          <w:p w:rsidR="007D0145" w:rsidRPr="00AE01D5" w:rsidRDefault="007D0145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229000</w:t>
            </w:r>
          </w:p>
        </w:tc>
        <w:tc>
          <w:tcPr>
            <w:tcW w:w="0" w:type="auto"/>
          </w:tcPr>
          <w:p w:rsidR="007D0145" w:rsidRPr="00AE01D5" w:rsidRDefault="007D0145" w:rsidP="00AE01D5">
            <w:pPr>
              <w:pStyle w:val="ae"/>
              <w:widowControl w:val="0"/>
              <w:shd w:val="clear" w:color="000000" w:fill="auto"/>
              <w:spacing w:before="0" w:after="0" w:line="360" w:lineRule="auto"/>
              <w:rPr>
                <w:sz w:val="20"/>
              </w:rPr>
            </w:pPr>
            <w:r w:rsidRPr="00AE01D5">
              <w:rPr>
                <w:sz w:val="20"/>
              </w:rPr>
              <w:t>326000</w:t>
            </w:r>
          </w:p>
        </w:tc>
      </w:tr>
    </w:tbl>
    <w:p w:rsidR="00AE01D5" w:rsidRDefault="00AE01D5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7D0145" w:rsidRPr="009E7474" w:rsidRDefault="009E583D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Из таблицы </w:t>
      </w:r>
      <w:r w:rsidR="007D7738" w:rsidRPr="009E7474">
        <w:rPr>
          <w:sz w:val="28"/>
        </w:rPr>
        <w:t xml:space="preserve">12 </w:t>
      </w:r>
      <w:r w:rsidRPr="009E7474">
        <w:rPr>
          <w:sz w:val="28"/>
        </w:rPr>
        <w:t>видно, что за период с 01.01.2009 по 31.12.2009 г было привлечено 450000 руб. заемных средств и погашено 229000 руб. долга.</w:t>
      </w:r>
    </w:p>
    <w:p w:rsidR="00AE719B" w:rsidRDefault="00AE719B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Динамика погашения задолж</w:t>
      </w:r>
      <w:r w:rsidR="003063A4" w:rsidRPr="009E7474">
        <w:rPr>
          <w:sz w:val="28"/>
        </w:rPr>
        <w:t>ен</w:t>
      </w:r>
      <w:r w:rsidRPr="009E7474">
        <w:rPr>
          <w:sz w:val="28"/>
        </w:rPr>
        <w:t>ности перед ОАО «Инвестиционно-финансовая компания Самотлор - Инвест»:</w:t>
      </w:r>
    </w:p>
    <w:p w:rsidR="00AE01D5" w:rsidRDefault="00AE01D5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AE719B" w:rsidRPr="009E7474" w:rsidRDefault="00AE01D5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D6390">
        <w:rPr>
          <w:noProof/>
        </w:rPr>
        <w:object w:dxaOrig="1440" w:dyaOrig="1440">
          <v:shape id="_x0000_s1105" type="#_x0000_t75" style="position:absolute;left:0;text-align:left;margin-left:27.5pt;margin-top:2.55pt;width:367.5pt;height:182.25pt;z-index:251667968" fillcolor="black" strokecolor="white" strokeweight="3e-5mm">
            <v:imagedata r:id="rId72" o:title=""/>
            <o:lock v:ext="edit" rotation="t"/>
          </v:shape>
          <o:OLEObject Type="Embed" ProgID="Excel.Sheet.8" ShapeID="_x0000_s1105" DrawAspect="Content" ObjectID="_1470469962" r:id="rId73">
            <o:FieldCodes>\s</o:FieldCodes>
          </o:OLEObject>
        </w:object>
      </w:r>
    </w:p>
    <w:p w:rsidR="00AE719B" w:rsidRPr="009E7474" w:rsidRDefault="00AE719B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AE719B" w:rsidRPr="009E7474" w:rsidRDefault="00AE719B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AE719B" w:rsidRPr="009E7474" w:rsidRDefault="00AE719B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AE719B" w:rsidRPr="009E7474" w:rsidRDefault="00AE719B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AE719B" w:rsidRPr="009E7474" w:rsidRDefault="00AE719B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AE719B" w:rsidRPr="009E7474" w:rsidRDefault="00AE719B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AE719B" w:rsidRPr="009E7474" w:rsidRDefault="00AE719B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3063A4" w:rsidRPr="009E7474" w:rsidRDefault="007D7738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Схема 4: «Динамика погашения задолженности»</w:t>
      </w:r>
    </w:p>
    <w:p w:rsidR="00AE01D5" w:rsidRDefault="00AE01D5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3063A4" w:rsidRPr="009E7474" w:rsidRDefault="003063A4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Таким образом ОАО ИУК «ФиБр» должна выплатить еще 326000 руб, в среднем по 27000 руб в месяц. </w:t>
      </w:r>
    </w:p>
    <w:p w:rsidR="00640839" w:rsidRPr="009E7474" w:rsidRDefault="00616FF5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Заемные средства являются рисковыми ресурсами, </w:t>
      </w:r>
      <w:r w:rsidR="00666B18" w:rsidRPr="009E7474">
        <w:rPr>
          <w:sz w:val="28"/>
        </w:rPr>
        <w:t>поскольку налагают на заемщика дополнительные обязательства по возврату данных средств. Поэтому для оценки эффективности взаимодействия ОАО ИУК «ФиБр» с ОАО «Инвестиционно-финансовой компанией Самотлор - Инвест» и определения целесообразности привлечения дополнительных заемных средств необходимо произвести расчет ряда показателей:</w:t>
      </w:r>
    </w:p>
    <w:p w:rsidR="00C80A93" w:rsidRPr="009E7474" w:rsidRDefault="00C80A93" w:rsidP="00AE01D5">
      <w:pPr>
        <w:pStyle w:val="ae"/>
        <w:widowControl w:val="0"/>
        <w:numPr>
          <w:ilvl w:val="0"/>
          <w:numId w:val="42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Собственный капитал в обороте:</w:t>
      </w:r>
    </w:p>
    <w:p w:rsidR="00C80A93" w:rsidRPr="009E7474" w:rsidRDefault="00C80A93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Кsb</w:t>
      </w:r>
      <w:r w:rsidRPr="009E7474">
        <w:rPr>
          <w:sz w:val="28"/>
          <w:lang w:val="en-US"/>
        </w:rPr>
        <w:t xml:space="preserve"> </w:t>
      </w:r>
      <w:r w:rsidRPr="009E7474">
        <w:rPr>
          <w:sz w:val="28"/>
        </w:rPr>
        <w:t>=</w:t>
      </w:r>
      <w:r w:rsidRPr="009E7474">
        <w:rPr>
          <w:sz w:val="28"/>
          <w:lang w:val="en-US"/>
        </w:rPr>
        <w:t xml:space="preserve"> SB</w:t>
      </w:r>
      <w:r w:rsidRPr="009E7474">
        <w:rPr>
          <w:sz w:val="28"/>
        </w:rPr>
        <w:t>кап</w:t>
      </w:r>
      <w:r w:rsidRPr="009E7474">
        <w:rPr>
          <w:sz w:val="28"/>
          <w:lang w:val="en-US"/>
        </w:rPr>
        <w:t xml:space="preserve"> </w:t>
      </w:r>
      <w:r w:rsidRPr="009E7474">
        <w:rPr>
          <w:sz w:val="28"/>
        </w:rPr>
        <w:t xml:space="preserve">– </w:t>
      </w:r>
      <w:r w:rsidRPr="009E7474">
        <w:rPr>
          <w:sz w:val="28"/>
          <w:lang w:val="en-US"/>
        </w:rPr>
        <w:t xml:space="preserve">Внеоборотные активы = </w:t>
      </w:r>
      <w:r w:rsidRPr="009E7474">
        <w:rPr>
          <w:bCs/>
          <w:sz w:val="28"/>
        </w:rPr>
        <w:t>1051242</w:t>
      </w:r>
      <w:r w:rsidRPr="009E7474">
        <w:rPr>
          <w:sz w:val="28"/>
        </w:rPr>
        <w:t xml:space="preserve">- </w:t>
      </w:r>
      <w:r w:rsidRPr="009E7474">
        <w:rPr>
          <w:bCs/>
          <w:sz w:val="28"/>
        </w:rPr>
        <w:t>1432000</w:t>
      </w:r>
      <w:r w:rsidRPr="009E7474">
        <w:rPr>
          <w:sz w:val="28"/>
        </w:rPr>
        <w:t xml:space="preserve"> = -380758</w:t>
      </w:r>
    </w:p>
    <w:p w:rsidR="00C80A93" w:rsidRPr="009E7474" w:rsidRDefault="00C80A93" w:rsidP="00AE01D5">
      <w:pPr>
        <w:pStyle w:val="ae"/>
        <w:widowControl w:val="0"/>
        <w:numPr>
          <w:ilvl w:val="0"/>
          <w:numId w:val="42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Доля собственного капитала в оборотных средствах:</w:t>
      </w:r>
    </w:p>
    <w:p w:rsidR="00AE01D5" w:rsidRDefault="00AE01D5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C80A93" w:rsidRPr="009E7474" w:rsidRDefault="00C80A93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К</w:t>
      </w:r>
      <w:r w:rsidRPr="009E7474">
        <w:rPr>
          <w:sz w:val="28"/>
          <w:lang w:val="en-US"/>
        </w:rPr>
        <w:t>sb</w:t>
      </w:r>
      <w:r w:rsidRPr="009E7474">
        <w:rPr>
          <w:sz w:val="28"/>
        </w:rPr>
        <w:t xml:space="preserve"> в об. ср = </w:t>
      </w:r>
      <w:r w:rsidRPr="009E7474">
        <w:rPr>
          <w:sz w:val="28"/>
        </w:rPr>
        <w:object w:dxaOrig="3680" w:dyaOrig="660">
          <v:shape id="_x0000_i1060" type="#_x0000_t75" style="width:183.75pt;height:33pt" o:ole="">
            <v:imagedata r:id="rId74" o:title=""/>
          </v:shape>
          <o:OLEObject Type="Embed" ProgID="Equation.3" ShapeID="_x0000_i1060" DrawAspect="Content" ObjectID="_1470469950" r:id="rId75"/>
        </w:object>
      </w:r>
      <w:r w:rsidRPr="009E7474">
        <w:rPr>
          <w:sz w:val="28"/>
        </w:rPr>
        <w:t xml:space="preserve"> = </w:t>
      </w:r>
      <w:r w:rsidRPr="009E7474">
        <w:rPr>
          <w:sz w:val="28"/>
        </w:rPr>
        <w:object w:dxaOrig="1960" w:dyaOrig="620">
          <v:shape id="_x0000_i1061" type="#_x0000_t75" style="width:98.25pt;height:30.75pt" o:ole="">
            <v:imagedata r:id="rId76" o:title=""/>
          </v:shape>
          <o:OLEObject Type="Embed" ProgID="Equation.3" ShapeID="_x0000_i1061" DrawAspect="Content" ObjectID="_1470469951" r:id="rId77"/>
        </w:object>
      </w:r>
      <w:r w:rsidRPr="009E7474">
        <w:rPr>
          <w:sz w:val="28"/>
        </w:rPr>
        <w:t xml:space="preserve"> = -0,26</w:t>
      </w:r>
    </w:p>
    <w:p w:rsidR="00AE01D5" w:rsidRDefault="00AE01D5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C80A93" w:rsidRPr="009E7474" w:rsidRDefault="00FB5FCD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Эти 2 показателя имеют </w:t>
      </w:r>
      <w:r w:rsidR="00C80A93" w:rsidRPr="009E7474">
        <w:rPr>
          <w:sz w:val="28"/>
        </w:rPr>
        <w:t>отрицательное значение, что говорит о</w:t>
      </w:r>
      <w:r w:rsidRPr="009E7474">
        <w:rPr>
          <w:sz w:val="28"/>
        </w:rPr>
        <w:t>б</w:t>
      </w:r>
      <w:r w:rsidR="00C80A93" w:rsidRPr="009E7474">
        <w:rPr>
          <w:sz w:val="28"/>
        </w:rPr>
        <w:t xml:space="preserve"> </w:t>
      </w:r>
      <w:r w:rsidRPr="009E7474">
        <w:rPr>
          <w:sz w:val="28"/>
        </w:rPr>
        <w:t xml:space="preserve">отсутствии </w:t>
      </w:r>
      <w:r w:rsidR="00C80A93" w:rsidRPr="009E7474">
        <w:rPr>
          <w:sz w:val="28"/>
        </w:rPr>
        <w:t>собственных оборотных средств</w:t>
      </w:r>
      <w:r w:rsidRPr="009E7474">
        <w:rPr>
          <w:sz w:val="28"/>
        </w:rPr>
        <w:t xml:space="preserve"> в обороте капитала.</w:t>
      </w:r>
    </w:p>
    <w:p w:rsidR="00C80A93" w:rsidRPr="009E7474" w:rsidRDefault="00C80A93" w:rsidP="00AE01D5">
      <w:pPr>
        <w:pStyle w:val="ae"/>
        <w:widowControl w:val="0"/>
        <w:numPr>
          <w:ilvl w:val="0"/>
          <w:numId w:val="42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Коэффициент автономии:</w:t>
      </w:r>
    </w:p>
    <w:p w:rsidR="00C80A93" w:rsidRPr="009E7474" w:rsidRDefault="00AE01D5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80A93" w:rsidRPr="009E7474">
        <w:rPr>
          <w:sz w:val="28"/>
        </w:rPr>
        <w:t xml:space="preserve">Кавт = </w:t>
      </w:r>
      <w:r w:rsidR="00C80A93" w:rsidRPr="009E7474">
        <w:rPr>
          <w:sz w:val="28"/>
        </w:rPr>
        <w:object w:dxaOrig="960" w:dyaOrig="620">
          <v:shape id="_x0000_i1062" type="#_x0000_t75" style="width:48pt;height:30.75pt" o:ole="">
            <v:imagedata r:id="rId78" o:title=""/>
          </v:shape>
          <o:OLEObject Type="Embed" ProgID="Equation.3" ShapeID="_x0000_i1062" DrawAspect="Content" ObjectID="_1470469952" r:id="rId79"/>
        </w:object>
      </w:r>
      <w:r w:rsidR="00C80A93" w:rsidRPr="009E7474">
        <w:rPr>
          <w:sz w:val="28"/>
        </w:rPr>
        <w:t xml:space="preserve"> = </w:t>
      </w:r>
      <w:r w:rsidR="00C80A93" w:rsidRPr="009E7474">
        <w:rPr>
          <w:sz w:val="28"/>
        </w:rPr>
        <w:object w:dxaOrig="960" w:dyaOrig="620">
          <v:shape id="_x0000_i1063" type="#_x0000_t75" style="width:48pt;height:30.75pt" o:ole="">
            <v:imagedata r:id="rId80" o:title=""/>
          </v:shape>
          <o:OLEObject Type="Embed" ProgID="Equation.3" ShapeID="_x0000_i1063" DrawAspect="Content" ObjectID="_1470469953" r:id="rId81"/>
        </w:object>
      </w:r>
      <w:r w:rsidR="00C80A93" w:rsidRPr="009E7474">
        <w:rPr>
          <w:sz w:val="28"/>
        </w:rPr>
        <w:t xml:space="preserve"> = 0,4</w:t>
      </w:r>
    </w:p>
    <w:p w:rsidR="00AE01D5" w:rsidRDefault="00AE01D5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FB5FCD" w:rsidRPr="009E7474" w:rsidRDefault="00C80A93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То есть, только 40 % активов могут </w:t>
      </w:r>
      <w:r w:rsidR="00FB5FCD" w:rsidRPr="009E7474">
        <w:rPr>
          <w:sz w:val="28"/>
        </w:rPr>
        <w:t>покрыва</w:t>
      </w:r>
      <w:r w:rsidRPr="009E7474">
        <w:rPr>
          <w:sz w:val="28"/>
        </w:rPr>
        <w:t>т</w:t>
      </w:r>
      <w:r w:rsidR="00FB5FCD" w:rsidRPr="009E7474">
        <w:rPr>
          <w:sz w:val="28"/>
        </w:rPr>
        <w:t>ь</w:t>
      </w:r>
      <w:r w:rsidRPr="009E7474">
        <w:rPr>
          <w:sz w:val="28"/>
        </w:rPr>
        <w:t>ся за счет собственных средств.</w:t>
      </w:r>
      <w:r w:rsidR="00FB5FCD" w:rsidRPr="009E7474">
        <w:rPr>
          <w:sz w:val="28"/>
        </w:rPr>
        <w:t xml:space="preserve"> </w:t>
      </w:r>
    </w:p>
    <w:p w:rsidR="00C80A93" w:rsidRPr="009E7474" w:rsidRDefault="00C80A93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Все выше</w:t>
      </w:r>
      <w:r w:rsidR="00FB5FCD" w:rsidRPr="009E7474">
        <w:rPr>
          <w:sz w:val="28"/>
        </w:rPr>
        <w:t xml:space="preserve"> </w:t>
      </w:r>
      <w:r w:rsidRPr="009E7474">
        <w:rPr>
          <w:sz w:val="28"/>
        </w:rPr>
        <w:t>представленные показатели свидетельствуют о недостат</w:t>
      </w:r>
      <w:r w:rsidR="00FB5FCD" w:rsidRPr="009E7474">
        <w:rPr>
          <w:sz w:val="28"/>
        </w:rPr>
        <w:t>ке</w:t>
      </w:r>
      <w:r w:rsidRPr="009E7474">
        <w:rPr>
          <w:sz w:val="28"/>
        </w:rPr>
        <w:t xml:space="preserve"> собственных средств</w:t>
      </w:r>
      <w:r w:rsidR="00FB5FCD" w:rsidRPr="009E7474">
        <w:rPr>
          <w:sz w:val="28"/>
        </w:rPr>
        <w:t>. Для обеспечения деятельности организации необходимы были дополнительные средства (для покрытия 60% активов), этот факт, является одной из главных причин получения заемных средств.</w:t>
      </w:r>
    </w:p>
    <w:p w:rsidR="00666B18" w:rsidRPr="009E7474" w:rsidRDefault="00666B18" w:rsidP="00AE01D5">
      <w:pPr>
        <w:pStyle w:val="ae"/>
        <w:widowControl w:val="0"/>
        <w:numPr>
          <w:ilvl w:val="0"/>
          <w:numId w:val="42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 xml:space="preserve">Степень платежеспособности </w:t>
      </w:r>
      <w:r w:rsidR="00D30B97" w:rsidRPr="009E7474">
        <w:rPr>
          <w:sz w:val="28"/>
        </w:rPr>
        <w:t>по текущим обязательствам</w:t>
      </w:r>
    </w:p>
    <w:p w:rsidR="00AE01D5" w:rsidRDefault="00AE01D5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666B18" w:rsidRPr="009E7474" w:rsidRDefault="00666B18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Кпл = </w:t>
      </w:r>
      <w:r w:rsidR="009E583D" w:rsidRPr="009E7474">
        <w:rPr>
          <w:sz w:val="28"/>
        </w:rPr>
        <w:object w:dxaOrig="1780" w:dyaOrig="680">
          <v:shape id="_x0000_i1064" type="#_x0000_t75" style="width:89.25pt;height:33.75pt" o:ole="">
            <v:imagedata r:id="rId82" o:title=""/>
          </v:shape>
          <o:OLEObject Type="Embed" ProgID="Equation.3" ShapeID="_x0000_i1064" DrawAspect="Content" ObjectID="_1470469954" r:id="rId83"/>
        </w:object>
      </w:r>
      <w:r w:rsidR="006D4B66" w:rsidRPr="009E7474">
        <w:rPr>
          <w:sz w:val="28"/>
        </w:rPr>
        <w:t xml:space="preserve"> = </w:t>
      </w:r>
      <w:r w:rsidR="006D4B66" w:rsidRPr="009E7474">
        <w:rPr>
          <w:sz w:val="28"/>
        </w:rPr>
        <w:object w:dxaOrig="920" w:dyaOrig="620">
          <v:shape id="_x0000_i1065" type="#_x0000_t75" style="width:45.75pt;height:30.75pt" o:ole="">
            <v:imagedata r:id="rId84" o:title=""/>
          </v:shape>
          <o:OLEObject Type="Embed" ProgID="Equation.3" ShapeID="_x0000_i1065" DrawAspect="Content" ObjectID="_1470469955" r:id="rId85"/>
        </w:object>
      </w:r>
      <w:r w:rsidR="006D4B66" w:rsidRPr="009E7474">
        <w:rPr>
          <w:sz w:val="28"/>
        </w:rPr>
        <w:t xml:space="preserve"> = 7</w:t>
      </w:r>
    </w:p>
    <w:p w:rsidR="00AE01D5" w:rsidRDefault="00AE01D5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9E583D" w:rsidRPr="009E7474" w:rsidRDefault="00773DA2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То есть, при условии сохранения размеров среднемесячной выручки и расходовании ее только выполнение обязательств по текущим обязательствам, организация может рассчитаться с ними за 7 месяцев.</w:t>
      </w:r>
    </w:p>
    <w:p w:rsidR="006D4B66" w:rsidRPr="009E7474" w:rsidRDefault="006D4B66" w:rsidP="00AE01D5">
      <w:pPr>
        <w:pStyle w:val="ae"/>
        <w:widowControl w:val="0"/>
        <w:numPr>
          <w:ilvl w:val="0"/>
          <w:numId w:val="42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Коэффициент задолж</w:t>
      </w:r>
      <w:r w:rsidR="00871C48" w:rsidRPr="009E7474">
        <w:rPr>
          <w:sz w:val="28"/>
        </w:rPr>
        <w:t>ен</w:t>
      </w:r>
      <w:r w:rsidRPr="009E7474">
        <w:rPr>
          <w:sz w:val="28"/>
        </w:rPr>
        <w:t>ности по кредитам и займам:</w:t>
      </w:r>
    </w:p>
    <w:p w:rsidR="00AE01D5" w:rsidRDefault="00AE01D5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6D4B66" w:rsidRPr="009E7474" w:rsidRDefault="00871C48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Кзадолж</w:t>
      </w:r>
      <w:r w:rsidR="006D4B66" w:rsidRPr="009E7474">
        <w:rPr>
          <w:sz w:val="28"/>
        </w:rPr>
        <w:t xml:space="preserve"> = </w:t>
      </w:r>
      <w:r w:rsidR="00773DA2" w:rsidRPr="009E7474">
        <w:rPr>
          <w:sz w:val="28"/>
        </w:rPr>
        <w:object w:dxaOrig="4900" w:dyaOrig="680">
          <v:shape id="_x0000_i1066" type="#_x0000_t75" style="width:245.25pt;height:33.75pt" o:ole="">
            <v:imagedata r:id="rId86" o:title=""/>
          </v:shape>
          <o:OLEObject Type="Embed" ProgID="Equation.3" ShapeID="_x0000_i1066" DrawAspect="Content" ObjectID="_1470469956" r:id="rId87"/>
        </w:object>
      </w:r>
      <w:r w:rsidR="006D4B66" w:rsidRPr="009E7474">
        <w:rPr>
          <w:sz w:val="28"/>
        </w:rPr>
        <w:t xml:space="preserve"> = </w:t>
      </w:r>
      <w:r w:rsidR="00D30B97" w:rsidRPr="009E7474">
        <w:rPr>
          <w:sz w:val="28"/>
        </w:rPr>
        <w:object w:dxaOrig="840" w:dyaOrig="620">
          <v:shape id="_x0000_i1067" type="#_x0000_t75" style="width:42pt;height:30.75pt" o:ole="">
            <v:imagedata r:id="rId88" o:title=""/>
          </v:shape>
          <o:OLEObject Type="Embed" ProgID="Equation.3" ShapeID="_x0000_i1067" DrawAspect="Content" ObjectID="_1470469957" r:id="rId89"/>
        </w:object>
      </w:r>
      <w:r w:rsidR="006D4B66" w:rsidRPr="009E7474">
        <w:rPr>
          <w:sz w:val="28"/>
        </w:rPr>
        <w:t xml:space="preserve"> = </w:t>
      </w:r>
      <w:r w:rsidR="00D30B97" w:rsidRPr="009E7474">
        <w:rPr>
          <w:sz w:val="28"/>
        </w:rPr>
        <w:t>1,2</w:t>
      </w:r>
    </w:p>
    <w:p w:rsidR="00AE01D5" w:rsidRDefault="00AE01D5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773DA2" w:rsidRPr="009E7474" w:rsidRDefault="00773DA2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То есть, при условии сохранения размеров среднемесячной выручки и расходовании ее только погашение задолженности по кредитам и займам, организация может рассчитаться с ними</w:t>
      </w:r>
      <w:r w:rsidR="00295670" w:rsidRPr="009E7474">
        <w:rPr>
          <w:sz w:val="28"/>
        </w:rPr>
        <w:t xml:space="preserve"> за 1,2 месяца</w:t>
      </w:r>
      <w:r w:rsidRPr="009E7474">
        <w:rPr>
          <w:sz w:val="28"/>
        </w:rPr>
        <w:t>.</w:t>
      </w:r>
    </w:p>
    <w:p w:rsidR="00D30B97" w:rsidRPr="009E7474" w:rsidRDefault="00D30B97" w:rsidP="00AE01D5">
      <w:pPr>
        <w:pStyle w:val="ae"/>
        <w:widowControl w:val="0"/>
        <w:numPr>
          <w:ilvl w:val="0"/>
          <w:numId w:val="42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Коэффициент покрытия текущих обязательств оборотными активами:</w:t>
      </w:r>
    </w:p>
    <w:p w:rsidR="00AE01D5" w:rsidRDefault="00AE01D5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892666" w:rsidRPr="009E7474" w:rsidRDefault="00871C48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Кпокрытия</w:t>
      </w:r>
      <w:r w:rsidR="00D30B97" w:rsidRPr="009E7474">
        <w:rPr>
          <w:sz w:val="28"/>
        </w:rPr>
        <w:t xml:space="preserve"> = </w:t>
      </w:r>
      <w:r w:rsidRPr="009E7474">
        <w:rPr>
          <w:sz w:val="28"/>
        </w:rPr>
        <w:object w:dxaOrig="1780" w:dyaOrig="660">
          <v:shape id="_x0000_i1068" type="#_x0000_t75" style="width:89.25pt;height:33pt" o:ole="">
            <v:imagedata r:id="rId90" o:title=""/>
          </v:shape>
          <o:OLEObject Type="Embed" ProgID="Equation.3" ShapeID="_x0000_i1068" DrawAspect="Content" ObjectID="_1470469958" r:id="rId91"/>
        </w:object>
      </w:r>
      <w:r w:rsidR="00D30B97" w:rsidRPr="009E7474">
        <w:rPr>
          <w:sz w:val="28"/>
        </w:rPr>
        <w:t xml:space="preserve"> = </w:t>
      </w:r>
      <w:r w:rsidRPr="009E7474">
        <w:rPr>
          <w:sz w:val="28"/>
        </w:rPr>
        <w:object w:dxaOrig="920" w:dyaOrig="620">
          <v:shape id="_x0000_i1069" type="#_x0000_t75" style="width:45.75pt;height:30.75pt" o:ole="">
            <v:imagedata r:id="rId92" o:title=""/>
          </v:shape>
          <o:OLEObject Type="Embed" ProgID="Equation.3" ShapeID="_x0000_i1069" DrawAspect="Content" ObjectID="_1470469959" r:id="rId93"/>
        </w:object>
      </w:r>
      <w:r w:rsidR="00D30B97" w:rsidRPr="009E7474">
        <w:rPr>
          <w:sz w:val="28"/>
        </w:rPr>
        <w:t xml:space="preserve"> = </w:t>
      </w:r>
      <w:r w:rsidRPr="009E7474">
        <w:rPr>
          <w:sz w:val="28"/>
        </w:rPr>
        <w:t>0,8</w:t>
      </w:r>
    </w:p>
    <w:p w:rsidR="00295670" w:rsidRDefault="00AE01D5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95670" w:rsidRPr="009E7474">
        <w:rPr>
          <w:sz w:val="28"/>
        </w:rPr>
        <w:t xml:space="preserve">Данный показатель меньше 1, что свидетельствует о том, что </w:t>
      </w:r>
      <w:r w:rsidR="00892666" w:rsidRPr="009E7474">
        <w:rPr>
          <w:sz w:val="28"/>
        </w:rPr>
        <w:t>оборотные средств</w:t>
      </w:r>
      <w:r w:rsidR="00C80A93" w:rsidRPr="009E7474">
        <w:rPr>
          <w:sz w:val="28"/>
        </w:rPr>
        <w:t>а не покрывают заемные средства, а именно оборотными активами не покрывается 20 % заемных средств, что может привести</w:t>
      </w:r>
      <w:r w:rsidR="009E7474" w:rsidRPr="009E7474">
        <w:rPr>
          <w:sz w:val="28"/>
        </w:rPr>
        <w:t xml:space="preserve"> </w:t>
      </w:r>
      <w:r w:rsidR="00C80A93" w:rsidRPr="009E7474">
        <w:rPr>
          <w:sz w:val="28"/>
        </w:rPr>
        <w:t>к увеличению заемных средств.</w:t>
      </w:r>
    </w:p>
    <w:p w:rsidR="00AE01D5" w:rsidRDefault="00AE01D5" w:rsidP="00AE01D5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AE01D5" w:rsidRPr="009E7474" w:rsidRDefault="00AE01D5" w:rsidP="00AE01D5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Таблица 13: «Эффективность привлечения дополнительных средств»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7"/>
        <w:gridCol w:w="883"/>
        <w:gridCol w:w="883"/>
        <w:gridCol w:w="1662"/>
      </w:tblGrid>
      <w:tr w:rsidR="008D4251" w:rsidRPr="00AE01D5" w:rsidTr="00AE01D5">
        <w:trPr>
          <w:trHeight w:val="23"/>
        </w:trPr>
        <w:tc>
          <w:tcPr>
            <w:tcW w:w="0" w:type="auto"/>
            <w:noWrap/>
          </w:tcPr>
          <w:p w:rsidR="008D4251" w:rsidRPr="00AE01D5" w:rsidRDefault="008D4251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Коэффициенты</w:t>
            </w:r>
          </w:p>
        </w:tc>
        <w:tc>
          <w:tcPr>
            <w:tcW w:w="0" w:type="auto"/>
          </w:tcPr>
          <w:p w:rsidR="008D4251" w:rsidRPr="00AE01D5" w:rsidRDefault="008D4251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2009</w:t>
            </w:r>
          </w:p>
        </w:tc>
        <w:tc>
          <w:tcPr>
            <w:tcW w:w="0" w:type="auto"/>
          </w:tcPr>
          <w:p w:rsidR="008D4251" w:rsidRPr="00AE01D5" w:rsidRDefault="008D4251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2008</w:t>
            </w:r>
          </w:p>
        </w:tc>
        <w:tc>
          <w:tcPr>
            <w:tcW w:w="0" w:type="auto"/>
          </w:tcPr>
          <w:p w:rsidR="008D4251" w:rsidRPr="00AE01D5" w:rsidRDefault="008D4251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AE01D5">
              <w:rPr>
                <w:rFonts w:ascii="Times New Roman" w:hAnsi="Times New Roman"/>
                <w:bCs/>
                <w:sz w:val="20"/>
                <w:szCs w:val="24"/>
              </w:rPr>
              <w:t>Отклонение (+/-)</w:t>
            </w:r>
          </w:p>
        </w:tc>
      </w:tr>
      <w:tr w:rsidR="00233344" w:rsidRPr="00AE01D5" w:rsidTr="00AE01D5">
        <w:trPr>
          <w:trHeight w:val="23"/>
        </w:trPr>
        <w:tc>
          <w:tcPr>
            <w:tcW w:w="0" w:type="auto"/>
            <w:noWrap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1. Собственный капитал в обороте </w:t>
            </w:r>
          </w:p>
        </w:tc>
        <w:tc>
          <w:tcPr>
            <w:tcW w:w="0" w:type="auto"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-380758</w:t>
            </w:r>
          </w:p>
        </w:tc>
        <w:tc>
          <w:tcPr>
            <w:tcW w:w="0" w:type="auto"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-173863</w:t>
            </w:r>
          </w:p>
        </w:tc>
        <w:tc>
          <w:tcPr>
            <w:tcW w:w="0" w:type="auto"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233344" w:rsidRPr="00AE01D5" w:rsidTr="00AE01D5">
        <w:trPr>
          <w:trHeight w:val="23"/>
        </w:trPr>
        <w:tc>
          <w:tcPr>
            <w:tcW w:w="0" w:type="auto"/>
            <w:noWrap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2. К-т обеспеченности Sb ср-ми </w:t>
            </w:r>
          </w:p>
        </w:tc>
        <w:tc>
          <w:tcPr>
            <w:tcW w:w="0" w:type="auto"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-0,26</w:t>
            </w:r>
          </w:p>
        </w:tc>
        <w:tc>
          <w:tcPr>
            <w:tcW w:w="0" w:type="auto"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-0,47</w:t>
            </w:r>
          </w:p>
        </w:tc>
        <w:tc>
          <w:tcPr>
            <w:tcW w:w="0" w:type="auto"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233344" w:rsidRPr="00AE01D5" w:rsidTr="00AE01D5">
        <w:trPr>
          <w:trHeight w:val="23"/>
        </w:trPr>
        <w:tc>
          <w:tcPr>
            <w:tcW w:w="0" w:type="auto"/>
            <w:noWrap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 xml:space="preserve">3. К-т автономии (фин независимости) </w:t>
            </w:r>
          </w:p>
        </w:tc>
        <w:tc>
          <w:tcPr>
            <w:tcW w:w="0" w:type="auto"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0,4</w:t>
            </w:r>
          </w:p>
        </w:tc>
        <w:tc>
          <w:tcPr>
            <w:tcW w:w="0" w:type="auto"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0,7</w:t>
            </w:r>
          </w:p>
        </w:tc>
        <w:tc>
          <w:tcPr>
            <w:tcW w:w="0" w:type="auto"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233344" w:rsidRPr="00AE01D5" w:rsidTr="00AE01D5">
        <w:trPr>
          <w:trHeight w:val="23"/>
        </w:trPr>
        <w:tc>
          <w:tcPr>
            <w:tcW w:w="0" w:type="auto"/>
            <w:noWrap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4. Ст платежеспособности по тек обязательствам</w:t>
            </w:r>
          </w:p>
        </w:tc>
        <w:tc>
          <w:tcPr>
            <w:tcW w:w="0" w:type="auto"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0" w:type="auto"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1,5</w:t>
            </w:r>
          </w:p>
        </w:tc>
        <w:tc>
          <w:tcPr>
            <w:tcW w:w="0" w:type="auto"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233344" w:rsidRPr="00AE01D5" w:rsidTr="00AE01D5">
        <w:trPr>
          <w:trHeight w:val="23"/>
        </w:trPr>
        <w:tc>
          <w:tcPr>
            <w:tcW w:w="0" w:type="auto"/>
            <w:noWrap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5. К-т задолжности по кредитам и займам</w:t>
            </w:r>
          </w:p>
        </w:tc>
        <w:tc>
          <w:tcPr>
            <w:tcW w:w="0" w:type="auto"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1,2</w:t>
            </w:r>
          </w:p>
        </w:tc>
        <w:tc>
          <w:tcPr>
            <w:tcW w:w="0" w:type="auto"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0,3</w:t>
            </w:r>
          </w:p>
        </w:tc>
        <w:tc>
          <w:tcPr>
            <w:tcW w:w="0" w:type="auto"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233344" w:rsidRPr="00AE01D5" w:rsidTr="00AE01D5">
        <w:trPr>
          <w:trHeight w:val="23"/>
        </w:trPr>
        <w:tc>
          <w:tcPr>
            <w:tcW w:w="0" w:type="auto"/>
            <w:noWrap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6. К-т покрытия тек обяз-в оборотными активами</w:t>
            </w:r>
          </w:p>
        </w:tc>
        <w:tc>
          <w:tcPr>
            <w:tcW w:w="0" w:type="auto"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0,8</w:t>
            </w:r>
          </w:p>
        </w:tc>
        <w:tc>
          <w:tcPr>
            <w:tcW w:w="0" w:type="auto"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0,7</w:t>
            </w:r>
          </w:p>
        </w:tc>
        <w:tc>
          <w:tcPr>
            <w:tcW w:w="0" w:type="auto"/>
          </w:tcPr>
          <w:p w:rsidR="00233344" w:rsidRPr="00AE01D5" w:rsidRDefault="00233344" w:rsidP="00AE01D5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E01D5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</w:tbl>
    <w:p w:rsidR="00AE01D5" w:rsidRDefault="00AE01D5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FB5FCD" w:rsidRPr="009E7474" w:rsidRDefault="00233344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Проведя сравнительный анализ можно сделать выводы, что, как в 2008, так и в 2009 году, собственные средства не покрывали активы, однако в 2008 году, коэффициент покрытия</w:t>
      </w:r>
      <w:r w:rsidR="009E7474" w:rsidRPr="009E7474">
        <w:rPr>
          <w:sz w:val="28"/>
        </w:rPr>
        <w:t xml:space="preserve"> </w:t>
      </w:r>
      <w:r w:rsidRPr="009E7474">
        <w:rPr>
          <w:sz w:val="28"/>
        </w:rPr>
        <w:t>(степень покрытия собственными средствами активов) составлял 70%, т е заемные средства требовались для покрытия 30% активов, в 2009 году этот показатель снизился до 40%(степень покрытия).</w:t>
      </w:r>
    </w:p>
    <w:p w:rsidR="00233344" w:rsidRPr="009E7474" w:rsidRDefault="00AE719B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Также следует отметить, что снизилась платежеспособность организации и выросла задолженность по кредитам и займам (за счет полученных заемных средств и уменьшении среднемесячной выручки).</w:t>
      </w:r>
    </w:p>
    <w:p w:rsidR="00AE719B" w:rsidRPr="009E7474" w:rsidRDefault="00AE719B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Таким образом, при существующих условиях в организации, произведенные займы были обоснованы, но крайне негативно отразились на финансовой устойчивости организации. </w:t>
      </w:r>
    </w:p>
    <w:p w:rsidR="009E2851" w:rsidRPr="009E7474" w:rsidRDefault="009E2851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3063A4" w:rsidRPr="009E7474" w:rsidRDefault="00AE01D5" w:rsidP="00AE01D5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b/>
          <w:iCs/>
          <w:sz w:val="28"/>
        </w:rPr>
      </w:pPr>
      <w:r>
        <w:rPr>
          <w:sz w:val="28"/>
        </w:rPr>
        <w:br w:type="page"/>
      </w:r>
      <w:r w:rsidRPr="00AE01D5">
        <w:rPr>
          <w:b/>
          <w:sz w:val="28"/>
        </w:rPr>
        <w:t xml:space="preserve">7. </w:t>
      </w:r>
      <w:r w:rsidR="003063A4" w:rsidRPr="00AE01D5">
        <w:rPr>
          <w:b/>
          <w:iCs/>
          <w:sz w:val="28"/>
        </w:rPr>
        <w:t xml:space="preserve">Выводы </w:t>
      </w:r>
      <w:r w:rsidR="003063A4" w:rsidRPr="009E7474">
        <w:rPr>
          <w:b/>
          <w:iCs/>
          <w:sz w:val="28"/>
        </w:rPr>
        <w:t>и рекомендации по оптимизации деятельности ОАО ИУК «ФиБр»</w:t>
      </w:r>
    </w:p>
    <w:p w:rsidR="00AE01D5" w:rsidRDefault="00AE01D5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640839" w:rsidRPr="009E7474" w:rsidRDefault="00E23758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На основе проведенного финансового и управленческого анализа </w:t>
      </w:r>
      <w:r w:rsidR="00C53086" w:rsidRPr="009E7474">
        <w:rPr>
          <w:sz w:val="28"/>
        </w:rPr>
        <w:t>я выявила следующие недостатки:</w:t>
      </w:r>
    </w:p>
    <w:p w:rsidR="00E23758" w:rsidRPr="009E7474" w:rsidRDefault="001A7610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1. </w:t>
      </w:r>
      <w:r w:rsidR="00E23758" w:rsidRPr="009E7474">
        <w:rPr>
          <w:sz w:val="28"/>
        </w:rPr>
        <w:t>Организационная структура ОАО ИУК «ФиБр»</w:t>
      </w:r>
    </w:p>
    <w:p w:rsidR="007C2781" w:rsidRPr="009E7474" w:rsidRDefault="001A7610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А. </w:t>
      </w:r>
      <w:r w:rsidR="00E23758" w:rsidRPr="009E7474">
        <w:rPr>
          <w:sz w:val="28"/>
        </w:rPr>
        <w:t xml:space="preserve">Нерациональное формирование </w:t>
      </w:r>
      <w:r w:rsidR="007C2781" w:rsidRPr="009E7474">
        <w:rPr>
          <w:sz w:val="28"/>
        </w:rPr>
        <w:t xml:space="preserve">некоторых </w:t>
      </w:r>
      <w:r w:rsidRPr="009E7474">
        <w:rPr>
          <w:sz w:val="28"/>
        </w:rPr>
        <w:t>структурных подразделений. Например, в</w:t>
      </w:r>
      <w:r w:rsidR="007C2781" w:rsidRPr="009E7474">
        <w:rPr>
          <w:sz w:val="28"/>
        </w:rPr>
        <w:t xml:space="preserve"> отделе по связям с общественностью</w:t>
      </w:r>
      <w:r w:rsidR="00E23758" w:rsidRPr="009E7474">
        <w:rPr>
          <w:sz w:val="28"/>
        </w:rPr>
        <w:t xml:space="preserve"> числится 4 работника, 2 из которых (менеджер по связям с общественностью и специалист по связям с общественностью) выполняют схожие функции</w:t>
      </w:r>
      <w:r w:rsidR="007C2781" w:rsidRPr="009E7474">
        <w:rPr>
          <w:sz w:val="28"/>
        </w:rPr>
        <w:t xml:space="preserve">, что влечет </w:t>
      </w:r>
      <w:r w:rsidR="00B50878" w:rsidRPr="009E7474">
        <w:rPr>
          <w:sz w:val="28"/>
        </w:rPr>
        <w:t xml:space="preserve">путаницу в обязанностях между этими сотрудниками, а также </w:t>
      </w:r>
      <w:r w:rsidR="007C2781" w:rsidRPr="009E7474">
        <w:rPr>
          <w:sz w:val="28"/>
        </w:rPr>
        <w:t>дополнительные расходы (заработная плата 1 работника составляет 12000 руб, т е 12000*2 = 24000 руб).</w:t>
      </w:r>
    </w:p>
    <w:p w:rsidR="007C2781" w:rsidRPr="009E7474" w:rsidRDefault="007C2781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Б. Нехватка специалистов, компетентных в вопросах, касающихся выполнения уставных направлений деятельности организации. Из</w:t>
      </w:r>
      <w:r w:rsidR="00C53086" w:rsidRPr="009E7474">
        <w:rPr>
          <w:sz w:val="28"/>
        </w:rPr>
        <w:t xml:space="preserve"> представленной мною схемы</w:t>
      </w:r>
      <w:r w:rsidRPr="009E7474">
        <w:rPr>
          <w:sz w:val="28"/>
        </w:rPr>
        <w:t xml:space="preserve"> (параграф 2), </w:t>
      </w:r>
      <w:r w:rsidR="00C53086" w:rsidRPr="009E7474">
        <w:rPr>
          <w:sz w:val="28"/>
        </w:rPr>
        <w:t>видно, что в</w:t>
      </w:r>
      <w:r w:rsidRPr="009E7474">
        <w:rPr>
          <w:sz w:val="28"/>
        </w:rPr>
        <w:t xml:space="preserve"> компании отсутствуют специалисты по инвестиционному анализу, </w:t>
      </w:r>
      <w:r w:rsidR="00C53086" w:rsidRPr="009E7474">
        <w:rPr>
          <w:sz w:val="28"/>
        </w:rPr>
        <w:t>сотрудники, компетентные в вопросах оказания консалтинговых услуг.</w:t>
      </w:r>
      <w:r w:rsidR="00F71D35" w:rsidRPr="009E7474">
        <w:rPr>
          <w:sz w:val="28"/>
        </w:rPr>
        <w:t xml:space="preserve"> Это привело к тому, что данный спектр услуг выполняют сотрудники, не имеющие соответствующих теоретических и профессиональных навыков в данных областях, что является причиной ухудшения качества оказываемых услуг, сокращению объема их продаж и, как следствие, к снижению выручки.</w:t>
      </w:r>
    </w:p>
    <w:p w:rsidR="002E4044" w:rsidRPr="009E7474" w:rsidRDefault="00C53086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В. Плохая координация </w:t>
      </w:r>
      <w:r w:rsidR="002E4044" w:rsidRPr="009E7474">
        <w:rPr>
          <w:sz w:val="28"/>
        </w:rPr>
        <w:t xml:space="preserve">работы </w:t>
      </w:r>
      <w:r w:rsidRPr="009E7474">
        <w:rPr>
          <w:sz w:val="28"/>
        </w:rPr>
        <w:t>меж</w:t>
      </w:r>
      <w:r w:rsidR="002E4044" w:rsidRPr="009E7474">
        <w:rPr>
          <w:sz w:val="28"/>
        </w:rPr>
        <w:t>ду подразделениями организации, что приводит к замедлению отдельных процессов, вследствие чего ухудшается эффективность работы организации.</w:t>
      </w:r>
    </w:p>
    <w:p w:rsidR="00C53086" w:rsidRPr="009E7474" w:rsidRDefault="00C53086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Г. Невыполнение планов</w:t>
      </w:r>
      <w:r w:rsidR="001A7610" w:rsidRPr="009E7474">
        <w:rPr>
          <w:sz w:val="28"/>
        </w:rPr>
        <w:t xml:space="preserve">. В ходе написания своей работы я провела анализ плановой деятельности, и мною было выявлено, что, несмотря на ведение плановой деятельности, планы не выполняются по основным показателям деятельности организации. </w:t>
      </w:r>
      <w:r w:rsidR="002E4044" w:rsidRPr="009E7474">
        <w:rPr>
          <w:sz w:val="28"/>
        </w:rPr>
        <w:t>Причиной этому является неквалифицированный менеджмент, а также вышеперечисленные недостатки.</w:t>
      </w:r>
    </w:p>
    <w:p w:rsidR="001A7610" w:rsidRPr="009E7474" w:rsidRDefault="001A7610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>2. Финансовое состояние ОАО ИУК «ФиБр»</w:t>
      </w:r>
    </w:p>
    <w:p w:rsidR="00557411" w:rsidRPr="009E7474" w:rsidRDefault="00B50878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А. </w:t>
      </w:r>
      <w:r w:rsidR="00557411" w:rsidRPr="009E7474">
        <w:rPr>
          <w:sz w:val="28"/>
        </w:rPr>
        <w:t>Большая статья расходов</w:t>
      </w:r>
      <w:r w:rsidR="00E81A07" w:rsidRPr="009E7474">
        <w:rPr>
          <w:sz w:val="28"/>
        </w:rPr>
        <w:t>, сокращение доходов (главным образом, доходов от основного вида деятельности). Разница между доходами и расходами в 2009 году была около 400 тыс руб, в то время как в 2008 году она составила более миллиона рублей. То есть рост расходной части и сокращение доходов привел к снижению прибыли (до налогообложения) на 84 %, а чистой прибыли на 89 %!!! Это свидетельствует о резком снижении эффективности деятельности</w:t>
      </w:r>
    </w:p>
    <w:p w:rsidR="00775BA0" w:rsidRPr="009E7474" w:rsidRDefault="00557411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Б. </w:t>
      </w:r>
      <w:r w:rsidR="0049609B" w:rsidRPr="009E7474">
        <w:rPr>
          <w:sz w:val="28"/>
        </w:rPr>
        <w:t>Не покрытие собственными средствами активов компании, как в анализируемый период, так и в период, предшествующий отчетному</w:t>
      </w:r>
      <w:r w:rsidR="00775BA0" w:rsidRPr="009E7474">
        <w:rPr>
          <w:sz w:val="28"/>
        </w:rPr>
        <w:t xml:space="preserve"> году</w:t>
      </w:r>
      <w:r w:rsidR="0049609B" w:rsidRPr="009E7474">
        <w:rPr>
          <w:sz w:val="28"/>
        </w:rPr>
        <w:t xml:space="preserve">. Это говорит о финансовой неустойчивости компании, </w:t>
      </w:r>
      <w:r w:rsidR="00775BA0" w:rsidRPr="009E7474">
        <w:rPr>
          <w:sz w:val="28"/>
        </w:rPr>
        <w:t>росту заемного капитала, а соответственно о снижении платежеспособности.</w:t>
      </w:r>
    </w:p>
    <w:p w:rsidR="00775BA0" w:rsidRPr="009E7474" w:rsidRDefault="00775BA0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В. Большая доля дебиторской задолженности. Что привело к тому, что эта часть </w:t>
      </w:r>
      <w:r w:rsidRPr="009E7474">
        <w:rPr>
          <w:rFonts w:ascii="Times New Roman" w:hAnsi="Times New Roman"/>
          <w:iCs/>
          <w:sz w:val="28"/>
          <w:szCs w:val="24"/>
        </w:rPr>
        <w:t xml:space="preserve">оборотных средств не учувствует в непосредственной деятельности, что, в свою очередь, повлекло восполнение оборотных средств организации за счет новых заимствований и снижению платежеспособности организации. Также есть риск перехода дебиторской задолженности в разряд сомнительной и безнадежной дебиторской задолженности и ее списание в результате непоступления платежей. </w:t>
      </w:r>
    </w:p>
    <w:p w:rsidR="00B50878" w:rsidRPr="009E7474" w:rsidRDefault="00775BA0" w:rsidP="009E7474">
      <w:pPr>
        <w:pStyle w:val="ae"/>
        <w:widowControl w:val="0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9E7474">
        <w:rPr>
          <w:sz w:val="28"/>
        </w:rPr>
        <w:t xml:space="preserve">Г. </w:t>
      </w:r>
      <w:r w:rsidR="00557411" w:rsidRPr="009E7474">
        <w:rPr>
          <w:sz w:val="28"/>
        </w:rPr>
        <w:t xml:space="preserve">Большой размер заемных средств. </w:t>
      </w:r>
      <w:r w:rsidRPr="009E7474">
        <w:rPr>
          <w:sz w:val="28"/>
        </w:rPr>
        <w:t>За отчетный период компания увеличила свои краткосрочные обязательства:</w:t>
      </w:r>
    </w:p>
    <w:p w:rsidR="00775BA0" w:rsidRPr="009E7474" w:rsidRDefault="00775BA0" w:rsidP="00AE01D5">
      <w:pPr>
        <w:pStyle w:val="ae"/>
        <w:widowControl w:val="0"/>
        <w:numPr>
          <w:ilvl w:val="0"/>
          <w:numId w:val="43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по кредитам и займам на 221 тыс руб</w:t>
      </w:r>
    </w:p>
    <w:p w:rsidR="00775BA0" w:rsidRPr="009E7474" w:rsidRDefault="00775BA0" w:rsidP="00AE01D5">
      <w:pPr>
        <w:pStyle w:val="ae"/>
        <w:widowControl w:val="0"/>
        <w:numPr>
          <w:ilvl w:val="0"/>
          <w:numId w:val="43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9E7474">
        <w:rPr>
          <w:sz w:val="28"/>
        </w:rPr>
        <w:t>перед другими кредиторами (сторонние организации) на 32 тыс руб.</w:t>
      </w:r>
    </w:p>
    <w:p w:rsidR="0070302F" w:rsidRPr="009E7474" w:rsidRDefault="001971C4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Это негативно сказалось на финансовой устойчивости организации, а если учитывать уменьшение валовой выручки, этот факт может привести к возникновениям убытков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и неспособностью компании рассчитаться за счет собственных средств по долгам, что повлечет дополнительной привлечение средств извне.</w:t>
      </w:r>
    </w:p>
    <w:p w:rsidR="0070302F" w:rsidRPr="009E7474" w:rsidRDefault="0070302F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9E7474">
        <w:rPr>
          <w:rFonts w:ascii="Times New Roman" w:hAnsi="Times New Roman"/>
          <w:iCs/>
          <w:sz w:val="28"/>
          <w:szCs w:val="24"/>
        </w:rPr>
        <w:t>Рекомендации по оптимизации деятельности ОАО ИУК «ФиБр»</w:t>
      </w:r>
    </w:p>
    <w:p w:rsidR="0070302F" w:rsidRPr="009E7474" w:rsidRDefault="0070302F" w:rsidP="001F1CFE">
      <w:pPr>
        <w:widowControl w:val="0"/>
        <w:numPr>
          <w:ilvl w:val="1"/>
          <w:numId w:val="8"/>
        </w:numPr>
        <w:shd w:val="clear" w:color="000000" w:fill="auto"/>
        <w:tabs>
          <w:tab w:val="clear" w:pos="21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Более рационально использовать кадры. Так в отделе кадров должности</w:t>
      </w:r>
      <w:r w:rsidR="00BF116A" w:rsidRPr="009E7474">
        <w:rPr>
          <w:rFonts w:ascii="Times New Roman" w:hAnsi="Times New Roman"/>
          <w:sz w:val="28"/>
          <w:szCs w:val="24"/>
        </w:rPr>
        <w:t xml:space="preserve"> менеджера по связям с общественностью и специалиста по связям с общественностью объединить, </w:t>
      </w:r>
      <w:r w:rsidR="001971C4" w:rsidRPr="009E7474">
        <w:rPr>
          <w:rFonts w:ascii="Times New Roman" w:hAnsi="Times New Roman"/>
          <w:sz w:val="28"/>
          <w:szCs w:val="24"/>
        </w:rPr>
        <w:t>упразднив</w:t>
      </w:r>
      <w:r w:rsidR="00BF116A" w:rsidRPr="009E7474">
        <w:rPr>
          <w:rFonts w:ascii="Times New Roman" w:hAnsi="Times New Roman"/>
          <w:sz w:val="28"/>
          <w:szCs w:val="24"/>
        </w:rPr>
        <w:t xml:space="preserve"> одну из них. Это позволит сэкономить денежные средства, выделяемые на оплату труда. </w:t>
      </w:r>
    </w:p>
    <w:p w:rsidR="00BF116A" w:rsidRPr="009E7474" w:rsidRDefault="00BF116A" w:rsidP="001F1CFE">
      <w:pPr>
        <w:widowControl w:val="0"/>
        <w:numPr>
          <w:ilvl w:val="1"/>
          <w:numId w:val="8"/>
        </w:numPr>
        <w:shd w:val="clear" w:color="000000" w:fill="auto"/>
        <w:tabs>
          <w:tab w:val="clear" w:pos="21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Нанять, по совместительству, 2 специалистов, компетентных в области консалтинга и инвестиций, что увеличит качество оказываемых услуг и конкурентоспособность организации, что, в перспективе, увеличит объемы продаж и выручку.</w:t>
      </w:r>
    </w:p>
    <w:p w:rsidR="00BF116A" w:rsidRPr="009E7474" w:rsidRDefault="00BF116A" w:rsidP="001F1CFE">
      <w:pPr>
        <w:widowControl w:val="0"/>
        <w:numPr>
          <w:ilvl w:val="1"/>
          <w:numId w:val="8"/>
        </w:numPr>
        <w:shd w:val="clear" w:color="000000" w:fill="auto"/>
        <w:tabs>
          <w:tab w:val="clear" w:pos="21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Для улучшения координации отделов ввести в должностные обязанности, например, секретаря, информирование и координацию их работы.</w:t>
      </w:r>
    </w:p>
    <w:p w:rsidR="00BF116A" w:rsidRPr="009E7474" w:rsidRDefault="00BF116A" w:rsidP="001F1CFE">
      <w:pPr>
        <w:widowControl w:val="0"/>
        <w:numPr>
          <w:ilvl w:val="1"/>
          <w:numId w:val="8"/>
        </w:numPr>
        <w:shd w:val="clear" w:color="000000" w:fill="auto"/>
        <w:tabs>
          <w:tab w:val="clear" w:pos="21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Для обеспечения выполнен</w:t>
      </w:r>
      <w:r w:rsidR="00966A2D" w:rsidRPr="009E7474">
        <w:rPr>
          <w:rFonts w:ascii="Times New Roman" w:hAnsi="Times New Roman"/>
          <w:sz w:val="28"/>
          <w:szCs w:val="24"/>
        </w:rPr>
        <w:t>ия планов ужесточить контроль над</w:t>
      </w:r>
      <w:r w:rsidRPr="009E7474">
        <w:rPr>
          <w:rFonts w:ascii="Times New Roman" w:hAnsi="Times New Roman"/>
          <w:sz w:val="28"/>
          <w:szCs w:val="24"/>
        </w:rPr>
        <w:t xml:space="preserve"> деятельностью сотрудников и обязать </w:t>
      </w:r>
      <w:r w:rsidR="00966A2D" w:rsidRPr="009E7474">
        <w:rPr>
          <w:rFonts w:ascii="Times New Roman" w:hAnsi="Times New Roman"/>
          <w:sz w:val="28"/>
          <w:szCs w:val="24"/>
        </w:rPr>
        <w:t xml:space="preserve">их </w:t>
      </w:r>
      <w:r w:rsidRPr="009E7474">
        <w:rPr>
          <w:rFonts w:ascii="Times New Roman" w:hAnsi="Times New Roman"/>
          <w:sz w:val="28"/>
          <w:szCs w:val="24"/>
        </w:rPr>
        <w:t>предоставлять отчеты о проделанной работе, выполненных заданиях за определенный период</w:t>
      </w:r>
      <w:r w:rsidR="00966A2D" w:rsidRPr="009E7474">
        <w:rPr>
          <w:rFonts w:ascii="Times New Roman" w:hAnsi="Times New Roman"/>
          <w:sz w:val="28"/>
          <w:szCs w:val="24"/>
        </w:rPr>
        <w:t>. Это поможет отслеживать динамику выполнения планов.</w:t>
      </w:r>
    </w:p>
    <w:p w:rsidR="00966A2D" w:rsidRPr="009E7474" w:rsidRDefault="00966A2D" w:rsidP="001F1CFE">
      <w:pPr>
        <w:widowControl w:val="0"/>
        <w:numPr>
          <w:ilvl w:val="1"/>
          <w:numId w:val="8"/>
        </w:numPr>
        <w:shd w:val="clear" w:color="000000" w:fill="auto"/>
        <w:tabs>
          <w:tab w:val="clear" w:pos="21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Сократить расходы, например, за счет упразднения некоторых должностей, а для выполнения этих должностных обязанностей, пригласить специалистов, работающих по совместительству, при проведении ученых курсов убрать пункт (или пересмотреть, уменьшив расходы на эту статью) «обеды и кофе-брейки для слушателей». Это приведет к уменьшению расходов и себестоимости.</w:t>
      </w:r>
    </w:p>
    <w:p w:rsidR="00966A2D" w:rsidRPr="009E7474" w:rsidRDefault="00966A2D" w:rsidP="001F1CFE">
      <w:pPr>
        <w:widowControl w:val="0"/>
        <w:numPr>
          <w:ilvl w:val="1"/>
          <w:numId w:val="8"/>
        </w:numPr>
        <w:shd w:val="clear" w:color="000000" w:fill="auto"/>
        <w:tabs>
          <w:tab w:val="clear" w:pos="21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Во избежание увеличение дебиторской задолженности изменить условия предоставления услуг в кредит, исключив возможность </w:t>
      </w:r>
      <w:r w:rsidR="008B7C2F" w:rsidRPr="009E7474">
        <w:rPr>
          <w:rFonts w:ascii="Times New Roman" w:hAnsi="Times New Roman"/>
          <w:sz w:val="28"/>
          <w:szCs w:val="24"/>
        </w:rPr>
        <w:t>сотрудничества с неблагонадежными и неплатежеспособными клиентами, поставщиками и др лицами.</w:t>
      </w:r>
    </w:p>
    <w:p w:rsidR="008B7C2F" w:rsidRPr="009E7474" w:rsidRDefault="001971C4" w:rsidP="001F1CFE">
      <w:pPr>
        <w:widowControl w:val="0"/>
        <w:numPr>
          <w:ilvl w:val="1"/>
          <w:numId w:val="8"/>
        </w:numPr>
        <w:shd w:val="clear" w:color="000000" w:fill="auto"/>
        <w:tabs>
          <w:tab w:val="clear" w:pos="21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Более рациональный отбор инвестиционных проектов, не стоит участвовать в рисковых, долгосрочных и высокозатратных проектах (например, на стадии start- up) до полного восстановления платежеспособности, финансовой устойчивости организации.</w:t>
      </w:r>
    </w:p>
    <w:p w:rsidR="008B7C2F" w:rsidRDefault="00AE01D5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>
        <w:rPr>
          <w:rFonts w:ascii="Times New Roman" w:hAnsi="Times New Roman"/>
          <w:b/>
          <w:sz w:val="28"/>
          <w:szCs w:val="24"/>
        </w:rPr>
        <w:t>Список, используемой литературы</w:t>
      </w:r>
    </w:p>
    <w:p w:rsidR="00AE01D5" w:rsidRPr="009E7474" w:rsidRDefault="00AE01D5" w:rsidP="009E747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36650F" w:rsidRPr="009E7474" w:rsidRDefault="0036650F" w:rsidP="00AE01D5">
      <w:pPr>
        <w:widowControl w:val="0"/>
        <w:numPr>
          <w:ilvl w:val="2"/>
          <w:numId w:val="8"/>
        </w:numPr>
        <w:shd w:val="clear" w:color="000000" w:fill="auto"/>
        <w:tabs>
          <w:tab w:val="clear" w:pos="2813"/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 xml:space="preserve">Налоговый кодекс Российской Федерации. (части первая и вторая): По </w:t>
      </w:r>
      <w:r w:rsidR="001971C4" w:rsidRPr="009E7474">
        <w:rPr>
          <w:rFonts w:ascii="Times New Roman" w:hAnsi="Times New Roman"/>
          <w:sz w:val="28"/>
          <w:szCs w:val="24"/>
        </w:rPr>
        <w:t>состоянию</w:t>
      </w:r>
      <w:r w:rsidRPr="009E7474">
        <w:rPr>
          <w:rFonts w:ascii="Times New Roman" w:hAnsi="Times New Roman"/>
          <w:sz w:val="28"/>
          <w:szCs w:val="24"/>
        </w:rPr>
        <w:t xml:space="preserve"> на 1 октября 2009 года. – Новосибирск: Сиб.унив.изд-во, 2009. – 544 с.</w:t>
      </w:r>
    </w:p>
    <w:p w:rsidR="008437C6" w:rsidRPr="009E7474" w:rsidRDefault="0056594A" w:rsidP="00AE01D5">
      <w:pPr>
        <w:widowControl w:val="0"/>
        <w:numPr>
          <w:ilvl w:val="2"/>
          <w:numId w:val="8"/>
        </w:numPr>
        <w:shd w:val="clear" w:color="000000" w:fill="auto"/>
        <w:tabs>
          <w:tab w:val="clear" w:pos="2813"/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Бюджетный кодекс Российской Федерации. – М.: Проспект, 2009. – 256 с.</w:t>
      </w:r>
    </w:p>
    <w:p w:rsidR="0056594A" w:rsidRPr="009E7474" w:rsidRDefault="0056594A" w:rsidP="00AE01D5">
      <w:pPr>
        <w:widowControl w:val="0"/>
        <w:numPr>
          <w:ilvl w:val="2"/>
          <w:numId w:val="8"/>
        </w:numPr>
        <w:shd w:val="clear" w:color="000000" w:fill="auto"/>
        <w:tabs>
          <w:tab w:val="clear" w:pos="2813"/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Федеральный Закон Российской Федерации «О бухгалтерском учете» от 21 ноября 1996 г. № 129 -ФЗ.</w:t>
      </w:r>
    </w:p>
    <w:p w:rsidR="009E25D5" w:rsidRPr="009E7474" w:rsidRDefault="009E25D5" w:rsidP="00AE01D5">
      <w:pPr>
        <w:pStyle w:val="text-31"/>
        <w:widowControl w:val="0"/>
        <w:numPr>
          <w:ilvl w:val="2"/>
          <w:numId w:val="8"/>
        </w:numPr>
        <w:shd w:val="clear" w:color="000000" w:fill="auto"/>
        <w:tabs>
          <w:tab w:val="clear" w:pos="2813"/>
          <w:tab w:val="left" w:pos="284"/>
        </w:tabs>
        <w:spacing w:before="0" w:after="0" w:line="360" w:lineRule="auto"/>
        <w:ind w:left="0"/>
        <w:rPr>
          <w:color w:val="auto"/>
          <w:sz w:val="28"/>
          <w:szCs w:val="24"/>
        </w:rPr>
      </w:pPr>
      <w:r w:rsidRPr="009E7474">
        <w:rPr>
          <w:color w:val="auto"/>
          <w:sz w:val="28"/>
          <w:szCs w:val="24"/>
        </w:rPr>
        <w:t>Федеральный закон от 24 июля 2007 г. N 209-ФЗ "О развитии малого и среднего предпринимательства в Российской Федерации" (с изменениями от 18 октября 2007 г., 22, 23 июля 2008 г., 2 августа, 27 декабря 2009 г.)</w:t>
      </w:r>
    </w:p>
    <w:p w:rsidR="0056594A" w:rsidRPr="009E7474" w:rsidRDefault="0056594A" w:rsidP="00AE01D5">
      <w:pPr>
        <w:widowControl w:val="0"/>
        <w:numPr>
          <w:ilvl w:val="2"/>
          <w:numId w:val="8"/>
        </w:numPr>
        <w:shd w:val="clear" w:color="000000" w:fill="auto"/>
        <w:tabs>
          <w:tab w:val="clear" w:pos="2813"/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5.Акчурина Е.В., Солодко Л.П., Бухгалтерский финансовый учет: Учебное пособие, - М.: Издательство «Экзамен». 2008. – 416с.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</w:p>
    <w:p w:rsidR="009E1E52" w:rsidRPr="009E7474" w:rsidRDefault="009E1E52" w:rsidP="00AE01D5">
      <w:pPr>
        <w:widowControl w:val="0"/>
        <w:numPr>
          <w:ilvl w:val="2"/>
          <w:numId w:val="8"/>
        </w:numPr>
        <w:shd w:val="clear" w:color="000000" w:fill="auto"/>
        <w:tabs>
          <w:tab w:val="clear" w:pos="2813"/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Кемтер В.Б. Бухгалтерский учет, налогообложение и аудит финансовых результатов предприятия: Учебное пособие. – СПб.: Изд-во СПбГУЭФ, 2005. – 390 с.</w:t>
      </w:r>
    </w:p>
    <w:p w:rsidR="009E1E52" w:rsidRPr="009E7474" w:rsidRDefault="009E1E52" w:rsidP="00AE01D5">
      <w:pPr>
        <w:widowControl w:val="0"/>
        <w:numPr>
          <w:ilvl w:val="2"/>
          <w:numId w:val="8"/>
        </w:numPr>
        <w:shd w:val="clear" w:color="000000" w:fill="auto"/>
        <w:tabs>
          <w:tab w:val="clear" w:pos="2813"/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Устав ОАО ИУК «ФиБр» от 30 марта 2006 года</w:t>
      </w:r>
    </w:p>
    <w:p w:rsidR="009E1E52" w:rsidRPr="009E7474" w:rsidRDefault="009E1E52" w:rsidP="00AE01D5">
      <w:pPr>
        <w:pStyle w:val="14"/>
        <w:widowControl w:val="0"/>
        <w:numPr>
          <w:ilvl w:val="2"/>
          <w:numId w:val="8"/>
        </w:numPr>
        <w:shd w:val="clear" w:color="000000" w:fill="auto"/>
        <w:tabs>
          <w:tab w:val="clear" w:pos="2813"/>
          <w:tab w:val="left" w:pos="284"/>
        </w:tabs>
        <w:spacing w:line="360" w:lineRule="auto"/>
        <w:ind w:left="0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Приказ Об утверждении</w:t>
      </w:r>
      <w:r w:rsidR="009E7474" w:rsidRPr="009E7474">
        <w:rPr>
          <w:rFonts w:ascii="Times New Roman" w:hAnsi="Times New Roman"/>
          <w:sz w:val="28"/>
          <w:szCs w:val="24"/>
        </w:rPr>
        <w:t xml:space="preserve"> </w:t>
      </w:r>
      <w:r w:rsidRPr="009E7474">
        <w:rPr>
          <w:rFonts w:ascii="Times New Roman" w:hAnsi="Times New Roman"/>
          <w:sz w:val="28"/>
          <w:szCs w:val="24"/>
        </w:rPr>
        <w:t>« Положения об учетной политике для целей бухгалтерского учета на 2009год» и « Положения об учетной политике для целей налогового учета на 2009год»</w:t>
      </w:r>
    </w:p>
    <w:p w:rsidR="009E1E52" w:rsidRPr="009E7474" w:rsidRDefault="009E1E52" w:rsidP="00AE01D5">
      <w:pPr>
        <w:pStyle w:val="14"/>
        <w:widowControl w:val="0"/>
        <w:numPr>
          <w:ilvl w:val="2"/>
          <w:numId w:val="8"/>
        </w:numPr>
        <w:shd w:val="clear" w:color="000000" w:fill="auto"/>
        <w:tabs>
          <w:tab w:val="clear" w:pos="2813"/>
          <w:tab w:val="left" w:pos="284"/>
        </w:tabs>
        <w:spacing w:line="360" w:lineRule="auto"/>
        <w:ind w:left="0"/>
        <w:rPr>
          <w:rFonts w:ascii="Times New Roman" w:hAnsi="Times New Roman"/>
          <w:sz w:val="28"/>
          <w:szCs w:val="24"/>
        </w:rPr>
      </w:pPr>
      <w:r w:rsidRPr="009E7474">
        <w:rPr>
          <w:rFonts w:ascii="Times New Roman" w:hAnsi="Times New Roman"/>
          <w:sz w:val="28"/>
          <w:szCs w:val="24"/>
        </w:rPr>
        <w:t>Другие материалы, предоставленные организацией.</w:t>
      </w:r>
      <w:bookmarkStart w:id="21" w:name="_GoBack"/>
      <w:bookmarkEnd w:id="21"/>
    </w:p>
    <w:sectPr w:rsidR="009E1E52" w:rsidRPr="009E7474" w:rsidSect="009E7474">
      <w:footerReference w:type="even" r:id="rId9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0B7" w:rsidRDefault="00D500B7" w:rsidP="002C19E7">
      <w:pPr>
        <w:spacing w:after="0" w:line="240" w:lineRule="auto"/>
      </w:pPr>
      <w:r>
        <w:separator/>
      </w:r>
    </w:p>
  </w:endnote>
  <w:endnote w:type="continuationSeparator" w:id="0">
    <w:p w:rsidR="00D500B7" w:rsidRDefault="00D500B7" w:rsidP="002C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Lucida Console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0B7" w:rsidRDefault="00D500B7" w:rsidP="00F14438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500B7" w:rsidRDefault="00D500B7" w:rsidP="00C852C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0B7" w:rsidRDefault="00D500B7" w:rsidP="002C19E7">
      <w:pPr>
        <w:spacing w:after="0" w:line="240" w:lineRule="auto"/>
      </w:pPr>
      <w:r>
        <w:separator/>
      </w:r>
    </w:p>
  </w:footnote>
  <w:footnote w:type="continuationSeparator" w:id="0">
    <w:p w:rsidR="00D500B7" w:rsidRDefault="00D500B7" w:rsidP="002C1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2E20E460"/>
    <w:name w:val="WW8Num2"/>
    <w:lvl w:ilvl="0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/>
        <w:sz w:val="20"/>
      </w:rPr>
    </w:lvl>
  </w:abstractNum>
  <w:abstractNum w:abstractNumId="1">
    <w:nsid w:val="00000009"/>
    <w:multiLevelType w:val="multilevel"/>
    <w:tmpl w:val="00000009"/>
    <w:name w:val="WW8Num16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.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>
    <w:nsid w:val="0000000B"/>
    <w:multiLevelType w:val="multilevel"/>
    <w:tmpl w:val="0000000B"/>
    <w:name w:val="WW8Num19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.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>
    <w:nsid w:val="00000013"/>
    <w:multiLevelType w:val="multilevel"/>
    <w:tmpl w:val="7D0472E4"/>
    <w:name w:val="WW8Num31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1.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>
    <w:nsid w:val="05DC7C23"/>
    <w:multiLevelType w:val="hybridMultilevel"/>
    <w:tmpl w:val="31E2153E"/>
    <w:lvl w:ilvl="0" w:tplc="17B274E2">
      <w:start w:val="1"/>
      <w:numFmt w:val="bullet"/>
      <w:lvlText w:val=""/>
      <w:lvlJc w:val="left"/>
      <w:pPr>
        <w:tabs>
          <w:tab w:val="num" w:pos="830"/>
        </w:tabs>
        <w:ind w:left="83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5">
    <w:nsid w:val="083D330F"/>
    <w:multiLevelType w:val="hybridMultilevel"/>
    <w:tmpl w:val="9632A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CE5"/>
    <w:multiLevelType w:val="hybridMultilevel"/>
    <w:tmpl w:val="162CE0A2"/>
    <w:lvl w:ilvl="0" w:tplc="17B274E2">
      <w:start w:val="1"/>
      <w:numFmt w:val="bullet"/>
      <w:lvlText w:val=""/>
      <w:lvlJc w:val="left"/>
      <w:pPr>
        <w:tabs>
          <w:tab w:val="num" w:pos="1270"/>
        </w:tabs>
        <w:ind w:left="12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7">
    <w:nsid w:val="0CF016C1"/>
    <w:multiLevelType w:val="hybridMultilevel"/>
    <w:tmpl w:val="2D2C64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4E171D"/>
    <w:multiLevelType w:val="hybridMultilevel"/>
    <w:tmpl w:val="D328392A"/>
    <w:lvl w:ilvl="0" w:tplc="17B274E2">
      <w:start w:val="1"/>
      <w:numFmt w:val="bullet"/>
      <w:lvlText w:val=""/>
      <w:lvlJc w:val="left"/>
      <w:pPr>
        <w:tabs>
          <w:tab w:val="num" w:pos="940"/>
        </w:tabs>
        <w:ind w:left="9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>
    <w:nsid w:val="114F47F9"/>
    <w:multiLevelType w:val="hybridMultilevel"/>
    <w:tmpl w:val="36385342"/>
    <w:lvl w:ilvl="0" w:tplc="17B274E2">
      <w:start w:val="1"/>
      <w:numFmt w:val="bullet"/>
      <w:lvlText w:val=""/>
      <w:lvlJc w:val="left"/>
      <w:pPr>
        <w:tabs>
          <w:tab w:val="num" w:pos="710"/>
        </w:tabs>
        <w:ind w:left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54F3099"/>
    <w:multiLevelType w:val="hybridMultilevel"/>
    <w:tmpl w:val="A8A2C1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E14D58"/>
    <w:multiLevelType w:val="hybridMultilevel"/>
    <w:tmpl w:val="D8000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551547"/>
    <w:multiLevelType w:val="hybridMultilevel"/>
    <w:tmpl w:val="EF760358"/>
    <w:lvl w:ilvl="0" w:tplc="17B274E2">
      <w:start w:val="1"/>
      <w:numFmt w:val="bullet"/>
      <w:lvlText w:val=""/>
      <w:lvlJc w:val="left"/>
      <w:pPr>
        <w:tabs>
          <w:tab w:val="num" w:pos="1250"/>
        </w:tabs>
        <w:ind w:left="12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1F680BDD"/>
    <w:multiLevelType w:val="hybridMultilevel"/>
    <w:tmpl w:val="669244BE"/>
    <w:lvl w:ilvl="0" w:tplc="17B274E2">
      <w:start w:val="1"/>
      <w:numFmt w:val="bullet"/>
      <w:lvlText w:val=""/>
      <w:lvlJc w:val="left"/>
      <w:pPr>
        <w:tabs>
          <w:tab w:val="num" w:pos="890"/>
        </w:tabs>
        <w:ind w:left="89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19345C0"/>
    <w:multiLevelType w:val="hybridMultilevel"/>
    <w:tmpl w:val="1E0C2CBC"/>
    <w:lvl w:ilvl="0" w:tplc="17B274E2">
      <w:start w:val="1"/>
      <w:numFmt w:val="bullet"/>
      <w:lvlText w:val=""/>
      <w:lvlJc w:val="left"/>
      <w:pPr>
        <w:tabs>
          <w:tab w:val="num" w:pos="890"/>
        </w:tabs>
        <w:ind w:left="89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4226C5E"/>
    <w:multiLevelType w:val="hybridMultilevel"/>
    <w:tmpl w:val="6472F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8A3491"/>
    <w:multiLevelType w:val="hybridMultilevel"/>
    <w:tmpl w:val="09A45DA2"/>
    <w:lvl w:ilvl="0" w:tplc="97F899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271EFA"/>
    <w:multiLevelType w:val="hybridMultilevel"/>
    <w:tmpl w:val="3698AF1A"/>
    <w:lvl w:ilvl="0" w:tplc="17B274E2">
      <w:start w:val="1"/>
      <w:numFmt w:val="bullet"/>
      <w:lvlText w:val=""/>
      <w:lvlJc w:val="left"/>
      <w:pPr>
        <w:tabs>
          <w:tab w:val="num" w:pos="-160"/>
        </w:tabs>
        <w:ind w:left="-1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8">
    <w:nsid w:val="2C7F33FB"/>
    <w:multiLevelType w:val="hybridMultilevel"/>
    <w:tmpl w:val="D0C474F8"/>
    <w:lvl w:ilvl="0" w:tplc="17B274E2">
      <w:start w:val="1"/>
      <w:numFmt w:val="bullet"/>
      <w:lvlText w:val=""/>
      <w:lvlJc w:val="left"/>
      <w:pPr>
        <w:tabs>
          <w:tab w:val="num" w:pos="1021"/>
        </w:tabs>
        <w:ind w:left="102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2DE72E57"/>
    <w:multiLevelType w:val="hybridMultilevel"/>
    <w:tmpl w:val="1BEC7B26"/>
    <w:lvl w:ilvl="0" w:tplc="C7708AE4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20">
    <w:nsid w:val="30ED3481"/>
    <w:multiLevelType w:val="hybridMultilevel"/>
    <w:tmpl w:val="F5D0AF08"/>
    <w:lvl w:ilvl="0" w:tplc="3FD416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1387286"/>
    <w:multiLevelType w:val="hybridMultilevel"/>
    <w:tmpl w:val="C428CBC8"/>
    <w:lvl w:ilvl="0" w:tplc="17B274E2">
      <w:start w:val="1"/>
      <w:numFmt w:val="bullet"/>
      <w:lvlText w:val=""/>
      <w:lvlJc w:val="left"/>
      <w:pPr>
        <w:tabs>
          <w:tab w:val="num" w:pos="940"/>
        </w:tabs>
        <w:ind w:left="9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2">
    <w:nsid w:val="32082235"/>
    <w:multiLevelType w:val="hybridMultilevel"/>
    <w:tmpl w:val="307A415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41967C44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4607E82"/>
    <w:multiLevelType w:val="multilevel"/>
    <w:tmpl w:val="960E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FC472F"/>
    <w:multiLevelType w:val="hybridMultilevel"/>
    <w:tmpl w:val="1B365D88"/>
    <w:lvl w:ilvl="0" w:tplc="17B274E2">
      <w:start w:val="1"/>
      <w:numFmt w:val="bullet"/>
      <w:lvlText w:val=""/>
      <w:lvlJc w:val="left"/>
      <w:pPr>
        <w:tabs>
          <w:tab w:val="num" w:pos="879"/>
        </w:tabs>
        <w:ind w:left="8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84E5846"/>
    <w:multiLevelType w:val="hybridMultilevel"/>
    <w:tmpl w:val="6046D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B0C6CCA"/>
    <w:multiLevelType w:val="hybridMultilevel"/>
    <w:tmpl w:val="48FC841A"/>
    <w:lvl w:ilvl="0" w:tplc="17B274E2">
      <w:start w:val="1"/>
      <w:numFmt w:val="bullet"/>
      <w:lvlText w:val=""/>
      <w:lvlJc w:val="left"/>
      <w:pPr>
        <w:tabs>
          <w:tab w:val="num" w:pos="879"/>
        </w:tabs>
        <w:ind w:left="8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3C584E61"/>
    <w:multiLevelType w:val="hybridMultilevel"/>
    <w:tmpl w:val="38822900"/>
    <w:lvl w:ilvl="0" w:tplc="72048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D5D5BFD"/>
    <w:multiLevelType w:val="hybridMultilevel"/>
    <w:tmpl w:val="0D62A8CC"/>
    <w:lvl w:ilvl="0" w:tplc="5B5E91A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9">
    <w:nsid w:val="3E627C4D"/>
    <w:multiLevelType w:val="hybridMultilevel"/>
    <w:tmpl w:val="C0364EC4"/>
    <w:lvl w:ilvl="0" w:tplc="17B274E2">
      <w:start w:val="1"/>
      <w:numFmt w:val="bullet"/>
      <w:lvlText w:val=""/>
      <w:lvlJc w:val="left"/>
      <w:pPr>
        <w:tabs>
          <w:tab w:val="num" w:pos="879"/>
        </w:tabs>
        <w:ind w:left="8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16F7A81"/>
    <w:multiLevelType w:val="hybridMultilevel"/>
    <w:tmpl w:val="E3A861F6"/>
    <w:lvl w:ilvl="0" w:tplc="17B274E2">
      <w:start w:val="1"/>
      <w:numFmt w:val="bullet"/>
      <w:lvlText w:val=""/>
      <w:lvlJc w:val="left"/>
      <w:pPr>
        <w:tabs>
          <w:tab w:val="num" w:pos="940"/>
        </w:tabs>
        <w:ind w:left="9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1">
    <w:nsid w:val="43BD7DD5"/>
    <w:multiLevelType w:val="hybridMultilevel"/>
    <w:tmpl w:val="70A4A800"/>
    <w:lvl w:ilvl="0" w:tplc="17B274E2">
      <w:start w:val="1"/>
      <w:numFmt w:val="bullet"/>
      <w:lvlText w:val=""/>
      <w:lvlJc w:val="left"/>
      <w:pPr>
        <w:tabs>
          <w:tab w:val="num" w:pos="879"/>
        </w:tabs>
        <w:ind w:left="8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44E713C0"/>
    <w:multiLevelType w:val="hybridMultilevel"/>
    <w:tmpl w:val="AE522838"/>
    <w:lvl w:ilvl="0" w:tplc="17B274E2">
      <w:start w:val="1"/>
      <w:numFmt w:val="bullet"/>
      <w:lvlText w:val=""/>
      <w:lvlJc w:val="left"/>
      <w:pPr>
        <w:tabs>
          <w:tab w:val="num" w:pos="940"/>
        </w:tabs>
        <w:ind w:left="9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3">
    <w:nsid w:val="45B03AB0"/>
    <w:multiLevelType w:val="hybridMultilevel"/>
    <w:tmpl w:val="E474F732"/>
    <w:lvl w:ilvl="0" w:tplc="FCDE66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49E46E26"/>
    <w:multiLevelType w:val="hybridMultilevel"/>
    <w:tmpl w:val="CA1062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BE43EB0"/>
    <w:multiLevelType w:val="multilevel"/>
    <w:tmpl w:val="FF9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CB27B0C"/>
    <w:multiLevelType w:val="hybridMultilevel"/>
    <w:tmpl w:val="60F2825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31AEECE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7DC0B47E">
      <w:start w:val="2"/>
      <w:numFmt w:val="decimal"/>
      <w:lvlText w:val="%3"/>
      <w:lvlJc w:val="left"/>
      <w:pPr>
        <w:tabs>
          <w:tab w:val="num" w:pos="2689"/>
        </w:tabs>
        <w:ind w:left="268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4CEB159B"/>
    <w:multiLevelType w:val="multilevel"/>
    <w:tmpl w:val="171A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0" w:hanging="360"/>
      </w:pPr>
      <w:rPr>
        <w:rFonts w:cs="Times New Roman"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cs="Times New Roman" w:hint="default"/>
        <w:color w:val="00000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DC410EB"/>
    <w:multiLevelType w:val="hybridMultilevel"/>
    <w:tmpl w:val="95A0B7CE"/>
    <w:lvl w:ilvl="0" w:tplc="17B274E2">
      <w:start w:val="1"/>
      <w:numFmt w:val="bullet"/>
      <w:lvlText w:val=""/>
      <w:lvlJc w:val="left"/>
      <w:pPr>
        <w:tabs>
          <w:tab w:val="num" w:pos="890"/>
        </w:tabs>
        <w:ind w:left="8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4DE45ECF"/>
    <w:multiLevelType w:val="hybridMultilevel"/>
    <w:tmpl w:val="DB8AF832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335E02E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5EE3DBC">
      <w:start w:val="1"/>
      <w:numFmt w:val="decimal"/>
      <w:lvlText w:val="%3."/>
      <w:lvlJc w:val="left"/>
      <w:pPr>
        <w:tabs>
          <w:tab w:val="num" w:pos="2813"/>
        </w:tabs>
        <w:ind w:left="270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4F9C6AF6"/>
    <w:multiLevelType w:val="hybridMultilevel"/>
    <w:tmpl w:val="5198A034"/>
    <w:lvl w:ilvl="0" w:tplc="17B274E2">
      <w:start w:val="1"/>
      <w:numFmt w:val="bullet"/>
      <w:lvlText w:val=""/>
      <w:lvlJc w:val="left"/>
      <w:pPr>
        <w:tabs>
          <w:tab w:val="num" w:pos="170"/>
        </w:tabs>
        <w:ind w:left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1F443DE"/>
    <w:multiLevelType w:val="hybridMultilevel"/>
    <w:tmpl w:val="1828000C"/>
    <w:lvl w:ilvl="0" w:tplc="4B7640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29D0A80"/>
    <w:multiLevelType w:val="multilevel"/>
    <w:tmpl w:val="171A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cs="Times New Roman"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2F84B96"/>
    <w:multiLevelType w:val="hybridMultilevel"/>
    <w:tmpl w:val="16A4D6DA"/>
    <w:lvl w:ilvl="0" w:tplc="17B274E2">
      <w:start w:val="1"/>
      <w:numFmt w:val="bullet"/>
      <w:lvlText w:val=""/>
      <w:lvlJc w:val="left"/>
      <w:pPr>
        <w:tabs>
          <w:tab w:val="num" w:pos="1163"/>
        </w:tabs>
        <w:ind w:left="11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4">
    <w:nsid w:val="56F37048"/>
    <w:multiLevelType w:val="multilevel"/>
    <w:tmpl w:val="D670298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cs="Times New Roman" w:hint="default"/>
      </w:rPr>
    </w:lvl>
  </w:abstractNum>
  <w:abstractNum w:abstractNumId="45">
    <w:nsid w:val="58EA4B8B"/>
    <w:multiLevelType w:val="hybridMultilevel"/>
    <w:tmpl w:val="098695EA"/>
    <w:lvl w:ilvl="0" w:tplc="5B5E91A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46">
    <w:nsid w:val="5CE62BD9"/>
    <w:multiLevelType w:val="hybridMultilevel"/>
    <w:tmpl w:val="D2A21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D7A5E50"/>
    <w:multiLevelType w:val="hybridMultilevel"/>
    <w:tmpl w:val="B62ADF5C"/>
    <w:lvl w:ilvl="0" w:tplc="17B274E2">
      <w:start w:val="1"/>
      <w:numFmt w:val="bullet"/>
      <w:lvlText w:val=""/>
      <w:lvlJc w:val="left"/>
      <w:pPr>
        <w:tabs>
          <w:tab w:val="num" w:pos="879"/>
        </w:tabs>
        <w:ind w:left="8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>
    <w:nsid w:val="5F311D88"/>
    <w:multiLevelType w:val="hybridMultilevel"/>
    <w:tmpl w:val="36BA076E"/>
    <w:lvl w:ilvl="0" w:tplc="17B274E2">
      <w:start w:val="1"/>
      <w:numFmt w:val="bullet"/>
      <w:lvlText w:val=""/>
      <w:lvlJc w:val="left"/>
      <w:pPr>
        <w:tabs>
          <w:tab w:val="num" w:pos="830"/>
        </w:tabs>
        <w:ind w:left="83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9">
    <w:nsid w:val="646839A5"/>
    <w:multiLevelType w:val="hybridMultilevel"/>
    <w:tmpl w:val="3D6A5C64"/>
    <w:lvl w:ilvl="0" w:tplc="17B274E2">
      <w:start w:val="1"/>
      <w:numFmt w:val="bullet"/>
      <w:lvlText w:val=""/>
      <w:lvlJc w:val="left"/>
      <w:pPr>
        <w:tabs>
          <w:tab w:val="num" w:pos="830"/>
        </w:tabs>
        <w:ind w:left="83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50">
    <w:nsid w:val="6E80622F"/>
    <w:multiLevelType w:val="hybridMultilevel"/>
    <w:tmpl w:val="D1B00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0EB333F"/>
    <w:multiLevelType w:val="hybridMultilevel"/>
    <w:tmpl w:val="65443BFC"/>
    <w:lvl w:ilvl="0" w:tplc="17B274E2">
      <w:start w:val="1"/>
      <w:numFmt w:val="bullet"/>
      <w:lvlText w:val=""/>
      <w:lvlJc w:val="left"/>
      <w:pPr>
        <w:tabs>
          <w:tab w:val="num" w:pos="879"/>
        </w:tabs>
        <w:ind w:left="8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2">
    <w:nsid w:val="73E97817"/>
    <w:multiLevelType w:val="hybridMultilevel"/>
    <w:tmpl w:val="086A4B8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>
    <w:nsid w:val="79840153"/>
    <w:multiLevelType w:val="hybridMultilevel"/>
    <w:tmpl w:val="D38C3436"/>
    <w:lvl w:ilvl="0" w:tplc="D098F0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>
    <w:nsid w:val="7B4A124C"/>
    <w:multiLevelType w:val="hybridMultilevel"/>
    <w:tmpl w:val="614C17EC"/>
    <w:lvl w:ilvl="0" w:tplc="17B274E2">
      <w:start w:val="1"/>
      <w:numFmt w:val="bullet"/>
      <w:lvlText w:val=""/>
      <w:lvlJc w:val="left"/>
      <w:pPr>
        <w:tabs>
          <w:tab w:val="num" w:pos="1163"/>
        </w:tabs>
        <w:ind w:left="11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5">
    <w:nsid w:val="7CE6637B"/>
    <w:multiLevelType w:val="hybridMultilevel"/>
    <w:tmpl w:val="79D0C28E"/>
    <w:lvl w:ilvl="0" w:tplc="17B274E2">
      <w:start w:val="1"/>
      <w:numFmt w:val="bullet"/>
      <w:lvlText w:val=""/>
      <w:lvlJc w:val="left"/>
      <w:pPr>
        <w:tabs>
          <w:tab w:val="num" w:pos="830"/>
        </w:tabs>
        <w:ind w:left="83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6"/>
  </w:num>
  <w:num w:numId="4">
    <w:abstractNumId w:val="33"/>
  </w:num>
  <w:num w:numId="5">
    <w:abstractNumId w:val="7"/>
  </w:num>
  <w:num w:numId="6">
    <w:abstractNumId w:val="44"/>
  </w:num>
  <w:num w:numId="7">
    <w:abstractNumId w:val="46"/>
  </w:num>
  <w:num w:numId="8">
    <w:abstractNumId w:val="39"/>
  </w:num>
  <w:num w:numId="9">
    <w:abstractNumId w:val="52"/>
  </w:num>
  <w:num w:numId="10">
    <w:abstractNumId w:val="22"/>
  </w:num>
  <w:num w:numId="11">
    <w:abstractNumId w:val="11"/>
  </w:num>
  <w:num w:numId="12">
    <w:abstractNumId w:val="25"/>
  </w:num>
  <w:num w:numId="13">
    <w:abstractNumId w:val="41"/>
  </w:num>
  <w:num w:numId="14">
    <w:abstractNumId w:val="20"/>
  </w:num>
  <w:num w:numId="15">
    <w:abstractNumId w:val="19"/>
  </w:num>
  <w:num w:numId="16">
    <w:abstractNumId w:val="53"/>
  </w:num>
  <w:num w:numId="17">
    <w:abstractNumId w:val="36"/>
  </w:num>
  <w:num w:numId="18">
    <w:abstractNumId w:val="34"/>
  </w:num>
  <w:num w:numId="19">
    <w:abstractNumId w:val="23"/>
  </w:num>
  <w:num w:numId="20">
    <w:abstractNumId w:val="35"/>
  </w:num>
  <w:num w:numId="21">
    <w:abstractNumId w:val="42"/>
  </w:num>
  <w:num w:numId="22">
    <w:abstractNumId w:val="5"/>
  </w:num>
  <w:num w:numId="23">
    <w:abstractNumId w:val="50"/>
  </w:num>
  <w:num w:numId="24">
    <w:abstractNumId w:val="15"/>
  </w:num>
  <w:num w:numId="25">
    <w:abstractNumId w:val="37"/>
  </w:num>
  <w:num w:numId="26">
    <w:abstractNumId w:val="18"/>
  </w:num>
  <w:num w:numId="27">
    <w:abstractNumId w:val="54"/>
  </w:num>
  <w:num w:numId="28">
    <w:abstractNumId w:val="30"/>
  </w:num>
  <w:num w:numId="29">
    <w:abstractNumId w:val="32"/>
  </w:num>
  <w:num w:numId="30">
    <w:abstractNumId w:val="21"/>
  </w:num>
  <w:num w:numId="31">
    <w:abstractNumId w:val="43"/>
  </w:num>
  <w:num w:numId="32">
    <w:abstractNumId w:val="17"/>
  </w:num>
  <w:num w:numId="33">
    <w:abstractNumId w:val="12"/>
  </w:num>
  <w:num w:numId="34">
    <w:abstractNumId w:val="29"/>
  </w:num>
  <w:num w:numId="35">
    <w:abstractNumId w:val="6"/>
  </w:num>
  <w:num w:numId="36">
    <w:abstractNumId w:val="51"/>
  </w:num>
  <w:num w:numId="37">
    <w:abstractNumId w:val="47"/>
  </w:num>
  <w:num w:numId="38">
    <w:abstractNumId w:val="28"/>
  </w:num>
  <w:num w:numId="39">
    <w:abstractNumId w:val="4"/>
  </w:num>
  <w:num w:numId="40">
    <w:abstractNumId w:val="48"/>
  </w:num>
  <w:num w:numId="41">
    <w:abstractNumId w:val="49"/>
  </w:num>
  <w:num w:numId="42">
    <w:abstractNumId w:val="45"/>
  </w:num>
  <w:num w:numId="43">
    <w:abstractNumId w:val="55"/>
  </w:num>
  <w:num w:numId="44">
    <w:abstractNumId w:val="9"/>
  </w:num>
  <w:num w:numId="45">
    <w:abstractNumId w:val="24"/>
  </w:num>
  <w:num w:numId="46">
    <w:abstractNumId w:val="38"/>
  </w:num>
  <w:num w:numId="47">
    <w:abstractNumId w:val="13"/>
  </w:num>
  <w:num w:numId="48">
    <w:abstractNumId w:val="14"/>
  </w:num>
  <w:num w:numId="49">
    <w:abstractNumId w:val="26"/>
  </w:num>
  <w:num w:numId="50">
    <w:abstractNumId w:val="40"/>
  </w:num>
  <w:num w:numId="51">
    <w:abstractNumId w:val="31"/>
  </w:num>
  <w:num w:numId="52">
    <w:abstractNumId w:va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F6B"/>
    <w:rsid w:val="0000004B"/>
    <w:rsid w:val="00000FF1"/>
    <w:rsid w:val="00001853"/>
    <w:rsid w:val="000032BB"/>
    <w:rsid w:val="00003332"/>
    <w:rsid w:val="00003B91"/>
    <w:rsid w:val="00005732"/>
    <w:rsid w:val="00006C79"/>
    <w:rsid w:val="00006D7B"/>
    <w:rsid w:val="00007684"/>
    <w:rsid w:val="00007BBF"/>
    <w:rsid w:val="00010F83"/>
    <w:rsid w:val="00011309"/>
    <w:rsid w:val="00011E94"/>
    <w:rsid w:val="00012727"/>
    <w:rsid w:val="00012769"/>
    <w:rsid w:val="00012FDF"/>
    <w:rsid w:val="00014837"/>
    <w:rsid w:val="00014A76"/>
    <w:rsid w:val="00014CE4"/>
    <w:rsid w:val="00015175"/>
    <w:rsid w:val="000153C5"/>
    <w:rsid w:val="0001695A"/>
    <w:rsid w:val="00016C60"/>
    <w:rsid w:val="00016D16"/>
    <w:rsid w:val="000179E5"/>
    <w:rsid w:val="00017AED"/>
    <w:rsid w:val="00017C8A"/>
    <w:rsid w:val="000224BC"/>
    <w:rsid w:val="00024A26"/>
    <w:rsid w:val="000267B7"/>
    <w:rsid w:val="00026FD6"/>
    <w:rsid w:val="000279A9"/>
    <w:rsid w:val="00027A57"/>
    <w:rsid w:val="00027C43"/>
    <w:rsid w:val="00027D62"/>
    <w:rsid w:val="00030DC8"/>
    <w:rsid w:val="00031A88"/>
    <w:rsid w:val="0003344E"/>
    <w:rsid w:val="000334E5"/>
    <w:rsid w:val="000339EF"/>
    <w:rsid w:val="000342D8"/>
    <w:rsid w:val="00035544"/>
    <w:rsid w:val="0004041B"/>
    <w:rsid w:val="00040C43"/>
    <w:rsid w:val="00041041"/>
    <w:rsid w:val="00045FA1"/>
    <w:rsid w:val="0004705A"/>
    <w:rsid w:val="000470B3"/>
    <w:rsid w:val="00047E7B"/>
    <w:rsid w:val="00052869"/>
    <w:rsid w:val="000538D4"/>
    <w:rsid w:val="00053B56"/>
    <w:rsid w:val="00056737"/>
    <w:rsid w:val="000579BF"/>
    <w:rsid w:val="0006671B"/>
    <w:rsid w:val="00070C66"/>
    <w:rsid w:val="000717D4"/>
    <w:rsid w:val="00072D45"/>
    <w:rsid w:val="00073655"/>
    <w:rsid w:val="0007468F"/>
    <w:rsid w:val="000747C9"/>
    <w:rsid w:val="00074F52"/>
    <w:rsid w:val="00075F72"/>
    <w:rsid w:val="00076000"/>
    <w:rsid w:val="00080A0A"/>
    <w:rsid w:val="00080C20"/>
    <w:rsid w:val="00080E08"/>
    <w:rsid w:val="0008124F"/>
    <w:rsid w:val="00082702"/>
    <w:rsid w:val="00083101"/>
    <w:rsid w:val="0008362A"/>
    <w:rsid w:val="000862D0"/>
    <w:rsid w:val="00086743"/>
    <w:rsid w:val="00086E94"/>
    <w:rsid w:val="00087D5B"/>
    <w:rsid w:val="00087E67"/>
    <w:rsid w:val="000908D8"/>
    <w:rsid w:val="00090ED8"/>
    <w:rsid w:val="00091348"/>
    <w:rsid w:val="000918D1"/>
    <w:rsid w:val="00092951"/>
    <w:rsid w:val="00093094"/>
    <w:rsid w:val="0009495E"/>
    <w:rsid w:val="00095C97"/>
    <w:rsid w:val="000A06B0"/>
    <w:rsid w:val="000A0B9A"/>
    <w:rsid w:val="000A17FD"/>
    <w:rsid w:val="000A1B07"/>
    <w:rsid w:val="000A2F69"/>
    <w:rsid w:val="000A68CC"/>
    <w:rsid w:val="000A7061"/>
    <w:rsid w:val="000A7AC9"/>
    <w:rsid w:val="000A7BA2"/>
    <w:rsid w:val="000B15DC"/>
    <w:rsid w:val="000B1E3C"/>
    <w:rsid w:val="000B1E6F"/>
    <w:rsid w:val="000B271E"/>
    <w:rsid w:val="000C0940"/>
    <w:rsid w:val="000C102B"/>
    <w:rsid w:val="000C3181"/>
    <w:rsid w:val="000C32DE"/>
    <w:rsid w:val="000C349E"/>
    <w:rsid w:val="000C4462"/>
    <w:rsid w:val="000C473D"/>
    <w:rsid w:val="000C6253"/>
    <w:rsid w:val="000C7D90"/>
    <w:rsid w:val="000D2E51"/>
    <w:rsid w:val="000D6379"/>
    <w:rsid w:val="000D6979"/>
    <w:rsid w:val="000D72E6"/>
    <w:rsid w:val="000E137B"/>
    <w:rsid w:val="000E28C1"/>
    <w:rsid w:val="000E79A0"/>
    <w:rsid w:val="000F1D77"/>
    <w:rsid w:val="000F26E0"/>
    <w:rsid w:val="000F50BF"/>
    <w:rsid w:val="000F5D65"/>
    <w:rsid w:val="00100341"/>
    <w:rsid w:val="00100351"/>
    <w:rsid w:val="00100DF1"/>
    <w:rsid w:val="00102373"/>
    <w:rsid w:val="00104921"/>
    <w:rsid w:val="00105C60"/>
    <w:rsid w:val="00105CAF"/>
    <w:rsid w:val="001122F8"/>
    <w:rsid w:val="00114A4D"/>
    <w:rsid w:val="00114BF6"/>
    <w:rsid w:val="00114C3E"/>
    <w:rsid w:val="00114C48"/>
    <w:rsid w:val="00114F56"/>
    <w:rsid w:val="0011543E"/>
    <w:rsid w:val="00115730"/>
    <w:rsid w:val="00115ACE"/>
    <w:rsid w:val="00116BB3"/>
    <w:rsid w:val="001176A4"/>
    <w:rsid w:val="00120858"/>
    <w:rsid w:val="001211AA"/>
    <w:rsid w:val="001223BC"/>
    <w:rsid w:val="0012480B"/>
    <w:rsid w:val="00125BBF"/>
    <w:rsid w:val="0012638C"/>
    <w:rsid w:val="001306D0"/>
    <w:rsid w:val="00131FC4"/>
    <w:rsid w:val="00132B8C"/>
    <w:rsid w:val="00133459"/>
    <w:rsid w:val="00133B2A"/>
    <w:rsid w:val="00136387"/>
    <w:rsid w:val="00137154"/>
    <w:rsid w:val="00137449"/>
    <w:rsid w:val="00140C84"/>
    <w:rsid w:val="00140E20"/>
    <w:rsid w:val="001424B9"/>
    <w:rsid w:val="001429B3"/>
    <w:rsid w:val="001452E6"/>
    <w:rsid w:val="001455EC"/>
    <w:rsid w:val="00145B5E"/>
    <w:rsid w:val="00147F35"/>
    <w:rsid w:val="001518CC"/>
    <w:rsid w:val="0015395F"/>
    <w:rsid w:val="00154D9A"/>
    <w:rsid w:val="001569A5"/>
    <w:rsid w:val="00156FA4"/>
    <w:rsid w:val="001577B6"/>
    <w:rsid w:val="001634FE"/>
    <w:rsid w:val="001639E3"/>
    <w:rsid w:val="00163EC5"/>
    <w:rsid w:val="00164AFB"/>
    <w:rsid w:val="00167307"/>
    <w:rsid w:val="00167C37"/>
    <w:rsid w:val="00167C6B"/>
    <w:rsid w:val="00172353"/>
    <w:rsid w:val="00172CAD"/>
    <w:rsid w:val="0017400D"/>
    <w:rsid w:val="001743D1"/>
    <w:rsid w:val="00174452"/>
    <w:rsid w:val="00174E23"/>
    <w:rsid w:val="00176951"/>
    <w:rsid w:val="00180932"/>
    <w:rsid w:val="0018159D"/>
    <w:rsid w:val="0018162C"/>
    <w:rsid w:val="00183755"/>
    <w:rsid w:val="00183F4E"/>
    <w:rsid w:val="00184EB5"/>
    <w:rsid w:val="0019043F"/>
    <w:rsid w:val="001905B9"/>
    <w:rsid w:val="00190BCD"/>
    <w:rsid w:val="00190DD1"/>
    <w:rsid w:val="001913B3"/>
    <w:rsid w:val="00192AE1"/>
    <w:rsid w:val="00194918"/>
    <w:rsid w:val="0019589F"/>
    <w:rsid w:val="001971C4"/>
    <w:rsid w:val="001A1458"/>
    <w:rsid w:val="001A1D7C"/>
    <w:rsid w:val="001A2847"/>
    <w:rsid w:val="001A5FF2"/>
    <w:rsid w:val="001A7610"/>
    <w:rsid w:val="001B1C61"/>
    <w:rsid w:val="001B51DE"/>
    <w:rsid w:val="001B6544"/>
    <w:rsid w:val="001B7ECF"/>
    <w:rsid w:val="001C246C"/>
    <w:rsid w:val="001C29C3"/>
    <w:rsid w:val="001C2A0D"/>
    <w:rsid w:val="001C56C5"/>
    <w:rsid w:val="001C6602"/>
    <w:rsid w:val="001D0066"/>
    <w:rsid w:val="001D046A"/>
    <w:rsid w:val="001D066D"/>
    <w:rsid w:val="001D06F6"/>
    <w:rsid w:val="001D0A14"/>
    <w:rsid w:val="001D4D03"/>
    <w:rsid w:val="001D5078"/>
    <w:rsid w:val="001D6390"/>
    <w:rsid w:val="001D658F"/>
    <w:rsid w:val="001E3055"/>
    <w:rsid w:val="001E334D"/>
    <w:rsid w:val="001E4613"/>
    <w:rsid w:val="001E555A"/>
    <w:rsid w:val="001E5808"/>
    <w:rsid w:val="001E5D9E"/>
    <w:rsid w:val="001E73C9"/>
    <w:rsid w:val="001F0830"/>
    <w:rsid w:val="001F0E8B"/>
    <w:rsid w:val="001F1CFE"/>
    <w:rsid w:val="001F1E5C"/>
    <w:rsid w:val="001F2A69"/>
    <w:rsid w:val="001F44B2"/>
    <w:rsid w:val="001F6CAB"/>
    <w:rsid w:val="001F7A57"/>
    <w:rsid w:val="00204226"/>
    <w:rsid w:val="002054E8"/>
    <w:rsid w:val="002061F7"/>
    <w:rsid w:val="00206CA3"/>
    <w:rsid w:val="00207B2F"/>
    <w:rsid w:val="0021089C"/>
    <w:rsid w:val="0021497B"/>
    <w:rsid w:val="002149B0"/>
    <w:rsid w:val="00215D62"/>
    <w:rsid w:val="002160D4"/>
    <w:rsid w:val="002217A0"/>
    <w:rsid w:val="00221A3C"/>
    <w:rsid w:val="00221ABA"/>
    <w:rsid w:val="00222E51"/>
    <w:rsid w:val="002320D4"/>
    <w:rsid w:val="00232245"/>
    <w:rsid w:val="0023270B"/>
    <w:rsid w:val="00233344"/>
    <w:rsid w:val="00234C2A"/>
    <w:rsid w:val="00234DA5"/>
    <w:rsid w:val="00235225"/>
    <w:rsid w:val="002416EC"/>
    <w:rsid w:val="00244FC8"/>
    <w:rsid w:val="00250231"/>
    <w:rsid w:val="002506DC"/>
    <w:rsid w:val="002512D6"/>
    <w:rsid w:val="0025498A"/>
    <w:rsid w:val="00254E45"/>
    <w:rsid w:val="002552F3"/>
    <w:rsid w:val="002557EC"/>
    <w:rsid w:val="002569EC"/>
    <w:rsid w:val="00257EB3"/>
    <w:rsid w:val="00261EB9"/>
    <w:rsid w:val="00263629"/>
    <w:rsid w:val="00267E25"/>
    <w:rsid w:val="00270170"/>
    <w:rsid w:val="00271A4A"/>
    <w:rsid w:val="00275A84"/>
    <w:rsid w:val="00276166"/>
    <w:rsid w:val="002767E2"/>
    <w:rsid w:val="00281EF4"/>
    <w:rsid w:val="002834AF"/>
    <w:rsid w:val="00287534"/>
    <w:rsid w:val="00287715"/>
    <w:rsid w:val="00292056"/>
    <w:rsid w:val="002932F2"/>
    <w:rsid w:val="0029360A"/>
    <w:rsid w:val="00295670"/>
    <w:rsid w:val="00297054"/>
    <w:rsid w:val="002A146A"/>
    <w:rsid w:val="002A2159"/>
    <w:rsid w:val="002A30D9"/>
    <w:rsid w:val="002A3214"/>
    <w:rsid w:val="002A7D67"/>
    <w:rsid w:val="002B0FBB"/>
    <w:rsid w:val="002B1474"/>
    <w:rsid w:val="002B1E29"/>
    <w:rsid w:val="002B387E"/>
    <w:rsid w:val="002B4169"/>
    <w:rsid w:val="002B480A"/>
    <w:rsid w:val="002B6510"/>
    <w:rsid w:val="002C19E7"/>
    <w:rsid w:val="002C2F3E"/>
    <w:rsid w:val="002C3F83"/>
    <w:rsid w:val="002C4087"/>
    <w:rsid w:val="002C54E2"/>
    <w:rsid w:val="002C7CB0"/>
    <w:rsid w:val="002D0303"/>
    <w:rsid w:val="002D144C"/>
    <w:rsid w:val="002D278A"/>
    <w:rsid w:val="002D36D4"/>
    <w:rsid w:val="002D65D5"/>
    <w:rsid w:val="002D67B7"/>
    <w:rsid w:val="002D6954"/>
    <w:rsid w:val="002D6B4B"/>
    <w:rsid w:val="002E21EF"/>
    <w:rsid w:val="002E2284"/>
    <w:rsid w:val="002E30DC"/>
    <w:rsid w:val="002E315C"/>
    <w:rsid w:val="002E3203"/>
    <w:rsid w:val="002E3239"/>
    <w:rsid w:val="002E4044"/>
    <w:rsid w:val="002E60BD"/>
    <w:rsid w:val="002E6726"/>
    <w:rsid w:val="002E7625"/>
    <w:rsid w:val="002F03AD"/>
    <w:rsid w:val="002F0684"/>
    <w:rsid w:val="002F0850"/>
    <w:rsid w:val="002F0B5B"/>
    <w:rsid w:val="002F0BC7"/>
    <w:rsid w:val="002F4BEF"/>
    <w:rsid w:val="002F500A"/>
    <w:rsid w:val="00300E8D"/>
    <w:rsid w:val="003016AD"/>
    <w:rsid w:val="00303C5D"/>
    <w:rsid w:val="0030424D"/>
    <w:rsid w:val="00304EFB"/>
    <w:rsid w:val="003063A4"/>
    <w:rsid w:val="00310B71"/>
    <w:rsid w:val="00311C78"/>
    <w:rsid w:val="003137A5"/>
    <w:rsid w:val="00313D68"/>
    <w:rsid w:val="0031425C"/>
    <w:rsid w:val="003142FE"/>
    <w:rsid w:val="00317EEB"/>
    <w:rsid w:val="00320AF8"/>
    <w:rsid w:val="00321E68"/>
    <w:rsid w:val="00324E36"/>
    <w:rsid w:val="00326A9C"/>
    <w:rsid w:val="00327757"/>
    <w:rsid w:val="00330914"/>
    <w:rsid w:val="003314EC"/>
    <w:rsid w:val="00331E75"/>
    <w:rsid w:val="003322EF"/>
    <w:rsid w:val="00332D72"/>
    <w:rsid w:val="00333A8A"/>
    <w:rsid w:val="00334ECD"/>
    <w:rsid w:val="00335384"/>
    <w:rsid w:val="0033584A"/>
    <w:rsid w:val="00336107"/>
    <w:rsid w:val="00336318"/>
    <w:rsid w:val="00336FB2"/>
    <w:rsid w:val="0033767D"/>
    <w:rsid w:val="00341D5E"/>
    <w:rsid w:val="00342F10"/>
    <w:rsid w:val="00344144"/>
    <w:rsid w:val="00345B8C"/>
    <w:rsid w:val="003477FC"/>
    <w:rsid w:val="003519CE"/>
    <w:rsid w:val="003553BF"/>
    <w:rsid w:val="003560D5"/>
    <w:rsid w:val="00360713"/>
    <w:rsid w:val="0036456C"/>
    <w:rsid w:val="00365757"/>
    <w:rsid w:val="0036650F"/>
    <w:rsid w:val="00371A16"/>
    <w:rsid w:val="00372172"/>
    <w:rsid w:val="00375013"/>
    <w:rsid w:val="003765E0"/>
    <w:rsid w:val="00377E66"/>
    <w:rsid w:val="0038052A"/>
    <w:rsid w:val="00380B7E"/>
    <w:rsid w:val="00381648"/>
    <w:rsid w:val="00384A92"/>
    <w:rsid w:val="00384F74"/>
    <w:rsid w:val="003873C1"/>
    <w:rsid w:val="003877BF"/>
    <w:rsid w:val="00387CF5"/>
    <w:rsid w:val="00390581"/>
    <w:rsid w:val="00391C24"/>
    <w:rsid w:val="00392561"/>
    <w:rsid w:val="0039369C"/>
    <w:rsid w:val="003960AD"/>
    <w:rsid w:val="003969B4"/>
    <w:rsid w:val="00397615"/>
    <w:rsid w:val="003A0A58"/>
    <w:rsid w:val="003A26A3"/>
    <w:rsid w:val="003A370D"/>
    <w:rsid w:val="003A4ECB"/>
    <w:rsid w:val="003A4FBE"/>
    <w:rsid w:val="003A5FBA"/>
    <w:rsid w:val="003A63A7"/>
    <w:rsid w:val="003B08BD"/>
    <w:rsid w:val="003B1347"/>
    <w:rsid w:val="003B3E2B"/>
    <w:rsid w:val="003B4002"/>
    <w:rsid w:val="003B41D8"/>
    <w:rsid w:val="003B4821"/>
    <w:rsid w:val="003B4A24"/>
    <w:rsid w:val="003B7AFB"/>
    <w:rsid w:val="003B7BF9"/>
    <w:rsid w:val="003B7C4D"/>
    <w:rsid w:val="003C003F"/>
    <w:rsid w:val="003C0EA5"/>
    <w:rsid w:val="003C3A42"/>
    <w:rsid w:val="003C4820"/>
    <w:rsid w:val="003C543E"/>
    <w:rsid w:val="003C58E7"/>
    <w:rsid w:val="003C6FC6"/>
    <w:rsid w:val="003D31F5"/>
    <w:rsid w:val="003D4F87"/>
    <w:rsid w:val="003D6032"/>
    <w:rsid w:val="003D63C3"/>
    <w:rsid w:val="003D7305"/>
    <w:rsid w:val="003D7726"/>
    <w:rsid w:val="003D7751"/>
    <w:rsid w:val="003E1507"/>
    <w:rsid w:val="003E452C"/>
    <w:rsid w:val="003F0797"/>
    <w:rsid w:val="003F2764"/>
    <w:rsid w:val="003F2A1D"/>
    <w:rsid w:val="003F2F57"/>
    <w:rsid w:val="003F4607"/>
    <w:rsid w:val="003F4FD4"/>
    <w:rsid w:val="003F5412"/>
    <w:rsid w:val="003F5AF6"/>
    <w:rsid w:val="003F70F9"/>
    <w:rsid w:val="003F7412"/>
    <w:rsid w:val="003F7926"/>
    <w:rsid w:val="003F7AAE"/>
    <w:rsid w:val="00400083"/>
    <w:rsid w:val="00400673"/>
    <w:rsid w:val="004008FA"/>
    <w:rsid w:val="00402177"/>
    <w:rsid w:val="00405122"/>
    <w:rsid w:val="00405E46"/>
    <w:rsid w:val="004101B9"/>
    <w:rsid w:val="004120B0"/>
    <w:rsid w:val="0041229D"/>
    <w:rsid w:val="004126D9"/>
    <w:rsid w:val="0041553A"/>
    <w:rsid w:val="00416C42"/>
    <w:rsid w:val="00420330"/>
    <w:rsid w:val="00421E38"/>
    <w:rsid w:val="00422A15"/>
    <w:rsid w:val="00424BE1"/>
    <w:rsid w:val="00426C5B"/>
    <w:rsid w:val="00427309"/>
    <w:rsid w:val="0042737E"/>
    <w:rsid w:val="00427EFC"/>
    <w:rsid w:val="004322C1"/>
    <w:rsid w:val="00432609"/>
    <w:rsid w:val="00432752"/>
    <w:rsid w:val="00433022"/>
    <w:rsid w:val="0043392A"/>
    <w:rsid w:val="00435224"/>
    <w:rsid w:val="00435430"/>
    <w:rsid w:val="004354A1"/>
    <w:rsid w:val="0043636D"/>
    <w:rsid w:val="00436A44"/>
    <w:rsid w:val="00436CAF"/>
    <w:rsid w:val="004400F4"/>
    <w:rsid w:val="004409B1"/>
    <w:rsid w:val="0044164F"/>
    <w:rsid w:val="0044221B"/>
    <w:rsid w:val="00442746"/>
    <w:rsid w:val="0044379E"/>
    <w:rsid w:val="00444C99"/>
    <w:rsid w:val="00445E60"/>
    <w:rsid w:val="004475B7"/>
    <w:rsid w:val="00451512"/>
    <w:rsid w:val="004526D0"/>
    <w:rsid w:val="00457431"/>
    <w:rsid w:val="004605E0"/>
    <w:rsid w:val="004606FB"/>
    <w:rsid w:val="00462729"/>
    <w:rsid w:val="004665FD"/>
    <w:rsid w:val="00466988"/>
    <w:rsid w:val="0047011D"/>
    <w:rsid w:val="00470401"/>
    <w:rsid w:val="004708EF"/>
    <w:rsid w:val="0047203B"/>
    <w:rsid w:val="004720BF"/>
    <w:rsid w:val="004733D1"/>
    <w:rsid w:val="00475D41"/>
    <w:rsid w:val="00476279"/>
    <w:rsid w:val="00476D31"/>
    <w:rsid w:val="0048030E"/>
    <w:rsid w:val="004807F1"/>
    <w:rsid w:val="00481F87"/>
    <w:rsid w:val="00483CBF"/>
    <w:rsid w:val="00486FD1"/>
    <w:rsid w:val="00487257"/>
    <w:rsid w:val="004906A8"/>
    <w:rsid w:val="00493B4B"/>
    <w:rsid w:val="0049423A"/>
    <w:rsid w:val="00495512"/>
    <w:rsid w:val="00495DC9"/>
    <w:rsid w:val="00495F5B"/>
    <w:rsid w:val="0049609B"/>
    <w:rsid w:val="004974F1"/>
    <w:rsid w:val="004A217C"/>
    <w:rsid w:val="004A278D"/>
    <w:rsid w:val="004A5125"/>
    <w:rsid w:val="004A5151"/>
    <w:rsid w:val="004A5B44"/>
    <w:rsid w:val="004B0361"/>
    <w:rsid w:val="004B1612"/>
    <w:rsid w:val="004B3BE5"/>
    <w:rsid w:val="004B5534"/>
    <w:rsid w:val="004B569D"/>
    <w:rsid w:val="004B7770"/>
    <w:rsid w:val="004C1903"/>
    <w:rsid w:val="004C20C4"/>
    <w:rsid w:val="004C22C3"/>
    <w:rsid w:val="004C2A9F"/>
    <w:rsid w:val="004C3847"/>
    <w:rsid w:val="004C578E"/>
    <w:rsid w:val="004C6183"/>
    <w:rsid w:val="004C72CA"/>
    <w:rsid w:val="004C7588"/>
    <w:rsid w:val="004D30E1"/>
    <w:rsid w:val="004D3BB5"/>
    <w:rsid w:val="004D54FF"/>
    <w:rsid w:val="004D65A3"/>
    <w:rsid w:val="004E5792"/>
    <w:rsid w:val="004E607E"/>
    <w:rsid w:val="004F00F5"/>
    <w:rsid w:val="004F092F"/>
    <w:rsid w:val="004F2417"/>
    <w:rsid w:val="004F29A4"/>
    <w:rsid w:val="004F29AA"/>
    <w:rsid w:val="004F41C1"/>
    <w:rsid w:val="004F4B43"/>
    <w:rsid w:val="004F6E2C"/>
    <w:rsid w:val="004F7E39"/>
    <w:rsid w:val="00500362"/>
    <w:rsid w:val="00501411"/>
    <w:rsid w:val="005034E3"/>
    <w:rsid w:val="005105D6"/>
    <w:rsid w:val="00511A2F"/>
    <w:rsid w:val="005121D4"/>
    <w:rsid w:val="00512472"/>
    <w:rsid w:val="0051399C"/>
    <w:rsid w:val="0051503A"/>
    <w:rsid w:val="00515F22"/>
    <w:rsid w:val="00516C7D"/>
    <w:rsid w:val="00516DDB"/>
    <w:rsid w:val="00517449"/>
    <w:rsid w:val="00520C1F"/>
    <w:rsid w:val="00521583"/>
    <w:rsid w:val="0052250D"/>
    <w:rsid w:val="005225B0"/>
    <w:rsid w:val="00522680"/>
    <w:rsid w:val="00522B28"/>
    <w:rsid w:val="00523AEE"/>
    <w:rsid w:val="00524913"/>
    <w:rsid w:val="0052682D"/>
    <w:rsid w:val="00526A8D"/>
    <w:rsid w:val="00527FC3"/>
    <w:rsid w:val="00531DD7"/>
    <w:rsid w:val="00532316"/>
    <w:rsid w:val="00534926"/>
    <w:rsid w:val="00535960"/>
    <w:rsid w:val="00535983"/>
    <w:rsid w:val="0053682A"/>
    <w:rsid w:val="00537A8A"/>
    <w:rsid w:val="005405BA"/>
    <w:rsid w:val="00544174"/>
    <w:rsid w:val="0054538C"/>
    <w:rsid w:val="00546EAB"/>
    <w:rsid w:val="00547B37"/>
    <w:rsid w:val="0055110D"/>
    <w:rsid w:val="005511E3"/>
    <w:rsid w:val="00551BF3"/>
    <w:rsid w:val="005528E2"/>
    <w:rsid w:val="00557411"/>
    <w:rsid w:val="00557DA1"/>
    <w:rsid w:val="00557E8B"/>
    <w:rsid w:val="0056036C"/>
    <w:rsid w:val="005606B4"/>
    <w:rsid w:val="0056125E"/>
    <w:rsid w:val="005616F5"/>
    <w:rsid w:val="00562813"/>
    <w:rsid w:val="0056435A"/>
    <w:rsid w:val="0056594A"/>
    <w:rsid w:val="00565E9B"/>
    <w:rsid w:val="00566A1F"/>
    <w:rsid w:val="00567568"/>
    <w:rsid w:val="005700AF"/>
    <w:rsid w:val="00573086"/>
    <w:rsid w:val="00574047"/>
    <w:rsid w:val="00574369"/>
    <w:rsid w:val="00575805"/>
    <w:rsid w:val="00575B17"/>
    <w:rsid w:val="005761FC"/>
    <w:rsid w:val="00577507"/>
    <w:rsid w:val="0058180F"/>
    <w:rsid w:val="00582DBE"/>
    <w:rsid w:val="00583364"/>
    <w:rsid w:val="0058387C"/>
    <w:rsid w:val="00585C1D"/>
    <w:rsid w:val="0058741F"/>
    <w:rsid w:val="00592681"/>
    <w:rsid w:val="00594252"/>
    <w:rsid w:val="00594693"/>
    <w:rsid w:val="00594985"/>
    <w:rsid w:val="00595330"/>
    <w:rsid w:val="00595D0C"/>
    <w:rsid w:val="0059693C"/>
    <w:rsid w:val="00596D22"/>
    <w:rsid w:val="0059770E"/>
    <w:rsid w:val="005A009A"/>
    <w:rsid w:val="005A0E80"/>
    <w:rsid w:val="005A13CE"/>
    <w:rsid w:val="005A1FB1"/>
    <w:rsid w:val="005A20F3"/>
    <w:rsid w:val="005A2161"/>
    <w:rsid w:val="005A286C"/>
    <w:rsid w:val="005A43D2"/>
    <w:rsid w:val="005A4AA4"/>
    <w:rsid w:val="005A58B5"/>
    <w:rsid w:val="005A650E"/>
    <w:rsid w:val="005B184A"/>
    <w:rsid w:val="005B1C67"/>
    <w:rsid w:val="005B1DAF"/>
    <w:rsid w:val="005B6026"/>
    <w:rsid w:val="005B61C2"/>
    <w:rsid w:val="005B7014"/>
    <w:rsid w:val="005B7AA6"/>
    <w:rsid w:val="005C0F3B"/>
    <w:rsid w:val="005C1062"/>
    <w:rsid w:val="005C1F92"/>
    <w:rsid w:val="005C31CD"/>
    <w:rsid w:val="005C6026"/>
    <w:rsid w:val="005C7330"/>
    <w:rsid w:val="005C7C88"/>
    <w:rsid w:val="005D04BB"/>
    <w:rsid w:val="005D1799"/>
    <w:rsid w:val="005D1C71"/>
    <w:rsid w:val="005D227F"/>
    <w:rsid w:val="005D4091"/>
    <w:rsid w:val="005D5556"/>
    <w:rsid w:val="005D6086"/>
    <w:rsid w:val="005D67A7"/>
    <w:rsid w:val="005E0987"/>
    <w:rsid w:val="005E0F74"/>
    <w:rsid w:val="005E14D5"/>
    <w:rsid w:val="005E33AB"/>
    <w:rsid w:val="005E6325"/>
    <w:rsid w:val="005E673C"/>
    <w:rsid w:val="005E79E3"/>
    <w:rsid w:val="005F1E0C"/>
    <w:rsid w:val="005F392F"/>
    <w:rsid w:val="005F4836"/>
    <w:rsid w:val="005F4E03"/>
    <w:rsid w:val="005F5E5C"/>
    <w:rsid w:val="005F6765"/>
    <w:rsid w:val="005F70DE"/>
    <w:rsid w:val="00600F01"/>
    <w:rsid w:val="00602794"/>
    <w:rsid w:val="006039CB"/>
    <w:rsid w:val="00604B72"/>
    <w:rsid w:val="00605201"/>
    <w:rsid w:val="0060587C"/>
    <w:rsid w:val="006070A0"/>
    <w:rsid w:val="006074B8"/>
    <w:rsid w:val="00612055"/>
    <w:rsid w:val="00612FE1"/>
    <w:rsid w:val="006152F4"/>
    <w:rsid w:val="00616FF5"/>
    <w:rsid w:val="006178F9"/>
    <w:rsid w:val="00620A3E"/>
    <w:rsid w:val="00621318"/>
    <w:rsid w:val="00621F91"/>
    <w:rsid w:val="0062219D"/>
    <w:rsid w:val="00623B5A"/>
    <w:rsid w:val="006241F6"/>
    <w:rsid w:val="00624BB3"/>
    <w:rsid w:val="006252C7"/>
    <w:rsid w:val="00626C97"/>
    <w:rsid w:val="0063134D"/>
    <w:rsid w:val="00632B28"/>
    <w:rsid w:val="006337E2"/>
    <w:rsid w:val="00635B51"/>
    <w:rsid w:val="0063795B"/>
    <w:rsid w:val="00640839"/>
    <w:rsid w:val="00641A49"/>
    <w:rsid w:val="006423BC"/>
    <w:rsid w:val="006444FC"/>
    <w:rsid w:val="0064533A"/>
    <w:rsid w:val="00646076"/>
    <w:rsid w:val="0064678D"/>
    <w:rsid w:val="006467B0"/>
    <w:rsid w:val="006469BC"/>
    <w:rsid w:val="00646F90"/>
    <w:rsid w:val="006539C3"/>
    <w:rsid w:val="0065451D"/>
    <w:rsid w:val="006548AC"/>
    <w:rsid w:val="00657402"/>
    <w:rsid w:val="00657667"/>
    <w:rsid w:val="00660118"/>
    <w:rsid w:val="00660911"/>
    <w:rsid w:val="00662284"/>
    <w:rsid w:val="00662B58"/>
    <w:rsid w:val="006669D2"/>
    <w:rsid w:val="00666A8E"/>
    <w:rsid w:val="00666B18"/>
    <w:rsid w:val="00666CE3"/>
    <w:rsid w:val="00672373"/>
    <w:rsid w:val="00672C1D"/>
    <w:rsid w:val="006744A6"/>
    <w:rsid w:val="00675FBF"/>
    <w:rsid w:val="00682900"/>
    <w:rsid w:val="00683B3E"/>
    <w:rsid w:val="00686237"/>
    <w:rsid w:val="00691657"/>
    <w:rsid w:val="0069579D"/>
    <w:rsid w:val="006A01BC"/>
    <w:rsid w:val="006A1703"/>
    <w:rsid w:val="006A2295"/>
    <w:rsid w:val="006A2916"/>
    <w:rsid w:val="006A39C5"/>
    <w:rsid w:val="006A5164"/>
    <w:rsid w:val="006A5535"/>
    <w:rsid w:val="006A5729"/>
    <w:rsid w:val="006A62AD"/>
    <w:rsid w:val="006B14C9"/>
    <w:rsid w:val="006B1959"/>
    <w:rsid w:val="006B3CEF"/>
    <w:rsid w:val="006C0CA2"/>
    <w:rsid w:val="006C1B71"/>
    <w:rsid w:val="006C57C7"/>
    <w:rsid w:val="006C5AF8"/>
    <w:rsid w:val="006C603E"/>
    <w:rsid w:val="006C722D"/>
    <w:rsid w:val="006C73EA"/>
    <w:rsid w:val="006D4B66"/>
    <w:rsid w:val="006D6642"/>
    <w:rsid w:val="006E2E48"/>
    <w:rsid w:val="006E7228"/>
    <w:rsid w:val="006F07FB"/>
    <w:rsid w:val="006F083D"/>
    <w:rsid w:val="006F13EC"/>
    <w:rsid w:val="006F1BA4"/>
    <w:rsid w:val="006F1E8C"/>
    <w:rsid w:val="006F3D69"/>
    <w:rsid w:val="006F4844"/>
    <w:rsid w:val="006F52BF"/>
    <w:rsid w:val="006F683D"/>
    <w:rsid w:val="007016E5"/>
    <w:rsid w:val="0070302F"/>
    <w:rsid w:val="00704420"/>
    <w:rsid w:val="0070463C"/>
    <w:rsid w:val="00705226"/>
    <w:rsid w:val="007052D9"/>
    <w:rsid w:val="00705BF8"/>
    <w:rsid w:val="00705EC8"/>
    <w:rsid w:val="00711F8E"/>
    <w:rsid w:val="0071291F"/>
    <w:rsid w:val="007143F6"/>
    <w:rsid w:val="00715AF7"/>
    <w:rsid w:val="0071603E"/>
    <w:rsid w:val="00716479"/>
    <w:rsid w:val="0071657D"/>
    <w:rsid w:val="00717089"/>
    <w:rsid w:val="00717095"/>
    <w:rsid w:val="0071766E"/>
    <w:rsid w:val="00717B86"/>
    <w:rsid w:val="00717EFA"/>
    <w:rsid w:val="00720BD7"/>
    <w:rsid w:val="007236D0"/>
    <w:rsid w:val="00723CD2"/>
    <w:rsid w:val="00724E1D"/>
    <w:rsid w:val="00725EEB"/>
    <w:rsid w:val="00726C09"/>
    <w:rsid w:val="00733637"/>
    <w:rsid w:val="00734DC1"/>
    <w:rsid w:val="007366D8"/>
    <w:rsid w:val="00740D0A"/>
    <w:rsid w:val="00741A07"/>
    <w:rsid w:val="00741E76"/>
    <w:rsid w:val="0074302B"/>
    <w:rsid w:val="0074305C"/>
    <w:rsid w:val="00743192"/>
    <w:rsid w:val="00744B09"/>
    <w:rsid w:val="00747349"/>
    <w:rsid w:val="00754D04"/>
    <w:rsid w:val="007562E8"/>
    <w:rsid w:val="00757088"/>
    <w:rsid w:val="00757DA6"/>
    <w:rsid w:val="00761BA5"/>
    <w:rsid w:val="00761EC5"/>
    <w:rsid w:val="007623FA"/>
    <w:rsid w:val="007628B1"/>
    <w:rsid w:val="0076367E"/>
    <w:rsid w:val="00763A4A"/>
    <w:rsid w:val="00765D12"/>
    <w:rsid w:val="007723C8"/>
    <w:rsid w:val="007730BB"/>
    <w:rsid w:val="00773DA2"/>
    <w:rsid w:val="007742FE"/>
    <w:rsid w:val="00775BA0"/>
    <w:rsid w:val="00775CE6"/>
    <w:rsid w:val="007761FF"/>
    <w:rsid w:val="00780CD9"/>
    <w:rsid w:val="00783087"/>
    <w:rsid w:val="007902D9"/>
    <w:rsid w:val="00790BF9"/>
    <w:rsid w:val="007910AC"/>
    <w:rsid w:val="00793A9B"/>
    <w:rsid w:val="00793D6F"/>
    <w:rsid w:val="0079426B"/>
    <w:rsid w:val="00796CC3"/>
    <w:rsid w:val="00797824"/>
    <w:rsid w:val="007A14F5"/>
    <w:rsid w:val="007A2ACB"/>
    <w:rsid w:val="007A303F"/>
    <w:rsid w:val="007A393E"/>
    <w:rsid w:val="007A6C3F"/>
    <w:rsid w:val="007A6E2B"/>
    <w:rsid w:val="007B233F"/>
    <w:rsid w:val="007B2798"/>
    <w:rsid w:val="007B28DE"/>
    <w:rsid w:val="007B43EC"/>
    <w:rsid w:val="007B4F6B"/>
    <w:rsid w:val="007B618F"/>
    <w:rsid w:val="007B6580"/>
    <w:rsid w:val="007C15BC"/>
    <w:rsid w:val="007C2781"/>
    <w:rsid w:val="007C2BE8"/>
    <w:rsid w:val="007C50AD"/>
    <w:rsid w:val="007C7E49"/>
    <w:rsid w:val="007D0145"/>
    <w:rsid w:val="007D27E7"/>
    <w:rsid w:val="007D2AB9"/>
    <w:rsid w:val="007D2B0B"/>
    <w:rsid w:val="007D340A"/>
    <w:rsid w:val="007D3AE9"/>
    <w:rsid w:val="007D5774"/>
    <w:rsid w:val="007D6325"/>
    <w:rsid w:val="007D66BE"/>
    <w:rsid w:val="007D7738"/>
    <w:rsid w:val="007D78B3"/>
    <w:rsid w:val="007E1A8C"/>
    <w:rsid w:val="007E5B76"/>
    <w:rsid w:val="007E75BA"/>
    <w:rsid w:val="007F13FD"/>
    <w:rsid w:val="007F1CDF"/>
    <w:rsid w:val="007F27FA"/>
    <w:rsid w:val="007F286F"/>
    <w:rsid w:val="007F4B19"/>
    <w:rsid w:val="007F4B1D"/>
    <w:rsid w:val="007F4D8C"/>
    <w:rsid w:val="007F6235"/>
    <w:rsid w:val="00800271"/>
    <w:rsid w:val="008012CF"/>
    <w:rsid w:val="00803B8C"/>
    <w:rsid w:val="00803D86"/>
    <w:rsid w:val="0080406C"/>
    <w:rsid w:val="00807CB5"/>
    <w:rsid w:val="0081195F"/>
    <w:rsid w:val="00812168"/>
    <w:rsid w:val="008132E8"/>
    <w:rsid w:val="0081354C"/>
    <w:rsid w:val="00813852"/>
    <w:rsid w:val="00814319"/>
    <w:rsid w:val="008148B1"/>
    <w:rsid w:val="00815864"/>
    <w:rsid w:val="00816219"/>
    <w:rsid w:val="0081770B"/>
    <w:rsid w:val="0082161E"/>
    <w:rsid w:val="008229BE"/>
    <w:rsid w:val="00822CFD"/>
    <w:rsid w:val="0082309E"/>
    <w:rsid w:val="00823A2E"/>
    <w:rsid w:val="00823B04"/>
    <w:rsid w:val="00824255"/>
    <w:rsid w:val="00825864"/>
    <w:rsid w:val="00830882"/>
    <w:rsid w:val="008312F4"/>
    <w:rsid w:val="00832919"/>
    <w:rsid w:val="0084160B"/>
    <w:rsid w:val="00842282"/>
    <w:rsid w:val="008437C6"/>
    <w:rsid w:val="00844ED4"/>
    <w:rsid w:val="00846F79"/>
    <w:rsid w:val="0085056F"/>
    <w:rsid w:val="00850E97"/>
    <w:rsid w:val="0085194E"/>
    <w:rsid w:val="00854D15"/>
    <w:rsid w:val="00856232"/>
    <w:rsid w:val="00857C8E"/>
    <w:rsid w:val="00857CF0"/>
    <w:rsid w:val="008609BE"/>
    <w:rsid w:val="00864849"/>
    <w:rsid w:val="00866BE1"/>
    <w:rsid w:val="00870B41"/>
    <w:rsid w:val="008719DD"/>
    <w:rsid w:val="00871C48"/>
    <w:rsid w:val="00873151"/>
    <w:rsid w:val="0087346F"/>
    <w:rsid w:val="008742D0"/>
    <w:rsid w:val="008752C3"/>
    <w:rsid w:val="00876D1B"/>
    <w:rsid w:val="00877951"/>
    <w:rsid w:val="0088048B"/>
    <w:rsid w:val="008825D4"/>
    <w:rsid w:val="00883AF8"/>
    <w:rsid w:val="00885993"/>
    <w:rsid w:val="008902B5"/>
    <w:rsid w:val="00892666"/>
    <w:rsid w:val="008927BC"/>
    <w:rsid w:val="008A0C73"/>
    <w:rsid w:val="008A1004"/>
    <w:rsid w:val="008A1558"/>
    <w:rsid w:val="008A49A0"/>
    <w:rsid w:val="008A5B1E"/>
    <w:rsid w:val="008A7BC2"/>
    <w:rsid w:val="008B0FD9"/>
    <w:rsid w:val="008B3106"/>
    <w:rsid w:val="008B3388"/>
    <w:rsid w:val="008B5464"/>
    <w:rsid w:val="008B66DE"/>
    <w:rsid w:val="008B6F24"/>
    <w:rsid w:val="008B7C2F"/>
    <w:rsid w:val="008B7F91"/>
    <w:rsid w:val="008C15AB"/>
    <w:rsid w:val="008C2BB6"/>
    <w:rsid w:val="008C3093"/>
    <w:rsid w:val="008C4498"/>
    <w:rsid w:val="008C4CB1"/>
    <w:rsid w:val="008C59C0"/>
    <w:rsid w:val="008C5C9C"/>
    <w:rsid w:val="008D03E8"/>
    <w:rsid w:val="008D145B"/>
    <w:rsid w:val="008D17E5"/>
    <w:rsid w:val="008D1CB2"/>
    <w:rsid w:val="008D2889"/>
    <w:rsid w:val="008D3880"/>
    <w:rsid w:val="008D4251"/>
    <w:rsid w:val="008D4387"/>
    <w:rsid w:val="008D467A"/>
    <w:rsid w:val="008D4DFB"/>
    <w:rsid w:val="008D4F18"/>
    <w:rsid w:val="008D6C31"/>
    <w:rsid w:val="008D79F9"/>
    <w:rsid w:val="008D7AFA"/>
    <w:rsid w:val="008E0FCC"/>
    <w:rsid w:val="008E4B6D"/>
    <w:rsid w:val="008E5B7F"/>
    <w:rsid w:val="008E6074"/>
    <w:rsid w:val="008E6159"/>
    <w:rsid w:val="008E70FB"/>
    <w:rsid w:val="008E7673"/>
    <w:rsid w:val="008F5850"/>
    <w:rsid w:val="00902612"/>
    <w:rsid w:val="00904CB0"/>
    <w:rsid w:val="00904E03"/>
    <w:rsid w:val="00907FC1"/>
    <w:rsid w:val="00912239"/>
    <w:rsid w:val="009135E7"/>
    <w:rsid w:val="009142F5"/>
    <w:rsid w:val="009149FB"/>
    <w:rsid w:val="00915223"/>
    <w:rsid w:val="00916F2E"/>
    <w:rsid w:val="00920C71"/>
    <w:rsid w:val="00922116"/>
    <w:rsid w:val="0092388D"/>
    <w:rsid w:val="009239ED"/>
    <w:rsid w:val="00923B8C"/>
    <w:rsid w:val="00925055"/>
    <w:rsid w:val="009250F3"/>
    <w:rsid w:val="00925558"/>
    <w:rsid w:val="009267A8"/>
    <w:rsid w:val="00927040"/>
    <w:rsid w:val="00931AB9"/>
    <w:rsid w:val="0093356F"/>
    <w:rsid w:val="00936D13"/>
    <w:rsid w:val="00937FCA"/>
    <w:rsid w:val="00940BB2"/>
    <w:rsid w:val="0094144E"/>
    <w:rsid w:val="00943219"/>
    <w:rsid w:val="0094348E"/>
    <w:rsid w:val="0094686E"/>
    <w:rsid w:val="009476E8"/>
    <w:rsid w:val="009520FD"/>
    <w:rsid w:val="009533F5"/>
    <w:rsid w:val="0095356E"/>
    <w:rsid w:val="00955C9A"/>
    <w:rsid w:val="00956174"/>
    <w:rsid w:val="009570BF"/>
    <w:rsid w:val="00957170"/>
    <w:rsid w:val="00957C4C"/>
    <w:rsid w:val="00960FBF"/>
    <w:rsid w:val="009610E8"/>
    <w:rsid w:val="00961F8B"/>
    <w:rsid w:val="00963837"/>
    <w:rsid w:val="00965A27"/>
    <w:rsid w:val="0096641D"/>
    <w:rsid w:val="00966934"/>
    <w:rsid w:val="00966A2D"/>
    <w:rsid w:val="009670E1"/>
    <w:rsid w:val="00967615"/>
    <w:rsid w:val="009701D2"/>
    <w:rsid w:val="00970F94"/>
    <w:rsid w:val="0097206C"/>
    <w:rsid w:val="00973171"/>
    <w:rsid w:val="00973734"/>
    <w:rsid w:val="00974124"/>
    <w:rsid w:val="00975072"/>
    <w:rsid w:val="009758EC"/>
    <w:rsid w:val="00975EB1"/>
    <w:rsid w:val="009778FD"/>
    <w:rsid w:val="00980153"/>
    <w:rsid w:val="00980506"/>
    <w:rsid w:val="0098364E"/>
    <w:rsid w:val="00986A2B"/>
    <w:rsid w:val="00987893"/>
    <w:rsid w:val="00987F0D"/>
    <w:rsid w:val="009902F6"/>
    <w:rsid w:val="009913C5"/>
    <w:rsid w:val="009918B7"/>
    <w:rsid w:val="00992C94"/>
    <w:rsid w:val="0099481B"/>
    <w:rsid w:val="009A030C"/>
    <w:rsid w:val="009A08FF"/>
    <w:rsid w:val="009A3182"/>
    <w:rsid w:val="009A3F2E"/>
    <w:rsid w:val="009A46A9"/>
    <w:rsid w:val="009A6F5D"/>
    <w:rsid w:val="009A7E90"/>
    <w:rsid w:val="009B01A6"/>
    <w:rsid w:val="009B0789"/>
    <w:rsid w:val="009B25F9"/>
    <w:rsid w:val="009B26C0"/>
    <w:rsid w:val="009B28B5"/>
    <w:rsid w:val="009B34F7"/>
    <w:rsid w:val="009B67DF"/>
    <w:rsid w:val="009B76AF"/>
    <w:rsid w:val="009C038A"/>
    <w:rsid w:val="009C30EC"/>
    <w:rsid w:val="009C4365"/>
    <w:rsid w:val="009C6646"/>
    <w:rsid w:val="009D1B98"/>
    <w:rsid w:val="009D2AAE"/>
    <w:rsid w:val="009D64EB"/>
    <w:rsid w:val="009D6FE4"/>
    <w:rsid w:val="009D7BB1"/>
    <w:rsid w:val="009E04D5"/>
    <w:rsid w:val="009E072D"/>
    <w:rsid w:val="009E13F0"/>
    <w:rsid w:val="009E1E52"/>
    <w:rsid w:val="009E25D5"/>
    <w:rsid w:val="009E2851"/>
    <w:rsid w:val="009E2F12"/>
    <w:rsid w:val="009E583D"/>
    <w:rsid w:val="009E7474"/>
    <w:rsid w:val="009F0ED0"/>
    <w:rsid w:val="009F1E69"/>
    <w:rsid w:val="009F2792"/>
    <w:rsid w:val="009F2DF9"/>
    <w:rsid w:val="009F793C"/>
    <w:rsid w:val="00A003BD"/>
    <w:rsid w:val="00A00848"/>
    <w:rsid w:val="00A01E43"/>
    <w:rsid w:val="00A03DCA"/>
    <w:rsid w:val="00A04056"/>
    <w:rsid w:val="00A0448A"/>
    <w:rsid w:val="00A05677"/>
    <w:rsid w:val="00A071F7"/>
    <w:rsid w:val="00A10418"/>
    <w:rsid w:val="00A10557"/>
    <w:rsid w:val="00A105AF"/>
    <w:rsid w:val="00A10DDE"/>
    <w:rsid w:val="00A1139E"/>
    <w:rsid w:val="00A14D50"/>
    <w:rsid w:val="00A156B8"/>
    <w:rsid w:val="00A168D1"/>
    <w:rsid w:val="00A16DB3"/>
    <w:rsid w:val="00A21B75"/>
    <w:rsid w:val="00A22F19"/>
    <w:rsid w:val="00A23380"/>
    <w:rsid w:val="00A2525C"/>
    <w:rsid w:val="00A308DC"/>
    <w:rsid w:val="00A30AA1"/>
    <w:rsid w:val="00A30C52"/>
    <w:rsid w:val="00A31496"/>
    <w:rsid w:val="00A3164A"/>
    <w:rsid w:val="00A33D2D"/>
    <w:rsid w:val="00A358B5"/>
    <w:rsid w:val="00A35B10"/>
    <w:rsid w:val="00A40A7C"/>
    <w:rsid w:val="00A42EAE"/>
    <w:rsid w:val="00A42ECD"/>
    <w:rsid w:val="00A44253"/>
    <w:rsid w:val="00A44724"/>
    <w:rsid w:val="00A44E35"/>
    <w:rsid w:val="00A50638"/>
    <w:rsid w:val="00A507B4"/>
    <w:rsid w:val="00A5099F"/>
    <w:rsid w:val="00A511E4"/>
    <w:rsid w:val="00A53258"/>
    <w:rsid w:val="00A55050"/>
    <w:rsid w:val="00A57470"/>
    <w:rsid w:val="00A57552"/>
    <w:rsid w:val="00A61B42"/>
    <w:rsid w:val="00A61CAC"/>
    <w:rsid w:val="00A6207E"/>
    <w:rsid w:val="00A6312F"/>
    <w:rsid w:val="00A63A14"/>
    <w:rsid w:val="00A64D4F"/>
    <w:rsid w:val="00A65838"/>
    <w:rsid w:val="00A7159E"/>
    <w:rsid w:val="00A71A8F"/>
    <w:rsid w:val="00A725E1"/>
    <w:rsid w:val="00A72D04"/>
    <w:rsid w:val="00A73A2C"/>
    <w:rsid w:val="00A73C3F"/>
    <w:rsid w:val="00A7509F"/>
    <w:rsid w:val="00A75631"/>
    <w:rsid w:val="00A76336"/>
    <w:rsid w:val="00A77278"/>
    <w:rsid w:val="00A77595"/>
    <w:rsid w:val="00A8190F"/>
    <w:rsid w:val="00A81DC2"/>
    <w:rsid w:val="00A82736"/>
    <w:rsid w:val="00A83C9A"/>
    <w:rsid w:val="00A83F5E"/>
    <w:rsid w:val="00A850B0"/>
    <w:rsid w:val="00A874DD"/>
    <w:rsid w:val="00A8793B"/>
    <w:rsid w:val="00A903A1"/>
    <w:rsid w:val="00A91946"/>
    <w:rsid w:val="00A92851"/>
    <w:rsid w:val="00A9330C"/>
    <w:rsid w:val="00A938D9"/>
    <w:rsid w:val="00A945A1"/>
    <w:rsid w:val="00A94722"/>
    <w:rsid w:val="00A949AA"/>
    <w:rsid w:val="00A95D8C"/>
    <w:rsid w:val="00A971D2"/>
    <w:rsid w:val="00AA10EA"/>
    <w:rsid w:val="00AA174C"/>
    <w:rsid w:val="00AA23B5"/>
    <w:rsid w:val="00AA4285"/>
    <w:rsid w:val="00AA4868"/>
    <w:rsid w:val="00AA571C"/>
    <w:rsid w:val="00AA5C0B"/>
    <w:rsid w:val="00AA74D0"/>
    <w:rsid w:val="00AB0CA3"/>
    <w:rsid w:val="00AB0D89"/>
    <w:rsid w:val="00AB3D00"/>
    <w:rsid w:val="00AB4338"/>
    <w:rsid w:val="00AB4A17"/>
    <w:rsid w:val="00AB633C"/>
    <w:rsid w:val="00AC0762"/>
    <w:rsid w:val="00AC0D17"/>
    <w:rsid w:val="00AC27D3"/>
    <w:rsid w:val="00AC5B11"/>
    <w:rsid w:val="00AC6FF9"/>
    <w:rsid w:val="00AC7003"/>
    <w:rsid w:val="00AC71E7"/>
    <w:rsid w:val="00AD06AD"/>
    <w:rsid w:val="00AD0DF9"/>
    <w:rsid w:val="00AD2057"/>
    <w:rsid w:val="00AD23BF"/>
    <w:rsid w:val="00AD276F"/>
    <w:rsid w:val="00AD2D90"/>
    <w:rsid w:val="00AE01D5"/>
    <w:rsid w:val="00AE0C08"/>
    <w:rsid w:val="00AE3993"/>
    <w:rsid w:val="00AE3DD0"/>
    <w:rsid w:val="00AE6E22"/>
    <w:rsid w:val="00AE719B"/>
    <w:rsid w:val="00AF0414"/>
    <w:rsid w:val="00AF060E"/>
    <w:rsid w:val="00AF18DB"/>
    <w:rsid w:val="00AF2012"/>
    <w:rsid w:val="00AF3C28"/>
    <w:rsid w:val="00AF46A7"/>
    <w:rsid w:val="00AF4C04"/>
    <w:rsid w:val="00AF4F1A"/>
    <w:rsid w:val="00AF5DF5"/>
    <w:rsid w:val="00AF6F96"/>
    <w:rsid w:val="00B005B6"/>
    <w:rsid w:val="00B00F44"/>
    <w:rsid w:val="00B01267"/>
    <w:rsid w:val="00B036C5"/>
    <w:rsid w:val="00B03C90"/>
    <w:rsid w:val="00B03FE7"/>
    <w:rsid w:val="00B04BDE"/>
    <w:rsid w:val="00B064F6"/>
    <w:rsid w:val="00B10E17"/>
    <w:rsid w:val="00B11EAE"/>
    <w:rsid w:val="00B13405"/>
    <w:rsid w:val="00B13594"/>
    <w:rsid w:val="00B13864"/>
    <w:rsid w:val="00B14071"/>
    <w:rsid w:val="00B1427C"/>
    <w:rsid w:val="00B165ED"/>
    <w:rsid w:val="00B16C75"/>
    <w:rsid w:val="00B171D6"/>
    <w:rsid w:val="00B21A6B"/>
    <w:rsid w:val="00B22190"/>
    <w:rsid w:val="00B223C9"/>
    <w:rsid w:val="00B2300A"/>
    <w:rsid w:val="00B23B47"/>
    <w:rsid w:val="00B24818"/>
    <w:rsid w:val="00B253EB"/>
    <w:rsid w:val="00B278C5"/>
    <w:rsid w:val="00B31EFE"/>
    <w:rsid w:val="00B33137"/>
    <w:rsid w:val="00B33D83"/>
    <w:rsid w:val="00B340AB"/>
    <w:rsid w:val="00B34DC2"/>
    <w:rsid w:val="00B40B36"/>
    <w:rsid w:val="00B41BDD"/>
    <w:rsid w:val="00B427ED"/>
    <w:rsid w:val="00B42C64"/>
    <w:rsid w:val="00B469AA"/>
    <w:rsid w:val="00B47975"/>
    <w:rsid w:val="00B50878"/>
    <w:rsid w:val="00B53412"/>
    <w:rsid w:val="00B5447E"/>
    <w:rsid w:val="00B544D1"/>
    <w:rsid w:val="00B550AA"/>
    <w:rsid w:val="00B57920"/>
    <w:rsid w:val="00B60A85"/>
    <w:rsid w:val="00B610D8"/>
    <w:rsid w:val="00B61FF7"/>
    <w:rsid w:val="00B63EC9"/>
    <w:rsid w:val="00B64849"/>
    <w:rsid w:val="00B702EC"/>
    <w:rsid w:val="00B71A30"/>
    <w:rsid w:val="00B71BAC"/>
    <w:rsid w:val="00B73B3A"/>
    <w:rsid w:val="00B73CC7"/>
    <w:rsid w:val="00B7593E"/>
    <w:rsid w:val="00B7606B"/>
    <w:rsid w:val="00B77287"/>
    <w:rsid w:val="00B77A9C"/>
    <w:rsid w:val="00B8194B"/>
    <w:rsid w:val="00B835A6"/>
    <w:rsid w:val="00B83E92"/>
    <w:rsid w:val="00B84131"/>
    <w:rsid w:val="00B8413F"/>
    <w:rsid w:val="00B8481A"/>
    <w:rsid w:val="00B8603C"/>
    <w:rsid w:val="00B86454"/>
    <w:rsid w:val="00B9319C"/>
    <w:rsid w:val="00BA06E2"/>
    <w:rsid w:val="00BA1AE6"/>
    <w:rsid w:val="00BB113D"/>
    <w:rsid w:val="00BB1B9F"/>
    <w:rsid w:val="00BB29AF"/>
    <w:rsid w:val="00BB4C2D"/>
    <w:rsid w:val="00BB690A"/>
    <w:rsid w:val="00BB705D"/>
    <w:rsid w:val="00BB7FB3"/>
    <w:rsid w:val="00BC381B"/>
    <w:rsid w:val="00BC3A29"/>
    <w:rsid w:val="00BC3E32"/>
    <w:rsid w:val="00BC4054"/>
    <w:rsid w:val="00BC4786"/>
    <w:rsid w:val="00BC62D3"/>
    <w:rsid w:val="00BC783D"/>
    <w:rsid w:val="00BD145D"/>
    <w:rsid w:val="00BD4C98"/>
    <w:rsid w:val="00BD69D3"/>
    <w:rsid w:val="00BE125A"/>
    <w:rsid w:val="00BE13E7"/>
    <w:rsid w:val="00BE3163"/>
    <w:rsid w:val="00BE4356"/>
    <w:rsid w:val="00BE7140"/>
    <w:rsid w:val="00BE7E21"/>
    <w:rsid w:val="00BE7F8F"/>
    <w:rsid w:val="00BF116A"/>
    <w:rsid w:val="00BF127C"/>
    <w:rsid w:val="00BF21F4"/>
    <w:rsid w:val="00BF58CA"/>
    <w:rsid w:val="00BF72C9"/>
    <w:rsid w:val="00BF72F4"/>
    <w:rsid w:val="00BF7DDE"/>
    <w:rsid w:val="00C00C33"/>
    <w:rsid w:val="00C0101D"/>
    <w:rsid w:val="00C010C5"/>
    <w:rsid w:val="00C05534"/>
    <w:rsid w:val="00C10A68"/>
    <w:rsid w:val="00C10EF6"/>
    <w:rsid w:val="00C1288F"/>
    <w:rsid w:val="00C1436A"/>
    <w:rsid w:val="00C14FA3"/>
    <w:rsid w:val="00C223E8"/>
    <w:rsid w:val="00C231B9"/>
    <w:rsid w:val="00C31034"/>
    <w:rsid w:val="00C31BAF"/>
    <w:rsid w:val="00C32215"/>
    <w:rsid w:val="00C32BC3"/>
    <w:rsid w:val="00C33ECB"/>
    <w:rsid w:val="00C34097"/>
    <w:rsid w:val="00C34DE2"/>
    <w:rsid w:val="00C34F77"/>
    <w:rsid w:val="00C35139"/>
    <w:rsid w:val="00C35273"/>
    <w:rsid w:val="00C4092E"/>
    <w:rsid w:val="00C42384"/>
    <w:rsid w:val="00C4322C"/>
    <w:rsid w:val="00C45CCC"/>
    <w:rsid w:val="00C46C79"/>
    <w:rsid w:val="00C46F79"/>
    <w:rsid w:val="00C47260"/>
    <w:rsid w:val="00C475E2"/>
    <w:rsid w:val="00C504D3"/>
    <w:rsid w:val="00C51079"/>
    <w:rsid w:val="00C5152D"/>
    <w:rsid w:val="00C51735"/>
    <w:rsid w:val="00C525B3"/>
    <w:rsid w:val="00C53086"/>
    <w:rsid w:val="00C546ED"/>
    <w:rsid w:val="00C5511A"/>
    <w:rsid w:val="00C5778F"/>
    <w:rsid w:val="00C57913"/>
    <w:rsid w:val="00C6152E"/>
    <w:rsid w:val="00C6216D"/>
    <w:rsid w:val="00C622C9"/>
    <w:rsid w:val="00C65208"/>
    <w:rsid w:val="00C664D3"/>
    <w:rsid w:val="00C72638"/>
    <w:rsid w:val="00C72FF1"/>
    <w:rsid w:val="00C751C1"/>
    <w:rsid w:val="00C765C2"/>
    <w:rsid w:val="00C80A93"/>
    <w:rsid w:val="00C81CE4"/>
    <w:rsid w:val="00C82939"/>
    <w:rsid w:val="00C82F89"/>
    <w:rsid w:val="00C84A20"/>
    <w:rsid w:val="00C852C8"/>
    <w:rsid w:val="00C8781A"/>
    <w:rsid w:val="00C87B14"/>
    <w:rsid w:val="00C87E29"/>
    <w:rsid w:val="00C9079D"/>
    <w:rsid w:val="00C9309C"/>
    <w:rsid w:val="00C96CCC"/>
    <w:rsid w:val="00CA38FB"/>
    <w:rsid w:val="00CA6AA8"/>
    <w:rsid w:val="00CA6AC2"/>
    <w:rsid w:val="00CA733C"/>
    <w:rsid w:val="00CA7440"/>
    <w:rsid w:val="00CB1063"/>
    <w:rsid w:val="00CB4744"/>
    <w:rsid w:val="00CB4804"/>
    <w:rsid w:val="00CB56A1"/>
    <w:rsid w:val="00CB6CBD"/>
    <w:rsid w:val="00CB7416"/>
    <w:rsid w:val="00CB7E0E"/>
    <w:rsid w:val="00CC0DE4"/>
    <w:rsid w:val="00CC1DC3"/>
    <w:rsid w:val="00CC7F13"/>
    <w:rsid w:val="00CD062B"/>
    <w:rsid w:val="00CD078E"/>
    <w:rsid w:val="00CD1759"/>
    <w:rsid w:val="00CD242C"/>
    <w:rsid w:val="00CD2B93"/>
    <w:rsid w:val="00CD4CD2"/>
    <w:rsid w:val="00CE0F32"/>
    <w:rsid w:val="00CE23AF"/>
    <w:rsid w:val="00CE2D11"/>
    <w:rsid w:val="00CE3E53"/>
    <w:rsid w:val="00CE3F19"/>
    <w:rsid w:val="00CE429D"/>
    <w:rsid w:val="00CE6597"/>
    <w:rsid w:val="00CE6AD4"/>
    <w:rsid w:val="00CE6B39"/>
    <w:rsid w:val="00CF0171"/>
    <w:rsid w:val="00CF08C3"/>
    <w:rsid w:val="00CF0A1F"/>
    <w:rsid w:val="00CF3E14"/>
    <w:rsid w:val="00CF584A"/>
    <w:rsid w:val="00CF5F2F"/>
    <w:rsid w:val="00D00A05"/>
    <w:rsid w:val="00D00E79"/>
    <w:rsid w:val="00D02A4F"/>
    <w:rsid w:val="00D05094"/>
    <w:rsid w:val="00D05F2F"/>
    <w:rsid w:val="00D063AE"/>
    <w:rsid w:val="00D07A58"/>
    <w:rsid w:val="00D10996"/>
    <w:rsid w:val="00D10AEE"/>
    <w:rsid w:val="00D11BDE"/>
    <w:rsid w:val="00D12099"/>
    <w:rsid w:val="00D12876"/>
    <w:rsid w:val="00D140CB"/>
    <w:rsid w:val="00D16516"/>
    <w:rsid w:val="00D232D9"/>
    <w:rsid w:val="00D24B37"/>
    <w:rsid w:val="00D26EF2"/>
    <w:rsid w:val="00D27E5B"/>
    <w:rsid w:val="00D30B97"/>
    <w:rsid w:val="00D30D30"/>
    <w:rsid w:val="00D3266B"/>
    <w:rsid w:val="00D34C9F"/>
    <w:rsid w:val="00D34CE7"/>
    <w:rsid w:val="00D3693D"/>
    <w:rsid w:val="00D378CF"/>
    <w:rsid w:val="00D37D1C"/>
    <w:rsid w:val="00D41638"/>
    <w:rsid w:val="00D500B7"/>
    <w:rsid w:val="00D5405B"/>
    <w:rsid w:val="00D548AD"/>
    <w:rsid w:val="00D556C0"/>
    <w:rsid w:val="00D578BA"/>
    <w:rsid w:val="00D60607"/>
    <w:rsid w:val="00D626DE"/>
    <w:rsid w:val="00D6400C"/>
    <w:rsid w:val="00D702A4"/>
    <w:rsid w:val="00D7219B"/>
    <w:rsid w:val="00D72BEE"/>
    <w:rsid w:val="00D73508"/>
    <w:rsid w:val="00D73AD2"/>
    <w:rsid w:val="00D75BE5"/>
    <w:rsid w:val="00D82134"/>
    <w:rsid w:val="00D83693"/>
    <w:rsid w:val="00D83921"/>
    <w:rsid w:val="00D859D3"/>
    <w:rsid w:val="00D862D1"/>
    <w:rsid w:val="00D91A17"/>
    <w:rsid w:val="00D9281C"/>
    <w:rsid w:val="00D92C3B"/>
    <w:rsid w:val="00D93B91"/>
    <w:rsid w:val="00D93E63"/>
    <w:rsid w:val="00D94061"/>
    <w:rsid w:val="00D947F3"/>
    <w:rsid w:val="00D94CD2"/>
    <w:rsid w:val="00D96FC0"/>
    <w:rsid w:val="00D979ED"/>
    <w:rsid w:val="00D97F28"/>
    <w:rsid w:val="00D97F40"/>
    <w:rsid w:val="00DA02FB"/>
    <w:rsid w:val="00DA07A9"/>
    <w:rsid w:val="00DA2700"/>
    <w:rsid w:val="00DA665D"/>
    <w:rsid w:val="00DA677D"/>
    <w:rsid w:val="00DB09C0"/>
    <w:rsid w:val="00DB1E84"/>
    <w:rsid w:val="00DB5EAA"/>
    <w:rsid w:val="00DB7285"/>
    <w:rsid w:val="00DB7391"/>
    <w:rsid w:val="00DC0F9E"/>
    <w:rsid w:val="00DC1717"/>
    <w:rsid w:val="00DC2361"/>
    <w:rsid w:val="00DC5045"/>
    <w:rsid w:val="00DC5CE4"/>
    <w:rsid w:val="00DC6063"/>
    <w:rsid w:val="00DC60CD"/>
    <w:rsid w:val="00DC6ACB"/>
    <w:rsid w:val="00DC7D9A"/>
    <w:rsid w:val="00DD0E3B"/>
    <w:rsid w:val="00DD0EE3"/>
    <w:rsid w:val="00DD241A"/>
    <w:rsid w:val="00DD387C"/>
    <w:rsid w:val="00DD3B30"/>
    <w:rsid w:val="00DD4CF1"/>
    <w:rsid w:val="00DD5F6C"/>
    <w:rsid w:val="00DD6775"/>
    <w:rsid w:val="00DE1354"/>
    <w:rsid w:val="00DE173C"/>
    <w:rsid w:val="00DE1AA3"/>
    <w:rsid w:val="00DE1BC6"/>
    <w:rsid w:val="00DE40B8"/>
    <w:rsid w:val="00DE6C93"/>
    <w:rsid w:val="00DE7ABA"/>
    <w:rsid w:val="00DF20AC"/>
    <w:rsid w:val="00DF4099"/>
    <w:rsid w:val="00DF437F"/>
    <w:rsid w:val="00DF45CE"/>
    <w:rsid w:val="00DF67B2"/>
    <w:rsid w:val="00E00C1C"/>
    <w:rsid w:val="00E00E82"/>
    <w:rsid w:val="00E039F5"/>
    <w:rsid w:val="00E04DBD"/>
    <w:rsid w:val="00E05690"/>
    <w:rsid w:val="00E05F4A"/>
    <w:rsid w:val="00E06981"/>
    <w:rsid w:val="00E1059D"/>
    <w:rsid w:val="00E10CB8"/>
    <w:rsid w:val="00E14003"/>
    <w:rsid w:val="00E1551C"/>
    <w:rsid w:val="00E20AC7"/>
    <w:rsid w:val="00E21845"/>
    <w:rsid w:val="00E21E5F"/>
    <w:rsid w:val="00E23758"/>
    <w:rsid w:val="00E237B9"/>
    <w:rsid w:val="00E259CE"/>
    <w:rsid w:val="00E25D9F"/>
    <w:rsid w:val="00E2764A"/>
    <w:rsid w:val="00E358BC"/>
    <w:rsid w:val="00E37121"/>
    <w:rsid w:val="00E3783A"/>
    <w:rsid w:val="00E411E2"/>
    <w:rsid w:val="00E41D4A"/>
    <w:rsid w:val="00E42AFF"/>
    <w:rsid w:val="00E42BD2"/>
    <w:rsid w:val="00E42F01"/>
    <w:rsid w:val="00E431D6"/>
    <w:rsid w:val="00E4487C"/>
    <w:rsid w:val="00E44CF9"/>
    <w:rsid w:val="00E455F3"/>
    <w:rsid w:val="00E465D0"/>
    <w:rsid w:val="00E5052A"/>
    <w:rsid w:val="00E5207D"/>
    <w:rsid w:val="00E5597A"/>
    <w:rsid w:val="00E56D31"/>
    <w:rsid w:val="00E60873"/>
    <w:rsid w:val="00E62232"/>
    <w:rsid w:val="00E6287F"/>
    <w:rsid w:val="00E637C4"/>
    <w:rsid w:val="00E63FEC"/>
    <w:rsid w:val="00E655FA"/>
    <w:rsid w:val="00E67100"/>
    <w:rsid w:val="00E67942"/>
    <w:rsid w:val="00E70AF2"/>
    <w:rsid w:val="00E7369A"/>
    <w:rsid w:val="00E74E40"/>
    <w:rsid w:val="00E754F2"/>
    <w:rsid w:val="00E77389"/>
    <w:rsid w:val="00E81A07"/>
    <w:rsid w:val="00E81B3C"/>
    <w:rsid w:val="00E81D00"/>
    <w:rsid w:val="00E821A3"/>
    <w:rsid w:val="00E8252A"/>
    <w:rsid w:val="00E853E3"/>
    <w:rsid w:val="00E8648F"/>
    <w:rsid w:val="00E87C1F"/>
    <w:rsid w:val="00E87D8F"/>
    <w:rsid w:val="00E902C5"/>
    <w:rsid w:val="00E916D1"/>
    <w:rsid w:val="00E92E60"/>
    <w:rsid w:val="00E94C66"/>
    <w:rsid w:val="00E95089"/>
    <w:rsid w:val="00E95F9D"/>
    <w:rsid w:val="00E967C0"/>
    <w:rsid w:val="00E96994"/>
    <w:rsid w:val="00EA00C4"/>
    <w:rsid w:val="00EA1359"/>
    <w:rsid w:val="00EA225B"/>
    <w:rsid w:val="00EA3B36"/>
    <w:rsid w:val="00EA4505"/>
    <w:rsid w:val="00EB1365"/>
    <w:rsid w:val="00EB4391"/>
    <w:rsid w:val="00EB440A"/>
    <w:rsid w:val="00EB5BDC"/>
    <w:rsid w:val="00EB6206"/>
    <w:rsid w:val="00EC02AC"/>
    <w:rsid w:val="00EC1A0A"/>
    <w:rsid w:val="00EC1EA3"/>
    <w:rsid w:val="00EC25DB"/>
    <w:rsid w:val="00EC6097"/>
    <w:rsid w:val="00EC60B8"/>
    <w:rsid w:val="00ED24C2"/>
    <w:rsid w:val="00ED3F41"/>
    <w:rsid w:val="00ED4401"/>
    <w:rsid w:val="00ED7676"/>
    <w:rsid w:val="00EE06E1"/>
    <w:rsid w:val="00EE108D"/>
    <w:rsid w:val="00EE176A"/>
    <w:rsid w:val="00EE3581"/>
    <w:rsid w:val="00EE400F"/>
    <w:rsid w:val="00EE4C47"/>
    <w:rsid w:val="00EE50F0"/>
    <w:rsid w:val="00EE5DB7"/>
    <w:rsid w:val="00EE740E"/>
    <w:rsid w:val="00EE7CC5"/>
    <w:rsid w:val="00EE7EF8"/>
    <w:rsid w:val="00EF12E1"/>
    <w:rsid w:val="00EF3ED2"/>
    <w:rsid w:val="00EF40AF"/>
    <w:rsid w:val="00EF50A3"/>
    <w:rsid w:val="00EF5289"/>
    <w:rsid w:val="00EF58FF"/>
    <w:rsid w:val="00EF5CE1"/>
    <w:rsid w:val="00F02392"/>
    <w:rsid w:val="00F04309"/>
    <w:rsid w:val="00F05033"/>
    <w:rsid w:val="00F05086"/>
    <w:rsid w:val="00F10EE4"/>
    <w:rsid w:val="00F10FFD"/>
    <w:rsid w:val="00F12279"/>
    <w:rsid w:val="00F132D9"/>
    <w:rsid w:val="00F14438"/>
    <w:rsid w:val="00F1464B"/>
    <w:rsid w:val="00F1614E"/>
    <w:rsid w:val="00F16CFB"/>
    <w:rsid w:val="00F17772"/>
    <w:rsid w:val="00F20C15"/>
    <w:rsid w:val="00F210D8"/>
    <w:rsid w:val="00F227EA"/>
    <w:rsid w:val="00F2361C"/>
    <w:rsid w:val="00F25676"/>
    <w:rsid w:val="00F274E6"/>
    <w:rsid w:val="00F30EA1"/>
    <w:rsid w:val="00F3116D"/>
    <w:rsid w:val="00F324CD"/>
    <w:rsid w:val="00F34574"/>
    <w:rsid w:val="00F4065A"/>
    <w:rsid w:val="00F41019"/>
    <w:rsid w:val="00F416E4"/>
    <w:rsid w:val="00F42083"/>
    <w:rsid w:val="00F435F2"/>
    <w:rsid w:val="00F43E3E"/>
    <w:rsid w:val="00F45F82"/>
    <w:rsid w:val="00F46F58"/>
    <w:rsid w:val="00F472E1"/>
    <w:rsid w:val="00F474E2"/>
    <w:rsid w:val="00F50BF1"/>
    <w:rsid w:val="00F517C9"/>
    <w:rsid w:val="00F528A2"/>
    <w:rsid w:val="00F5425C"/>
    <w:rsid w:val="00F54897"/>
    <w:rsid w:val="00F54AAA"/>
    <w:rsid w:val="00F5773F"/>
    <w:rsid w:val="00F60482"/>
    <w:rsid w:val="00F63C9F"/>
    <w:rsid w:val="00F6570F"/>
    <w:rsid w:val="00F659C4"/>
    <w:rsid w:val="00F7064E"/>
    <w:rsid w:val="00F71282"/>
    <w:rsid w:val="00F71D35"/>
    <w:rsid w:val="00F71E42"/>
    <w:rsid w:val="00F74858"/>
    <w:rsid w:val="00F7540A"/>
    <w:rsid w:val="00F774F2"/>
    <w:rsid w:val="00F779AF"/>
    <w:rsid w:val="00F81519"/>
    <w:rsid w:val="00F8171D"/>
    <w:rsid w:val="00F83FA4"/>
    <w:rsid w:val="00F85625"/>
    <w:rsid w:val="00F8573A"/>
    <w:rsid w:val="00F875D2"/>
    <w:rsid w:val="00F90359"/>
    <w:rsid w:val="00F92DFE"/>
    <w:rsid w:val="00F9485A"/>
    <w:rsid w:val="00F96B12"/>
    <w:rsid w:val="00F9707E"/>
    <w:rsid w:val="00FA0217"/>
    <w:rsid w:val="00FA1C03"/>
    <w:rsid w:val="00FA2B7E"/>
    <w:rsid w:val="00FA4170"/>
    <w:rsid w:val="00FA465B"/>
    <w:rsid w:val="00FA7564"/>
    <w:rsid w:val="00FA7C4F"/>
    <w:rsid w:val="00FA7D9B"/>
    <w:rsid w:val="00FB0422"/>
    <w:rsid w:val="00FB3AE9"/>
    <w:rsid w:val="00FB5316"/>
    <w:rsid w:val="00FB58B1"/>
    <w:rsid w:val="00FB5FCD"/>
    <w:rsid w:val="00FC251C"/>
    <w:rsid w:val="00FC505D"/>
    <w:rsid w:val="00FC56E7"/>
    <w:rsid w:val="00FC6F96"/>
    <w:rsid w:val="00FD0293"/>
    <w:rsid w:val="00FD075E"/>
    <w:rsid w:val="00FD3287"/>
    <w:rsid w:val="00FD3493"/>
    <w:rsid w:val="00FD3B82"/>
    <w:rsid w:val="00FD6431"/>
    <w:rsid w:val="00FD71DB"/>
    <w:rsid w:val="00FE0085"/>
    <w:rsid w:val="00FE0898"/>
    <w:rsid w:val="00FE09C3"/>
    <w:rsid w:val="00FE3081"/>
    <w:rsid w:val="00FE30B4"/>
    <w:rsid w:val="00FE4920"/>
    <w:rsid w:val="00FE5203"/>
    <w:rsid w:val="00FE66E2"/>
    <w:rsid w:val="00FE7655"/>
    <w:rsid w:val="00FF1440"/>
    <w:rsid w:val="00FF2483"/>
    <w:rsid w:val="00FF4EA2"/>
    <w:rsid w:val="00FF5B2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8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1"/>
        <o:r id="V:Rule4" type="connector" idref="#_x0000_s1032"/>
        <o:r id="V:Rule5" type="connector" idref="#_x0000_s1033"/>
        <o:r id="V:Rule6" type="connector" idref="#_x0000_s1034"/>
        <o:r id="V:Rule7" type="connector" idref="#_x0000_s1036"/>
        <o:r id="V:Rule8" type="connector" idref="#_x0000_s1041"/>
        <o:r id="V:Rule9" type="connector" idref="#_x0000_s1042"/>
        <o:r id="V:Rule10" type="connector" idref="#_x0000_s1044"/>
        <o:r id="V:Rule11" type="connector" idref="#_x0000_s1045"/>
        <o:r id="V:Rule12" type="connector" idref="#_x0000_s1046"/>
        <o:r id="V:Rule13" type="connector" idref="#_x0000_s1047"/>
        <o:r id="V:Rule14" type="connector" idref="#_x0000_s1048"/>
        <o:r id="V:Rule15" type="connector" idref="#_x0000_s1049"/>
        <o:r id="V:Rule16" type="connector" idref="#_x0000_s1050"/>
        <o:r id="V:Rule17" type="connector" idref="#_x0000_s1052"/>
        <o:r id="V:Rule18" type="connector" idref="#_x0000_s1053"/>
        <o:r id="V:Rule19" type="connector" idref="#_x0000_s1054"/>
        <o:r id="V:Rule20" type="connector" idref="#_x0000_s1057"/>
        <o:r id="V:Rule21" type="connector" idref="#_x0000_s1058"/>
        <o:r id="V:Rule22" type="connector" idref="#_x0000_s1062"/>
        <o:r id="V:Rule23" type="connector" idref="#_x0000_s1063"/>
        <o:r id="V:Rule24" type="connector" idref="#_x0000_s1064"/>
        <o:r id="V:Rule25" type="connector" idref="#_x0000_s1066"/>
        <o:r id="V:Rule26" type="connector" idref="#_x0000_s1068"/>
        <o:r id="V:Rule27" type="connector" idref="#_x0000_s1069"/>
        <o:r id="V:Rule28" type="connector" idref="#_x0000_s1070"/>
        <o:r id="V:Rule29" type="connector" idref="#_x0000_s1078"/>
        <o:r id="V:Rule36" type="connector" idref="#_x0000_s1102"/>
        <o:r id="V:Rule37" type="connector" idref="#_s1094">
          <o:proxy start="" idref="#_s1096" connectloc="0"/>
          <o:proxy end="" idref="#_s1095" connectloc="2"/>
        </o:r>
        <o:r id="V:Rule38" type="connector" idref="#_s1092">
          <o:proxy start="" idref="#_s1098" connectloc="0"/>
          <o:proxy end="" idref="#_s1095" connectloc="2"/>
        </o:r>
        <o:r id="V:Rule39" type="connector" idref="#_s1093">
          <o:proxy start="" idref="#_s1097" connectloc="0"/>
          <o:proxy end="" idref="#_s1095" connectloc="2"/>
        </o:r>
        <o:r id="V:Rule40" type="connector" idref="#_s1089">
          <o:proxy start="" idref="#_s1101" connectloc="0"/>
          <o:proxy end="" idref="#_s1099" connectloc="2"/>
        </o:r>
        <o:r id="V:Rule41" type="connector" idref="#_s1091">
          <o:proxy start="" idref="#_s1099" connectloc="0"/>
          <o:proxy end="" idref="#_s1097" connectloc="2"/>
        </o:r>
        <o:r id="V:Rule42" type="connector" idref="#_s1090">
          <o:proxy start="" idref="#_s1100" connectloc="0"/>
          <o:proxy end="" idref="#_s1099" connectloc="2"/>
        </o:r>
      </o:rules>
    </o:shapelayout>
  </w:shapeDefaults>
  <w:decimalSymbol w:val=","/>
  <w:listSeparator w:val=";"/>
  <w14:defaultImageDpi w14:val="0"/>
  <w15:docId w15:val="{8642B337-76F5-47DC-A216-03A4C8DC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9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4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uiPriority w:val="9"/>
    <w:qFormat/>
    <w:rsid w:val="007B4F6B"/>
    <w:pPr>
      <w:spacing w:before="120" w:after="60" w:line="240" w:lineRule="auto"/>
      <w:ind w:left="360"/>
      <w:outlineLvl w:val="1"/>
    </w:pPr>
    <w:rPr>
      <w:rFonts w:ascii="Arial" w:hAnsi="Arial" w:cs="Arial"/>
      <w:bCs w:val="0"/>
      <w:iCs/>
      <w:color w:val="auto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C82F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4F6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7B4F6B"/>
    <w:rPr>
      <w:rFonts w:ascii="Arial" w:hAnsi="Arial" w:cs="Arial"/>
      <w:b/>
      <w:i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C82F89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B4F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C19E7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2C1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sid w:val="002C19E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ій колонтитул Знак"/>
    <w:basedOn w:val="a0"/>
    <w:link w:val="a6"/>
    <w:uiPriority w:val="99"/>
    <w:locked/>
    <w:rsid w:val="002C19E7"/>
    <w:rPr>
      <w:rFonts w:cs="Times New Roman"/>
    </w:rPr>
  </w:style>
  <w:style w:type="table" w:styleId="aa">
    <w:name w:val="Table Grid"/>
    <w:basedOn w:val="a1"/>
    <w:uiPriority w:val="59"/>
    <w:rsid w:val="004A5B44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2C19E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031A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olssary">
    <w:name w:val="Golssary"/>
    <w:basedOn w:val="a"/>
    <w:rsid w:val="0008362A"/>
    <w:pPr>
      <w:spacing w:before="200" w:after="0" w:line="240" w:lineRule="auto"/>
      <w:ind w:left="2880" w:hanging="2160"/>
    </w:pPr>
    <w:rPr>
      <w:rFonts w:ascii="Arial" w:hAnsi="Arial"/>
      <w:sz w:val="20"/>
      <w:szCs w:val="24"/>
    </w:rPr>
  </w:style>
  <w:style w:type="paragraph" w:styleId="ab">
    <w:name w:val="Body Text Indent"/>
    <w:basedOn w:val="a"/>
    <w:link w:val="ac"/>
    <w:uiPriority w:val="99"/>
    <w:semiHidden/>
    <w:rsid w:val="000C6253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0"/>
    </w:rPr>
  </w:style>
  <w:style w:type="character" w:styleId="ad">
    <w:name w:val="Hyperlink"/>
    <w:basedOn w:val="a0"/>
    <w:uiPriority w:val="99"/>
    <w:rsid w:val="000C6253"/>
    <w:rPr>
      <w:rFonts w:cs="Times New Roman"/>
      <w:color w:val="0000FF"/>
      <w:u w:val="single"/>
    </w:rPr>
  </w:style>
  <w:style w:type="character" w:customStyle="1" w:styleId="ac">
    <w:name w:val="Основний текст з відступом Знак"/>
    <w:basedOn w:val="a0"/>
    <w:link w:val="ab"/>
    <w:semiHidden/>
    <w:locked/>
    <w:rsid w:val="000C6253"/>
    <w:rPr>
      <w:rFonts w:ascii="Times New Roman" w:hAnsi="Times New Roman" w:cs="Times New Roman"/>
      <w:sz w:val="28"/>
    </w:rPr>
  </w:style>
  <w:style w:type="paragraph" w:styleId="ae">
    <w:name w:val="Normal (Web)"/>
    <w:basedOn w:val="a"/>
    <w:uiPriority w:val="99"/>
    <w:rsid w:val="003142FE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D17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OC Heading"/>
    <w:basedOn w:val="1"/>
    <w:next w:val="a"/>
    <w:uiPriority w:val="39"/>
    <w:qFormat/>
    <w:rsid w:val="006F083D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6F083D"/>
  </w:style>
  <w:style w:type="paragraph" w:styleId="21">
    <w:name w:val="toc 2"/>
    <w:basedOn w:val="a"/>
    <w:next w:val="a"/>
    <w:autoRedefine/>
    <w:uiPriority w:val="39"/>
    <w:unhideWhenUsed/>
    <w:rsid w:val="00B86454"/>
    <w:pPr>
      <w:tabs>
        <w:tab w:val="left" w:pos="880"/>
        <w:tab w:val="right" w:leader="dot" w:pos="9345"/>
      </w:tabs>
      <w:ind w:left="220"/>
    </w:pPr>
    <w:rPr>
      <w:rFonts w:ascii="Times New Roman" w:hAnsi="Times New Roman"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86454"/>
    <w:pPr>
      <w:tabs>
        <w:tab w:val="left" w:pos="1320"/>
        <w:tab w:val="right" w:leader="dot" w:pos="9345"/>
      </w:tabs>
      <w:ind w:left="440"/>
    </w:pPr>
    <w:rPr>
      <w:rFonts w:ascii="Times New Roman" w:hAnsi="Times New Roman"/>
      <w:noProof/>
      <w:sz w:val="24"/>
      <w:szCs w:val="24"/>
    </w:rPr>
  </w:style>
  <w:style w:type="paragraph" w:customStyle="1" w:styleId="Ioieo">
    <w:name w:val="Ioieo"/>
    <w:basedOn w:val="a"/>
    <w:rsid w:val="00261EB9"/>
    <w:pPr>
      <w:overflowPunct w:val="0"/>
      <w:autoSpaceDE w:val="0"/>
      <w:autoSpaceDN w:val="0"/>
      <w:adjustRightInd w:val="0"/>
      <w:spacing w:after="0" w:line="360" w:lineRule="auto"/>
      <w:ind w:right="142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22">
    <w:name w:val="Знак Знак2 Знак"/>
    <w:basedOn w:val="a"/>
    <w:autoRedefine/>
    <w:rsid w:val="00332D7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m">
    <w:name w:val="m_ПростойТекст"/>
    <w:basedOn w:val="a"/>
    <w:rsid w:val="00154D9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6A01BC"/>
    <w:pPr>
      <w:spacing w:after="120"/>
    </w:pPr>
  </w:style>
  <w:style w:type="character" w:customStyle="1" w:styleId="af1">
    <w:name w:val="Основний текст Знак"/>
    <w:basedOn w:val="a0"/>
    <w:link w:val="af0"/>
    <w:uiPriority w:val="99"/>
    <w:semiHidden/>
    <w:rPr>
      <w:rFonts w:cs="Times New Roman"/>
      <w:sz w:val="22"/>
      <w:szCs w:val="22"/>
    </w:rPr>
  </w:style>
  <w:style w:type="character" w:styleId="af2">
    <w:name w:val="page number"/>
    <w:basedOn w:val="a0"/>
    <w:uiPriority w:val="99"/>
    <w:rsid w:val="00FA0217"/>
    <w:rPr>
      <w:rFonts w:cs="Times New Roman"/>
    </w:rPr>
  </w:style>
  <w:style w:type="paragraph" w:customStyle="1" w:styleId="CharChar">
    <w:name w:val="Char Char"/>
    <w:basedOn w:val="a"/>
    <w:rsid w:val="007164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3">
    <w:name w:val="annotation reference"/>
    <w:basedOn w:val="a0"/>
    <w:uiPriority w:val="99"/>
    <w:semiHidden/>
    <w:rsid w:val="00F25676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F25676"/>
    <w:rPr>
      <w:sz w:val="20"/>
      <w:szCs w:val="20"/>
    </w:rPr>
  </w:style>
  <w:style w:type="character" w:customStyle="1" w:styleId="af5">
    <w:name w:val="Текст примітки Знак"/>
    <w:basedOn w:val="a0"/>
    <w:link w:val="af4"/>
    <w:uiPriority w:val="99"/>
    <w:semiHidden/>
    <w:rPr>
      <w:rFonts w:cs="Times New Roman"/>
    </w:rPr>
  </w:style>
  <w:style w:type="character" w:customStyle="1" w:styleId="EmailStyle45">
    <w:name w:val="EmailStyle45"/>
    <w:basedOn w:val="a0"/>
    <w:semiHidden/>
    <w:rsid w:val="00A83C9A"/>
    <w:rPr>
      <w:rFonts w:ascii="Arial" w:hAnsi="Arial" w:cs="Arial"/>
      <w:color w:val="auto"/>
      <w:sz w:val="20"/>
      <w:szCs w:val="20"/>
    </w:rPr>
  </w:style>
  <w:style w:type="paragraph" w:styleId="af6">
    <w:name w:val="footnote text"/>
    <w:basedOn w:val="a"/>
    <w:link w:val="af7"/>
    <w:uiPriority w:val="99"/>
    <w:semiHidden/>
    <w:rsid w:val="00D07A5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af8">
    <w:name w:val="footnote reference"/>
    <w:basedOn w:val="a0"/>
    <w:uiPriority w:val="99"/>
    <w:semiHidden/>
    <w:rsid w:val="00D07A58"/>
    <w:rPr>
      <w:rFonts w:cs="Times New Roman"/>
      <w:vertAlign w:val="superscript"/>
    </w:rPr>
  </w:style>
  <w:style w:type="character" w:customStyle="1" w:styleId="af7">
    <w:name w:val="Текст виноски Знак"/>
    <w:basedOn w:val="a0"/>
    <w:link w:val="af6"/>
    <w:semiHidden/>
    <w:locked/>
    <w:rsid w:val="00D07A58"/>
    <w:rPr>
      <w:rFonts w:ascii="Times New Roman" w:hAnsi="Times New Roman" w:cs="Times New Roman"/>
    </w:rPr>
  </w:style>
  <w:style w:type="paragraph" w:styleId="af9">
    <w:name w:val="Plain Text"/>
    <w:basedOn w:val="a"/>
    <w:link w:val="afa"/>
    <w:uiPriority w:val="99"/>
    <w:rsid w:val="00275A84"/>
    <w:pPr>
      <w:spacing w:after="0" w:line="240" w:lineRule="auto"/>
    </w:pPr>
    <w:rPr>
      <w:rFonts w:ascii="Courier New" w:hAnsi="Courier New"/>
      <w:sz w:val="20"/>
      <w:szCs w:val="24"/>
    </w:rPr>
  </w:style>
  <w:style w:type="character" w:customStyle="1" w:styleId="afa">
    <w:name w:val="Текст Знак"/>
    <w:basedOn w:val="a0"/>
    <w:link w:val="af9"/>
    <w:uiPriority w:val="99"/>
    <w:locked/>
    <w:rsid w:val="00275A84"/>
    <w:rPr>
      <w:rFonts w:ascii="Courier New" w:hAnsi="Courier New" w:cs="Times New Roman"/>
      <w:sz w:val="24"/>
      <w:szCs w:val="24"/>
    </w:rPr>
  </w:style>
  <w:style w:type="paragraph" w:customStyle="1" w:styleId="PreformattedText">
    <w:name w:val="Preformatted Text"/>
    <w:basedOn w:val="a"/>
    <w:rsid w:val="00275A84"/>
    <w:pPr>
      <w:widowControl w:val="0"/>
      <w:suppressAutoHyphens/>
      <w:spacing w:after="0" w:line="240" w:lineRule="auto"/>
    </w:pPr>
    <w:rPr>
      <w:rFonts w:ascii="Liberation Mono" w:hAnsi="Liberation Mono" w:cs="Liberation Mono"/>
      <w:kern w:val="1"/>
      <w:sz w:val="20"/>
      <w:szCs w:val="20"/>
      <w:lang w:eastAsia="ar-SA"/>
    </w:rPr>
  </w:style>
  <w:style w:type="paragraph" w:styleId="afb">
    <w:name w:val="annotation subject"/>
    <w:basedOn w:val="af4"/>
    <w:next w:val="af4"/>
    <w:link w:val="afc"/>
    <w:uiPriority w:val="99"/>
    <w:semiHidden/>
    <w:rsid w:val="00A44724"/>
    <w:rPr>
      <w:b/>
      <w:bCs/>
    </w:rPr>
  </w:style>
  <w:style w:type="character" w:customStyle="1" w:styleId="afc">
    <w:name w:val="Тема примітки Знак"/>
    <w:basedOn w:val="af5"/>
    <w:link w:val="afb"/>
    <w:uiPriority w:val="99"/>
    <w:semiHidden/>
    <w:rPr>
      <w:rFonts w:cs="Times New Roman"/>
      <w:b/>
      <w:bCs/>
    </w:rPr>
  </w:style>
  <w:style w:type="paragraph" w:customStyle="1" w:styleId="afd">
    <w:name w:val="a"/>
    <w:basedOn w:val="a"/>
    <w:rsid w:val="00A03D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Strong"/>
    <w:basedOn w:val="a0"/>
    <w:uiPriority w:val="22"/>
    <w:qFormat/>
    <w:rsid w:val="00A03DCA"/>
    <w:rPr>
      <w:rFonts w:cs="Times New Roman"/>
      <w:b/>
      <w:bCs/>
    </w:rPr>
  </w:style>
  <w:style w:type="paragraph" w:styleId="aff">
    <w:name w:val="Document Map"/>
    <w:basedOn w:val="a"/>
    <w:link w:val="aff0"/>
    <w:uiPriority w:val="99"/>
    <w:semiHidden/>
    <w:rsid w:val="00D050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uiPriority w:val="99"/>
    <w:semiHidden/>
    <w:rPr>
      <w:rFonts w:ascii="Segoe UI" w:hAnsi="Segoe UI" w:cs="Segoe UI"/>
      <w:sz w:val="16"/>
      <w:szCs w:val="16"/>
    </w:rPr>
  </w:style>
  <w:style w:type="paragraph" w:styleId="aff1">
    <w:name w:val="No Spacing"/>
    <w:uiPriority w:val="1"/>
    <w:qFormat/>
    <w:rsid w:val="00427309"/>
    <w:rPr>
      <w:rFonts w:cs="Times New Roman"/>
      <w:sz w:val="22"/>
      <w:szCs w:val="22"/>
    </w:rPr>
  </w:style>
  <w:style w:type="paragraph" w:customStyle="1" w:styleId="13">
    <w:name w:val="Стиль1"/>
    <w:basedOn w:val="1"/>
    <w:autoRedefine/>
    <w:rsid w:val="006E2E48"/>
    <w:pPr>
      <w:keepLines w:val="0"/>
      <w:spacing w:before="0" w:line="360" w:lineRule="auto"/>
      <w:ind w:firstLine="660"/>
      <w:jc w:val="both"/>
    </w:pPr>
    <w:rPr>
      <w:rFonts w:ascii="Times New Roman" w:hAnsi="Times New Roman"/>
      <w:b w:val="0"/>
      <w:color w:val="auto"/>
      <w:kern w:val="32"/>
      <w:sz w:val="24"/>
      <w:szCs w:val="24"/>
      <w:u w:val="single"/>
    </w:rPr>
  </w:style>
  <w:style w:type="character" w:customStyle="1" w:styleId="grame">
    <w:name w:val="grame"/>
    <w:basedOn w:val="a0"/>
    <w:rsid w:val="00866BE1"/>
    <w:rPr>
      <w:rFonts w:ascii="Tahoma" w:hAnsi="Tahoma" w:cs="Tahoma"/>
      <w:color w:val="5E5E5E"/>
      <w:sz w:val="18"/>
      <w:szCs w:val="18"/>
    </w:rPr>
  </w:style>
  <w:style w:type="paragraph" w:customStyle="1" w:styleId="ConsNormal">
    <w:name w:val="ConsNormal"/>
    <w:rsid w:val="00A01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AA1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0">
    <w:name w:val="Знак11"/>
    <w:basedOn w:val="a"/>
    <w:autoRedefine/>
    <w:rsid w:val="00CE42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AA10EA"/>
    <w:rPr>
      <w:rFonts w:ascii="Courier New" w:hAnsi="Courier New" w:cs="Courier New"/>
    </w:rPr>
  </w:style>
  <w:style w:type="paragraph" w:customStyle="1" w:styleId="text-31">
    <w:name w:val="text-31"/>
    <w:basedOn w:val="a"/>
    <w:rsid w:val="009E25D5"/>
    <w:pPr>
      <w:spacing w:before="75" w:after="18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14">
    <w:name w:val="Обычный1"/>
    <w:rsid w:val="009E1E52"/>
    <w:rPr>
      <w:rFonts w:ascii="Arial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6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034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3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37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6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9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36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03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6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84" Type="http://schemas.openxmlformats.org/officeDocument/2006/relationships/image" Target="media/image39.wmf"/><Relationship Id="rId89" Type="http://schemas.openxmlformats.org/officeDocument/2006/relationships/oleObject" Target="embeddings/oleObject39.bin"/><Relationship Id="rId16" Type="http://schemas.openxmlformats.org/officeDocument/2006/relationships/oleObject" Target="embeddings/oleObject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4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fontTable" Target="fontTable.xml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0.bin"/><Relationship Id="rId8" Type="http://schemas.openxmlformats.org/officeDocument/2006/relationships/oleObject" Target="embeddings/______Microsoft_Excel_97-20031.xls"/><Relationship Id="rId51" Type="http://schemas.openxmlformats.org/officeDocument/2006/relationships/image" Target="media/image23.wmf"/><Relationship Id="rId72" Type="http://schemas.openxmlformats.org/officeDocument/2006/relationships/image" Target="media/image33.emf"/><Relationship Id="rId80" Type="http://schemas.openxmlformats.org/officeDocument/2006/relationships/image" Target="media/image37.wmf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0.bin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______Microsoft_Excel_97-20032.xls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73" Type="http://schemas.openxmlformats.org/officeDocument/2006/relationships/oleObject" Target="embeddings/______Microsoft_Excel_97-20033.xls"/><Relationship Id="rId78" Type="http://schemas.openxmlformats.org/officeDocument/2006/relationships/image" Target="media/image36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0.wmf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7" Type="http://schemas.openxmlformats.org/officeDocument/2006/relationships/image" Target="media/image1.emf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10783</Words>
  <Characters>61465</Characters>
  <Application>Microsoft Office Word</Application>
  <DocSecurity>0</DocSecurity>
  <Lines>512</Lines>
  <Paragraphs>144</Paragraphs>
  <ScaleCrop>false</ScaleCrop>
  <Company/>
  <LinksUpToDate>false</LinksUpToDate>
  <CharactersWithSpaces>72104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Владелец</dc:creator>
  <cp:keywords/>
  <dc:description/>
  <cp:lastModifiedBy>Irina</cp:lastModifiedBy>
  <cp:revision>2</cp:revision>
  <cp:lastPrinted>2010-03-16T15:06:00Z</cp:lastPrinted>
  <dcterms:created xsi:type="dcterms:W3CDTF">2014-08-25T08:03:00Z</dcterms:created>
  <dcterms:modified xsi:type="dcterms:W3CDTF">2014-08-25T08:03:00Z</dcterms:modified>
</cp:coreProperties>
</file>