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F3" w:rsidRDefault="00236BF3" w:rsidP="00F76CA2">
      <w:pPr>
        <w:pStyle w:val="1"/>
      </w:pPr>
    </w:p>
    <w:p w:rsidR="00F76CA2" w:rsidRDefault="00F76CA2" w:rsidP="00F76CA2">
      <w:pPr>
        <w:pStyle w:val="1"/>
      </w:pPr>
      <w:r>
        <w:t>Швейцария</w:t>
      </w:r>
    </w:p>
    <w:p w:rsidR="00F76CA2" w:rsidRDefault="00F76CA2" w:rsidP="00F76CA2">
      <w:pPr>
        <w:pStyle w:val="2"/>
        <w:spacing w:after="360"/>
      </w:pPr>
      <w:r>
        <w:t xml:space="preserve">Общие сведения </w:t>
      </w:r>
    </w:p>
    <w:p w:rsidR="00F76CA2" w:rsidRDefault="00F76CA2" w:rsidP="00F76CA2">
      <w:pPr>
        <w:rPr>
          <w:lang w:val="en-US"/>
        </w:rPr>
      </w:pPr>
      <w:r>
        <w:t xml:space="preserve">Швейцария находится в Центральной Европе в окружении таких стран, как Франция, Германия, Австрия, Лихтенштейн, Италия. </w:t>
      </w:r>
      <w:r w:rsidR="003B1373">
        <w:t>Общая численность населения по оценкам 2008 года составляет 7 580 000 чел.</w:t>
      </w:r>
      <w:r>
        <w:t xml:space="preserve">Большая часть страны расположена на территории Альп. В Швейцарии можно выделить четыре района - Северную Швейцарию, Западную, Центральную и Южную. Наиболее густо заселена и экономически развита Северная Швейцария (кантоны Базель, Аргау, Цюрих, Санкт-Галлен, Гларус, Тургау), Западная Швейцария (кантоны Берн, Невшатель, Фрибур, Во, Женева), Центральная Швейцария (кантоны Люцерн, Швиц, Ури и Унтервальден). Самый большой, но вместе с тем редко населенный район страны - Южная Швейцария. Площадь страны - 41,3 тыс. кв. км. Швейцария - федеративная парламентская республика. Глава государства - президент конфедерации, одновременно являющийся и главой правительства. Законодательная власть принадлежит Федеральному собранию, состоящему из двух палат: Национального совета и Совета кантонов. Каждый кантон имеет свою конституцию, парламент и правительство, но их права ограничены федеральной конституцией. Национальные языки – немецкий, французский, итальянский, романшский (один из трех ретророманских языков наряду с ладинским и фриульским, на которых говорят жители некоторых областей Италии). 64% считают своим родным языком немецкий, 19% - французский, 8% - итальянский и 1% - ретророманский - странную смесь латыни, итальянского и немецкого. Три языка, кроме ретророманского, являются государственными. Но, зная английский язык, вы в Швейцарии не пропадете - он распространен там повсеместно. Столица - Берн. </w:t>
      </w:r>
    </w:p>
    <w:p w:rsidR="00F76CA2" w:rsidRDefault="00F76CA2" w:rsidP="00F76CA2">
      <w:pPr>
        <w:pStyle w:val="3"/>
      </w:pPr>
      <w:r>
        <w:rPr>
          <w:rStyle w:val="mw-headline"/>
        </w:rPr>
        <w:t>Этническо-языковой состав</w:t>
      </w:r>
    </w:p>
    <w:p w:rsidR="00F76CA2" w:rsidRDefault="00F76CA2" w:rsidP="00F76CA2">
      <w:pPr>
        <w:pStyle w:val="a3"/>
      </w:pPr>
      <w:r>
        <w:t>Исторически Швейцарская Конфедерация складывалась в условиях сосуществования различных языковых, культурных и религиозных групп. Самая крупная этническо-языковая группа: германошвейцарцы (65 %), затем по численности идут франкошвейцарцы (18 %), италошвейцарцы (10 %) и ретороманцы (1 %). Немецкий, французский, итальянский и ретороманский — национальные и официальные языки Швейцарской Конфедерации.</w:t>
      </w:r>
    </w:p>
    <w:p w:rsidR="00F76CA2" w:rsidRDefault="00F76CA2" w:rsidP="00F76CA2">
      <w:pPr>
        <w:pStyle w:val="a3"/>
      </w:pPr>
      <w:r>
        <w:t xml:space="preserve">Взаимоотношения между «французской» и «немецкой» частями Швейцарии являются важнейшим фактором в развитии национальной истории. Однако, они далеки от идеала. Отношения между основными культурно-языковыми ареалами страны с начала XIX века, когда к территории Швейцарии были присоединены густонаселенные франкоязычные области, и по сей день характеризуются наличием большого числа конфликтов и противоречий. Существует даже воображаемая граница между этими двумя культурно-языковыми общинами — </w:t>
      </w:r>
      <w:r w:rsidRPr="00693A41">
        <w:t>Рёштиграбен</w:t>
      </w:r>
      <w:r>
        <w:t>. Пожалуй, наиболее острым вопросом в этих взаимоотношениях явился конфликт вокруг образования нового кантона Юра.</w:t>
      </w:r>
    </w:p>
    <w:p w:rsidR="00F76CA2" w:rsidRDefault="00F76CA2" w:rsidP="00F76CA2">
      <w:pPr>
        <w:pStyle w:val="2"/>
      </w:pPr>
      <w:r>
        <w:t xml:space="preserve">Климат </w:t>
      </w:r>
    </w:p>
    <w:p w:rsidR="00F76CA2" w:rsidRDefault="00F76CA2" w:rsidP="00F76CA2">
      <w:pPr>
        <w:rPr>
          <w:lang w:val="en-US"/>
        </w:rPr>
      </w:pPr>
      <w:r>
        <w:br/>
        <w:t xml:space="preserve">Климата Швейцарии нельзя назвать крайне жарким, холодным или влажным. Альпы оказывают на него значительное влияние. На севере и центральной части страны погода определяется влиянием Атлантики, на юге преобладает мягкий средиземноморский климат. Температура воздуха зависит от местоположения над уровнем моря. Климатические условия Швейцарии чрезвычайно разнообразны, и ни в какой другой европейской стране нет таких разительных природных контрастов в пределах столь маленькой территории. Близость к Атлантическому океану определяет преобладание влажного умеренного климата с чёткой высотной поясностью. В низких районах страны снежный покров неустойчив, на высоте </w:t>
      </w:r>
      <w:smartTag w:uri="urn:schemas-microsoft-com:office:smarttags" w:element="metricconverter">
        <w:smartTagPr>
          <w:attr w:name="ProductID" w:val="700 м"/>
        </w:smartTagPr>
        <w:r>
          <w:t>700 м</w:t>
        </w:r>
      </w:smartTag>
      <w:r>
        <w:t xml:space="preserve"> снег лежит около 3 мес,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- 4,5 мес, </w:t>
      </w:r>
      <w:smartTag w:uri="urn:schemas-microsoft-com:office:smarttags" w:element="metricconverter">
        <w:smartTagPr>
          <w:attr w:name="ProductID" w:val="1800 м"/>
        </w:smartTagPr>
        <w:r>
          <w:t>1800 м</w:t>
        </w:r>
      </w:smartTag>
      <w:r>
        <w:t xml:space="preserve"> - 8 мес, </w:t>
      </w:r>
      <w:smartTag w:uri="urn:schemas-microsoft-com:office:smarttags" w:element="metricconverter">
        <w:smartTagPr>
          <w:attr w:name="ProductID" w:val="2500 м"/>
        </w:smartTagPr>
        <w:r>
          <w:t>2500 м</w:t>
        </w:r>
      </w:smartTag>
      <w:r>
        <w:t xml:space="preserve"> - 10,5 мес. Снеговая линия находится на высоте 2800-</w:t>
      </w:r>
      <w:smartTag w:uri="urn:schemas-microsoft-com:office:smarttags" w:element="metricconverter">
        <w:smartTagPr>
          <w:attr w:name="ProductID" w:val="3300 м"/>
        </w:smartTagPr>
        <w:r>
          <w:t>3300 м</w:t>
        </w:r>
      </w:smartTag>
      <w:r>
        <w:t>. Для Швейцарии характерны горно-долинные ветры, вызывающие резкие перепады температур и сход лавин.</w:t>
      </w:r>
    </w:p>
    <w:p w:rsidR="00F76CA2" w:rsidRDefault="00F76CA2" w:rsidP="00F76CA2">
      <w:pPr>
        <w:pStyle w:val="2"/>
      </w:pPr>
      <w:r>
        <w:t xml:space="preserve">Покупки </w:t>
      </w:r>
    </w:p>
    <w:p w:rsidR="00F76CA2" w:rsidRDefault="00F76CA2" w:rsidP="00F76CA2">
      <w:pPr>
        <w:rPr>
          <w:lang w:val="en-US"/>
        </w:rPr>
      </w:pPr>
      <w:r>
        <w:br/>
        <w:t>Наиболее известные швейцарские товары - это ювелирные изделия, часы, ножи и шоколад. Все крупные ювелирные фирмы имеют свое представительство в Женеве. Колоритные сувениры: альпийские колокольчики всех калибров, деревянные коровки, украшения из горных камней. Отличными покупками могут стать одежда, вышивка, постельное белье и носовые платки, точные приборы, перочинные ножи, музыкальные шкатулки, керамика и продукция других ремесел.</w:t>
      </w:r>
    </w:p>
    <w:p w:rsidR="003B1373" w:rsidRDefault="003B1373" w:rsidP="003B1373">
      <w:pPr>
        <w:pStyle w:val="3"/>
      </w:pPr>
      <w:r>
        <w:rPr>
          <w:rStyle w:val="mw-headline"/>
        </w:rPr>
        <w:t>Финансы</w:t>
      </w:r>
    </w:p>
    <w:p w:rsidR="003B1373" w:rsidRDefault="003B1373" w:rsidP="003B1373">
      <w:pPr>
        <w:pStyle w:val="a3"/>
      </w:pPr>
      <w:r>
        <w:t>Швейцария — богатейшая страна мира и один из важнейших банковских и финансовых центров мира (</w:t>
      </w:r>
      <w:r w:rsidRPr="00693A41">
        <w:t>Цюрих</w:t>
      </w:r>
      <w:r>
        <w:t xml:space="preserve"> — третий после Нью-Йорка и Лондона мировой валютный рынок). Несколько десятков лет Швейцарская Конфедерация входила в </w:t>
      </w:r>
      <w:r w:rsidRPr="00693A41">
        <w:t>список офшорных зон</w:t>
      </w:r>
      <w:r>
        <w:t xml:space="preserve">. В стране функционирует около 4 тыс. финансовых институтов, в том числе множество филиалов иностранных банков. На швейцарские банки приходится 35-40 % мирового управления собственностью и имуществом частных и юридических лиц. Они пользуются хорошей репутацией у клиентов благодаря стабильной внутриполитической обстановке, твёрдой швейцарской валюте, соблюдению принципа «банковской тайны». Швейцария, являясь крупным </w:t>
      </w:r>
      <w:r w:rsidRPr="00693A41">
        <w:t>экспортёром капитала</w:t>
      </w:r>
      <w:r>
        <w:t xml:space="preserve">, занимает четвёртое место в мире после США, Японии, ФРГ. Прямые инвестиции за границей составляют 29 % швейцарского ВВП (средний показатель в мире — ок. 8 %). 75 % всех швейцарских инвестиций направляется на развитые промышленности, среди развивающихся стран наиболее привлекают швейцарские капиталы </w:t>
      </w:r>
      <w:r w:rsidRPr="00693A41">
        <w:t>Латинская Америка</w:t>
      </w:r>
      <w:r>
        <w:t xml:space="preserve"> и </w:t>
      </w:r>
      <w:r w:rsidRPr="00693A41">
        <w:t>Юго-Восточная Азия</w:t>
      </w:r>
      <w:r>
        <w:t xml:space="preserve">. Доля </w:t>
      </w:r>
      <w:r w:rsidRPr="00693A41">
        <w:t>Восточной Европы</w:t>
      </w:r>
      <w:r>
        <w:t xml:space="preserve"> в общем объёме инвестиций пока что незначительна.</w:t>
      </w:r>
    </w:p>
    <w:p w:rsidR="00F76CA2" w:rsidRDefault="00F76CA2" w:rsidP="00F76CA2">
      <w:pPr>
        <w:pStyle w:val="2"/>
      </w:pPr>
      <w:r>
        <w:t xml:space="preserve">Этикет и правила поведения </w:t>
      </w:r>
    </w:p>
    <w:p w:rsidR="00F76CA2" w:rsidRPr="00F76CA2" w:rsidRDefault="00F76CA2" w:rsidP="00F76CA2">
      <w:r>
        <w:t>Сами швейцарцы неохотно приобщаются к профессиональному союзу воров и убийц, поскольку принадлежность к остальным профобъединениям более почетна и денежна, но вот гости... Не стоит складывать все яйца в одну корзину, то есть, деньги в одно место. Карманники активизируются во время туристического сезона (летом и на Рождество), а также во время конференций и выставок, проходящих в крупных городах. Традиционно же они промышляют в местах, куда добропорядочного туриста швейцарским шоколадом не заманишь... Для тех, кто предпочитает сочетать наслаждение от путешествий с другими видами удовольствий: санкции за употребление, хранение и торговлю наркотиками в Швейцарии очень строгие. Нарушителей ожидает тюремный срок или высокие штрафы. Кроме того, помните, что по швейцарским законам, не всегда можно в этом месяце и в этом месте охотиться на эту дичь или собирать те или другие ягоды, либо грибы. Запрещено фотографирование объектов, имеющих стратегическое значение, таких как мосты, тоннели, порты, доки и т.д.</w:t>
      </w:r>
    </w:p>
    <w:p w:rsidR="00F76CA2" w:rsidRPr="00F76CA2" w:rsidRDefault="00F76CA2" w:rsidP="00F76CA2">
      <w:pPr>
        <w:pStyle w:val="a3"/>
        <w:rPr>
          <w:rStyle w:val="a4"/>
        </w:rPr>
      </w:pPr>
      <w:r>
        <w:rPr>
          <w:b/>
          <w:bCs/>
          <w:sz w:val="20"/>
          <w:szCs w:val="20"/>
        </w:rPr>
        <w:t>Города Швейцарии</w:t>
      </w:r>
      <w:r>
        <w:rPr>
          <w:sz w:val="20"/>
          <w:szCs w:val="20"/>
        </w:rPr>
        <w:t xml:space="preserve"> красивы в любое время года. Искусство, культура, гастрономические изыски, удачные покупки - вот что такое швейцарские города. Добавим к этому большое количество культурных или традиционных, современных или исторических событий и мероприятий, которые проходят в городах на протяжении всего года: карнавалы весной, фестивали на открытом воздухе летом, праздники вина осенью, рождественские ярмарки зимой. Каждый швейцарский город индивидуален благодаря своей истории, уникальной архитектуре и, конечно, людям, которые здесь живут! </w:t>
      </w:r>
      <w:r>
        <w:rPr>
          <w:sz w:val="20"/>
          <w:szCs w:val="20"/>
        </w:rPr>
        <w:br/>
        <w:t>Во всем мире Швейцария в первую очередь славится не только своей банковской системой, но и многочисленными сортами отменного сыра и шоколада, часовой промышленностью, красивейшей природой и отличной сетью общественного транспорта. Разнообразие ландшафта, архитектуры, языков и культуры превращает Швейцарию в особый маленький мир.</w:t>
      </w:r>
      <w:r>
        <w:rPr>
          <w:sz w:val="20"/>
          <w:szCs w:val="20"/>
        </w:rPr>
        <w:br/>
        <w:t>Вы посетите Швейцарию роскошную. Витрины женевских часовых магазинов, шикарные автомобили и рестораны.</w:t>
      </w:r>
    </w:p>
    <w:p w:rsidR="003B1373" w:rsidRDefault="00F76CA2" w:rsidP="00F76CA2">
      <w:pPr>
        <w:pStyle w:val="a3"/>
        <w:rPr>
          <w:lang w:val="en-US"/>
        </w:rPr>
      </w:pPr>
      <w:r>
        <w:rPr>
          <w:rStyle w:val="a4"/>
        </w:rPr>
        <w:t>Аспекты делового общения со швейцарцами</w:t>
      </w:r>
    </w:p>
    <w:p w:rsidR="00F76CA2" w:rsidRPr="003B1373" w:rsidRDefault="00F76CA2" w:rsidP="00F76CA2">
      <w:pPr>
        <w:pStyle w:val="a3"/>
      </w:pPr>
      <w:r>
        <w:t>Для большинства швейцарских фирм солидность, надежность и тщательность при исполнении взятых на себя обязательств являются неотъемлемыми составляющими ведения бизнеса, в то время как в Европе хорошо известна деятельность фирм, которые в основном контролируются иностранцами. Эти фирмы предлагали записи в каталоге экспонентов, причем часто такие предложения воспринимались фирмами как предложения от организатора выставок, что не соответствовало действительности. С определенным риском можно столкнуться в кантоне Тессин (Тичино), когда швейцарская фирма фактически является иностранной фирмой, менеджмент и сотрудники которой – иностранцы. В подобных случаях лучше действовать осторожно и, особенно в случае поставок, постараться собрать достаточно информации о фирме и ее менеджменте, что в Швейцарии не составит труда, и выбрать схему поставок, которая будет соответствовать риску в этом конкретном случае. Швейцарский рынок имеет ряд особенностей, одной из которых является его ориентир, прежде всего, на высокое качество продуктов. И услуга, и цена, безусловно, являются важным фактором, но излишняя дешевизна может даже смутить. Для предпринимателей из Восточной Европы и региона Евразии, которые заинтересованы в швейцарском рынке, будет необходимо учитывать ряд моментов. Среди них вероятность того, что если Вы неизвестны в достаточной мере и не имеете солидных рекомендаций от швейцарских фирм, по Вам будут проводиться запросы, как через специальные фирмы, так, вероятно, и через банки. От Вас будет ожидаться высокая доля солидности и надежности, причем в неформальных беседах швейцарцы рассматривают указанные регионы, как регионы с более высоким риском чем швейцарские, и, возможно, если Вашей фирме удастся представить себя, как партнера соответствующего швейцарской надежности, Вы можете в большей мере рассчитывать на успешное сотрудничество.</w:t>
      </w:r>
      <w:r>
        <w:br/>
        <w:t>Будьте внимательны во время формального и неформального общения в отношении обещаний. Возможно, чем их меньше, тем лучше. Учтите, даже невыполненное обещание на бытовом уровне может перечеркнуть много Ваших усилий в плане завоевания доверия у швейцарцев. Ссылки на то, что у Вас изменилась ситуация, возможно и не удивят, но могут произвести впечатление, что на Вас рассчитывать нельзя, и значит – бизнес с Вами слишком рискован. При переговорах так же обращайте внимание на вежливость, меньшее проявление эмоций, особенно в переговорах с представителями Немецкой Швейцарии. Если Вы хорошо владеете немецким, безусловно это будет плюсом в Немецкой Швейцарии, но может оказаться менее продуктивным, чем английский во французско- говорящей части страны. Если Вы не владеете иностранными языками в достаточной мере, воспользуйтесь услугами квалифицированного переводчика для полного взаимопонимания и общения, в противном случае Вас могут не так понять, и деловые контакты будут потеряны. Визитные карточки лучше подготовить заранее на английском, и если Вы будете посещать французскую или итальянскую часть страны или Немецкую Швейцарию, то можно подготовить их на соответствующем языке. Качество печати и бумаги должно быть высоким, но не надо использовать слишком яркие и контрастные цвета, перегружать визитную карточку информацией. Если у Вас есть возможность указать в визитной карточке номер Вашего швейцарского мобильного т</w:t>
      </w:r>
      <w:r w:rsidR="003B1373">
        <w:t>елефона, то лучше это сделать.</w:t>
      </w:r>
      <w:r w:rsidR="003B1373">
        <w:br/>
      </w:r>
      <w:r>
        <w:t>Буклеты, брошюры, другие рекламные материалы, которые Вы собираетесь использовать там, также должны быть подготовлены с учетом качества и языка потенциальных деловых партнеров. Что касается языка, то лучше затратить больше времени и средств и обеспечить качественную корректуру текстов непосредственно в Швейцарии (учтите, что даже письменный язык в Немецкой Швейцарии и Германии имеет ряд различий в формулировках и подборе слов). При подготовке текстов следует обратить внимание больше на факты, чем на не подкрепленные данными утверждения, особенно если они могут трактоваться, как самоуверенные и вводящие в заблуждение. При переговорах учитывайте, что швейцарцы не такие прямолинейные, что касается проявления несогласия, особенно если оно может восприниматься негативно в личном плане. Несмотря на их дипломатичность, швейцарцы могут последовательно, продуманно и организовано добиваться своих целей, при этом стремясь не идти на конфронтацию с партнером. При ведении переговоров и даже при неформальном общении, проявление превосходства с Вашей стороны по отношению к людям, стоящим ниже Вас по социальной лестнице, чаще всего нецелесообразно. Как правило, менеджмент Швейцарии не будет выглядеть столь авторитарно, и процесс общения проходит более мягко и дружелюбно. Конечно, ситуации бывают разные, особенно если речь идет о различных кантонах, например, более медленный с большим количеством чиновников Берн по сравнению с более быстрым, деловым Цюрихом. Особенно сильно проявляются различия в деловом общении между Немецкой, Французской и Итальянской Швейцарией. Во Французской или Итальянской Швейцарии Вы в большей мере можете встретить проявление служебной иерархии и авторитаризма. В Немецкой Швейцарии более сильная ориентация на решение вопроса как такового, нежели на форму решения. После принятия решений следует ожидать меньшей гибкости по сравнению</w:t>
      </w:r>
      <w:r w:rsidR="003B1373">
        <w:t xml:space="preserve"> со странами Восточной Европы.</w:t>
      </w:r>
      <w:r w:rsidR="003B1373">
        <w:br/>
      </w:r>
      <w:r>
        <w:t>Решения, основанные на более тщательном анализе и детальном планировании, обычно согласуются с различными, связанными с данной темой отделами, и в дальнейшем вероятность их выполнения без изменений чрезвычайно высока. Швейцарцы имеют долгий исторический опыт в координации действий другими и отличаются высокой организованностью. Подготовке, включая профессиональное и высшее образование, уделяется большое внимание, и высокая квалификация швейцарских сотрудников широко известна. Большое количество швейцарцев разговаривают на многих языках и привыкли к разным культурам. Финансовая система Швейцарии является одной из лидирующих в мире, и долгое время позволяла и позволяет получать кредиты под минимальные проценты. Это все способствовало широкому использованию механизации труда, внедрению инноваций. Как сотрудники и коллеги, швейцарцы высоко мотивированы в отношении работы – точное, качественное, оперативное выполнение своих обязанностей само собой разумееся, особенно в немецко-говорящих кантонах. Интересно, что, несмотря на значительно более высокие зарплаты в Швейцарии, во многих отраслях швейцарские фирмы чрезвычайно конкурентоспособны по сравнению с соседними странами, включая Германию. Одна из причин – более низкие социальные отчисления и налоги в Швейцарии. Производительность труда в Швейцарии очень высока – пятая в мире по эффективности труда. Ежегодных демонстраций за повышения зарплаты в Швейцарии обычно не увидеть. Швейцарцы работают больше, чем в соседних европейских странах, трудовое законодательство в Швейцарии относительно либерально. Максимальное рабочее время на промышленных предприятиях в Швейцарии составляет 45 часов, в других отраслях – 50. Минимальный отпуск в соответствии с законом составляет 20 рабочих дней за отработанный год, для работающих в возрасте до 20 лет – 25 рабочих дней, количество праздников в Швейцарии незначительно, многие праздники отличаются в зависимости от конкретного кантона. Налогообложение фирм так же отличается в зависимости от кантона. Более подробную информацию можно узнать в соответствующих кантональных учреждениях. НДС в Швейцарии ниже, чем в соседних странах и составляет 7,6%, для товаров повседневного спроса – 2,4% и для гостиничного комплекса – 3,5%. С февраля 2008 года на русском языке стала доступна книга: «Швейцария. Инвестиционный путеводитель: Экономика. Право. Налогообложение. Недвижимость. Цифры и факты. Контактная информация» под ред. Кристиана Келина. Книгу можно заказать и через интернет.</w:t>
      </w:r>
      <w:r>
        <w:br/>
        <w:t>Для компаний Восточной Европы и Евразии, учитывая специфику Швейцарии, особо интересно посещение выставок и участие в деловых миссиях, так как они позволяют в течение нескольких дней познакомиться с рынком страны и провести переговоры с достаточно большим количеством потенциальных деловых партнеров. Учитывая вероятность более осторожного, иногда даже негативного восприятия предпринимателей из этих регионов, важно убедить потенциальных швейцарских деловых партнеров в Вашей корректности и солидности в бизнесе. Это намного легче при непосредственном, живом общении. Деловое общение по e-mail, в меньшей степени – по телефону с предпринимателями из-за границы вызывает гораздо меньшее доверие, чем личные деловые встречи непосредственно в Швейцарии. Учитывая это, группа фирм Schwarz &amp; Partner организовала специальную информационную услугу, в рамках которой заинтересованные предприниматели могут получить информацию на русском языке о проходящих в Швейцарии выставках и предстоящих бизнес-миссиях, в рамках которых планиру</w:t>
      </w:r>
      <w:r w:rsidR="003B1373">
        <w:t>ются переговоры со Швейцарией.</w:t>
      </w:r>
      <w:r w:rsidR="003B1373">
        <w:br/>
      </w:r>
      <w:r>
        <w:t>Швейцарский рынок достаточно насыщен и высокоразвит, в определенных отраслях он опережает рынки стран Восточной Европы, и знакомство с ним может быть интересно не только с точки зрения инвестиций в Швейцарию, экспорта или импорта, но и с точки зрения обмена опытом со швейцарскими предпринимателями Вашей отрасли, а также возможности использования швейцарских технологий или уже отработанных решений в Восточной Европе.</w:t>
      </w:r>
    </w:p>
    <w:p w:rsidR="00F76CA2" w:rsidRDefault="00F76CA2" w:rsidP="00F76CA2">
      <w:pPr>
        <w:pStyle w:val="a3"/>
        <w:rPr>
          <w:lang w:val="en-US"/>
        </w:rPr>
      </w:pPr>
      <w:r>
        <w:t xml:space="preserve">Деловое общение в Швейцарии, как и в любой другой стране, имеет свои особенности. Эти особенности оказывают непосредственное влияние на успешное ведение вашего бизнеса. </w:t>
      </w:r>
      <w:r>
        <w:br/>
      </w:r>
      <w:r>
        <w:br/>
        <w:t xml:space="preserve">В Швейцарии четыре (!) государственных языка: немецкий, французский, итальянский, ретороманский (на этом языке говорит один процент населения). Кроме того, швейцарские бизнесмены прекрасно говорят по-английски. </w:t>
      </w:r>
      <w:r>
        <w:br/>
      </w:r>
      <w:r>
        <w:br/>
        <w:t>Самые крупные ошибки, которые можно допустить — это сравнить швейцарцев с немцами или не сдержать обещание.</w:t>
      </w:r>
    </w:p>
    <w:p w:rsidR="00F76CA2" w:rsidRDefault="00F76CA2" w:rsidP="00F76CA2">
      <w:pPr>
        <w:pStyle w:val="1"/>
      </w:pPr>
      <w:r>
        <w:t>Языки общения</w:t>
      </w:r>
    </w:p>
    <w:p w:rsidR="00F76CA2" w:rsidRDefault="00F76CA2" w:rsidP="00F76CA2">
      <w:pPr>
        <w:pStyle w:val="a3"/>
      </w:pPr>
      <w:r>
        <w:t xml:space="preserve">На национальных конференциях или деловых встречах представители различных языковых регионов Швейцарии общаются между собой на родном языке. При этом предполагается, что все присутствующие их понимают. Как правило, швейцарцы из кантонов Тичино и Граубюнден приспосабливаются, переходя в общении на немецкий или французский языки. Все чаще и чаще языком общения выступает английский. </w:t>
      </w:r>
    </w:p>
    <w:p w:rsidR="0069140E" w:rsidRPr="003B1373" w:rsidRDefault="00F76CA2" w:rsidP="003B1373">
      <w:pPr>
        <w:pStyle w:val="a3"/>
      </w:pPr>
      <w:r>
        <w:t xml:space="preserve">Языковые проблемы существуют в Швейцарии давно. Еще в </w:t>
      </w:r>
      <w:smartTag w:uri="urn:schemas-microsoft-com:office:smarttags" w:element="metricconverter">
        <w:smartTagPr>
          <w:attr w:name="ProductID" w:val="1850 г"/>
        </w:smartTagPr>
        <w:r>
          <w:t>1850 г</w:t>
        </w:r>
      </w:smartTag>
      <w:r>
        <w:t>. юмористический журнал «Postheiri» предложил общаться на смешанном языке - «spracha eidgenössica» или «швейцарском языке», представляющем собой смесь трех национальных языков Швейцарии – немецкого, французского и итальянского.</w:t>
      </w:r>
      <w:bookmarkStart w:id="0" w:name="_GoBack"/>
      <w:bookmarkEnd w:id="0"/>
    </w:p>
    <w:sectPr w:rsidR="0069140E" w:rsidRPr="003B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A2"/>
    <w:rsid w:val="00236BF3"/>
    <w:rsid w:val="003B1373"/>
    <w:rsid w:val="0069140E"/>
    <w:rsid w:val="00693A41"/>
    <w:rsid w:val="00E11692"/>
    <w:rsid w:val="00E75416"/>
    <w:rsid w:val="00F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5D18B-9E1F-4512-A12C-D5E9557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76C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76C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6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6CA2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6CA2"/>
    <w:rPr>
      <w:b/>
      <w:bCs/>
    </w:rPr>
  </w:style>
  <w:style w:type="character" w:customStyle="1" w:styleId="mw-headline">
    <w:name w:val="mw-headline"/>
    <w:basedOn w:val="a0"/>
    <w:rsid w:val="00F76CA2"/>
  </w:style>
  <w:style w:type="character" w:styleId="a5">
    <w:name w:val="Hyperlink"/>
    <w:basedOn w:val="a0"/>
    <w:rsid w:val="00F76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Швейцария</vt:lpstr>
    </vt:vector>
  </TitlesOfParts>
  <Company>HomeCorp</Company>
  <LinksUpToDate>false</LinksUpToDate>
  <CharactersWithSpaces>17511</CharactersWithSpaces>
  <SharedDoc>false</SharedDoc>
  <HLinks>
    <vt:vector size="42" baseType="variant">
      <vt:variant>
        <vt:i4>8323163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http://ru.wikipedia.org/wiki/%D0%92%D0%BE%D1%81%D1%82%D0%BE%D1%87%D0%BD%D0%B0%D1%8F_%D0%95%D0%B2%D1%80%D0%BE%D0%BF%D0%B0</vt:lpwstr>
      </vt:variant>
      <vt:variant>
        <vt:lpwstr/>
      </vt:variant>
      <vt:variant>
        <vt:i4>2359312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http://ru.wikipedia.org/wiki/%D0%AE%D0%B3%D0%BE-%D0%92%D0%BE%D1%81%D1%82%D0%BE%D1%87%D0%BD%D0%B0%D1%8F_%D0%90%D0%B7%D0%B8%D1%8F</vt:lpwstr>
      </vt:variant>
      <vt:variant>
        <vt:lpwstr/>
      </vt:variant>
      <vt:variant>
        <vt:i4>6160418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http://ru.wikipedia.org/wiki/%D0%9B%D0%B0%D1%82%D0%B8%D0%BD%D1%81%D0%BA%D0%B0%D1%8F_%D0%90%D0%BC%D0%B5%D1%80%D0%B8%D0%BA%D0%B0</vt:lpwstr>
      </vt:variant>
      <vt:variant>
        <vt:lpwstr/>
      </vt:variant>
      <vt:variant>
        <vt:i4>524405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http://ru.wikipedia.org/wiki/%D0%9C%D0%B8%D0%B3%D1%80%D0%B0%D1%86%D0%B8%D1%8F_%D0%BA%D0%B0%D0%BF%D0%B8%D1%82%D0%B0%D0%BB%D0%B0</vt:lpwstr>
      </vt:variant>
      <vt:variant>
        <vt:lpwstr/>
      </vt:variant>
      <vt:variant>
        <vt:i4>7798883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http://ru.wikipedia.org/wiki/%D0%A1%D0%BF%D0%B8%D1%81%D0%BE%D0%BA_%D0%BE%D1%84%D1%88%D0%BE%D1%80%D0%BD%D1%8B%D1%85_%D0%B7%D0%BE%D0%BD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http://ru.wikipedia.org/wiki/%D0%A6%D1%8E%D1%80%D0%B8%D1%85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http://ru.wikipedia.org/wiki/%D0%A0%D1%91%D1%88%D1%82%D0%B8%D0%B3%D1%80%D0%B0%D0%B1%D0%B5%D0%BD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Швейцария</dc:title>
  <dc:subject/>
  <dc:creator>Viktoria</dc:creator>
  <cp:keywords/>
  <dc:description/>
  <cp:lastModifiedBy>Irina</cp:lastModifiedBy>
  <cp:revision>2</cp:revision>
  <dcterms:created xsi:type="dcterms:W3CDTF">2014-08-22T21:39:00Z</dcterms:created>
  <dcterms:modified xsi:type="dcterms:W3CDTF">2014-08-22T21:39:00Z</dcterms:modified>
</cp:coreProperties>
</file>