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33" w:rsidRDefault="00D32033" w:rsidP="008967E9">
      <w:pPr>
        <w:ind w:right="-82"/>
        <w:jc w:val="center"/>
        <w:rPr>
          <w:sz w:val="28"/>
          <w:szCs w:val="28"/>
        </w:rPr>
      </w:pPr>
    </w:p>
    <w:p w:rsidR="008967E9" w:rsidRDefault="00F02CE0" w:rsidP="008967E9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>ГОУВПО «ЕЛАБУЖСКИЙ ГОСУДАРСТВЕННЫЙ ПЕДАГОГИЧЕСКИЙ УНИВЕРСИТЕТ»</w:t>
      </w:r>
    </w:p>
    <w:p w:rsidR="00F02CE0" w:rsidRDefault="00F02CE0" w:rsidP="008967E9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>ФИЗИКО-МАТЕМАТИЧЕСКИЙ ФАКУЛЬТЕТ</w:t>
      </w:r>
    </w:p>
    <w:p w:rsidR="00F02CE0" w:rsidRDefault="00F02CE0" w:rsidP="008967E9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>КАФЕДРА ПЕДАГОГИКИ</w:t>
      </w:r>
    </w:p>
    <w:p w:rsidR="008967E9" w:rsidRDefault="008967E9" w:rsidP="008967E9">
      <w:pPr>
        <w:ind w:right="-82"/>
        <w:jc w:val="center"/>
        <w:rPr>
          <w:sz w:val="28"/>
          <w:szCs w:val="28"/>
        </w:rPr>
      </w:pPr>
    </w:p>
    <w:p w:rsidR="008967E9" w:rsidRDefault="008967E9" w:rsidP="008967E9">
      <w:pPr>
        <w:ind w:right="-82"/>
        <w:jc w:val="center"/>
        <w:rPr>
          <w:sz w:val="28"/>
          <w:szCs w:val="28"/>
        </w:rPr>
      </w:pPr>
    </w:p>
    <w:p w:rsidR="008967E9" w:rsidRDefault="008967E9" w:rsidP="008967E9">
      <w:pPr>
        <w:ind w:right="-82"/>
        <w:jc w:val="center"/>
        <w:rPr>
          <w:sz w:val="28"/>
          <w:szCs w:val="28"/>
        </w:rPr>
      </w:pPr>
    </w:p>
    <w:p w:rsidR="008967E9" w:rsidRDefault="008967E9" w:rsidP="008967E9">
      <w:pPr>
        <w:ind w:right="-82"/>
        <w:jc w:val="center"/>
        <w:rPr>
          <w:sz w:val="28"/>
          <w:szCs w:val="28"/>
        </w:rPr>
      </w:pPr>
    </w:p>
    <w:p w:rsidR="008967E9" w:rsidRDefault="008967E9" w:rsidP="008967E9">
      <w:pPr>
        <w:ind w:right="-82"/>
        <w:jc w:val="center"/>
        <w:rPr>
          <w:sz w:val="28"/>
          <w:szCs w:val="28"/>
        </w:rPr>
      </w:pPr>
    </w:p>
    <w:p w:rsidR="008967E9" w:rsidRDefault="008967E9" w:rsidP="008967E9">
      <w:pPr>
        <w:ind w:right="-82"/>
        <w:jc w:val="center"/>
        <w:rPr>
          <w:sz w:val="28"/>
          <w:szCs w:val="28"/>
        </w:rPr>
      </w:pPr>
    </w:p>
    <w:p w:rsidR="008967E9" w:rsidRDefault="008967E9" w:rsidP="008967E9">
      <w:pPr>
        <w:ind w:right="-82"/>
        <w:jc w:val="center"/>
        <w:rPr>
          <w:sz w:val="28"/>
          <w:szCs w:val="28"/>
        </w:rPr>
      </w:pPr>
    </w:p>
    <w:p w:rsidR="008967E9" w:rsidRDefault="008967E9" w:rsidP="008967E9">
      <w:pPr>
        <w:ind w:right="-82"/>
        <w:jc w:val="center"/>
        <w:rPr>
          <w:sz w:val="28"/>
          <w:szCs w:val="28"/>
        </w:rPr>
      </w:pPr>
    </w:p>
    <w:p w:rsidR="008967E9" w:rsidRDefault="008967E9" w:rsidP="008967E9">
      <w:pPr>
        <w:ind w:right="-82"/>
        <w:jc w:val="center"/>
        <w:rPr>
          <w:sz w:val="28"/>
          <w:szCs w:val="28"/>
        </w:rPr>
      </w:pPr>
    </w:p>
    <w:p w:rsidR="008967E9" w:rsidRDefault="008967E9" w:rsidP="008967E9">
      <w:pPr>
        <w:ind w:right="-82"/>
        <w:jc w:val="center"/>
        <w:rPr>
          <w:sz w:val="28"/>
          <w:szCs w:val="28"/>
        </w:rPr>
      </w:pPr>
    </w:p>
    <w:p w:rsidR="008967E9" w:rsidRPr="00F02CE0" w:rsidRDefault="008967E9" w:rsidP="008967E9">
      <w:pPr>
        <w:ind w:right="-82"/>
        <w:jc w:val="center"/>
        <w:rPr>
          <w:b/>
          <w:sz w:val="28"/>
          <w:szCs w:val="28"/>
        </w:rPr>
      </w:pPr>
    </w:p>
    <w:p w:rsidR="008967E9" w:rsidRPr="00F02CE0" w:rsidRDefault="00F02CE0" w:rsidP="008967E9">
      <w:pPr>
        <w:ind w:right="-82"/>
        <w:jc w:val="center"/>
        <w:rPr>
          <w:sz w:val="48"/>
          <w:szCs w:val="48"/>
        </w:rPr>
      </w:pPr>
      <w:r w:rsidRPr="00F02CE0">
        <w:rPr>
          <w:sz w:val="48"/>
          <w:szCs w:val="48"/>
        </w:rPr>
        <w:t>ПРОЕКТ</w:t>
      </w:r>
    </w:p>
    <w:p w:rsidR="008967E9" w:rsidRPr="00D05C79" w:rsidRDefault="008967E9" w:rsidP="008967E9">
      <w:pPr>
        <w:ind w:right="-82"/>
        <w:jc w:val="center"/>
        <w:rPr>
          <w:color w:val="FF0000"/>
          <w:sz w:val="52"/>
          <w:szCs w:val="52"/>
        </w:rPr>
      </w:pPr>
      <w:r w:rsidRPr="00D05C79">
        <w:rPr>
          <w:color w:val="FF0000"/>
          <w:sz w:val="52"/>
          <w:szCs w:val="52"/>
        </w:rPr>
        <w:t xml:space="preserve">Воспитание у детей и подростков </w:t>
      </w:r>
    </w:p>
    <w:p w:rsidR="008967E9" w:rsidRPr="00D05C79" w:rsidRDefault="008967E9" w:rsidP="008967E9">
      <w:pPr>
        <w:ind w:right="-82"/>
        <w:jc w:val="center"/>
        <w:rPr>
          <w:color w:val="FF0000"/>
          <w:sz w:val="72"/>
          <w:szCs w:val="72"/>
        </w:rPr>
      </w:pPr>
      <w:r w:rsidRPr="00D05C79">
        <w:rPr>
          <w:color w:val="FF0000"/>
          <w:sz w:val="52"/>
          <w:szCs w:val="52"/>
        </w:rPr>
        <w:t>духовно-нравственной культуры</w:t>
      </w:r>
      <w:r w:rsidR="00D05C79">
        <w:rPr>
          <w:color w:val="FF0000"/>
          <w:sz w:val="52"/>
          <w:szCs w:val="52"/>
        </w:rPr>
        <w:t xml:space="preserve"> (это тема работы, нужно придумать название проекта)</w:t>
      </w:r>
    </w:p>
    <w:p w:rsidR="008967E9" w:rsidRDefault="008967E9" w:rsidP="008967E9">
      <w:pPr>
        <w:ind w:right="-82"/>
        <w:jc w:val="center"/>
        <w:rPr>
          <w:b/>
          <w:sz w:val="72"/>
          <w:szCs w:val="72"/>
        </w:rPr>
      </w:pPr>
    </w:p>
    <w:p w:rsidR="008967E9" w:rsidRDefault="008967E9" w:rsidP="008967E9">
      <w:pPr>
        <w:ind w:right="-82"/>
        <w:jc w:val="center"/>
        <w:rPr>
          <w:b/>
          <w:sz w:val="72"/>
          <w:szCs w:val="72"/>
        </w:rPr>
      </w:pPr>
    </w:p>
    <w:p w:rsidR="008967E9" w:rsidRPr="008967E9" w:rsidRDefault="00F02CE0" w:rsidP="008967E9">
      <w:pPr>
        <w:ind w:right="-82"/>
        <w:jc w:val="right"/>
        <w:rPr>
          <w:sz w:val="36"/>
          <w:szCs w:val="36"/>
        </w:rPr>
      </w:pPr>
      <w:r>
        <w:rPr>
          <w:sz w:val="36"/>
          <w:szCs w:val="36"/>
        </w:rPr>
        <w:t>Авторы-составители</w:t>
      </w:r>
      <w:r w:rsidR="008967E9" w:rsidRPr="008967E9">
        <w:rPr>
          <w:sz w:val="36"/>
          <w:szCs w:val="36"/>
        </w:rPr>
        <w:t>:</w:t>
      </w:r>
    </w:p>
    <w:p w:rsidR="008967E9" w:rsidRPr="008967E9" w:rsidRDefault="008967E9" w:rsidP="008967E9">
      <w:pPr>
        <w:ind w:right="-82"/>
        <w:jc w:val="right"/>
        <w:rPr>
          <w:sz w:val="36"/>
          <w:szCs w:val="36"/>
        </w:rPr>
      </w:pPr>
      <w:r w:rsidRPr="008967E9">
        <w:rPr>
          <w:sz w:val="36"/>
          <w:szCs w:val="36"/>
        </w:rPr>
        <w:t xml:space="preserve">Студенты 623 группы </w:t>
      </w:r>
    </w:p>
    <w:p w:rsidR="008967E9" w:rsidRPr="008967E9" w:rsidRDefault="008967E9" w:rsidP="008967E9">
      <w:pPr>
        <w:ind w:right="-82"/>
        <w:jc w:val="right"/>
        <w:rPr>
          <w:sz w:val="36"/>
          <w:szCs w:val="36"/>
        </w:rPr>
      </w:pPr>
      <w:r w:rsidRPr="008967E9">
        <w:rPr>
          <w:sz w:val="36"/>
          <w:szCs w:val="36"/>
        </w:rPr>
        <w:t>Садыкова Г.</w:t>
      </w:r>
    </w:p>
    <w:p w:rsidR="008967E9" w:rsidRDefault="008967E9" w:rsidP="008967E9">
      <w:pPr>
        <w:ind w:right="-82"/>
        <w:jc w:val="right"/>
        <w:rPr>
          <w:sz w:val="36"/>
          <w:szCs w:val="36"/>
        </w:rPr>
      </w:pPr>
      <w:r w:rsidRPr="008967E9">
        <w:rPr>
          <w:sz w:val="36"/>
          <w:szCs w:val="36"/>
        </w:rPr>
        <w:t>Халиуллина Р.</w:t>
      </w:r>
    </w:p>
    <w:p w:rsidR="00F02CE0" w:rsidRDefault="00F02CE0" w:rsidP="008967E9">
      <w:pPr>
        <w:ind w:right="-82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Научный руководитель: </w:t>
      </w:r>
    </w:p>
    <w:p w:rsidR="00F02CE0" w:rsidRDefault="00F02CE0" w:rsidP="008967E9">
      <w:pPr>
        <w:ind w:right="-82"/>
        <w:jc w:val="right"/>
        <w:rPr>
          <w:sz w:val="36"/>
          <w:szCs w:val="36"/>
        </w:rPr>
      </w:pPr>
      <w:r>
        <w:rPr>
          <w:sz w:val="36"/>
          <w:szCs w:val="36"/>
        </w:rPr>
        <w:t>Тазиев С.Ф.</w:t>
      </w:r>
    </w:p>
    <w:p w:rsidR="00F02CE0" w:rsidRDefault="00F02CE0" w:rsidP="008967E9">
      <w:pPr>
        <w:ind w:right="-82"/>
        <w:jc w:val="right"/>
        <w:rPr>
          <w:sz w:val="36"/>
          <w:szCs w:val="36"/>
        </w:rPr>
      </w:pPr>
    </w:p>
    <w:p w:rsidR="00F02CE0" w:rsidRDefault="00F02CE0" w:rsidP="008967E9">
      <w:pPr>
        <w:ind w:right="-82"/>
        <w:jc w:val="right"/>
        <w:rPr>
          <w:sz w:val="36"/>
          <w:szCs w:val="36"/>
        </w:rPr>
      </w:pPr>
    </w:p>
    <w:p w:rsidR="00F02CE0" w:rsidRDefault="00F02CE0" w:rsidP="008967E9">
      <w:pPr>
        <w:ind w:right="-82"/>
        <w:jc w:val="right"/>
        <w:rPr>
          <w:sz w:val="36"/>
          <w:szCs w:val="36"/>
        </w:rPr>
      </w:pPr>
    </w:p>
    <w:p w:rsidR="00F02CE0" w:rsidRDefault="00F02CE0" w:rsidP="008967E9">
      <w:pPr>
        <w:ind w:right="-82"/>
        <w:jc w:val="right"/>
        <w:rPr>
          <w:sz w:val="36"/>
          <w:szCs w:val="36"/>
        </w:rPr>
      </w:pPr>
    </w:p>
    <w:p w:rsidR="00F02CE0" w:rsidRDefault="00F02CE0" w:rsidP="00F02CE0">
      <w:pPr>
        <w:ind w:right="-82"/>
        <w:jc w:val="center"/>
        <w:rPr>
          <w:sz w:val="36"/>
          <w:szCs w:val="36"/>
        </w:rPr>
      </w:pPr>
      <w:r>
        <w:rPr>
          <w:sz w:val="36"/>
          <w:szCs w:val="36"/>
        </w:rPr>
        <w:t>Елабуга 2011</w:t>
      </w:r>
    </w:p>
    <w:p w:rsidR="00D05C79" w:rsidRDefault="00D05C79" w:rsidP="00F02CE0">
      <w:pPr>
        <w:ind w:right="-82"/>
        <w:jc w:val="center"/>
        <w:rPr>
          <w:sz w:val="36"/>
          <w:szCs w:val="36"/>
        </w:rPr>
      </w:pPr>
    </w:p>
    <w:p w:rsidR="00F02CE0" w:rsidRDefault="00F02CE0" w:rsidP="00F02CE0">
      <w:pPr>
        <w:ind w:right="-82"/>
        <w:jc w:val="center"/>
        <w:rPr>
          <w:sz w:val="36"/>
          <w:szCs w:val="36"/>
        </w:rPr>
      </w:pPr>
      <w:r>
        <w:rPr>
          <w:sz w:val="36"/>
          <w:szCs w:val="36"/>
        </w:rPr>
        <w:t>Оглавление</w:t>
      </w:r>
    </w:p>
    <w:p w:rsidR="00F02CE0" w:rsidRPr="00576228" w:rsidRDefault="00F02CE0" w:rsidP="00F02CE0">
      <w:pPr>
        <w:ind w:right="-82"/>
        <w:jc w:val="center"/>
        <w:rPr>
          <w:sz w:val="28"/>
          <w:szCs w:val="28"/>
        </w:rPr>
      </w:pPr>
    </w:p>
    <w:p w:rsidR="00576228" w:rsidRPr="00576228" w:rsidRDefault="00161DE5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r w:rsidRPr="00576228">
        <w:rPr>
          <w:sz w:val="28"/>
          <w:szCs w:val="28"/>
        </w:rPr>
        <w:fldChar w:fldCharType="begin"/>
      </w:r>
      <w:r w:rsidRPr="00576228">
        <w:rPr>
          <w:sz w:val="28"/>
          <w:szCs w:val="28"/>
        </w:rPr>
        <w:instrText xml:space="preserve"> TOC \o "1-3" \h \z \u </w:instrText>
      </w:r>
      <w:r w:rsidRPr="00576228">
        <w:rPr>
          <w:sz w:val="28"/>
          <w:szCs w:val="28"/>
        </w:rPr>
        <w:fldChar w:fldCharType="separate"/>
      </w:r>
      <w:hyperlink w:anchor="_Toc289273307" w:history="1">
        <w:r w:rsidR="00576228" w:rsidRPr="00576228">
          <w:rPr>
            <w:rStyle w:val="a6"/>
            <w:noProof/>
            <w:sz w:val="28"/>
            <w:szCs w:val="28"/>
          </w:rPr>
          <w:t>1. Пояснительная записка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_Toc289273307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3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89273308" w:history="1">
        <w:r w:rsidR="00576228" w:rsidRPr="00576228">
          <w:rPr>
            <w:rStyle w:val="a6"/>
            <w:noProof/>
            <w:sz w:val="28"/>
            <w:szCs w:val="28"/>
          </w:rPr>
          <w:t>2. Концептуальные основы проекта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_Toc289273308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3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89273309" w:history="1">
        <w:r w:rsidR="00576228" w:rsidRPr="00576228">
          <w:rPr>
            <w:rStyle w:val="a6"/>
            <w:noProof/>
            <w:sz w:val="28"/>
            <w:szCs w:val="28"/>
          </w:rPr>
          <w:t>Прежде чем рассмотреть сущность проекта, уясним некоторые понятия.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_Toc289273309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3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89273310" w:history="1">
        <w:r w:rsidR="00576228" w:rsidRPr="00576228">
          <w:rPr>
            <w:rStyle w:val="a6"/>
            <w:noProof/>
            <w:sz w:val="28"/>
            <w:szCs w:val="28"/>
          </w:rPr>
          <w:t>2.1. Проблемно-факторный анализ состояния работы по формированию у детей и подростков нравственно-духовной культуры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_Toc289273310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4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89273311" w:history="1">
        <w:r w:rsidR="00576228" w:rsidRPr="00576228">
          <w:rPr>
            <w:rStyle w:val="a6"/>
            <w:noProof/>
            <w:sz w:val="28"/>
            <w:szCs w:val="28"/>
          </w:rPr>
          <w:t>2.2. Основные идеи по улучшению нравственно-духовной культуры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_Toc289273311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5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89273312" w:history="1">
        <w:r w:rsidR="00576228" w:rsidRPr="00576228">
          <w:rPr>
            <w:rStyle w:val="a6"/>
            <w:noProof/>
            <w:sz w:val="28"/>
            <w:szCs w:val="28"/>
          </w:rPr>
          <w:t>3. Цель и задачи проекта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_Toc289273312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7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89273313" w:history="1">
        <w:r w:rsidR="00576228" w:rsidRPr="00576228">
          <w:rPr>
            <w:rStyle w:val="a6"/>
            <w:noProof/>
            <w:sz w:val="28"/>
            <w:szCs w:val="28"/>
          </w:rPr>
          <w:t>4. Содержание проекта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_Toc289273313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8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10"/>
        <w:tabs>
          <w:tab w:val="left" w:pos="480"/>
          <w:tab w:val="right" w:leader="dot" w:pos="9628"/>
        </w:tabs>
        <w:rPr>
          <w:noProof/>
          <w:sz w:val="28"/>
          <w:szCs w:val="28"/>
        </w:rPr>
      </w:pPr>
      <w:hyperlink w:anchor="_Toc289273314" w:history="1">
        <w:r w:rsidR="00576228" w:rsidRPr="00576228">
          <w:rPr>
            <w:rStyle w:val="a6"/>
            <w:noProof/>
            <w:sz w:val="28"/>
            <w:szCs w:val="28"/>
          </w:rPr>
          <w:t>6.</w:t>
        </w:r>
        <w:r w:rsidR="00576228" w:rsidRPr="00576228">
          <w:rPr>
            <w:noProof/>
            <w:sz w:val="28"/>
            <w:szCs w:val="28"/>
          </w:rPr>
          <w:tab/>
        </w:r>
        <w:r w:rsidR="00576228" w:rsidRPr="00576228">
          <w:rPr>
            <w:rStyle w:val="a6"/>
            <w:noProof/>
            <w:sz w:val="28"/>
            <w:szCs w:val="28"/>
          </w:rPr>
          <w:t>Ресурсное обеспечение проекта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_Toc289273314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10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30"/>
        <w:tabs>
          <w:tab w:val="right" w:leader="dot" w:pos="9628"/>
        </w:tabs>
        <w:rPr>
          <w:noProof/>
          <w:sz w:val="28"/>
          <w:szCs w:val="28"/>
        </w:rPr>
      </w:pPr>
      <w:hyperlink w:anchor="_Toc289273315" w:history="1">
        <w:r w:rsidR="00576228" w:rsidRPr="00576228">
          <w:rPr>
            <w:rStyle w:val="a6"/>
            <w:noProof/>
            <w:sz w:val="28"/>
            <w:szCs w:val="28"/>
          </w:rPr>
          <w:t>5.1. Нормативно-правовое обеспечение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_Toc289273315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10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30"/>
        <w:tabs>
          <w:tab w:val="right" w:leader="dot" w:pos="9628"/>
        </w:tabs>
        <w:rPr>
          <w:noProof/>
          <w:sz w:val="28"/>
          <w:szCs w:val="28"/>
        </w:rPr>
      </w:pPr>
      <w:hyperlink w:anchor="_Toc289273316" w:history="1">
        <w:r w:rsidR="00576228" w:rsidRPr="00576228">
          <w:rPr>
            <w:rStyle w:val="a6"/>
            <w:noProof/>
            <w:sz w:val="28"/>
            <w:szCs w:val="28"/>
          </w:rPr>
          <w:t>5.2. Кадровое обеспечение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_Toc289273316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10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30"/>
        <w:tabs>
          <w:tab w:val="right" w:leader="dot" w:pos="9628"/>
        </w:tabs>
        <w:rPr>
          <w:noProof/>
          <w:sz w:val="28"/>
          <w:szCs w:val="28"/>
        </w:rPr>
      </w:pPr>
      <w:hyperlink w:anchor="_Toc289273317" w:history="1">
        <w:r w:rsidR="00576228" w:rsidRPr="00576228">
          <w:rPr>
            <w:rStyle w:val="a6"/>
            <w:noProof/>
            <w:sz w:val="28"/>
            <w:szCs w:val="28"/>
          </w:rPr>
          <w:t>5.3. Материально-техническое и финансовое обеспечение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_Toc289273317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10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89273318" w:history="1">
        <w:r w:rsidR="00576228" w:rsidRPr="00576228">
          <w:rPr>
            <w:rStyle w:val="a6"/>
            <w:noProof/>
            <w:sz w:val="28"/>
            <w:szCs w:val="28"/>
          </w:rPr>
          <w:t>6. Ожидаемый результат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_Toc289273318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11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576228" w:rsidRPr="00576228" w:rsidRDefault="009E2F9A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89273319" w:history="1">
        <w:r w:rsidR="00576228" w:rsidRPr="00576228">
          <w:rPr>
            <w:rStyle w:val="a6"/>
            <w:noProof/>
            <w:sz w:val="28"/>
            <w:szCs w:val="28"/>
          </w:rPr>
          <w:t>7. Список используемых источников</w:t>
        </w:r>
        <w:r w:rsidR="00576228" w:rsidRPr="00576228">
          <w:rPr>
            <w:noProof/>
            <w:webHidden/>
            <w:sz w:val="28"/>
            <w:szCs w:val="28"/>
          </w:rPr>
          <w:tab/>
        </w:r>
        <w:r w:rsidR="00576228" w:rsidRPr="00576228">
          <w:rPr>
            <w:noProof/>
            <w:webHidden/>
            <w:sz w:val="28"/>
            <w:szCs w:val="28"/>
          </w:rPr>
          <w:fldChar w:fldCharType="begin"/>
        </w:r>
        <w:r w:rsidR="00576228" w:rsidRPr="00576228">
          <w:rPr>
            <w:noProof/>
            <w:webHidden/>
            <w:sz w:val="28"/>
            <w:szCs w:val="28"/>
          </w:rPr>
          <w:instrText xml:space="preserve"> PAGEREF _Toc289273319 \h </w:instrText>
        </w:r>
        <w:r w:rsidR="00576228" w:rsidRPr="00576228">
          <w:rPr>
            <w:noProof/>
            <w:webHidden/>
            <w:sz w:val="28"/>
            <w:szCs w:val="28"/>
          </w:rPr>
        </w:r>
        <w:r w:rsidR="00576228" w:rsidRPr="00576228">
          <w:rPr>
            <w:noProof/>
            <w:webHidden/>
            <w:sz w:val="28"/>
            <w:szCs w:val="28"/>
          </w:rPr>
          <w:fldChar w:fldCharType="separate"/>
        </w:r>
        <w:r w:rsidR="00576228" w:rsidRPr="00576228">
          <w:rPr>
            <w:noProof/>
            <w:webHidden/>
            <w:sz w:val="28"/>
            <w:szCs w:val="28"/>
          </w:rPr>
          <w:t>11</w:t>
        </w:r>
        <w:r w:rsidR="00576228" w:rsidRPr="00576228">
          <w:rPr>
            <w:noProof/>
            <w:webHidden/>
            <w:sz w:val="28"/>
            <w:szCs w:val="28"/>
          </w:rPr>
          <w:fldChar w:fldCharType="end"/>
        </w:r>
      </w:hyperlink>
    </w:p>
    <w:p w:rsidR="00F02CE0" w:rsidRPr="0024474F" w:rsidRDefault="00161DE5" w:rsidP="005233E8">
      <w:pPr>
        <w:pStyle w:val="1"/>
        <w:jc w:val="center"/>
        <w:rPr>
          <w:sz w:val="28"/>
          <w:szCs w:val="28"/>
        </w:rPr>
      </w:pPr>
      <w:r w:rsidRPr="00576228">
        <w:rPr>
          <w:sz w:val="28"/>
          <w:szCs w:val="28"/>
        </w:rPr>
        <w:fldChar w:fldCharType="end"/>
      </w:r>
      <w:r w:rsidR="008967E9" w:rsidRPr="008967E9">
        <w:br w:type="page"/>
      </w:r>
      <w:bookmarkStart w:id="0" w:name="_Toc289273307"/>
      <w:r w:rsidR="00F02CE0" w:rsidRPr="0024474F">
        <w:rPr>
          <w:sz w:val="28"/>
          <w:szCs w:val="28"/>
        </w:rPr>
        <w:t>1. Пояснительная записка</w:t>
      </w:r>
      <w:bookmarkEnd w:id="0"/>
    </w:p>
    <w:p w:rsidR="00863F11" w:rsidRPr="0024474F" w:rsidRDefault="00863F11" w:rsidP="00F02CE0">
      <w:pPr>
        <w:ind w:right="-82"/>
        <w:jc w:val="both"/>
        <w:rPr>
          <w:sz w:val="28"/>
          <w:szCs w:val="28"/>
        </w:rPr>
      </w:pPr>
      <w:r w:rsidRPr="0024474F">
        <w:rPr>
          <w:sz w:val="28"/>
          <w:szCs w:val="28"/>
        </w:rPr>
        <w:t xml:space="preserve">Обращение государства и системы образования к идее духовно-нравственного воспитания как основного условия возрождения современного российского общества и человека не случайно. Нравственная деградация, прагматизм, утрата смысла жизни и культ потребления, подростковая наркомания и алкоголизм – вот те характеристики состояния современного общества и человека, которые свидетельствуют о духовном кризисе общества и утрате духовного здоровья личности. </w:t>
      </w:r>
    </w:p>
    <w:p w:rsidR="00863F11" w:rsidRPr="0024474F" w:rsidRDefault="00863F11" w:rsidP="00F02CE0">
      <w:pPr>
        <w:ind w:right="-82"/>
        <w:jc w:val="both"/>
        <w:rPr>
          <w:sz w:val="28"/>
          <w:szCs w:val="28"/>
        </w:rPr>
      </w:pPr>
      <w:r w:rsidRPr="0024474F">
        <w:rPr>
          <w:sz w:val="28"/>
          <w:szCs w:val="28"/>
        </w:rPr>
        <w:t xml:space="preserve">С одной стороны, духовный кризис – глобальное явление, которое связывают с преобладающим характером цивилизационного развития человечества. Современное постиндустриальное общество, ориентированное на максимальное потребление материальных благ и преобразование окружающего мира для более полного их удовлетворения, породило особый тип технократической личности – «кибернетического человека» (Э.Фромм), интеллектуально развитого и технически образованного, но неспособного к подлинно человеческим отношениям и духовно отчужденного от мира природы и человеческой культуры. Последствия данного явления отчетливо проявляются в системе социальных, межличностных отношений, в экологическом кризисе, который является ярким показателем духовной ограниченности современного технократа, зачастую лишенного чувства ответственности и осознания своего человеческого долга перед окружающим миром. </w:t>
      </w:r>
    </w:p>
    <w:p w:rsidR="00863F11" w:rsidRPr="0024474F" w:rsidRDefault="00863F11" w:rsidP="008967E9">
      <w:pPr>
        <w:ind w:right="-82"/>
        <w:jc w:val="both"/>
        <w:rPr>
          <w:sz w:val="28"/>
          <w:szCs w:val="28"/>
        </w:rPr>
      </w:pPr>
      <w:r w:rsidRPr="0024474F">
        <w:rPr>
          <w:sz w:val="28"/>
          <w:szCs w:val="28"/>
        </w:rPr>
        <w:t xml:space="preserve">С другой стороны, духовный кризис, характеризующийся бездуховностью и безнравственностью – явление отечественное, которое особенно стало явным, начиная с 90-х гг. </w:t>
      </w:r>
      <w:r w:rsidRPr="0024474F">
        <w:rPr>
          <w:sz w:val="28"/>
          <w:szCs w:val="28"/>
          <w:lang w:val="en-US"/>
        </w:rPr>
        <w:t>XX</w:t>
      </w:r>
      <w:r w:rsidRPr="0024474F">
        <w:rPr>
          <w:sz w:val="28"/>
          <w:szCs w:val="28"/>
        </w:rPr>
        <w:t xml:space="preserve"> века. Это связано не только с реалиями социальной жизни, но прежде всего с утратой прежних основ и ценностей воспитания, порожденной долгими годами идеологической неопределенности и аксиологическим кризисом. </w:t>
      </w:r>
    </w:p>
    <w:p w:rsidR="00123E98" w:rsidRPr="0024474F" w:rsidRDefault="00123E98" w:rsidP="008967E9">
      <w:pPr>
        <w:pStyle w:val="a5"/>
        <w:spacing w:before="0" w:beforeAutospacing="0" w:after="0" w:afterAutospacing="0"/>
        <w:ind w:right="-82" w:firstLine="900"/>
        <w:jc w:val="both"/>
        <w:rPr>
          <w:sz w:val="28"/>
          <w:szCs w:val="28"/>
        </w:rPr>
      </w:pPr>
      <w:r w:rsidRPr="0024474F">
        <w:rPr>
          <w:b/>
          <w:sz w:val="28"/>
          <w:szCs w:val="28"/>
        </w:rPr>
        <w:t>Актуальность проблемы</w:t>
      </w:r>
      <w:r w:rsidRPr="0024474F">
        <w:rPr>
          <w:sz w:val="28"/>
          <w:szCs w:val="28"/>
        </w:rPr>
        <w:t xml:space="preserve"> духовно-нравственного воспитания связана с тем, что в современном мире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 (это в первую очередь средства массовой коммуникации и информации, неорганизованные события окружающей среды), которые ежедневно обрушиваются на неокрепший интеллект и чувства молодого человека, на его формирующуюся сферу нравственности.</w:t>
      </w:r>
    </w:p>
    <w:p w:rsidR="00D865BE" w:rsidRPr="0024474F" w:rsidRDefault="00D865BE" w:rsidP="008967E9">
      <w:pPr>
        <w:pStyle w:val="a5"/>
        <w:spacing w:before="0" w:beforeAutospacing="0" w:after="0" w:afterAutospacing="0"/>
        <w:ind w:right="-82" w:firstLine="900"/>
        <w:jc w:val="both"/>
        <w:rPr>
          <w:sz w:val="28"/>
          <w:szCs w:val="28"/>
        </w:rPr>
      </w:pPr>
    </w:p>
    <w:p w:rsidR="00D865BE" w:rsidRPr="0024474F" w:rsidRDefault="00D865BE" w:rsidP="00D865BE">
      <w:pPr>
        <w:pStyle w:val="1"/>
        <w:rPr>
          <w:sz w:val="28"/>
          <w:szCs w:val="28"/>
        </w:rPr>
      </w:pPr>
      <w:bookmarkStart w:id="1" w:name="_Toc289273308"/>
      <w:r w:rsidRPr="0024474F">
        <w:rPr>
          <w:sz w:val="28"/>
          <w:szCs w:val="28"/>
        </w:rPr>
        <w:t>2. Концептуальные основы проекта</w:t>
      </w:r>
      <w:bookmarkEnd w:id="1"/>
    </w:p>
    <w:p w:rsidR="00D865BE" w:rsidRPr="0024474F" w:rsidRDefault="00D865BE" w:rsidP="00D865BE">
      <w:pPr>
        <w:pStyle w:val="1"/>
        <w:rPr>
          <w:b w:val="0"/>
          <w:sz w:val="28"/>
          <w:szCs w:val="28"/>
        </w:rPr>
      </w:pPr>
      <w:bookmarkStart w:id="2" w:name="_Toc289273309"/>
      <w:r w:rsidRPr="0024474F">
        <w:rPr>
          <w:b w:val="0"/>
          <w:sz w:val="28"/>
          <w:szCs w:val="28"/>
        </w:rPr>
        <w:t>Прежде чем рассмотреть сущность проекта, уясним некоторые понятия.</w:t>
      </w:r>
      <w:bookmarkEnd w:id="2"/>
    </w:p>
    <w:p w:rsidR="00123E98" w:rsidRPr="0024474F" w:rsidRDefault="00123E98" w:rsidP="008967E9">
      <w:pPr>
        <w:pStyle w:val="a5"/>
        <w:spacing w:before="0" w:beforeAutospacing="0" w:after="0" w:afterAutospacing="0"/>
        <w:ind w:right="-82" w:firstLine="900"/>
        <w:jc w:val="both"/>
        <w:rPr>
          <w:sz w:val="28"/>
          <w:szCs w:val="28"/>
        </w:rPr>
      </w:pPr>
      <w:r w:rsidRPr="0024474F">
        <w:rPr>
          <w:b/>
          <w:sz w:val="28"/>
          <w:szCs w:val="28"/>
        </w:rPr>
        <w:t>Духовность, нравственность</w:t>
      </w:r>
      <w:r w:rsidRPr="0024474F">
        <w:rPr>
          <w:sz w:val="28"/>
          <w:szCs w:val="28"/>
        </w:rPr>
        <w:t xml:space="preserve"> — базовая характеристика личности, проявляющаяся в деятельности и поведении.</w:t>
      </w:r>
    </w:p>
    <w:p w:rsidR="00B54E57" w:rsidRPr="0024474F" w:rsidRDefault="00B54E57" w:rsidP="008967E9">
      <w:pPr>
        <w:ind w:right="-82" w:firstLine="900"/>
        <w:jc w:val="both"/>
        <w:rPr>
          <w:sz w:val="28"/>
          <w:szCs w:val="28"/>
        </w:rPr>
      </w:pPr>
      <w:r w:rsidRPr="0024474F">
        <w:rPr>
          <w:b/>
          <w:sz w:val="28"/>
          <w:szCs w:val="28"/>
        </w:rPr>
        <w:t>Н</w:t>
      </w:r>
      <w:r w:rsidR="008967E9" w:rsidRPr="0024474F">
        <w:rPr>
          <w:b/>
          <w:sz w:val="28"/>
          <w:szCs w:val="28"/>
        </w:rPr>
        <w:t>равственность</w:t>
      </w:r>
      <w:r w:rsidRPr="0024474F">
        <w:rPr>
          <w:sz w:val="28"/>
          <w:szCs w:val="28"/>
        </w:rPr>
        <w:t xml:space="preserve"> - внутренние, духовные качества, которыми руководствуется человек, этические нормы; правила поведения, определяемые этими качествами. </w:t>
      </w:r>
    </w:p>
    <w:p w:rsidR="00B54E57" w:rsidRPr="0024474F" w:rsidRDefault="00B54E57" w:rsidP="008967E9">
      <w:pPr>
        <w:ind w:right="-82" w:firstLine="900"/>
        <w:jc w:val="both"/>
        <w:rPr>
          <w:rStyle w:val="a3"/>
          <w:sz w:val="28"/>
          <w:szCs w:val="28"/>
        </w:rPr>
      </w:pPr>
      <w:r w:rsidRPr="0024474F">
        <w:rPr>
          <w:rStyle w:val="a3"/>
          <w:sz w:val="28"/>
          <w:szCs w:val="28"/>
        </w:rPr>
        <w:t>Духовность</w:t>
      </w:r>
      <w:r w:rsidRPr="0024474F">
        <w:rPr>
          <w:sz w:val="28"/>
          <w:szCs w:val="28"/>
        </w:rPr>
        <w:t xml:space="preserve"> </w:t>
      </w:r>
      <w:r w:rsidRPr="0024474F">
        <w:rPr>
          <w:rStyle w:val="a3"/>
          <w:sz w:val="28"/>
          <w:szCs w:val="28"/>
        </w:rPr>
        <w:t>-</w:t>
      </w:r>
      <w:r w:rsidRPr="0024474F">
        <w:rPr>
          <w:sz w:val="28"/>
          <w:szCs w:val="28"/>
        </w:rPr>
        <w:t xml:space="preserve"> </w:t>
      </w:r>
      <w:r w:rsidRPr="0024474F">
        <w:rPr>
          <w:rStyle w:val="a3"/>
          <w:b w:val="0"/>
          <w:sz w:val="28"/>
          <w:szCs w:val="28"/>
        </w:rPr>
        <w:t>это свойство души, состоящее в преобладании духовных, нравственных и интеллектуальных интересов над материальными.</w:t>
      </w:r>
    </w:p>
    <w:p w:rsidR="00B54E57" w:rsidRPr="0024474F" w:rsidRDefault="00B54E57" w:rsidP="008967E9">
      <w:pPr>
        <w:ind w:right="-82" w:firstLine="900"/>
        <w:jc w:val="both"/>
        <w:rPr>
          <w:sz w:val="28"/>
          <w:szCs w:val="28"/>
        </w:rPr>
      </w:pPr>
      <w:r w:rsidRPr="0024474F">
        <w:rPr>
          <w:b/>
          <w:sz w:val="28"/>
          <w:szCs w:val="28"/>
        </w:rPr>
        <w:t>Духовно-нравственная культура</w:t>
      </w:r>
      <w:r w:rsidRPr="0024474F">
        <w:rPr>
          <w:sz w:val="28"/>
          <w:szCs w:val="28"/>
        </w:rPr>
        <w:t xml:space="preserve"> – это предмет, прежде всего, о внутреннем мире человека, мотивах его нравственного выбора, путях коррекции этого выбора и мерах помощи в поиске полезного для духовного здоровья выхода из нравственного тупика. Результатом духовно-нравственного воспитания является определенный образ жизни человека. </w:t>
      </w:r>
    </w:p>
    <w:p w:rsidR="00847D1C" w:rsidRPr="0024474F" w:rsidRDefault="00B54E57" w:rsidP="008967E9">
      <w:pPr>
        <w:jc w:val="both"/>
        <w:rPr>
          <w:sz w:val="28"/>
          <w:szCs w:val="28"/>
        </w:rPr>
      </w:pPr>
      <w:r w:rsidRPr="0024474F">
        <w:rPr>
          <w:b/>
          <w:sz w:val="28"/>
          <w:szCs w:val="28"/>
        </w:rPr>
        <w:t>Духовно-нравственная культура</w:t>
      </w:r>
      <w:r w:rsidRPr="0024474F">
        <w:rPr>
          <w:sz w:val="28"/>
          <w:szCs w:val="28"/>
        </w:rPr>
        <w:t xml:space="preserve"> - это сложное интегрированное качество личности человека, содержащее смысложизненный идеал, в соответствии с которым выстраивается иерархия ценностей, детерминирующая систему отношений в окружающем мире.</w:t>
      </w:r>
    </w:p>
    <w:p w:rsidR="00B54E57" w:rsidRPr="0024474F" w:rsidRDefault="00847D1C" w:rsidP="008967E9">
      <w:pPr>
        <w:jc w:val="both"/>
        <w:rPr>
          <w:sz w:val="28"/>
          <w:szCs w:val="28"/>
        </w:rPr>
      </w:pPr>
      <w:r w:rsidRPr="0024474F">
        <w:rPr>
          <w:b/>
          <w:sz w:val="28"/>
          <w:szCs w:val="28"/>
        </w:rPr>
        <w:t>Д</w:t>
      </w:r>
      <w:r w:rsidR="00B54E57" w:rsidRPr="0024474F">
        <w:rPr>
          <w:b/>
          <w:sz w:val="28"/>
          <w:szCs w:val="28"/>
        </w:rPr>
        <w:t>уховно-нрав</w:t>
      </w:r>
      <w:r w:rsidRPr="0024474F">
        <w:rPr>
          <w:b/>
          <w:sz w:val="28"/>
          <w:szCs w:val="28"/>
        </w:rPr>
        <w:t xml:space="preserve">ственное воспитание </w:t>
      </w:r>
      <w:r w:rsidRPr="0024474F">
        <w:rPr>
          <w:sz w:val="28"/>
          <w:szCs w:val="28"/>
        </w:rPr>
        <w:t xml:space="preserve">– это </w:t>
      </w:r>
      <w:r w:rsidR="00B54E57" w:rsidRPr="0024474F">
        <w:rPr>
          <w:sz w:val="28"/>
          <w:szCs w:val="28"/>
        </w:rPr>
        <w:t>процесс содействия духовно-нравственному становлению человека, формированию у него:</w:t>
      </w:r>
    </w:p>
    <w:p w:rsidR="008967E9" w:rsidRPr="0024474F" w:rsidRDefault="00B54E57" w:rsidP="008967E9">
      <w:pPr>
        <w:numPr>
          <w:ilvl w:val="0"/>
          <w:numId w:val="7"/>
        </w:numPr>
        <w:jc w:val="both"/>
        <w:rPr>
          <w:sz w:val="28"/>
          <w:szCs w:val="28"/>
        </w:rPr>
      </w:pPr>
      <w:r w:rsidRPr="0024474F">
        <w:rPr>
          <w:i/>
          <w:sz w:val="28"/>
          <w:szCs w:val="28"/>
        </w:rPr>
        <w:t xml:space="preserve">нравственных чувств </w:t>
      </w:r>
      <w:r w:rsidRPr="0024474F">
        <w:rPr>
          <w:sz w:val="28"/>
          <w:szCs w:val="28"/>
        </w:rPr>
        <w:t>(совести, долга, веры, ответственности, гражданственности, патриотизма)</w:t>
      </w:r>
      <w:r w:rsidR="008967E9" w:rsidRPr="0024474F">
        <w:rPr>
          <w:sz w:val="28"/>
          <w:szCs w:val="28"/>
        </w:rPr>
        <w:t>;</w:t>
      </w:r>
    </w:p>
    <w:p w:rsidR="008967E9" w:rsidRPr="0024474F" w:rsidRDefault="00B54E57" w:rsidP="008967E9">
      <w:pPr>
        <w:numPr>
          <w:ilvl w:val="0"/>
          <w:numId w:val="7"/>
        </w:numPr>
        <w:jc w:val="both"/>
        <w:rPr>
          <w:sz w:val="28"/>
          <w:szCs w:val="28"/>
        </w:rPr>
      </w:pPr>
      <w:r w:rsidRPr="0024474F">
        <w:rPr>
          <w:i/>
          <w:sz w:val="28"/>
          <w:szCs w:val="28"/>
        </w:rPr>
        <w:t xml:space="preserve">нравственного облика </w:t>
      </w:r>
      <w:r w:rsidRPr="0024474F">
        <w:rPr>
          <w:sz w:val="28"/>
          <w:szCs w:val="28"/>
        </w:rPr>
        <w:t>(терпения, милосердия, кротости, незлобивости)</w:t>
      </w:r>
      <w:r w:rsidR="008967E9" w:rsidRPr="0024474F">
        <w:rPr>
          <w:sz w:val="28"/>
          <w:szCs w:val="28"/>
        </w:rPr>
        <w:t>;</w:t>
      </w:r>
    </w:p>
    <w:p w:rsidR="008967E9" w:rsidRPr="0024474F" w:rsidRDefault="00B54E57" w:rsidP="008967E9">
      <w:pPr>
        <w:numPr>
          <w:ilvl w:val="0"/>
          <w:numId w:val="7"/>
        </w:numPr>
        <w:jc w:val="both"/>
        <w:rPr>
          <w:sz w:val="28"/>
          <w:szCs w:val="28"/>
        </w:rPr>
      </w:pPr>
      <w:r w:rsidRPr="0024474F">
        <w:rPr>
          <w:i/>
          <w:sz w:val="28"/>
          <w:szCs w:val="28"/>
        </w:rPr>
        <w:t xml:space="preserve">нравственной позиции </w:t>
      </w:r>
      <w:r w:rsidRPr="0024474F">
        <w:rPr>
          <w:sz w:val="28"/>
          <w:szCs w:val="28"/>
        </w:rPr>
        <w:t>(способности к различению добра и зла, проявлению самоотверженной любви, готовности к преодолению жизненных испытаний)</w:t>
      </w:r>
      <w:r w:rsidR="008967E9" w:rsidRPr="0024474F">
        <w:rPr>
          <w:sz w:val="28"/>
          <w:szCs w:val="28"/>
        </w:rPr>
        <w:t>;</w:t>
      </w:r>
    </w:p>
    <w:p w:rsidR="00B54E57" w:rsidRPr="0024474F" w:rsidRDefault="00B54E57" w:rsidP="008967E9">
      <w:pPr>
        <w:numPr>
          <w:ilvl w:val="0"/>
          <w:numId w:val="7"/>
        </w:numPr>
        <w:jc w:val="both"/>
        <w:rPr>
          <w:sz w:val="28"/>
          <w:szCs w:val="28"/>
        </w:rPr>
      </w:pPr>
      <w:r w:rsidRPr="0024474F">
        <w:rPr>
          <w:i/>
          <w:sz w:val="28"/>
          <w:szCs w:val="28"/>
        </w:rPr>
        <w:t>нравственного поведения</w:t>
      </w:r>
      <w:r w:rsidRPr="0024474F">
        <w:rPr>
          <w:sz w:val="28"/>
          <w:szCs w:val="28"/>
        </w:rPr>
        <w:t xml:space="preserve"> (готовности</w:t>
      </w:r>
      <w:r w:rsidRPr="0024474F">
        <w:rPr>
          <w:i/>
          <w:sz w:val="28"/>
          <w:szCs w:val="28"/>
        </w:rPr>
        <w:t xml:space="preserve"> </w:t>
      </w:r>
      <w:r w:rsidRPr="0024474F">
        <w:rPr>
          <w:sz w:val="28"/>
          <w:szCs w:val="28"/>
        </w:rPr>
        <w:t xml:space="preserve">служения людям и Отечеству, проявления духовной рассудительности, послушания, доброй воли). </w:t>
      </w:r>
    </w:p>
    <w:p w:rsidR="00B54E57" w:rsidRPr="00D05C79" w:rsidRDefault="00D865BE" w:rsidP="00D865BE">
      <w:pPr>
        <w:pStyle w:val="1"/>
        <w:rPr>
          <w:color w:val="FF0000"/>
          <w:sz w:val="28"/>
          <w:szCs w:val="28"/>
        </w:rPr>
      </w:pPr>
      <w:bookmarkStart w:id="3" w:name="_Toc289273310"/>
      <w:r w:rsidRPr="0024474F">
        <w:rPr>
          <w:sz w:val="28"/>
          <w:szCs w:val="28"/>
        </w:rPr>
        <w:t>2.1. Проблемно-факторный анализ состояния работы по формированию у детей и подростков нравственно-духовной культуры</w:t>
      </w:r>
      <w:bookmarkEnd w:id="3"/>
      <w:r w:rsidR="00D05C79">
        <w:rPr>
          <w:color w:val="FF0000"/>
          <w:sz w:val="28"/>
          <w:szCs w:val="28"/>
        </w:rPr>
        <w:t xml:space="preserve">  его нет!</w:t>
      </w:r>
    </w:p>
    <w:p w:rsidR="00762AE1" w:rsidRPr="00D05C79" w:rsidRDefault="00762AE1" w:rsidP="00762AE1">
      <w:pPr>
        <w:rPr>
          <w:color w:val="FF0000"/>
          <w:sz w:val="28"/>
          <w:szCs w:val="28"/>
        </w:rPr>
      </w:pPr>
      <w:r w:rsidRPr="00D05C79">
        <w:rPr>
          <w:color w:val="FF0000"/>
          <w:sz w:val="28"/>
          <w:szCs w:val="28"/>
        </w:rPr>
        <w:t>Сущность духовно-нравственного воспитания можно уточнить, учитывая влияние двух факторов: религиозного и рационального:</w:t>
      </w:r>
      <w:r w:rsidRPr="00D05C79">
        <w:rPr>
          <w:color w:val="FF0000"/>
          <w:sz w:val="28"/>
          <w:szCs w:val="28"/>
        </w:rPr>
        <w:br/>
      </w:r>
      <w:r w:rsidRPr="00D05C79">
        <w:rPr>
          <w:color w:val="FF0000"/>
          <w:sz w:val="28"/>
          <w:szCs w:val="28"/>
        </w:rPr>
        <w:br/>
      </w:r>
      <w:r w:rsidRPr="00D05C79">
        <w:rPr>
          <w:color w:val="FF0000"/>
          <w:sz w:val="28"/>
          <w:szCs w:val="28"/>
          <w:u w:val="single"/>
        </w:rPr>
        <w:t xml:space="preserve">1. </w:t>
      </w:r>
      <w:r w:rsidRPr="00D05C79">
        <w:rPr>
          <w:rStyle w:val="a3"/>
          <w:b w:val="0"/>
          <w:bCs w:val="0"/>
          <w:color w:val="FF0000"/>
          <w:sz w:val="28"/>
          <w:szCs w:val="28"/>
          <w:u w:val="single"/>
        </w:rPr>
        <w:t>Религиозный фактор</w:t>
      </w:r>
      <w:r w:rsidRPr="00D05C79">
        <w:rPr>
          <w:color w:val="FF0000"/>
          <w:sz w:val="28"/>
          <w:szCs w:val="28"/>
          <w:u w:val="single"/>
        </w:rPr>
        <w:t xml:space="preserve"> </w:t>
      </w:r>
      <w:r w:rsidRPr="00D05C79">
        <w:rPr>
          <w:color w:val="FF0000"/>
          <w:sz w:val="28"/>
          <w:szCs w:val="28"/>
        </w:rPr>
        <w:t>строится на идее Творца. Этот фактор помогает человеку осмыслить свое предназначение, принять свое подчиненное положение Высшему Разуму, развить стремление к самопознанию и самосовершенствованию.</w:t>
      </w:r>
      <w:r w:rsidRPr="00D05C79">
        <w:rPr>
          <w:color w:val="FF0000"/>
          <w:sz w:val="28"/>
          <w:szCs w:val="28"/>
        </w:rPr>
        <w:br/>
        <w:t xml:space="preserve">Отсюда можно заключить, что стержнем духовно-нравственного воспитания должны стать учения основных конфессий, которые действуют в России. </w:t>
      </w:r>
      <w:r w:rsidRPr="00D05C79">
        <w:rPr>
          <w:color w:val="FF0000"/>
          <w:sz w:val="28"/>
          <w:szCs w:val="28"/>
        </w:rPr>
        <w:br/>
        <w:t>Исторический анализ становления и развития духовно-нравственного воспитания в России показывает, что все праздники, ритуалы и обряды в образовательных учреждениях имели религиозную окраску. Любое начало и окончание каких-то великих и повседневных дел сопровождалось молитвой. Все это повышало ее нравственное, эмоциональное и волевое воздействие на обучаемых. Основой духовно-нравственного воспитания, по учению всех конфессий, является Страх Божий. Это и боязнь прогневить Бога греховными поступками, и добровольная необходимость делать добро своим близким. Главным средством духовно-нравственного воспитания является Любовь, которая проявляется в жертвенности и самоотдаче.</w:t>
      </w:r>
      <w:r w:rsidRPr="00D05C79">
        <w:rPr>
          <w:color w:val="FF0000"/>
          <w:sz w:val="28"/>
          <w:szCs w:val="28"/>
        </w:rPr>
        <w:br/>
      </w:r>
    </w:p>
    <w:p w:rsidR="00762AE1" w:rsidRPr="00D05C79" w:rsidRDefault="00762AE1" w:rsidP="00762AE1">
      <w:pPr>
        <w:rPr>
          <w:color w:val="FF0000"/>
          <w:sz w:val="28"/>
          <w:szCs w:val="28"/>
        </w:rPr>
      </w:pPr>
      <w:r w:rsidRPr="00D05C79">
        <w:rPr>
          <w:color w:val="FF0000"/>
          <w:sz w:val="28"/>
          <w:szCs w:val="28"/>
          <w:u w:val="single"/>
        </w:rPr>
        <w:t xml:space="preserve">2. </w:t>
      </w:r>
      <w:r w:rsidRPr="00D05C79">
        <w:rPr>
          <w:rStyle w:val="a3"/>
          <w:b w:val="0"/>
          <w:bCs w:val="0"/>
          <w:color w:val="FF0000"/>
          <w:sz w:val="28"/>
          <w:szCs w:val="28"/>
          <w:u w:val="single"/>
        </w:rPr>
        <w:t>Рациональный фактор</w:t>
      </w:r>
      <w:r w:rsidRPr="00D05C79">
        <w:rPr>
          <w:rStyle w:val="a3"/>
          <w:b w:val="0"/>
          <w:bCs w:val="0"/>
          <w:color w:val="FF0000"/>
          <w:sz w:val="28"/>
          <w:szCs w:val="28"/>
        </w:rPr>
        <w:t xml:space="preserve"> </w:t>
      </w:r>
      <w:r w:rsidRPr="00D05C79">
        <w:rPr>
          <w:color w:val="FF0000"/>
          <w:sz w:val="28"/>
          <w:szCs w:val="28"/>
        </w:rPr>
        <w:t>предполагает усвоение человеком национальной и мировой культуры. Духовно-нравственное воспитание с учетом этого фактора включает развитие интеллекта, сознательный поиск смысла жизни и своего места в ней, формирование умений управлять своей волей, эмоциями и чувствами. При этом предполагается накопление человеком объективной, субъективной и иррациональной информации об окружающем мире, создание алгоритмов анализа и синтеза поведенческих действий при определении добра и зла, а также адекватной самооценки.</w:t>
      </w:r>
      <w:r w:rsidRPr="00D05C79">
        <w:rPr>
          <w:color w:val="FF0000"/>
          <w:sz w:val="28"/>
          <w:szCs w:val="28"/>
        </w:rPr>
        <w:br/>
      </w:r>
    </w:p>
    <w:p w:rsidR="00D865BE" w:rsidRPr="00D05C79" w:rsidRDefault="00D865BE" w:rsidP="00762AE1">
      <w:pPr>
        <w:rPr>
          <w:color w:val="FF0000"/>
          <w:sz w:val="28"/>
          <w:szCs w:val="28"/>
          <w:u w:val="single"/>
        </w:rPr>
      </w:pPr>
      <w:r w:rsidRPr="00D05C79">
        <w:rPr>
          <w:b/>
          <w:color w:val="FF0000"/>
          <w:sz w:val="28"/>
          <w:szCs w:val="28"/>
          <w:u w:val="single"/>
        </w:rPr>
        <w:t>Проблемы</w:t>
      </w:r>
      <w:r w:rsidRPr="00D05C79">
        <w:rPr>
          <w:color w:val="FF0000"/>
          <w:sz w:val="28"/>
          <w:szCs w:val="28"/>
          <w:u w:val="single"/>
        </w:rPr>
        <w:t>:</w:t>
      </w:r>
    </w:p>
    <w:p w:rsidR="002D4494" w:rsidRPr="00D05C79" w:rsidRDefault="002D4494" w:rsidP="002D4494">
      <w:pPr>
        <w:rPr>
          <w:color w:val="FF0000"/>
          <w:sz w:val="28"/>
          <w:szCs w:val="28"/>
        </w:rPr>
      </w:pPr>
      <w:r w:rsidRPr="00D05C79">
        <w:rPr>
          <w:color w:val="FF0000"/>
          <w:sz w:val="28"/>
          <w:szCs w:val="28"/>
        </w:rPr>
        <w:t>Духовно-нравственное воспитание нельзя решить только в рамках школьного образования. На сегодняшний день обозначился ряд проблем, которые необходимо решить для полноценного духовно-нравственного влияния на развитие духовных качеств учащихся:</w:t>
      </w:r>
    </w:p>
    <w:p w:rsidR="002D4494" w:rsidRPr="00D05C79" w:rsidRDefault="002D4494" w:rsidP="002D4494">
      <w:pPr>
        <w:rPr>
          <w:color w:val="FF0000"/>
          <w:sz w:val="28"/>
          <w:szCs w:val="28"/>
        </w:rPr>
      </w:pPr>
      <w:r w:rsidRPr="00D05C79">
        <w:rPr>
          <w:color w:val="FF0000"/>
          <w:sz w:val="28"/>
          <w:szCs w:val="28"/>
        </w:rPr>
        <w:t xml:space="preserve">- большинство из нас, а это семья, школа, методисты оказались очень далеки от своих духовных истоков, от высот духовно-нравственной культуры, что затрудняет решение проблемы. Сделать, научить родителей, методистов общедидактическими методами </w:t>
      </w:r>
      <w:r w:rsidRPr="00D05C79">
        <w:rPr>
          <w:rStyle w:val="a7"/>
          <w:color w:val="FF0000"/>
          <w:sz w:val="28"/>
          <w:szCs w:val="28"/>
        </w:rPr>
        <w:t>быть духовными</w:t>
      </w:r>
      <w:r w:rsidRPr="00D05C79">
        <w:rPr>
          <w:color w:val="FF0000"/>
          <w:sz w:val="28"/>
          <w:szCs w:val="28"/>
        </w:rPr>
        <w:t xml:space="preserve"> нельзя. Бездуховный учитель, владеющий самыми современными методиками, не может заложить духовно-нравственное начало у своих воспитанников. Только пример воспитывающего (наставника) может дать результаты. Вряд ли помогут словесные наставления и нравоучения.</w:t>
      </w:r>
    </w:p>
    <w:p w:rsidR="002D4494" w:rsidRPr="00D05C79" w:rsidRDefault="002D4494" w:rsidP="002D4494">
      <w:pPr>
        <w:rPr>
          <w:color w:val="FF0000"/>
          <w:sz w:val="28"/>
          <w:szCs w:val="28"/>
        </w:rPr>
      </w:pPr>
      <w:r w:rsidRPr="00D05C79">
        <w:rPr>
          <w:color w:val="FF0000"/>
          <w:sz w:val="28"/>
          <w:szCs w:val="28"/>
        </w:rPr>
        <w:t>- введение в содержание образования материала, связанного с традициями культурной жизни народа, перенасыщено непонятной для учащихся. Это только оттолкнет детей от желания постичь свои истоки. Достаточность и доступность, обязательные дидактические принципы обучения должны присутствовать в каждом учебно-методическом пособии;</w:t>
      </w:r>
    </w:p>
    <w:p w:rsidR="002D4494" w:rsidRPr="00D05C79" w:rsidRDefault="002D4494" w:rsidP="002D4494">
      <w:pPr>
        <w:rPr>
          <w:color w:val="FF0000"/>
          <w:sz w:val="28"/>
          <w:szCs w:val="28"/>
        </w:rPr>
      </w:pPr>
      <w:r w:rsidRPr="00D05C79">
        <w:rPr>
          <w:color w:val="FF0000"/>
          <w:sz w:val="28"/>
          <w:szCs w:val="28"/>
        </w:rPr>
        <w:t>- многонациональность страны и ее вероисповеданий (что не так ярко было выражено в дореволюционной России), требует выделения для изучения основ духовно-нравственного воспитания в школе общечеловеческих ценностей с их индивидуальными вероисповеданиями (общие праздники, радость, горе и др.). И в тоже время каждый проживающий на территории России должен знать и почитать культуру и традиции Государства Российского.</w:t>
      </w:r>
    </w:p>
    <w:p w:rsidR="002D4494" w:rsidRPr="00D05C79" w:rsidRDefault="002D4494" w:rsidP="002D4494">
      <w:pPr>
        <w:rPr>
          <w:color w:val="FF0000"/>
          <w:sz w:val="28"/>
          <w:szCs w:val="28"/>
        </w:rPr>
      </w:pPr>
      <w:r w:rsidRPr="00D05C79">
        <w:rPr>
          <w:color w:val="FF0000"/>
          <w:sz w:val="28"/>
          <w:szCs w:val="28"/>
        </w:rPr>
        <w:t xml:space="preserve">Для того чтобы реализовать приоритет духовно-нравственного воспитания, необходимо соблюдать закономерности целостного образовательного процесса, а это предъявляет определенный требования к структуре образовательных учреждений и методам их воздействия. Если не принимать меры радикального изменения, сложившейся ситуации, то ожидать положительных результатов не приходится. </w:t>
      </w:r>
      <w:r w:rsidR="00D05C79">
        <w:rPr>
          <w:color w:val="FF0000"/>
          <w:sz w:val="28"/>
          <w:szCs w:val="28"/>
        </w:rPr>
        <w:t>УБРАТЬ!</w:t>
      </w:r>
    </w:p>
    <w:p w:rsidR="00D865BE" w:rsidRDefault="00D865BE" w:rsidP="00D865BE">
      <w:pPr>
        <w:pStyle w:val="1"/>
        <w:rPr>
          <w:sz w:val="28"/>
          <w:szCs w:val="28"/>
        </w:rPr>
      </w:pPr>
      <w:bookmarkStart w:id="4" w:name="_Toc289273311"/>
      <w:r w:rsidRPr="0024474F">
        <w:rPr>
          <w:sz w:val="28"/>
          <w:szCs w:val="28"/>
        </w:rPr>
        <w:t>2.2. Основные идеи по улучшению нравственно-духовной культуры</w:t>
      </w:r>
      <w:bookmarkEnd w:id="4"/>
    </w:p>
    <w:p w:rsidR="001D4238" w:rsidRPr="00AB41BF" w:rsidRDefault="001D4238" w:rsidP="001D4238">
      <w:pPr>
        <w:jc w:val="both"/>
        <w:rPr>
          <w:sz w:val="28"/>
          <w:szCs w:val="28"/>
        </w:rPr>
      </w:pPr>
      <w:r w:rsidRPr="00AB41BF">
        <w:rPr>
          <w:b/>
          <w:sz w:val="28"/>
          <w:szCs w:val="28"/>
        </w:rPr>
        <w:t>Решение задач</w:t>
      </w:r>
      <w:r w:rsidRPr="00AB41BF">
        <w:rPr>
          <w:sz w:val="28"/>
          <w:szCs w:val="28"/>
        </w:rPr>
        <w:t xml:space="preserve"> формирования духовно-нравственной культуры у детей и подростков  видится в следующем:</w:t>
      </w:r>
    </w:p>
    <w:p w:rsidR="001D4238" w:rsidRPr="00AB41BF" w:rsidRDefault="001D4238" w:rsidP="001D4238">
      <w:pPr>
        <w:numPr>
          <w:ilvl w:val="0"/>
          <w:numId w:val="5"/>
        </w:numPr>
        <w:tabs>
          <w:tab w:val="clear" w:pos="840"/>
          <w:tab w:val="num" w:pos="360"/>
        </w:tabs>
        <w:ind w:left="360" w:firstLine="0"/>
        <w:jc w:val="both"/>
        <w:rPr>
          <w:sz w:val="28"/>
          <w:szCs w:val="28"/>
        </w:rPr>
      </w:pPr>
      <w:r w:rsidRPr="00AB41BF">
        <w:rPr>
          <w:sz w:val="28"/>
          <w:szCs w:val="28"/>
        </w:rPr>
        <w:t>Организации образовательного процесса в с наибольшей эффективностью для решения ситуаций духовно-нравственного выбора всех субъектов образовательного процесса;</w:t>
      </w:r>
    </w:p>
    <w:p w:rsidR="001D4238" w:rsidRPr="00AB41BF" w:rsidRDefault="001D4238" w:rsidP="001D4238">
      <w:pPr>
        <w:numPr>
          <w:ilvl w:val="0"/>
          <w:numId w:val="5"/>
        </w:numPr>
        <w:tabs>
          <w:tab w:val="clear" w:pos="840"/>
          <w:tab w:val="num" w:pos="360"/>
        </w:tabs>
        <w:ind w:left="360" w:firstLine="0"/>
        <w:jc w:val="both"/>
        <w:rPr>
          <w:sz w:val="28"/>
          <w:szCs w:val="28"/>
        </w:rPr>
      </w:pPr>
      <w:r w:rsidRPr="00AB41BF">
        <w:rPr>
          <w:sz w:val="28"/>
          <w:szCs w:val="28"/>
        </w:rPr>
        <w:t>Решении вопросов повышения профессионализма педагогов по формированию духовно-нравственной личности;</w:t>
      </w:r>
    </w:p>
    <w:p w:rsidR="001D4238" w:rsidRPr="00AB41BF" w:rsidRDefault="001D4238" w:rsidP="001D4238">
      <w:pPr>
        <w:numPr>
          <w:ilvl w:val="0"/>
          <w:numId w:val="5"/>
        </w:numPr>
        <w:tabs>
          <w:tab w:val="clear" w:pos="840"/>
          <w:tab w:val="num" w:pos="360"/>
        </w:tabs>
        <w:ind w:left="360" w:firstLine="0"/>
        <w:jc w:val="both"/>
        <w:rPr>
          <w:sz w:val="28"/>
          <w:szCs w:val="28"/>
        </w:rPr>
      </w:pPr>
      <w:r w:rsidRPr="00AB41BF">
        <w:rPr>
          <w:sz w:val="28"/>
          <w:szCs w:val="28"/>
        </w:rPr>
        <w:t>Оказании помощи семье в воспитании духовно-нравственных ценностей;</w:t>
      </w:r>
    </w:p>
    <w:p w:rsidR="006D308A" w:rsidRDefault="001D4238" w:rsidP="00AB41BF">
      <w:pPr>
        <w:numPr>
          <w:ilvl w:val="0"/>
          <w:numId w:val="5"/>
        </w:numPr>
        <w:tabs>
          <w:tab w:val="clear" w:pos="840"/>
          <w:tab w:val="num" w:pos="360"/>
        </w:tabs>
        <w:ind w:left="360" w:firstLine="0"/>
        <w:jc w:val="both"/>
        <w:rPr>
          <w:sz w:val="28"/>
          <w:szCs w:val="28"/>
        </w:rPr>
      </w:pPr>
      <w:r w:rsidRPr="00AB41BF">
        <w:rPr>
          <w:sz w:val="28"/>
          <w:szCs w:val="28"/>
        </w:rPr>
        <w:t>Укреплении и разработке научно-методического обеспечения процесса формирования духовно-нравственной культуры у детей и подростков.</w:t>
      </w:r>
    </w:p>
    <w:p w:rsidR="00AB41BF" w:rsidRPr="00AB41BF" w:rsidRDefault="00AB41BF" w:rsidP="00AB41BF">
      <w:pPr>
        <w:ind w:left="360"/>
        <w:jc w:val="both"/>
        <w:rPr>
          <w:b/>
          <w:sz w:val="28"/>
          <w:szCs w:val="28"/>
        </w:rPr>
      </w:pPr>
    </w:p>
    <w:p w:rsidR="006D308A" w:rsidRPr="00AB41BF" w:rsidRDefault="006D308A" w:rsidP="00AB41BF">
      <w:pPr>
        <w:jc w:val="both"/>
        <w:rPr>
          <w:b/>
          <w:color w:val="000000"/>
          <w:sz w:val="28"/>
          <w:szCs w:val="28"/>
        </w:rPr>
      </w:pPr>
      <w:r w:rsidRPr="00AB41BF">
        <w:rPr>
          <w:rStyle w:val="a3"/>
          <w:color w:val="000000"/>
          <w:sz w:val="28"/>
          <w:szCs w:val="28"/>
        </w:rPr>
        <w:t>Формы работы.</w:t>
      </w:r>
    </w:p>
    <w:p w:rsidR="006D308A" w:rsidRPr="00AB41BF" w:rsidRDefault="006D308A" w:rsidP="00AB41BF">
      <w:pPr>
        <w:jc w:val="both"/>
        <w:rPr>
          <w:b/>
          <w:color w:val="000000"/>
          <w:sz w:val="28"/>
          <w:szCs w:val="28"/>
          <w:u w:val="single"/>
        </w:rPr>
      </w:pPr>
      <w:r w:rsidRPr="00AB41BF">
        <w:rPr>
          <w:rStyle w:val="a3"/>
          <w:b w:val="0"/>
          <w:color w:val="000000"/>
          <w:sz w:val="28"/>
          <w:szCs w:val="28"/>
          <w:u w:val="single"/>
        </w:rPr>
        <w:t xml:space="preserve">1. Давайте познакомимся </w:t>
      </w:r>
    </w:p>
    <w:p w:rsidR="006D308A" w:rsidRPr="00AB41BF" w:rsidRDefault="00AB41BF" w:rsidP="00AB41BF">
      <w:pPr>
        <w:jc w:val="both"/>
        <w:rPr>
          <w:b/>
          <w:color w:val="000000"/>
          <w:sz w:val="28"/>
          <w:szCs w:val="28"/>
        </w:rPr>
      </w:pPr>
      <w:r w:rsidRPr="00AB41BF">
        <w:rPr>
          <w:rStyle w:val="a3"/>
          <w:b w:val="0"/>
          <w:color w:val="000000"/>
          <w:sz w:val="28"/>
          <w:szCs w:val="28"/>
        </w:rPr>
        <w:t>  Д</w:t>
      </w:r>
      <w:r w:rsidR="006D308A" w:rsidRPr="00AB41BF">
        <w:rPr>
          <w:rStyle w:val="a3"/>
          <w:b w:val="0"/>
          <w:color w:val="000000"/>
          <w:sz w:val="28"/>
          <w:szCs w:val="28"/>
        </w:rPr>
        <w:t>иагностика педагогов, обучающихся, их родителей о духовно-нравственных ценностях;</w:t>
      </w:r>
      <w:r w:rsidR="006D308A" w:rsidRPr="00AB41BF">
        <w:rPr>
          <w:b/>
          <w:bCs/>
          <w:color w:val="000000"/>
          <w:sz w:val="28"/>
          <w:szCs w:val="28"/>
        </w:rPr>
        <w:t xml:space="preserve"> </w:t>
      </w:r>
      <w:r w:rsidR="006D308A" w:rsidRPr="00AB41BF">
        <w:rPr>
          <w:rStyle w:val="a3"/>
          <w:b w:val="0"/>
          <w:color w:val="000000"/>
          <w:sz w:val="28"/>
          <w:szCs w:val="28"/>
        </w:rPr>
        <w:t>изучение семей, семейных традиций, взаимоотношений в семье</w:t>
      </w:r>
      <w:r>
        <w:rPr>
          <w:rStyle w:val="a3"/>
          <w:b w:val="0"/>
          <w:color w:val="000000"/>
          <w:sz w:val="28"/>
          <w:szCs w:val="28"/>
        </w:rPr>
        <w:t>.</w:t>
      </w:r>
      <w:r w:rsidR="006D308A" w:rsidRPr="00AB41BF">
        <w:rPr>
          <w:b/>
          <w:bCs/>
          <w:color w:val="000000"/>
          <w:sz w:val="28"/>
          <w:szCs w:val="28"/>
        </w:rPr>
        <w:br/>
      </w:r>
      <w:r>
        <w:rPr>
          <w:rStyle w:val="a3"/>
          <w:b w:val="0"/>
          <w:color w:val="000000"/>
          <w:sz w:val="28"/>
          <w:szCs w:val="28"/>
        </w:rPr>
        <w:t>Т</w:t>
      </w:r>
      <w:r w:rsidR="006D308A" w:rsidRPr="00AB41BF">
        <w:rPr>
          <w:rStyle w:val="a3"/>
          <w:b w:val="0"/>
          <w:color w:val="000000"/>
          <w:sz w:val="28"/>
          <w:szCs w:val="28"/>
        </w:rPr>
        <w:t>естирование, анкетирование, опрос, эссе, творческие работы,    педагогические  наблюдения, беседы.</w:t>
      </w:r>
    </w:p>
    <w:p w:rsidR="006D308A" w:rsidRPr="00AB41BF" w:rsidRDefault="006D308A" w:rsidP="00AB41BF">
      <w:pPr>
        <w:jc w:val="both"/>
        <w:rPr>
          <w:rStyle w:val="a3"/>
          <w:b w:val="0"/>
          <w:color w:val="000000"/>
          <w:sz w:val="28"/>
          <w:szCs w:val="28"/>
          <w:u w:val="single"/>
        </w:rPr>
      </w:pPr>
      <w:r w:rsidRPr="00AB41BF">
        <w:rPr>
          <w:rStyle w:val="a3"/>
          <w:b w:val="0"/>
          <w:color w:val="000000"/>
          <w:sz w:val="28"/>
          <w:szCs w:val="28"/>
          <w:u w:val="single"/>
        </w:rPr>
        <w:t>2. Как прекрасен этот мир.</w:t>
      </w:r>
    </w:p>
    <w:p w:rsidR="00AB41BF" w:rsidRDefault="00AB41BF" w:rsidP="00AB41BF">
      <w:pPr>
        <w:jc w:val="both"/>
        <w:rPr>
          <w:rStyle w:val="a3"/>
          <w:b w:val="0"/>
          <w:color w:val="000000"/>
          <w:sz w:val="28"/>
          <w:szCs w:val="28"/>
        </w:rPr>
      </w:pPr>
      <w:r w:rsidRPr="00AB41BF">
        <w:rPr>
          <w:rStyle w:val="a3"/>
          <w:b w:val="0"/>
          <w:color w:val="000000"/>
          <w:sz w:val="28"/>
          <w:szCs w:val="28"/>
        </w:rPr>
        <w:t> Р</w:t>
      </w:r>
      <w:r w:rsidR="006D308A" w:rsidRPr="00AB41BF">
        <w:rPr>
          <w:rStyle w:val="a3"/>
          <w:b w:val="0"/>
          <w:color w:val="000000"/>
          <w:sz w:val="28"/>
          <w:szCs w:val="28"/>
        </w:rPr>
        <w:t>аскрытие нравственной стороны познания окружающего мира, его богатства, красоты и разнообразия;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воспитание чувства ответственности по отношению к природе, понимание взаимосвязи живой и неживой природы;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формирование средствами предметов художественно-эстетического цикла духовно-нравственную личность, способную отличать внешнюю красоту от внутренней, стремящуюся к гармонии</w:t>
      </w:r>
      <w:r>
        <w:rPr>
          <w:rStyle w:val="a3"/>
          <w:b w:val="0"/>
          <w:color w:val="000000"/>
          <w:sz w:val="28"/>
          <w:szCs w:val="28"/>
        </w:rPr>
        <w:t>,</w:t>
      </w:r>
      <w:r w:rsidR="006D308A" w:rsidRPr="00AB41BF">
        <w:rPr>
          <w:rStyle w:val="a3"/>
          <w:b w:val="0"/>
          <w:color w:val="000000"/>
          <w:sz w:val="28"/>
          <w:szCs w:val="28"/>
        </w:rPr>
        <w:t xml:space="preserve">  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чтение художественной литературы по духовно-нравственной теме</w:t>
      </w:r>
      <w:r>
        <w:rPr>
          <w:rStyle w:val="a3"/>
          <w:b w:val="0"/>
          <w:color w:val="000000"/>
          <w:sz w:val="28"/>
          <w:szCs w:val="28"/>
        </w:rPr>
        <w:t>.</w:t>
      </w:r>
    </w:p>
    <w:p w:rsidR="006D308A" w:rsidRPr="00AB41BF" w:rsidRDefault="00AB41BF" w:rsidP="00AB41B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</w:t>
      </w:r>
      <w:r w:rsidR="006D308A" w:rsidRPr="00AB41BF">
        <w:rPr>
          <w:rStyle w:val="a3"/>
          <w:b w:val="0"/>
          <w:color w:val="000000"/>
          <w:sz w:val="28"/>
          <w:szCs w:val="28"/>
        </w:rPr>
        <w:t>тические беседы, совместные экскурсии, часы общения, творческие работы, проекты, выставки, семейные чтения, семейные посиделки.</w:t>
      </w:r>
    </w:p>
    <w:p w:rsidR="00AB41BF" w:rsidRPr="00AB41BF" w:rsidRDefault="00AB41BF" w:rsidP="00AB41BF">
      <w:pPr>
        <w:jc w:val="both"/>
        <w:rPr>
          <w:rStyle w:val="a3"/>
          <w:b w:val="0"/>
          <w:color w:val="000000"/>
          <w:sz w:val="28"/>
          <w:szCs w:val="28"/>
          <w:u w:val="single"/>
        </w:rPr>
      </w:pPr>
    </w:p>
    <w:p w:rsidR="00AB41BF" w:rsidRPr="00AB41BF" w:rsidRDefault="006D308A" w:rsidP="00AB41BF">
      <w:pPr>
        <w:jc w:val="both"/>
        <w:rPr>
          <w:rStyle w:val="a3"/>
          <w:b w:val="0"/>
          <w:color w:val="000000"/>
          <w:sz w:val="28"/>
          <w:szCs w:val="28"/>
          <w:u w:val="single"/>
        </w:rPr>
      </w:pPr>
      <w:r w:rsidRPr="00AB41BF">
        <w:rPr>
          <w:rStyle w:val="a3"/>
          <w:b w:val="0"/>
          <w:color w:val="000000"/>
          <w:sz w:val="28"/>
          <w:szCs w:val="28"/>
          <w:u w:val="single"/>
        </w:rPr>
        <w:t>3. Берегите людей. </w:t>
      </w:r>
    </w:p>
    <w:p w:rsidR="006D308A" w:rsidRPr="00AB41BF" w:rsidRDefault="00AB41BF" w:rsidP="00AB41BF">
      <w:pPr>
        <w:jc w:val="both"/>
        <w:rPr>
          <w:b/>
          <w:color w:val="000000"/>
          <w:sz w:val="28"/>
          <w:szCs w:val="28"/>
        </w:rPr>
      </w:pPr>
      <w:r w:rsidRPr="00AB41BF">
        <w:rPr>
          <w:rStyle w:val="a3"/>
          <w:b w:val="0"/>
          <w:color w:val="000000"/>
          <w:sz w:val="28"/>
          <w:szCs w:val="28"/>
        </w:rPr>
        <w:t>Ф</w:t>
      </w:r>
      <w:r w:rsidR="006D308A" w:rsidRPr="00AB41BF">
        <w:rPr>
          <w:rStyle w:val="a3"/>
          <w:b w:val="0"/>
          <w:color w:val="000000"/>
          <w:sz w:val="28"/>
          <w:szCs w:val="28"/>
        </w:rPr>
        <w:t>ормирование ценностного отношения к семье, её традициям;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воспитание  почтения и любви к родителям и окружающим;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расширение представлений о близких людях, о предках, их вкладе в прошлое и настоящее своего края, Отечества;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повышение компетентности родителей в духовно-нравственном воспитании обучающихся к духовному росту, к высшим духовным ценностям;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организация сотрудничества по вопросам формирования духовно-нравственных качеств и  культуры поведения обучающихся;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знакомство с историей своей родословной, составление генеалогического древа</w:t>
      </w:r>
      <w:r>
        <w:rPr>
          <w:rStyle w:val="a3"/>
          <w:b w:val="0"/>
          <w:color w:val="000000"/>
          <w:sz w:val="28"/>
          <w:szCs w:val="28"/>
        </w:rPr>
        <w:t>.</w:t>
      </w:r>
      <w:r w:rsidR="006D308A" w:rsidRPr="00AB41BF">
        <w:rPr>
          <w:b/>
          <w:bCs/>
          <w:color w:val="000000"/>
          <w:sz w:val="28"/>
          <w:szCs w:val="28"/>
        </w:rPr>
        <w:br/>
      </w:r>
      <w:r>
        <w:rPr>
          <w:rStyle w:val="a3"/>
          <w:b w:val="0"/>
          <w:color w:val="000000"/>
          <w:sz w:val="28"/>
          <w:szCs w:val="28"/>
        </w:rPr>
        <w:t>Б</w:t>
      </w:r>
      <w:r w:rsidR="006D308A" w:rsidRPr="00AB41BF">
        <w:rPr>
          <w:rStyle w:val="a3"/>
          <w:b w:val="0"/>
          <w:color w:val="000000"/>
          <w:sz w:val="28"/>
          <w:szCs w:val="28"/>
        </w:rPr>
        <w:t>еседы, часы общения, классные, клубные часы, семейные праздники,  посиделки, дни именин и дни рождения, экскурсии, походы, совместные выставки, творческие встречи, конференции, индивидуальные консультации, дни открытых дверей, лекторий и практикум для родителей и др.</w:t>
      </w:r>
    </w:p>
    <w:p w:rsidR="00AB41BF" w:rsidRDefault="00AB41BF" w:rsidP="00AB41BF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AB41BF" w:rsidRPr="00AB41BF" w:rsidRDefault="006D308A" w:rsidP="00AB41BF">
      <w:pPr>
        <w:jc w:val="both"/>
        <w:rPr>
          <w:rStyle w:val="a3"/>
          <w:b w:val="0"/>
          <w:color w:val="000000"/>
          <w:sz w:val="28"/>
          <w:szCs w:val="28"/>
          <w:u w:val="single"/>
        </w:rPr>
      </w:pPr>
      <w:r w:rsidRPr="00AB41BF">
        <w:rPr>
          <w:rStyle w:val="a3"/>
          <w:b w:val="0"/>
          <w:color w:val="000000"/>
          <w:sz w:val="28"/>
          <w:szCs w:val="28"/>
          <w:u w:val="single"/>
        </w:rPr>
        <w:t>4. Здоровый образ жизни. </w:t>
      </w:r>
    </w:p>
    <w:p w:rsidR="006D308A" w:rsidRPr="00AB41BF" w:rsidRDefault="00AB41BF" w:rsidP="00AB41BF">
      <w:pPr>
        <w:jc w:val="both"/>
        <w:rPr>
          <w:b/>
          <w:color w:val="000000"/>
          <w:sz w:val="28"/>
          <w:szCs w:val="28"/>
        </w:rPr>
      </w:pPr>
      <w:r w:rsidRPr="00AB41BF">
        <w:rPr>
          <w:rStyle w:val="a3"/>
          <w:b w:val="0"/>
          <w:color w:val="000000"/>
          <w:sz w:val="28"/>
          <w:szCs w:val="28"/>
        </w:rPr>
        <w:t>Ф</w:t>
      </w:r>
      <w:r w:rsidR="006D308A" w:rsidRPr="00AB41BF">
        <w:rPr>
          <w:rStyle w:val="a3"/>
          <w:b w:val="0"/>
          <w:color w:val="000000"/>
          <w:sz w:val="28"/>
          <w:szCs w:val="28"/>
        </w:rPr>
        <w:t>ормирование ценностного отношения к здоровому образу жизни и привитие навыков ответственного отношения к нему;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профилактика вредных привычек;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на примерах семьи, средствами художественно-эстетического цикла  воспитывать нравственную личность, стремящуюся к правде, добру, красоте внутренней и внешней. </w:t>
      </w:r>
      <w:r w:rsidR="006D308A" w:rsidRPr="00AB41BF">
        <w:rPr>
          <w:b/>
          <w:bCs/>
          <w:color w:val="000000"/>
          <w:sz w:val="28"/>
          <w:szCs w:val="28"/>
        </w:rPr>
        <w:br/>
      </w:r>
      <w:r>
        <w:rPr>
          <w:rStyle w:val="a3"/>
          <w:b w:val="0"/>
          <w:color w:val="000000"/>
          <w:sz w:val="28"/>
          <w:szCs w:val="28"/>
        </w:rPr>
        <w:t>С</w:t>
      </w:r>
      <w:r w:rsidR="006D308A" w:rsidRPr="00AB41BF">
        <w:rPr>
          <w:rStyle w:val="a3"/>
          <w:b w:val="0"/>
          <w:color w:val="000000"/>
          <w:sz w:val="28"/>
          <w:szCs w:val="28"/>
        </w:rPr>
        <w:t>овместные прогулки, кроссы, спортивные соревнования, праздники, беседы-практикумы,  походы, эстафеты, турниры, акции, встречи и пр.</w:t>
      </w:r>
    </w:p>
    <w:p w:rsidR="00AB41BF" w:rsidRPr="00AB41BF" w:rsidRDefault="00AB41BF" w:rsidP="00AB41BF">
      <w:pPr>
        <w:jc w:val="both"/>
        <w:rPr>
          <w:rStyle w:val="a3"/>
          <w:b w:val="0"/>
          <w:color w:val="000000"/>
          <w:sz w:val="28"/>
          <w:szCs w:val="28"/>
          <w:u w:val="single"/>
        </w:rPr>
      </w:pPr>
    </w:p>
    <w:p w:rsidR="00AB41BF" w:rsidRPr="00AB41BF" w:rsidRDefault="006D308A" w:rsidP="00AB41BF">
      <w:pPr>
        <w:jc w:val="both"/>
        <w:rPr>
          <w:rStyle w:val="a3"/>
          <w:b w:val="0"/>
          <w:color w:val="000000"/>
          <w:sz w:val="28"/>
          <w:szCs w:val="28"/>
          <w:u w:val="single"/>
        </w:rPr>
      </w:pPr>
      <w:r w:rsidRPr="00AB41BF">
        <w:rPr>
          <w:rStyle w:val="a3"/>
          <w:b w:val="0"/>
          <w:color w:val="000000"/>
          <w:sz w:val="28"/>
          <w:szCs w:val="28"/>
          <w:u w:val="single"/>
        </w:rPr>
        <w:t>5. Учёба и труд рядом идут. </w:t>
      </w:r>
    </w:p>
    <w:p w:rsidR="00AB41BF" w:rsidRDefault="00AB41BF" w:rsidP="00AB41BF">
      <w:pPr>
        <w:jc w:val="both"/>
        <w:rPr>
          <w:rStyle w:val="a3"/>
          <w:b w:val="0"/>
          <w:color w:val="000000"/>
          <w:sz w:val="28"/>
          <w:szCs w:val="28"/>
        </w:rPr>
      </w:pPr>
      <w:r w:rsidRPr="00AB41BF">
        <w:rPr>
          <w:rStyle w:val="a3"/>
          <w:b w:val="0"/>
          <w:color w:val="000000"/>
          <w:sz w:val="28"/>
          <w:szCs w:val="28"/>
        </w:rPr>
        <w:t>Ф</w:t>
      </w:r>
      <w:r w:rsidR="006D308A" w:rsidRPr="00AB41BF">
        <w:rPr>
          <w:rStyle w:val="a3"/>
          <w:b w:val="0"/>
          <w:color w:val="000000"/>
          <w:sz w:val="28"/>
          <w:szCs w:val="28"/>
        </w:rPr>
        <w:t>ормирование ценности знания, ориентированного на идею педагогики сотрудничества;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воспитание положительного отношения к труду как важной ценности, развитие потребности в творческом труде;</w:t>
      </w:r>
      <w:r w:rsidR="006D308A" w:rsidRPr="00AB41BF">
        <w:rPr>
          <w:b/>
          <w:bCs/>
          <w:color w:val="000000"/>
          <w:sz w:val="28"/>
          <w:szCs w:val="28"/>
        </w:rPr>
        <w:br/>
      </w:r>
      <w:r w:rsidR="006D308A" w:rsidRPr="00AB41BF">
        <w:rPr>
          <w:rStyle w:val="a3"/>
          <w:b w:val="0"/>
          <w:color w:val="000000"/>
          <w:sz w:val="28"/>
          <w:szCs w:val="28"/>
        </w:rPr>
        <w:t>формирование единства знания и духовности направленного на благо человека, Отечества. </w:t>
      </w:r>
    </w:p>
    <w:p w:rsidR="006D308A" w:rsidRDefault="006D308A" w:rsidP="00AB41BF">
      <w:pPr>
        <w:jc w:val="both"/>
        <w:rPr>
          <w:rStyle w:val="a3"/>
          <w:b w:val="0"/>
          <w:color w:val="000000"/>
          <w:sz w:val="28"/>
          <w:szCs w:val="28"/>
        </w:rPr>
      </w:pPr>
      <w:r w:rsidRPr="00AB41BF">
        <w:rPr>
          <w:rStyle w:val="a3"/>
          <w:b w:val="0"/>
          <w:color w:val="000000"/>
          <w:sz w:val="28"/>
          <w:szCs w:val="28"/>
        </w:rPr>
        <w:t>Беседы, экскурсии, праздники,  ролевые и деловые игры, слёты, встречи с интересными людьми, выставки, конкурсы и т.д.</w:t>
      </w:r>
    </w:p>
    <w:p w:rsidR="00AB41BF" w:rsidRPr="00AB41BF" w:rsidRDefault="00AB41BF" w:rsidP="00AB41BF">
      <w:pPr>
        <w:jc w:val="both"/>
        <w:rPr>
          <w:b/>
          <w:color w:val="000000"/>
          <w:sz w:val="28"/>
          <w:szCs w:val="28"/>
        </w:rPr>
      </w:pPr>
    </w:p>
    <w:p w:rsidR="00AB41BF" w:rsidRPr="00AB41BF" w:rsidRDefault="00AB41BF" w:rsidP="00AB41BF">
      <w:pPr>
        <w:jc w:val="both"/>
        <w:rPr>
          <w:rStyle w:val="a3"/>
          <w:b w:val="0"/>
          <w:color w:val="000000"/>
          <w:sz w:val="28"/>
          <w:szCs w:val="28"/>
          <w:u w:val="single"/>
        </w:rPr>
      </w:pPr>
      <w:r w:rsidRPr="00AB41BF">
        <w:rPr>
          <w:rStyle w:val="a3"/>
          <w:b w:val="0"/>
          <w:color w:val="000000"/>
          <w:sz w:val="28"/>
          <w:szCs w:val="28"/>
          <w:u w:val="single"/>
        </w:rPr>
        <w:t xml:space="preserve">6. </w:t>
      </w:r>
      <w:r w:rsidR="006D308A" w:rsidRPr="00AB41BF">
        <w:rPr>
          <w:rStyle w:val="a3"/>
          <w:b w:val="0"/>
          <w:color w:val="000000"/>
          <w:sz w:val="28"/>
          <w:szCs w:val="28"/>
          <w:u w:val="single"/>
        </w:rPr>
        <w:t xml:space="preserve">Я – россиянин. </w:t>
      </w:r>
    </w:p>
    <w:p w:rsidR="00AB41BF" w:rsidRDefault="006D308A" w:rsidP="00AB41BF">
      <w:pPr>
        <w:jc w:val="both"/>
        <w:rPr>
          <w:rStyle w:val="a3"/>
          <w:b w:val="0"/>
          <w:color w:val="000000"/>
          <w:sz w:val="28"/>
          <w:szCs w:val="28"/>
        </w:rPr>
      </w:pPr>
      <w:r w:rsidRPr="00AB41BF">
        <w:rPr>
          <w:rStyle w:val="a3"/>
          <w:b w:val="0"/>
          <w:color w:val="000000"/>
          <w:sz w:val="28"/>
          <w:szCs w:val="28"/>
        </w:rPr>
        <w:t>Воспитание любви к родному краю, чувства благоговения к святыням, уважения к защитникам Отечества;</w:t>
      </w:r>
      <w:r w:rsidRPr="00AB41BF">
        <w:rPr>
          <w:b/>
          <w:bCs/>
          <w:color w:val="000000"/>
          <w:sz w:val="28"/>
          <w:szCs w:val="28"/>
        </w:rPr>
        <w:br/>
      </w:r>
      <w:r w:rsidRPr="00AB41BF">
        <w:rPr>
          <w:rStyle w:val="a3"/>
          <w:b w:val="0"/>
          <w:color w:val="000000"/>
          <w:sz w:val="28"/>
          <w:szCs w:val="28"/>
        </w:rPr>
        <w:t>знакомство с изменениями в общественно-политической жизни страны, развитие чувства патриотизма;</w:t>
      </w:r>
      <w:r w:rsidRPr="00AB41BF">
        <w:rPr>
          <w:b/>
          <w:bCs/>
          <w:color w:val="000000"/>
          <w:sz w:val="28"/>
          <w:szCs w:val="28"/>
        </w:rPr>
        <w:br/>
      </w:r>
      <w:r w:rsidRPr="00AB41BF">
        <w:rPr>
          <w:rStyle w:val="a3"/>
          <w:b w:val="0"/>
          <w:color w:val="000000"/>
          <w:sz w:val="28"/>
          <w:szCs w:val="28"/>
        </w:rPr>
        <w:t xml:space="preserve">развитие личности гражданина, защитника Отечества, ответственного отношения к семье, к людям </w:t>
      </w:r>
      <w:r w:rsidRPr="00AB41BF">
        <w:rPr>
          <w:b/>
          <w:bCs/>
          <w:color w:val="000000"/>
          <w:sz w:val="28"/>
          <w:szCs w:val="28"/>
        </w:rPr>
        <w:br/>
      </w:r>
      <w:r w:rsidRPr="00AB41BF">
        <w:rPr>
          <w:rStyle w:val="a3"/>
          <w:b w:val="0"/>
          <w:color w:val="000000"/>
          <w:sz w:val="28"/>
          <w:szCs w:val="28"/>
        </w:rPr>
        <w:t xml:space="preserve">поддержка стремления семьи к духовному росту, к высшим духовным ценностям, реализующимся в служении ближним, обществу, Отечеству. </w:t>
      </w:r>
    </w:p>
    <w:p w:rsidR="006D308A" w:rsidRPr="00AB41BF" w:rsidRDefault="006D308A" w:rsidP="00AB41BF">
      <w:pPr>
        <w:jc w:val="both"/>
        <w:rPr>
          <w:b/>
          <w:color w:val="000000"/>
          <w:sz w:val="28"/>
          <w:szCs w:val="28"/>
        </w:rPr>
      </w:pPr>
      <w:r w:rsidRPr="00AB41BF">
        <w:rPr>
          <w:rStyle w:val="a3"/>
          <w:b w:val="0"/>
          <w:color w:val="000000"/>
          <w:sz w:val="28"/>
          <w:szCs w:val="28"/>
        </w:rPr>
        <w:t>Экскурсии в музеи, посещение праздничных служб, знакомство с подвигами святых и героев своей Земли, встречи с ветеранами войн, уроки мужества, этические беседы, встречи с семьями, диспуты, торжественные сборы, линейки, классные часы, конкурсы, сочинения, просмотр и обсуждение фильмов, и т.д.</w:t>
      </w:r>
    </w:p>
    <w:p w:rsidR="006D308A" w:rsidRDefault="006D308A" w:rsidP="006D308A">
      <w:pPr>
        <w:pStyle w:val="a5"/>
        <w:rPr>
          <w:color w:val="000000"/>
        </w:rPr>
      </w:pPr>
      <w:r>
        <w:rPr>
          <w:color w:val="000000"/>
        </w:rPr>
        <w:t> </w:t>
      </w:r>
    </w:p>
    <w:p w:rsidR="00D865BE" w:rsidRPr="0024474F" w:rsidRDefault="00D865BE" w:rsidP="00D865BE">
      <w:pPr>
        <w:pStyle w:val="1"/>
        <w:rPr>
          <w:sz w:val="28"/>
          <w:szCs w:val="28"/>
        </w:rPr>
      </w:pPr>
      <w:bookmarkStart w:id="5" w:name="_Toc289273312"/>
      <w:r w:rsidRPr="0024474F">
        <w:rPr>
          <w:sz w:val="28"/>
          <w:szCs w:val="28"/>
        </w:rPr>
        <w:t>3. Цель и задачи проекта</w:t>
      </w:r>
      <w:bookmarkEnd w:id="5"/>
    </w:p>
    <w:p w:rsidR="00913E11" w:rsidRPr="0024474F" w:rsidRDefault="00913E11" w:rsidP="008967E9">
      <w:pPr>
        <w:jc w:val="both"/>
        <w:rPr>
          <w:sz w:val="28"/>
          <w:szCs w:val="28"/>
        </w:rPr>
      </w:pPr>
      <w:r w:rsidRPr="0024474F">
        <w:rPr>
          <w:b/>
          <w:sz w:val="28"/>
          <w:szCs w:val="28"/>
          <w:u w:val="single"/>
        </w:rPr>
        <w:t>Цель</w:t>
      </w:r>
      <w:r w:rsidRPr="0024474F">
        <w:rPr>
          <w:sz w:val="28"/>
          <w:szCs w:val="28"/>
        </w:rPr>
        <w:t xml:space="preserve">: </w:t>
      </w:r>
      <w:r w:rsidR="006D308A" w:rsidRPr="006D308A">
        <w:rPr>
          <w:sz w:val="28"/>
          <w:szCs w:val="28"/>
        </w:rPr>
        <w:t>формировать</w:t>
      </w:r>
      <w:r w:rsidRPr="0024474F">
        <w:rPr>
          <w:sz w:val="28"/>
          <w:szCs w:val="28"/>
        </w:rPr>
        <w:t xml:space="preserve"> у детей и подростк</w:t>
      </w:r>
      <w:r w:rsidR="005A7FC0" w:rsidRPr="0024474F">
        <w:rPr>
          <w:sz w:val="28"/>
          <w:szCs w:val="28"/>
        </w:rPr>
        <w:t>ов духовно-нравственную культуру.</w:t>
      </w:r>
    </w:p>
    <w:p w:rsidR="008967E9" w:rsidRPr="0024474F" w:rsidRDefault="008967E9" w:rsidP="008967E9">
      <w:pPr>
        <w:ind w:left="360"/>
        <w:jc w:val="both"/>
        <w:rPr>
          <w:sz w:val="28"/>
          <w:szCs w:val="28"/>
          <w:u w:val="single"/>
        </w:rPr>
      </w:pPr>
    </w:p>
    <w:p w:rsidR="008967E9" w:rsidRPr="0024474F" w:rsidRDefault="008967E9" w:rsidP="008967E9">
      <w:pPr>
        <w:jc w:val="both"/>
        <w:rPr>
          <w:sz w:val="28"/>
          <w:szCs w:val="28"/>
          <w:u w:val="single"/>
        </w:rPr>
      </w:pPr>
      <w:r w:rsidRPr="0024474F">
        <w:rPr>
          <w:b/>
          <w:sz w:val="28"/>
          <w:szCs w:val="28"/>
          <w:u w:val="single"/>
        </w:rPr>
        <w:t>Задачи</w:t>
      </w:r>
      <w:r w:rsidRPr="0024474F">
        <w:rPr>
          <w:sz w:val="28"/>
          <w:szCs w:val="28"/>
          <w:u w:val="single"/>
        </w:rPr>
        <w:t>:</w:t>
      </w:r>
    </w:p>
    <w:p w:rsidR="008967E9" w:rsidRPr="0024474F" w:rsidRDefault="008967E9" w:rsidP="008967E9">
      <w:pPr>
        <w:ind w:left="360"/>
        <w:jc w:val="both"/>
        <w:rPr>
          <w:sz w:val="28"/>
          <w:szCs w:val="28"/>
        </w:rPr>
      </w:pPr>
      <w:r w:rsidRPr="0024474F">
        <w:rPr>
          <w:sz w:val="28"/>
          <w:szCs w:val="28"/>
        </w:rPr>
        <w:t xml:space="preserve">1. Создание условия для восприятия целостной картины мира. </w:t>
      </w:r>
      <w:r w:rsidRPr="0024474F">
        <w:rPr>
          <w:sz w:val="28"/>
          <w:szCs w:val="28"/>
        </w:rPr>
        <w:br/>
        <w:t xml:space="preserve">2. Формирование чувства любви к Родине на основе изучения национальных культурных традиций. </w:t>
      </w:r>
      <w:r w:rsidRPr="0024474F">
        <w:rPr>
          <w:sz w:val="28"/>
          <w:szCs w:val="28"/>
        </w:rPr>
        <w:br/>
        <w:t xml:space="preserve">3. Развитие способностей воспринимать и анализировать литературные произведения, учить выражать чувства, обогащать словарный запас. </w:t>
      </w:r>
      <w:r w:rsidRPr="0024474F">
        <w:rPr>
          <w:sz w:val="28"/>
          <w:szCs w:val="28"/>
        </w:rPr>
        <w:br/>
        <w:t xml:space="preserve">4. Ориентирование семьи на духовно-нравственное воспитание детей. </w:t>
      </w:r>
      <w:r w:rsidRPr="0024474F">
        <w:rPr>
          <w:color w:val="000000"/>
          <w:sz w:val="28"/>
          <w:szCs w:val="28"/>
        </w:rPr>
        <w:br/>
        <w:t>5. Формирование гражданских и патриотических чувств, любви к Отечеству.</w:t>
      </w:r>
      <w:r w:rsidRPr="0024474F">
        <w:rPr>
          <w:color w:val="000000"/>
          <w:sz w:val="28"/>
          <w:szCs w:val="28"/>
        </w:rPr>
        <w:br/>
        <w:t>6. Приобретение знаний основ культуры и искусства наших предков.</w:t>
      </w:r>
      <w:r w:rsidRPr="0024474F">
        <w:rPr>
          <w:color w:val="000000"/>
          <w:sz w:val="28"/>
          <w:szCs w:val="28"/>
        </w:rPr>
        <w:br/>
        <w:t>7. Способствовать развитию у учащихся навыков познавательной, творческой деятельности.</w:t>
      </w:r>
      <w:r w:rsidRPr="0024474F">
        <w:rPr>
          <w:color w:val="000000"/>
          <w:sz w:val="28"/>
          <w:szCs w:val="28"/>
        </w:rPr>
        <w:br/>
        <w:t>8. Воспитание любви к родителям, близким, изучение и сохранение семейных традиций.</w:t>
      </w:r>
      <w:r w:rsidRPr="0024474F">
        <w:rPr>
          <w:color w:val="000000"/>
          <w:sz w:val="28"/>
          <w:szCs w:val="28"/>
        </w:rPr>
        <w:br/>
        <w:t>9. Формирование модели единого нравственно – правового пространства.</w:t>
      </w:r>
      <w:r w:rsidRPr="0024474F">
        <w:rPr>
          <w:color w:val="000000"/>
          <w:sz w:val="28"/>
          <w:szCs w:val="28"/>
        </w:rPr>
        <w:br/>
        <w:t>10. Приобретение опыта общения и отношений со сверстниками и взрослыми на основе культурно – нравственных норм.</w:t>
      </w:r>
      <w:r w:rsidRPr="0024474F">
        <w:rPr>
          <w:color w:val="000000"/>
          <w:sz w:val="28"/>
          <w:szCs w:val="28"/>
        </w:rPr>
        <w:br/>
        <w:t xml:space="preserve">11. Формирование правовой культуры, системы ценностей и отношений, соответствующих обществу. </w:t>
      </w:r>
      <w:r w:rsidRPr="0024474F">
        <w:rPr>
          <w:color w:val="000000"/>
          <w:sz w:val="28"/>
          <w:szCs w:val="28"/>
        </w:rPr>
        <w:br/>
        <w:t>12. Формирование потребности в высоких культурных и духовных ценностях и их дальнейшем обогащении.</w:t>
      </w:r>
    </w:p>
    <w:p w:rsidR="008967E9" w:rsidRPr="0024474F" w:rsidRDefault="008967E9" w:rsidP="008967E9">
      <w:pPr>
        <w:pStyle w:val="a4"/>
        <w:widowControl w:val="0"/>
        <w:tabs>
          <w:tab w:val="num" w:pos="1080"/>
        </w:tabs>
        <w:jc w:val="both"/>
        <w:rPr>
          <w:szCs w:val="28"/>
        </w:rPr>
      </w:pPr>
    </w:p>
    <w:p w:rsidR="00D865BE" w:rsidRPr="0024474F" w:rsidRDefault="00D865BE" w:rsidP="00D865BE">
      <w:pPr>
        <w:pStyle w:val="1"/>
        <w:rPr>
          <w:sz w:val="28"/>
          <w:szCs w:val="28"/>
        </w:rPr>
      </w:pPr>
      <w:bookmarkStart w:id="6" w:name="_Toc289273313"/>
      <w:r w:rsidRPr="0024474F">
        <w:rPr>
          <w:sz w:val="28"/>
          <w:szCs w:val="28"/>
        </w:rPr>
        <w:t>4. Содержание проекта</w:t>
      </w:r>
      <w:bookmarkEnd w:id="6"/>
    </w:p>
    <w:p w:rsidR="008355A9" w:rsidRPr="0024474F" w:rsidRDefault="00863F11" w:rsidP="00161DE5">
      <w:p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  <w:u w:val="single"/>
        </w:rPr>
        <w:t>Повышение воспитывающей функции обучения, воспитания в процессе образования.</w:t>
      </w:r>
      <w:r w:rsidRPr="0024474F">
        <w:rPr>
          <w:color w:val="000000"/>
          <w:sz w:val="28"/>
          <w:szCs w:val="28"/>
        </w:rPr>
        <w:t xml:space="preserve"> Мероприятия Программы направлены на создание условий для реализации воспитательного потенциала современного урока, обеспечение эффективности усилий учителей и педагогов дополнительного образования для предоставления детям информации в процессе обучения, направленной не только на усвоение детьми программного минимума знаний, но и на духовно-нравственное становление личности. Планируемые мероприятия: создание воспитательной системы образовательного учреждения; организация работы с детьми с девиантным поведением; организация работы с одарёнными детьми; участие в конкурсах исследовательских работ учащихся на уровне района и области. </w:t>
      </w:r>
      <w:r w:rsidRPr="0024474F">
        <w:rPr>
          <w:color w:val="000000"/>
          <w:sz w:val="28"/>
          <w:szCs w:val="28"/>
        </w:rPr>
        <w:br/>
      </w:r>
      <w:r w:rsidRPr="0024474F">
        <w:rPr>
          <w:color w:val="000000"/>
          <w:sz w:val="28"/>
          <w:szCs w:val="28"/>
          <w:u w:val="single"/>
        </w:rPr>
        <w:t>Формирование культуры досуговой деятельности.</w:t>
      </w:r>
      <w:r w:rsidR="008355A9" w:rsidRPr="0024474F">
        <w:rPr>
          <w:color w:val="000000"/>
          <w:sz w:val="28"/>
          <w:szCs w:val="28"/>
        </w:rPr>
        <w:t xml:space="preserve"> </w:t>
      </w:r>
      <w:r w:rsidRPr="0024474F">
        <w:rPr>
          <w:color w:val="000000"/>
          <w:sz w:val="28"/>
          <w:szCs w:val="28"/>
        </w:rPr>
        <w:t xml:space="preserve">Система программных мероприятий обеспечивает целенаправленное формирование у детей опыта социально значимого, личностно-созидающего проведения досуга, организации и самоорганизации свободного времени; распространение эффективных форм, методов и технологий реализации досугового потенциала учащихся. </w:t>
      </w:r>
      <w:r w:rsidRPr="0024474F">
        <w:rPr>
          <w:color w:val="000000"/>
          <w:sz w:val="28"/>
          <w:szCs w:val="28"/>
        </w:rPr>
        <w:br/>
        <w:t xml:space="preserve">Планируемые мероприятия: создание условий по организации работы школы как социокультурного досугового центра; оборудование актового зала школы для проведения массовых досуговых мероприятий; организация проведения каникул; участие в районных и областных фестивалях, смотрах, конкурсах, олимпиадах художественного творчества детей. </w:t>
      </w:r>
      <w:r w:rsidRPr="0024474F">
        <w:rPr>
          <w:color w:val="000000"/>
          <w:sz w:val="28"/>
          <w:szCs w:val="28"/>
        </w:rPr>
        <w:br/>
      </w:r>
      <w:r w:rsidRPr="0024474F">
        <w:rPr>
          <w:color w:val="000000"/>
          <w:sz w:val="28"/>
          <w:szCs w:val="28"/>
          <w:u w:val="single"/>
        </w:rPr>
        <w:t>Формирование воспитывающей среды</w:t>
      </w:r>
      <w:r w:rsidR="008355A9" w:rsidRPr="0024474F">
        <w:rPr>
          <w:color w:val="000000"/>
          <w:sz w:val="28"/>
          <w:szCs w:val="28"/>
        </w:rPr>
        <w:t xml:space="preserve">. </w:t>
      </w:r>
      <w:r w:rsidRPr="0024474F">
        <w:rPr>
          <w:color w:val="000000"/>
          <w:sz w:val="28"/>
          <w:szCs w:val="28"/>
        </w:rPr>
        <w:t xml:space="preserve">Формирование воспитывающей среды – один из основополагающих факторов, влияющих на развитие личности ребёнка. Мероприятия Программы направлены на повышение культурно-эстетических требований к организации воспитательного пространства в школе, на гармонизацию взаимоотношений ребёнка с окружающим социумом. </w:t>
      </w:r>
      <w:r w:rsidRPr="0024474F">
        <w:rPr>
          <w:color w:val="000000"/>
          <w:sz w:val="28"/>
          <w:szCs w:val="28"/>
        </w:rPr>
        <w:br/>
        <w:t>Планируемые мероприятия: организация экскурсий; оформление в школе уголков с государственной символикой; проведение спорти</w:t>
      </w:r>
      <w:r w:rsidR="00D865BE" w:rsidRPr="0024474F">
        <w:rPr>
          <w:color w:val="000000"/>
          <w:sz w:val="28"/>
          <w:szCs w:val="28"/>
        </w:rPr>
        <w:t>вно-оздоровительных мероприятий;</w:t>
      </w:r>
      <w:r w:rsidRPr="0024474F">
        <w:rPr>
          <w:color w:val="000000"/>
          <w:sz w:val="28"/>
          <w:szCs w:val="28"/>
        </w:rPr>
        <w:t xml:space="preserve"> посвященной Дню Защитника Отечества и Победы в ВОВ, участие в акции социальных проектов. </w:t>
      </w:r>
      <w:r w:rsidRPr="0024474F">
        <w:rPr>
          <w:color w:val="000000"/>
          <w:sz w:val="28"/>
          <w:szCs w:val="28"/>
        </w:rPr>
        <w:br/>
      </w:r>
      <w:r w:rsidRPr="0024474F">
        <w:rPr>
          <w:color w:val="000000"/>
          <w:sz w:val="28"/>
          <w:szCs w:val="28"/>
          <w:u w:val="single"/>
        </w:rPr>
        <w:t>Поддержка социально значимых инициатив</w:t>
      </w:r>
      <w:r w:rsidR="008355A9" w:rsidRPr="0024474F">
        <w:rPr>
          <w:color w:val="000000"/>
          <w:sz w:val="28"/>
          <w:szCs w:val="28"/>
        </w:rPr>
        <w:t xml:space="preserve">. </w:t>
      </w:r>
      <w:r w:rsidRPr="0024474F">
        <w:rPr>
          <w:color w:val="000000"/>
          <w:sz w:val="28"/>
          <w:szCs w:val="28"/>
        </w:rPr>
        <w:t xml:space="preserve">Комплекс мероприятий направлен на стимулирование активной жизненной позиции детей, формирование оптимистического отношения к жизни, способности работать сообща, в единой команде. </w:t>
      </w:r>
      <w:r w:rsidRPr="0024474F">
        <w:rPr>
          <w:color w:val="000000"/>
          <w:sz w:val="28"/>
          <w:szCs w:val="28"/>
        </w:rPr>
        <w:br/>
        <w:t>Планируемые мероприятия: конкурс исследовательских работ, конкурс кроссвордов,</w:t>
      </w:r>
      <w:r w:rsidR="00161DE5" w:rsidRPr="0024474F">
        <w:rPr>
          <w:color w:val="000000"/>
          <w:sz w:val="28"/>
          <w:szCs w:val="28"/>
        </w:rPr>
        <w:t xml:space="preserve"> и др. </w:t>
      </w:r>
    </w:p>
    <w:p w:rsidR="008355A9" w:rsidRPr="0024474F" w:rsidRDefault="00863F11" w:rsidP="008967E9">
      <w:p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  <w:u w:val="single"/>
        </w:rPr>
        <w:t>Создание дополнительных пространств для самореализации личности во внеурочное время</w:t>
      </w:r>
      <w:r w:rsidR="008355A9" w:rsidRPr="0024474F">
        <w:rPr>
          <w:color w:val="000000"/>
          <w:sz w:val="28"/>
          <w:szCs w:val="28"/>
        </w:rPr>
        <w:t xml:space="preserve">. </w:t>
      </w:r>
      <w:r w:rsidRPr="0024474F">
        <w:rPr>
          <w:color w:val="000000"/>
          <w:sz w:val="28"/>
          <w:szCs w:val="28"/>
        </w:rPr>
        <w:t xml:space="preserve">Выполнение мероприятий Программы создаст предпосылки для предоставления детям возможности выбора видов и форм творчески ориентированной деятельности во внеурочное время. </w:t>
      </w:r>
      <w:r w:rsidRPr="0024474F">
        <w:rPr>
          <w:color w:val="000000"/>
          <w:sz w:val="28"/>
          <w:szCs w:val="28"/>
        </w:rPr>
        <w:br/>
        <w:t>Планируемые мероприятия: работа с «трудными подростками», организация проведение конкурса патриотической песни, проведение конкурса любительских фоторабот учащихся, проведение краеведческой конференции «По памятным местам родного края», организация работы кружка юных экологов, проведение к</w:t>
      </w:r>
      <w:r w:rsidR="00161DE5" w:rsidRPr="0024474F">
        <w:rPr>
          <w:color w:val="000000"/>
          <w:sz w:val="28"/>
          <w:szCs w:val="28"/>
        </w:rPr>
        <w:t xml:space="preserve">онкурсов детского творчества.  </w:t>
      </w:r>
    </w:p>
    <w:p w:rsidR="008355A9" w:rsidRPr="0024474F" w:rsidRDefault="00863F11" w:rsidP="008967E9">
      <w:p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  <w:u w:val="single"/>
        </w:rPr>
        <w:t>Формирование у подрастающего поколения основ организационной культуры, организаторских способностей и навыков, формирование культуры межличностного общения, культуры речи, способности к самоорганизации, проектирование собственной деятельности, воспитание активной социальной позиции, гражданственности, уважения к правам человека.</w:t>
      </w:r>
      <w:r w:rsidRPr="0024474F">
        <w:rPr>
          <w:color w:val="000000"/>
          <w:sz w:val="28"/>
          <w:szCs w:val="28"/>
        </w:rPr>
        <w:t xml:space="preserve"> </w:t>
      </w:r>
      <w:r w:rsidRPr="0024474F">
        <w:rPr>
          <w:color w:val="000000"/>
          <w:sz w:val="28"/>
          <w:szCs w:val="28"/>
        </w:rPr>
        <w:br/>
        <w:t>Планируемые мероприятия: выборы школьного самоуправления, активизация работы школьного самоуправления, проведение конкурса программ и проектов детского самоуправления; подготовка вожатых для организации подвижных перемен в начальной школе, для организации ле</w:t>
      </w:r>
      <w:r w:rsidR="00161DE5" w:rsidRPr="0024474F">
        <w:rPr>
          <w:color w:val="000000"/>
          <w:sz w:val="28"/>
          <w:szCs w:val="28"/>
        </w:rPr>
        <w:t xml:space="preserve">тнего труда и отдыха учащихся. </w:t>
      </w:r>
    </w:p>
    <w:p w:rsidR="00EF0CA7" w:rsidRPr="0024474F" w:rsidRDefault="00863F11" w:rsidP="008967E9">
      <w:p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  <w:u w:val="single"/>
        </w:rPr>
        <w:t>Профессиональное самоопределение</w:t>
      </w:r>
      <w:r w:rsidR="008355A9" w:rsidRPr="0024474F">
        <w:rPr>
          <w:color w:val="000000"/>
          <w:sz w:val="28"/>
          <w:szCs w:val="28"/>
          <w:u w:val="single"/>
        </w:rPr>
        <w:t>.</w:t>
      </w:r>
      <w:r w:rsidR="008355A9" w:rsidRPr="0024474F">
        <w:rPr>
          <w:color w:val="000000"/>
          <w:sz w:val="28"/>
          <w:szCs w:val="28"/>
        </w:rPr>
        <w:t xml:space="preserve"> </w:t>
      </w:r>
      <w:r w:rsidRPr="0024474F">
        <w:rPr>
          <w:color w:val="000000"/>
          <w:sz w:val="28"/>
          <w:szCs w:val="28"/>
        </w:rPr>
        <w:t xml:space="preserve">Отношение к труду – это один из самых важных показателей системы духовно-нравственных ценностей человека. </w:t>
      </w:r>
    </w:p>
    <w:p w:rsidR="008355A9" w:rsidRPr="0024474F" w:rsidRDefault="00863F11" w:rsidP="008967E9">
      <w:p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</w:rPr>
        <w:t xml:space="preserve">Мероприятия Программы обеспечивают воспитание трудолюбия, опыта творческого и культурного самоопределения у детей и подростков, формирование у воспитанников готовности к осознанному выбору будущей профессии, стремление к достижению профессионализма в избранной сфере профессионального самоосуществления, воспитание конкурентоспособной личности. </w:t>
      </w:r>
      <w:r w:rsidRPr="0024474F">
        <w:rPr>
          <w:color w:val="000000"/>
          <w:sz w:val="28"/>
          <w:szCs w:val="28"/>
        </w:rPr>
        <w:br/>
        <w:t xml:space="preserve">Планируемые мероприятия: участие в районных конкурсах профессионального мастерства; участие в выставках технического и прикладного творчества; проведение ярмарки профессий; проведение конкурса юных исследователей окружающей среды. </w:t>
      </w:r>
      <w:r w:rsidRPr="0024474F">
        <w:rPr>
          <w:color w:val="000000"/>
          <w:sz w:val="28"/>
          <w:szCs w:val="28"/>
        </w:rPr>
        <w:br/>
      </w:r>
      <w:r w:rsidRPr="0024474F">
        <w:rPr>
          <w:color w:val="000000"/>
          <w:sz w:val="28"/>
          <w:szCs w:val="28"/>
          <w:u w:val="single"/>
        </w:rPr>
        <w:t>Повышение воспитательного профессионализма кадров</w:t>
      </w:r>
      <w:r w:rsidR="008355A9" w:rsidRPr="0024474F">
        <w:rPr>
          <w:color w:val="000000"/>
          <w:sz w:val="28"/>
          <w:szCs w:val="28"/>
          <w:u w:val="single"/>
        </w:rPr>
        <w:t>.</w:t>
      </w:r>
      <w:r w:rsidR="008355A9" w:rsidRPr="0024474F">
        <w:rPr>
          <w:color w:val="000000"/>
          <w:sz w:val="28"/>
          <w:szCs w:val="28"/>
        </w:rPr>
        <w:t xml:space="preserve"> </w:t>
      </w:r>
      <w:r w:rsidRPr="0024474F">
        <w:rPr>
          <w:color w:val="000000"/>
          <w:sz w:val="28"/>
          <w:szCs w:val="28"/>
        </w:rPr>
        <w:t xml:space="preserve">Мероприятия Программы обеспечивают условия для непрерывного роста воспитательного профессионализма педагогов; формируют профессиональные умения в постановке и решении актуальных задач воспитания; наращивающий профессионализм кадрового состава, обеспечивающий эффективную реализацию ключевых задач проектируемой системы целостного духовно-нравственного воспитания. </w:t>
      </w:r>
      <w:r w:rsidRPr="0024474F">
        <w:rPr>
          <w:color w:val="000000"/>
          <w:sz w:val="28"/>
          <w:szCs w:val="28"/>
        </w:rPr>
        <w:br/>
        <w:t>Планируемые мероприятия: работа по внедрению здоровьесберегающих технологий, проведение заседания классных руководителей «Духовно – нравственное воспитание – основа здоровой нации», проведение общешкольного родительского собрания на тему « Аспекты духовно - нравственного и патриотическо</w:t>
      </w:r>
      <w:r w:rsidR="00161DE5" w:rsidRPr="0024474F">
        <w:rPr>
          <w:color w:val="000000"/>
          <w:sz w:val="28"/>
          <w:szCs w:val="28"/>
        </w:rPr>
        <w:t xml:space="preserve">го воспитания ребенка в семье» </w:t>
      </w:r>
    </w:p>
    <w:p w:rsidR="00863F11" w:rsidRPr="0024474F" w:rsidRDefault="00863F11" w:rsidP="008967E9">
      <w:p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  <w:u w:val="single"/>
        </w:rPr>
        <w:t>Организационно-правовое и научное сопровождение</w:t>
      </w:r>
      <w:r w:rsidR="00EF0CA7" w:rsidRPr="0024474F">
        <w:rPr>
          <w:color w:val="000000"/>
          <w:sz w:val="28"/>
          <w:szCs w:val="28"/>
        </w:rPr>
        <w:t xml:space="preserve">.                                    </w:t>
      </w:r>
      <w:r w:rsidRPr="0024474F">
        <w:rPr>
          <w:color w:val="000000"/>
          <w:sz w:val="28"/>
          <w:szCs w:val="28"/>
        </w:rPr>
        <w:t xml:space="preserve"> Мероприятия</w:t>
      </w:r>
      <w:r w:rsidR="00EF0CA7" w:rsidRPr="0024474F">
        <w:rPr>
          <w:color w:val="000000"/>
          <w:sz w:val="28"/>
          <w:szCs w:val="28"/>
        </w:rPr>
        <w:t xml:space="preserve"> Программы, запланированные в данном раз</w:t>
      </w:r>
      <w:r w:rsidRPr="0024474F">
        <w:rPr>
          <w:color w:val="000000"/>
          <w:sz w:val="28"/>
          <w:szCs w:val="28"/>
        </w:rPr>
        <w:t xml:space="preserve">деле, направлены на формирование нормативно-правовой базы для обеспечения реализации целей и задач Программы, создание благоприятных условий продвижения научного знания в практику воспитательной работы с учащимися, создание информационно-методической базы в помощь организаторам воспитательного процесса; обеспечение мониторинга воспитательного процесса, осуществляемого в целях оценки эффективности воспитательной работы, постоянной коррекции условий, создаваемых для духовно-нравственного развития учащихся. </w:t>
      </w:r>
      <w:r w:rsidRPr="0024474F">
        <w:rPr>
          <w:color w:val="000000"/>
          <w:sz w:val="28"/>
          <w:szCs w:val="28"/>
        </w:rPr>
        <w:br/>
        <w:t xml:space="preserve">Планируемые мероприятия: создание картотеки методических пособий в помощь работе с учащимися по вопросам нравственного воспитания; организация научно-методического сопровождения апробации Программы; создание методических материалов по духовно-нравственному воспитанию в условиях модернизации образования; разработка и реализация программ мониторинга состояния нравственного воспитания учащихся. </w:t>
      </w:r>
    </w:p>
    <w:p w:rsidR="008355A9" w:rsidRPr="0024474F" w:rsidRDefault="008355A9" w:rsidP="008967E9">
      <w:pPr>
        <w:jc w:val="both"/>
        <w:rPr>
          <w:color w:val="000000"/>
          <w:sz w:val="28"/>
          <w:szCs w:val="28"/>
          <w:u w:val="single"/>
        </w:rPr>
      </w:pPr>
    </w:p>
    <w:p w:rsidR="00161DE5" w:rsidRPr="0024474F" w:rsidRDefault="00161DE5" w:rsidP="00161DE5">
      <w:pPr>
        <w:pStyle w:val="1"/>
        <w:numPr>
          <w:ilvl w:val="0"/>
          <w:numId w:val="12"/>
        </w:numPr>
        <w:rPr>
          <w:sz w:val="28"/>
          <w:szCs w:val="28"/>
        </w:rPr>
      </w:pPr>
      <w:bookmarkStart w:id="7" w:name="_Toc289273314"/>
      <w:r w:rsidRPr="0024474F">
        <w:rPr>
          <w:sz w:val="28"/>
          <w:szCs w:val="28"/>
        </w:rPr>
        <w:t>Ресурсное обеспечение проекта</w:t>
      </w:r>
      <w:bookmarkEnd w:id="7"/>
    </w:p>
    <w:p w:rsidR="00161DE5" w:rsidRPr="0024474F" w:rsidRDefault="00161DE5" w:rsidP="00161DE5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8" w:name="_Toc289273315"/>
      <w:r w:rsidRPr="0024474F">
        <w:rPr>
          <w:rFonts w:ascii="Times New Roman" w:hAnsi="Times New Roman" w:cs="Times New Roman"/>
          <w:sz w:val="28"/>
          <w:szCs w:val="28"/>
        </w:rPr>
        <w:t>5.1. Нормативно-правовое обеспечение</w:t>
      </w:r>
      <w:bookmarkEnd w:id="8"/>
    </w:p>
    <w:p w:rsidR="00161DE5" w:rsidRPr="00304930" w:rsidRDefault="00161DE5" w:rsidP="00304930">
      <w:pPr>
        <w:rPr>
          <w:sz w:val="28"/>
          <w:szCs w:val="28"/>
        </w:rPr>
      </w:pPr>
      <w:r w:rsidRPr="00304930">
        <w:rPr>
          <w:sz w:val="28"/>
          <w:szCs w:val="28"/>
        </w:rPr>
        <w:t>Закон Российской Федерации «Об Образовании», Конституция РФ, Устав образовательного учреждения, Конвенция «О правах ребенка».</w:t>
      </w:r>
    </w:p>
    <w:p w:rsidR="00161DE5" w:rsidRPr="0024474F" w:rsidRDefault="00161DE5" w:rsidP="00161DE5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9" w:name="_Toc289273316"/>
      <w:r w:rsidRPr="0024474F">
        <w:rPr>
          <w:rFonts w:ascii="Times New Roman" w:hAnsi="Times New Roman" w:cs="Times New Roman"/>
          <w:sz w:val="28"/>
          <w:szCs w:val="28"/>
        </w:rPr>
        <w:t>5.2. Кадровое обеспечение</w:t>
      </w:r>
      <w:bookmarkEnd w:id="9"/>
    </w:p>
    <w:p w:rsidR="00161DE5" w:rsidRPr="0024474F" w:rsidRDefault="00161DE5" w:rsidP="00161DE5">
      <w:p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</w:rPr>
        <w:t xml:space="preserve">В целях эффективной реализации Программы предусматривается переподготовка педагогических работников по внедрению здоровьесберегающих технологий, серия семинаров, практикумов, тренингов по проблемам духовно-нравственного воспитания. </w:t>
      </w:r>
    </w:p>
    <w:p w:rsidR="00161DE5" w:rsidRPr="0024474F" w:rsidRDefault="00161DE5" w:rsidP="00161DE5">
      <w:pPr>
        <w:rPr>
          <w:sz w:val="28"/>
          <w:szCs w:val="28"/>
        </w:rPr>
      </w:pPr>
    </w:p>
    <w:p w:rsidR="00161DE5" w:rsidRPr="0024474F" w:rsidRDefault="00161DE5" w:rsidP="00161DE5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10" w:name="_Toc289273317"/>
      <w:r w:rsidRPr="0024474F">
        <w:rPr>
          <w:rFonts w:ascii="Times New Roman" w:hAnsi="Times New Roman" w:cs="Times New Roman"/>
          <w:sz w:val="28"/>
          <w:szCs w:val="28"/>
        </w:rPr>
        <w:t>5.3. Материально-техническое и финансовое обеспечение</w:t>
      </w:r>
      <w:bookmarkEnd w:id="10"/>
    </w:p>
    <w:p w:rsidR="00161DE5" w:rsidRPr="0024474F" w:rsidRDefault="00161DE5" w:rsidP="00161DE5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</w:rPr>
        <w:t>Материально-техническая база ОУ;</w:t>
      </w:r>
    </w:p>
    <w:p w:rsidR="00161DE5" w:rsidRPr="0024474F" w:rsidRDefault="00161DE5" w:rsidP="00161DE5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</w:rPr>
        <w:t>Ежегодное финансирование для приобретения необходимой методической литературы;</w:t>
      </w:r>
    </w:p>
    <w:p w:rsidR="00161DE5" w:rsidRPr="0024474F" w:rsidRDefault="00161DE5" w:rsidP="00161DE5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</w:rPr>
        <w:t xml:space="preserve">Внебюджетные источники финансирования. </w:t>
      </w:r>
    </w:p>
    <w:p w:rsidR="0024474F" w:rsidRPr="0024474F" w:rsidRDefault="0024474F" w:rsidP="00161DE5">
      <w:pPr>
        <w:pStyle w:val="1"/>
        <w:rPr>
          <w:sz w:val="28"/>
          <w:szCs w:val="28"/>
        </w:rPr>
      </w:pPr>
    </w:p>
    <w:p w:rsidR="008355A9" w:rsidRPr="0024474F" w:rsidRDefault="00161DE5" w:rsidP="00161DE5">
      <w:pPr>
        <w:pStyle w:val="1"/>
        <w:rPr>
          <w:sz w:val="28"/>
          <w:szCs w:val="28"/>
        </w:rPr>
      </w:pPr>
      <w:bookmarkStart w:id="11" w:name="_Toc289273318"/>
      <w:r w:rsidRPr="0024474F">
        <w:rPr>
          <w:sz w:val="28"/>
          <w:szCs w:val="28"/>
        </w:rPr>
        <w:t>6. Ожидаемый результат</w:t>
      </w:r>
      <w:bookmarkEnd w:id="11"/>
    </w:p>
    <w:p w:rsidR="00863F11" w:rsidRPr="0024474F" w:rsidRDefault="00863F11" w:rsidP="008967E9">
      <w:p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</w:rPr>
        <w:t xml:space="preserve">Всё вышесказанное позволит реализовать Программу, а именно: </w:t>
      </w:r>
      <w:r w:rsidRPr="0024474F">
        <w:rPr>
          <w:color w:val="000000"/>
          <w:sz w:val="28"/>
          <w:szCs w:val="28"/>
        </w:rPr>
        <w:br/>
        <w:t xml:space="preserve">- создать целостную систему духовно-нравственного воспитания учащихся; </w:t>
      </w:r>
      <w:r w:rsidRPr="0024474F">
        <w:rPr>
          <w:color w:val="000000"/>
          <w:sz w:val="28"/>
          <w:szCs w:val="28"/>
        </w:rPr>
        <w:br/>
        <w:t xml:space="preserve">- осуществлять мониторинг состояния нравственного воспитания в школе; </w:t>
      </w:r>
      <w:r w:rsidRPr="0024474F">
        <w:rPr>
          <w:color w:val="000000"/>
          <w:sz w:val="28"/>
          <w:szCs w:val="28"/>
        </w:rPr>
        <w:br/>
        <w:t xml:space="preserve">- выработать организационно-управленческую модель совершенствования духовно-нравственной воспитательной работы; </w:t>
      </w:r>
      <w:r w:rsidRPr="0024474F">
        <w:rPr>
          <w:color w:val="000000"/>
          <w:sz w:val="28"/>
          <w:szCs w:val="28"/>
        </w:rPr>
        <w:br/>
        <w:t xml:space="preserve">- выявлять, систематизировать и распространять эффективный воспитательный опыт; </w:t>
      </w:r>
      <w:r w:rsidRPr="0024474F">
        <w:rPr>
          <w:color w:val="000000"/>
          <w:sz w:val="28"/>
          <w:szCs w:val="28"/>
        </w:rPr>
        <w:br/>
        <w:t xml:space="preserve">- снизить количество </w:t>
      </w:r>
      <w:r w:rsidR="008967E9" w:rsidRPr="0024474F">
        <w:rPr>
          <w:color w:val="000000"/>
          <w:sz w:val="28"/>
          <w:szCs w:val="28"/>
        </w:rPr>
        <w:t xml:space="preserve">детей с девиантным поведением; </w:t>
      </w:r>
      <w:r w:rsidRPr="0024474F">
        <w:rPr>
          <w:color w:val="000000"/>
          <w:sz w:val="28"/>
          <w:szCs w:val="28"/>
        </w:rPr>
        <w:br/>
        <w:t xml:space="preserve">- обеспечить рост социального оптимизма подрастающего поколения; </w:t>
      </w:r>
      <w:r w:rsidRPr="0024474F">
        <w:rPr>
          <w:color w:val="000000"/>
          <w:sz w:val="28"/>
          <w:szCs w:val="28"/>
        </w:rPr>
        <w:br/>
        <w:t xml:space="preserve">- повысить компетентность детей и подростков в области нравственности. </w:t>
      </w:r>
    </w:p>
    <w:p w:rsidR="00863F11" w:rsidRPr="0024474F" w:rsidRDefault="00863F11" w:rsidP="008967E9">
      <w:pPr>
        <w:jc w:val="both"/>
        <w:rPr>
          <w:color w:val="000000"/>
          <w:sz w:val="28"/>
          <w:szCs w:val="28"/>
        </w:rPr>
      </w:pPr>
      <w:r w:rsidRPr="0024474F">
        <w:rPr>
          <w:color w:val="000000"/>
          <w:sz w:val="28"/>
          <w:szCs w:val="28"/>
        </w:rPr>
        <w:t xml:space="preserve">Организация и контроль за ходом реализации Программы по духовно-нравственному воспитанию, должны рассматриваться на педагогических советах, совещаниях при директоре, подводить итоги выполнения Программы на заседаниях Совета школы. </w:t>
      </w:r>
      <w:r w:rsidRPr="0024474F">
        <w:rPr>
          <w:color w:val="000000"/>
          <w:sz w:val="28"/>
          <w:szCs w:val="28"/>
        </w:rPr>
        <w:br/>
        <w:t xml:space="preserve">В конечном итоге реализуя Программу по духовно-нравственному воспитанию, учащиеся приобретают качества – духовного, физически здорового, образованного, профессионально подготовленного и социально активного человека. </w:t>
      </w:r>
    </w:p>
    <w:p w:rsidR="001A3EC6" w:rsidRPr="0024474F" w:rsidRDefault="001A3EC6" w:rsidP="008967E9">
      <w:pPr>
        <w:jc w:val="both"/>
        <w:rPr>
          <w:sz w:val="28"/>
          <w:szCs w:val="28"/>
        </w:rPr>
      </w:pPr>
    </w:p>
    <w:p w:rsidR="005A7FC0" w:rsidRPr="0024474F" w:rsidRDefault="00161DE5" w:rsidP="00161DE5">
      <w:pPr>
        <w:pStyle w:val="1"/>
        <w:rPr>
          <w:sz w:val="28"/>
          <w:szCs w:val="28"/>
        </w:rPr>
      </w:pPr>
      <w:bookmarkStart w:id="12" w:name="_Toc289273319"/>
      <w:r w:rsidRPr="0024474F">
        <w:rPr>
          <w:sz w:val="28"/>
          <w:szCs w:val="28"/>
        </w:rPr>
        <w:t>7. Список используемых источников</w:t>
      </w:r>
      <w:bookmarkEnd w:id="12"/>
    </w:p>
    <w:p w:rsidR="008355A9" w:rsidRPr="0024474F" w:rsidRDefault="009E2F9A" w:rsidP="008355A9">
      <w:pPr>
        <w:numPr>
          <w:ilvl w:val="0"/>
          <w:numId w:val="9"/>
        </w:numPr>
        <w:jc w:val="both"/>
        <w:rPr>
          <w:sz w:val="28"/>
          <w:szCs w:val="28"/>
        </w:rPr>
      </w:pPr>
      <w:hyperlink r:id="rId5" w:history="1">
        <w:r w:rsidR="008355A9" w:rsidRPr="0024474F">
          <w:rPr>
            <w:rStyle w:val="a6"/>
            <w:sz w:val="28"/>
            <w:szCs w:val="28"/>
          </w:rPr>
          <w:t>http://www.pedagogikacultura.narod.ru/private/Articles/N_7/Nikinina_08_2.htm</w:t>
        </w:r>
      </w:hyperlink>
    </w:p>
    <w:p w:rsidR="008355A9" w:rsidRPr="0024474F" w:rsidRDefault="009E2F9A" w:rsidP="008355A9">
      <w:pPr>
        <w:numPr>
          <w:ilvl w:val="0"/>
          <w:numId w:val="9"/>
        </w:numPr>
        <w:jc w:val="both"/>
        <w:rPr>
          <w:sz w:val="28"/>
          <w:szCs w:val="28"/>
        </w:rPr>
      </w:pPr>
      <w:hyperlink r:id="rId6" w:history="1">
        <w:r w:rsidR="008355A9" w:rsidRPr="0024474F">
          <w:rPr>
            <w:rStyle w:val="a6"/>
            <w:sz w:val="28"/>
            <w:szCs w:val="28"/>
          </w:rPr>
          <w:t>http://rba.timacad.ru/pub/actual</w:t>
        </w:r>
      </w:hyperlink>
    </w:p>
    <w:p w:rsidR="008355A9" w:rsidRPr="0024474F" w:rsidRDefault="009E2F9A" w:rsidP="008355A9">
      <w:pPr>
        <w:numPr>
          <w:ilvl w:val="0"/>
          <w:numId w:val="9"/>
        </w:numPr>
        <w:jc w:val="both"/>
        <w:rPr>
          <w:sz w:val="28"/>
          <w:szCs w:val="28"/>
        </w:rPr>
      </w:pPr>
      <w:hyperlink r:id="rId7" w:history="1">
        <w:r w:rsidR="008355A9" w:rsidRPr="0024474F">
          <w:rPr>
            <w:rStyle w:val="a6"/>
            <w:sz w:val="28"/>
            <w:szCs w:val="28"/>
          </w:rPr>
          <w:t>http://www.nauka-slovo.ru/node/160</w:t>
        </w:r>
      </w:hyperlink>
    </w:p>
    <w:p w:rsidR="008355A9" w:rsidRPr="0024474F" w:rsidRDefault="00304186" w:rsidP="008355A9">
      <w:pPr>
        <w:numPr>
          <w:ilvl w:val="0"/>
          <w:numId w:val="9"/>
        </w:numPr>
        <w:jc w:val="both"/>
        <w:rPr>
          <w:sz w:val="28"/>
          <w:szCs w:val="28"/>
        </w:rPr>
      </w:pPr>
      <w:r w:rsidRPr="0024474F">
        <w:rPr>
          <w:sz w:val="28"/>
          <w:szCs w:val="28"/>
        </w:rPr>
        <w:t>Тазиев С.Ф. Инновационный менеджмент в образовании: Учебное пособие. – Елабуга, 2009. – 120с.</w:t>
      </w:r>
    </w:p>
    <w:p w:rsidR="00304186" w:rsidRPr="0024474F" w:rsidRDefault="009E2F9A" w:rsidP="008355A9">
      <w:pPr>
        <w:numPr>
          <w:ilvl w:val="0"/>
          <w:numId w:val="9"/>
        </w:numPr>
        <w:jc w:val="both"/>
        <w:rPr>
          <w:sz w:val="28"/>
          <w:szCs w:val="28"/>
        </w:rPr>
      </w:pPr>
      <w:hyperlink r:id="rId8" w:history="1">
        <w:r w:rsidR="00304186" w:rsidRPr="0024474F">
          <w:rPr>
            <w:rStyle w:val="a6"/>
            <w:sz w:val="28"/>
            <w:szCs w:val="28"/>
          </w:rPr>
          <w:t>http://mirslov.ru/3/13/145130/</w:t>
        </w:r>
      </w:hyperlink>
    </w:p>
    <w:p w:rsidR="00304186" w:rsidRPr="0024474F" w:rsidRDefault="009E2F9A" w:rsidP="008355A9">
      <w:pPr>
        <w:numPr>
          <w:ilvl w:val="0"/>
          <w:numId w:val="9"/>
        </w:numPr>
        <w:jc w:val="both"/>
        <w:rPr>
          <w:sz w:val="28"/>
          <w:szCs w:val="28"/>
        </w:rPr>
      </w:pPr>
      <w:hyperlink r:id="rId9" w:history="1">
        <w:r w:rsidR="00304186" w:rsidRPr="0024474F">
          <w:rPr>
            <w:rStyle w:val="a6"/>
            <w:sz w:val="28"/>
            <w:szCs w:val="28"/>
          </w:rPr>
          <w:t>http://systemdev.ru/mnd4.html</w:t>
        </w:r>
      </w:hyperlink>
    </w:p>
    <w:p w:rsidR="00304186" w:rsidRPr="0024474F" w:rsidRDefault="00304186" w:rsidP="00304186">
      <w:pPr>
        <w:numPr>
          <w:ilvl w:val="0"/>
          <w:numId w:val="9"/>
        </w:numPr>
        <w:jc w:val="both"/>
        <w:rPr>
          <w:sz w:val="28"/>
          <w:szCs w:val="28"/>
        </w:rPr>
      </w:pPr>
      <w:r w:rsidRPr="0024474F">
        <w:rPr>
          <w:sz w:val="28"/>
          <w:szCs w:val="28"/>
        </w:rPr>
        <w:t>Журкина А.Я. Воспитательный потенциал дополнительного образования // Дополнительное образование. – 2000. - № 9. – С. 6-9.</w:t>
      </w:r>
    </w:p>
    <w:p w:rsidR="00304186" w:rsidRPr="0024474F" w:rsidRDefault="009E2F9A" w:rsidP="008355A9">
      <w:pPr>
        <w:numPr>
          <w:ilvl w:val="0"/>
          <w:numId w:val="9"/>
        </w:numPr>
        <w:jc w:val="both"/>
        <w:rPr>
          <w:sz w:val="28"/>
          <w:szCs w:val="28"/>
        </w:rPr>
      </w:pPr>
      <w:hyperlink r:id="rId10" w:history="1">
        <w:r w:rsidR="00304186" w:rsidRPr="0024474F">
          <w:rPr>
            <w:rStyle w:val="a6"/>
            <w:sz w:val="28"/>
            <w:szCs w:val="28"/>
          </w:rPr>
          <w:t>http://gorkischool.belip.ru/index.php?option=com_content&amp;view=article&amp;id=50:2010-01-18-13-33-39&amp;catid=55:2010-01-18-12-52-02&amp;Itemid=60</w:t>
        </w:r>
      </w:hyperlink>
    </w:p>
    <w:p w:rsidR="00304186" w:rsidRPr="0024474F" w:rsidRDefault="009E2F9A" w:rsidP="008355A9">
      <w:pPr>
        <w:numPr>
          <w:ilvl w:val="0"/>
          <w:numId w:val="9"/>
        </w:numPr>
        <w:jc w:val="both"/>
        <w:rPr>
          <w:sz w:val="28"/>
          <w:szCs w:val="28"/>
        </w:rPr>
      </w:pPr>
      <w:hyperlink r:id="rId11" w:history="1">
        <w:r w:rsidR="00304186" w:rsidRPr="0024474F">
          <w:rPr>
            <w:rStyle w:val="a6"/>
            <w:sz w:val="28"/>
            <w:szCs w:val="28"/>
          </w:rPr>
          <w:t>http://melechkovichi.ucoz.ru/blog/2010-12-29-6</w:t>
        </w:r>
      </w:hyperlink>
    </w:p>
    <w:p w:rsidR="00304186" w:rsidRPr="0024474F" w:rsidRDefault="00847D1C" w:rsidP="008355A9">
      <w:pPr>
        <w:numPr>
          <w:ilvl w:val="0"/>
          <w:numId w:val="9"/>
        </w:numPr>
        <w:jc w:val="both"/>
        <w:rPr>
          <w:sz w:val="28"/>
          <w:szCs w:val="28"/>
        </w:rPr>
      </w:pPr>
      <w:r w:rsidRPr="0024474F">
        <w:rPr>
          <w:sz w:val="28"/>
          <w:szCs w:val="28"/>
        </w:rPr>
        <w:t>http://festival.1september.ru/articles/589159/</w:t>
      </w:r>
      <w:bookmarkStart w:id="13" w:name="_GoBack"/>
      <w:bookmarkEnd w:id="13"/>
    </w:p>
    <w:sectPr w:rsidR="00304186" w:rsidRPr="0024474F" w:rsidSect="008967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5221F"/>
    <w:multiLevelType w:val="hybridMultilevel"/>
    <w:tmpl w:val="75BAD2C8"/>
    <w:lvl w:ilvl="0" w:tplc="0442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538BA"/>
    <w:multiLevelType w:val="hybridMultilevel"/>
    <w:tmpl w:val="B78648E8"/>
    <w:lvl w:ilvl="0" w:tplc="5D00231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27618"/>
    <w:multiLevelType w:val="hybridMultilevel"/>
    <w:tmpl w:val="9F9A8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76BB1"/>
    <w:multiLevelType w:val="hybridMultilevel"/>
    <w:tmpl w:val="397E0CA4"/>
    <w:lvl w:ilvl="0" w:tplc="FAB21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B79B7"/>
    <w:multiLevelType w:val="hybridMultilevel"/>
    <w:tmpl w:val="FC9EE0DA"/>
    <w:lvl w:ilvl="0" w:tplc="0442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37A60"/>
    <w:multiLevelType w:val="hybridMultilevel"/>
    <w:tmpl w:val="FC96D0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A635193"/>
    <w:multiLevelType w:val="hybridMultilevel"/>
    <w:tmpl w:val="5576060E"/>
    <w:lvl w:ilvl="0" w:tplc="A2B46D8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20D85EDA">
      <w:numFmt w:val="none"/>
      <w:lvlText w:val=""/>
      <w:lvlJc w:val="left"/>
      <w:pPr>
        <w:tabs>
          <w:tab w:val="num" w:pos="360"/>
        </w:tabs>
      </w:pPr>
    </w:lvl>
    <w:lvl w:ilvl="2" w:tplc="66A2CE94">
      <w:numFmt w:val="none"/>
      <w:lvlText w:val=""/>
      <w:lvlJc w:val="left"/>
      <w:pPr>
        <w:tabs>
          <w:tab w:val="num" w:pos="360"/>
        </w:tabs>
      </w:pPr>
    </w:lvl>
    <w:lvl w:ilvl="3" w:tplc="7E947E60">
      <w:numFmt w:val="none"/>
      <w:lvlText w:val=""/>
      <w:lvlJc w:val="left"/>
      <w:pPr>
        <w:tabs>
          <w:tab w:val="num" w:pos="360"/>
        </w:tabs>
      </w:pPr>
    </w:lvl>
    <w:lvl w:ilvl="4" w:tplc="CED2D186">
      <w:numFmt w:val="none"/>
      <w:lvlText w:val=""/>
      <w:lvlJc w:val="left"/>
      <w:pPr>
        <w:tabs>
          <w:tab w:val="num" w:pos="360"/>
        </w:tabs>
      </w:pPr>
    </w:lvl>
    <w:lvl w:ilvl="5" w:tplc="904ACC8C">
      <w:numFmt w:val="none"/>
      <w:lvlText w:val=""/>
      <w:lvlJc w:val="left"/>
      <w:pPr>
        <w:tabs>
          <w:tab w:val="num" w:pos="360"/>
        </w:tabs>
      </w:pPr>
    </w:lvl>
    <w:lvl w:ilvl="6" w:tplc="A2A40966">
      <w:numFmt w:val="none"/>
      <w:lvlText w:val=""/>
      <w:lvlJc w:val="left"/>
      <w:pPr>
        <w:tabs>
          <w:tab w:val="num" w:pos="360"/>
        </w:tabs>
      </w:pPr>
    </w:lvl>
    <w:lvl w:ilvl="7" w:tplc="E75C662C">
      <w:numFmt w:val="none"/>
      <w:lvlText w:val=""/>
      <w:lvlJc w:val="left"/>
      <w:pPr>
        <w:tabs>
          <w:tab w:val="num" w:pos="360"/>
        </w:tabs>
      </w:pPr>
    </w:lvl>
    <w:lvl w:ilvl="8" w:tplc="454AA4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F15370"/>
    <w:multiLevelType w:val="hybridMultilevel"/>
    <w:tmpl w:val="24EE2DC0"/>
    <w:lvl w:ilvl="0" w:tplc="4F609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1073DC"/>
    <w:multiLevelType w:val="hybridMultilevel"/>
    <w:tmpl w:val="4098823A"/>
    <w:lvl w:ilvl="0" w:tplc="0442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5E3CAD"/>
    <w:multiLevelType w:val="hybridMultilevel"/>
    <w:tmpl w:val="F0766EC4"/>
    <w:lvl w:ilvl="0" w:tplc="0442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365180"/>
    <w:multiLevelType w:val="hybridMultilevel"/>
    <w:tmpl w:val="F3D4D3E0"/>
    <w:lvl w:ilvl="0" w:tplc="FAB216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44199"/>
    <w:multiLevelType w:val="hybridMultilevel"/>
    <w:tmpl w:val="EFF65AB0"/>
    <w:lvl w:ilvl="0" w:tplc="A1A019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E11"/>
    <w:rsid w:val="000301D1"/>
    <w:rsid w:val="000821C2"/>
    <w:rsid w:val="00123E98"/>
    <w:rsid w:val="00161DE5"/>
    <w:rsid w:val="001A3EC6"/>
    <w:rsid w:val="001D4238"/>
    <w:rsid w:val="0024474F"/>
    <w:rsid w:val="002D4494"/>
    <w:rsid w:val="00304186"/>
    <w:rsid w:val="00304930"/>
    <w:rsid w:val="00366AF7"/>
    <w:rsid w:val="004B3966"/>
    <w:rsid w:val="005233E8"/>
    <w:rsid w:val="00576228"/>
    <w:rsid w:val="005A7FC0"/>
    <w:rsid w:val="00626ADC"/>
    <w:rsid w:val="006D308A"/>
    <w:rsid w:val="00762AE1"/>
    <w:rsid w:val="008355A9"/>
    <w:rsid w:val="00847D1C"/>
    <w:rsid w:val="00863F11"/>
    <w:rsid w:val="008967E9"/>
    <w:rsid w:val="00913E11"/>
    <w:rsid w:val="009E2F9A"/>
    <w:rsid w:val="00AB41BF"/>
    <w:rsid w:val="00B54E57"/>
    <w:rsid w:val="00D05C79"/>
    <w:rsid w:val="00D32033"/>
    <w:rsid w:val="00D865BE"/>
    <w:rsid w:val="00EF0CA7"/>
    <w:rsid w:val="00F02CE0"/>
    <w:rsid w:val="00F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E287B-FB74-44A2-8B91-10783008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13E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161D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13E11"/>
    <w:rPr>
      <w:b/>
      <w:bCs/>
    </w:rPr>
  </w:style>
  <w:style w:type="paragraph" w:styleId="a4">
    <w:name w:val="Body Text"/>
    <w:basedOn w:val="a"/>
    <w:rsid w:val="000821C2"/>
    <w:rPr>
      <w:sz w:val="28"/>
    </w:rPr>
  </w:style>
  <w:style w:type="paragraph" w:styleId="2">
    <w:name w:val="Body Text 2"/>
    <w:basedOn w:val="a"/>
    <w:rsid w:val="000821C2"/>
    <w:pPr>
      <w:spacing w:after="120" w:line="480" w:lineRule="auto"/>
    </w:pPr>
  </w:style>
  <w:style w:type="paragraph" w:styleId="a5">
    <w:name w:val="Normal (Web)"/>
    <w:basedOn w:val="a"/>
    <w:rsid w:val="00123E98"/>
    <w:pPr>
      <w:spacing w:before="100" w:beforeAutospacing="1" w:after="100" w:afterAutospacing="1"/>
    </w:pPr>
  </w:style>
  <w:style w:type="character" w:styleId="a6">
    <w:name w:val="Hyperlink"/>
    <w:basedOn w:val="a0"/>
    <w:rsid w:val="008355A9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161DE5"/>
  </w:style>
  <w:style w:type="paragraph" w:styleId="30">
    <w:name w:val="toc 3"/>
    <w:basedOn w:val="a"/>
    <w:next w:val="a"/>
    <w:autoRedefine/>
    <w:semiHidden/>
    <w:rsid w:val="00161DE5"/>
    <w:pPr>
      <w:ind w:left="480"/>
    </w:pPr>
  </w:style>
  <w:style w:type="paragraph" w:customStyle="1" w:styleId="ptext">
    <w:name w:val="ptext"/>
    <w:basedOn w:val="a"/>
    <w:rsid w:val="002D449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2D4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lov.ru/3/13/14513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uka-slovo.ru/node/1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ba.timacad.ru/pub/actual" TargetMode="External"/><Relationship Id="rId11" Type="http://schemas.openxmlformats.org/officeDocument/2006/relationships/hyperlink" Target="http://melechkovichi.ucoz.ru/blog/2010-12-29-6" TargetMode="External"/><Relationship Id="rId5" Type="http://schemas.openxmlformats.org/officeDocument/2006/relationships/hyperlink" Target="http://www.pedagogikacultura.narod.ru/private/Articles/N_7/Nikinina_08_2.htm" TargetMode="External"/><Relationship Id="rId10" Type="http://schemas.openxmlformats.org/officeDocument/2006/relationships/hyperlink" Target="http://gorkischool.belip.ru/index.php?option=com_content&amp;view=article&amp;id=50:2010-01-18-13-33-39&amp;catid=55:2010-01-18-12-52-02&amp;Item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dev.ru/mnd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у детей и подростков </vt:lpstr>
    </vt:vector>
  </TitlesOfParts>
  <Company>MoBIL GROUP</Company>
  <LinksUpToDate>false</LinksUpToDate>
  <CharactersWithSpaces>23297</CharactersWithSpaces>
  <SharedDoc>false</SharedDoc>
  <HLinks>
    <vt:vector size="120" baseType="variant">
      <vt:variant>
        <vt:i4>3014765</vt:i4>
      </vt:variant>
      <vt:variant>
        <vt:i4>99</vt:i4>
      </vt:variant>
      <vt:variant>
        <vt:i4>0</vt:i4>
      </vt:variant>
      <vt:variant>
        <vt:i4>5</vt:i4>
      </vt:variant>
      <vt:variant>
        <vt:lpwstr>http://melechkovichi.ucoz.ru/blog/2010-12-29-6</vt:lpwstr>
      </vt:variant>
      <vt:variant>
        <vt:lpwstr/>
      </vt:variant>
      <vt:variant>
        <vt:i4>8060939</vt:i4>
      </vt:variant>
      <vt:variant>
        <vt:i4>96</vt:i4>
      </vt:variant>
      <vt:variant>
        <vt:i4>0</vt:i4>
      </vt:variant>
      <vt:variant>
        <vt:i4>5</vt:i4>
      </vt:variant>
      <vt:variant>
        <vt:lpwstr>http://gorkischool.belip.ru/index.php?option=com_content&amp;view=article&amp;id=50:2010-01-18-13-33-39&amp;catid=55:2010-01-18-12-52-02&amp;Itemid=60</vt:lpwstr>
      </vt:variant>
      <vt:variant>
        <vt:lpwstr/>
      </vt:variant>
      <vt:variant>
        <vt:i4>6160388</vt:i4>
      </vt:variant>
      <vt:variant>
        <vt:i4>93</vt:i4>
      </vt:variant>
      <vt:variant>
        <vt:i4>0</vt:i4>
      </vt:variant>
      <vt:variant>
        <vt:i4>5</vt:i4>
      </vt:variant>
      <vt:variant>
        <vt:lpwstr>http://systemdev.ru/mnd4.html</vt:lpwstr>
      </vt:variant>
      <vt:variant>
        <vt:lpwstr/>
      </vt:variant>
      <vt:variant>
        <vt:i4>7798847</vt:i4>
      </vt:variant>
      <vt:variant>
        <vt:i4>90</vt:i4>
      </vt:variant>
      <vt:variant>
        <vt:i4>0</vt:i4>
      </vt:variant>
      <vt:variant>
        <vt:i4>5</vt:i4>
      </vt:variant>
      <vt:variant>
        <vt:lpwstr>http://mirslov.ru/3/13/145130/</vt:lpwstr>
      </vt:variant>
      <vt:variant>
        <vt:lpwstr/>
      </vt:variant>
      <vt:variant>
        <vt:i4>7602213</vt:i4>
      </vt:variant>
      <vt:variant>
        <vt:i4>87</vt:i4>
      </vt:variant>
      <vt:variant>
        <vt:i4>0</vt:i4>
      </vt:variant>
      <vt:variant>
        <vt:i4>5</vt:i4>
      </vt:variant>
      <vt:variant>
        <vt:lpwstr>http://www.nauka-slovo.ru/node/160</vt:lpwstr>
      </vt:variant>
      <vt:variant>
        <vt:lpwstr/>
      </vt:variant>
      <vt:variant>
        <vt:i4>5963793</vt:i4>
      </vt:variant>
      <vt:variant>
        <vt:i4>84</vt:i4>
      </vt:variant>
      <vt:variant>
        <vt:i4>0</vt:i4>
      </vt:variant>
      <vt:variant>
        <vt:i4>5</vt:i4>
      </vt:variant>
      <vt:variant>
        <vt:lpwstr>http://rba.timacad.ru/pub/actual</vt:lpwstr>
      </vt:variant>
      <vt:variant>
        <vt:lpwstr/>
      </vt:variant>
      <vt:variant>
        <vt:i4>3997783</vt:i4>
      </vt:variant>
      <vt:variant>
        <vt:i4>81</vt:i4>
      </vt:variant>
      <vt:variant>
        <vt:i4>0</vt:i4>
      </vt:variant>
      <vt:variant>
        <vt:i4>5</vt:i4>
      </vt:variant>
      <vt:variant>
        <vt:lpwstr>http://www.pedagogikacultura.narod.ru/private/Articles/N_7/Nikinina_08_2.htm</vt:lpwstr>
      </vt:variant>
      <vt:variant>
        <vt:lpwstr/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_Toc289273319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_Toc289273318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_Toc289273317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_Toc289273316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_Toc289273315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_Toc289273314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_Toc289273313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_Toc289273312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_Toc289273311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_Toc289273310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_Toc289273309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_Toc289273308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_Toc289273307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у детей и подростков </dc:title>
  <dc:subject/>
  <dc:creator>л</dc:creator>
  <cp:keywords/>
  <dc:description/>
  <cp:lastModifiedBy>admin</cp:lastModifiedBy>
  <cp:revision>2</cp:revision>
  <dcterms:created xsi:type="dcterms:W3CDTF">2014-05-12T23:26:00Z</dcterms:created>
  <dcterms:modified xsi:type="dcterms:W3CDTF">2014-05-12T23:26:00Z</dcterms:modified>
</cp:coreProperties>
</file>