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425" w:rsidRDefault="00811425" w:rsidP="0064037A">
      <w:pPr>
        <w:spacing w:after="100" w:afterAutospacing="1" w:line="360" w:lineRule="auto"/>
        <w:ind w:firstLine="709"/>
        <w:contextualSpacing/>
        <w:jc w:val="center"/>
        <w:rPr>
          <w:rFonts w:ascii="Times New Roman" w:hAnsi="Times New Roman"/>
          <w:b/>
          <w:sz w:val="28"/>
          <w:szCs w:val="28"/>
        </w:rPr>
      </w:pPr>
    </w:p>
    <w:p w:rsidR="00AE3CEB" w:rsidRDefault="00AE3CEB" w:rsidP="0064037A">
      <w:pPr>
        <w:spacing w:after="100" w:afterAutospacing="1" w:line="360" w:lineRule="auto"/>
        <w:ind w:firstLine="709"/>
        <w:contextualSpacing/>
        <w:jc w:val="center"/>
        <w:rPr>
          <w:rFonts w:ascii="Times New Roman" w:hAnsi="Times New Roman"/>
          <w:b/>
          <w:sz w:val="28"/>
          <w:szCs w:val="28"/>
        </w:rPr>
      </w:pPr>
      <w:r w:rsidRPr="00795204">
        <w:rPr>
          <w:rFonts w:ascii="Times New Roman" w:hAnsi="Times New Roman"/>
          <w:b/>
          <w:sz w:val="28"/>
          <w:szCs w:val="28"/>
        </w:rPr>
        <w:t>Введение</w:t>
      </w:r>
    </w:p>
    <w:p w:rsidR="00AE3CEB" w:rsidRDefault="00AE3CEB" w:rsidP="0064037A">
      <w:pPr>
        <w:spacing w:after="100" w:afterAutospacing="1" w:line="360" w:lineRule="auto"/>
        <w:ind w:firstLine="709"/>
        <w:contextualSpacing/>
        <w:jc w:val="both"/>
        <w:rPr>
          <w:rFonts w:ascii="Times New Roman" w:hAnsi="Times New Roman"/>
          <w:b/>
          <w:sz w:val="28"/>
          <w:szCs w:val="28"/>
        </w:rPr>
      </w:pPr>
    </w:p>
    <w:p w:rsidR="00AE3CEB" w:rsidRDefault="00AE3CEB" w:rsidP="0064037A">
      <w:pPr>
        <w:spacing w:after="100" w:afterAutospacing="1" w:line="360" w:lineRule="auto"/>
        <w:ind w:firstLine="709"/>
        <w:contextualSpacing/>
        <w:jc w:val="both"/>
        <w:rPr>
          <w:rFonts w:ascii="Times New Roman" w:hAnsi="Times New Roman"/>
          <w:b/>
          <w:sz w:val="28"/>
          <w:szCs w:val="28"/>
        </w:rPr>
      </w:pPr>
    </w:p>
    <w:p w:rsidR="00AE3CEB" w:rsidRPr="0064037A" w:rsidRDefault="00AE3CEB" w:rsidP="0064037A">
      <w:pPr>
        <w:spacing w:after="100" w:afterAutospacing="1" w:line="360" w:lineRule="auto"/>
        <w:ind w:firstLine="709"/>
        <w:contextualSpacing/>
        <w:jc w:val="both"/>
        <w:rPr>
          <w:rFonts w:ascii="Times New Roman" w:hAnsi="Times New Roman"/>
          <w:b/>
          <w:sz w:val="28"/>
          <w:szCs w:val="28"/>
        </w:rPr>
      </w:pPr>
      <w:r w:rsidRPr="00795204">
        <w:rPr>
          <w:rFonts w:ascii="Times New Roman" w:hAnsi="Times New Roman"/>
          <w:sz w:val="28"/>
          <w:szCs w:val="28"/>
        </w:rPr>
        <w:t>Рынок кредитных ресурсов</w:t>
      </w:r>
      <w:r>
        <w:rPr>
          <w:rFonts w:ascii="Times New Roman" w:hAnsi="Times New Roman"/>
          <w:sz w:val="28"/>
          <w:szCs w:val="28"/>
        </w:rPr>
        <w:t xml:space="preserve"> – это особая сфера товарно-денежных отношений, в которой объектом купли-продажи выступает ссудный фонд       (3,С.381) .Конкретизируя это определение, можно сказать, что рынок кредитных ресурсов представляет собой подсистему рыночных отношений, обеспечивающих аккумуляцию и перераспределение на возвратных началах денежных средств для обеспечения экономического роста.</w:t>
      </w:r>
    </w:p>
    <w:p w:rsidR="00AE3CEB" w:rsidRDefault="00AE3CEB" w:rsidP="0064037A">
      <w:pPr>
        <w:spacing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Объективной основой существования кредитного рынка выступает закономерности кругооборота денежных средств, когда должна быть уравновешена зависимость между временно свободными денежными средствами и возникающей потребностью в них. Постоянно вызревающее противоречие, связанное с движением денежных средств, разрешаются с помощью кредитного рынка в ходе формирования спроса и предложения на ссудный капитал.</w:t>
      </w:r>
    </w:p>
    <w:p w:rsidR="00AE3CEB" w:rsidRDefault="00AE3CEB" w:rsidP="0064037A">
      <w:pPr>
        <w:spacing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Рынок кредитных ресурсов следует рассматривать и с институциональной точки зрения, когда выделяются учреждения, которые выступают с предложением и спросом на ссудный фонд. С предложением выступает преимущественно кредитно-финансовые учреждения, со спросом - функционирующие фирмы и государства. Более глубокий анализ свидетельствует о переплетении, взаимопроникновении интересов: и те и другие учреждения периодически или даже  одновременно выступают и со стороны предложения, и со стороны спроса на ссудный фонд.</w:t>
      </w:r>
    </w:p>
    <w:p w:rsidR="00AE3CEB" w:rsidRDefault="00AE3CEB" w:rsidP="0064037A">
      <w:pPr>
        <w:spacing w:after="100" w:afterAutospacing="1" w:line="360" w:lineRule="auto"/>
        <w:ind w:firstLine="709"/>
        <w:contextualSpacing/>
        <w:jc w:val="both"/>
        <w:rPr>
          <w:rFonts w:ascii="Times New Roman" w:hAnsi="Times New Roman"/>
          <w:sz w:val="28"/>
          <w:szCs w:val="28"/>
        </w:rPr>
      </w:pPr>
      <w:r w:rsidRPr="00F07499">
        <w:rPr>
          <w:rFonts w:ascii="Times New Roman" w:hAnsi="Times New Roman"/>
          <w:sz w:val="28"/>
          <w:szCs w:val="28"/>
        </w:rPr>
        <w:t>Сегодня актуальность</w:t>
      </w:r>
      <w:r>
        <w:rPr>
          <w:rFonts w:ascii="Times New Roman" w:hAnsi="Times New Roman"/>
          <w:sz w:val="28"/>
          <w:szCs w:val="28"/>
        </w:rPr>
        <w:t xml:space="preserve"> кредита не вызывает сомнения, так как становление рынка кредитных ресурсов происходит в тесной взаимосвязи с развитием мирового хозяйства и международной кредитной системы.</w:t>
      </w:r>
      <w:r w:rsidRPr="00F07499">
        <w:rPr>
          <w:rFonts w:ascii="Times New Roman" w:hAnsi="Times New Roman"/>
          <w:sz w:val="28"/>
          <w:szCs w:val="28"/>
        </w:rPr>
        <w:t xml:space="preserve"> </w:t>
      </w:r>
      <w:r>
        <w:rPr>
          <w:rFonts w:ascii="Times New Roman" w:hAnsi="Times New Roman"/>
          <w:sz w:val="28"/>
          <w:szCs w:val="28"/>
        </w:rPr>
        <w:t>Интеграционные процессы, проходящие во всемирном хозяйстве, создали возможности для маневрирования кредитами и финансовыми ресурсами не только в масштабе одной страны, но и всего мирового хозяйства. Поэтому кредитный рынок можно трактовать как совокупность национальных и международных рынков на основе их переплетения и взаимопроникновения и взаимозависимости. Теперь идет процесс формирования единого мирового рынка, а рынок ссудных капиталов втягивается в кредитный механизм всемирного хозяйства. Без развития кредитных ресурсов Россия не сможет войти в глобальное кредитное общество.</w:t>
      </w:r>
    </w:p>
    <w:p w:rsidR="00AE3CEB" w:rsidRDefault="00AE3CEB" w:rsidP="0064037A">
      <w:pPr>
        <w:spacing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Цель курсовой работы - рассмотрение  рынка кредитных ресурсов и перспективы ее развития.</w:t>
      </w:r>
    </w:p>
    <w:p w:rsidR="00AE3CEB" w:rsidRDefault="00AE3CEB" w:rsidP="0064037A">
      <w:pPr>
        <w:spacing w:line="360" w:lineRule="auto"/>
        <w:ind w:firstLine="709"/>
        <w:contextualSpacing/>
        <w:jc w:val="both"/>
        <w:rPr>
          <w:rFonts w:ascii="Times New Roman" w:hAnsi="Times New Roman"/>
          <w:sz w:val="28"/>
          <w:szCs w:val="28"/>
        </w:rPr>
      </w:pPr>
      <w:r w:rsidRPr="00F07499">
        <w:rPr>
          <w:rFonts w:ascii="Times New Roman" w:hAnsi="Times New Roman"/>
          <w:color w:val="000000"/>
          <w:kern w:val="20"/>
          <w:sz w:val="28"/>
          <w:szCs w:val="28"/>
        </w:rPr>
        <w:t xml:space="preserve">Для достижения указанной цели в работе поставлены и решены следующие </w:t>
      </w:r>
      <w:r w:rsidRPr="00F07499">
        <w:rPr>
          <w:rFonts w:ascii="Times New Roman" w:hAnsi="Times New Roman"/>
          <w:sz w:val="28"/>
          <w:szCs w:val="28"/>
        </w:rPr>
        <w:t>задач:</w:t>
      </w:r>
    </w:p>
    <w:p w:rsidR="00AE3CEB" w:rsidRPr="001C566D" w:rsidRDefault="00AE3CEB" w:rsidP="0064037A">
      <w:pPr>
        <w:pStyle w:val="1"/>
        <w:numPr>
          <w:ilvl w:val="0"/>
          <w:numId w:val="1"/>
        </w:numPr>
        <w:spacing w:line="360" w:lineRule="auto"/>
        <w:ind w:firstLine="709"/>
        <w:jc w:val="both"/>
        <w:rPr>
          <w:sz w:val="28"/>
          <w:szCs w:val="28"/>
        </w:rPr>
      </w:pPr>
      <w:r w:rsidRPr="001C566D">
        <w:rPr>
          <w:sz w:val="28"/>
          <w:szCs w:val="28"/>
        </w:rPr>
        <w:t xml:space="preserve">раскрыть понятие, функции и </w:t>
      </w:r>
      <w:r>
        <w:rPr>
          <w:sz w:val="28"/>
          <w:szCs w:val="28"/>
        </w:rPr>
        <w:t>виды кредита;</w:t>
      </w:r>
    </w:p>
    <w:p w:rsidR="00AE3CEB" w:rsidRPr="001C566D" w:rsidRDefault="00AE3CEB" w:rsidP="0064037A">
      <w:pPr>
        <w:pStyle w:val="1"/>
        <w:numPr>
          <w:ilvl w:val="0"/>
          <w:numId w:val="1"/>
        </w:numPr>
        <w:spacing w:line="360" w:lineRule="auto"/>
        <w:ind w:firstLine="709"/>
        <w:jc w:val="both"/>
        <w:rPr>
          <w:sz w:val="28"/>
          <w:szCs w:val="28"/>
        </w:rPr>
      </w:pPr>
      <w:r w:rsidRPr="001C566D">
        <w:rPr>
          <w:sz w:val="28"/>
          <w:szCs w:val="28"/>
        </w:rPr>
        <w:t xml:space="preserve">изучить </w:t>
      </w:r>
      <w:r>
        <w:rPr>
          <w:sz w:val="28"/>
          <w:szCs w:val="28"/>
        </w:rPr>
        <w:t>роль потребительского кредита в экономике;</w:t>
      </w:r>
    </w:p>
    <w:p w:rsidR="00AE3CEB" w:rsidRPr="001C566D" w:rsidRDefault="00AE3CEB" w:rsidP="0064037A">
      <w:pPr>
        <w:pStyle w:val="1"/>
        <w:numPr>
          <w:ilvl w:val="0"/>
          <w:numId w:val="1"/>
        </w:numPr>
        <w:spacing w:line="360" w:lineRule="auto"/>
        <w:ind w:firstLine="709"/>
        <w:jc w:val="both"/>
        <w:rPr>
          <w:sz w:val="28"/>
          <w:szCs w:val="28"/>
        </w:rPr>
      </w:pPr>
      <w:r w:rsidRPr="001C566D">
        <w:rPr>
          <w:sz w:val="28"/>
          <w:szCs w:val="28"/>
        </w:rPr>
        <w:t xml:space="preserve">оценить </w:t>
      </w:r>
      <w:r>
        <w:rPr>
          <w:sz w:val="28"/>
          <w:szCs w:val="28"/>
        </w:rPr>
        <w:t>проблемы ипотечного кредитования в России;</w:t>
      </w:r>
    </w:p>
    <w:p w:rsidR="00AE3CEB" w:rsidRPr="0015251F" w:rsidRDefault="00AE3CEB" w:rsidP="0064037A">
      <w:pPr>
        <w:pStyle w:val="1"/>
        <w:numPr>
          <w:ilvl w:val="0"/>
          <w:numId w:val="1"/>
        </w:numPr>
        <w:spacing w:before="80" w:line="360" w:lineRule="auto"/>
        <w:ind w:firstLine="709"/>
        <w:jc w:val="both"/>
        <w:rPr>
          <w:b/>
          <w:sz w:val="28"/>
          <w:szCs w:val="28"/>
        </w:rPr>
      </w:pPr>
      <w:r w:rsidRPr="001C566D">
        <w:rPr>
          <w:sz w:val="28"/>
          <w:szCs w:val="28"/>
        </w:rPr>
        <w:t>проанализиро</w:t>
      </w:r>
      <w:r>
        <w:rPr>
          <w:sz w:val="28"/>
          <w:szCs w:val="28"/>
        </w:rPr>
        <w:t>ва</w:t>
      </w:r>
      <w:r w:rsidRPr="001C566D">
        <w:rPr>
          <w:sz w:val="28"/>
          <w:szCs w:val="28"/>
        </w:rPr>
        <w:t xml:space="preserve">ть  </w:t>
      </w:r>
      <w:r>
        <w:rPr>
          <w:sz w:val="28"/>
          <w:szCs w:val="28"/>
        </w:rPr>
        <w:t>проблемы и перспективы развития рынка кредитных ресурсов.</w:t>
      </w:r>
    </w:p>
    <w:p w:rsidR="00AE3CEB" w:rsidRDefault="00AE3CEB" w:rsidP="0064037A">
      <w:pPr>
        <w:spacing w:before="100" w:beforeAutospacing="1" w:after="100" w:afterAutospacing="1" w:line="360" w:lineRule="auto"/>
        <w:ind w:firstLine="709"/>
        <w:contextualSpacing/>
        <w:jc w:val="both"/>
        <w:rPr>
          <w:rFonts w:ascii="Times New Roman" w:hAnsi="Times New Roman"/>
          <w:color w:val="000000"/>
          <w:kern w:val="20"/>
          <w:sz w:val="28"/>
          <w:szCs w:val="28"/>
        </w:rPr>
      </w:pPr>
      <w:r w:rsidRPr="0015251F">
        <w:rPr>
          <w:rFonts w:ascii="Times New Roman" w:hAnsi="Times New Roman"/>
          <w:bCs/>
          <w:iCs/>
          <w:color w:val="000000"/>
          <w:kern w:val="20"/>
          <w:sz w:val="28"/>
          <w:szCs w:val="28"/>
        </w:rPr>
        <w:t>Теоретической основой</w:t>
      </w:r>
      <w:r w:rsidRPr="0015251F">
        <w:rPr>
          <w:rFonts w:ascii="Times New Roman" w:hAnsi="Times New Roman"/>
          <w:color w:val="000000"/>
          <w:kern w:val="20"/>
          <w:sz w:val="28"/>
          <w:szCs w:val="28"/>
        </w:rPr>
        <w:t xml:space="preserve"> курсовой работы послужили труды ведущих отечественных авторов (</w:t>
      </w:r>
      <w:r>
        <w:rPr>
          <w:rFonts w:ascii="Times New Roman" w:hAnsi="Times New Roman"/>
          <w:color w:val="000000"/>
          <w:kern w:val="20"/>
          <w:sz w:val="28"/>
          <w:szCs w:val="28"/>
        </w:rPr>
        <w:t>М.В.Романовского, А.И.Добрынина, Л.С.Тарасевича, В.А.Челнакова</w:t>
      </w:r>
      <w:r w:rsidRPr="0015251F">
        <w:rPr>
          <w:rFonts w:ascii="Times New Roman" w:hAnsi="Times New Roman"/>
          <w:color w:val="000000"/>
          <w:kern w:val="20"/>
          <w:sz w:val="28"/>
          <w:szCs w:val="28"/>
        </w:rPr>
        <w:t>), теоретиков и практиков материалы научно-практических семинаров. Существенную помощь в подготовке курсовой работы оказало использование информационных ресурсов всемирной глобальной сети Interne</w:t>
      </w:r>
      <w:r>
        <w:rPr>
          <w:rFonts w:ascii="Times New Roman" w:hAnsi="Times New Roman"/>
          <w:color w:val="000000"/>
          <w:kern w:val="20"/>
          <w:sz w:val="28"/>
          <w:szCs w:val="28"/>
        </w:rPr>
        <w:t>t .</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Работа состоит из введения, 4 глав,5 параграфов, заключения и списка использованной литературы.</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В первой главе для большего понимании данной темы работа начата с понятия, функции и видов кредита. Во второй и в третьей главе раскрывается роль потребительского и ипотечного кредита в экономике, а в последней главе анализируются проблемы и перспективы развития рынка кредитных ресурсов. Работа заканчивается заключением, в которой был сделан вывод по всей курсовой работе.</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p>
    <w:p w:rsidR="00AE3CEB" w:rsidRDefault="00AE3CEB" w:rsidP="0064037A">
      <w:pPr>
        <w:spacing w:before="100" w:beforeAutospacing="1" w:after="100" w:afterAutospacing="1" w:line="360" w:lineRule="auto"/>
        <w:ind w:firstLine="709"/>
        <w:contextualSpacing/>
        <w:jc w:val="center"/>
        <w:rPr>
          <w:rFonts w:ascii="Times New Roman" w:hAnsi="Times New Roman"/>
          <w:b/>
          <w:sz w:val="28"/>
          <w:szCs w:val="28"/>
        </w:rPr>
      </w:pPr>
      <w:r w:rsidRPr="00BA4D58">
        <w:rPr>
          <w:rFonts w:ascii="Times New Roman" w:hAnsi="Times New Roman"/>
          <w:b/>
          <w:sz w:val="28"/>
          <w:szCs w:val="28"/>
        </w:rPr>
        <w:t>1.Понятие и сущность рынка кредитных ресурсов</w:t>
      </w:r>
    </w:p>
    <w:p w:rsidR="00AE3CEB" w:rsidRDefault="00AE3CEB" w:rsidP="0064037A">
      <w:pPr>
        <w:spacing w:before="100" w:beforeAutospacing="1" w:after="100" w:afterAutospacing="1" w:line="360" w:lineRule="auto"/>
        <w:ind w:firstLine="709"/>
        <w:contextualSpacing/>
        <w:jc w:val="both"/>
        <w:rPr>
          <w:rFonts w:ascii="Times New Roman" w:hAnsi="Times New Roman"/>
          <w:b/>
          <w:sz w:val="28"/>
          <w:szCs w:val="28"/>
        </w:rPr>
      </w:pPr>
    </w:p>
    <w:p w:rsidR="00AE3CEB" w:rsidRPr="00BA4D58" w:rsidRDefault="00AE3CEB" w:rsidP="0064037A">
      <w:pPr>
        <w:spacing w:before="100" w:beforeAutospacing="1" w:after="100" w:afterAutospacing="1" w:line="360" w:lineRule="auto"/>
        <w:ind w:firstLine="709"/>
        <w:contextualSpacing/>
        <w:jc w:val="both"/>
        <w:rPr>
          <w:rFonts w:ascii="Times New Roman" w:hAnsi="Times New Roman"/>
          <w:b/>
          <w:sz w:val="28"/>
          <w:szCs w:val="28"/>
        </w:rPr>
      </w:pPr>
    </w:p>
    <w:p w:rsidR="00AE3CEB" w:rsidRDefault="00AE3CEB" w:rsidP="0064037A">
      <w:pPr>
        <w:spacing w:before="100" w:beforeAutospacing="1" w:after="100" w:afterAutospacing="1" w:line="360" w:lineRule="auto"/>
        <w:ind w:firstLine="709"/>
        <w:contextualSpacing/>
        <w:jc w:val="center"/>
        <w:rPr>
          <w:rFonts w:ascii="Times New Roman" w:hAnsi="Times New Roman"/>
          <w:b/>
          <w:sz w:val="28"/>
          <w:szCs w:val="28"/>
        </w:rPr>
      </w:pPr>
      <w:r w:rsidRPr="00BA4D58">
        <w:rPr>
          <w:rFonts w:ascii="Times New Roman" w:hAnsi="Times New Roman"/>
          <w:b/>
          <w:sz w:val="28"/>
          <w:szCs w:val="28"/>
        </w:rPr>
        <w:t>1.1.Виды и функции кредита</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Кредит - категории рыночная. Для обслуживания рынка нужны денежные средства, которых у отдельных его субъектов может или не отказаться, или быть недостаточно для ведения хозяйственной деятельности(1,С.366).</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Под кредитом понимают предоставление денег или имущества другому юридическому либо физическому лицу в собственности на условиях срочности, возвратности и платности.</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Кредит может выступать в товарной и денежной формах. Кредит в товарной форме предполагает передачу во временное пользование стоимости в виде конкретной вещи, определенной родовыми признаками.</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Возникновение видов кредита обусловлено развитием товарно-денежных отношений, специализации и кооперирования общественного производства, системы региональных, национальных и мировых рынков, а также повышением роли бюджета в управлении потребительским обществом.</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Основные виды кредита - это товарный, банковский, потребительский, государственный и международный кредит.</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 xml:space="preserve">Товарный кредит – это кредит, предоставляемый предприятиями-поставщиками предприятиями-покупателями посредством отсрочки платежа за реализуемые товарно-материальные ценности(2,С.123). В современных условиях товарные кредиты обслуживают поставки строительных конструкций и технологического оборудования для крупных хозяйственных объектов в большинстве отраслей народного хозяйства.  </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Банковский кредит – это кредит, предоставляемый банком своим клиентам в денежной форме. В роли клиентов выступают хозяйственные и финансовые структуры (юридические лица) и отдельные граждане (физические лица).</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Потребительский кредит – это кредит, предоставляемый населению (физическим лицам) в товарной и денежных формах для покупки земли, недвижимого имущества, транспортных средств и других товаров личного пользования в потребительском обществу этому кредиту принадлежит большая роль. В промышленно развитых странах за счет потребительского кредита формируются современные условия жизни более трети населения. В товарной форме этот кредит предоставляется посредствам продажи товаров с рассрочкой платежа.</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Государственный кредит – это денежные средства, предоставляемые  взаймы государству под ценные бумаги для покрытия его расходов. Возникновение государственных расходов связано с выполнением экономических и социальных программ развития общества и образованием дефицита бюджета вследствие превышения его расходов над доходами. В роли кредиторов государства выступают население, хозяйственные и финансовые структуры, а также коммерческие и центральные банки(2, С.126).</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Международный кредит – это кредит в товарной и денежной формах, предоставляемый друг другу иностранными коммерческими партнерами и государствами. Международный кредит является одним из важнейших видов кредита, посредствам которого поддерживаются международное разделение труда, специализация и кооперирование производства. С помощью этого кредита во всех отраслях народного хозяйства создаются транснациональные концерны, на которые приходится значительная часть поставок на мировые рынки. Это способствует развитию внешней торговли и глобализации товарных и денежных рынков.</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В теории кредита нет единства взглядов, касающихся количества и содержания функций кредита. Однако постоянным проявлением его сущности во всех формах является перераспределительная функция и функция создания кредитных орудий обращения(1,С.369).</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Благодаря перераспределительной функций кредита происходит перераспределение стоимости. Оно может осуществляться в отраслевом и территориальном разрезах, на уровнях предприятий как субъектов кредитных отношений. В любом случае, речь идет о перераспределении временно высвободившейся стоимости. Поэтому она перераспределяется на условиях возврата.</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Развитие функции создания кредитных орудий обращения было связано с возникновением банковской системы. Хранение денег на счетах в банках позволило осуществлять безналичные расчеты за товары и услуги, по денежным обязательствам, зачет взаимной задолженности, что значительно сократило налично-денежный оборот, а следовательно, и издержки обращения, связанные с изготовлением, перерасчетом, перевозкой и охраной наличных денег.</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для полного выяснения сущности кредита как экономической категории следует не только выявить и понять объективные причины его возникновения, роль кредитора и заемщика в организации кредитных отношений, но и функции кредита, которые также носят объективный характер.  </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p>
    <w:p w:rsidR="00AE3CEB" w:rsidRDefault="00AE3CEB" w:rsidP="0064037A">
      <w:pPr>
        <w:spacing w:before="100" w:beforeAutospacing="1" w:after="100" w:afterAutospacing="1" w:line="360" w:lineRule="auto"/>
        <w:ind w:firstLine="709"/>
        <w:contextualSpacing/>
        <w:jc w:val="both"/>
        <w:rPr>
          <w:rFonts w:ascii="Times New Roman" w:hAnsi="Times New Roman"/>
          <w:sz w:val="28"/>
          <w:szCs w:val="28"/>
        </w:rPr>
      </w:pPr>
    </w:p>
    <w:p w:rsidR="00AE3CEB" w:rsidRPr="00BA4D58" w:rsidRDefault="00AE3CEB" w:rsidP="0064037A">
      <w:pPr>
        <w:spacing w:before="100" w:beforeAutospacing="1" w:after="100" w:afterAutospacing="1" w:line="360" w:lineRule="auto"/>
        <w:ind w:firstLine="709"/>
        <w:contextualSpacing/>
        <w:jc w:val="both"/>
        <w:rPr>
          <w:rFonts w:ascii="Times New Roman" w:hAnsi="Times New Roman"/>
          <w:sz w:val="28"/>
          <w:szCs w:val="28"/>
        </w:rPr>
      </w:pPr>
    </w:p>
    <w:p w:rsidR="00AE3CEB" w:rsidRDefault="00AE3CEB" w:rsidP="0064037A">
      <w:pPr>
        <w:spacing w:after="100" w:afterAutospacing="1" w:line="360" w:lineRule="auto"/>
        <w:ind w:firstLine="709"/>
        <w:contextualSpacing/>
        <w:jc w:val="both"/>
        <w:rPr>
          <w:rFonts w:ascii="Times New Roman" w:hAnsi="Times New Roman"/>
          <w:sz w:val="28"/>
          <w:szCs w:val="28"/>
        </w:rPr>
      </w:pPr>
    </w:p>
    <w:p w:rsidR="00AE3CEB" w:rsidRDefault="00AE3CEB" w:rsidP="0064037A">
      <w:pPr>
        <w:spacing w:after="100" w:afterAutospacing="1" w:line="360" w:lineRule="auto"/>
        <w:ind w:firstLine="709"/>
        <w:contextualSpacing/>
        <w:jc w:val="both"/>
        <w:rPr>
          <w:rFonts w:ascii="Times New Roman" w:hAnsi="Times New Roman"/>
          <w:sz w:val="28"/>
          <w:szCs w:val="28"/>
        </w:rPr>
      </w:pPr>
    </w:p>
    <w:p w:rsidR="00AE3CEB" w:rsidRDefault="00AE3CEB" w:rsidP="0064037A">
      <w:pPr>
        <w:spacing w:after="100" w:afterAutospacing="1" w:line="360" w:lineRule="auto"/>
        <w:ind w:firstLine="709"/>
        <w:contextualSpacing/>
        <w:jc w:val="both"/>
        <w:rPr>
          <w:rFonts w:ascii="Times New Roman" w:hAnsi="Times New Roman"/>
          <w:sz w:val="28"/>
          <w:szCs w:val="28"/>
        </w:rPr>
      </w:pPr>
    </w:p>
    <w:p w:rsidR="00AE3CEB" w:rsidRDefault="00AE3CEB" w:rsidP="0064037A">
      <w:pPr>
        <w:spacing w:after="100" w:afterAutospacing="1" w:line="360" w:lineRule="auto"/>
        <w:ind w:firstLine="709"/>
        <w:contextualSpacing/>
        <w:jc w:val="both"/>
        <w:rPr>
          <w:rFonts w:ascii="Times New Roman" w:hAnsi="Times New Roman"/>
          <w:sz w:val="28"/>
          <w:szCs w:val="28"/>
        </w:rPr>
      </w:pPr>
    </w:p>
    <w:p w:rsidR="00AE3CEB" w:rsidRDefault="00AE3CEB" w:rsidP="0064037A">
      <w:pPr>
        <w:spacing w:after="100" w:afterAutospacing="1" w:line="360" w:lineRule="auto"/>
        <w:ind w:firstLine="709"/>
        <w:contextualSpacing/>
        <w:jc w:val="both"/>
        <w:rPr>
          <w:rFonts w:ascii="Times New Roman" w:hAnsi="Times New Roman"/>
          <w:sz w:val="28"/>
          <w:szCs w:val="28"/>
        </w:rPr>
      </w:pPr>
    </w:p>
    <w:p w:rsidR="00AE3CEB" w:rsidRDefault="00AE3CEB" w:rsidP="0064037A">
      <w:pPr>
        <w:spacing w:after="100" w:afterAutospacing="1" w:line="360" w:lineRule="auto"/>
        <w:ind w:firstLine="709"/>
        <w:contextualSpacing/>
        <w:jc w:val="both"/>
        <w:rPr>
          <w:rFonts w:ascii="Times New Roman" w:hAnsi="Times New Roman"/>
          <w:sz w:val="28"/>
          <w:szCs w:val="28"/>
        </w:rPr>
      </w:pPr>
    </w:p>
    <w:p w:rsidR="00AE3CEB" w:rsidRDefault="00AE3CEB" w:rsidP="0064037A">
      <w:pPr>
        <w:autoSpaceDE w:val="0"/>
        <w:autoSpaceDN w:val="0"/>
        <w:spacing w:after="20" w:line="360" w:lineRule="auto"/>
        <w:ind w:left="927" w:firstLine="709"/>
        <w:contextualSpacing/>
        <w:jc w:val="both"/>
        <w:rPr>
          <w:rFonts w:ascii="Times New Roman" w:hAnsi="Times New Roman"/>
          <w:b/>
          <w:sz w:val="28"/>
          <w:szCs w:val="28"/>
        </w:rPr>
      </w:pPr>
      <w:bookmarkStart w:id="0" w:name="_Toc388721396"/>
    </w:p>
    <w:p w:rsidR="00AE3CEB" w:rsidRDefault="00AE3CEB" w:rsidP="0064037A">
      <w:pPr>
        <w:autoSpaceDE w:val="0"/>
        <w:autoSpaceDN w:val="0"/>
        <w:spacing w:after="20" w:line="360" w:lineRule="auto"/>
        <w:ind w:left="927" w:firstLine="709"/>
        <w:contextualSpacing/>
        <w:jc w:val="both"/>
        <w:rPr>
          <w:rFonts w:ascii="Times New Roman" w:hAnsi="Times New Roman"/>
          <w:b/>
          <w:sz w:val="28"/>
          <w:szCs w:val="28"/>
        </w:rPr>
      </w:pPr>
    </w:p>
    <w:p w:rsidR="00AE3CEB" w:rsidRDefault="00AE3CEB" w:rsidP="0064037A">
      <w:pPr>
        <w:autoSpaceDE w:val="0"/>
        <w:autoSpaceDN w:val="0"/>
        <w:spacing w:after="20" w:line="360" w:lineRule="auto"/>
        <w:ind w:left="927" w:firstLine="709"/>
        <w:contextualSpacing/>
        <w:jc w:val="both"/>
        <w:rPr>
          <w:rFonts w:ascii="Times New Roman" w:hAnsi="Times New Roman"/>
          <w:b/>
          <w:sz w:val="28"/>
          <w:szCs w:val="28"/>
        </w:rPr>
      </w:pPr>
    </w:p>
    <w:p w:rsidR="00AE3CEB" w:rsidRDefault="00AE3CEB" w:rsidP="0064037A">
      <w:pPr>
        <w:autoSpaceDE w:val="0"/>
        <w:autoSpaceDN w:val="0"/>
        <w:spacing w:after="20" w:line="360" w:lineRule="auto"/>
        <w:ind w:left="927"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center"/>
        <w:rPr>
          <w:rFonts w:ascii="Times New Roman" w:hAnsi="Times New Roman"/>
          <w:b/>
          <w:sz w:val="28"/>
          <w:szCs w:val="28"/>
        </w:rPr>
      </w:pPr>
      <w:r w:rsidRPr="002335D8">
        <w:rPr>
          <w:rFonts w:ascii="Times New Roman" w:hAnsi="Times New Roman"/>
          <w:b/>
          <w:sz w:val="28"/>
          <w:szCs w:val="28"/>
        </w:rPr>
        <w:t>2.Потребительский кредит в экономике</w:t>
      </w:r>
      <w:bookmarkEnd w:id="0"/>
    </w:p>
    <w:p w:rsidR="00AE3CEB" w:rsidRDefault="00AE3CEB" w:rsidP="0064037A">
      <w:pPr>
        <w:spacing w:line="360" w:lineRule="auto"/>
        <w:contextualSpacing/>
        <w:rPr>
          <w:rFonts w:ascii="Times New Roman" w:hAnsi="Times New Roman"/>
          <w:b/>
          <w:sz w:val="28"/>
          <w:szCs w:val="28"/>
        </w:rPr>
      </w:pPr>
      <w:bookmarkStart w:id="1" w:name="_Toc389827541"/>
      <w:bookmarkStart w:id="2" w:name="_Toc389828171"/>
      <w:bookmarkStart w:id="3" w:name="_Toc389828325"/>
      <w:bookmarkStart w:id="4" w:name="_Toc389886905"/>
      <w:bookmarkStart w:id="5" w:name="_Toc389887288"/>
      <w:bookmarkStart w:id="6" w:name="_Toc389887457"/>
      <w:bookmarkStart w:id="7" w:name="_Toc389889693"/>
      <w:bookmarkStart w:id="8" w:name="_Toc389897283"/>
      <w:bookmarkStart w:id="9" w:name="_Toc389897397"/>
      <w:bookmarkStart w:id="10" w:name="_Toc389897563"/>
      <w:bookmarkStart w:id="11" w:name="_Toc389909107"/>
      <w:bookmarkStart w:id="12" w:name="_Toc389909213"/>
      <w:bookmarkStart w:id="13" w:name="_Toc389909272"/>
      <w:bookmarkStart w:id="14" w:name="_Toc389909368"/>
      <w:bookmarkStart w:id="15" w:name="_Toc387597526"/>
      <w:bookmarkStart w:id="16" w:name="_Toc388721397"/>
    </w:p>
    <w:p w:rsidR="00AE3CEB" w:rsidRDefault="00AE3CEB" w:rsidP="0064037A">
      <w:pPr>
        <w:spacing w:line="360" w:lineRule="auto"/>
        <w:contextualSpacing/>
        <w:rPr>
          <w:rFonts w:ascii="Times New Roman" w:hAnsi="Times New Roman"/>
          <w:b/>
          <w:sz w:val="28"/>
          <w:szCs w:val="28"/>
        </w:rPr>
      </w:pPr>
    </w:p>
    <w:p w:rsidR="00AE3CEB" w:rsidRPr="002335D8" w:rsidRDefault="00AE3CEB" w:rsidP="0064037A">
      <w:pPr>
        <w:spacing w:line="360" w:lineRule="auto"/>
        <w:contextualSpacing/>
        <w:jc w:val="center"/>
        <w:rPr>
          <w:rFonts w:ascii="Times New Roman" w:hAnsi="Times New Roman"/>
          <w:b/>
          <w:sz w:val="28"/>
          <w:szCs w:val="28"/>
        </w:rPr>
      </w:pPr>
      <w:r w:rsidRPr="002335D8">
        <w:rPr>
          <w:rFonts w:ascii="Times New Roman" w:hAnsi="Times New Roman"/>
          <w:b/>
          <w:sz w:val="28"/>
          <w:szCs w:val="28"/>
        </w:rPr>
        <w:t>2.1. Понятие потребительского кредита</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Что же такое потребительский кредит</w:t>
      </w:r>
      <w:r w:rsidRPr="0096141B">
        <w:rPr>
          <w:rFonts w:ascii="Times New Roman" w:hAnsi="Times New Roman"/>
          <w:sz w:val="28"/>
          <w:szCs w:val="28"/>
        </w:rPr>
        <w:t>?</w:t>
      </w:r>
      <w:r w:rsidRPr="002335D8">
        <w:rPr>
          <w:rFonts w:ascii="Times New Roman" w:hAnsi="Times New Roman"/>
          <w:sz w:val="28"/>
          <w:szCs w:val="28"/>
        </w:rPr>
        <w:t xml:space="preserve"> </w:t>
      </w:r>
      <w:r>
        <w:rPr>
          <w:rFonts w:ascii="Times New Roman" w:hAnsi="Times New Roman"/>
          <w:sz w:val="28"/>
          <w:szCs w:val="28"/>
        </w:rPr>
        <w:t>Э</w:t>
      </w:r>
      <w:r w:rsidRPr="002335D8">
        <w:rPr>
          <w:rFonts w:ascii="Times New Roman" w:hAnsi="Times New Roman"/>
          <w:sz w:val="28"/>
          <w:szCs w:val="28"/>
        </w:rPr>
        <w:t>то продажа торговыми предприятиями потребительских товаров с отсрочкой платежа или предоставление банками ссуд на покупку потребительских товаров, а также на оплату различного рода расходов личного характера (плата за обучение, медицинское обслуживание и т.п.)</w:t>
      </w:r>
      <w:r>
        <w:rPr>
          <w:rFonts w:ascii="Times New Roman" w:hAnsi="Times New Roman"/>
          <w:sz w:val="28"/>
          <w:szCs w:val="28"/>
        </w:rPr>
        <w:t xml:space="preserve"> (4, С.268)</w:t>
      </w:r>
      <w:r w:rsidRPr="002335D8">
        <w:rPr>
          <w:rFonts w:ascii="Times New Roman" w:hAnsi="Times New Roman"/>
          <w:sz w:val="28"/>
          <w:szCs w:val="28"/>
        </w:rPr>
        <w:t xml:space="preserve">. </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В отличие от других кредитов, объектом потребительского кредита могут быть и товары, и деньги. Товарами, продаваемыми в кредит, как и оплачиваемыми за счёт банковских ссуд, являются предметы потребления длительного пользова</w:t>
      </w:r>
      <w:r w:rsidRPr="002335D8">
        <w:rPr>
          <w:rFonts w:ascii="Times New Roman" w:hAnsi="Times New Roman"/>
          <w:sz w:val="28"/>
          <w:szCs w:val="28"/>
        </w:rPr>
        <w:softHyphen/>
        <w:t xml:space="preserve">ния. </w:t>
      </w:r>
      <w:r>
        <w:rPr>
          <w:rFonts w:ascii="Times New Roman" w:hAnsi="Times New Roman"/>
          <w:sz w:val="28"/>
          <w:szCs w:val="28"/>
        </w:rPr>
        <w:t xml:space="preserve">В товарной форме этот кредит предоставляется посредством продажи товаров с рассрочкой платежа.  В зависимости от национальных традиций сроки кредита составляют то 1 до 10 лет с внесением первоначального взноса в размере 15-21% стоимости товара. В денежной форме кредит предоставляется гражданам при условии помещения депозита в соответствующий банк в установленном размере. </w:t>
      </w:r>
      <w:r w:rsidRPr="002335D8">
        <w:rPr>
          <w:rFonts w:ascii="Times New Roman" w:hAnsi="Times New Roman"/>
          <w:sz w:val="28"/>
          <w:szCs w:val="28"/>
        </w:rPr>
        <w:t>Субъектами кредита, с одной стороны, выступают кредиторы, в данном случае – это коммерческие банки, специальные учреждения потребительского кредита, магазины, сберкассы и другие предприятия, а с др</w:t>
      </w:r>
      <w:bookmarkStart w:id="17" w:name="_Toc389827543"/>
      <w:bookmarkStart w:id="18" w:name="_Toc389828173"/>
      <w:bookmarkStart w:id="19" w:name="_Toc389828327"/>
      <w:bookmarkStart w:id="20" w:name="_Toc389886906"/>
      <w:bookmarkStart w:id="21" w:name="_Toc389887289"/>
      <w:bookmarkStart w:id="22" w:name="_Toc389887458"/>
      <w:bookmarkStart w:id="23" w:name="_Toc389889694"/>
      <w:r w:rsidRPr="002335D8">
        <w:rPr>
          <w:rFonts w:ascii="Times New Roman" w:hAnsi="Times New Roman"/>
          <w:sz w:val="28"/>
          <w:szCs w:val="28"/>
        </w:rPr>
        <w:t>угой стороны – заемщики – люди. Во Франции около 1/4 всего потребительского кредита предоставляется банками и 3/4 – специализированными кредитными учреждениями. Но поскольку последние получают необходимые им средства в большей мере за счёт банковских ссуд, то фактически 9/10 всей суммы потребительского кредита предоставляется банками. Погашается потребительский кредит в разовом порядке или с расчётного платежа.</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Кредит с разовым погашением. Сюда относятся текущие счета, открываемые покупателем на срок 1-1,5 месяца в универмагах и других предприятиях розничной торговли; в пределах предоставленных кредитов они покупают товары и, по истечении установленного срока, единовременно погашают свою задолженность. Потребительский кредит с разовым погашением включает также кредиты в виде отсрочки платежа (за услуги коммунальных предприятий, врачей и медицинских учреждений).</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Кредит с рассрочкой платежа, основная часть потребительского кредита (в США – 3/4 всей его суммы) составляют кредиты с рассрочкой платежа.</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Через различные формы потребительского кредита обслуживается всё возрастающая доля розничного товарооборота.</w:t>
      </w:r>
    </w:p>
    <w:p w:rsidR="00AE3CEB" w:rsidRDefault="00AE3CEB" w:rsidP="0064037A">
      <w:pPr>
        <w:spacing w:line="360" w:lineRule="auto"/>
        <w:contextualSpacing/>
        <w:jc w:val="both"/>
        <w:rPr>
          <w:rFonts w:ascii="Times New Roman" w:hAnsi="Times New Roman"/>
          <w:sz w:val="28"/>
          <w:szCs w:val="28"/>
        </w:rPr>
      </w:pPr>
      <w:bookmarkStart w:id="24" w:name="_Toc389897284"/>
      <w:bookmarkStart w:id="25" w:name="_Toc389897398"/>
      <w:bookmarkStart w:id="26" w:name="_Toc389897564"/>
      <w:bookmarkStart w:id="27" w:name="_Toc389909108"/>
      <w:bookmarkStart w:id="28" w:name="_Toc389909214"/>
      <w:bookmarkStart w:id="29" w:name="_Toc389909273"/>
      <w:bookmarkStart w:id="30" w:name="_Toc389909369"/>
      <w:bookmarkStart w:id="31" w:name="_Toc387597527"/>
      <w:bookmarkStart w:id="32" w:name="_Toc388721398"/>
    </w:p>
    <w:p w:rsidR="00AE3CEB" w:rsidRDefault="00AE3CEB" w:rsidP="0064037A">
      <w:pPr>
        <w:spacing w:line="360" w:lineRule="auto"/>
        <w:contextualSpacing/>
        <w:jc w:val="both"/>
        <w:rPr>
          <w:rFonts w:ascii="Times New Roman" w:hAnsi="Times New Roman"/>
          <w:sz w:val="28"/>
          <w:szCs w:val="28"/>
        </w:rPr>
      </w:pPr>
    </w:p>
    <w:p w:rsidR="00AE3CEB" w:rsidRPr="002335D8" w:rsidRDefault="00AE3CEB" w:rsidP="0064037A">
      <w:pPr>
        <w:spacing w:line="360" w:lineRule="auto"/>
        <w:contextualSpacing/>
        <w:jc w:val="center"/>
        <w:rPr>
          <w:rFonts w:ascii="Times New Roman" w:hAnsi="Times New Roman"/>
          <w:b/>
          <w:sz w:val="28"/>
          <w:szCs w:val="28"/>
        </w:rPr>
      </w:pPr>
      <w:r w:rsidRPr="002335D8">
        <w:rPr>
          <w:rFonts w:ascii="Times New Roman" w:hAnsi="Times New Roman"/>
          <w:b/>
          <w:sz w:val="28"/>
          <w:szCs w:val="28"/>
        </w:rPr>
        <w:t>2.1.Роль потребительского кредита в экономике</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Особое развитие потребительский кредит получил в условиях общего кризиса капитализма (главным образом после 2-ой мировой войны 1939-1945) в связи с резким усилением несоответствия между ростом производ</w:t>
      </w:r>
      <w:r w:rsidRPr="002335D8">
        <w:rPr>
          <w:rFonts w:ascii="Times New Roman" w:hAnsi="Times New Roman"/>
          <w:sz w:val="28"/>
          <w:szCs w:val="28"/>
        </w:rPr>
        <w:softHyphen/>
        <w:t>ства и ограниченностью платёжеспособного спроса трудящихся</w:t>
      </w:r>
      <w:r w:rsidRPr="0096141B">
        <w:rPr>
          <w:rFonts w:ascii="Times New Roman" w:hAnsi="Times New Roman"/>
          <w:sz w:val="28"/>
          <w:szCs w:val="28"/>
        </w:rPr>
        <w:t>(4,</w:t>
      </w:r>
      <w:r>
        <w:rPr>
          <w:rFonts w:ascii="Times New Roman" w:hAnsi="Times New Roman"/>
          <w:sz w:val="28"/>
          <w:szCs w:val="28"/>
          <w:lang w:val="en-US"/>
        </w:rPr>
        <w:t>C</w:t>
      </w:r>
      <w:r w:rsidRPr="0096141B">
        <w:rPr>
          <w:rFonts w:ascii="Times New Roman" w:hAnsi="Times New Roman"/>
          <w:sz w:val="28"/>
          <w:szCs w:val="28"/>
        </w:rPr>
        <w:t>.326)</w:t>
      </w:r>
      <w:r w:rsidRPr="002335D8">
        <w:rPr>
          <w:rFonts w:ascii="Times New Roman" w:hAnsi="Times New Roman"/>
          <w:sz w:val="28"/>
          <w:szCs w:val="28"/>
        </w:rPr>
        <w:t xml:space="preserve">. </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Кредит в экономике страны, выполняет определённые функции:</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обличает перераспределение капиталов между отраслями хозяйства и тем самым способствует образованию средней нормы прибыли;</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стимулирует эффективность труда;</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расширяет рынок сбыта товаров;</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ускоряет процесс реализации товаров и получения прибыли;</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является мощным орудием централизации капитала;</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ускоряет процесс накопления и концентрации капитала;</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обеспечивает сокращение издержек обращения:</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связанных с обращением денег;</w:t>
      </w:r>
    </w:p>
    <w:p w:rsidR="00AE3CEB" w:rsidRPr="002335D8" w:rsidRDefault="00AE3CEB" w:rsidP="0064037A">
      <w:pPr>
        <w:pStyle w:val="1"/>
        <w:numPr>
          <w:ilvl w:val="0"/>
          <w:numId w:val="2"/>
        </w:numPr>
        <w:spacing w:line="360" w:lineRule="auto"/>
        <w:ind w:firstLine="709"/>
        <w:jc w:val="both"/>
        <w:rPr>
          <w:sz w:val="28"/>
          <w:szCs w:val="28"/>
        </w:rPr>
      </w:pPr>
      <w:r w:rsidRPr="002335D8">
        <w:rPr>
          <w:sz w:val="28"/>
          <w:szCs w:val="28"/>
        </w:rPr>
        <w:t>связанных с обращением товаров.</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Кредит играет большую роль в обеспечении сокращения издержек обращения, связанных с обращением товаров и металлических денег. Благодаря тому, что потребительский кредит ускоряет реализацию товаров, сокращаются издержки, связанные с их упаковкой и хранением. Экономия же на издержках обращения металлических денег достигается</w:t>
      </w:r>
      <w:r>
        <w:rPr>
          <w:rFonts w:ascii="Times New Roman" w:hAnsi="Times New Roman"/>
          <w:sz w:val="28"/>
          <w:szCs w:val="28"/>
        </w:rPr>
        <w:t>(6)</w:t>
      </w:r>
      <w:r w:rsidRPr="002335D8">
        <w:rPr>
          <w:rFonts w:ascii="Times New Roman" w:hAnsi="Times New Roman"/>
          <w:sz w:val="28"/>
          <w:szCs w:val="28"/>
        </w:rPr>
        <w:t>:</w:t>
      </w:r>
    </w:p>
    <w:p w:rsidR="00AE3CEB" w:rsidRPr="002335D8" w:rsidRDefault="00AE3CEB" w:rsidP="0064037A">
      <w:pPr>
        <w:spacing w:line="360" w:lineRule="auto"/>
        <w:ind w:firstLine="709"/>
        <w:contextualSpacing/>
        <w:jc w:val="both"/>
        <w:rPr>
          <w:rFonts w:ascii="Times New Roman" w:hAnsi="Times New Roman"/>
          <w:sz w:val="28"/>
          <w:szCs w:val="28"/>
        </w:rPr>
      </w:pPr>
      <w:r>
        <w:rPr>
          <w:rFonts w:ascii="Times New Roman" w:hAnsi="Times New Roman"/>
          <w:sz w:val="28"/>
          <w:szCs w:val="28"/>
        </w:rPr>
        <w:t>1.Р</w:t>
      </w:r>
      <w:r w:rsidRPr="002335D8">
        <w:rPr>
          <w:rFonts w:ascii="Times New Roman" w:hAnsi="Times New Roman"/>
          <w:sz w:val="28"/>
          <w:szCs w:val="28"/>
        </w:rPr>
        <w:t>азвитием системы безналичных расчётов. На основе развития кредитов и банков создаются возможности производства платежей без участия наличных денег путём перевода денежных средств со счёта должника на счёт кредитора;</w:t>
      </w:r>
    </w:p>
    <w:p w:rsidR="00AE3CEB" w:rsidRPr="002335D8" w:rsidRDefault="00AE3CEB" w:rsidP="0064037A">
      <w:pPr>
        <w:spacing w:line="360" w:lineRule="auto"/>
        <w:ind w:firstLine="709"/>
        <w:contextualSpacing/>
        <w:jc w:val="both"/>
        <w:rPr>
          <w:rFonts w:ascii="Times New Roman" w:hAnsi="Times New Roman"/>
          <w:sz w:val="28"/>
          <w:szCs w:val="28"/>
        </w:rPr>
      </w:pPr>
      <w:r>
        <w:rPr>
          <w:rFonts w:ascii="Times New Roman" w:hAnsi="Times New Roman"/>
          <w:sz w:val="28"/>
          <w:szCs w:val="28"/>
        </w:rPr>
        <w:t>2.У</w:t>
      </w:r>
      <w:r w:rsidRPr="002335D8">
        <w:rPr>
          <w:rFonts w:ascii="Times New Roman" w:hAnsi="Times New Roman"/>
          <w:sz w:val="28"/>
          <w:szCs w:val="28"/>
        </w:rPr>
        <w:t>величением скорости обращения денег. С помощью кредита свободные денежные капиталы и сбережения помещаются их владельцами в банки, а последние путём предоставления ссуд пускают их в оборот. Оборот денег ускоряется также тем, что покупка товаров в кредит исключает необходимость предварительного накопления денег, а долг может оплачиваться немедленно после получения дохода. Таким образом, кредит и кредитная система сводят до минимума резерв денег как покупательного и платёжного средств у каждого отдельного физического и юридического лица;</w:t>
      </w:r>
    </w:p>
    <w:p w:rsidR="00AE3CEB" w:rsidRPr="002335D8" w:rsidRDefault="00AE3CEB" w:rsidP="0064037A">
      <w:pPr>
        <w:spacing w:line="360" w:lineRule="auto"/>
        <w:ind w:firstLine="709"/>
        <w:contextualSpacing/>
        <w:jc w:val="both"/>
        <w:rPr>
          <w:rFonts w:ascii="Times New Roman" w:hAnsi="Times New Roman"/>
          <w:sz w:val="28"/>
          <w:szCs w:val="28"/>
        </w:rPr>
      </w:pPr>
      <w:r>
        <w:rPr>
          <w:rFonts w:ascii="Times New Roman" w:hAnsi="Times New Roman"/>
          <w:sz w:val="28"/>
          <w:szCs w:val="28"/>
        </w:rPr>
        <w:t>3.З</w:t>
      </w:r>
      <w:r w:rsidRPr="002335D8">
        <w:rPr>
          <w:rFonts w:ascii="Times New Roman" w:hAnsi="Times New Roman"/>
          <w:sz w:val="28"/>
          <w:szCs w:val="28"/>
        </w:rPr>
        <w:t>аменой металлических денег кредитными – банкнотами. По мере того, как с развитием капитализма развивается кредит и банки, металлические деньги всё больше замещаются кредитными деньгами, обеспечивая всему классу капиталистов огромную экономию на издержках обращения денег. Начиная с первой мировой войны, в большинстве капиталистических стран, а с периода мирового экономического кризиса 1929-1933 г.г. во всех странах металлические деньги перестали выполнять функции средств обращения и платежа. С этого времени металлические деньги внутри страны полностью заменены кредитными деньгами и кредитными операциями.</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Кредит, преодолевая границы обращения полноценных наличных денег, расширяет тем самым границы развития производства</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Потребительский кредит очень хорошо стимулирует эффективность труда. Получая заработную плату, недостаточную для покупки за наличный расчёт ряда товаров, в частности предметов длительного пользования, люди имеют возможность покупать эти товары в кредит или брать кредит под их покупку. Впоследствии, деньги за эти товары должны быть выплачены, поэтому каждый, взявший в кредит, старается продержаться на своём рабочем месте, как можно дольше, т.е. на более долгий промежуток времени. Только так он может быть уверенным в своих силах выплатить кредит и зарекомендовать себя перед кредиторами, как честное и добросовестное лицо, для дальнейших связей.</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Но, как говорится в одной пословице: “Тот, кто берёт взаймы, продаёт свою свободу”. И ведь действительно, потребительский кредит может оказаться “долговой ямой” так как, лишаясь заработка в результате безработицы или по ещё какой-либо причине, может возникнуть такая ситуация, что люди не смогут погашать свою задолженность</w:t>
      </w:r>
      <w:r>
        <w:rPr>
          <w:rFonts w:ascii="Times New Roman" w:hAnsi="Times New Roman"/>
          <w:sz w:val="28"/>
          <w:szCs w:val="28"/>
        </w:rPr>
        <w:t>(7)</w:t>
      </w:r>
      <w:r w:rsidRPr="002335D8">
        <w:rPr>
          <w:rFonts w:ascii="Times New Roman" w:hAnsi="Times New Roman"/>
          <w:sz w:val="28"/>
          <w:szCs w:val="28"/>
        </w:rPr>
        <w:t>. Важно так же заметить, что потребительский кредит уменьшает текучесть кадров посредством того, что вынуждает людей, как можно крепче держаться за своё рабочее место. Уменьшение текучести кадров  благоприятно влияет на экономику страны. В итоге, нужно сказать, что потребительский кредит является очень сильным фактором подъёма народного благосостояния.</w:t>
      </w:r>
    </w:p>
    <w:p w:rsidR="00AE3CEB"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 xml:space="preserve">Но, как говорится, не бывает плохого без хорошего, а хорошего без плохого, так и здесь. Следует учесть, что “потребительский кредит, временно форсируя рост производства, и создавая видимость высокой коньюктуры, в конечном счёте, может способствовать выходу производства за рамки платёжеспособного спроса населения, нарастания перепроизводства и обострению экономических кризисов”. </w:t>
      </w: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contextualSpacing/>
        <w:rPr>
          <w:rFonts w:ascii="Times New Roman" w:hAnsi="Times New Roman"/>
          <w:b/>
          <w:sz w:val="28"/>
          <w:szCs w:val="28"/>
        </w:rPr>
      </w:pPr>
    </w:p>
    <w:p w:rsidR="00AE3CEB" w:rsidRDefault="00AE3CEB" w:rsidP="0064037A">
      <w:pPr>
        <w:spacing w:line="360" w:lineRule="auto"/>
        <w:contextualSpacing/>
        <w:jc w:val="center"/>
        <w:rPr>
          <w:rFonts w:ascii="Times New Roman" w:hAnsi="Times New Roman"/>
          <w:b/>
          <w:sz w:val="28"/>
          <w:szCs w:val="28"/>
        </w:rPr>
      </w:pPr>
      <w:r w:rsidRPr="002335D8">
        <w:rPr>
          <w:rFonts w:ascii="Times New Roman" w:hAnsi="Times New Roman"/>
          <w:b/>
          <w:sz w:val="28"/>
          <w:szCs w:val="28"/>
        </w:rPr>
        <w:t>3.Понятие и сущность ипотечного кредитования</w:t>
      </w:r>
    </w:p>
    <w:p w:rsidR="00AE3CEB" w:rsidRDefault="00AE3CEB" w:rsidP="0064037A">
      <w:pPr>
        <w:spacing w:line="360" w:lineRule="auto"/>
        <w:contextualSpacing/>
        <w:jc w:val="center"/>
        <w:rPr>
          <w:rFonts w:ascii="Times New Roman" w:hAnsi="Times New Roman"/>
          <w:b/>
          <w:sz w:val="28"/>
          <w:szCs w:val="28"/>
        </w:rPr>
      </w:pPr>
    </w:p>
    <w:p w:rsidR="00AE3CEB" w:rsidRPr="002335D8" w:rsidRDefault="00AE3CEB" w:rsidP="0064037A">
      <w:pPr>
        <w:spacing w:line="360" w:lineRule="auto"/>
        <w:contextualSpacing/>
        <w:jc w:val="center"/>
        <w:rPr>
          <w:rFonts w:ascii="Times New Roman" w:hAnsi="Times New Roman"/>
          <w:b/>
          <w:sz w:val="28"/>
          <w:szCs w:val="28"/>
        </w:rPr>
      </w:pPr>
    </w:p>
    <w:p w:rsidR="00AE3CEB" w:rsidRPr="002335D8" w:rsidRDefault="00AE3CEB" w:rsidP="0064037A">
      <w:pPr>
        <w:spacing w:line="360" w:lineRule="auto"/>
        <w:ind w:firstLine="709"/>
        <w:contextualSpacing/>
        <w:jc w:val="center"/>
        <w:rPr>
          <w:rFonts w:ascii="Times New Roman" w:hAnsi="Times New Roman"/>
          <w:b/>
          <w:sz w:val="28"/>
          <w:szCs w:val="28"/>
        </w:rPr>
      </w:pPr>
      <w:r w:rsidRPr="002335D8">
        <w:rPr>
          <w:rFonts w:ascii="Times New Roman" w:hAnsi="Times New Roman"/>
          <w:b/>
          <w:sz w:val="28"/>
          <w:szCs w:val="28"/>
        </w:rPr>
        <w:t>3.1.Особенности ипотечного кредитования</w:t>
      </w:r>
    </w:p>
    <w:p w:rsidR="00AE3CEB" w:rsidRPr="002335D8" w:rsidRDefault="00AE3CEB" w:rsidP="0064037A">
      <w:pPr>
        <w:pStyle w:val="2"/>
        <w:ind w:firstLine="709"/>
        <w:contextualSpacing/>
        <w:rPr>
          <w:sz w:val="28"/>
          <w:szCs w:val="28"/>
        </w:rPr>
      </w:pPr>
      <w:r w:rsidRPr="002335D8">
        <w:rPr>
          <w:sz w:val="28"/>
          <w:szCs w:val="28"/>
        </w:rPr>
        <w:t>Ипотека – это обременение имущественных прав собственности на объект недвижимости</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Ипотечное кредитование - это кредитование под залог недвижимости, то есть кредитование с использованием ипотеки в качестве обеспечения возвратности кредитных средств</w:t>
      </w:r>
      <w:r>
        <w:rPr>
          <w:rFonts w:ascii="Times New Roman" w:hAnsi="Times New Roman"/>
          <w:color w:val="000000"/>
          <w:sz w:val="28"/>
          <w:szCs w:val="28"/>
        </w:rPr>
        <w:t xml:space="preserve"> (4)</w:t>
      </w:r>
      <w:r w:rsidRPr="002335D8">
        <w:rPr>
          <w:rFonts w:ascii="Times New Roman" w:hAnsi="Times New Roman"/>
          <w:color w:val="000000"/>
          <w:sz w:val="28"/>
          <w:szCs w:val="28"/>
        </w:rPr>
        <w:t>.</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При рассмотрении ипотеки как элемента экономической системы необходимо выделить три наиболее характерные ее черты:</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1. Залог недвижимости выступает в роли инструмента привлечения необходимых финансовых ресурсов для развития производства.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2. Ипотека способна обеспечить реализацию имущественных прав на объекты, когда другие формы (например, купля-продажа) в данных конкретных условиях нецелесообразны.</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3. Создание с помощью ипотеки фиктивного капитала на базе ценной бумаги (при эмитировании собственником объекта недвижимости первичных, вторичных и т.д. закладных оборотные средства увеличиваются на величину образующегося фиктивного капитала).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В экономическом отношении ипотека – это рыночный инструмент оборота имущественных прав на объекты недвижимости в случаях, когда другие формы отчуждения (купля-продажа, обмен) юридически или коммерчески нецелесообразны, и позволяющий привлечь дополнительные финансовые средства для реализации различных проектов.</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Особенно следует выделить функции ипотечного кредитования и особенности такого рода кредита, которые дают ему преимущество перед другими способами кредитования.</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Функции, выполняемые ипотечным кредитованием, можно сформулировать следующим образом:</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 xml:space="preserve"> </w:t>
      </w:r>
      <w:r w:rsidRPr="002335D8">
        <w:rPr>
          <w:rFonts w:ascii="Times New Roman" w:hAnsi="Times New Roman"/>
          <w:i/>
          <w:iCs/>
          <w:color w:val="000000"/>
          <w:sz w:val="28"/>
          <w:szCs w:val="28"/>
        </w:rPr>
        <w:t xml:space="preserve">• </w:t>
      </w:r>
      <w:r w:rsidRPr="002335D8">
        <w:rPr>
          <w:rFonts w:ascii="Times New Roman" w:hAnsi="Times New Roman"/>
          <w:color w:val="000000"/>
          <w:sz w:val="28"/>
          <w:szCs w:val="28"/>
        </w:rPr>
        <w:t>функция финансового механизма привлечения инвестиций в сферу материального производства;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 функция обеспечения возврата заемных средств;</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 функция стимулирования оборота и перераспределения недвижимого имущества, когда иные способы (купля-продажа и др.) экономически нецелесообразны или юридически невозможны;</w:t>
      </w:r>
    </w:p>
    <w:p w:rsidR="00AE3CEB" w:rsidRPr="002335D8" w:rsidRDefault="00AE3CEB" w:rsidP="0064037A">
      <w:pPr>
        <w:shd w:val="clear" w:color="auto" w:fill="FFFFFF"/>
        <w:spacing w:line="360" w:lineRule="auto"/>
        <w:ind w:firstLine="709"/>
        <w:contextualSpacing/>
        <w:jc w:val="both"/>
        <w:rPr>
          <w:rFonts w:ascii="Times New Roman" w:hAnsi="Times New Roman"/>
          <w:color w:val="000000"/>
          <w:sz w:val="28"/>
          <w:szCs w:val="28"/>
        </w:rPr>
      </w:pPr>
      <w:r w:rsidRPr="002335D8">
        <w:rPr>
          <w:rFonts w:ascii="Times New Roman" w:hAnsi="Times New Roman"/>
          <w:color w:val="000000"/>
          <w:sz w:val="28"/>
          <w:szCs w:val="28"/>
        </w:rPr>
        <w:t>• функция формирования многоуровневого фиктивного капитала в виде закладных, производных ипотечных ценных бумаг и др</w:t>
      </w:r>
      <w:r>
        <w:rPr>
          <w:rFonts w:ascii="Times New Roman" w:hAnsi="Times New Roman"/>
          <w:color w:val="000000"/>
          <w:sz w:val="28"/>
          <w:szCs w:val="28"/>
        </w:rPr>
        <w:t>.</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 xml:space="preserve">        </w:t>
      </w:r>
      <w:r w:rsidRPr="002335D8">
        <w:rPr>
          <w:rFonts w:ascii="Times New Roman" w:hAnsi="Times New Roman"/>
          <w:color w:val="000000"/>
          <w:sz w:val="28"/>
          <w:szCs w:val="28"/>
        </w:rPr>
        <w:t>Можно выявить следующие отличительные особенности ипотечного кредита.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1. Обязательность обеспечения залогом (причем в качестве залога может выступать и та недвижимость, для покупки которой берется ипотечный кредит).</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Это означает, что в случае неисполнения заемщиком обязательств осуществляется обращение взыскания на жилье с последующей его реализацией, чтобы погасить задолженность заемщика по кредиту перед кредитором. Оставшаяся после погашения кредита сумма за вычетом расходов, связанных с процедурой обращения взыскания и продажи жилья, возвращается бывшему заемщику.</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Заемщик и все совершеннолетние члены его семьи дают нотариально заверяемое согласие на освобождение переданного в ипотеку жилого помещения в случае обращения на него взыскания.</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Передаваемое в ипотеку жилье должно быть свободным, от каких - либо ограничений (обременении), не должно быть заложено в обеспечение другого обязательства.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2. Длительность срока предоставления кредита.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Долгосрочные ипотечные жилищные кредиты предоставляются на срок от 3 и более лет (оптимально 20-25 лет). Благодаря длительному сроку погашения уменьшается размер ежемесячных выплат заемщика.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3. Большинство ипотечных ссуд носят целевой характер.</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4. Ипотечный кредит считается относительно низкорисковой банковской операцией. К основным требованиям можно отнести следующие:</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 сумма кредита, как правило, составляет не более 60-70% рыночной стоимости покупаемого жилья;</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 величина ежемесячного платежа по кредиту не должна превышать 30% совокупного дохода заемщика и созаемщиков (в том случае, если они имеются) за соответствующий расчетный период;</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 xml:space="preserve"> </w:t>
      </w:r>
      <w:r w:rsidRPr="002335D8">
        <w:rPr>
          <w:rFonts w:ascii="Times New Roman" w:hAnsi="Times New Roman"/>
          <w:color w:val="000000"/>
          <w:sz w:val="28"/>
          <w:szCs w:val="28"/>
        </w:rPr>
        <w:t>• при процедуре оценки вероятности погашения кредита кредитор использует официально подтвержденную информацию о текущих доходах заемщика и созаемщиков.</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Указанные стандарты и требования направлены на снижение рисков для кредитора и заемщика.</w:t>
      </w:r>
    </w:p>
    <w:p w:rsidR="00AE3CEB" w:rsidRPr="002335D8" w:rsidRDefault="00AE3CEB" w:rsidP="0064037A">
      <w:pPr>
        <w:shd w:val="clear" w:color="auto" w:fill="FFFFFF"/>
        <w:spacing w:line="360" w:lineRule="auto"/>
        <w:ind w:firstLine="709"/>
        <w:contextualSpacing/>
        <w:jc w:val="both"/>
        <w:rPr>
          <w:rFonts w:ascii="Times New Roman" w:hAnsi="Times New Roman"/>
          <w:sz w:val="28"/>
          <w:szCs w:val="28"/>
        </w:rPr>
      </w:pPr>
      <w:r w:rsidRPr="002335D8">
        <w:rPr>
          <w:rFonts w:ascii="Times New Roman" w:hAnsi="Times New Roman"/>
          <w:color w:val="000000"/>
          <w:sz w:val="28"/>
          <w:szCs w:val="28"/>
        </w:rPr>
        <w:t>Соблюдение четких стандартов и требований к процедурам предоставления и обслуживания кредитов является основой для надежного функционирования вторичного рынка ипотечных кредитов и привлечения средств частных инвесторов в этот сектор, в том числе через эмиссионные ипотечные ценные бумаги или облигации.</w:t>
      </w:r>
    </w:p>
    <w:p w:rsidR="00AE3CEB" w:rsidRDefault="00AE3CEB" w:rsidP="0064037A">
      <w:pPr>
        <w:pStyle w:val="a3"/>
        <w:tabs>
          <w:tab w:val="clear" w:pos="4677"/>
          <w:tab w:val="clear" w:pos="9355"/>
          <w:tab w:val="num" w:pos="540"/>
        </w:tabs>
        <w:spacing w:line="360" w:lineRule="auto"/>
        <w:ind w:left="75" w:firstLine="709"/>
        <w:contextualSpacing/>
        <w:jc w:val="both"/>
        <w:rPr>
          <w:rFonts w:ascii="Times New Roman" w:hAnsi="Times New Roman"/>
          <w:b/>
          <w:sz w:val="28"/>
          <w:szCs w:val="28"/>
        </w:rPr>
      </w:pPr>
    </w:p>
    <w:p w:rsidR="00AE3CEB" w:rsidRDefault="00AE3CEB" w:rsidP="0064037A">
      <w:pPr>
        <w:pStyle w:val="a3"/>
        <w:tabs>
          <w:tab w:val="clear" w:pos="4677"/>
          <w:tab w:val="clear" w:pos="9355"/>
          <w:tab w:val="num" w:pos="540"/>
        </w:tabs>
        <w:spacing w:line="360" w:lineRule="auto"/>
        <w:ind w:left="75" w:firstLine="709"/>
        <w:contextualSpacing/>
        <w:jc w:val="both"/>
        <w:rPr>
          <w:rFonts w:ascii="Times New Roman" w:hAnsi="Times New Roman"/>
          <w:b/>
          <w:sz w:val="28"/>
          <w:szCs w:val="28"/>
        </w:rPr>
      </w:pPr>
    </w:p>
    <w:p w:rsidR="00AE3CEB" w:rsidRPr="002335D8" w:rsidRDefault="00AE3CEB" w:rsidP="0064037A">
      <w:pPr>
        <w:pStyle w:val="a3"/>
        <w:tabs>
          <w:tab w:val="clear" w:pos="4677"/>
          <w:tab w:val="clear" w:pos="9355"/>
          <w:tab w:val="num" w:pos="540"/>
        </w:tabs>
        <w:spacing w:line="360" w:lineRule="auto"/>
        <w:ind w:left="75" w:firstLine="709"/>
        <w:contextualSpacing/>
        <w:jc w:val="center"/>
        <w:rPr>
          <w:rFonts w:ascii="Times New Roman" w:hAnsi="Times New Roman"/>
          <w:b/>
          <w:sz w:val="28"/>
          <w:szCs w:val="28"/>
        </w:rPr>
      </w:pPr>
      <w:r w:rsidRPr="002335D8">
        <w:rPr>
          <w:rFonts w:ascii="Times New Roman" w:hAnsi="Times New Roman"/>
          <w:b/>
          <w:sz w:val="28"/>
          <w:szCs w:val="28"/>
        </w:rPr>
        <w:t>3.2.Проблемы ипотечного кредитования в РФ</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В настоящее время в Российской Федерации существует пять основных проблем, сдерживающих развитие ипотеки</w:t>
      </w:r>
      <w:r>
        <w:rPr>
          <w:rFonts w:ascii="Times New Roman" w:hAnsi="Times New Roman"/>
          <w:sz w:val="28"/>
          <w:szCs w:val="28"/>
        </w:rPr>
        <w:t xml:space="preserve"> (6)</w:t>
      </w:r>
      <w:r w:rsidRPr="002335D8">
        <w:rPr>
          <w:rFonts w:ascii="Times New Roman" w:hAnsi="Times New Roman"/>
          <w:sz w:val="28"/>
          <w:szCs w:val="28"/>
        </w:rPr>
        <w:t>:</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1. Сроки кредитования. По своей логике кредит на приобретение жилья должен быть долгосрочным, на 10-15 лет, как это было принято в мировой практике. Однако реальные сроки предоставляемых кредитов большинством отечественных банков составляют 3-4 года (несмотря на то, что в рекламных материалах декларируется срок до 10 лет).</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2.</w:t>
      </w:r>
      <w:r w:rsidRPr="002335D8">
        <w:rPr>
          <w:rFonts w:ascii="Times New Roman" w:hAnsi="Times New Roman"/>
          <w:sz w:val="28"/>
          <w:szCs w:val="28"/>
        </w:rPr>
        <w:tab/>
        <w:t>Отсутствие ресурсной базы. Для того, чтобы сделать долгосрочное кредитование массовым продуктом кредитной организации и в то же время соблюсти все требования ликвидности, банк должен привлечь денежные средства на такой же длительный срок. Сегодня это сделать практически невозможно. Единственный выход в данном случае – привлечение целевого финансирования от иностранных фондов (например, Американский инвестиционный фонд или средства местных бюджетов).</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3. Трудности оценки кредитоспособности заёмщика. Как известно, оценка платёжеспособности физического лица базируется на сопоставлении доходов (заработной платы, дивидендов, арендных платежей и т.п.) и расходов (на питание, одежду, оплату квартиры, отдых, выплаты по другим кредитам и т.п.). Однако подтвердить величину зарплаты – основного источника доходов – могут немногие граждане. Это, в основном, сотрудники инофирм и госбюджетных организаций. Главная же целевая группа – сотрудники российских коммерческих структур – получают заработную плату по страховым, кредитным схемам или просто наличными денежными средствами и не могут представить официальной справки, подтверждающей реальную её величину.</w:t>
      </w:r>
    </w:p>
    <w:p w:rsidR="00AE3CEB" w:rsidRPr="002335D8"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4. Валюта кредитования. В настоящее время стоимость квадратного метра жилья фиксируется в долларах США. Банки предпочитают выдавать кредиты также в иностранной валюте, в то время как у большинства населения заработная плата установлена и выплачивается в рублях. В данной ситуации как банки, так и граждане опасаются повторения ситуации 1998 года, когда зарплата за 3 месяца уменьшилась в валютном эквиваленте в 4 раза, что повлекло за собой резкий рост невозврата кредитов.</w:t>
      </w:r>
    </w:p>
    <w:p w:rsidR="00AE3CEB" w:rsidRDefault="00AE3CEB" w:rsidP="0064037A">
      <w:pPr>
        <w:spacing w:line="360" w:lineRule="auto"/>
        <w:ind w:firstLine="709"/>
        <w:contextualSpacing/>
        <w:jc w:val="both"/>
        <w:rPr>
          <w:rFonts w:ascii="Times New Roman" w:hAnsi="Times New Roman"/>
          <w:sz w:val="28"/>
          <w:szCs w:val="28"/>
        </w:rPr>
      </w:pPr>
      <w:r w:rsidRPr="002335D8">
        <w:rPr>
          <w:rFonts w:ascii="Times New Roman" w:hAnsi="Times New Roman"/>
          <w:sz w:val="28"/>
          <w:szCs w:val="28"/>
        </w:rPr>
        <w:t>5. Неадаптированность ряда ипотечных программ, финансируемых зарубежными инвесторами, к российским условиям. Например, программа ипотечного кредитования российских банков совместно с Американским инвестиционным фондом слишком «идеальна» для отечественного рынка в современных условиях. Кредит может получить лишь тот, у кого зарплата (причём высокая) выплачивается официально.</w:t>
      </w:r>
    </w:p>
    <w:p w:rsidR="00AE3CEB" w:rsidRDefault="00AE3CEB" w:rsidP="0064037A">
      <w:pPr>
        <w:spacing w:line="360" w:lineRule="auto"/>
        <w:ind w:firstLine="709"/>
        <w:contextualSpacing/>
        <w:jc w:val="both"/>
        <w:rPr>
          <w:rFonts w:ascii="Times New Roman" w:hAnsi="Times New Roman"/>
          <w:sz w:val="28"/>
          <w:szCs w:val="28"/>
        </w:rPr>
      </w:pPr>
    </w:p>
    <w:p w:rsidR="00AE3CEB" w:rsidRDefault="00AE3CEB" w:rsidP="0064037A">
      <w:pPr>
        <w:spacing w:line="360" w:lineRule="auto"/>
        <w:ind w:firstLine="709"/>
        <w:contextualSpacing/>
        <w:jc w:val="both"/>
        <w:rPr>
          <w:rFonts w:ascii="Times New Roman" w:hAnsi="Times New Roman"/>
          <w:sz w:val="28"/>
          <w:szCs w:val="28"/>
        </w:rPr>
      </w:pPr>
    </w:p>
    <w:p w:rsidR="00AE3CEB" w:rsidRDefault="00AE3CEB" w:rsidP="0064037A">
      <w:pPr>
        <w:spacing w:line="360" w:lineRule="auto"/>
        <w:ind w:firstLine="709"/>
        <w:contextualSpacing/>
        <w:jc w:val="both"/>
        <w:rPr>
          <w:rFonts w:ascii="Times New Roman" w:hAnsi="Times New Roman"/>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contextualSpacing/>
        <w:jc w:val="both"/>
        <w:rPr>
          <w:rFonts w:ascii="Times New Roman" w:hAnsi="Times New Roman"/>
          <w:b/>
          <w:sz w:val="28"/>
          <w:szCs w:val="28"/>
        </w:rPr>
      </w:pPr>
    </w:p>
    <w:p w:rsidR="00AE3CEB" w:rsidRDefault="00AE3CEB" w:rsidP="0064037A">
      <w:pPr>
        <w:spacing w:line="360" w:lineRule="auto"/>
        <w:contextualSpacing/>
        <w:jc w:val="center"/>
        <w:rPr>
          <w:rFonts w:ascii="Times New Roman" w:hAnsi="Times New Roman"/>
          <w:b/>
          <w:sz w:val="28"/>
          <w:szCs w:val="28"/>
        </w:rPr>
      </w:pPr>
      <w:r w:rsidRPr="008345E3">
        <w:rPr>
          <w:rFonts w:ascii="Times New Roman" w:hAnsi="Times New Roman"/>
          <w:b/>
          <w:sz w:val="28"/>
          <w:szCs w:val="28"/>
        </w:rPr>
        <w:t xml:space="preserve">4. </w:t>
      </w:r>
      <w:r>
        <w:rPr>
          <w:rFonts w:ascii="Times New Roman" w:hAnsi="Times New Roman"/>
          <w:b/>
          <w:sz w:val="28"/>
          <w:szCs w:val="28"/>
        </w:rPr>
        <w:t>Проблемы и п</w:t>
      </w:r>
      <w:r w:rsidRPr="008345E3">
        <w:rPr>
          <w:rFonts w:ascii="Times New Roman" w:hAnsi="Times New Roman"/>
          <w:b/>
          <w:sz w:val="28"/>
          <w:szCs w:val="28"/>
        </w:rPr>
        <w:t>ерспективы развития рынка кредитных ресурсов.</w:t>
      </w:r>
    </w:p>
    <w:p w:rsidR="00AE3CEB" w:rsidRPr="004C4A82" w:rsidRDefault="00AE3CEB" w:rsidP="0064037A">
      <w:pPr>
        <w:spacing w:line="360" w:lineRule="auto"/>
        <w:ind w:firstLine="709"/>
        <w:contextualSpacing/>
        <w:jc w:val="both"/>
        <w:rPr>
          <w:rFonts w:ascii="Times New Roman" w:hAnsi="Times New Roman"/>
          <w:sz w:val="28"/>
          <w:szCs w:val="28"/>
        </w:rPr>
      </w:pPr>
      <w:r w:rsidRPr="004C4A82">
        <w:rPr>
          <w:rFonts w:ascii="Times New Roman" w:hAnsi="Times New Roman"/>
          <w:sz w:val="28"/>
          <w:szCs w:val="28"/>
        </w:rPr>
        <w:t>Кредитный рынок - это общее обозначение тех рынков, где существуют предложение и спрос на различные платежные средства. Кредитные сделки опосредуются, как правило, кредитными институтами (банками и др.), которые берут взаймы и ссужают деньги, или движением различных долговых обязательств, которые продаются и покупаются на рынке ценных бумаг</w:t>
      </w:r>
      <w:r>
        <w:rPr>
          <w:rFonts w:ascii="Times New Roman" w:hAnsi="Times New Roman"/>
          <w:sz w:val="28"/>
          <w:szCs w:val="28"/>
        </w:rPr>
        <w:t xml:space="preserve"> (6)</w:t>
      </w:r>
      <w:r w:rsidRPr="004C4A82">
        <w:rPr>
          <w:rFonts w:ascii="Times New Roman" w:hAnsi="Times New Roman"/>
          <w:sz w:val="28"/>
          <w:szCs w:val="28"/>
        </w:rPr>
        <w:t>.</w:t>
      </w:r>
    </w:p>
    <w:p w:rsidR="00AE3CEB" w:rsidRDefault="00AE3CEB" w:rsidP="0064037A">
      <w:pPr>
        <w:spacing w:line="360" w:lineRule="auto"/>
        <w:ind w:firstLine="709"/>
        <w:contextualSpacing/>
        <w:jc w:val="both"/>
        <w:rPr>
          <w:rFonts w:ascii="Times New Roman" w:hAnsi="Times New Roman"/>
          <w:sz w:val="28"/>
          <w:szCs w:val="28"/>
        </w:rPr>
      </w:pPr>
      <w:r w:rsidRPr="004C4A82">
        <w:rPr>
          <w:rFonts w:ascii="Times New Roman" w:hAnsi="Times New Roman"/>
          <w:sz w:val="28"/>
          <w:szCs w:val="28"/>
        </w:rPr>
        <w:t>Следовательно, кредитный рынок предоставляет средства для инвестиций в распоряжение предприятий и именно на нем происходит перемещение денег из тех секторов экономики, где имеется избыток, в те сектора, которые испытывают в них недостаток. На кредитном рынке предприятия берут деньги в долг для финансирования своих инвестиций; иногда предприятия дают деньги взаймы, но, как правило, производственный сектор больше берет, чем дает. Поэтому можно сказать, что одна из основных задач кредитного рынка - направлять сбережения населения и свободные средства посредническим лицам на инвестиции.</w:t>
      </w:r>
    </w:p>
    <w:p w:rsidR="00AE3CEB" w:rsidRPr="004C4A82" w:rsidRDefault="00AE3CEB" w:rsidP="0064037A">
      <w:pPr>
        <w:spacing w:line="360" w:lineRule="auto"/>
        <w:ind w:firstLine="709"/>
        <w:contextualSpacing/>
        <w:jc w:val="both"/>
        <w:rPr>
          <w:rFonts w:ascii="Times New Roman" w:hAnsi="Times New Roman"/>
          <w:sz w:val="28"/>
          <w:szCs w:val="28"/>
        </w:rPr>
      </w:pPr>
      <w:r>
        <w:rPr>
          <w:rFonts w:ascii="Times New Roman" w:hAnsi="Times New Roman"/>
          <w:sz w:val="28"/>
          <w:szCs w:val="28"/>
        </w:rPr>
        <w:t>Для дальнейшего развития кредитного рынка требуется новая информация инфраструктура с упрощенным доступом к информации различных ведомств. При этом важны координация в создании и порядке доступа к информации, исследование реальных информационных потребностей такой инфраструктуры может стать информационно- кредитный рынок.</w:t>
      </w:r>
    </w:p>
    <w:p w:rsidR="00AE3CEB" w:rsidRPr="004C4A82" w:rsidRDefault="00AE3CEB" w:rsidP="0064037A">
      <w:pPr>
        <w:spacing w:after="0" w:line="360" w:lineRule="auto"/>
        <w:ind w:right="-23" w:firstLine="709"/>
        <w:contextualSpacing/>
        <w:jc w:val="both"/>
        <w:rPr>
          <w:rFonts w:ascii="Times New Roman" w:hAnsi="Times New Roman"/>
          <w:sz w:val="28"/>
          <w:szCs w:val="28"/>
        </w:rPr>
      </w:pPr>
      <w:r w:rsidRPr="004C4A82">
        <w:rPr>
          <w:rFonts w:ascii="Times New Roman" w:hAnsi="Times New Roman"/>
          <w:sz w:val="28"/>
          <w:szCs w:val="28"/>
        </w:rPr>
        <w:t>Развитие системы ипотечного жилищ</w:t>
      </w:r>
      <w:r w:rsidRPr="004C4A82">
        <w:rPr>
          <w:rFonts w:ascii="Times New Roman" w:hAnsi="Times New Roman"/>
          <w:sz w:val="28"/>
          <w:szCs w:val="28"/>
        </w:rPr>
        <w:softHyphen/>
        <w:t>ного кредитования не может не оказать положительного влияния на развитие стро</w:t>
      </w:r>
      <w:r w:rsidRPr="004C4A82">
        <w:rPr>
          <w:rFonts w:ascii="Times New Roman" w:hAnsi="Times New Roman"/>
          <w:sz w:val="28"/>
          <w:szCs w:val="28"/>
        </w:rPr>
        <w:softHyphen/>
        <w:t>ительного комплекса страны и смеж</w:t>
      </w:r>
      <w:r w:rsidRPr="004C4A82">
        <w:rPr>
          <w:rFonts w:ascii="Times New Roman" w:hAnsi="Times New Roman"/>
          <w:sz w:val="28"/>
          <w:szCs w:val="28"/>
        </w:rPr>
        <w:softHyphen/>
        <w:t>ных с ним отраслей. Вливание крупных сумм внебюджет</w:t>
      </w:r>
      <w:r w:rsidRPr="004C4A82">
        <w:rPr>
          <w:rFonts w:ascii="Times New Roman" w:hAnsi="Times New Roman"/>
          <w:sz w:val="28"/>
          <w:szCs w:val="28"/>
        </w:rPr>
        <w:softHyphen/>
        <w:t>ных средств в покупку и строительство жилья способно дать "второе" дыхание строительному комплексу страны. Бур</w:t>
      </w:r>
      <w:r w:rsidRPr="004C4A82">
        <w:rPr>
          <w:rFonts w:ascii="Times New Roman" w:hAnsi="Times New Roman"/>
          <w:sz w:val="28"/>
          <w:szCs w:val="28"/>
        </w:rPr>
        <w:softHyphen/>
        <w:t>ный рост строительства недорогого жи</w:t>
      </w:r>
      <w:r w:rsidRPr="004C4A82">
        <w:rPr>
          <w:rFonts w:ascii="Times New Roman" w:hAnsi="Times New Roman"/>
          <w:sz w:val="28"/>
          <w:szCs w:val="28"/>
        </w:rPr>
        <w:softHyphen/>
        <w:t>лья может и должен привести к расши</w:t>
      </w:r>
      <w:r w:rsidRPr="004C4A82">
        <w:rPr>
          <w:rFonts w:ascii="Times New Roman" w:hAnsi="Times New Roman"/>
          <w:sz w:val="28"/>
          <w:szCs w:val="28"/>
        </w:rPr>
        <w:softHyphen/>
        <w:t>рению производства отечественных стройматериалов, разработке новых строительных технологий, архитектурных проектов, развитию многих смежных отраслей экономики страны.</w:t>
      </w:r>
    </w:p>
    <w:p w:rsidR="00AE3CEB" w:rsidRDefault="00AE3CEB" w:rsidP="0064037A">
      <w:pPr>
        <w:pStyle w:val="21"/>
        <w:spacing w:line="360" w:lineRule="auto"/>
        <w:ind w:firstLine="709"/>
        <w:contextualSpacing/>
        <w:jc w:val="both"/>
        <w:rPr>
          <w:rFonts w:ascii="Times New Roman" w:hAnsi="Times New Roman"/>
          <w:sz w:val="28"/>
          <w:szCs w:val="28"/>
        </w:rPr>
      </w:pPr>
      <w:r w:rsidRPr="004C4A82">
        <w:rPr>
          <w:rFonts w:ascii="Times New Roman" w:hAnsi="Times New Roman"/>
          <w:sz w:val="28"/>
          <w:szCs w:val="28"/>
        </w:rPr>
        <w:t xml:space="preserve">В современных условиях, когда предпринимаются меры по стабилизации экономики и реформированию кредитно-финансовой сферы, формирование системы ипотечного жилищного кредитования становится одним  из приоритетных направлений государственной политики и развития общества. </w:t>
      </w:r>
    </w:p>
    <w:p w:rsidR="00AE3CEB" w:rsidRPr="004C4A82" w:rsidRDefault="00AE3CEB" w:rsidP="0064037A">
      <w:pPr>
        <w:pStyle w:val="21"/>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связи сложившейся ситуацией в стране, с наступлением кризиса, возникает проблемы связанные с кредитом. Ипотека нынешнего десятилетия можно объявить ушедшей в прошлое. Но как вид деятельности, как инструмент обеспечения жильем, ипотека, конечно, не умрет. Она вновь возобновится, когда у людей появится деньги, чтобы платить по кредитам на нынешних условиях. Точные сроки называть едва ли кто-нибудь возьмется. Такая же ситуация наблюдается с потребительским и другими видами кредита, но здесь же всё не так критично как с ипотечным, так как, процентные ставки и срок погашения кредита чуть меньше. </w:t>
      </w:r>
    </w:p>
    <w:p w:rsidR="00AE3CEB" w:rsidRDefault="00AE3CEB" w:rsidP="0064037A">
      <w:pPr>
        <w:spacing w:line="360" w:lineRule="auto"/>
        <w:ind w:firstLine="709"/>
        <w:contextualSpacing/>
        <w:jc w:val="both"/>
        <w:rPr>
          <w:sz w:val="24"/>
          <w:szCs w:val="24"/>
        </w:rPr>
      </w:pPr>
    </w:p>
    <w:p w:rsidR="00AE3CEB" w:rsidRDefault="00AE3CEB" w:rsidP="0064037A">
      <w:pPr>
        <w:spacing w:line="360" w:lineRule="auto"/>
        <w:ind w:firstLine="709"/>
        <w:contextualSpacing/>
        <w:jc w:val="both"/>
        <w:rPr>
          <w:sz w:val="24"/>
          <w:szCs w:val="24"/>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both"/>
        <w:rPr>
          <w:rFonts w:ascii="Times New Roman" w:hAnsi="Times New Roman"/>
          <w:b/>
          <w:sz w:val="28"/>
          <w:szCs w:val="28"/>
        </w:rPr>
      </w:pPr>
    </w:p>
    <w:p w:rsidR="00AE3CEB" w:rsidRDefault="00AE3CEB" w:rsidP="0064037A">
      <w:pPr>
        <w:spacing w:line="360" w:lineRule="auto"/>
        <w:ind w:firstLine="709"/>
        <w:contextualSpacing/>
        <w:jc w:val="center"/>
        <w:rPr>
          <w:rFonts w:ascii="Times New Roman" w:hAnsi="Times New Roman"/>
          <w:b/>
          <w:sz w:val="28"/>
          <w:szCs w:val="28"/>
        </w:rPr>
      </w:pPr>
      <w:r w:rsidRPr="00F754D6">
        <w:rPr>
          <w:rFonts w:ascii="Times New Roman" w:hAnsi="Times New Roman"/>
          <w:b/>
          <w:sz w:val="28"/>
          <w:szCs w:val="28"/>
        </w:rPr>
        <w:t>Заключение</w:t>
      </w:r>
    </w:p>
    <w:p w:rsidR="00AE3CEB" w:rsidRDefault="00AE3CEB" w:rsidP="0064037A">
      <w:pPr>
        <w:spacing w:line="360" w:lineRule="auto"/>
        <w:ind w:firstLine="709"/>
        <w:contextualSpacing/>
        <w:jc w:val="center"/>
        <w:rPr>
          <w:rFonts w:ascii="Times New Roman" w:hAnsi="Times New Roman"/>
          <w:b/>
          <w:sz w:val="28"/>
          <w:szCs w:val="28"/>
        </w:rPr>
      </w:pPr>
    </w:p>
    <w:p w:rsidR="00AE3CEB" w:rsidRDefault="00AE3CEB" w:rsidP="0064037A">
      <w:pPr>
        <w:spacing w:line="360" w:lineRule="auto"/>
        <w:ind w:firstLine="709"/>
        <w:contextualSpacing/>
        <w:jc w:val="center"/>
        <w:rPr>
          <w:rFonts w:ascii="Times New Roman" w:hAnsi="Times New Roman"/>
          <w:sz w:val="28"/>
          <w:szCs w:val="28"/>
        </w:rPr>
      </w:pPr>
    </w:p>
    <w:p w:rsidR="00AE3CEB" w:rsidRPr="00E92173" w:rsidRDefault="00AE3CEB" w:rsidP="0064037A">
      <w:pPr>
        <w:pStyle w:val="a9"/>
        <w:spacing w:line="360" w:lineRule="auto"/>
        <w:ind w:firstLine="709"/>
        <w:contextualSpacing/>
        <w:jc w:val="both"/>
        <w:rPr>
          <w:rFonts w:ascii="Times New Roman" w:hAnsi="Times New Roman"/>
          <w:sz w:val="28"/>
          <w:szCs w:val="28"/>
        </w:rPr>
      </w:pPr>
      <w:r w:rsidRPr="00E92173">
        <w:rPr>
          <w:rFonts w:ascii="Times New Roman" w:hAnsi="Times New Roman"/>
          <w:sz w:val="28"/>
          <w:szCs w:val="28"/>
        </w:rPr>
        <w:t>Кредит способен оказывать активное воздействие на объем и структуру денежной массы, платежного оборота, скорость обращения денег. Вызывая к жизни различные формы кредитных денег, он может обеспечить в период перехода России к рынку создание базы для ускоренного развития безналичных расчетов, внедрения их новых способов. Все это будет способствовать экономии издержек обращения и повышению эффективности общественного воспроизводства в целом.</w:t>
      </w:r>
    </w:p>
    <w:p w:rsidR="00AE3CEB" w:rsidRPr="00E92173" w:rsidRDefault="00AE3CEB" w:rsidP="0064037A">
      <w:pPr>
        <w:pStyle w:val="a9"/>
        <w:spacing w:line="360" w:lineRule="auto"/>
        <w:ind w:firstLine="709"/>
        <w:contextualSpacing/>
        <w:jc w:val="both"/>
        <w:rPr>
          <w:rFonts w:ascii="Times New Roman" w:hAnsi="Times New Roman"/>
          <w:sz w:val="28"/>
          <w:szCs w:val="28"/>
        </w:rPr>
      </w:pPr>
      <w:r w:rsidRPr="00E92173">
        <w:rPr>
          <w:rFonts w:ascii="Times New Roman" w:hAnsi="Times New Roman"/>
          <w:sz w:val="28"/>
          <w:szCs w:val="28"/>
        </w:rPr>
        <w:t>Благодаря кредиту происходит более быстрый процесс капитализации прибыли, а, следовательно, концентрации производства. Он может сыграть заметную роль и в осуществлении программы приватизации государственной и муниципальной собственности на основе акционирования предприятий. Условием размещения акций на рынке являются накопление значительных денежных капиталов и их сосредоточение в кредитной системе. Кредитная система в лице банков принимает активное участие и в самом выпуске, и размещении акций.</w:t>
      </w:r>
    </w:p>
    <w:p w:rsidR="00AE3CEB" w:rsidRPr="00E92173" w:rsidRDefault="00AE3CEB" w:rsidP="0064037A">
      <w:pPr>
        <w:pStyle w:val="a9"/>
        <w:spacing w:line="360" w:lineRule="auto"/>
        <w:ind w:firstLine="709"/>
        <w:contextualSpacing/>
        <w:jc w:val="both"/>
        <w:rPr>
          <w:rFonts w:ascii="Times New Roman" w:hAnsi="Times New Roman"/>
          <w:sz w:val="28"/>
          <w:szCs w:val="28"/>
        </w:rPr>
      </w:pPr>
      <w:r w:rsidRPr="00E92173">
        <w:rPr>
          <w:rFonts w:ascii="Times New Roman" w:hAnsi="Times New Roman"/>
          <w:sz w:val="28"/>
          <w:szCs w:val="28"/>
        </w:rPr>
        <w:t>Кредитная система, в первую очередь, представлена банковским, потребительским, коммерческим, государственным и  международным кредитом. Всем этим видам кредита свойственны специфические формы отношений и методы кредитования. Реализуют и организуют эти отношения специализированные учреждения, образующие кредитную систему во втором (институциональном) понимании. Ведущим звеном институциональной структуры кредитной системы являются банки</w:t>
      </w:r>
      <w:r>
        <w:rPr>
          <w:rFonts w:ascii="Times New Roman" w:hAnsi="Times New Roman"/>
          <w:sz w:val="28"/>
          <w:szCs w:val="28"/>
        </w:rPr>
        <w:t xml:space="preserve"> (2,С.196)</w:t>
      </w:r>
      <w:r w:rsidRPr="00E92173">
        <w:rPr>
          <w:rFonts w:ascii="Times New Roman" w:hAnsi="Times New Roman"/>
          <w:sz w:val="28"/>
          <w:szCs w:val="28"/>
        </w:rPr>
        <w:t xml:space="preserve">. </w:t>
      </w:r>
    </w:p>
    <w:p w:rsidR="00AE3CEB" w:rsidRDefault="00AE3CEB" w:rsidP="0064037A">
      <w:pPr>
        <w:pStyle w:val="a9"/>
        <w:spacing w:line="360" w:lineRule="auto"/>
        <w:ind w:firstLine="709"/>
        <w:contextualSpacing/>
        <w:jc w:val="both"/>
        <w:rPr>
          <w:rFonts w:ascii="Times New Roman" w:hAnsi="Times New Roman"/>
          <w:sz w:val="28"/>
          <w:szCs w:val="28"/>
        </w:rPr>
      </w:pPr>
      <w:r w:rsidRPr="00E92173">
        <w:rPr>
          <w:rFonts w:ascii="Times New Roman" w:hAnsi="Times New Roman"/>
          <w:sz w:val="28"/>
          <w:szCs w:val="28"/>
        </w:rPr>
        <w:t>Ипотечное кредитование – один из самых надёжных и проверенных в мировой практике способов привлечения частных инвестиций в жилищную сферу. Именно ипотека позволяет наиболее выгодно сочетать интересы населения в улучшении жилищных условий, коммерческих банков и других кредиторов – в эффективной и прибыльной работе, строительного комплекса – в ритмичной загрузке производства и, конечно же, государства, заинтересованного в экономическом росте.</w:t>
      </w:r>
    </w:p>
    <w:p w:rsidR="00AE3CEB" w:rsidRDefault="00AE3CEB" w:rsidP="0064037A">
      <w:pPr>
        <w:pStyle w:val="a9"/>
        <w:spacing w:line="360" w:lineRule="auto"/>
        <w:ind w:firstLine="709"/>
        <w:contextualSpacing/>
        <w:jc w:val="both"/>
        <w:rPr>
          <w:rFonts w:ascii="Times New Roman" w:hAnsi="Times New Roman"/>
          <w:sz w:val="28"/>
          <w:szCs w:val="28"/>
        </w:rPr>
      </w:pPr>
      <w:r>
        <w:rPr>
          <w:rFonts w:ascii="Times New Roman" w:hAnsi="Times New Roman"/>
          <w:sz w:val="28"/>
          <w:szCs w:val="28"/>
        </w:rPr>
        <w:t>Благодаря кредиту предприятия располагают в любой момент такой суммой денежных средств, которая необходима для нормальной работы.</w:t>
      </w:r>
    </w:p>
    <w:p w:rsidR="00AE3CEB" w:rsidRDefault="00AE3CEB" w:rsidP="0064037A">
      <w:pPr>
        <w:pStyle w:val="a9"/>
        <w:spacing w:line="360" w:lineRule="auto"/>
        <w:ind w:firstLine="709"/>
        <w:contextualSpacing/>
        <w:jc w:val="both"/>
        <w:rPr>
          <w:rFonts w:ascii="Times New Roman" w:hAnsi="Times New Roman"/>
          <w:sz w:val="28"/>
          <w:szCs w:val="28"/>
        </w:rPr>
      </w:pPr>
      <w:r w:rsidRPr="00E92173">
        <w:rPr>
          <w:rFonts w:ascii="Times New Roman" w:hAnsi="Times New Roman"/>
          <w:sz w:val="28"/>
          <w:szCs w:val="28"/>
        </w:rPr>
        <w:t xml:space="preserve">Потребительский кредит очень хорошо стимулирует эффективность труда. Получая заработную плату, недостаточную для покупки за наличный расчёт ряда товаров, в частности предметов длительного пользования, люди имеют возможность покупать эти товары в кредит или брать кредит под их покупку. </w:t>
      </w:r>
    </w:p>
    <w:p w:rsidR="00AE3CEB" w:rsidRPr="00E92173" w:rsidRDefault="00AE3CEB" w:rsidP="0064037A">
      <w:pPr>
        <w:spacing w:line="360" w:lineRule="auto"/>
        <w:ind w:left="284" w:firstLine="709"/>
        <w:contextualSpacing/>
        <w:jc w:val="both"/>
        <w:rPr>
          <w:rFonts w:ascii="Times New Roman" w:hAnsi="Times New Roman"/>
          <w:sz w:val="28"/>
          <w:szCs w:val="28"/>
        </w:rPr>
      </w:pPr>
      <w:r w:rsidRPr="00E92173">
        <w:rPr>
          <w:rFonts w:ascii="Times New Roman" w:hAnsi="Times New Roman"/>
          <w:sz w:val="28"/>
          <w:szCs w:val="28"/>
        </w:rPr>
        <w:t>Таким образом, кредит  стимулирует  развитие  производительных  сил,   ускоряет формирование источников капитала для расширения воспроизводства на основе достижений научно-технического прогресса.</w:t>
      </w:r>
    </w:p>
    <w:p w:rsidR="00AE3CEB" w:rsidRPr="00F754D6" w:rsidRDefault="00AE3CEB" w:rsidP="0064037A">
      <w:pPr>
        <w:spacing w:line="360" w:lineRule="auto"/>
        <w:ind w:firstLine="709"/>
        <w:contextualSpacing/>
        <w:jc w:val="both"/>
        <w:rPr>
          <w:rFonts w:ascii="Times New Roman" w:hAnsi="Times New Roman"/>
          <w:sz w:val="28"/>
          <w:szCs w:val="28"/>
        </w:rPr>
      </w:pPr>
    </w:p>
    <w:p w:rsidR="00AE3CEB" w:rsidRPr="008345E3" w:rsidRDefault="00AE3CEB" w:rsidP="0064037A">
      <w:pPr>
        <w:spacing w:line="360" w:lineRule="auto"/>
        <w:ind w:firstLine="709"/>
        <w:contextualSpacing/>
        <w:jc w:val="both"/>
        <w:rPr>
          <w:rFonts w:ascii="Times New Roman" w:hAnsi="Times New Roman"/>
          <w:sz w:val="28"/>
          <w:szCs w:val="28"/>
        </w:rPr>
      </w:pPr>
    </w:p>
    <w:p w:rsidR="00AE3CEB" w:rsidRPr="00F07499" w:rsidRDefault="00AE3CEB" w:rsidP="0064037A">
      <w:pPr>
        <w:spacing w:after="100" w:afterAutospacing="1" w:line="360" w:lineRule="auto"/>
        <w:ind w:firstLine="709"/>
        <w:contextualSpacing/>
        <w:jc w:val="both"/>
        <w:rPr>
          <w:rFonts w:ascii="Times New Roman" w:hAnsi="Times New Roman"/>
          <w:sz w:val="28"/>
          <w:szCs w:val="28"/>
        </w:rPr>
      </w:pPr>
      <w:bookmarkStart w:id="33" w:name="_GoBack"/>
      <w:bookmarkEnd w:id="33"/>
    </w:p>
    <w:sectPr w:rsidR="00AE3CEB" w:rsidRPr="00F07499" w:rsidSect="009B12DD">
      <w:headerReference w:type="default" r:id="rId7"/>
      <w:pgSz w:w="11906" w:h="16838" w:code="9"/>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CEB" w:rsidRDefault="00AE3CEB" w:rsidP="009B12DD">
      <w:pPr>
        <w:spacing w:after="0" w:line="240" w:lineRule="auto"/>
      </w:pPr>
      <w:r>
        <w:separator/>
      </w:r>
    </w:p>
  </w:endnote>
  <w:endnote w:type="continuationSeparator" w:id="0">
    <w:p w:rsidR="00AE3CEB" w:rsidRDefault="00AE3CEB" w:rsidP="009B1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CEB" w:rsidRDefault="00AE3CEB" w:rsidP="009B12DD">
      <w:pPr>
        <w:spacing w:after="0" w:line="240" w:lineRule="auto"/>
      </w:pPr>
      <w:r>
        <w:separator/>
      </w:r>
    </w:p>
  </w:footnote>
  <w:footnote w:type="continuationSeparator" w:id="0">
    <w:p w:rsidR="00AE3CEB" w:rsidRDefault="00AE3CEB" w:rsidP="009B12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CEB" w:rsidRDefault="00AE3CEB">
    <w:pPr>
      <w:pStyle w:val="a3"/>
      <w:jc w:val="right"/>
    </w:pPr>
    <w:r>
      <w:fldChar w:fldCharType="begin"/>
    </w:r>
    <w:r>
      <w:instrText xml:space="preserve"> PAGE   \* MERGEFORMAT </w:instrText>
    </w:r>
    <w:r>
      <w:fldChar w:fldCharType="separate"/>
    </w:r>
    <w:r w:rsidR="00811425">
      <w:rPr>
        <w:noProof/>
      </w:rPr>
      <w:t>3</w:t>
    </w:r>
    <w:r>
      <w:fldChar w:fldCharType="end"/>
    </w:r>
  </w:p>
  <w:p w:rsidR="00AE3CEB" w:rsidRDefault="00AE3CE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B7B30"/>
    <w:multiLevelType w:val="hybridMultilevel"/>
    <w:tmpl w:val="A858DB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BE05C5"/>
    <w:multiLevelType w:val="hybridMultilevel"/>
    <w:tmpl w:val="F12237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5204"/>
    <w:rsid w:val="0008466E"/>
    <w:rsid w:val="000C720D"/>
    <w:rsid w:val="00121EE6"/>
    <w:rsid w:val="0015251F"/>
    <w:rsid w:val="001B0907"/>
    <w:rsid w:val="001C566D"/>
    <w:rsid w:val="001F0909"/>
    <w:rsid w:val="00230C5F"/>
    <w:rsid w:val="002335D8"/>
    <w:rsid w:val="0027067F"/>
    <w:rsid w:val="00337D6C"/>
    <w:rsid w:val="003D1160"/>
    <w:rsid w:val="003F0383"/>
    <w:rsid w:val="003F25F8"/>
    <w:rsid w:val="00463C6B"/>
    <w:rsid w:val="004A417E"/>
    <w:rsid w:val="004C4A82"/>
    <w:rsid w:val="00510E9E"/>
    <w:rsid w:val="00557550"/>
    <w:rsid w:val="005D41FF"/>
    <w:rsid w:val="00627AF7"/>
    <w:rsid w:val="0064037A"/>
    <w:rsid w:val="006C52F2"/>
    <w:rsid w:val="00723DEA"/>
    <w:rsid w:val="0073272D"/>
    <w:rsid w:val="0074544C"/>
    <w:rsid w:val="0078750A"/>
    <w:rsid w:val="00795204"/>
    <w:rsid w:val="007F1955"/>
    <w:rsid w:val="00811425"/>
    <w:rsid w:val="008345E3"/>
    <w:rsid w:val="00867D5B"/>
    <w:rsid w:val="008A2E98"/>
    <w:rsid w:val="008A578C"/>
    <w:rsid w:val="008D094B"/>
    <w:rsid w:val="008D31A4"/>
    <w:rsid w:val="00910FAE"/>
    <w:rsid w:val="0096141B"/>
    <w:rsid w:val="009B12DD"/>
    <w:rsid w:val="009B22F7"/>
    <w:rsid w:val="00A03484"/>
    <w:rsid w:val="00A2422C"/>
    <w:rsid w:val="00A401F1"/>
    <w:rsid w:val="00A5059A"/>
    <w:rsid w:val="00AA1764"/>
    <w:rsid w:val="00AE3CEB"/>
    <w:rsid w:val="00B54B3E"/>
    <w:rsid w:val="00BA4D58"/>
    <w:rsid w:val="00C23B45"/>
    <w:rsid w:val="00CE7AF8"/>
    <w:rsid w:val="00D11962"/>
    <w:rsid w:val="00DF07A2"/>
    <w:rsid w:val="00DF3255"/>
    <w:rsid w:val="00E41E94"/>
    <w:rsid w:val="00E55911"/>
    <w:rsid w:val="00E92173"/>
    <w:rsid w:val="00F07499"/>
    <w:rsid w:val="00F34602"/>
    <w:rsid w:val="00F36878"/>
    <w:rsid w:val="00F754D6"/>
    <w:rsid w:val="00F76D54"/>
    <w:rsid w:val="00F87549"/>
    <w:rsid w:val="00F948DE"/>
    <w:rsid w:val="00FB4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C1DF7-0B2E-4458-8AC1-C6F7A5B1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AF7"/>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F07499"/>
    <w:pPr>
      <w:widowControl w:val="0"/>
      <w:spacing w:after="0" w:line="260" w:lineRule="auto"/>
      <w:ind w:left="720" w:firstLine="220"/>
      <w:contextualSpacing/>
    </w:pPr>
    <w:rPr>
      <w:rFonts w:ascii="Times New Roman" w:eastAsia="Calibri" w:hAnsi="Times New Roman"/>
      <w:sz w:val="18"/>
      <w:szCs w:val="18"/>
      <w:lang w:eastAsia="ru-RU"/>
    </w:rPr>
  </w:style>
  <w:style w:type="paragraph" w:styleId="a3">
    <w:name w:val="header"/>
    <w:basedOn w:val="a"/>
    <w:link w:val="a4"/>
    <w:rsid w:val="009B12DD"/>
    <w:pPr>
      <w:tabs>
        <w:tab w:val="center" w:pos="4677"/>
        <w:tab w:val="right" w:pos="9355"/>
      </w:tabs>
      <w:spacing w:after="0" w:line="240" w:lineRule="auto"/>
    </w:pPr>
  </w:style>
  <w:style w:type="character" w:customStyle="1" w:styleId="a4">
    <w:name w:val="Верхній колонтитул Знак"/>
    <w:basedOn w:val="a0"/>
    <w:link w:val="a3"/>
    <w:locked/>
    <w:rsid w:val="009B12DD"/>
    <w:rPr>
      <w:rFonts w:cs="Times New Roman"/>
    </w:rPr>
  </w:style>
  <w:style w:type="paragraph" w:styleId="a5">
    <w:name w:val="footer"/>
    <w:basedOn w:val="a"/>
    <w:link w:val="a6"/>
    <w:semiHidden/>
    <w:rsid w:val="009B12DD"/>
    <w:pPr>
      <w:tabs>
        <w:tab w:val="center" w:pos="4677"/>
        <w:tab w:val="right" w:pos="9355"/>
      </w:tabs>
      <w:spacing w:after="0" w:line="240" w:lineRule="auto"/>
    </w:pPr>
  </w:style>
  <w:style w:type="character" w:customStyle="1" w:styleId="a6">
    <w:name w:val="Нижній колонтитул Знак"/>
    <w:basedOn w:val="a0"/>
    <w:link w:val="a5"/>
    <w:semiHidden/>
    <w:locked/>
    <w:rsid w:val="009B12DD"/>
    <w:rPr>
      <w:rFonts w:cs="Times New Roman"/>
    </w:rPr>
  </w:style>
  <w:style w:type="paragraph" w:styleId="2">
    <w:name w:val="Body Text Indent 2"/>
    <w:basedOn w:val="a"/>
    <w:link w:val="20"/>
    <w:rsid w:val="002335D8"/>
    <w:pPr>
      <w:shd w:val="clear" w:color="auto" w:fill="FFFFFF"/>
      <w:spacing w:after="0" w:line="360" w:lineRule="auto"/>
      <w:ind w:firstLine="538"/>
      <w:jc w:val="both"/>
    </w:pPr>
    <w:rPr>
      <w:rFonts w:ascii="Times New Roman" w:eastAsia="Calibri" w:hAnsi="Times New Roman"/>
      <w:color w:val="000000"/>
      <w:sz w:val="24"/>
      <w:szCs w:val="24"/>
      <w:lang w:eastAsia="ru-RU"/>
    </w:rPr>
  </w:style>
  <w:style w:type="character" w:customStyle="1" w:styleId="20">
    <w:name w:val="Основний текст з відступом 2 Знак"/>
    <w:basedOn w:val="a0"/>
    <w:link w:val="2"/>
    <w:locked/>
    <w:rsid w:val="002335D8"/>
    <w:rPr>
      <w:rFonts w:ascii="Times New Roman" w:hAnsi="Times New Roman" w:cs="Times New Roman"/>
      <w:color w:val="000000"/>
      <w:sz w:val="24"/>
      <w:szCs w:val="24"/>
      <w:shd w:val="clear" w:color="auto" w:fill="FFFFFF"/>
      <w:lang w:val="x-none" w:eastAsia="ru-RU"/>
    </w:rPr>
  </w:style>
  <w:style w:type="paragraph" w:styleId="a7">
    <w:name w:val="Balloon Text"/>
    <w:basedOn w:val="a"/>
    <w:link w:val="a8"/>
    <w:semiHidden/>
    <w:rsid w:val="00FB49E3"/>
    <w:pPr>
      <w:spacing w:after="0" w:line="240" w:lineRule="auto"/>
    </w:pPr>
    <w:rPr>
      <w:rFonts w:ascii="Tahoma" w:hAnsi="Tahoma" w:cs="Tahoma"/>
      <w:sz w:val="16"/>
      <w:szCs w:val="16"/>
    </w:rPr>
  </w:style>
  <w:style w:type="character" w:customStyle="1" w:styleId="a8">
    <w:name w:val="Текст у виносці Знак"/>
    <w:basedOn w:val="a0"/>
    <w:link w:val="a7"/>
    <w:semiHidden/>
    <w:locked/>
    <w:rsid w:val="00FB49E3"/>
    <w:rPr>
      <w:rFonts w:ascii="Tahoma" w:hAnsi="Tahoma" w:cs="Tahoma"/>
      <w:sz w:val="16"/>
      <w:szCs w:val="16"/>
    </w:rPr>
  </w:style>
  <w:style w:type="paragraph" w:styleId="a9">
    <w:name w:val="Body Text Indent"/>
    <w:basedOn w:val="a"/>
    <w:link w:val="aa"/>
    <w:rsid w:val="00F754D6"/>
    <w:pPr>
      <w:spacing w:after="120"/>
      <w:ind w:left="283"/>
    </w:pPr>
  </w:style>
  <w:style w:type="character" w:customStyle="1" w:styleId="aa">
    <w:name w:val="Основний текст з відступом Знак"/>
    <w:basedOn w:val="a0"/>
    <w:link w:val="a9"/>
    <w:locked/>
    <w:rsid w:val="00F754D6"/>
    <w:rPr>
      <w:rFonts w:cs="Times New Roman"/>
    </w:rPr>
  </w:style>
  <w:style w:type="paragraph" w:styleId="21">
    <w:name w:val="Body Text 2"/>
    <w:basedOn w:val="a"/>
    <w:link w:val="22"/>
    <w:semiHidden/>
    <w:rsid w:val="00F754D6"/>
    <w:pPr>
      <w:spacing w:after="120" w:line="480" w:lineRule="auto"/>
    </w:pPr>
  </w:style>
  <w:style w:type="character" w:customStyle="1" w:styleId="22">
    <w:name w:val="Основний текст 2 Знак"/>
    <w:basedOn w:val="a0"/>
    <w:link w:val="21"/>
    <w:semiHidden/>
    <w:locked/>
    <w:rsid w:val="00F754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3929</Words>
  <Characters>22399</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 Office</Company>
  <LinksUpToDate>false</LinksUpToDate>
  <CharactersWithSpaces>26276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Ramiska</dc:creator>
  <cp:keywords/>
  <dc:description/>
  <cp:lastModifiedBy>Irina</cp:lastModifiedBy>
  <cp:revision>2</cp:revision>
  <cp:lastPrinted>2008-12-14T12:26:00Z</cp:lastPrinted>
  <dcterms:created xsi:type="dcterms:W3CDTF">2014-10-01T08:57:00Z</dcterms:created>
  <dcterms:modified xsi:type="dcterms:W3CDTF">2014-10-01T08:57:00Z</dcterms:modified>
</cp:coreProperties>
</file>