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C9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C214D">
        <w:rPr>
          <w:b/>
          <w:bCs/>
          <w:color w:val="000000"/>
          <w:sz w:val="28"/>
          <w:szCs w:val="28"/>
        </w:rPr>
        <w:t>Федеральное агентство по образованию</w:t>
      </w:r>
    </w:p>
    <w:p w:rsidR="00AE5F8A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C214D">
        <w:rPr>
          <w:b/>
          <w:bCs/>
          <w:color w:val="000000"/>
          <w:sz w:val="28"/>
          <w:szCs w:val="28"/>
        </w:rPr>
        <w:t>ГОУ Екатеринбургский Экономоко-технологический колледж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236C9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236C9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236C9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236C9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236C9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236C9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C214D">
        <w:rPr>
          <w:b/>
          <w:bCs/>
          <w:color w:val="000000"/>
          <w:sz w:val="28"/>
          <w:szCs w:val="28"/>
        </w:rPr>
        <w:t>Положение по бухгалтерскому учету</w:t>
      </w:r>
    </w:p>
    <w:p w:rsidR="00C236C9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C214D">
        <w:rPr>
          <w:b/>
          <w:bCs/>
          <w:color w:val="000000"/>
          <w:sz w:val="28"/>
          <w:szCs w:val="28"/>
        </w:rPr>
        <w:t>«РАСХОДЫ ОРГАНИЗАЦИИ»</w:t>
      </w:r>
    </w:p>
    <w:p w:rsidR="00C236C9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C214D">
        <w:rPr>
          <w:b/>
          <w:bCs/>
          <w:color w:val="000000"/>
          <w:sz w:val="28"/>
          <w:szCs w:val="28"/>
        </w:rPr>
        <w:t>ПБУ 10/99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5F8A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5812"/>
        <w:jc w:val="both"/>
        <w:rPr>
          <w:b/>
          <w:bCs/>
          <w:color w:val="000000"/>
          <w:sz w:val="28"/>
          <w:szCs w:val="28"/>
        </w:rPr>
      </w:pPr>
      <w:r w:rsidRPr="003C214D">
        <w:rPr>
          <w:b/>
          <w:bCs/>
          <w:color w:val="000000"/>
          <w:sz w:val="28"/>
          <w:szCs w:val="28"/>
        </w:rPr>
        <w:t>Выполнила студентка</w:t>
      </w:r>
    </w:p>
    <w:p w:rsidR="00C236C9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5812"/>
        <w:jc w:val="both"/>
        <w:rPr>
          <w:b/>
          <w:bCs/>
          <w:color w:val="000000"/>
          <w:sz w:val="28"/>
          <w:szCs w:val="28"/>
        </w:rPr>
      </w:pPr>
      <w:r w:rsidRPr="003C214D">
        <w:rPr>
          <w:b/>
          <w:bCs/>
          <w:color w:val="000000"/>
          <w:sz w:val="28"/>
          <w:szCs w:val="28"/>
          <w:lang w:val="en-US"/>
        </w:rPr>
        <w:t>III</w:t>
      </w:r>
      <w:r w:rsidRPr="003C214D">
        <w:rPr>
          <w:b/>
          <w:bCs/>
          <w:color w:val="000000"/>
          <w:sz w:val="28"/>
          <w:szCs w:val="28"/>
        </w:rPr>
        <w:t xml:space="preserve"> курса группы У-54 </w:t>
      </w:r>
    </w:p>
    <w:p w:rsidR="00AE5F8A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5812"/>
        <w:jc w:val="both"/>
        <w:rPr>
          <w:b/>
          <w:bCs/>
          <w:color w:val="000000"/>
          <w:sz w:val="28"/>
          <w:szCs w:val="28"/>
        </w:rPr>
      </w:pPr>
      <w:r w:rsidRPr="003C214D">
        <w:rPr>
          <w:b/>
          <w:bCs/>
          <w:color w:val="000000"/>
          <w:sz w:val="28"/>
          <w:szCs w:val="28"/>
        </w:rPr>
        <w:t>Качемай Ж. В.</w:t>
      </w:r>
    </w:p>
    <w:p w:rsidR="003C214D" w:rsidRDefault="003C214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5812"/>
        <w:jc w:val="both"/>
        <w:rPr>
          <w:b/>
          <w:bCs/>
          <w:color w:val="000000"/>
          <w:sz w:val="28"/>
          <w:szCs w:val="28"/>
          <w:lang w:val="en-US"/>
        </w:rPr>
      </w:pPr>
    </w:p>
    <w:p w:rsidR="00AE5F8A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5812"/>
        <w:jc w:val="both"/>
        <w:rPr>
          <w:b/>
          <w:bCs/>
          <w:color w:val="000000"/>
          <w:sz w:val="28"/>
          <w:szCs w:val="28"/>
        </w:rPr>
      </w:pPr>
      <w:r w:rsidRPr="003C214D">
        <w:rPr>
          <w:b/>
          <w:bCs/>
          <w:color w:val="000000"/>
          <w:sz w:val="28"/>
          <w:szCs w:val="28"/>
        </w:rPr>
        <w:t xml:space="preserve">Проверил преподаватель </w:t>
      </w:r>
    </w:p>
    <w:p w:rsidR="00AE5F8A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5812"/>
        <w:jc w:val="both"/>
        <w:rPr>
          <w:b/>
          <w:bCs/>
          <w:color w:val="000000"/>
          <w:sz w:val="28"/>
          <w:szCs w:val="28"/>
        </w:rPr>
      </w:pPr>
      <w:r w:rsidRPr="003C214D">
        <w:rPr>
          <w:b/>
          <w:bCs/>
          <w:color w:val="000000"/>
          <w:sz w:val="28"/>
          <w:szCs w:val="28"/>
        </w:rPr>
        <w:t>экономических дисциплин</w:t>
      </w:r>
    </w:p>
    <w:p w:rsidR="00AE5F8A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5812"/>
        <w:jc w:val="both"/>
        <w:rPr>
          <w:b/>
          <w:bCs/>
          <w:color w:val="000000"/>
          <w:sz w:val="28"/>
          <w:szCs w:val="28"/>
        </w:rPr>
      </w:pPr>
      <w:r w:rsidRPr="003C214D">
        <w:rPr>
          <w:b/>
          <w:bCs/>
          <w:color w:val="000000"/>
          <w:sz w:val="28"/>
          <w:szCs w:val="28"/>
        </w:rPr>
        <w:t>Гадельшина О. И.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E5F8A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3C214D" w:rsidRDefault="003C214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3C214D" w:rsidRDefault="003C214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3C214D" w:rsidRPr="003C214D" w:rsidRDefault="003C214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AE5F8A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C214D">
        <w:rPr>
          <w:b/>
          <w:bCs/>
          <w:color w:val="000000"/>
          <w:sz w:val="28"/>
          <w:szCs w:val="28"/>
        </w:rPr>
        <w:t>Екатеринбург 2007</w:t>
      </w:r>
    </w:p>
    <w:p w:rsidR="002934C9" w:rsidRPr="003C214D" w:rsidRDefault="003C214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25BA5">
        <w:rPr>
          <w:b/>
          <w:bCs/>
          <w:color w:val="000000"/>
          <w:sz w:val="28"/>
          <w:szCs w:val="28"/>
        </w:rPr>
        <w:br w:type="page"/>
      </w:r>
      <w:r w:rsidR="002934C9" w:rsidRPr="003C214D">
        <w:rPr>
          <w:b/>
          <w:bCs/>
          <w:color w:val="000000"/>
          <w:sz w:val="28"/>
          <w:szCs w:val="28"/>
        </w:rPr>
        <w:t>Общие положения</w:t>
      </w:r>
    </w:p>
    <w:p w:rsidR="00312E6A" w:rsidRPr="003C214D" w:rsidRDefault="00312E6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34C9" w:rsidRPr="003C214D" w:rsidRDefault="001B0271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 xml:space="preserve">1. </w:t>
      </w:r>
      <w:r w:rsidR="002934C9" w:rsidRPr="003C214D">
        <w:rPr>
          <w:color w:val="000000"/>
          <w:sz w:val="28"/>
          <w:szCs w:val="28"/>
        </w:rPr>
        <w:t>Настоящее Положение устанавливает правила формирования в бухгалтерском учете ин</w:t>
      </w:r>
      <w:r w:rsidR="002934C9" w:rsidRPr="003C214D">
        <w:rPr>
          <w:color w:val="000000"/>
          <w:sz w:val="28"/>
          <w:szCs w:val="28"/>
        </w:rPr>
        <w:softHyphen/>
        <w:t>формации о расходах коммерческих организаций (кроме кредитных и страховых организаций), яв</w:t>
      </w:r>
      <w:r w:rsidR="002934C9" w:rsidRPr="003C214D">
        <w:rPr>
          <w:color w:val="000000"/>
          <w:sz w:val="28"/>
          <w:szCs w:val="28"/>
        </w:rPr>
        <w:softHyphen/>
        <w:t>ляющихся юридическими лицами по законодательству Российской Федерации.</w:t>
      </w:r>
    </w:p>
    <w:p w:rsidR="002934C9" w:rsidRPr="003C214D" w:rsidRDefault="002934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Применительно к настоящему Положению некоммерческие организации (кроме бюджетных учреждений) признают расходы по предпринимательской и иной деятельности</w:t>
      </w:r>
      <w:r w:rsidR="001B0271" w:rsidRPr="003C214D">
        <w:rPr>
          <w:color w:val="000000"/>
          <w:sz w:val="28"/>
          <w:szCs w:val="28"/>
        </w:rPr>
        <w:t>.</w:t>
      </w:r>
      <w:r w:rsidRPr="003C214D">
        <w:rPr>
          <w:color w:val="000000"/>
          <w:sz w:val="28"/>
          <w:szCs w:val="28"/>
        </w:rPr>
        <w:t xml:space="preserve"> </w:t>
      </w:r>
    </w:p>
    <w:p w:rsidR="002934C9" w:rsidRPr="003C214D" w:rsidRDefault="002934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2. Расходами организации признается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имущества).</w:t>
      </w:r>
    </w:p>
    <w:p w:rsidR="001B0271" w:rsidRPr="003C214D" w:rsidRDefault="001B0271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214D">
        <w:rPr>
          <w:color w:val="000000"/>
          <w:sz w:val="28"/>
          <w:szCs w:val="28"/>
        </w:rPr>
        <w:t xml:space="preserve">3. </w:t>
      </w:r>
      <w:r w:rsidR="002934C9" w:rsidRPr="003C214D">
        <w:rPr>
          <w:color w:val="000000"/>
          <w:sz w:val="28"/>
          <w:szCs w:val="28"/>
        </w:rPr>
        <w:t xml:space="preserve">Для целей настоящего Положения не признается расходами организации выбытие активов: </w:t>
      </w:r>
    </w:p>
    <w:p w:rsidR="002934C9" w:rsidRPr="003C214D" w:rsidRDefault="002934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в связи с приобретением (созданием) внеоборотных активов (основных средств, незавершенного строительства, нематериальных активов и т.п.)</w:t>
      </w:r>
      <w:r w:rsidR="001B0271" w:rsidRPr="003C214D">
        <w:rPr>
          <w:color w:val="000000"/>
          <w:sz w:val="28"/>
          <w:szCs w:val="28"/>
        </w:rPr>
        <w:t>;</w:t>
      </w:r>
    </w:p>
    <w:p w:rsidR="002934C9" w:rsidRPr="003C214D" w:rsidRDefault="002934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вклады в уставные (складочные) капиталы других организаций, приобретение акций акцио</w:t>
      </w:r>
      <w:r w:rsidRPr="003C214D">
        <w:rPr>
          <w:color w:val="000000"/>
          <w:sz w:val="28"/>
          <w:szCs w:val="28"/>
        </w:rPr>
        <w:softHyphen/>
        <w:t>нерных обществ и иных ценных бумаг не с целью перепродажи (продажи);</w:t>
      </w:r>
    </w:p>
    <w:p w:rsidR="002934C9" w:rsidRPr="003C214D" w:rsidRDefault="002934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по договорам комиссии, агентским и иным аналогичным договорам в пользу комитента, принципала и т.п.;</w:t>
      </w:r>
    </w:p>
    <w:p w:rsidR="002934C9" w:rsidRPr="003C214D" w:rsidRDefault="002934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в порядке предварительной оплаты материально-производственных запасов и иных ценностей, работ, услуг;</w:t>
      </w:r>
    </w:p>
    <w:p w:rsidR="002934C9" w:rsidRPr="003C214D" w:rsidRDefault="002934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в виде авансов, задатка в счет оплата материально- производственных запасов и иных ценностей, работ, услуг;</w:t>
      </w:r>
    </w:p>
    <w:p w:rsidR="001B0271" w:rsidRPr="003C214D" w:rsidRDefault="002934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214D">
        <w:rPr>
          <w:color w:val="000000"/>
          <w:sz w:val="28"/>
          <w:szCs w:val="28"/>
        </w:rPr>
        <w:t xml:space="preserve">в погашение кредита, займа, полученных организацией. </w:t>
      </w:r>
    </w:p>
    <w:p w:rsidR="003C214D" w:rsidRDefault="002934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C214D">
        <w:rPr>
          <w:color w:val="000000"/>
          <w:sz w:val="28"/>
          <w:szCs w:val="28"/>
        </w:rPr>
        <w:t xml:space="preserve">Для целей настоящего Положения выбытие активов именуется оплатой. </w:t>
      </w:r>
    </w:p>
    <w:p w:rsidR="00312E6A" w:rsidRPr="003C214D" w:rsidRDefault="002934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214D">
        <w:rPr>
          <w:color w:val="000000"/>
          <w:sz w:val="28"/>
          <w:szCs w:val="28"/>
        </w:rPr>
        <w:t xml:space="preserve">4. Расходы организации в зависимости от их характера, условий осуществления и направлений деятельности организации подразделяются на: </w:t>
      </w:r>
    </w:p>
    <w:p w:rsidR="001B0271" w:rsidRPr="003C214D" w:rsidRDefault="001B0271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214D">
        <w:rPr>
          <w:color w:val="000000"/>
          <w:sz w:val="28"/>
          <w:szCs w:val="28"/>
        </w:rPr>
        <w:t xml:space="preserve">─ </w:t>
      </w:r>
      <w:r w:rsidR="002934C9" w:rsidRPr="003C214D">
        <w:rPr>
          <w:color w:val="000000"/>
          <w:sz w:val="28"/>
          <w:szCs w:val="28"/>
        </w:rPr>
        <w:t xml:space="preserve">расходы по обычным видам деятельности; </w:t>
      </w:r>
    </w:p>
    <w:p w:rsidR="001B0271" w:rsidRPr="003C214D" w:rsidRDefault="001B0271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214D">
        <w:rPr>
          <w:color w:val="000000"/>
          <w:sz w:val="28"/>
          <w:szCs w:val="28"/>
        </w:rPr>
        <w:t xml:space="preserve">─ </w:t>
      </w:r>
      <w:r w:rsidR="002934C9" w:rsidRPr="003C214D">
        <w:rPr>
          <w:color w:val="000000"/>
          <w:sz w:val="28"/>
          <w:szCs w:val="28"/>
        </w:rPr>
        <w:t xml:space="preserve">операционные расходы; </w:t>
      </w:r>
    </w:p>
    <w:p w:rsidR="002934C9" w:rsidRPr="003C214D" w:rsidRDefault="001B0271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 xml:space="preserve">─ </w:t>
      </w:r>
      <w:r w:rsidR="002934C9" w:rsidRPr="003C214D">
        <w:rPr>
          <w:color w:val="000000"/>
          <w:sz w:val="28"/>
          <w:szCs w:val="28"/>
        </w:rPr>
        <w:t>внереализационные расходы.</w:t>
      </w:r>
    </w:p>
    <w:p w:rsidR="00425BA5" w:rsidRDefault="002934C9" w:rsidP="00425B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C214D">
        <w:rPr>
          <w:color w:val="000000"/>
          <w:sz w:val="28"/>
          <w:szCs w:val="28"/>
        </w:rPr>
        <w:t>Для целей настоящего Положения расходы, отличные от расходов по обычным видам деятельно</w:t>
      </w:r>
      <w:r w:rsidRPr="003C214D">
        <w:rPr>
          <w:color w:val="000000"/>
          <w:sz w:val="28"/>
          <w:szCs w:val="28"/>
        </w:rPr>
        <w:softHyphen/>
        <w:t>сти, считаются прочими расходами. К прочим расходам также относятся чрезвычайные расходы.</w:t>
      </w:r>
    </w:p>
    <w:p w:rsidR="00425BA5" w:rsidRDefault="00425BA5" w:rsidP="00425B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934C9" w:rsidRPr="003C214D" w:rsidRDefault="002934C9" w:rsidP="00425B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C214D">
        <w:rPr>
          <w:b/>
          <w:bCs/>
          <w:color w:val="000000"/>
          <w:sz w:val="28"/>
          <w:szCs w:val="28"/>
        </w:rPr>
        <w:t>Расходы по обычным видам деятельности</w:t>
      </w:r>
    </w:p>
    <w:p w:rsidR="00C236C9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B412D" w:rsidRPr="003C214D" w:rsidRDefault="002934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214D">
        <w:rPr>
          <w:color w:val="000000"/>
          <w:sz w:val="28"/>
          <w:szCs w:val="28"/>
        </w:rPr>
        <w:t>5. Расходами по обычным видам деятельности являются расходы, связанные с изготовлени</w:t>
      </w:r>
      <w:r w:rsidRPr="003C214D">
        <w:rPr>
          <w:color w:val="000000"/>
          <w:sz w:val="28"/>
          <w:szCs w:val="28"/>
        </w:rPr>
        <w:softHyphen/>
        <w:t>ем продукции и продажей продукции, приобретением и продажей товаров. Такими расходами так</w:t>
      </w:r>
      <w:r w:rsidRPr="003C214D">
        <w:rPr>
          <w:color w:val="000000"/>
          <w:sz w:val="28"/>
          <w:szCs w:val="28"/>
        </w:rPr>
        <w:softHyphen/>
        <w:t>же считаются расходы, осуществление которых связано с выполнением работ, оказанием услуг.</w:t>
      </w:r>
      <w:r w:rsidR="001B0271" w:rsidRPr="003C214D">
        <w:rPr>
          <w:color w:val="000000"/>
          <w:sz w:val="28"/>
          <w:szCs w:val="28"/>
        </w:rPr>
        <w:t xml:space="preserve"> </w:t>
      </w:r>
    </w:p>
    <w:p w:rsidR="001B0271" w:rsidRPr="003C214D" w:rsidRDefault="001B0271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В организациях, предметом деятельности которых является предоставление за плату во вре</w:t>
      </w:r>
      <w:r w:rsidRPr="003C214D">
        <w:rPr>
          <w:color w:val="000000"/>
          <w:sz w:val="28"/>
          <w:szCs w:val="28"/>
        </w:rPr>
        <w:softHyphen/>
        <w:t>менное пользование (временное владение и пользование) своих активов по договору аренды, рас</w:t>
      </w:r>
      <w:r w:rsidRPr="003C214D">
        <w:rPr>
          <w:color w:val="000000"/>
          <w:sz w:val="28"/>
          <w:szCs w:val="28"/>
        </w:rPr>
        <w:softHyphen/>
        <w:t>ходами по обычным видам деятельности считаются расходы, осуществление которых связано с этой</w:t>
      </w:r>
      <w:r w:rsidRPr="003C214D">
        <w:rPr>
          <w:sz w:val="28"/>
          <w:szCs w:val="28"/>
        </w:rPr>
        <w:t xml:space="preserve"> </w:t>
      </w:r>
      <w:r w:rsidRPr="003C214D">
        <w:rPr>
          <w:color w:val="000000"/>
          <w:sz w:val="28"/>
          <w:szCs w:val="28"/>
        </w:rPr>
        <w:t>деятельностью.</w:t>
      </w:r>
    </w:p>
    <w:p w:rsidR="001B0271" w:rsidRPr="003C214D" w:rsidRDefault="001B0271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В организациях, предметом деятельности которых является предоставление за плату прав, возникающих из патентов на изобретения, промышленные образцы и других видов интеллекту</w:t>
      </w:r>
      <w:r w:rsidRPr="003C214D">
        <w:rPr>
          <w:color w:val="000000"/>
          <w:sz w:val="28"/>
          <w:szCs w:val="28"/>
        </w:rPr>
        <w:softHyphen/>
        <w:t>альной собственности, расходами по обычным видам деятельности считаются расходы, осуще</w:t>
      </w:r>
      <w:r w:rsidRPr="003C214D">
        <w:rPr>
          <w:color w:val="000000"/>
          <w:sz w:val="28"/>
          <w:szCs w:val="28"/>
        </w:rPr>
        <w:softHyphen/>
        <w:t>ствление которых связано с этой деятельностью.</w:t>
      </w:r>
    </w:p>
    <w:p w:rsidR="001B0271" w:rsidRPr="003C214D" w:rsidRDefault="001B0271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В организациях, предметом деятельности которых является участие в уставных капиталах других организаций, расходами по обычным видам деятельности считаются расходы, осуществле</w:t>
      </w:r>
      <w:r w:rsidRPr="003C214D">
        <w:rPr>
          <w:color w:val="000000"/>
          <w:sz w:val="28"/>
          <w:szCs w:val="28"/>
        </w:rPr>
        <w:softHyphen/>
        <w:t>ние которых связано с этой деятельностью.</w:t>
      </w:r>
    </w:p>
    <w:p w:rsidR="001B0271" w:rsidRPr="003C214D" w:rsidRDefault="001B0271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 xml:space="preserve">Расходы, осуществление которых связано с </w:t>
      </w:r>
      <w:r w:rsidR="008B412D" w:rsidRPr="003C214D">
        <w:rPr>
          <w:color w:val="000000"/>
          <w:sz w:val="28"/>
          <w:szCs w:val="28"/>
        </w:rPr>
        <w:t>предос</w:t>
      </w:r>
      <w:r w:rsidRPr="003C214D">
        <w:rPr>
          <w:color w:val="000000"/>
          <w:sz w:val="28"/>
          <w:szCs w:val="28"/>
        </w:rPr>
        <w:t>та</w:t>
      </w:r>
      <w:r w:rsidR="008B412D" w:rsidRPr="003C214D">
        <w:rPr>
          <w:color w:val="000000"/>
          <w:sz w:val="28"/>
          <w:szCs w:val="28"/>
        </w:rPr>
        <w:t>в</w:t>
      </w:r>
      <w:r w:rsidRPr="003C214D">
        <w:rPr>
          <w:color w:val="000000"/>
          <w:sz w:val="28"/>
          <w:szCs w:val="28"/>
        </w:rPr>
        <w:t>лением за плату во временное пользо</w:t>
      </w:r>
      <w:r w:rsidRPr="003C214D">
        <w:rPr>
          <w:color w:val="000000"/>
          <w:sz w:val="28"/>
          <w:szCs w:val="28"/>
        </w:rPr>
        <w:softHyphen/>
        <w:t>вание (временное владение и пользование) своих активов, прав, возникающих из патентов на изоб</w:t>
      </w:r>
      <w:r w:rsidRPr="003C214D">
        <w:rPr>
          <w:color w:val="000000"/>
          <w:sz w:val="28"/>
          <w:szCs w:val="28"/>
        </w:rPr>
        <w:softHyphen/>
        <w:t>ретения, промышленные образцы и других видов интеллектуальной собственности, и от участия в уставных капиталах других организаций, когда это не является предметом деятельности организа</w:t>
      </w:r>
      <w:r w:rsidRPr="003C214D">
        <w:rPr>
          <w:color w:val="000000"/>
          <w:sz w:val="28"/>
          <w:szCs w:val="28"/>
        </w:rPr>
        <w:softHyphen/>
        <w:t>ции, относятся к операционным расходам.</w:t>
      </w:r>
    </w:p>
    <w:p w:rsidR="001B0271" w:rsidRPr="003C214D" w:rsidRDefault="001B0271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Расходами по обычным видам деятельности считается также возмещение стоимости основ</w:t>
      </w:r>
      <w:r w:rsidRPr="003C214D">
        <w:rPr>
          <w:color w:val="000000"/>
          <w:sz w:val="28"/>
          <w:szCs w:val="28"/>
        </w:rPr>
        <w:softHyphen/>
        <w:t>ных средств, нематериальных активов и иных амортизируемых активов, осуществляемых в виде амортизационных отчислений.</w:t>
      </w:r>
    </w:p>
    <w:p w:rsidR="001B0271" w:rsidRPr="003C214D" w:rsidRDefault="001B0271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6. Расходы по обычным видам деятельности принимаются к бухгалтерскому учету в сумме, исчисленной в денежном выражении, равной величине оплаты в денежной и иной форме или величи</w:t>
      </w:r>
      <w:r w:rsidRPr="003C214D">
        <w:rPr>
          <w:color w:val="000000"/>
          <w:sz w:val="28"/>
          <w:szCs w:val="28"/>
        </w:rPr>
        <w:softHyphen/>
        <w:t>не кредиторской задолженности (с учетом положений пункта 3 настоящего Положения).</w:t>
      </w:r>
    </w:p>
    <w:p w:rsidR="001B0271" w:rsidRPr="003C214D" w:rsidRDefault="001B0271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Если оплата покрывает лишь часть признаваемых расходов, то расходы, принимаемые к бух</w:t>
      </w:r>
      <w:r w:rsidRPr="003C214D">
        <w:rPr>
          <w:color w:val="000000"/>
          <w:sz w:val="28"/>
          <w:szCs w:val="28"/>
        </w:rPr>
        <w:softHyphen/>
        <w:t>галтерскому учету, определяются как сумма оплаты и кредиторской задолженности (в части,</w:t>
      </w:r>
      <w:r w:rsidR="008B412D" w:rsidRPr="003C214D">
        <w:rPr>
          <w:sz w:val="28"/>
          <w:szCs w:val="28"/>
        </w:rPr>
        <w:t xml:space="preserve"> </w:t>
      </w:r>
      <w:r w:rsidRPr="003C214D">
        <w:rPr>
          <w:color w:val="000000"/>
          <w:sz w:val="28"/>
          <w:szCs w:val="28"/>
        </w:rPr>
        <w:t>не покрытой оплатой).</w:t>
      </w:r>
    </w:p>
    <w:p w:rsidR="001B0271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6.1</w:t>
      </w:r>
      <w:r w:rsidR="001B0271" w:rsidRPr="003C214D">
        <w:rPr>
          <w:color w:val="000000"/>
          <w:sz w:val="28"/>
          <w:szCs w:val="28"/>
        </w:rPr>
        <w:t xml:space="preserve"> Величина оплаты и (или) кредиторской задолженности определяется исходя из цены и условий, установленных договором между организацией и поставщиком (подрядчиком) или иным кон</w:t>
      </w:r>
      <w:r w:rsidR="001B0271" w:rsidRPr="003C214D">
        <w:rPr>
          <w:color w:val="000000"/>
          <w:sz w:val="28"/>
          <w:szCs w:val="28"/>
        </w:rPr>
        <w:softHyphen/>
        <w:t>трагентом. Если цена не предусмотрена в договоре и не может быть установлена исходя из условий договора, то для определения величины оплаты или кредиторской задолженности принимается цена, по которой в сравнимых обстоятельствах обычно организация определяет расходы в отношении ана</w:t>
      </w:r>
      <w:r w:rsidR="001B0271" w:rsidRPr="003C214D">
        <w:rPr>
          <w:color w:val="000000"/>
          <w:sz w:val="28"/>
          <w:szCs w:val="28"/>
        </w:rPr>
        <w:softHyphen/>
        <w:t>логичных материально-производственных запасов и иных ценностей, работ, услуг либо предоставле</w:t>
      </w:r>
      <w:r w:rsidR="001B0271" w:rsidRPr="003C214D">
        <w:rPr>
          <w:color w:val="000000"/>
          <w:sz w:val="28"/>
          <w:szCs w:val="28"/>
        </w:rPr>
        <w:softHyphen/>
        <w:t>ния во временное пользование (временное владение и пользование) аналогичных активов.</w:t>
      </w:r>
    </w:p>
    <w:p w:rsidR="001B0271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6.</w:t>
      </w:r>
      <w:r w:rsidR="00AE5F8A" w:rsidRPr="003C214D">
        <w:rPr>
          <w:color w:val="000000"/>
          <w:sz w:val="28"/>
          <w:szCs w:val="28"/>
        </w:rPr>
        <w:t>2</w:t>
      </w:r>
      <w:r w:rsidR="003C214D">
        <w:rPr>
          <w:color w:val="000000"/>
          <w:sz w:val="28"/>
          <w:szCs w:val="28"/>
        </w:rPr>
        <w:t xml:space="preserve"> </w:t>
      </w:r>
      <w:r w:rsidR="001B0271" w:rsidRPr="003C214D">
        <w:rPr>
          <w:color w:val="000000"/>
          <w:sz w:val="28"/>
          <w:szCs w:val="28"/>
        </w:rPr>
        <w:t>При оплате приобретаемых материально-производственных запасов и иных ценностей, работ, услуг на условиях коммерческого кредита, предоставляемого в виде отсрочки и рассрочки пла</w:t>
      </w:r>
      <w:r w:rsidR="001B0271" w:rsidRPr="003C214D">
        <w:rPr>
          <w:color w:val="000000"/>
          <w:sz w:val="28"/>
          <w:szCs w:val="28"/>
        </w:rPr>
        <w:softHyphen/>
        <w:t>тежа, расходы принимаются к бухгалтерскому учету в полной сумме кредиторской задолженности.</w:t>
      </w:r>
    </w:p>
    <w:p w:rsidR="001B0271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6.3</w:t>
      </w:r>
      <w:r w:rsidR="001B0271" w:rsidRPr="003C214D">
        <w:rPr>
          <w:color w:val="000000"/>
          <w:sz w:val="28"/>
          <w:szCs w:val="28"/>
        </w:rPr>
        <w:t xml:space="preserve"> Величина оплаты и (или) кредиторской задолженности по договорам, предусматривающим исполнение обязательств (оплату) неденежными средствами, определяется стоимостью товаров (цен</w:t>
      </w:r>
      <w:r w:rsidR="001B0271" w:rsidRPr="003C214D">
        <w:rPr>
          <w:color w:val="000000"/>
          <w:sz w:val="28"/>
          <w:szCs w:val="28"/>
        </w:rPr>
        <w:softHyphen/>
        <w:t>ностей), переданных или подлежащих передаче организацией. Стоимость товаров (ценностей), пере</w:t>
      </w:r>
      <w:r w:rsidR="001B0271" w:rsidRPr="003C214D">
        <w:rPr>
          <w:color w:val="000000"/>
          <w:sz w:val="28"/>
          <w:szCs w:val="28"/>
        </w:rPr>
        <w:softHyphen/>
        <w:t>данных или подлежащих передаче организацией, устанавливают исходя из цены, по которой в сравни</w:t>
      </w:r>
      <w:r w:rsidR="001B0271" w:rsidRPr="003C214D">
        <w:rPr>
          <w:color w:val="000000"/>
          <w:sz w:val="28"/>
          <w:szCs w:val="28"/>
        </w:rPr>
        <w:softHyphen/>
        <w:t>мых обстоятельствах обычно организация определяет стоимость аналогичных товаров (ценностей).</w:t>
      </w:r>
    </w:p>
    <w:p w:rsidR="002934C9" w:rsidRPr="003C214D" w:rsidRDefault="001B0271" w:rsidP="003C21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214D">
        <w:rPr>
          <w:color w:val="000000"/>
          <w:sz w:val="28"/>
          <w:szCs w:val="28"/>
        </w:rPr>
        <w:t>При невозможности установить стоимость товаров (ценностей), переданных или подлежа</w:t>
      </w:r>
      <w:r w:rsidRPr="003C214D">
        <w:rPr>
          <w:color w:val="000000"/>
          <w:sz w:val="28"/>
          <w:szCs w:val="28"/>
        </w:rPr>
        <w:softHyphen/>
        <w:t>щих передаче организацией, величина оплаты и (или) кредиторской задолженности по договорам, предусматривающим исполнение обязательств (оплату) неденежными средствами, определяется стоимостью продукции (товаров), полученной организацией. Стоимость продукции (товаров), полученной организацией, устанавливается исходя из цены, по которой в сравнимых обстоятель</w:t>
      </w:r>
      <w:r w:rsidRPr="003C214D">
        <w:rPr>
          <w:color w:val="000000"/>
          <w:sz w:val="28"/>
          <w:szCs w:val="28"/>
        </w:rPr>
        <w:softHyphen/>
        <w:t>ствах приобретается аналогичная продукция (товары).</w:t>
      </w:r>
    </w:p>
    <w:p w:rsidR="008B412D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6.4</w:t>
      </w:r>
      <w:r w:rsidR="00C236C9" w:rsidRPr="003C214D">
        <w:rPr>
          <w:color w:val="000000"/>
          <w:sz w:val="28"/>
          <w:szCs w:val="28"/>
        </w:rPr>
        <w:t xml:space="preserve"> </w:t>
      </w:r>
      <w:r w:rsidR="008B412D" w:rsidRPr="003C214D">
        <w:rPr>
          <w:color w:val="000000"/>
          <w:sz w:val="28"/>
          <w:szCs w:val="28"/>
        </w:rPr>
        <w:t>В случае изменения обязательства по договору первоначальная величина оплаты и (или) кредиторской задолженности корректируется исходя из стоимости актива, подлежащего выбытию. Стоимость актива, подлежащего выбытию, устанавливают исходя из цены, по которой в сравнимых обстоятельствах обычно организация определяет стоимость аналогичных активов.</w:t>
      </w:r>
    </w:p>
    <w:p w:rsidR="008B412D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6.5</w:t>
      </w:r>
      <w:r w:rsidR="003C214D">
        <w:rPr>
          <w:color w:val="000000"/>
          <w:sz w:val="28"/>
          <w:szCs w:val="28"/>
        </w:rPr>
        <w:t xml:space="preserve"> </w:t>
      </w:r>
      <w:r w:rsidR="008B412D" w:rsidRPr="003C214D">
        <w:rPr>
          <w:color w:val="000000"/>
          <w:sz w:val="28"/>
          <w:szCs w:val="28"/>
        </w:rPr>
        <w:t>Величина оплаты и (или) кредиторской задолженности определяется с учетом всех пре</w:t>
      </w:r>
      <w:r w:rsidR="008B412D" w:rsidRPr="003C214D">
        <w:rPr>
          <w:color w:val="000000"/>
          <w:sz w:val="28"/>
          <w:szCs w:val="28"/>
        </w:rPr>
        <w:softHyphen/>
        <w:t>доставленных организации согласно договору скидок (накидок).</w:t>
      </w:r>
    </w:p>
    <w:p w:rsidR="008B412D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6.6</w:t>
      </w:r>
      <w:r w:rsidR="003C214D">
        <w:rPr>
          <w:color w:val="000000"/>
          <w:sz w:val="28"/>
          <w:szCs w:val="28"/>
        </w:rPr>
        <w:t xml:space="preserve"> </w:t>
      </w:r>
      <w:r w:rsidR="008B412D" w:rsidRPr="003C214D">
        <w:rPr>
          <w:color w:val="000000"/>
          <w:sz w:val="28"/>
          <w:szCs w:val="28"/>
        </w:rPr>
        <w:t>Величина оплаты определяется (уменьшается или увеличивается) с учетом суммовых раз</w:t>
      </w:r>
      <w:r w:rsidR="008B412D" w:rsidRPr="003C214D">
        <w:rPr>
          <w:color w:val="000000"/>
          <w:sz w:val="28"/>
          <w:szCs w:val="28"/>
        </w:rPr>
        <w:softHyphen/>
        <w:t>ниц, возникающих в случаях, когда оплата производится в рублях в сумме, эквивалентной сумме в иностранной валюте (условных денежных единицах). Под суммовой разницей понимается разница между рублевой оценкой фактически произведенной оплаты, выраженной в иностранной валюте (ус</w:t>
      </w:r>
      <w:r w:rsidR="008B412D" w:rsidRPr="003C214D">
        <w:rPr>
          <w:color w:val="000000"/>
          <w:sz w:val="28"/>
          <w:szCs w:val="28"/>
        </w:rPr>
        <w:softHyphen/>
        <w:t>ловных денежных единицах), исчисленной по официальному или иному согласованному курсу на дату принятия к бухгалтерскому учету соответствующей кредиторской задолженности, и рублевой оценкой этой кредиторской задолженности, исчисленной по официальному или иному согласованному курсу на дату признания расхода в бухгалтерском учете.</w:t>
      </w:r>
    </w:p>
    <w:p w:rsidR="008B412D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7.</w:t>
      </w:r>
      <w:r w:rsidR="003C214D">
        <w:rPr>
          <w:color w:val="000000"/>
          <w:sz w:val="28"/>
          <w:szCs w:val="28"/>
        </w:rPr>
        <w:t xml:space="preserve"> </w:t>
      </w:r>
      <w:r w:rsidRPr="003C214D">
        <w:rPr>
          <w:color w:val="000000"/>
          <w:sz w:val="28"/>
          <w:szCs w:val="28"/>
        </w:rPr>
        <w:t>Расходы по обычным видам деятельности формируют:</w:t>
      </w:r>
    </w:p>
    <w:p w:rsidR="008B412D" w:rsidRPr="003C214D" w:rsidRDefault="004B786C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 xml:space="preserve">─ </w:t>
      </w:r>
      <w:r w:rsidR="008B412D" w:rsidRPr="003C214D">
        <w:rPr>
          <w:color w:val="000000"/>
          <w:sz w:val="28"/>
          <w:szCs w:val="28"/>
        </w:rPr>
        <w:t>расходы, связанные с приобретением сырья, материалов, товаров и иных материально-про</w:t>
      </w:r>
      <w:r w:rsidR="008B412D" w:rsidRPr="003C214D">
        <w:rPr>
          <w:color w:val="000000"/>
          <w:sz w:val="28"/>
          <w:szCs w:val="28"/>
        </w:rPr>
        <w:softHyphen/>
        <w:t>изводственных запасов;</w:t>
      </w:r>
    </w:p>
    <w:p w:rsidR="008B412D" w:rsidRPr="003C214D" w:rsidRDefault="004B786C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 xml:space="preserve">─ </w:t>
      </w:r>
      <w:r w:rsidR="008B412D" w:rsidRPr="003C214D">
        <w:rPr>
          <w:color w:val="000000"/>
          <w:sz w:val="28"/>
          <w:szCs w:val="28"/>
        </w:rPr>
        <w:t>расходы, возникающие непосредственно в процессе переработки (доработки) материально-производственных запасов для целей производства продукции, выполнения работ и оказания услуг и их продажи, а также продажи (перепродажи) товаров (расходы по содержанию и эксплуатации основных средств и иных внеоборотных активов</w:t>
      </w:r>
      <w:r w:rsidRPr="003C214D">
        <w:rPr>
          <w:color w:val="000000"/>
          <w:sz w:val="28"/>
          <w:szCs w:val="28"/>
        </w:rPr>
        <w:t xml:space="preserve">, </w:t>
      </w:r>
      <w:r w:rsidR="008B412D" w:rsidRPr="003C214D">
        <w:rPr>
          <w:color w:val="000000"/>
          <w:sz w:val="28"/>
          <w:szCs w:val="28"/>
        </w:rPr>
        <w:t>а также по поддержанию их в исправном состоя</w:t>
      </w:r>
      <w:r w:rsidR="008B412D" w:rsidRPr="003C214D">
        <w:rPr>
          <w:color w:val="000000"/>
          <w:sz w:val="28"/>
          <w:szCs w:val="28"/>
        </w:rPr>
        <w:softHyphen/>
        <w:t>нии, коммерческие расходы, управленческие расходы и др.).</w:t>
      </w:r>
    </w:p>
    <w:p w:rsidR="008B412D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8.</w:t>
      </w:r>
      <w:r w:rsidR="003C214D">
        <w:rPr>
          <w:color w:val="000000"/>
          <w:sz w:val="28"/>
          <w:szCs w:val="28"/>
        </w:rPr>
        <w:t xml:space="preserve"> </w:t>
      </w:r>
      <w:r w:rsidRPr="003C214D">
        <w:rPr>
          <w:color w:val="000000"/>
          <w:sz w:val="28"/>
          <w:szCs w:val="28"/>
        </w:rPr>
        <w:t>При формировании расходов по обычным видам деятельности должна быть обеспе</w:t>
      </w:r>
      <w:r w:rsidRPr="003C214D">
        <w:rPr>
          <w:color w:val="000000"/>
          <w:sz w:val="28"/>
          <w:szCs w:val="28"/>
        </w:rPr>
        <w:softHyphen/>
        <w:t>чена их группировка по следующим элементам:</w:t>
      </w:r>
    </w:p>
    <w:p w:rsidR="004B786C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214D">
        <w:rPr>
          <w:color w:val="000000"/>
          <w:sz w:val="28"/>
          <w:szCs w:val="28"/>
        </w:rPr>
        <w:t xml:space="preserve">материальные затраты; </w:t>
      </w:r>
    </w:p>
    <w:p w:rsidR="004B786C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214D">
        <w:rPr>
          <w:color w:val="000000"/>
          <w:sz w:val="28"/>
          <w:szCs w:val="28"/>
        </w:rPr>
        <w:t xml:space="preserve">затраты на оплату труда; </w:t>
      </w:r>
      <w:r w:rsidR="004B786C" w:rsidRPr="003C214D">
        <w:rPr>
          <w:color w:val="000000"/>
          <w:sz w:val="28"/>
          <w:szCs w:val="28"/>
        </w:rPr>
        <w:tab/>
      </w:r>
    </w:p>
    <w:p w:rsidR="004B786C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214D">
        <w:rPr>
          <w:color w:val="000000"/>
          <w:sz w:val="28"/>
          <w:szCs w:val="28"/>
        </w:rPr>
        <w:t xml:space="preserve">отчисления на социальные нужды; </w:t>
      </w:r>
    </w:p>
    <w:p w:rsidR="004B786C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214D">
        <w:rPr>
          <w:color w:val="000000"/>
          <w:sz w:val="28"/>
          <w:szCs w:val="28"/>
        </w:rPr>
        <w:t xml:space="preserve">амортизация; </w:t>
      </w:r>
    </w:p>
    <w:p w:rsidR="008B412D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прочие затраты.</w:t>
      </w:r>
    </w:p>
    <w:p w:rsidR="008B412D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Для целей управления в бухгалтерском учете организуется учет расходов по статьям затрат. Перечень статей затрат устанавливается организацией самостоятельно.</w:t>
      </w:r>
    </w:p>
    <w:p w:rsidR="008B412D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9. Для целей формирования организацией финансового результата деятельности от обыч</w:t>
      </w:r>
      <w:r w:rsidRPr="003C214D">
        <w:rPr>
          <w:color w:val="000000"/>
          <w:sz w:val="28"/>
          <w:szCs w:val="28"/>
        </w:rPr>
        <w:softHyphen/>
        <w:t>ных видов деятельности определяется себестоимость проданных товаров, продукции, работ, ус</w:t>
      </w:r>
      <w:r w:rsidRPr="003C214D">
        <w:rPr>
          <w:color w:val="000000"/>
          <w:sz w:val="28"/>
          <w:szCs w:val="28"/>
        </w:rPr>
        <w:softHyphen/>
        <w:t>луг, которая формируется на базе расходов по обычным видам деятельности, признанных как в отчетном году, так и в предыдущие отчетные периоды, и переходящих расходов, имеющих отно</w:t>
      </w:r>
      <w:r w:rsidRPr="003C214D">
        <w:rPr>
          <w:color w:val="000000"/>
          <w:sz w:val="28"/>
          <w:szCs w:val="28"/>
        </w:rPr>
        <w:softHyphen/>
        <w:t>шение к получению доходов в последующие отчетные периоды, с учетом корректировок, завися</w:t>
      </w:r>
      <w:r w:rsidRPr="003C214D">
        <w:rPr>
          <w:color w:val="000000"/>
          <w:sz w:val="28"/>
          <w:szCs w:val="28"/>
        </w:rPr>
        <w:softHyphen/>
        <w:t>щих от особенностей производства продукции, выполнения работ и оказания услуг и их продажи, а также продажи (перепродажи) товаров.</w:t>
      </w:r>
    </w:p>
    <w:p w:rsidR="008B412D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При этом коммерческие и управленческие расходы могут признаваться в себестоимости про</w:t>
      </w:r>
      <w:r w:rsidRPr="003C214D">
        <w:rPr>
          <w:color w:val="000000"/>
          <w:sz w:val="28"/>
          <w:szCs w:val="28"/>
        </w:rPr>
        <w:softHyphen/>
        <w:t>данных продукции, товаров, работ, услуг полностью в отчетном году их признания в качестве расходов по обычным видам деятельности.</w:t>
      </w:r>
    </w:p>
    <w:p w:rsidR="00425BA5" w:rsidRDefault="008B412D" w:rsidP="00425BA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C214D">
        <w:rPr>
          <w:color w:val="000000"/>
          <w:sz w:val="28"/>
          <w:szCs w:val="28"/>
        </w:rPr>
        <w:t>10.</w:t>
      </w:r>
      <w:r w:rsidR="003C214D">
        <w:rPr>
          <w:color w:val="000000"/>
          <w:sz w:val="28"/>
          <w:szCs w:val="28"/>
        </w:rPr>
        <w:t xml:space="preserve"> </w:t>
      </w:r>
      <w:r w:rsidRPr="003C214D">
        <w:rPr>
          <w:color w:val="000000"/>
          <w:sz w:val="28"/>
          <w:szCs w:val="28"/>
        </w:rPr>
        <w:t>Правила учета затрат на производство продукции, продажу товаров, выполнение работ и оказание услуг в разрезе элементов и статей, исчисления себестоимости продукции (работ, услуг) устанавливаются отдельными нормативными актами и Методическими указаниями по бух</w:t>
      </w:r>
      <w:r w:rsidRPr="003C214D">
        <w:rPr>
          <w:color w:val="000000"/>
          <w:sz w:val="28"/>
          <w:szCs w:val="28"/>
        </w:rPr>
        <w:softHyphen/>
        <w:t>галтерскому учету.</w:t>
      </w:r>
    </w:p>
    <w:p w:rsidR="00425BA5" w:rsidRDefault="00425BA5" w:rsidP="00425BA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B412D" w:rsidRPr="003C214D" w:rsidRDefault="008B412D" w:rsidP="00425BA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C214D">
        <w:rPr>
          <w:b/>
          <w:bCs/>
          <w:color w:val="000000"/>
          <w:sz w:val="28"/>
          <w:szCs w:val="28"/>
        </w:rPr>
        <w:t>Прочие расходы</w:t>
      </w:r>
    </w:p>
    <w:p w:rsidR="00C236C9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B412D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11. Операционными расходами являются</w:t>
      </w:r>
      <w:r w:rsidR="004B786C" w:rsidRPr="003C214D">
        <w:rPr>
          <w:color w:val="000000"/>
          <w:sz w:val="28"/>
          <w:szCs w:val="28"/>
        </w:rPr>
        <w:t>:</w:t>
      </w:r>
    </w:p>
    <w:p w:rsidR="008B412D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расходы, связанные с предоставлением за плату во временное пользование (временное владе</w:t>
      </w:r>
      <w:r w:rsidRPr="003C214D">
        <w:rPr>
          <w:color w:val="000000"/>
          <w:sz w:val="28"/>
          <w:szCs w:val="28"/>
        </w:rPr>
        <w:softHyphen/>
        <w:t xml:space="preserve">ние и пользование) активов организации (с </w:t>
      </w:r>
      <w:r w:rsidR="00AE5F8A" w:rsidRPr="003C214D">
        <w:rPr>
          <w:color w:val="000000"/>
          <w:sz w:val="28"/>
          <w:szCs w:val="28"/>
        </w:rPr>
        <w:t>учето</w:t>
      </w:r>
      <w:r w:rsidRPr="003C214D">
        <w:rPr>
          <w:color w:val="000000"/>
          <w:sz w:val="28"/>
          <w:szCs w:val="28"/>
        </w:rPr>
        <w:t>м положений пункта 5 настоящего Положения);</w:t>
      </w:r>
    </w:p>
    <w:p w:rsidR="008B412D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расходы, связанные с предоставлением за плату прав, возникающих из патентов на изобре</w:t>
      </w:r>
      <w:r w:rsidRPr="003C214D">
        <w:rPr>
          <w:color w:val="000000"/>
          <w:sz w:val="28"/>
          <w:szCs w:val="28"/>
        </w:rPr>
        <w:softHyphen/>
        <w:t xml:space="preserve">тения, промышленные образцы и других </w:t>
      </w:r>
      <w:r w:rsidR="004B786C" w:rsidRPr="003C214D">
        <w:rPr>
          <w:color w:val="000000"/>
          <w:sz w:val="28"/>
          <w:szCs w:val="28"/>
        </w:rPr>
        <w:t>видов</w:t>
      </w:r>
      <w:r w:rsidRPr="003C214D">
        <w:rPr>
          <w:color w:val="000000"/>
          <w:sz w:val="28"/>
          <w:szCs w:val="28"/>
        </w:rPr>
        <w:t xml:space="preserve"> интеллектуальной собственности (с учетом положе</w:t>
      </w:r>
      <w:r w:rsidRPr="003C214D">
        <w:rPr>
          <w:color w:val="000000"/>
          <w:sz w:val="28"/>
          <w:szCs w:val="28"/>
        </w:rPr>
        <w:softHyphen/>
        <w:t>ний пункта 5 настоящего Положения);</w:t>
      </w:r>
    </w:p>
    <w:p w:rsidR="008B412D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расходы, связанные с участием в уставных капиталах других организаций (с учетом положе</w:t>
      </w:r>
      <w:r w:rsidRPr="003C214D">
        <w:rPr>
          <w:color w:val="000000"/>
          <w:sz w:val="28"/>
          <w:szCs w:val="28"/>
        </w:rPr>
        <w:softHyphen/>
        <w:t>ний пункта 5 настоящего Положения);</w:t>
      </w:r>
    </w:p>
    <w:p w:rsidR="008B412D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расходы, связанные с продажей, выбытием и прочим списанием основных средств и иных акти</w:t>
      </w:r>
      <w:r w:rsidRPr="003C214D">
        <w:rPr>
          <w:color w:val="000000"/>
          <w:sz w:val="28"/>
          <w:szCs w:val="28"/>
        </w:rPr>
        <w:softHyphen/>
        <w:t>вов, отличных от денежных средств (кроме иностранной валюты), товаров, продукции;</w:t>
      </w:r>
    </w:p>
    <w:p w:rsidR="008B412D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проценты, уплачиваемые организацией за предоставление ей в пользование денежных средств (кредитов, займов);</w:t>
      </w:r>
    </w:p>
    <w:p w:rsidR="00312E6A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расходы, связанные с оплатой услуг, оказываемых кредитными организациями;</w:t>
      </w:r>
    </w:p>
    <w:p w:rsidR="008B412D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отчисления в оценочные резервы, создаваемые в соответствии с правилами бухгалтерского учета (резервы по сомнительным долгам, под обесценение вложений в ценные бумаги и др.), а также резервы, создаваемые в связи с признанием условных фактов хозяйственной деятельности;</w:t>
      </w:r>
    </w:p>
    <w:p w:rsidR="008B412D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прочие операционные расходы.</w:t>
      </w:r>
    </w:p>
    <w:p w:rsidR="004B786C" w:rsidRPr="003C214D" w:rsidRDefault="003C214D" w:rsidP="003C214D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3C214D">
        <w:rPr>
          <w:color w:val="000000"/>
          <w:sz w:val="28"/>
          <w:szCs w:val="28"/>
        </w:rPr>
        <w:t xml:space="preserve">12. </w:t>
      </w:r>
      <w:r w:rsidR="008B412D" w:rsidRPr="003C214D">
        <w:rPr>
          <w:color w:val="000000"/>
          <w:sz w:val="28"/>
          <w:szCs w:val="28"/>
        </w:rPr>
        <w:t xml:space="preserve">Внереализационными расходами являются: </w:t>
      </w:r>
    </w:p>
    <w:p w:rsidR="004B786C" w:rsidRPr="003C214D" w:rsidRDefault="00425BA5" w:rsidP="003C214D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425BA5">
        <w:rPr>
          <w:color w:val="000000"/>
          <w:sz w:val="28"/>
          <w:szCs w:val="28"/>
        </w:rPr>
        <w:t xml:space="preserve">- </w:t>
      </w:r>
      <w:r w:rsidR="008B412D" w:rsidRPr="003C214D">
        <w:rPr>
          <w:color w:val="000000"/>
          <w:sz w:val="28"/>
          <w:szCs w:val="28"/>
        </w:rPr>
        <w:t>штрафы, пени, неустойки за нарушение условий договоров;</w:t>
      </w:r>
    </w:p>
    <w:p w:rsidR="004B786C" w:rsidRPr="003C214D" w:rsidRDefault="00425BA5" w:rsidP="003C214D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425BA5">
        <w:rPr>
          <w:color w:val="000000"/>
          <w:sz w:val="28"/>
          <w:szCs w:val="28"/>
        </w:rPr>
        <w:t xml:space="preserve">- </w:t>
      </w:r>
      <w:r w:rsidR="008B412D" w:rsidRPr="003C214D">
        <w:rPr>
          <w:color w:val="000000"/>
          <w:sz w:val="28"/>
          <w:szCs w:val="28"/>
        </w:rPr>
        <w:t xml:space="preserve">возмещение причиненных организацией убытков; </w:t>
      </w:r>
    </w:p>
    <w:p w:rsidR="008B412D" w:rsidRPr="003C214D" w:rsidRDefault="00425BA5" w:rsidP="003C214D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425BA5">
        <w:rPr>
          <w:color w:val="000000"/>
          <w:sz w:val="28"/>
          <w:szCs w:val="28"/>
        </w:rPr>
        <w:t xml:space="preserve">- </w:t>
      </w:r>
      <w:r w:rsidR="008B412D" w:rsidRPr="003C214D">
        <w:rPr>
          <w:color w:val="000000"/>
          <w:sz w:val="28"/>
          <w:szCs w:val="28"/>
        </w:rPr>
        <w:t>убытки прошлых лет, признанные в отчетном году;</w:t>
      </w:r>
    </w:p>
    <w:p w:rsidR="008B412D" w:rsidRPr="003C214D" w:rsidRDefault="00425BA5" w:rsidP="00425B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5BA5">
        <w:rPr>
          <w:color w:val="000000"/>
          <w:sz w:val="28"/>
          <w:szCs w:val="28"/>
        </w:rPr>
        <w:t xml:space="preserve">- </w:t>
      </w:r>
      <w:r w:rsidR="008B412D" w:rsidRPr="003C214D">
        <w:rPr>
          <w:color w:val="000000"/>
          <w:sz w:val="28"/>
          <w:szCs w:val="28"/>
        </w:rPr>
        <w:t>суммы дебиторской задолженности, по которой истек срок исковой давности, других долгов, нереальных для взыскания;</w:t>
      </w:r>
    </w:p>
    <w:p w:rsidR="008B412D" w:rsidRPr="003C214D" w:rsidRDefault="00425BA5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5BA5">
        <w:rPr>
          <w:color w:val="000000"/>
          <w:sz w:val="28"/>
          <w:szCs w:val="28"/>
        </w:rPr>
        <w:t xml:space="preserve">- </w:t>
      </w:r>
      <w:r w:rsidR="008B412D" w:rsidRPr="003C214D">
        <w:rPr>
          <w:color w:val="000000"/>
          <w:sz w:val="28"/>
          <w:szCs w:val="28"/>
        </w:rPr>
        <w:t>курсовые разницы;</w:t>
      </w:r>
    </w:p>
    <w:p w:rsidR="008B412D" w:rsidRPr="003C214D" w:rsidRDefault="00425BA5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5BA5">
        <w:rPr>
          <w:color w:val="000000"/>
          <w:sz w:val="28"/>
          <w:szCs w:val="28"/>
        </w:rPr>
        <w:t xml:space="preserve">- </w:t>
      </w:r>
      <w:r w:rsidR="008B412D" w:rsidRPr="003C214D">
        <w:rPr>
          <w:color w:val="000000"/>
          <w:sz w:val="28"/>
          <w:szCs w:val="28"/>
        </w:rPr>
        <w:t xml:space="preserve">сумма уценки активов; </w:t>
      </w:r>
    </w:p>
    <w:p w:rsidR="008B412D" w:rsidRPr="003C214D" w:rsidRDefault="00425BA5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5BA5">
        <w:rPr>
          <w:color w:val="000000"/>
          <w:sz w:val="28"/>
          <w:szCs w:val="28"/>
        </w:rPr>
        <w:t xml:space="preserve">- </w:t>
      </w:r>
      <w:r w:rsidR="008B412D" w:rsidRPr="003C214D">
        <w:rPr>
          <w:color w:val="000000"/>
          <w:sz w:val="28"/>
          <w:szCs w:val="28"/>
        </w:rPr>
        <w:t>перечисление средств (взносов, выплат и т.д.), связанных с благотворительной деятельнос</w:t>
      </w:r>
      <w:r w:rsidR="008B412D" w:rsidRPr="003C214D">
        <w:rPr>
          <w:color w:val="000000"/>
          <w:sz w:val="28"/>
          <w:szCs w:val="28"/>
        </w:rPr>
        <w:softHyphen/>
        <w:t>тью, расходы на осуществление спортивных мероприятий, отдыха, развлечений, мероприятий куль</w:t>
      </w:r>
      <w:r w:rsidR="008B412D" w:rsidRPr="003C214D">
        <w:rPr>
          <w:color w:val="000000"/>
          <w:sz w:val="28"/>
          <w:szCs w:val="28"/>
        </w:rPr>
        <w:softHyphen/>
        <w:t>турно-просветительского характера и иных аналогичных мероприятий;</w:t>
      </w:r>
    </w:p>
    <w:p w:rsidR="008B412D" w:rsidRPr="003C214D" w:rsidRDefault="00425BA5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- </w:t>
      </w:r>
      <w:r w:rsidR="008B412D" w:rsidRPr="003C214D">
        <w:rPr>
          <w:color w:val="000000"/>
          <w:sz w:val="28"/>
          <w:szCs w:val="28"/>
        </w:rPr>
        <w:t>прочие внереализационные расходы.</w:t>
      </w:r>
    </w:p>
    <w:p w:rsidR="008B412D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13.</w:t>
      </w:r>
      <w:r w:rsidR="003C214D">
        <w:rPr>
          <w:color w:val="000000"/>
          <w:sz w:val="28"/>
          <w:szCs w:val="28"/>
        </w:rPr>
        <w:t xml:space="preserve"> </w:t>
      </w:r>
      <w:r w:rsidRPr="003C214D">
        <w:rPr>
          <w:color w:val="000000"/>
          <w:sz w:val="28"/>
          <w:szCs w:val="28"/>
        </w:rPr>
        <w:t>В составе чрезвычайных расходов отражаются, расходы, возникающие как последствия чрезвычайных обстоятельств хозяйственной деятельности (стихийного бедствия, пожара, аварии, национализации имущества и т.п.).</w:t>
      </w:r>
    </w:p>
    <w:p w:rsidR="00AE5F8A" w:rsidRPr="003C214D" w:rsidRDefault="008B412D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214D">
        <w:rPr>
          <w:color w:val="000000"/>
          <w:sz w:val="28"/>
          <w:szCs w:val="28"/>
        </w:rPr>
        <w:t>14. Для целей бухгалтерского учета величина прочих расходов определяется в следующем порядке</w:t>
      </w:r>
      <w:r w:rsidR="00AE5F8A" w:rsidRPr="003C214D">
        <w:rPr>
          <w:color w:val="000000"/>
          <w:sz w:val="28"/>
          <w:szCs w:val="28"/>
        </w:rPr>
        <w:t xml:space="preserve">. </w:t>
      </w:r>
    </w:p>
    <w:p w:rsidR="008B412D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214D">
        <w:rPr>
          <w:color w:val="000000"/>
          <w:sz w:val="28"/>
          <w:szCs w:val="28"/>
        </w:rPr>
        <w:t>14.</w:t>
      </w:r>
      <w:r w:rsidR="008B412D" w:rsidRPr="003C214D">
        <w:rPr>
          <w:color w:val="000000"/>
          <w:sz w:val="28"/>
          <w:szCs w:val="28"/>
        </w:rPr>
        <w:t>1. Величина расходов, связанных с продажей, выбытием и прочим списанием основных</w:t>
      </w:r>
      <w:r w:rsidRPr="003C214D">
        <w:rPr>
          <w:sz w:val="28"/>
          <w:szCs w:val="28"/>
        </w:rPr>
        <w:t xml:space="preserve"> </w:t>
      </w:r>
      <w:r w:rsidR="008B412D" w:rsidRPr="003C214D">
        <w:rPr>
          <w:color w:val="000000"/>
          <w:sz w:val="28"/>
          <w:szCs w:val="28"/>
        </w:rPr>
        <w:t>средств и иных активов, отличных от денежных средств (кроме иностранной валюты)</w:t>
      </w:r>
      <w:r w:rsidRPr="003C214D">
        <w:rPr>
          <w:color w:val="000000"/>
          <w:sz w:val="28"/>
          <w:szCs w:val="28"/>
        </w:rPr>
        <w:t xml:space="preserve"> ,</w:t>
      </w:r>
      <w:r w:rsidR="008B412D" w:rsidRPr="003C214D">
        <w:rPr>
          <w:color w:val="000000"/>
          <w:sz w:val="28"/>
          <w:szCs w:val="28"/>
        </w:rPr>
        <w:t xml:space="preserve"> товаров, продукции, а также с участием в уставных капиталах других</w:t>
      </w:r>
      <w:r w:rsidRPr="003C214D">
        <w:rPr>
          <w:color w:val="000000"/>
          <w:sz w:val="28"/>
          <w:szCs w:val="28"/>
        </w:rPr>
        <w:t xml:space="preserve"> </w:t>
      </w:r>
      <w:r w:rsidR="008B412D" w:rsidRPr="003C214D">
        <w:rPr>
          <w:color w:val="000000"/>
          <w:sz w:val="28"/>
          <w:szCs w:val="28"/>
        </w:rPr>
        <w:t>организаций, с предоставлением за плату во временное пользование (временное владение и пользование) активов организации, прав, возникающих из патентов на изобретения, промышленные образцы и других видов интеллекту</w:t>
      </w:r>
      <w:r w:rsidR="008B412D" w:rsidRPr="003C214D">
        <w:rPr>
          <w:color w:val="000000"/>
          <w:sz w:val="28"/>
          <w:szCs w:val="28"/>
        </w:rPr>
        <w:softHyphen/>
        <w:t>альной собственности (когда это не является предметом деятельности организации), процентов, уплачиваемых организацией за предоставление ей в пользование денежных средств, а также рас</w:t>
      </w:r>
      <w:r w:rsidR="008B412D" w:rsidRPr="003C214D">
        <w:rPr>
          <w:color w:val="000000"/>
          <w:sz w:val="28"/>
          <w:szCs w:val="28"/>
        </w:rPr>
        <w:softHyphen/>
        <w:t>ходы, связанные с оплатой услуг, оказываемых кредитными организациями, определяются в по</w:t>
      </w:r>
      <w:r w:rsidR="008B412D" w:rsidRPr="003C214D">
        <w:rPr>
          <w:color w:val="000000"/>
          <w:sz w:val="28"/>
          <w:szCs w:val="28"/>
        </w:rPr>
        <w:softHyphen/>
        <w:t>рядке, аналогичном предусмотренному пунктом 6 настоящего Положения.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14.2</w:t>
      </w:r>
      <w:r w:rsidR="003C214D">
        <w:rPr>
          <w:color w:val="000000"/>
          <w:sz w:val="28"/>
          <w:szCs w:val="28"/>
        </w:rPr>
        <w:t xml:space="preserve"> </w:t>
      </w:r>
      <w:r w:rsidRPr="003C214D">
        <w:rPr>
          <w:color w:val="000000"/>
          <w:sz w:val="28"/>
          <w:szCs w:val="28"/>
        </w:rPr>
        <w:t>Штрафы, пени, неустойки за нарушение условий договоров, а также возмещение при</w:t>
      </w:r>
      <w:r w:rsidRPr="003C214D">
        <w:rPr>
          <w:color w:val="000000"/>
          <w:sz w:val="28"/>
          <w:szCs w:val="28"/>
        </w:rPr>
        <w:softHyphen/>
        <w:t>чиненных организацией убытков принимаются к бухгалтерскому учету в суммах, присужденных су</w:t>
      </w:r>
      <w:r w:rsidRPr="003C214D">
        <w:rPr>
          <w:color w:val="000000"/>
          <w:sz w:val="28"/>
          <w:szCs w:val="28"/>
        </w:rPr>
        <w:softHyphen/>
        <w:t>дом или признанных организацией.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14.3</w:t>
      </w:r>
      <w:r w:rsidR="003C214D">
        <w:rPr>
          <w:color w:val="000000"/>
          <w:sz w:val="28"/>
          <w:szCs w:val="28"/>
        </w:rPr>
        <w:t xml:space="preserve"> </w:t>
      </w:r>
      <w:r w:rsidRPr="003C214D">
        <w:rPr>
          <w:color w:val="000000"/>
          <w:sz w:val="28"/>
          <w:szCs w:val="28"/>
        </w:rPr>
        <w:t>Дебиторская задолженность, по которой срок исковой давности истек, другие долги, нереальные для взыскания, включаются в расходы организации в сумме, в которой задолженность была отражена в бухгалтерском учете организации.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14.4 Суммы уценки активов определяются в соответствии с правилами, установленными для проведения переоценки активов.</w:t>
      </w:r>
    </w:p>
    <w:p w:rsidR="00425BA5" w:rsidRDefault="00AE5F8A" w:rsidP="00425B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C214D">
        <w:rPr>
          <w:color w:val="000000"/>
          <w:sz w:val="28"/>
          <w:szCs w:val="28"/>
        </w:rPr>
        <w:t>15. Прочие расходы подлежат зачислению на счет прибылей и убытков организации, кроме случаев, когда законодательством или правилами бухгалтерского учета установлен иной порядок.</w:t>
      </w:r>
    </w:p>
    <w:p w:rsidR="00AE5F8A" w:rsidRPr="003C214D" w:rsidRDefault="00425BA5" w:rsidP="00425BA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br w:type="page"/>
      </w:r>
      <w:r w:rsidR="00AE5F8A" w:rsidRPr="003C214D">
        <w:rPr>
          <w:b/>
          <w:bCs/>
          <w:color w:val="000000"/>
          <w:sz w:val="28"/>
          <w:szCs w:val="28"/>
        </w:rPr>
        <w:t>Признание расходов</w:t>
      </w:r>
    </w:p>
    <w:p w:rsidR="00C236C9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16. Расходы признаются в бухгалтерском учете при наличии следующих условий: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расход производится в соответствии с конкретным договором, требованием законодатель</w:t>
      </w:r>
      <w:r w:rsidRPr="003C214D">
        <w:rPr>
          <w:color w:val="000000"/>
          <w:sz w:val="28"/>
          <w:szCs w:val="28"/>
        </w:rPr>
        <w:softHyphen/>
        <w:t>ных и нормативных актов, обычаями делового оборота;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сумма расхода может быть определена;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имеется уверенность в том, что в результате конкретной операции произойдет уменьшение экономических выгод организации. Уверенность в том, что в результате конкретной операции про</w:t>
      </w:r>
      <w:r w:rsidRPr="003C214D">
        <w:rPr>
          <w:color w:val="000000"/>
          <w:sz w:val="28"/>
          <w:szCs w:val="28"/>
        </w:rPr>
        <w:softHyphen/>
        <w:t>изойдёт уменьшение экономических выгод организации, имеется в случае, когда организация пе</w:t>
      </w:r>
      <w:r w:rsidRPr="003C214D">
        <w:rPr>
          <w:color w:val="000000"/>
          <w:sz w:val="28"/>
          <w:szCs w:val="28"/>
        </w:rPr>
        <w:softHyphen/>
        <w:t>редала актив, либо отсутствует неопределенность в отношении передачи актива.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Если в отношении любых расходов, осуществленных организацией, не исполнено хотя бы одно из названных условий, то в бухгалтерском учете организации признается дебиторская задолженность.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Амортизация признается в качестве расхода исходя из величины амортизационных отчисле</w:t>
      </w:r>
      <w:r w:rsidRPr="003C214D">
        <w:rPr>
          <w:color w:val="000000"/>
          <w:sz w:val="28"/>
          <w:szCs w:val="28"/>
        </w:rPr>
        <w:softHyphen/>
        <w:t>ний, определяемой на основе стоимости амортизируемых активов, срока полезного использования и принятых организацией способов начисления амортизации.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17. Расходы подлежат признанию в бухгалтерском учете независимо от намерения получить выруч</w:t>
      </w:r>
      <w:r w:rsidRPr="003C214D">
        <w:rPr>
          <w:color w:val="000000"/>
          <w:sz w:val="28"/>
          <w:szCs w:val="28"/>
        </w:rPr>
        <w:softHyphen/>
        <w:t>ку, операционные или иные доходы и от формы осуществления расхода (денежной, натуральной и иной).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18. Расходы признаются в том отчетном периоде, в котором они имели место, независимо от времени фактической выплаты денежных средств и иной формы осуществления (допущение вре</w:t>
      </w:r>
      <w:r w:rsidRPr="003C214D">
        <w:rPr>
          <w:color w:val="000000"/>
          <w:sz w:val="28"/>
          <w:szCs w:val="28"/>
        </w:rPr>
        <w:softHyphen/>
        <w:t>менной определенности фактов хозяйственной деятельности).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Если организацией принят в разрешенных случаях порядок признания выручки от продажи продукции и товаров не по мере передачи прав владения, пользования и распоряжения на постав</w:t>
      </w:r>
      <w:r w:rsidRPr="003C214D">
        <w:rPr>
          <w:color w:val="000000"/>
          <w:sz w:val="28"/>
          <w:szCs w:val="28"/>
        </w:rPr>
        <w:softHyphen/>
        <w:t>ленную продукцию, отпущенный товар, выполненную работу, оказанную услугу, а после поступле</w:t>
      </w:r>
      <w:r w:rsidRPr="003C214D">
        <w:rPr>
          <w:color w:val="000000"/>
          <w:sz w:val="28"/>
          <w:szCs w:val="28"/>
        </w:rPr>
        <w:softHyphen/>
        <w:t>ния денежных средств и иной формы оплаты, то и расходы признаются после осуществления пога</w:t>
      </w:r>
      <w:r w:rsidRPr="003C214D">
        <w:rPr>
          <w:color w:val="000000"/>
          <w:sz w:val="28"/>
          <w:szCs w:val="28"/>
        </w:rPr>
        <w:softHyphen/>
        <w:t>шения задолженности.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19.</w:t>
      </w:r>
      <w:r w:rsidR="003C214D">
        <w:rPr>
          <w:color w:val="000000"/>
          <w:sz w:val="28"/>
          <w:szCs w:val="28"/>
        </w:rPr>
        <w:t xml:space="preserve"> </w:t>
      </w:r>
      <w:r w:rsidRPr="003C214D">
        <w:rPr>
          <w:color w:val="000000"/>
          <w:sz w:val="28"/>
          <w:szCs w:val="28"/>
        </w:rPr>
        <w:t>Расходы признаются в отчете о прибылях и убытках:</w:t>
      </w:r>
    </w:p>
    <w:p w:rsidR="00C236C9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с учетом связи между произведенными расходами и поступлениями (соответствие доходов и расходов);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путем их обоснованного распределения между отчетными периодами, когда расходы обуслав</w:t>
      </w:r>
      <w:r w:rsidRPr="003C214D">
        <w:rPr>
          <w:color w:val="000000"/>
          <w:sz w:val="28"/>
          <w:szCs w:val="28"/>
        </w:rPr>
        <w:softHyphen/>
        <w:t>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путем;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по расходам, признанным в отчетном периоде, когда по ним становится определенным непо</w:t>
      </w:r>
      <w:r w:rsidRPr="003C214D">
        <w:rPr>
          <w:color w:val="000000"/>
          <w:sz w:val="28"/>
          <w:szCs w:val="28"/>
        </w:rPr>
        <w:softHyphen/>
        <w:t>лучение экономических выгод (доходов) или поступление активов;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независимо от того, как они принимаются для целей расчета налогооблагаемой базы;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214D">
        <w:rPr>
          <w:color w:val="000000"/>
          <w:sz w:val="28"/>
          <w:szCs w:val="28"/>
        </w:rPr>
        <w:t>когда возникают обязательства, не обусловленные признанием соответствующих активов.</w:t>
      </w:r>
    </w:p>
    <w:p w:rsidR="00C236C9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36C9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C214D">
        <w:rPr>
          <w:b/>
          <w:bCs/>
          <w:color w:val="000000"/>
          <w:sz w:val="28"/>
          <w:szCs w:val="28"/>
        </w:rPr>
        <w:t>Раскрытие информации в бухгалтерской отчетности</w:t>
      </w:r>
    </w:p>
    <w:p w:rsidR="00C236C9" w:rsidRPr="003C214D" w:rsidRDefault="00C236C9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20. В составе информации об учетной политике организации в бухгалтерской отчетности под</w:t>
      </w:r>
      <w:r w:rsidRPr="003C214D">
        <w:rPr>
          <w:color w:val="000000"/>
          <w:sz w:val="28"/>
          <w:szCs w:val="28"/>
        </w:rPr>
        <w:softHyphen/>
        <w:t>лежит раскрытию порядок признания коммерческих и управленческих расходов.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21. В отчете о прибылях и убытках расходы организации отражаются с подразделением на себесто</w:t>
      </w:r>
      <w:r w:rsidRPr="003C214D">
        <w:rPr>
          <w:color w:val="000000"/>
          <w:sz w:val="28"/>
          <w:szCs w:val="28"/>
        </w:rPr>
        <w:softHyphen/>
        <w:t>имость проданных товаров, продукции, работ, услуг, коммерческие расходы, управленческие расходы, опе</w:t>
      </w:r>
      <w:r w:rsidRPr="003C214D">
        <w:rPr>
          <w:color w:val="000000"/>
          <w:sz w:val="28"/>
          <w:szCs w:val="28"/>
        </w:rPr>
        <w:softHyphen/>
        <w:t>рационные расходы и внереализационные расходы, а 8 случае возникновения - чрезвычайные расходы.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21.1 В случае выделения в отчете о прибылях и убытках видов доходов, каждый из которых в отдельности составляет пять и более процентов от общей суммы доходов организации за отчетный год, в нем показывается соответствующая каждому виду часть расходов.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21.2 Операционные и внереализационные расходы могут не показываться в отчете о прибы</w:t>
      </w:r>
      <w:r w:rsidRPr="003C214D">
        <w:rPr>
          <w:color w:val="000000"/>
          <w:sz w:val="28"/>
          <w:szCs w:val="28"/>
        </w:rPr>
        <w:softHyphen/>
        <w:t>лях и убытках развернуто по отношению к соответствующим доходам, когда: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соответствующие правила бухгалтерского учета предусматривают или не запрещают такое отражение расходов;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расходы и связанные с ними доходы, возникшие в результате одного и того же или аналогичного по характеру факта хозяйственной деятельности, не являются существенными для характеристики фи</w:t>
      </w:r>
      <w:r w:rsidRPr="003C214D">
        <w:rPr>
          <w:color w:val="000000"/>
          <w:sz w:val="28"/>
          <w:szCs w:val="28"/>
        </w:rPr>
        <w:softHyphen/>
        <w:t>нансового положения организации.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22.</w:t>
      </w:r>
      <w:r w:rsidR="003C214D">
        <w:rPr>
          <w:color w:val="000000"/>
          <w:sz w:val="28"/>
          <w:szCs w:val="28"/>
        </w:rPr>
        <w:t xml:space="preserve"> </w:t>
      </w:r>
      <w:r w:rsidRPr="003C214D">
        <w:rPr>
          <w:color w:val="000000"/>
          <w:sz w:val="28"/>
          <w:szCs w:val="28"/>
        </w:rPr>
        <w:t>В бухгалтерской отчетности также подлежит раскрытию, как минимум, следующая ин</w:t>
      </w:r>
      <w:r w:rsidRPr="003C214D">
        <w:rPr>
          <w:color w:val="000000"/>
          <w:sz w:val="28"/>
          <w:szCs w:val="28"/>
        </w:rPr>
        <w:softHyphen/>
        <w:t>формация: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расходы по обычным видам деятельности в разрезе элементов затрат;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изменение величины расходов, не имеющих отношения к исчислению себестоимости про</w:t>
      </w:r>
      <w:r w:rsidRPr="003C214D">
        <w:rPr>
          <w:color w:val="000000"/>
          <w:sz w:val="28"/>
          <w:szCs w:val="28"/>
        </w:rPr>
        <w:softHyphen/>
        <w:t>данных продукции, товаров, работ, услуг в отчетном году;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расходы, равные величине отчислений в связи с образованием в соответствии с правилами бухгалтерского учета резервов (предстоящих расходов, оценочных резервов и др.).</w:t>
      </w:r>
    </w:p>
    <w:p w:rsidR="00AE5F8A" w:rsidRPr="003C214D" w:rsidRDefault="00AE5F8A" w:rsidP="003C21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214D">
        <w:rPr>
          <w:color w:val="000000"/>
          <w:sz w:val="28"/>
          <w:szCs w:val="28"/>
        </w:rPr>
        <w:t>23. Прочие расходы организации за отчетный год, которые в соответствии с правилами бухгалтер</w:t>
      </w:r>
      <w:r w:rsidRPr="003C214D">
        <w:rPr>
          <w:color w:val="000000"/>
          <w:sz w:val="28"/>
          <w:szCs w:val="28"/>
        </w:rPr>
        <w:softHyphen/>
        <w:t>ского учета не зачисляются в отчетном году на счет прибылей и убытков, подлежат раскрытию в бухгал</w:t>
      </w:r>
      <w:r w:rsidRPr="003C214D">
        <w:rPr>
          <w:color w:val="000000"/>
          <w:sz w:val="28"/>
          <w:szCs w:val="28"/>
        </w:rPr>
        <w:softHyphen/>
        <w:t>терской отчетности обособленно.</w:t>
      </w:r>
      <w:bookmarkStart w:id="0" w:name="_GoBack"/>
      <w:bookmarkEnd w:id="0"/>
    </w:p>
    <w:sectPr w:rsidR="00AE5F8A" w:rsidRPr="003C214D" w:rsidSect="003C214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7CA" w:rsidRDefault="007D57CA">
      <w:r>
        <w:separator/>
      </w:r>
    </w:p>
  </w:endnote>
  <w:endnote w:type="continuationSeparator" w:id="0">
    <w:p w:rsidR="007D57CA" w:rsidRDefault="007D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A" w:rsidRDefault="00312E6A" w:rsidP="00312E6A">
    <w:pPr>
      <w:pStyle w:val="a3"/>
      <w:framePr w:wrap="around" w:vAnchor="text" w:hAnchor="margin" w:xAlign="center" w:y="1"/>
      <w:rPr>
        <w:rStyle w:val="a5"/>
      </w:rPr>
    </w:pPr>
  </w:p>
  <w:p w:rsidR="00312E6A" w:rsidRDefault="00312E6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6A" w:rsidRDefault="00AF7EB2" w:rsidP="00312E6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312E6A" w:rsidRDefault="00312E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7CA" w:rsidRDefault="007D57CA">
      <w:r>
        <w:separator/>
      </w:r>
    </w:p>
  </w:footnote>
  <w:footnote w:type="continuationSeparator" w:id="0">
    <w:p w:rsidR="007D57CA" w:rsidRDefault="007D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018D"/>
    <w:multiLevelType w:val="hybridMultilevel"/>
    <w:tmpl w:val="FA285FA0"/>
    <w:lvl w:ilvl="0" w:tplc="342864F2">
      <w:start w:val="12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4C9"/>
    <w:rsid w:val="0001505A"/>
    <w:rsid w:val="001B0271"/>
    <w:rsid w:val="002934C9"/>
    <w:rsid w:val="00312E6A"/>
    <w:rsid w:val="003C214D"/>
    <w:rsid w:val="00425BA5"/>
    <w:rsid w:val="004B786C"/>
    <w:rsid w:val="007D57CA"/>
    <w:rsid w:val="008B412D"/>
    <w:rsid w:val="00AE5F8A"/>
    <w:rsid w:val="00AF7EB2"/>
    <w:rsid w:val="00B57299"/>
    <w:rsid w:val="00C236C9"/>
    <w:rsid w:val="00C5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052507-F1E7-45F9-969F-E85C6D6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2E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12E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Федеральное агентство по образованию </vt:lpstr>
    </vt:vector>
  </TitlesOfParts>
  <Company>дом</Company>
  <LinksUpToDate>false</LinksUpToDate>
  <CharactersWithSpaces>17666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Федеральное агентство по образованию </dc:title>
  <dc:subject/>
  <dc:creator>Жанночка</dc:creator>
  <cp:keywords/>
  <dc:description/>
  <cp:lastModifiedBy>admin</cp:lastModifiedBy>
  <cp:revision>2</cp:revision>
  <cp:lastPrinted>2008-01-15T15:39:00Z</cp:lastPrinted>
  <dcterms:created xsi:type="dcterms:W3CDTF">2014-03-04T00:33:00Z</dcterms:created>
  <dcterms:modified xsi:type="dcterms:W3CDTF">2014-03-04T00:33:00Z</dcterms:modified>
</cp:coreProperties>
</file>