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ABF" w:rsidRPr="00A3211B" w:rsidRDefault="003D5ABF" w:rsidP="003D5ABF">
      <w:pPr>
        <w:jc w:val="center"/>
        <w:rPr>
          <w:rFonts w:ascii="Arial" w:hAnsi="Arial"/>
          <w:b/>
          <w:i/>
          <w:snapToGrid w:val="0"/>
          <w:sz w:val="28"/>
          <w:szCs w:val="28"/>
        </w:rPr>
      </w:pPr>
      <w:r w:rsidRPr="00A3211B">
        <w:rPr>
          <w:rFonts w:ascii="Arial" w:hAnsi="Arial"/>
          <w:b/>
          <w:i/>
          <w:snapToGrid w:val="0"/>
          <w:sz w:val="28"/>
          <w:szCs w:val="28"/>
        </w:rPr>
        <w:t xml:space="preserve">МИНИСТЕРСТВО ОБРАЗОВАНИЯ РОССИЙСКОЙ ФЕДЕРАЦИИ </w:t>
      </w:r>
    </w:p>
    <w:p w:rsidR="003D5ABF" w:rsidRPr="00A3211B" w:rsidRDefault="003D5ABF" w:rsidP="003D5ABF">
      <w:pPr>
        <w:jc w:val="center"/>
        <w:rPr>
          <w:rFonts w:ascii="Arial" w:hAnsi="Arial"/>
          <w:b/>
          <w:snapToGrid w:val="0"/>
          <w:sz w:val="28"/>
          <w:szCs w:val="28"/>
        </w:rPr>
      </w:pPr>
      <w:r w:rsidRPr="00A3211B">
        <w:rPr>
          <w:rFonts w:ascii="Arial" w:hAnsi="Arial"/>
          <w:b/>
          <w:snapToGrid w:val="0"/>
          <w:sz w:val="28"/>
          <w:szCs w:val="28"/>
        </w:rPr>
        <w:t>ДАЛЬНЕВОСТОЧНЫЙ ГОСУДАРСТВЕННЫЙ УНИВЕРСИТЕТ</w:t>
      </w:r>
    </w:p>
    <w:p w:rsidR="003D5ABF" w:rsidRPr="00A3211B" w:rsidRDefault="003D5ABF" w:rsidP="003D5ABF">
      <w:pPr>
        <w:jc w:val="center"/>
        <w:rPr>
          <w:rFonts w:ascii="Arial" w:hAnsi="Arial"/>
          <w:snapToGrid w:val="0"/>
          <w:sz w:val="28"/>
          <w:szCs w:val="28"/>
        </w:rPr>
      </w:pPr>
      <w:r w:rsidRPr="00A3211B">
        <w:rPr>
          <w:rFonts w:ascii="Arial" w:hAnsi="Arial"/>
          <w:b/>
          <w:snapToGrid w:val="0"/>
          <w:sz w:val="28"/>
          <w:szCs w:val="28"/>
        </w:rPr>
        <w:t>Институт психологии педагогики и социальной работы</w:t>
      </w:r>
    </w:p>
    <w:p w:rsidR="003D5ABF" w:rsidRPr="00A3211B" w:rsidRDefault="003D5ABF" w:rsidP="003D5ABF">
      <w:pPr>
        <w:jc w:val="center"/>
        <w:rPr>
          <w:rFonts w:ascii="Arial" w:hAnsi="Arial"/>
          <w:b/>
          <w:snapToGrid w:val="0"/>
          <w:sz w:val="28"/>
          <w:szCs w:val="28"/>
        </w:rPr>
      </w:pPr>
      <w:r w:rsidRPr="00A3211B">
        <w:rPr>
          <w:rFonts w:ascii="Arial" w:hAnsi="Arial"/>
          <w:b/>
          <w:snapToGrid w:val="0"/>
          <w:sz w:val="28"/>
          <w:szCs w:val="28"/>
        </w:rPr>
        <w:t>Факультет социальной работы</w:t>
      </w:r>
    </w:p>
    <w:p w:rsidR="003D5ABF" w:rsidRPr="00A3211B" w:rsidRDefault="00B8492C" w:rsidP="003D5ABF">
      <w:pPr>
        <w:jc w:val="center"/>
        <w:rPr>
          <w:rFonts w:ascii="Arial" w:hAnsi="Arial"/>
          <w:b/>
          <w:snapToGrid w:val="0"/>
          <w:sz w:val="28"/>
          <w:szCs w:val="28"/>
        </w:rPr>
      </w:pPr>
      <w:r w:rsidRPr="00A3211B">
        <w:rPr>
          <w:rFonts w:ascii="Arial" w:hAnsi="Arial"/>
          <w:b/>
          <w:snapToGrid w:val="0"/>
          <w:sz w:val="28"/>
          <w:szCs w:val="28"/>
        </w:rPr>
        <w:t>Кафедра социальной работы</w:t>
      </w:r>
    </w:p>
    <w:p w:rsidR="003D5ABF" w:rsidRPr="00A3211B" w:rsidRDefault="003D5ABF" w:rsidP="003D5ABF">
      <w:pPr>
        <w:jc w:val="center"/>
        <w:rPr>
          <w:rFonts w:ascii="Arial" w:hAnsi="Arial"/>
          <w:snapToGrid w:val="0"/>
          <w:sz w:val="28"/>
          <w:szCs w:val="28"/>
        </w:rPr>
      </w:pPr>
    </w:p>
    <w:p w:rsidR="003D5ABF" w:rsidRPr="00A3211B" w:rsidRDefault="003D5ABF" w:rsidP="003D5ABF">
      <w:pPr>
        <w:jc w:val="center"/>
        <w:rPr>
          <w:rFonts w:ascii="Arial" w:hAnsi="Arial"/>
          <w:snapToGrid w:val="0"/>
          <w:sz w:val="28"/>
          <w:szCs w:val="28"/>
        </w:rPr>
      </w:pPr>
    </w:p>
    <w:p w:rsidR="003D5ABF" w:rsidRPr="00A3211B" w:rsidRDefault="003D5ABF" w:rsidP="003D5ABF">
      <w:pPr>
        <w:jc w:val="center"/>
        <w:rPr>
          <w:rFonts w:ascii="Arial" w:hAnsi="Arial"/>
          <w:snapToGrid w:val="0"/>
          <w:sz w:val="28"/>
          <w:szCs w:val="28"/>
        </w:rPr>
      </w:pPr>
    </w:p>
    <w:p w:rsidR="003D5ABF" w:rsidRPr="00A3211B" w:rsidRDefault="003D5ABF" w:rsidP="003D5ABF">
      <w:pPr>
        <w:jc w:val="center"/>
        <w:rPr>
          <w:rFonts w:ascii="Arial" w:hAnsi="Arial"/>
          <w:snapToGrid w:val="0"/>
          <w:sz w:val="28"/>
          <w:szCs w:val="28"/>
        </w:rPr>
      </w:pPr>
    </w:p>
    <w:p w:rsidR="003D5ABF" w:rsidRPr="00A3211B" w:rsidRDefault="003D5ABF" w:rsidP="003D5ABF">
      <w:pPr>
        <w:jc w:val="center"/>
        <w:rPr>
          <w:rFonts w:ascii="Arial" w:hAnsi="Arial"/>
          <w:b/>
          <w:snapToGrid w:val="0"/>
          <w:sz w:val="28"/>
          <w:szCs w:val="28"/>
        </w:rPr>
      </w:pPr>
    </w:p>
    <w:p w:rsidR="003D5ABF" w:rsidRPr="00A3211B" w:rsidRDefault="003D5ABF" w:rsidP="003D5ABF">
      <w:pPr>
        <w:jc w:val="center"/>
        <w:rPr>
          <w:rFonts w:ascii="Arial" w:hAnsi="Arial"/>
          <w:b/>
          <w:snapToGrid w:val="0"/>
          <w:sz w:val="28"/>
          <w:szCs w:val="28"/>
        </w:rPr>
      </w:pPr>
    </w:p>
    <w:p w:rsidR="00B8492C" w:rsidRPr="00A3211B" w:rsidRDefault="00B8492C" w:rsidP="003D5ABF">
      <w:pPr>
        <w:jc w:val="center"/>
        <w:rPr>
          <w:rFonts w:ascii="Arial" w:hAnsi="Arial"/>
          <w:b/>
          <w:snapToGrid w:val="0"/>
          <w:sz w:val="28"/>
          <w:szCs w:val="28"/>
        </w:rPr>
      </w:pPr>
    </w:p>
    <w:p w:rsidR="00B8492C" w:rsidRPr="00A3211B" w:rsidRDefault="00B8492C" w:rsidP="003D5ABF">
      <w:pPr>
        <w:jc w:val="center"/>
        <w:rPr>
          <w:rFonts w:ascii="Arial" w:hAnsi="Arial"/>
          <w:b/>
          <w:snapToGrid w:val="0"/>
          <w:sz w:val="28"/>
          <w:szCs w:val="28"/>
        </w:rPr>
      </w:pPr>
    </w:p>
    <w:p w:rsidR="003D5ABF" w:rsidRPr="00A3211B" w:rsidRDefault="00B8492C" w:rsidP="003D5ABF">
      <w:pPr>
        <w:jc w:val="center"/>
        <w:rPr>
          <w:rFonts w:ascii="Arial" w:hAnsi="Arial"/>
          <w:b/>
          <w:snapToGrid w:val="0"/>
          <w:sz w:val="28"/>
          <w:szCs w:val="28"/>
        </w:rPr>
      </w:pPr>
      <w:r w:rsidRPr="00A3211B">
        <w:rPr>
          <w:rFonts w:ascii="Arial" w:hAnsi="Arial"/>
          <w:b/>
          <w:snapToGrid w:val="0"/>
          <w:sz w:val="28"/>
          <w:szCs w:val="28"/>
        </w:rPr>
        <w:t>Половые преступления против несовершеннолетних</w:t>
      </w:r>
    </w:p>
    <w:p w:rsidR="003D5ABF" w:rsidRPr="00A3211B" w:rsidRDefault="003D5ABF" w:rsidP="003D5ABF">
      <w:pPr>
        <w:jc w:val="center"/>
        <w:rPr>
          <w:rFonts w:ascii="Arial" w:hAnsi="Arial"/>
          <w:b/>
          <w:snapToGrid w:val="0"/>
          <w:sz w:val="28"/>
          <w:szCs w:val="28"/>
        </w:rPr>
      </w:pPr>
    </w:p>
    <w:p w:rsidR="003D5ABF" w:rsidRPr="00A3211B" w:rsidRDefault="003D5ABF" w:rsidP="003D5ABF">
      <w:pPr>
        <w:jc w:val="center"/>
        <w:rPr>
          <w:rFonts w:ascii="Arial" w:hAnsi="Arial"/>
          <w:b/>
          <w:snapToGrid w:val="0"/>
          <w:sz w:val="28"/>
          <w:szCs w:val="28"/>
        </w:rPr>
      </w:pPr>
    </w:p>
    <w:p w:rsidR="003D5ABF" w:rsidRPr="00A3211B" w:rsidRDefault="003D5ABF" w:rsidP="003D5ABF">
      <w:pPr>
        <w:jc w:val="right"/>
        <w:rPr>
          <w:rFonts w:ascii="Arial" w:hAnsi="Arial"/>
          <w:snapToGrid w:val="0"/>
          <w:sz w:val="28"/>
          <w:szCs w:val="28"/>
        </w:rPr>
      </w:pPr>
    </w:p>
    <w:p w:rsidR="00B8492C" w:rsidRPr="00A3211B" w:rsidRDefault="00B8492C" w:rsidP="003D5ABF">
      <w:pPr>
        <w:jc w:val="right"/>
        <w:rPr>
          <w:rFonts w:ascii="Arial" w:hAnsi="Arial"/>
          <w:snapToGrid w:val="0"/>
          <w:sz w:val="28"/>
          <w:szCs w:val="28"/>
        </w:rPr>
      </w:pPr>
    </w:p>
    <w:p w:rsidR="00B8492C" w:rsidRPr="00A3211B" w:rsidRDefault="00B8492C" w:rsidP="003D5ABF">
      <w:pPr>
        <w:jc w:val="right"/>
        <w:rPr>
          <w:rFonts w:ascii="Arial" w:hAnsi="Arial"/>
          <w:snapToGrid w:val="0"/>
          <w:sz w:val="28"/>
          <w:szCs w:val="28"/>
        </w:rPr>
      </w:pPr>
    </w:p>
    <w:p w:rsidR="00B8492C" w:rsidRPr="00A3211B" w:rsidRDefault="00B8492C" w:rsidP="003D5ABF">
      <w:pPr>
        <w:jc w:val="right"/>
        <w:rPr>
          <w:rFonts w:ascii="Arial" w:hAnsi="Arial"/>
          <w:snapToGrid w:val="0"/>
          <w:sz w:val="28"/>
          <w:szCs w:val="28"/>
        </w:rPr>
      </w:pPr>
    </w:p>
    <w:p w:rsidR="00B8492C" w:rsidRPr="00A3211B" w:rsidRDefault="00B8492C" w:rsidP="003D5ABF">
      <w:pPr>
        <w:jc w:val="right"/>
        <w:rPr>
          <w:rFonts w:ascii="Arial" w:hAnsi="Arial"/>
          <w:snapToGrid w:val="0"/>
          <w:sz w:val="28"/>
          <w:szCs w:val="28"/>
        </w:rPr>
      </w:pPr>
    </w:p>
    <w:p w:rsidR="00B8492C" w:rsidRPr="00A3211B" w:rsidRDefault="00B8492C" w:rsidP="003D5ABF">
      <w:pPr>
        <w:jc w:val="right"/>
        <w:rPr>
          <w:rFonts w:ascii="Arial" w:hAnsi="Arial"/>
          <w:snapToGrid w:val="0"/>
          <w:sz w:val="28"/>
          <w:szCs w:val="28"/>
        </w:rPr>
      </w:pPr>
    </w:p>
    <w:p w:rsidR="00B8492C" w:rsidRPr="00A3211B" w:rsidRDefault="00B8492C" w:rsidP="003D5ABF">
      <w:pPr>
        <w:jc w:val="right"/>
        <w:rPr>
          <w:rFonts w:ascii="Arial" w:hAnsi="Arial"/>
          <w:snapToGrid w:val="0"/>
          <w:sz w:val="28"/>
          <w:szCs w:val="28"/>
        </w:rPr>
      </w:pPr>
    </w:p>
    <w:p w:rsidR="00B8492C" w:rsidRPr="00A3211B" w:rsidRDefault="00B8492C" w:rsidP="003D5ABF">
      <w:pPr>
        <w:jc w:val="right"/>
        <w:rPr>
          <w:rFonts w:ascii="Arial" w:hAnsi="Arial"/>
          <w:snapToGrid w:val="0"/>
          <w:sz w:val="28"/>
          <w:szCs w:val="28"/>
        </w:rPr>
      </w:pPr>
    </w:p>
    <w:p w:rsidR="003D5ABF" w:rsidRPr="00A3211B" w:rsidRDefault="00B8492C" w:rsidP="003D5ABF">
      <w:pPr>
        <w:jc w:val="right"/>
        <w:rPr>
          <w:rFonts w:ascii="Arial" w:hAnsi="Arial"/>
          <w:snapToGrid w:val="0"/>
          <w:sz w:val="28"/>
          <w:szCs w:val="28"/>
        </w:rPr>
      </w:pPr>
      <w:r w:rsidRPr="00A3211B">
        <w:rPr>
          <w:rFonts w:ascii="Arial" w:hAnsi="Arial"/>
          <w:snapToGrid w:val="0"/>
          <w:sz w:val="28"/>
          <w:szCs w:val="28"/>
        </w:rPr>
        <w:t>Курсовая работа</w:t>
      </w:r>
    </w:p>
    <w:p w:rsidR="003D5ABF" w:rsidRPr="00A3211B" w:rsidRDefault="003D5ABF" w:rsidP="003D5ABF">
      <w:pPr>
        <w:jc w:val="right"/>
        <w:rPr>
          <w:rFonts w:ascii="Arial" w:hAnsi="Arial"/>
          <w:snapToGrid w:val="0"/>
          <w:sz w:val="28"/>
          <w:szCs w:val="28"/>
        </w:rPr>
      </w:pPr>
      <w:r w:rsidRPr="00A3211B">
        <w:rPr>
          <w:rFonts w:ascii="Arial" w:hAnsi="Arial"/>
          <w:snapToGrid w:val="0"/>
          <w:sz w:val="28"/>
          <w:szCs w:val="28"/>
        </w:rPr>
        <w:t>Студент</w:t>
      </w:r>
      <w:r w:rsidR="00B8492C" w:rsidRPr="00A3211B">
        <w:rPr>
          <w:rFonts w:ascii="Arial" w:hAnsi="Arial"/>
          <w:snapToGrid w:val="0"/>
          <w:sz w:val="28"/>
          <w:szCs w:val="28"/>
        </w:rPr>
        <w:t>а</w:t>
      </w:r>
      <w:r w:rsidRPr="00A3211B">
        <w:rPr>
          <w:rFonts w:ascii="Arial" w:hAnsi="Arial"/>
          <w:snapToGrid w:val="0"/>
          <w:sz w:val="28"/>
          <w:szCs w:val="28"/>
        </w:rPr>
        <w:t xml:space="preserve"> (к</w:t>
      </w:r>
      <w:r w:rsidR="00B8492C" w:rsidRPr="00A3211B">
        <w:rPr>
          <w:rFonts w:ascii="Arial" w:hAnsi="Arial"/>
          <w:snapToGrid w:val="0"/>
          <w:sz w:val="28"/>
          <w:szCs w:val="28"/>
        </w:rPr>
        <w:t>и</w:t>
      </w:r>
      <w:r w:rsidRPr="00A3211B">
        <w:rPr>
          <w:rFonts w:ascii="Arial" w:hAnsi="Arial"/>
          <w:snapToGrid w:val="0"/>
          <w:sz w:val="28"/>
          <w:szCs w:val="28"/>
        </w:rPr>
        <w:t>)</w:t>
      </w:r>
      <w:r w:rsidR="00B8492C" w:rsidRPr="00A3211B">
        <w:rPr>
          <w:rFonts w:ascii="Arial" w:hAnsi="Arial"/>
          <w:snapToGrid w:val="0"/>
          <w:sz w:val="28"/>
          <w:szCs w:val="28"/>
        </w:rPr>
        <w:t xml:space="preserve"> </w:t>
      </w:r>
    </w:p>
    <w:p w:rsidR="003D5ABF" w:rsidRPr="00A3211B" w:rsidRDefault="003D5ABF" w:rsidP="003D5ABF">
      <w:pPr>
        <w:jc w:val="right"/>
        <w:rPr>
          <w:rFonts w:ascii="Arial" w:hAnsi="Arial"/>
          <w:snapToGrid w:val="0"/>
          <w:sz w:val="28"/>
          <w:szCs w:val="28"/>
        </w:rPr>
      </w:pPr>
    </w:p>
    <w:p w:rsidR="003D5ABF" w:rsidRPr="00A3211B" w:rsidRDefault="003D5ABF" w:rsidP="003D5ABF">
      <w:pPr>
        <w:jc w:val="right"/>
        <w:rPr>
          <w:rFonts w:ascii="Arial" w:hAnsi="Arial"/>
          <w:snapToGrid w:val="0"/>
          <w:sz w:val="28"/>
          <w:szCs w:val="28"/>
        </w:rPr>
      </w:pPr>
    </w:p>
    <w:p w:rsidR="003D5ABF" w:rsidRPr="00A3211B" w:rsidRDefault="003D5ABF" w:rsidP="003D5ABF">
      <w:pPr>
        <w:jc w:val="right"/>
        <w:rPr>
          <w:rFonts w:ascii="Arial" w:hAnsi="Arial"/>
          <w:snapToGrid w:val="0"/>
          <w:sz w:val="28"/>
          <w:szCs w:val="28"/>
        </w:rPr>
      </w:pPr>
    </w:p>
    <w:p w:rsidR="003D5ABF" w:rsidRPr="00A3211B" w:rsidRDefault="003D5ABF" w:rsidP="003D5ABF">
      <w:pPr>
        <w:jc w:val="right"/>
        <w:rPr>
          <w:rFonts w:ascii="Arial" w:hAnsi="Arial"/>
          <w:snapToGrid w:val="0"/>
          <w:sz w:val="28"/>
          <w:szCs w:val="28"/>
        </w:rPr>
      </w:pPr>
      <w:r w:rsidRPr="00A3211B">
        <w:rPr>
          <w:rFonts w:ascii="Arial" w:hAnsi="Arial"/>
          <w:snapToGrid w:val="0"/>
          <w:sz w:val="28"/>
          <w:szCs w:val="28"/>
        </w:rPr>
        <w:t>Научный руководитель</w:t>
      </w:r>
    </w:p>
    <w:p w:rsidR="003D5ABF" w:rsidRPr="00A3211B" w:rsidRDefault="00B8492C" w:rsidP="003D5ABF">
      <w:pPr>
        <w:jc w:val="right"/>
        <w:rPr>
          <w:rFonts w:ascii="Arial" w:hAnsi="Arial"/>
          <w:snapToGrid w:val="0"/>
          <w:sz w:val="28"/>
          <w:szCs w:val="28"/>
        </w:rPr>
      </w:pPr>
      <w:r w:rsidRPr="00A3211B">
        <w:rPr>
          <w:rFonts w:ascii="Arial" w:hAnsi="Arial"/>
          <w:snapToGrid w:val="0"/>
          <w:sz w:val="28"/>
          <w:szCs w:val="28"/>
        </w:rPr>
        <w:t>Ульянов И. Г.</w:t>
      </w:r>
    </w:p>
    <w:p w:rsidR="00B8492C" w:rsidRPr="00A3211B" w:rsidRDefault="00B8492C" w:rsidP="003D5ABF">
      <w:pPr>
        <w:jc w:val="right"/>
        <w:rPr>
          <w:rFonts w:ascii="Arial" w:hAnsi="Arial"/>
          <w:snapToGrid w:val="0"/>
          <w:sz w:val="28"/>
          <w:szCs w:val="28"/>
        </w:rPr>
      </w:pPr>
      <w:r w:rsidRPr="00A3211B">
        <w:rPr>
          <w:rFonts w:ascii="Arial" w:hAnsi="Arial"/>
          <w:snapToGrid w:val="0"/>
          <w:sz w:val="28"/>
          <w:szCs w:val="28"/>
        </w:rPr>
        <w:t>Доктор мед. наук, профессор</w:t>
      </w:r>
    </w:p>
    <w:p w:rsidR="003D5ABF" w:rsidRPr="00A3211B" w:rsidRDefault="003D5ABF" w:rsidP="003D5ABF">
      <w:pPr>
        <w:jc w:val="right"/>
        <w:rPr>
          <w:rFonts w:ascii="Arial" w:hAnsi="Arial"/>
          <w:snapToGrid w:val="0"/>
          <w:sz w:val="28"/>
          <w:szCs w:val="28"/>
        </w:rPr>
      </w:pPr>
    </w:p>
    <w:p w:rsidR="003D5ABF" w:rsidRPr="00A3211B" w:rsidRDefault="003D5ABF" w:rsidP="003D5ABF">
      <w:pPr>
        <w:jc w:val="right"/>
        <w:rPr>
          <w:rFonts w:ascii="Arial" w:hAnsi="Arial"/>
          <w:snapToGrid w:val="0"/>
          <w:sz w:val="28"/>
          <w:szCs w:val="28"/>
        </w:rPr>
      </w:pPr>
    </w:p>
    <w:p w:rsidR="003D5ABF" w:rsidRPr="00A3211B" w:rsidRDefault="003D5ABF" w:rsidP="003D5ABF">
      <w:pPr>
        <w:jc w:val="right"/>
        <w:rPr>
          <w:rFonts w:ascii="Arial" w:hAnsi="Arial"/>
          <w:snapToGrid w:val="0"/>
          <w:sz w:val="28"/>
          <w:szCs w:val="28"/>
        </w:rPr>
      </w:pPr>
    </w:p>
    <w:p w:rsidR="003D5ABF" w:rsidRPr="00A3211B" w:rsidRDefault="003D5ABF" w:rsidP="003D5ABF">
      <w:pPr>
        <w:jc w:val="right"/>
        <w:rPr>
          <w:rFonts w:ascii="Arial" w:hAnsi="Arial"/>
          <w:snapToGrid w:val="0"/>
          <w:sz w:val="28"/>
          <w:szCs w:val="28"/>
        </w:rPr>
      </w:pPr>
    </w:p>
    <w:p w:rsidR="003D5ABF" w:rsidRPr="00A3211B" w:rsidRDefault="003D5ABF" w:rsidP="003D5ABF">
      <w:pPr>
        <w:jc w:val="right"/>
        <w:rPr>
          <w:rFonts w:ascii="Arial" w:hAnsi="Arial"/>
          <w:snapToGrid w:val="0"/>
          <w:sz w:val="28"/>
          <w:szCs w:val="28"/>
        </w:rPr>
      </w:pPr>
    </w:p>
    <w:p w:rsidR="003D5ABF" w:rsidRPr="00A3211B" w:rsidRDefault="003D5ABF" w:rsidP="003D5ABF">
      <w:pPr>
        <w:jc w:val="right"/>
        <w:rPr>
          <w:rFonts w:ascii="Arial" w:hAnsi="Arial"/>
          <w:snapToGrid w:val="0"/>
          <w:sz w:val="28"/>
          <w:szCs w:val="28"/>
        </w:rPr>
      </w:pPr>
    </w:p>
    <w:p w:rsidR="003D5ABF" w:rsidRPr="00A3211B" w:rsidRDefault="003D5ABF" w:rsidP="003D5ABF">
      <w:pPr>
        <w:jc w:val="right"/>
        <w:rPr>
          <w:rFonts w:ascii="Arial" w:hAnsi="Arial"/>
          <w:snapToGrid w:val="0"/>
          <w:sz w:val="28"/>
          <w:szCs w:val="28"/>
        </w:rPr>
      </w:pPr>
    </w:p>
    <w:p w:rsidR="003D5ABF" w:rsidRPr="00A3211B" w:rsidRDefault="003D5ABF" w:rsidP="003D5ABF">
      <w:pPr>
        <w:jc w:val="right"/>
        <w:rPr>
          <w:rFonts w:ascii="Arial" w:hAnsi="Arial"/>
          <w:snapToGrid w:val="0"/>
          <w:sz w:val="28"/>
          <w:szCs w:val="28"/>
        </w:rPr>
      </w:pPr>
    </w:p>
    <w:p w:rsidR="003D5ABF" w:rsidRPr="00A3211B" w:rsidRDefault="003D5ABF" w:rsidP="003D5ABF">
      <w:pPr>
        <w:jc w:val="right"/>
        <w:rPr>
          <w:rFonts w:ascii="Arial" w:hAnsi="Arial"/>
          <w:snapToGrid w:val="0"/>
          <w:sz w:val="28"/>
          <w:szCs w:val="28"/>
        </w:rPr>
      </w:pPr>
    </w:p>
    <w:p w:rsidR="003D5ABF" w:rsidRPr="00A3211B" w:rsidRDefault="003D5ABF" w:rsidP="003D5ABF">
      <w:pPr>
        <w:jc w:val="right"/>
        <w:rPr>
          <w:rFonts w:ascii="Arial" w:hAnsi="Arial"/>
          <w:snapToGrid w:val="0"/>
          <w:sz w:val="28"/>
          <w:szCs w:val="28"/>
        </w:rPr>
      </w:pPr>
    </w:p>
    <w:p w:rsidR="003D5ABF" w:rsidRPr="00A3211B" w:rsidRDefault="003D5ABF" w:rsidP="003D5ABF">
      <w:pPr>
        <w:jc w:val="center"/>
        <w:rPr>
          <w:rFonts w:ascii="Arial" w:hAnsi="Arial"/>
          <w:snapToGrid w:val="0"/>
          <w:sz w:val="28"/>
          <w:szCs w:val="28"/>
        </w:rPr>
      </w:pPr>
    </w:p>
    <w:p w:rsidR="003D5ABF" w:rsidRPr="00A3211B" w:rsidRDefault="003D5ABF" w:rsidP="003D5ABF">
      <w:pPr>
        <w:jc w:val="center"/>
        <w:rPr>
          <w:rFonts w:ascii="Arial" w:hAnsi="Arial"/>
          <w:snapToGrid w:val="0"/>
          <w:sz w:val="28"/>
          <w:szCs w:val="28"/>
        </w:rPr>
      </w:pPr>
      <w:r w:rsidRPr="00A3211B">
        <w:rPr>
          <w:rFonts w:ascii="Arial" w:hAnsi="Arial"/>
          <w:snapToGrid w:val="0"/>
          <w:sz w:val="28"/>
          <w:szCs w:val="28"/>
        </w:rPr>
        <w:t>Владивосток</w:t>
      </w:r>
    </w:p>
    <w:p w:rsidR="003D5ABF" w:rsidRPr="00A3211B" w:rsidRDefault="003D5ABF" w:rsidP="003D5ABF">
      <w:pPr>
        <w:jc w:val="center"/>
        <w:rPr>
          <w:rFonts w:ascii="Arial" w:hAnsi="Arial"/>
          <w:snapToGrid w:val="0"/>
          <w:sz w:val="28"/>
          <w:szCs w:val="28"/>
        </w:rPr>
      </w:pPr>
      <w:r w:rsidRPr="00A3211B">
        <w:rPr>
          <w:rFonts w:ascii="Arial" w:hAnsi="Arial"/>
          <w:snapToGrid w:val="0"/>
          <w:sz w:val="28"/>
          <w:szCs w:val="28"/>
        </w:rPr>
        <w:t>200</w:t>
      </w:r>
      <w:r w:rsidR="00B8492C" w:rsidRPr="00A3211B">
        <w:rPr>
          <w:rFonts w:ascii="Arial" w:hAnsi="Arial"/>
          <w:snapToGrid w:val="0"/>
          <w:sz w:val="28"/>
          <w:szCs w:val="28"/>
        </w:rPr>
        <w:t>3</w:t>
      </w:r>
    </w:p>
    <w:p w:rsidR="00A3211B" w:rsidRPr="00A3211B" w:rsidRDefault="00A3211B" w:rsidP="003D5ABF">
      <w:pPr>
        <w:jc w:val="center"/>
        <w:rPr>
          <w:rFonts w:ascii="Arial" w:hAnsi="Arial"/>
          <w:snapToGrid w:val="0"/>
          <w:sz w:val="28"/>
          <w:szCs w:val="28"/>
        </w:rPr>
      </w:pPr>
    </w:p>
    <w:p w:rsidR="00A3211B" w:rsidRPr="00A3211B" w:rsidRDefault="00A3211B" w:rsidP="00A3211B">
      <w:pPr>
        <w:spacing w:line="360" w:lineRule="auto"/>
        <w:ind w:firstLine="720"/>
        <w:jc w:val="center"/>
        <w:rPr>
          <w:rFonts w:ascii="Arial" w:hAnsi="Arial" w:cs="Arial"/>
          <w:b/>
          <w:sz w:val="28"/>
          <w:szCs w:val="28"/>
        </w:rPr>
      </w:pPr>
      <w:r w:rsidRPr="00A3211B">
        <w:rPr>
          <w:rFonts w:ascii="Arial" w:hAnsi="Arial" w:cs="Arial"/>
          <w:b/>
          <w:sz w:val="28"/>
          <w:szCs w:val="28"/>
        </w:rPr>
        <w:t>Содержание</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Введение</w:t>
      </w:r>
    </w:p>
    <w:p w:rsidR="00A3211B" w:rsidRPr="00A3211B" w:rsidRDefault="00A3211B" w:rsidP="00A3211B">
      <w:pPr>
        <w:numPr>
          <w:ilvl w:val="0"/>
          <w:numId w:val="1"/>
        </w:numPr>
        <w:spacing w:line="360" w:lineRule="auto"/>
        <w:jc w:val="both"/>
        <w:rPr>
          <w:rFonts w:ascii="Arial" w:hAnsi="Arial" w:cs="Arial"/>
          <w:sz w:val="28"/>
          <w:szCs w:val="28"/>
        </w:rPr>
      </w:pPr>
      <w:r w:rsidRPr="00A3211B">
        <w:rPr>
          <w:rFonts w:ascii="Arial" w:hAnsi="Arial" w:cs="Arial"/>
          <w:sz w:val="28"/>
          <w:szCs w:val="28"/>
        </w:rPr>
        <w:t>Правовой аспект………………………………………………………4</w:t>
      </w:r>
    </w:p>
    <w:p w:rsidR="00A3211B" w:rsidRPr="00A3211B" w:rsidRDefault="00A3211B" w:rsidP="00A3211B">
      <w:pPr>
        <w:numPr>
          <w:ilvl w:val="1"/>
          <w:numId w:val="1"/>
        </w:numPr>
        <w:spacing w:line="360" w:lineRule="auto"/>
        <w:jc w:val="both"/>
        <w:rPr>
          <w:rFonts w:ascii="Arial" w:hAnsi="Arial" w:cs="Arial"/>
          <w:sz w:val="28"/>
          <w:szCs w:val="28"/>
        </w:rPr>
      </w:pPr>
      <w:r w:rsidRPr="00A3211B">
        <w:rPr>
          <w:rFonts w:ascii="Arial" w:hAnsi="Arial" w:cs="Arial"/>
          <w:sz w:val="28"/>
          <w:szCs w:val="28"/>
        </w:rPr>
        <w:t>Назначение и производство судебной экспертизы………………………………………………………….7</w:t>
      </w:r>
    </w:p>
    <w:p w:rsidR="00A3211B" w:rsidRPr="00A3211B" w:rsidRDefault="00A3211B" w:rsidP="00A3211B">
      <w:pPr>
        <w:numPr>
          <w:ilvl w:val="0"/>
          <w:numId w:val="1"/>
        </w:numPr>
        <w:spacing w:line="360" w:lineRule="auto"/>
        <w:jc w:val="both"/>
        <w:rPr>
          <w:rFonts w:ascii="Arial" w:hAnsi="Arial" w:cs="Arial"/>
          <w:sz w:val="28"/>
          <w:szCs w:val="28"/>
        </w:rPr>
      </w:pPr>
      <w:r w:rsidRPr="00A3211B">
        <w:rPr>
          <w:rFonts w:ascii="Arial" w:hAnsi="Arial" w:cs="Arial"/>
          <w:sz w:val="28"/>
          <w:szCs w:val="28"/>
        </w:rPr>
        <w:t>Виды сексуальных преступлений………………………………..</w:t>
      </w:r>
      <w:r w:rsidRPr="00A3211B">
        <w:rPr>
          <w:rFonts w:ascii="Arial" w:hAnsi="Arial" w:cs="Arial"/>
          <w:sz w:val="28"/>
          <w:szCs w:val="28"/>
          <w:lang w:val="en-US"/>
        </w:rPr>
        <w:t>.</w:t>
      </w:r>
      <w:r w:rsidRPr="00A3211B">
        <w:rPr>
          <w:rFonts w:ascii="Arial" w:hAnsi="Arial" w:cs="Arial"/>
          <w:sz w:val="28"/>
          <w:szCs w:val="28"/>
        </w:rPr>
        <w:t>13</w:t>
      </w:r>
    </w:p>
    <w:p w:rsidR="00A3211B" w:rsidRPr="00A3211B" w:rsidRDefault="00A3211B" w:rsidP="00A3211B">
      <w:pPr>
        <w:numPr>
          <w:ilvl w:val="1"/>
          <w:numId w:val="1"/>
        </w:numPr>
        <w:spacing w:line="360" w:lineRule="auto"/>
        <w:jc w:val="both"/>
        <w:rPr>
          <w:rFonts w:ascii="Arial" w:hAnsi="Arial" w:cs="Arial"/>
          <w:sz w:val="28"/>
          <w:szCs w:val="28"/>
        </w:rPr>
      </w:pPr>
      <w:r w:rsidRPr="00A3211B">
        <w:rPr>
          <w:rFonts w:ascii="Arial" w:hAnsi="Arial" w:cs="Arial"/>
          <w:sz w:val="28"/>
          <w:szCs w:val="28"/>
        </w:rPr>
        <w:t>Развратные действия сексуального характера…………………………………………………………</w:t>
      </w:r>
      <w:r w:rsidRPr="00A3211B">
        <w:rPr>
          <w:rFonts w:ascii="Arial" w:hAnsi="Arial" w:cs="Arial"/>
          <w:sz w:val="28"/>
          <w:szCs w:val="28"/>
          <w:lang w:val="en-US"/>
        </w:rPr>
        <w:t>.</w:t>
      </w:r>
      <w:r w:rsidRPr="00A3211B">
        <w:rPr>
          <w:rFonts w:ascii="Arial" w:hAnsi="Arial" w:cs="Arial"/>
          <w:sz w:val="28"/>
          <w:szCs w:val="28"/>
        </w:rPr>
        <w:t>13</w:t>
      </w:r>
    </w:p>
    <w:p w:rsidR="00A3211B" w:rsidRPr="00A3211B" w:rsidRDefault="00A3211B" w:rsidP="00A3211B">
      <w:pPr>
        <w:numPr>
          <w:ilvl w:val="1"/>
          <w:numId w:val="1"/>
        </w:numPr>
        <w:spacing w:line="360" w:lineRule="auto"/>
        <w:jc w:val="both"/>
        <w:rPr>
          <w:rFonts w:ascii="Arial" w:hAnsi="Arial" w:cs="Arial"/>
          <w:sz w:val="28"/>
          <w:szCs w:val="28"/>
        </w:rPr>
      </w:pPr>
      <w:r w:rsidRPr="00A3211B">
        <w:rPr>
          <w:rFonts w:ascii="Arial" w:hAnsi="Arial" w:cs="Arial"/>
          <w:sz w:val="28"/>
          <w:szCs w:val="28"/>
        </w:rPr>
        <w:t>Вовлечение несовершеннолетних в проституцию и порнографию……………………………………………………..19</w:t>
      </w:r>
    </w:p>
    <w:p w:rsidR="00A3211B" w:rsidRPr="00A3211B" w:rsidRDefault="00A3211B" w:rsidP="00A3211B">
      <w:pPr>
        <w:numPr>
          <w:ilvl w:val="1"/>
          <w:numId w:val="1"/>
        </w:numPr>
        <w:spacing w:line="360" w:lineRule="auto"/>
        <w:jc w:val="both"/>
        <w:rPr>
          <w:rFonts w:ascii="Arial" w:hAnsi="Arial" w:cs="Arial"/>
          <w:sz w:val="28"/>
          <w:szCs w:val="28"/>
        </w:rPr>
      </w:pPr>
      <w:r w:rsidRPr="00A3211B">
        <w:rPr>
          <w:rFonts w:ascii="Arial" w:hAnsi="Arial" w:cs="Arial"/>
          <w:sz w:val="28"/>
          <w:szCs w:val="28"/>
        </w:rPr>
        <w:t>Сексуальное насилие над детьми……………………………26</w:t>
      </w:r>
    </w:p>
    <w:p w:rsidR="00A3211B" w:rsidRPr="00A3211B" w:rsidRDefault="00A3211B" w:rsidP="00A3211B">
      <w:pPr>
        <w:numPr>
          <w:ilvl w:val="1"/>
          <w:numId w:val="1"/>
        </w:numPr>
        <w:spacing w:line="360" w:lineRule="auto"/>
        <w:jc w:val="both"/>
        <w:rPr>
          <w:rFonts w:ascii="Arial" w:hAnsi="Arial" w:cs="Arial"/>
          <w:sz w:val="28"/>
          <w:szCs w:val="28"/>
        </w:rPr>
      </w:pPr>
      <w:r w:rsidRPr="00A3211B">
        <w:rPr>
          <w:rFonts w:ascii="Arial" w:hAnsi="Arial" w:cs="Arial"/>
          <w:sz w:val="28"/>
          <w:szCs w:val="28"/>
        </w:rPr>
        <w:t>Инцестное насилие……………………………………………..34</w:t>
      </w:r>
    </w:p>
    <w:p w:rsidR="00A3211B" w:rsidRPr="00A3211B" w:rsidRDefault="00A3211B" w:rsidP="00A3211B">
      <w:pPr>
        <w:numPr>
          <w:ilvl w:val="0"/>
          <w:numId w:val="1"/>
        </w:numPr>
        <w:spacing w:line="360" w:lineRule="auto"/>
        <w:jc w:val="both"/>
        <w:rPr>
          <w:rFonts w:ascii="Arial" w:hAnsi="Arial" w:cs="Arial"/>
          <w:sz w:val="28"/>
          <w:szCs w:val="28"/>
        </w:rPr>
      </w:pPr>
      <w:r w:rsidRPr="00A3211B">
        <w:rPr>
          <w:rFonts w:ascii="Arial" w:hAnsi="Arial" w:cs="Arial"/>
          <w:sz w:val="28"/>
          <w:szCs w:val="28"/>
        </w:rPr>
        <w:t>Последствия сексуальных преступлений против несовершеннолетних………………………………………………41</w:t>
      </w:r>
    </w:p>
    <w:p w:rsidR="00A3211B" w:rsidRPr="00A3211B" w:rsidRDefault="00A3211B" w:rsidP="00A3211B">
      <w:pPr>
        <w:numPr>
          <w:ilvl w:val="0"/>
          <w:numId w:val="1"/>
        </w:numPr>
        <w:spacing w:line="360" w:lineRule="auto"/>
        <w:jc w:val="both"/>
        <w:rPr>
          <w:rFonts w:ascii="Arial" w:hAnsi="Arial" w:cs="Arial"/>
          <w:sz w:val="28"/>
          <w:szCs w:val="28"/>
        </w:rPr>
      </w:pPr>
      <w:r w:rsidRPr="00A3211B">
        <w:rPr>
          <w:rFonts w:ascii="Arial" w:hAnsi="Arial" w:cs="Arial"/>
          <w:sz w:val="28"/>
          <w:szCs w:val="28"/>
        </w:rPr>
        <w:t>Помощь жертвам сексуальных злоупотреблений и насилия………………………………………………………………47</w:t>
      </w:r>
    </w:p>
    <w:p w:rsidR="00A3211B" w:rsidRPr="00A3211B" w:rsidRDefault="00A3211B" w:rsidP="00A3211B">
      <w:pPr>
        <w:spacing w:line="360" w:lineRule="auto"/>
        <w:ind w:left="720"/>
        <w:jc w:val="both"/>
        <w:rPr>
          <w:rFonts w:ascii="Arial" w:hAnsi="Arial" w:cs="Arial"/>
          <w:sz w:val="28"/>
          <w:szCs w:val="28"/>
        </w:rPr>
      </w:pPr>
      <w:r w:rsidRPr="00A3211B">
        <w:rPr>
          <w:rFonts w:ascii="Arial" w:hAnsi="Arial" w:cs="Arial"/>
          <w:sz w:val="28"/>
          <w:szCs w:val="28"/>
        </w:rPr>
        <w:t>Заключение</w:t>
      </w: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3D5ABF">
      <w:pPr>
        <w:jc w:val="center"/>
        <w:rPr>
          <w:sz w:val="28"/>
          <w:szCs w:val="28"/>
        </w:rPr>
      </w:pPr>
    </w:p>
    <w:p w:rsidR="00A3211B" w:rsidRPr="00A3211B" w:rsidRDefault="00A3211B" w:rsidP="00A3211B">
      <w:pPr>
        <w:spacing w:line="360" w:lineRule="auto"/>
        <w:ind w:firstLine="720"/>
        <w:jc w:val="both"/>
        <w:rPr>
          <w:rFonts w:ascii="Arial" w:hAnsi="Arial" w:cs="Arial"/>
          <w:b/>
          <w:sz w:val="28"/>
          <w:szCs w:val="28"/>
        </w:rPr>
      </w:pPr>
      <w:r w:rsidRPr="00A3211B">
        <w:rPr>
          <w:rFonts w:ascii="Arial" w:hAnsi="Arial" w:cs="Arial"/>
          <w:b/>
          <w:sz w:val="28"/>
          <w:szCs w:val="28"/>
        </w:rPr>
        <w:t>Введение</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Актуальность проблемы подтверждается ростом сексуального насилия над детьми, в том числе и возрастание случаев вовлечение несовершеннолетних в детскую проституцию, статистическое увеличение случаев детской беременности, резкое приумножение венерических заболеваний среди детей-вот круг проблем которые остро проявляются в последние годы в России. Из жертв сексуальных преступлений 36% составляют несовершеннолетние. Только по официальным данным, в стране ежегодно совершается более 20 тысяч преступлений против половой неприкосновенности несовершеннолетних. Однако, учитывая высокую латентность подобных деяний, реальная цифра порядок выше, увеличиваясь с каждым годом. Только за 2001 один только Московский центр временной изоляции для несовершеннолетних принял 400 девочек-малолеток, активно занимающихся проституцией.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Невероятных масштабов достиг детский секс-бизнес. Появились целые криминальные сообщества по созданию, распространению порно-продукци, вовлекая несовершеннолетних в проституцию, порой вывозя их различными способами за пределы страны. Зачастую судьба таких детей остается неизвестной.</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Целью данной работы является теоретическое изучение проблемы сексуальных преступлений против несовершеннолетних.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В работе были поставлены и рассмотрены следующие задачи: задачи правового аспекта, включающие в себя классификацию половых преступлений по признаку деяния, на основании которого производится и назначается судебная экспертиза.  Сексуальные преступления, делятся на виды; развратные действия сексуального преступления, содержащие физический и интеллектуальный характер; вовлечение несовершеннолетних в проституцию и порнографию способы контроля и вербовки, несовершеннолетних в структурах секс-бизнеса; сексуальное и инцестное насилие над детьми. Половые преступления против несовершеннолетних влекут за собой последствия, отражающиеся не только на уровне криминальной обстановке в стране и мире, но и на физическом и психологическом состоянии несовершеннолетних. Вследствие чего возникает необходимость для оказания поэтапной помощи-наказание виновного,  меры по первичной защите и первичное терапевтическое вмешательство.  </w:t>
      </w: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rPr>
          <w:rFonts w:ascii="Arial" w:hAnsi="Arial" w:cs="Arial"/>
          <w:b/>
          <w:sz w:val="28"/>
          <w:szCs w:val="28"/>
        </w:rPr>
      </w:pPr>
      <w:r w:rsidRPr="00A3211B">
        <w:rPr>
          <w:rFonts w:ascii="Arial" w:hAnsi="Arial" w:cs="Arial"/>
          <w:b/>
          <w:sz w:val="28"/>
          <w:szCs w:val="28"/>
        </w:rPr>
        <w:t>1. Правовой аспект половых преступлений</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Половые преступления-один из опасных видов криминальных посягательств на личность, направленных на специфический объект уголовно-правовой охраны-половую свободу и половую неприкосновенность личности,-и во многом обусловленным негативными свойствами личности субъектов, их совершивших.</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В целом Уголовные законы о половых преступлениях представляют собой часть социальных воззрений общества относительно должного поведения человека в сфере половых отношений.</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Основа половых отношений состоит из половой свободы, представляющая собой один из аспектов личной свободы, и половой неприкосновенности, которая является важнейшей гарантией половой свободы личности. Половые отношения включают в себя также условия нравственного развития несовершеннолетних, условия нормальной половой жизни и уклад половых отношений, которые предусмотрены в законодательстве.</w:t>
      </w:r>
      <w:r w:rsidRPr="00A3211B">
        <w:rPr>
          <w:rStyle w:val="a4"/>
          <w:rFonts w:ascii="Arial" w:hAnsi="Arial" w:cs="Arial"/>
          <w:sz w:val="28"/>
          <w:szCs w:val="28"/>
          <w:lang w:val="en-US"/>
        </w:rPr>
        <w:footnoteReference w:id="1"/>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В зависимости от способа удовлетворения полового влечения вышеуказанные преступления можно разделить на две группы: где оно имеет место и где оно отсутствует.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К первой группе относятся: все виды изнасилования, понуждения лица к половому сношению, половое сношение с лицом, не достигшим 14-летнего возраста.</w:t>
      </w:r>
      <w:r w:rsidRPr="00A3211B">
        <w:rPr>
          <w:rStyle w:val="a4"/>
          <w:rFonts w:ascii="Arial" w:hAnsi="Arial" w:cs="Arial"/>
          <w:sz w:val="28"/>
          <w:szCs w:val="28"/>
        </w:rPr>
        <w:footnoteReference w:id="2"/>
      </w:r>
      <w:r w:rsidRPr="00A3211B">
        <w:rPr>
          <w:rFonts w:ascii="Arial" w:hAnsi="Arial" w:cs="Arial"/>
          <w:sz w:val="28"/>
          <w:szCs w:val="28"/>
        </w:rPr>
        <w:t xml:space="preserve"> С объективной стороны изнасилование может выступать в следующих формах: 1) половое сношение с применением либо угрозой применения насилия к потерпевшей; 2) половое сношение с применением либо угрозой применения насилия к другим лицам; 3) половое сношение с использованием беспомощного состояния потерпевшей. В случаях с использованием беспомощного состояния потерпевшей необходимо заключение соответствующей экспертизы, если беспомощное состояние наступило под воздействием алкогольного (признается лишь такая степень опьянения, которая лишала возможности сопротивления)  или наркотического опьянения, если потерпевшая страдала душевным расстройством либо находилась в состоянии психологического ступора</w:t>
      </w:r>
      <w:r w:rsidRPr="00A3211B">
        <w:rPr>
          <w:rStyle w:val="a4"/>
          <w:rFonts w:ascii="Arial" w:hAnsi="Arial" w:cs="Arial"/>
          <w:sz w:val="28"/>
          <w:szCs w:val="28"/>
        </w:rPr>
        <w:footnoteReference w:id="3"/>
      </w:r>
      <w:r w:rsidRPr="00A3211B">
        <w:rPr>
          <w:rFonts w:ascii="Arial" w:hAnsi="Arial" w:cs="Arial"/>
          <w:sz w:val="28"/>
          <w:szCs w:val="28"/>
        </w:rPr>
        <w:t xml:space="preserve">. Ко второй группе-насильственные действия сексуального характера, понуждение к мужскому или женскому гомосексуализму либо совершению иных действий сексуального характера; мужской или женский гомосексуализм по отношению к лицу, не достигшего 14-летнего возраста, и развратные действия. Закон предусмотрел несколько способов понуждения, исключающие физическое насилие, угроз его применения либо использование беспомощного состояния. Понуждение может выражаться как шантаж или угрозы уничтожения, повреждения или изъятия имущества. Вторым способом понуждения законодатель называет использование материальной или иной зависимости потерпевшего. В случае реализации такой угрозы при наличии всех признаков соответствующего состава преступление нужно вести речь о совокупности злоупотреблением полномочиями или должностными полномочиями либо превышением должностных полномочий. Зависимость может быть вертикальной, основанной на доминировании одного человека над другим (служебная, административная, материальная), и горизонтальной при равном микростатусе людей (семейная, дедавщина). Субъектом преступления горизонтальной зависимости могут выступать родители или опекуны. К иным видам зависимости относится служебная зависимость. Она ограничивается случаями служебной подчиненности потерпевшего виновному.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Следует провести четкое разграничение между составами этих двух категорий. Такое разграничение может быть проведено по нескольким параметрам:</w:t>
      </w:r>
    </w:p>
    <w:p w:rsidR="00A3211B" w:rsidRPr="00A3211B" w:rsidRDefault="00A3211B" w:rsidP="00A3211B">
      <w:pPr>
        <w:numPr>
          <w:ilvl w:val="0"/>
          <w:numId w:val="2"/>
        </w:numPr>
        <w:spacing w:line="360" w:lineRule="auto"/>
        <w:ind w:left="0" w:firstLine="720"/>
        <w:jc w:val="both"/>
        <w:rPr>
          <w:rFonts w:ascii="Arial" w:hAnsi="Arial" w:cs="Arial"/>
          <w:sz w:val="28"/>
          <w:szCs w:val="28"/>
        </w:rPr>
      </w:pPr>
      <w:r w:rsidRPr="00A3211B">
        <w:rPr>
          <w:rFonts w:ascii="Arial" w:hAnsi="Arial" w:cs="Arial"/>
          <w:sz w:val="28"/>
          <w:szCs w:val="28"/>
        </w:rPr>
        <w:t>При изнасиловании и насильственных действиях сексуального характера обвиняемый воздействует на жертву с помощью физического насилия, угроз его применения либо использует беспомощное состояние потерпевшего (ей). При понуждении используются только угрозы, и они менее интенсивны, носят иной характер. Воздействие на психику потерпевшего (ей) осуществляется путем физического нарушения и ущемления его (ее) интересов либо угрозы это осуществить.</w:t>
      </w:r>
    </w:p>
    <w:p w:rsidR="00A3211B" w:rsidRPr="00A3211B" w:rsidRDefault="00A3211B" w:rsidP="00A3211B">
      <w:pPr>
        <w:numPr>
          <w:ilvl w:val="0"/>
          <w:numId w:val="2"/>
        </w:numPr>
        <w:spacing w:line="360" w:lineRule="auto"/>
        <w:ind w:left="0" w:firstLine="720"/>
        <w:jc w:val="both"/>
        <w:rPr>
          <w:rFonts w:ascii="Arial" w:hAnsi="Arial" w:cs="Arial"/>
          <w:sz w:val="28"/>
          <w:szCs w:val="28"/>
        </w:rPr>
      </w:pPr>
      <w:r w:rsidRPr="00A3211B">
        <w:rPr>
          <w:rFonts w:ascii="Arial" w:hAnsi="Arial" w:cs="Arial"/>
          <w:sz w:val="28"/>
          <w:szCs w:val="28"/>
        </w:rPr>
        <w:t>Угроза в составе изнасилования и насильственных действий сексуального характера связанна немедленным причинением вреда жизни и здоровью, при понуждении угроза обычно должна быть реализована в будущем.</w:t>
      </w:r>
    </w:p>
    <w:p w:rsidR="00A3211B" w:rsidRPr="00A3211B" w:rsidRDefault="00A3211B" w:rsidP="00A3211B">
      <w:pPr>
        <w:numPr>
          <w:ilvl w:val="0"/>
          <w:numId w:val="2"/>
        </w:numPr>
        <w:spacing w:line="360" w:lineRule="auto"/>
        <w:ind w:left="0" w:firstLine="720"/>
        <w:jc w:val="both"/>
        <w:rPr>
          <w:rFonts w:ascii="Arial" w:hAnsi="Arial" w:cs="Arial"/>
          <w:sz w:val="28"/>
          <w:szCs w:val="28"/>
        </w:rPr>
      </w:pPr>
      <w:r w:rsidRPr="00A3211B">
        <w:rPr>
          <w:rFonts w:ascii="Arial" w:hAnsi="Arial" w:cs="Arial"/>
          <w:sz w:val="28"/>
          <w:szCs w:val="28"/>
        </w:rPr>
        <w:t>В преступлениях первой категории, угроза может быть высказана в адрес потерпевших или любых других лиц, даже не знакомых им, а при понуждении угроза должна касаться лишь интересов потерпевшего (ей) либо близких им лиц.</w:t>
      </w:r>
    </w:p>
    <w:p w:rsidR="00A3211B" w:rsidRPr="00A3211B" w:rsidRDefault="00A3211B" w:rsidP="00A3211B">
      <w:pPr>
        <w:numPr>
          <w:ilvl w:val="0"/>
          <w:numId w:val="2"/>
        </w:numPr>
        <w:spacing w:line="360" w:lineRule="auto"/>
        <w:ind w:left="0" w:firstLine="720"/>
        <w:jc w:val="both"/>
        <w:rPr>
          <w:rFonts w:ascii="Arial" w:hAnsi="Arial" w:cs="Arial"/>
          <w:sz w:val="28"/>
          <w:szCs w:val="28"/>
        </w:rPr>
      </w:pPr>
      <w:r w:rsidRPr="00A3211B">
        <w:rPr>
          <w:rFonts w:ascii="Arial" w:hAnsi="Arial" w:cs="Arial"/>
          <w:sz w:val="28"/>
          <w:szCs w:val="28"/>
        </w:rPr>
        <w:t>Изнасилование и насильственные действия сексуально характера признаются оконченными в момент начала осуществления деяний, описанных в диспозициях этих статей. Принуждение окончено с момента оказания психического воздействия на потерпевшего (ую) с целью склонить его (ее) к совершению сексуальных действий.</w:t>
      </w:r>
      <w:r w:rsidRPr="00A3211B">
        <w:rPr>
          <w:rStyle w:val="a4"/>
          <w:rFonts w:ascii="Arial" w:hAnsi="Arial" w:cs="Arial"/>
          <w:sz w:val="28"/>
          <w:szCs w:val="28"/>
        </w:rPr>
        <w:footnoteReference w:id="4"/>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Что касается структуры наказаний за сексуальные преступления, то не смотря на изменения, современный Уголовный Кодекс в целом сохранил ее содержание, приводя по родовым объектам-преступление против личности и преступление против общественной безопасности.</w:t>
      </w:r>
      <w:r w:rsidRPr="00A3211B">
        <w:rPr>
          <w:rStyle w:val="a4"/>
          <w:rFonts w:ascii="Arial" w:hAnsi="Arial" w:cs="Arial"/>
          <w:sz w:val="28"/>
          <w:szCs w:val="28"/>
        </w:rPr>
        <w:footnoteReference w:id="5"/>
      </w:r>
      <w:r w:rsidRPr="00A3211B">
        <w:rPr>
          <w:rFonts w:ascii="Arial" w:hAnsi="Arial" w:cs="Arial"/>
          <w:sz w:val="28"/>
          <w:szCs w:val="28"/>
        </w:rPr>
        <w:t xml:space="preserve"> К сожалению, современное уголовное законодательство не избежало жесточайшей критики, которой поверглись статьи 131, 132, 134, 135, 151, 241, 242 Уголовного Кодекса РФ, касающихся преступлений против несовершеннолетних. Действующее Уголовное законодательство, по мнению экспертов, не соответствует сложившейся и прогнозируемой криминальной ситуации в сфере правовой защиты половой неприкосновенности несовершеннолетних. Группа депутатов Государственной Думы разработала проект Федерального закона «О внесении изменений дополнений в Уголовный Кодекс РФ», который, как считалось, способен обезопасить детей от любого насилия. Авторы нового законопроекта предлагают расширить правовые гарантии защиты несовершеннолетних от любых форм растления и усилить уголовную ответственность за преступления, связанные с коммерческими, организованными и транснациональными формами секс-и порнобизнеса, и использование в нем детей.</w:t>
      </w:r>
      <w:r w:rsidRPr="00A3211B">
        <w:rPr>
          <w:rStyle w:val="a4"/>
          <w:rFonts w:ascii="Arial" w:hAnsi="Arial" w:cs="Arial"/>
          <w:sz w:val="28"/>
          <w:szCs w:val="28"/>
        </w:rPr>
        <w:footnoteReference w:id="6"/>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Предлагалось повысить с 14 до 16 лет возраст потерпевших от преступлений сексуального характера и развратных действий, ужесточить наказание для педофилов и рецидивистов, установить уголовную ответственность за изготовление  и оборот детской порнографии и вовлечение занятие проституцией, сопряженное незаконным перемещением или удержанием потерпевшего за границей, а также повышение ответственности за похищение человека.</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Впервые устанавливалась уголовная ответственность за массовые, публичные формы растления детей с использованием СМИ, Интернета и рекламы. Впервые вводилось четкое законодательное определение ряда уголовно-правовых понятий, используемых в новых измененных и дополненных законопроектом нормах: «продукция сексуального характера», зрелищные мероприятия сексуального характера», «продукция порнографического характера», «действия сексуального характера», «проституция», «пропаганда насилия и жестокости».</w:t>
      </w:r>
      <w:r w:rsidRPr="00A3211B">
        <w:rPr>
          <w:rStyle w:val="a4"/>
          <w:rFonts w:ascii="Arial" w:hAnsi="Arial" w:cs="Arial"/>
          <w:sz w:val="28"/>
          <w:szCs w:val="28"/>
        </w:rPr>
        <w:footnoteReference w:id="7"/>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По мнению большинства участников парламентских слушаний, подготовительный законопроект послужит серьезной преградой на пути массового растления несовершеннолетних.</w:t>
      </w:r>
      <w:r w:rsidRPr="00A3211B">
        <w:rPr>
          <w:rStyle w:val="a4"/>
          <w:rFonts w:ascii="Arial" w:hAnsi="Arial" w:cs="Arial"/>
          <w:sz w:val="28"/>
          <w:szCs w:val="28"/>
        </w:rPr>
        <w:footnoteReference w:id="8"/>
      </w:r>
    </w:p>
    <w:p w:rsidR="00A3211B" w:rsidRPr="00A3211B" w:rsidRDefault="00A3211B" w:rsidP="00A3211B">
      <w:pPr>
        <w:rPr>
          <w:rFonts w:ascii="Arial" w:hAnsi="Arial" w:cs="Arial"/>
          <w:b/>
          <w:sz w:val="28"/>
          <w:szCs w:val="28"/>
        </w:rPr>
      </w:pPr>
    </w:p>
    <w:p w:rsidR="00A3211B" w:rsidRPr="00A3211B" w:rsidRDefault="00A3211B" w:rsidP="00A3211B">
      <w:pPr>
        <w:rPr>
          <w:rFonts w:ascii="Arial" w:hAnsi="Arial" w:cs="Arial"/>
          <w:b/>
          <w:sz w:val="28"/>
          <w:szCs w:val="28"/>
        </w:rPr>
      </w:pPr>
      <w:r w:rsidRPr="00A3211B">
        <w:rPr>
          <w:rFonts w:ascii="Arial" w:hAnsi="Arial" w:cs="Arial"/>
          <w:b/>
          <w:sz w:val="28"/>
          <w:szCs w:val="28"/>
        </w:rPr>
        <w:t>1. 1. Назначение и производство судебной экспертизы</w:t>
      </w: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Первые шаги потерпевшего (ей) от противоправных действий-обращение в милицию или прокуратуру. Получение показаний от потерпевшего путем допроса с обязательным составлением протокола. На допрос потерпевшего в возрасте до 14-ти лет приглашается педагог. В милиции регистрируется заявление потерпевшего (ей), и если милиция отказывается зарегистрировать заявление, что является грубейшим нарушением закона (способ сокрытия преступления), то это может послужить достаточным основанием для обращения к прокурору.</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Правоохранительные органы разбираются с существом претензий потерпевшего (ей) от противоправных действий, и если усматривают в них признаки деяния, за которое ответственность установлена УК РФ, возбуждают Уголовное дело и начинают предварительное расследование.</w:t>
      </w:r>
      <w:r w:rsidRPr="00A3211B">
        <w:rPr>
          <w:rStyle w:val="a4"/>
          <w:rFonts w:ascii="Arial" w:hAnsi="Arial" w:cs="Arial"/>
          <w:sz w:val="28"/>
          <w:szCs w:val="28"/>
        </w:rPr>
        <w:footnoteReference w:id="9"/>
      </w:r>
      <w:r w:rsidRPr="00A3211B">
        <w:rPr>
          <w:rFonts w:ascii="Arial" w:hAnsi="Arial" w:cs="Arial"/>
          <w:sz w:val="28"/>
          <w:szCs w:val="28"/>
        </w:rPr>
        <w:t xml:space="preserve"> После чего признается необходимость назначения судебной экспертизы, следователь выносит об этом постановление, а в предусмотренных случаях возбуждает перед судом ходатайство, в котором указываются: основания и назначение судебной экспертизы; фамилия, имя, отчество эксперта. Судебная экспертиза производится государственными судебными экспертами или иными экспертами из числа лиц обладающими специальными знаниями.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По делам о половых преступлениях обычно необходимо производство судебной экспертизы потерпевшего (ей), подозреваемых, обвиняемых, вещественных доказательств и характеристики определения степени вреда, причиненного здоровью. Такая экспертиза является обязательной в соответствии с УПК. При расследовании такого рода преступлений возникает необходимость в разрешении ряда вопросов, касающихся определения пола, половой зрелости, половой неприкосновенности, беременности, количества родов и абортов.</w:t>
      </w:r>
      <w:r w:rsidRPr="00A3211B">
        <w:rPr>
          <w:rStyle w:val="a4"/>
          <w:rFonts w:ascii="Arial" w:hAnsi="Arial" w:cs="Arial"/>
          <w:sz w:val="28"/>
          <w:szCs w:val="28"/>
        </w:rPr>
        <w:footnoteReference w:id="10"/>
      </w:r>
      <w:r w:rsidRPr="00A3211B">
        <w:rPr>
          <w:rFonts w:ascii="Arial" w:hAnsi="Arial" w:cs="Arial"/>
          <w:sz w:val="28"/>
          <w:szCs w:val="28"/>
        </w:rPr>
        <w:t xml:space="preserve"> Однако для разрешения подобных вопросов необходимо участие различных специалистов: психиатров, сексопатологов, психологов, акушеров-гинекологов. Поскольку участие одного эксперта приводят к сужению возможностей этих экспертных исследований, а нередко и к необоснованным выводам,</w:t>
      </w:r>
      <w:r w:rsidRPr="00A3211B">
        <w:rPr>
          <w:rStyle w:val="a4"/>
          <w:rFonts w:ascii="Arial" w:hAnsi="Arial" w:cs="Arial"/>
          <w:sz w:val="28"/>
          <w:szCs w:val="28"/>
        </w:rPr>
        <w:footnoteReference w:id="11"/>
      </w:r>
      <w:r w:rsidRPr="00A3211B">
        <w:rPr>
          <w:rFonts w:ascii="Arial" w:hAnsi="Arial" w:cs="Arial"/>
          <w:sz w:val="28"/>
          <w:szCs w:val="28"/>
        </w:rPr>
        <w:t xml:space="preserve"> то возникает потребность в проведении комплексной судебной экспертизы, в производстве которой участвуют эксперты разных специальностей и комиссионной судебной экспертизы производятся не менее чем двумя экспертами одной специальности. Персональный состав экспертов определяется следователем и руководителем экспертного учреждения, которому поручено производство судебной экспертизы.</w:t>
      </w:r>
      <w:r w:rsidRPr="00A3211B">
        <w:rPr>
          <w:rStyle w:val="a4"/>
          <w:rFonts w:ascii="Arial" w:hAnsi="Arial" w:cs="Arial"/>
          <w:sz w:val="28"/>
          <w:szCs w:val="28"/>
        </w:rPr>
        <w:footnoteReference w:id="12"/>
      </w:r>
      <w:r w:rsidRPr="00A3211B">
        <w:rPr>
          <w:rFonts w:ascii="Arial" w:hAnsi="Arial" w:cs="Arial"/>
          <w:sz w:val="28"/>
          <w:szCs w:val="28"/>
        </w:rPr>
        <w:t xml:space="preserve"> Следователь вправе присутствовать при производстве судебной экспертизы, за исключением случаев экспертного обследования лица другого пола. Присутствие обвиняемого и других лиц при экспертизе допускается только с разрешения следователя. </w:t>
      </w:r>
      <w:r w:rsidRPr="00A3211B">
        <w:rPr>
          <w:rStyle w:val="a4"/>
          <w:rFonts w:ascii="Arial" w:hAnsi="Arial" w:cs="Arial"/>
          <w:sz w:val="28"/>
          <w:szCs w:val="28"/>
        </w:rPr>
        <w:footnoteReference w:id="13"/>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Для того, что бы определить характер и степень вреда, причиненного здоровью, следователь направляет лицо в амбулаторию судебно-медицинских экспертиз (либо в лечебное учреждение), производством судебно-медицинских экспертиз занимается в первую очередь специалист в области судебной медицины, и лишь при не возможности участия другой врач. Экспертиза может быть проведена в кабинете следователя, в помещении суда, по месту жительства свидетельствуемого (производится в крайних случаях, по состоянию здоровья). Обследование пострадавшего желательно провести как можно скорее после происшествия, поскольку имеющиеся первоначальные отклонения с течением времени могут существенно измениться. На экспертизу следователь направляет медицинские документы; материалы уголовного дела, отражающие обстоятельства уголовного дела.</w:t>
      </w:r>
      <w:r w:rsidRPr="00A3211B">
        <w:rPr>
          <w:rStyle w:val="a4"/>
          <w:rFonts w:ascii="Arial" w:hAnsi="Arial" w:cs="Arial"/>
          <w:sz w:val="28"/>
          <w:szCs w:val="28"/>
        </w:rPr>
        <w:footnoteReference w:id="14"/>
      </w:r>
      <w:r w:rsidRPr="00A3211B">
        <w:rPr>
          <w:rFonts w:ascii="Arial" w:hAnsi="Arial" w:cs="Arial"/>
          <w:sz w:val="28"/>
          <w:szCs w:val="28"/>
        </w:rPr>
        <w:t xml:space="preserve"> Но при таком виде экспертизы, как считает Тимченко Г. П., недооценивается истинный вред здоровью ребенка, что указывает и на отсутствие детских специалистов-нервопатолога и педиатров.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Говоря о судебно-медицинской экспертизе детей необходимо учитывать специфику и особенности патологических процессов, от взрослых. И если в одних случаях подход к оценке степени тяжести повреждений у детей оправдан и принципиально не отличается от оценки взрослого, то в других случая требует особого отношения.</w:t>
      </w:r>
      <w:r w:rsidRPr="00A3211B">
        <w:rPr>
          <w:rStyle w:val="a4"/>
          <w:rFonts w:ascii="Arial" w:hAnsi="Arial" w:cs="Arial"/>
          <w:sz w:val="28"/>
          <w:szCs w:val="28"/>
        </w:rPr>
        <w:footnoteReference w:id="15"/>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Так при насильственных действиях сексуального характера гинекологическое обследование малолетних в соответствии с Правилами судебно-медицинского акушеро-гинекологического исследования желательно производить в присутствии одного из родителей, других законных представителей либо сопровождающих старших лиц. Экспертиза по поводу насильственного полового сношения всегда проводится с помощью и других лиц медицинского персонала. Первоначальный осмотр пострадавших производится в лечебных учреждениях. Все обнаруженные  изменения и повреждения должны быть подробно описаны в истории болезни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Если противоправное действие повлекло за собой психические нарушения у потерпевшего (ей), то назначается комплексная судебно-медицинская и судебно-психиатрическая экспертиза.</w:t>
      </w:r>
      <w:r w:rsidRPr="00A3211B">
        <w:rPr>
          <w:rStyle w:val="a4"/>
          <w:rFonts w:ascii="Arial" w:hAnsi="Arial" w:cs="Arial"/>
          <w:sz w:val="28"/>
          <w:szCs w:val="28"/>
        </w:rPr>
        <w:footnoteReference w:id="16"/>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Оценка степени тяжести повреждений по исходу у детей носит характер предварительный, т. к. на момент экспертизы не всегда можно учесть истинный объем вреда, причиненный здоровью ребенка с учетом будущей трудовой деятельности. Поэтому оценка тяжести у детей, относящихся к такому признаку в некоторых случаях недопустима.</w:t>
      </w:r>
      <w:r w:rsidRPr="00A3211B">
        <w:rPr>
          <w:rStyle w:val="a4"/>
          <w:rFonts w:ascii="Arial" w:hAnsi="Arial" w:cs="Arial"/>
          <w:sz w:val="28"/>
          <w:szCs w:val="28"/>
        </w:rPr>
        <w:footnoteReference w:id="17"/>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Существенным вопросом при назначении судебно-медицинской экспертизы является достижение либо недостижение половой зрелости. Такая экспертиза является обязательным как для объекта сексуального преступления, так и для субъекта, если возникают сомнения в возрасте обвиняемого или потерпевшего.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Особое внимание при делах о половых преступлениях против несовершеннолетних уделяется комплексной экспертизой, а в частности, когда необходимо выяснить значимые для дела обстоятельств, требуется проведение исследования психолого-психиатрической экспертизы. Назначение такой экспертизы так же является обязательным. Основными задачами экспертизы является: установление способности обвиняемых и потерпевших, обнаруживающих отклонение в психической деятельности, адекватно воспринимать обстоятельства, имеющие значение для дела и давать показания. Возможность давать показания зависит не только от способности правильно воспринимать явления окружающей действительности, но и свойств памяти, возможности вербализации, характерологических особенностей человека, установок личности. Важно выяснить и установить: способно ли лицо правильно воспринимать отдельные факты или внешнюю строну событий, способно ли лицо правильно воспринимать внутреннее содержание событий или действий, т. е. понимать их, а так же установление отклонения в психической деятельности. Чаще всего поводами для назначения такой комплексной экспертизы служат данные о принесенном заболевании головного мозга и о нарушении психического развития, пассивное поведение потерпевшей на момент совершения противоправных действий, отсутствие адекватной эмоциональной реакцией на случившееся, а так же на такие особенности личности, как вялость пониженная активность, застенчивость, замкнутость, склонность к тормозным реакциям и растерянность в новых сложных ситуациях. Способность к сопротивлению определяется сложившейся ситуацией, психическим состоянием, возрастными и характерологическими особенностями личности. Еще одной задачей входящую в состав психолого-психиатрической экспертизы установление особенностей и интеллектуального развития потерпевшей, ее осведомленности в вопросах половой жизни, эмоциональное состояние потерпевшей в момент совершения преступления, которые могли препятствовать пониманию значения совершения действий.</w:t>
      </w:r>
      <w:r w:rsidRPr="00A3211B">
        <w:rPr>
          <w:rStyle w:val="a4"/>
          <w:rFonts w:ascii="Arial" w:hAnsi="Arial" w:cs="Arial"/>
          <w:sz w:val="28"/>
          <w:szCs w:val="28"/>
        </w:rPr>
        <w:footnoteReference w:id="18"/>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По окончанию судебной экспертизы результаты оформляются. Заключение эксперта состоит из вводной исследовательской частей и выводов.</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Вводной части указываются: дата, время и место производства судебной экспертизы; основания производства судебной экспертизы; должностное лицо, назначившее экспертизу; сведения об экспертном учреждении, а так же фамилия, имя и отчество эксперта, его образование, специальность, стаж работы, ученная степень, занимаемая должность; сведения о предупреждении эксперта об ответственности за дачу заведомо ложного заключения; вопросы, поставленными перед экспертом; данные о лицах, присутствующих при производстве судебной экспертизы; перечень вопросов, поставленных перед экспертом.</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Исследовательская часть должна содержать подробное описание процесса экспертного исследования и во всех установленных при этом фактических данных.</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Вводная часть и исследовательская часть составляют основу документа-протокола заключения документа. Протокол подписывается экспертом или лицами, упомянутыми в водной части документа.</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Выводы в заключении должны быть научно обоснованы, на основании результатов проведенной экспертизы.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Экспертиза вещественных доказательств оформляется в процессе производства экспертных исследований записями в рабочем журнале, на основании которых после окончания экспертных исследований составляется соответствующий документ.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Заключение эксперта составляется не менее чем в двух экземплярах, один из которых направляется органам дознания, следователю, прокурору и суду, а второй остается в бюро судебно-медицинской экспертизы или у заведующего районными, межрайонным, городским отделением бюро. Передается заключение эксперта органам назначившим судебно-медицинскую экспертизу не позднее чем через три дня после окончания всех экспертных исследований. Срок продолжительности экспертизы не должен превышать одного месяца с момента получения от органов дознания, следствия, прокуратуры или суда всех необходимых материалов.</w:t>
      </w:r>
      <w:r w:rsidRPr="00A3211B">
        <w:rPr>
          <w:rStyle w:val="a4"/>
          <w:rFonts w:ascii="Arial" w:hAnsi="Arial" w:cs="Arial"/>
          <w:sz w:val="28"/>
          <w:szCs w:val="28"/>
        </w:rPr>
        <w:footnoteReference w:id="19"/>
      </w:r>
      <w:r w:rsidRPr="00A3211B">
        <w:rPr>
          <w:rFonts w:ascii="Arial" w:hAnsi="Arial" w:cs="Arial"/>
          <w:sz w:val="28"/>
          <w:szCs w:val="28"/>
        </w:rPr>
        <w:t xml:space="preserve"> Потерпевшие и следователь в праве ознакомиться с заключением эксперта, заявлять отвод эксперту или ходатайствовать в другом экспертном учреждением, знакомиться с заключением эксперта или сообщением о невозможности дать заключение.</w:t>
      </w:r>
      <w:r w:rsidRPr="00A3211B">
        <w:rPr>
          <w:rStyle w:val="a4"/>
          <w:rFonts w:ascii="Arial" w:hAnsi="Arial" w:cs="Arial"/>
          <w:sz w:val="28"/>
          <w:szCs w:val="28"/>
        </w:rPr>
        <w:footnoteReference w:id="20"/>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b/>
          <w:sz w:val="28"/>
          <w:szCs w:val="28"/>
        </w:rPr>
      </w:pPr>
      <w:r w:rsidRPr="00A3211B">
        <w:rPr>
          <w:rFonts w:ascii="Arial" w:hAnsi="Arial" w:cs="Arial"/>
          <w:b/>
          <w:sz w:val="28"/>
          <w:szCs w:val="28"/>
        </w:rPr>
        <w:t>2 Виды сексуальных преступлений</w:t>
      </w:r>
    </w:p>
    <w:p w:rsidR="00A3211B" w:rsidRPr="00A3211B" w:rsidRDefault="00A3211B" w:rsidP="00A3211B">
      <w:pPr>
        <w:spacing w:line="360" w:lineRule="auto"/>
        <w:ind w:firstLine="720"/>
        <w:jc w:val="both"/>
        <w:rPr>
          <w:rFonts w:ascii="Arial" w:hAnsi="Arial" w:cs="Arial"/>
          <w:b/>
          <w:sz w:val="28"/>
          <w:szCs w:val="28"/>
        </w:rPr>
      </w:pPr>
      <w:r w:rsidRPr="00A3211B">
        <w:rPr>
          <w:rFonts w:ascii="Arial" w:hAnsi="Arial" w:cs="Arial"/>
          <w:b/>
          <w:sz w:val="28"/>
          <w:szCs w:val="28"/>
        </w:rPr>
        <w:t>2.1. Развратные действия сексуального характера</w:t>
      </w: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В исследованиях проведенных Нагаевым В. В. Обращает внимание большой удельный вес развратных действий 37,5%.</w:t>
      </w:r>
      <w:r w:rsidRPr="00A3211B">
        <w:rPr>
          <w:rStyle w:val="a4"/>
          <w:rFonts w:ascii="Arial" w:hAnsi="Arial" w:cs="Arial"/>
          <w:sz w:val="28"/>
          <w:szCs w:val="28"/>
        </w:rPr>
        <w:footnoteReference w:id="21"/>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Под развратными действиями сексуального характера законодатель понимает совершения действий, способных вызвать половое возбуждение у малолетних мальчика или девочки, побудить у них не здоровый сексуальный интерес и тем самым нарушить нормальное физическое и психологическое развитие ребенка.</w:t>
      </w:r>
      <w:r w:rsidRPr="00A3211B">
        <w:rPr>
          <w:rStyle w:val="a4"/>
          <w:rFonts w:ascii="Arial" w:hAnsi="Arial" w:cs="Arial"/>
          <w:sz w:val="28"/>
          <w:szCs w:val="28"/>
        </w:rPr>
        <w:footnoteReference w:id="22"/>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Нормальное половое развитие малолетних включает в себя: правильное физическое развитие половой системы человека; формирование его нравственных (с точки зрения морали данного общества) воззрений в области половых отношений; условия, созданные обществом, в которых это развитие и формирование протекает.</w:t>
      </w:r>
      <w:r w:rsidRPr="00A3211B">
        <w:rPr>
          <w:rStyle w:val="a4"/>
          <w:rFonts w:ascii="Arial" w:hAnsi="Arial" w:cs="Arial"/>
          <w:sz w:val="28"/>
          <w:szCs w:val="28"/>
        </w:rPr>
        <w:footnoteReference w:id="23"/>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Развратные действия могут быть как физическими (обнажение половых органов малолетнего, прикосновение к ним, обнажение половых органов виновного, совершение непристойных различных действий), так и нести интеллектуальный характер, к которым относится  демонстрация порнографических предметов, ведение циничных разговоров на сексуальные темы, демонстрация порнографических фильмов и магнитофонных записей такого же характера.</w:t>
      </w:r>
      <w:r w:rsidRPr="00A3211B">
        <w:rPr>
          <w:rStyle w:val="a4"/>
          <w:rFonts w:ascii="Arial" w:hAnsi="Arial" w:cs="Arial"/>
          <w:sz w:val="28"/>
          <w:szCs w:val="28"/>
        </w:rPr>
        <w:footnoteReference w:id="24"/>
      </w:r>
      <w:r w:rsidRPr="00A3211B">
        <w:rPr>
          <w:rFonts w:ascii="Arial" w:hAnsi="Arial" w:cs="Arial"/>
          <w:sz w:val="28"/>
          <w:szCs w:val="28"/>
        </w:rPr>
        <w:t xml:space="preserve"> К интеллектуальным способам чаще все прибегают организации порнобизнеса, использовавших детей, показывая последним порнографические книги и журналы, для «просвещения» и «воспитания».</w:t>
      </w:r>
      <w:r w:rsidRPr="00A3211B">
        <w:rPr>
          <w:rStyle w:val="a4"/>
          <w:rFonts w:ascii="Arial" w:hAnsi="Arial" w:cs="Arial"/>
          <w:sz w:val="28"/>
          <w:szCs w:val="28"/>
        </w:rPr>
        <w:footnoteReference w:id="25"/>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В медицинской литературе такие действия называют эксгибиционизмом-парафилия, при которой человеку для получения сексуального удовлетворения необходимо выставлять на показ перед незнакомыми людьми свои половые органы.</w:t>
      </w:r>
      <w:r w:rsidRPr="00A3211B">
        <w:rPr>
          <w:rStyle w:val="a4"/>
          <w:rFonts w:ascii="Arial" w:hAnsi="Arial" w:cs="Arial"/>
          <w:sz w:val="28"/>
          <w:szCs w:val="28"/>
        </w:rPr>
        <w:footnoteReference w:id="26"/>
      </w:r>
      <w:r w:rsidRPr="00A3211B">
        <w:rPr>
          <w:rFonts w:ascii="Arial" w:hAnsi="Arial" w:cs="Arial"/>
          <w:sz w:val="28"/>
          <w:szCs w:val="28"/>
        </w:rPr>
        <w:t xml:space="preserve"> Впервые это явление в 1877 году описал </w:t>
      </w:r>
      <w:r w:rsidRPr="00A3211B">
        <w:rPr>
          <w:rFonts w:ascii="Arial" w:hAnsi="Arial" w:cs="Arial"/>
          <w:sz w:val="28"/>
          <w:szCs w:val="28"/>
          <w:lang w:val="en-US"/>
        </w:rPr>
        <w:t>Lasseux</w:t>
      </w:r>
      <w:r w:rsidRPr="00A3211B">
        <w:rPr>
          <w:rFonts w:ascii="Arial" w:hAnsi="Arial" w:cs="Arial"/>
          <w:sz w:val="28"/>
          <w:szCs w:val="28"/>
        </w:rPr>
        <w:t>.</w:t>
      </w:r>
      <w:r w:rsidRPr="00A3211B">
        <w:rPr>
          <w:rStyle w:val="a4"/>
          <w:rFonts w:ascii="Arial" w:hAnsi="Arial" w:cs="Arial"/>
          <w:sz w:val="28"/>
          <w:szCs w:val="28"/>
        </w:rPr>
        <w:footnoteReference w:id="27"/>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Ряд авторов определяет эксбиционизм психический, заключающийся в циничных предложениях, анонимных телефонных звонках сексуального характера, которые определяются тремя типами.</w:t>
      </w:r>
      <w:r w:rsidRPr="00A3211B">
        <w:rPr>
          <w:rStyle w:val="a4"/>
          <w:rFonts w:ascii="Arial" w:hAnsi="Arial" w:cs="Arial"/>
          <w:sz w:val="28"/>
          <w:szCs w:val="28"/>
        </w:rPr>
        <w:footnoteReference w:id="28"/>
      </w:r>
      <w:r w:rsidRPr="00A3211B">
        <w:rPr>
          <w:rFonts w:ascii="Arial" w:hAnsi="Arial" w:cs="Arial"/>
          <w:sz w:val="28"/>
          <w:szCs w:val="28"/>
        </w:rPr>
        <w:t xml:space="preserve"> При первом, звонящий хвалится своими достоинствами описывает свои непристойные действия во всех подробностях. Звонки второго типа содержат прямые угрозы жертве. При третьем типе звонящий старается заставить рассказать об интимных деталях ее жизни.</w:t>
      </w:r>
      <w:r w:rsidRPr="00A3211B">
        <w:rPr>
          <w:rStyle w:val="a4"/>
          <w:rFonts w:ascii="Arial" w:hAnsi="Arial" w:cs="Arial"/>
          <w:sz w:val="28"/>
          <w:szCs w:val="28"/>
        </w:rPr>
        <w:footnoteReference w:id="29"/>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Эксгибиционизм  почти исключительно является преступлением мужчин,</w:t>
      </w:r>
      <w:r w:rsidRPr="00A3211B">
        <w:rPr>
          <w:rStyle w:val="a4"/>
          <w:rFonts w:ascii="Arial" w:hAnsi="Arial" w:cs="Arial"/>
          <w:sz w:val="28"/>
          <w:szCs w:val="28"/>
        </w:rPr>
        <w:footnoteReference w:id="30"/>
      </w:r>
      <w:r w:rsidRPr="00A3211B">
        <w:rPr>
          <w:rFonts w:ascii="Arial" w:hAnsi="Arial" w:cs="Arial"/>
          <w:sz w:val="28"/>
          <w:szCs w:val="28"/>
        </w:rPr>
        <w:t xml:space="preserve"> у женщин он наблюдается преимущественно слабоумных и больных шизофренией.</w:t>
      </w:r>
      <w:r w:rsidRPr="00A3211B">
        <w:rPr>
          <w:rStyle w:val="a4"/>
          <w:rFonts w:ascii="Arial" w:hAnsi="Arial" w:cs="Arial"/>
          <w:sz w:val="28"/>
          <w:szCs w:val="28"/>
        </w:rPr>
        <w:footnoteReference w:id="31"/>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По данным  Мора У. Жд. с соавторами, эксгибиционисты составляют треть от общего числа от правонарушений. Одним из аспектов, определяющие судебно-психиатрическое и криминологическое значение, является его повторность, более высокая, нежели при других сексуальных правонарушениях. Из 40 обследованных эксгибиционистов только 80% лиц, привлекающихся к уголовной ответственности за эксгибиционистские действия, предстают перед судом впервые, в то время как 20% в прошлом задерживались в связи с обнажениям гениталий и совершением других сексуальных и несексуальных правонарушений.</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По данным Антоняна Ю. М. и др. из 61 мужчин, находившихся на стационарной судебно-психиатрической экспертизе во ГНЦ им. Сербского после привлечения к уголовной ответственности за эксгибицию, 45,6% были привлечены впервые за акты эксгибиционизма и только 31,14% впервые оказались в судебно следственной изоляции.</w:t>
      </w:r>
      <w:r w:rsidRPr="00A3211B">
        <w:rPr>
          <w:rStyle w:val="a4"/>
          <w:rFonts w:ascii="Arial" w:hAnsi="Arial" w:cs="Arial"/>
          <w:sz w:val="28"/>
          <w:szCs w:val="28"/>
        </w:rPr>
        <w:footnoteReference w:id="32"/>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Некоторые эксгибиционисты пытаются защищать себя, связывая произошедшее с ситуационными факторами (забыл застегнуть ширинку, выпил лишнее и т.д.).</w:t>
      </w:r>
      <w:r w:rsidRPr="00A3211B">
        <w:rPr>
          <w:rStyle w:val="a4"/>
          <w:rFonts w:ascii="Arial" w:hAnsi="Arial" w:cs="Arial"/>
          <w:sz w:val="28"/>
          <w:szCs w:val="28"/>
        </w:rPr>
        <w:footnoteReference w:id="33"/>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Изучение эксгибиционизма обнаруживает значительное число предшествующих правонарушений, не связанных с эксгибицией, составило 2,13, тогда как за сексуальные правонарушения в целом-3,12, причем последний показатель оказался самым высоким из всех групп сексуальных преступников. Полученные результаты Антоняна Ю. М. и др., подтвердили те исследования, в которых утверждается, что эксгибиционисты «почти исключительно являются монотропичными в отношении сексуального дилеквентного поведения с большей склонностью к рецидивам, однако без тенденции к другим преступлениям».</w:t>
      </w:r>
      <w:r w:rsidRPr="00A3211B">
        <w:rPr>
          <w:rStyle w:val="a4"/>
          <w:rFonts w:ascii="Arial" w:hAnsi="Arial" w:cs="Arial"/>
          <w:sz w:val="28"/>
          <w:szCs w:val="28"/>
        </w:rPr>
        <w:footnoteReference w:id="34"/>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Многие эксгибиционисты являются хорошо образованными людьми, склонными к морализму, и занимающие ответственные посты и не проявляют видимых признаков серьезных эмоциональных проблем.</w:t>
      </w:r>
      <w:r w:rsidRPr="00A3211B">
        <w:rPr>
          <w:rStyle w:val="a4"/>
          <w:rFonts w:ascii="Arial" w:hAnsi="Arial" w:cs="Arial"/>
          <w:sz w:val="28"/>
          <w:szCs w:val="28"/>
        </w:rPr>
        <w:footnoteReference w:id="35"/>
      </w:r>
      <w:r w:rsidRPr="00A3211B">
        <w:rPr>
          <w:rFonts w:ascii="Arial" w:hAnsi="Arial" w:cs="Arial"/>
          <w:sz w:val="28"/>
          <w:szCs w:val="28"/>
        </w:rPr>
        <w:t xml:space="preserve"> Как правило, подавляющему числу эксгибиционистов свойственно заведомо сниженный уровень притязаний, неустойчивость волевой деятельности и обусловленными этими реакциями избегания успеха, уклонения от выполнения руководящих функций, требующих проявления доминантных черт личности. Большинство специалистов указывают на пониженную адаптацию таких правонарушителей. Многие из них состоят в браке, однако как подмечают специалисты, внутрисемейные отношения характеризуются как дисгармоничные. Иногда в отношении более властной женщины у него остается чувство унижения и реактивной агрессии, которая не может реализоваться в силу отмеченных у него трудностей выражения агрессии, по отношению к своей жене. Основой конфликта может так же послужить любое влиятельной и более властное лицо.</w:t>
      </w:r>
      <w:r w:rsidRPr="00A3211B">
        <w:rPr>
          <w:rStyle w:val="a4"/>
          <w:rFonts w:ascii="Arial" w:hAnsi="Arial" w:cs="Arial"/>
          <w:sz w:val="28"/>
          <w:szCs w:val="28"/>
        </w:rPr>
        <w:footnoteReference w:id="36"/>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При анализе 11 случаев были обнаружены признаки плохой социальной адаптации или недостаток соответствия социальным нормам, а в других семи случаях-явная картина идентификации с культурными женскими стереотипами.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Многие авторы видели причины нарушения личности у них в виде глубоко коренящей неуверенности в себе в отношениях с доминирующей матерью, относящиеся к сыну требовательно и контролирующее. В проведенных исследованиях было отмечено 32,5% имело место грубое нарушения климата в родительской семье, при чем часто сочетаясь с авторитарным воспитанием и пьянством отца, с одной стороны, и агрессивной матери с другой. При таком нарушении нормального процесса идентификации возникает неуверенность в себе, в собственной половой идентичности, становясь неполноценными активными, не способные к конкуренции и кооперации в межличностном общении.</w:t>
      </w:r>
      <w:r w:rsidRPr="00A3211B">
        <w:rPr>
          <w:rStyle w:val="a4"/>
          <w:rFonts w:ascii="Arial" w:hAnsi="Arial" w:cs="Arial"/>
          <w:sz w:val="28"/>
          <w:szCs w:val="28"/>
        </w:rPr>
        <w:footnoteReference w:id="37"/>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Дж. Уитсиг выделил несколько типов эксгибиционистов: 1)лиц с органическим поражением мозга и умственно отсталых; 2)лиц с психическими расстройствами, чей эксгибиционизм носит вторичный характер; 3)лиц с невротическими расстройствами; 4)истинно первесных, которые не могут достичь удовольствия другим способом; 5)глубоко социопатических лиц, обнаруживающих ряд других форм антисоциального поведения.</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Роузен И. предложил упрощенную модель, включающую в себя регрессивный и фобически импульсивный типы. К первому он относил акты обнажения, вызванные каким-либо сексуальными и социальными травмами или сопровождающие психическую или соматическую болезнь, пожилой возраст или алкоголизм, при которой не остается нарушенная основная структура личности. Вторая группа составляла неоднократные девиантные акты и с «аномальным складом ума, склонные к иным видам расстройства характера и перверсной активности». Сходную классификацию выделил Руз Ф. Г., Снейз П. типами Джекила и Хайда. Первый тип включал молодых людей относительно нормальными личностными особенностями, которые не испытывают удовлетворения от своего поведения, пытаясь бороться с ним и переживают стыд при своей неудачи сделать это. Второй тип, противоположный первому, включал личности, которые, демонстрируя, испытывают  желание шокировать или испугать жертву.</w:t>
      </w:r>
      <w:r w:rsidRPr="00A3211B">
        <w:rPr>
          <w:rStyle w:val="a4"/>
          <w:rFonts w:ascii="Arial" w:hAnsi="Arial" w:cs="Arial"/>
          <w:sz w:val="28"/>
          <w:szCs w:val="28"/>
        </w:rPr>
        <w:footnoteReference w:id="38"/>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С позиции психоанализа эксгибиционизм относится к магическому поведению, направленному на преодоления комплекса кастрации; демонстрация половых органов является демонстрация мужской силы и инфантильной сексуальности.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lang w:val="en-US"/>
        </w:rPr>
        <w:t>Abraham</w:t>
      </w:r>
      <w:r w:rsidRPr="00A3211B">
        <w:rPr>
          <w:rFonts w:ascii="Arial" w:hAnsi="Arial" w:cs="Arial"/>
          <w:sz w:val="28"/>
          <w:szCs w:val="28"/>
        </w:rPr>
        <w:t xml:space="preserve"> считает, что эксгибиционизм является проявлением садомазохизма и его тенденций: садистскими потребностями удовлетворяет страх и возмущение жертвы ситуацией, а так же ее страх, мазохистскими-желание быть осмеянными.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lang w:val="en-US"/>
        </w:rPr>
        <w:t>Teutch</w:t>
      </w:r>
      <w:r w:rsidRPr="00A3211B">
        <w:rPr>
          <w:rFonts w:ascii="Arial" w:hAnsi="Arial" w:cs="Arial"/>
          <w:sz w:val="28"/>
          <w:szCs w:val="28"/>
        </w:rPr>
        <w:t xml:space="preserve">  определил интерпретацию эксгибиционисткого поведения, как проявление самостоятельного синдрома, так и встречающегося в качестве одного из симптомов различных психических заболеваний, а кроме того, еще и сопутствовать ряду сексуальных девиаций.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lang w:val="en-US"/>
        </w:rPr>
        <w:t>Jones</w:t>
      </w:r>
      <w:r w:rsidRPr="00A3211B">
        <w:rPr>
          <w:rFonts w:ascii="Arial" w:hAnsi="Arial" w:cs="Arial"/>
          <w:sz w:val="28"/>
          <w:szCs w:val="28"/>
        </w:rPr>
        <w:t xml:space="preserve"> </w:t>
      </w:r>
      <w:r w:rsidRPr="00A3211B">
        <w:rPr>
          <w:rFonts w:ascii="Arial" w:hAnsi="Arial" w:cs="Arial"/>
          <w:sz w:val="28"/>
          <w:szCs w:val="28"/>
          <w:lang w:val="en-US"/>
        </w:rPr>
        <w:t>u</w:t>
      </w:r>
      <w:r w:rsidRPr="00A3211B">
        <w:rPr>
          <w:rFonts w:ascii="Arial" w:hAnsi="Arial" w:cs="Arial"/>
          <w:sz w:val="28"/>
          <w:szCs w:val="28"/>
        </w:rPr>
        <w:t xml:space="preserve"> </w:t>
      </w:r>
      <w:r w:rsidRPr="00A3211B">
        <w:rPr>
          <w:rFonts w:ascii="Arial" w:hAnsi="Arial" w:cs="Arial"/>
          <w:sz w:val="28"/>
          <w:szCs w:val="28"/>
          <w:lang w:val="en-US"/>
        </w:rPr>
        <w:t>Frei</w:t>
      </w:r>
      <w:r w:rsidRPr="00A3211B">
        <w:rPr>
          <w:rFonts w:ascii="Arial" w:hAnsi="Arial" w:cs="Arial"/>
          <w:sz w:val="28"/>
          <w:szCs w:val="28"/>
        </w:rPr>
        <w:t xml:space="preserve"> считают, что данная девиация является архаичной формы экспрессии угрозы на фоне отсутствия чувства безопасности.</w:t>
      </w:r>
      <w:r w:rsidRPr="00A3211B">
        <w:rPr>
          <w:rStyle w:val="a4"/>
          <w:rFonts w:ascii="Arial" w:hAnsi="Arial" w:cs="Arial"/>
          <w:sz w:val="28"/>
          <w:szCs w:val="28"/>
        </w:rPr>
        <w:footnoteReference w:id="39"/>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Принято считать, что эксгибиционисты не агрессивны, и не насилуют своих жертв. Однако все еще стоит проблема социальной опасности конкретного субъекта, осуществляющего подобные действия. Дост О. П., предоставил наблюдения 11 насильников, в амнамезе которых имели место акты эксгибиционизма. Грассберг Р., исследовавший криминальные протоколы 220 эксгибиционистов более чем за 25-летний период, показал, что 12% из них были в последствии арестованы за тяжелые сексуальные правонарушения, включая нападение, а 25%-за несексуальные деликты, подразумевающие насилие. Кабанис Д. на основании широкого изучения эксгибиционистов в Берлине также отбрасывал уверенность в их безобидности, ссылаясь на случаи сексуальных убийств, чья противоправная карьера начиналась с эксгибиционисткой активности. Кинзи А. было обнаружено, что около 1 из 10 эксгибиционистов  предпринимали или серьезно обдумывали изнасилование, а около пятой части ранее арестовывались за сексуальные правонарушения, включающее использование силы.</w:t>
      </w:r>
      <w:r w:rsidRPr="00A3211B">
        <w:rPr>
          <w:rStyle w:val="a4"/>
          <w:rFonts w:ascii="Arial" w:hAnsi="Arial" w:cs="Arial"/>
          <w:sz w:val="28"/>
          <w:szCs w:val="28"/>
        </w:rPr>
        <w:footnoteReference w:id="40"/>
      </w:r>
      <w:r w:rsidRPr="00A3211B">
        <w:rPr>
          <w:rFonts w:ascii="Arial" w:hAnsi="Arial" w:cs="Arial"/>
          <w:sz w:val="28"/>
          <w:szCs w:val="28"/>
        </w:rPr>
        <w:t xml:space="preserve"> Приводятся также и такие случаи, когда эксгибиционист неудовлетворенный реакцией своей жертвы применил физическое насилие.</w:t>
      </w:r>
      <w:r w:rsidRPr="00A3211B">
        <w:rPr>
          <w:rStyle w:val="a4"/>
          <w:rFonts w:ascii="Arial" w:hAnsi="Arial" w:cs="Arial"/>
          <w:sz w:val="28"/>
          <w:szCs w:val="28"/>
        </w:rPr>
        <w:footnoteReference w:id="41"/>
      </w:r>
      <w:r w:rsidRPr="00A3211B">
        <w:rPr>
          <w:rFonts w:ascii="Arial" w:hAnsi="Arial" w:cs="Arial"/>
          <w:sz w:val="28"/>
          <w:szCs w:val="28"/>
        </w:rPr>
        <w:t xml:space="preserve"> Тем не мене тщательное исследования показывают, что сексуальное насилие среди таких правонарушителей достаточно редкое явление. Однако сам факт потенциальной возможности преобразования эксгибиционистких тенденций в насильственные формы сексуального поведения обязывает к разработке действенного инструментария для выявления, прогноза и предупреждения подобной трансформации. </w:t>
      </w:r>
      <w:r w:rsidRPr="00A3211B">
        <w:rPr>
          <w:rFonts w:ascii="Arial" w:hAnsi="Arial" w:cs="Arial"/>
          <w:sz w:val="28"/>
          <w:szCs w:val="28"/>
        </w:rPr>
        <w:br/>
      </w:r>
    </w:p>
    <w:p w:rsidR="00A3211B" w:rsidRPr="00A3211B" w:rsidRDefault="00A3211B" w:rsidP="00A3211B">
      <w:pPr>
        <w:spacing w:line="360" w:lineRule="auto"/>
        <w:ind w:firstLine="720"/>
        <w:rPr>
          <w:rFonts w:ascii="Arial" w:hAnsi="Arial" w:cs="Arial"/>
          <w:b/>
          <w:bCs/>
          <w:sz w:val="28"/>
          <w:szCs w:val="28"/>
        </w:rPr>
      </w:pPr>
    </w:p>
    <w:p w:rsidR="00A3211B" w:rsidRPr="00A3211B" w:rsidRDefault="00A3211B" w:rsidP="00A3211B">
      <w:pPr>
        <w:spacing w:line="360" w:lineRule="auto"/>
        <w:ind w:firstLine="720"/>
        <w:rPr>
          <w:rFonts w:ascii="Arial" w:hAnsi="Arial" w:cs="Arial"/>
          <w:b/>
          <w:bCs/>
          <w:sz w:val="28"/>
          <w:szCs w:val="28"/>
        </w:rPr>
      </w:pPr>
      <w:r w:rsidRPr="00A3211B">
        <w:rPr>
          <w:rFonts w:ascii="Arial" w:hAnsi="Arial" w:cs="Arial"/>
          <w:b/>
          <w:bCs/>
          <w:sz w:val="28"/>
          <w:szCs w:val="28"/>
        </w:rPr>
        <w:t xml:space="preserve">2. 2. Вовлечение несовершеннолетних в проституцию и  </w:t>
      </w:r>
    </w:p>
    <w:p w:rsidR="00A3211B" w:rsidRPr="00A3211B" w:rsidRDefault="00A3211B" w:rsidP="00A3211B">
      <w:pPr>
        <w:spacing w:line="360" w:lineRule="auto"/>
        <w:ind w:firstLine="720"/>
        <w:rPr>
          <w:rFonts w:ascii="Arial" w:hAnsi="Arial" w:cs="Arial"/>
          <w:b/>
          <w:bCs/>
          <w:sz w:val="28"/>
          <w:szCs w:val="28"/>
        </w:rPr>
      </w:pPr>
      <w:r w:rsidRPr="00A3211B">
        <w:rPr>
          <w:rFonts w:ascii="Arial" w:hAnsi="Arial" w:cs="Arial"/>
          <w:b/>
          <w:bCs/>
          <w:sz w:val="28"/>
          <w:szCs w:val="28"/>
        </w:rPr>
        <w:t xml:space="preserve">         порнографию</w:t>
      </w: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На фоне общего разорения страны и роста безнадзорности детей быстро растет сексуальная эксплуатация несовершеннолетних. Так, в 1987г. каждая двадцатая проститутка  была моложе 18 лет, а в 1996г.-каждая восьмая, в Москве и в Петербурге-каждая пятая.</w:t>
      </w:r>
      <w:r w:rsidRPr="00A3211B">
        <w:rPr>
          <w:rStyle w:val="a4"/>
          <w:rFonts w:ascii="Arial" w:hAnsi="Arial" w:cs="Arial"/>
          <w:sz w:val="28"/>
          <w:szCs w:val="28"/>
        </w:rPr>
        <w:footnoteReference w:id="42"/>
      </w:r>
      <w:r w:rsidRPr="00A3211B">
        <w:rPr>
          <w:rFonts w:ascii="Arial" w:hAnsi="Arial" w:cs="Arial"/>
          <w:sz w:val="28"/>
          <w:szCs w:val="28"/>
        </w:rPr>
        <w:t xml:space="preserve"> 25% от числа задержанных в ходе проверок УВД Приморского края в 2000г. по выявлению и задержанию проституток, составили дети</w:t>
      </w:r>
      <w:r w:rsidRPr="00A3211B">
        <w:rPr>
          <w:rStyle w:val="a4"/>
          <w:rFonts w:ascii="Arial" w:hAnsi="Arial" w:cs="Arial"/>
          <w:sz w:val="28"/>
          <w:szCs w:val="28"/>
        </w:rPr>
        <w:footnoteReference w:id="43"/>
      </w:r>
      <w:r w:rsidRPr="00A3211B">
        <w:rPr>
          <w:rFonts w:ascii="Arial" w:hAnsi="Arial" w:cs="Arial"/>
          <w:sz w:val="28"/>
          <w:szCs w:val="28"/>
        </w:rPr>
        <w:t>. Около 40 необъявленных фирм досуга, работают в городе Владивостоке, поставляющих своим клиентам несовершеннолетних проституток от 14 лет.</w:t>
      </w:r>
      <w:r w:rsidRPr="00A3211B">
        <w:rPr>
          <w:rStyle w:val="a4"/>
          <w:rFonts w:ascii="Arial" w:hAnsi="Arial" w:cs="Arial"/>
          <w:sz w:val="28"/>
          <w:szCs w:val="28"/>
        </w:rPr>
        <w:footnoteReference w:id="44"/>
      </w:r>
      <w:r w:rsidRPr="00A3211B">
        <w:rPr>
          <w:rFonts w:ascii="Arial" w:hAnsi="Arial" w:cs="Arial"/>
          <w:sz w:val="28"/>
          <w:szCs w:val="28"/>
        </w:rPr>
        <w:t xml:space="preserve"> Начиная с 1980-х г. растет и ширится практика международной продажи несовершеннолетних. Так по данным ООН и МОМ (международная организация мигрантов) за 1997-2000 ежегодно около 2 млн. людей большинство, из которых дети становятся жертвами торговли людьми. Значительно выросла пропорция молодых девушек 15-29 выезжающих в Японию в 1990-15%, 95-40%.</w:t>
      </w:r>
      <w:r w:rsidRPr="00A3211B">
        <w:rPr>
          <w:rStyle w:val="a4"/>
          <w:rFonts w:ascii="Arial" w:hAnsi="Arial" w:cs="Arial"/>
          <w:sz w:val="28"/>
          <w:szCs w:val="28"/>
        </w:rPr>
        <w:footnoteReference w:id="45"/>
      </w:r>
      <w:r w:rsidRPr="00A3211B">
        <w:rPr>
          <w:rFonts w:ascii="Arial" w:hAnsi="Arial" w:cs="Arial"/>
          <w:sz w:val="28"/>
          <w:szCs w:val="28"/>
        </w:rPr>
        <w:t xml:space="preserve"> По данным Федеральной пограничной службы через границу в </w:t>
      </w:r>
      <w:smartTag w:uri="urn:schemas-microsoft-com:office:smarttags" w:element="metricconverter">
        <w:smartTagPr>
          <w:attr w:name="ProductID" w:val="1996 г"/>
        </w:smartTagPr>
        <w:r w:rsidRPr="00A3211B">
          <w:rPr>
            <w:rFonts w:ascii="Arial" w:hAnsi="Arial" w:cs="Arial"/>
            <w:sz w:val="28"/>
            <w:szCs w:val="28"/>
          </w:rPr>
          <w:t>1996 г</w:t>
        </w:r>
      </w:smartTag>
      <w:r w:rsidRPr="00A3211B">
        <w:rPr>
          <w:rFonts w:ascii="Arial" w:hAnsi="Arial" w:cs="Arial"/>
          <w:sz w:val="28"/>
          <w:szCs w:val="28"/>
        </w:rPr>
        <w:t>. не были пропущены более 5 тыс. детей, которых неправомерно пытались переместить в другие государства.</w:t>
      </w:r>
      <w:r w:rsidRPr="00A3211B">
        <w:rPr>
          <w:rStyle w:val="a4"/>
          <w:rFonts w:ascii="Arial" w:hAnsi="Arial" w:cs="Arial"/>
          <w:sz w:val="28"/>
          <w:szCs w:val="28"/>
        </w:rPr>
        <w:footnoteReference w:id="46"/>
      </w:r>
      <w:r w:rsidRPr="00A3211B">
        <w:rPr>
          <w:rFonts w:ascii="Arial" w:hAnsi="Arial" w:cs="Arial"/>
          <w:sz w:val="28"/>
          <w:szCs w:val="28"/>
        </w:rPr>
        <w:t xml:space="preserve"> Как сообщают данные независимого исследования, в Таиланде сексуальные услуги оказывают от 300 000-2,8 млн. человек, из которых треть составляют дети.</w:t>
      </w:r>
      <w:r w:rsidRPr="00A3211B">
        <w:rPr>
          <w:rStyle w:val="a4"/>
          <w:rFonts w:ascii="Arial" w:hAnsi="Arial" w:cs="Arial"/>
          <w:sz w:val="28"/>
          <w:szCs w:val="28"/>
        </w:rPr>
        <w:footnoteReference w:id="47"/>
      </w:r>
      <w:r w:rsidRPr="00A3211B">
        <w:rPr>
          <w:rFonts w:ascii="Arial" w:hAnsi="Arial" w:cs="Arial"/>
          <w:sz w:val="28"/>
          <w:szCs w:val="28"/>
        </w:rPr>
        <w:t xml:space="preserve"> Следует, отметь, что точное число задействованных в этом бизнесе детей не известно, можно с уверенностью сказать, что оно достигает нескольких тысяч в год.</w:t>
      </w:r>
      <w:r w:rsidRPr="00A3211B">
        <w:rPr>
          <w:rStyle w:val="a4"/>
          <w:rFonts w:ascii="Arial" w:hAnsi="Arial" w:cs="Arial"/>
          <w:sz w:val="28"/>
          <w:szCs w:val="28"/>
        </w:rPr>
        <w:footnoteReference w:id="48"/>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Остро стоит торговля несовершеннолетними в России. Так по масштабам и количеству борделей лидирует Москва, Сантк-Питербург, Новосибирск и другие крупные города. Тогда как в приграничных районах Запада и Востока обостряется ситуация международной торговли. Как заявил генеральный прокурор России дальневосточного федерального округа Чайка К.: «Приморский край является наиболее привлекательным для преступников российских и китайских группировок, дети беспрепятственно вывозятся из Приморья, благодаря отшлифованным системам доставки».</w:t>
      </w:r>
      <w:r w:rsidRPr="00A3211B">
        <w:rPr>
          <w:rStyle w:val="a4"/>
          <w:rFonts w:ascii="Arial" w:hAnsi="Arial" w:cs="Arial"/>
          <w:sz w:val="28"/>
          <w:szCs w:val="28"/>
        </w:rPr>
        <w:footnoteReference w:id="49"/>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Выделяют следующие формы торговли детьми: 1)похищение и продажа для целей сексуального насилия и эксплуатации; 2)продажа через виртуальные каналы. Способами, которыми осуществляется продажа, относятся: секс-туризм, военная проституция и организованная проституция.</w:t>
      </w:r>
      <w:r w:rsidRPr="00A3211B">
        <w:rPr>
          <w:rStyle w:val="a4"/>
          <w:rFonts w:ascii="Arial" w:hAnsi="Arial" w:cs="Arial"/>
          <w:sz w:val="28"/>
          <w:szCs w:val="28"/>
        </w:rPr>
        <w:footnoteReference w:id="50"/>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Торговля несовершеннолетними и вовлечение их в порнобизнес представляет собой организованную преступную организацию. Кроме того, международной торговли несовершеннолетними заинтересованы экспортирующие страны и страны-участницы. Власти, как правило, имеют свою долю-причем не обязательно не легально (взятки, коррупция), но и совершенно законным путем, через налоги.</w:t>
      </w:r>
      <w:r w:rsidRPr="00A3211B">
        <w:rPr>
          <w:rStyle w:val="a4"/>
          <w:rFonts w:ascii="Arial" w:hAnsi="Arial" w:cs="Arial"/>
          <w:sz w:val="28"/>
          <w:szCs w:val="28"/>
        </w:rPr>
        <w:footnoteReference w:id="51"/>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Организация и структура секс-бизнеса одна из наиболее гибких и меняющихся систем, распространяющая свои связи по всему миру. В ее сеть входят продавцы, охранники, многочисленные агентства, собственники борделей, коррумпированные чиновники, контрабандисты, экспорт, лица, обеспечивающие поддельные документы, подкупленные служащие отелей авиа и автомобильных компаний и агенты. Для облегчения процедуры перемещения мигрантов через отдельные контингенты и регионы структура организации имеет меньшую иерархичность, больше характеризуясь свободным членством и взаимоотношениями. Система маршрутов включает в себя вербующих агентов, которые формируют группы для отъезда: оформители, обеспечивающие достоверными и необходимыми документами и бумагами, международные брокеры-облегчающие промежуточные пути и обеспечивающие прибытие на место назначения. В случае необходимости обширная сеть позволяет менять маршрут или связываться с необходимыми людьми. Для преступных сетей торговцев несовершеннолетними характерна организация тотального контроля процесса перевозки «товара» от пункта отправки до пункта назначения. Многие группы предпочитают сами осуществлять весь процесс ввоза и контроля.</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Пока в торговли детьми преобладают маленькие группы со свободным членством и множеством филиалов.</w:t>
      </w:r>
      <w:r w:rsidRPr="00A3211B">
        <w:rPr>
          <w:rStyle w:val="a4"/>
          <w:rFonts w:ascii="Arial" w:hAnsi="Arial" w:cs="Arial"/>
          <w:sz w:val="28"/>
          <w:szCs w:val="28"/>
        </w:rPr>
        <w:footnoteReference w:id="52"/>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Поскольку сексуальная эксплуатация и продаже несовершеннолетних является уголовно наказуемой, то клиентура, прибегающая к таким секс-услугам, чаще всего является «проверенной» и постоянной, посредники данных фирм развозят визитки в сауны, игорные клубы и др. места, где оставляют их заинтересовавшимся и заслуживающим доверия клиентам.</w:t>
      </w:r>
      <w:r w:rsidRPr="00A3211B">
        <w:rPr>
          <w:rStyle w:val="a4"/>
          <w:rFonts w:ascii="Arial" w:hAnsi="Arial" w:cs="Arial"/>
          <w:sz w:val="28"/>
          <w:szCs w:val="28"/>
        </w:rPr>
        <w:footnoteReference w:id="53"/>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Агентства, во Владивостоке, предоставляющие свои секс-услуги на страницах газет, как утверждают содержатели борделей, стараются не принимать на работу несовершеннолетних (что весьма сомнительно), поэтому часть из них выходит на обочину дороги или на улицы города.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Дети, работающие на улицах в большей степени подвержены насилию, чем взрослые проститутки. Поэтому для собственной защиты они часто объединяются в группы, возглавляемые чаще взрослыми, реже несовершеннолетними сутенершами/сутенерами.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Среди причин детской проституции выделяются следующие: семейное насилие, малообеспеченность семьи, приобщение к наркотикам и алкоголю, нередко мотивом для вовлечения в проституцию может послужить возможность «легкого» заработка, на карманные расходы, причем часть из таких детей из самых благополучных семей, в которых родители даже не представляют, чем занимается их ребенок.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Дети из неблагополучных семей бегут из дома, спасаясь от жестокости и пьянства своих родителей, попадают в обратную зависимость от случайных порнодельцов клиентов и сутенеров, пополняя разряд низкооплачиваемых эксплуатируемых проституток. Большинство из них не имеют реальных представлений о том, на какие средства он будет существовать.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Результаты исследований главного психолога Шабиневич Н. И. Краевого Центра по исследованию наказаний за совершенные преступления свидетельствуют, что каждый второй несовершеннолетний ребенок, находящийся в следственном изоляторе подвергался в детстве сексуальному насилию в семье или своими сверстниками. Именно такие дети являются потенциальными проститутками. По данным Шабиневич Н. И. средний возраст детей, впервые подвергшихся сексуальному насилию-7-10 лет, хотя и встречаются случаи насилия и в пятилетнем возрасте.</w:t>
      </w:r>
      <w:r w:rsidRPr="00A3211B">
        <w:rPr>
          <w:rStyle w:val="a4"/>
          <w:rFonts w:ascii="Arial" w:hAnsi="Arial" w:cs="Arial"/>
          <w:sz w:val="28"/>
          <w:szCs w:val="28"/>
        </w:rPr>
        <w:footnoteReference w:id="54"/>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Нередки случаи, когда к проституции детей подвигают собственные родители. Торговля телом для многих стала источником существования.</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Еще одна форма использования детей в сексуальном плане-порнография. Лишь в последние годы она стала привлекать внимание специалистов и криминологов.    Детская порнография стала более распространенной и доступной благодаря развитию СМИ и интернет-ресурсов. По данным экспертов, доля детской порнографии в платных сайтах Интернета составляет более половины всех порнографических сайтов,</w:t>
      </w:r>
      <w:r w:rsidRPr="00A3211B">
        <w:rPr>
          <w:rStyle w:val="a4"/>
          <w:rFonts w:ascii="Arial" w:hAnsi="Arial" w:cs="Arial"/>
          <w:sz w:val="28"/>
          <w:szCs w:val="28"/>
        </w:rPr>
        <w:footnoteReference w:id="55"/>
      </w:r>
      <w:r w:rsidRPr="00A3211B">
        <w:rPr>
          <w:rFonts w:ascii="Arial" w:hAnsi="Arial" w:cs="Arial"/>
          <w:sz w:val="28"/>
          <w:szCs w:val="28"/>
        </w:rPr>
        <w:t xml:space="preserve"> а доля доходов позволяет извлекать только из больших порносайтов около 100 000 долларов в год, хотя другие источники повышают цифры до 20 млн. долларов.</w:t>
      </w:r>
      <w:r w:rsidRPr="00A3211B">
        <w:rPr>
          <w:rStyle w:val="a4"/>
          <w:rFonts w:ascii="Arial" w:hAnsi="Arial" w:cs="Arial"/>
          <w:sz w:val="28"/>
          <w:szCs w:val="28"/>
        </w:rPr>
        <w:footnoteReference w:id="56"/>
      </w:r>
      <w:r w:rsidRPr="00A3211B">
        <w:rPr>
          <w:rFonts w:ascii="Arial" w:hAnsi="Arial" w:cs="Arial"/>
          <w:sz w:val="28"/>
          <w:szCs w:val="28"/>
        </w:rPr>
        <w:t xml:space="preserve"> Россия все чаще упоминается в криминальных хрониках, как страна-изготовитель детской порнографии.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Распространение в сети детской порнографии существует потому, что на нее есть спрос. Подобная популярность детской порнографии в Интернете объясняется следующими факторами: 1)анонимность и безопасность, т. к. пользование почти не сопряжено с риском; 2)доступность и удобство пользования (ресурс доступен в любое время, не нужно прилагать больших усилий-достаточно лишь найти необходимый сайт); 3)на многих людей с парафилиями порнографические Интернет ресурсы оказывают своего рода терапевтическое воздействие (чувство облегчения, освобождения и общности с другими, т.к. раньше им приходилось мириться со своими недостатками). Поскольку сеть основана на принципах самоорганизации, то ее деятельность сложно контролировать,</w:t>
      </w:r>
      <w:r w:rsidRPr="00A3211B">
        <w:rPr>
          <w:rStyle w:val="a4"/>
          <w:rFonts w:ascii="Arial" w:hAnsi="Arial" w:cs="Arial"/>
          <w:sz w:val="28"/>
          <w:szCs w:val="28"/>
        </w:rPr>
        <w:footnoteReference w:id="57"/>
      </w:r>
      <w:r w:rsidRPr="00A3211B">
        <w:rPr>
          <w:rFonts w:ascii="Arial" w:hAnsi="Arial" w:cs="Arial"/>
          <w:sz w:val="28"/>
          <w:szCs w:val="28"/>
        </w:rPr>
        <w:t xml:space="preserve"> а ответственность за производство и распространении видеофильмов мизерная.</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Для тиражирования порнопродукции частными лицами используют предоставленные в наем квартиры: одни как студии записи, другие, как места хранения готовой продукции. Как правило, для продажи формируется «черный» рынок. Подпольное производство порнографии охватывает и распространяющее необходимыми техническими возможностями фотоателье, студии звукозаписи, полиграфические предприятия.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Детская порнография формирует свой контингент клиентов, выполняя непосредственную роль в повышении эффективности интимного сервиса, с помощью рекламы порноизображений.</w:t>
      </w:r>
      <w:r w:rsidRPr="00A3211B">
        <w:rPr>
          <w:rStyle w:val="a4"/>
          <w:rFonts w:ascii="Arial" w:hAnsi="Arial" w:cs="Arial"/>
          <w:sz w:val="28"/>
          <w:szCs w:val="28"/>
        </w:rPr>
        <w:footnoteReference w:id="58"/>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Очень маленькие дети, по-видимому, просто не понимают того, во что их вовлекают взрослые-ведь иногда они позируют с игрушками. В других случаях их вначале просто фотографируют просто обнаженным, а затем быстро переходят к съемкам целых сцен, поставленных таким образом, чтобы было похоже на сексуальную активность; и наконец разыгрываются «настоящие» сексуальные акты, так, чтобы фильм или фотографии выглядели как можно более реалистичны.</w:t>
      </w:r>
      <w:r w:rsidRPr="00A3211B">
        <w:rPr>
          <w:rStyle w:val="a4"/>
          <w:rFonts w:ascii="Arial" w:hAnsi="Arial" w:cs="Arial"/>
          <w:sz w:val="28"/>
          <w:szCs w:val="28"/>
        </w:rPr>
        <w:footnoteReference w:id="59"/>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Организованная структура секс-бизнеса в целом, постоянно осуществляет контроль над задействованными в ней несовершеннолетними. Выделяют следующие виды контроля:</w:t>
      </w:r>
    </w:p>
    <w:p w:rsidR="00A3211B" w:rsidRPr="00A3211B" w:rsidRDefault="00A3211B" w:rsidP="00A3211B">
      <w:pPr>
        <w:numPr>
          <w:ilvl w:val="0"/>
          <w:numId w:val="3"/>
        </w:numPr>
        <w:spacing w:line="360" w:lineRule="auto"/>
        <w:ind w:left="0" w:firstLine="720"/>
        <w:jc w:val="both"/>
        <w:rPr>
          <w:rFonts w:ascii="Arial" w:hAnsi="Arial" w:cs="Arial"/>
          <w:sz w:val="28"/>
          <w:szCs w:val="28"/>
        </w:rPr>
      </w:pPr>
      <w:r w:rsidRPr="00A3211B">
        <w:rPr>
          <w:rFonts w:ascii="Arial" w:hAnsi="Arial" w:cs="Arial"/>
          <w:sz w:val="28"/>
          <w:szCs w:val="28"/>
        </w:rPr>
        <w:t>Шантаж и угрозы в адрес жертвы и ее семьи, нужно заметить, что угрозы имеет под собой реальные основания;</w:t>
      </w:r>
    </w:p>
    <w:p w:rsidR="00A3211B" w:rsidRPr="00A3211B" w:rsidRDefault="00A3211B" w:rsidP="00A3211B">
      <w:pPr>
        <w:numPr>
          <w:ilvl w:val="0"/>
          <w:numId w:val="3"/>
        </w:numPr>
        <w:spacing w:line="360" w:lineRule="auto"/>
        <w:ind w:left="0" w:firstLine="720"/>
        <w:jc w:val="both"/>
        <w:rPr>
          <w:rFonts w:ascii="Arial" w:hAnsi="Arial" w:cs="Arial"/>
          <w:sz w:val="28"/>
          <w:szCs w:val="28"/>
        </w:rPr>
      </w:pPr>
      <w:r w:rsidRPr="00A3211B">
        <w:rPr>
          <w:rFonts w:ascii="Arial" w:hAnsi="Arial" w:cs="Arial"/>
          <w:sz w:val="28"/>
          <w:szCs w:val="28"/>
        </w:rPr>
        <w:t>Наркотики и алкоголь, создающие зависимость от хозяина;</w:t>
      </w:r>
    </w:p>
    <w:p w:rsidR="00A3211B" w:rsidRPr="00A3211B" w:rsidRDefault="00A3211B" w:rsidP="00A3211B">
      <w:pPr>
        <w:numPr>
          <w:ilvl w:val="0"/>
          <w:numId w:val="3"/>
        </w:numPr>
        <w:spacing w:line="360" w:lineRule="auto"/>
        <w:ind w:left="0" w:firstLine="720"/>
        <w:jc w:val="both"/>
        <w:rPr>
          <w:rFonts w:ascii="Arial" w:hAnsi="Arial" w:cs="Arial"/>
          <w:sz w:val="28"/>
          <w:szCs w:val="28"/>
        </w:rPr>
      </w:pPr>
      <w:r w:rsidRPr="00A3211B">
        <w:rPr>
          <w:rFonts w:ascii="Arial" w:hAnsi="Arial" w:cs="Arial"/>
          <w:sz w:val="28"/>
          <w:szCs w:val="28"/>
        </w:rPr>
        <w:t>Применение физического насилия;</w:t>
      </w:r>
    </w:p>
    <w:p w:rsidR="00A3211B" w:rsidRPr="00A3211B" w:rsidRDefault="00A3211B" w:rsidP="00A3211B">
      <w:pPr>
        <w:numPr>
          <w:ilvl w:val="0"/>
          <w:numId w:val="3"/>
        </w:numPr>
        <w:spacing w:line="360" w:lineRule="auto"/>
        <w:ind w:left="0" w:firstLine="720"/>
        <w:jc w:val="both"/>
        <w:rPr>
          <w:rFonts w:ascii="Arial" w:hAnsi="Arial" w:cs="Arial"/>
          <w:sz w:val="28"/>
          <w:szCs w:val="28"/>
        </w:rPr>
      </w:pPr>
      <w:r w:rsidRPr="00A3211B">
        <w:rPr>
          <w:rFonts w:ascii="Arial" w:hAnsi="Arial" w:cs="Arial"/>
          <w:sz w:val="28"/>
          <w:szCs w:val="28"/>
        </w:rPr>
        <w:t>Изоляция от окружающего местного сообщества, за счет незнания языка, в случаях международной торговли детьми;</w:t>
      </w:r>
    </w:p>
    <w:p w:rsidR="00A3211B" w:rsidRPr="00A3211B" w:rsidRDefault="00A3211B" w:rsidP="00A3211B">
      <w:pPr>
        <w:numPr>
          <w:ilvl w:val="0"/>
          <w:numId w:val="3"/>
        </w:numPr>
        <w:spacing w:line="360" w:lineRule="auto"/>
        <w:ind w:left="0" w:firstLine="720"/>
        <w:jc w:val="both"/>
        <w:rPr>
          <w:rFonts w:ascii="Arial" w:hAnsi="Arial" w:cs="Arial"/>
          <w:sz w:val="28"/>
          <w:szCs w:val="28"/>
        </w:rPr>
      </w:pPr>
      <w:r w:rsidRPr="00A3211B">
        <w:rPr>
          <w:rFonts w:ascii="Arial" w:hAnsi="Arial" w:cs="Arial"/>
          <w:sz w:val="28"/>
          <w:szCs w:val="28"/>
        </w:rPr>
        <w:t>Принуждение жертвы жить там же, где работает и без особого разрешения не позволяется покидать место проживания и работы;</w:t>
      </w:r>
    </w:p>
    <w:p w:rsidR="00A3211B" w:rsidRPr="00A3211B" w:rsidRDefault="00A3211B" w:rsidP="00A3211B">
      <w:pPr>
        <w:numPr>
          <w:ilvl w:val="0"/>
          <w:numId w:val="3"/>
        </w:numPr>
        <w:spacing w:line="360" w:lineRule="auto"/>
        <w:ind w:left="0" w:firstLine="720"/>
        <w:jc w:val="both"/>
        <w:rPr>
          <w:rFonts w:ascii="Arial" w:hAnsi="Arial" w:cs="Arial"/>
          <w:sz w:val="28"/>
          <w:szCs w:val="28"/>
        </w:rPr>
      </w:pPr>
      <w:r w:rsidRPr="00A3211B">
        <w:rPr>
          <w:rFonts w:ascii="Arial" w:hAnsi="Arial" w:cs="Arial"/>
          <w:sz w:val="28"/>
          <w:szCs w:val="28"/>
        </w:rPr>
        <w:t>В должной мере или вообще не оказывается любая медицинская и социальная помощь, особенно в случаях международной торговли детьми.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Способы вербовки секс-индустрию несовершеннолетних осуществляются через общественные мероприятия, проведение различных конкурсов и наборов в студию фотомоделей, манекенщиц, и др.. Около 20% молодых женщин вербуются  при помощи рекламных объявления о различных конкурсах. Ко второму способу прибегают родители  одни из них точно знают, какая работа ожидает их детей, и даже подталкивают их к проституции, надеясь, что они заработают достаточные средства для семейного бюджета. Другие же верят, что их дети будут работать по специальности, указанной в объявлении по найму на работу. Как утверждают сотрудники паспортно-визовой, туристической, миграционной и др. официальных служб им все чаще приходится сталкиваться с родителями, подталкивающих своих детей к занятию проституцией, как у себя дома, так и зарубежном. Третий способ заключается в том, что подстрекатель использует различные формы психологического влияния, подмечая наиболее уязвимые черты характера своих жертв, их интересы, желания. К четвертому способу вербовки прибегают их же сверстники. Сюда можно отнести «синдром вампира»-идентификацию с агрессором и вымещения своей обиды на другого, а для исковерканного сознания насилуемых детей секс становится привычным образом жизни, способом заработать деньги. Четвертый способ вербовки используется с помощью гендерных стереотипов, которые активно пропагандируется в СМИ и порнографией. В результате столкновения конфликтующих мотивов возникает устойчивая ориентация на помощь состоятельного поклонника, а затем на клиента, которому можно оказывать дешевые сексуальные услуги при высоком спросе на них. Юные девушки понимают, какого рода ожидает их работа, но надеются, что у них будет свобода выбора, и они не будут подвергаться сексуальной эксплуатации. Последний способ вербовки осуществляют туристические фирмы, организуя поездки по обмену опытом между студентами и школьниками и ряд фирм, которые прикрываются различными вывесками городских образовательных учреждений. Показательна в этом отношении «Школа Афродиты», действующая во Владивостоке и Хабаровске, куда принимали девочек 12-14 лет. После того, как возмущенные родители подали на директора студии жалобу в судебные инстанции, студия быстро сменила название и вид деятельности. Владелец школы исчез, и по некоторым сообщениям прессы «Афродита» начала свою деятельность в Москве. Таким образом, при вербовки секс-индустрию используются как формальные, так и неформальные каналы.</w:t>
      </w:r>
    </w:p>
    <w:p w:rsidR="00A3211B" w:rsidRPr="00A3211B" w:rsidRDefault="00A3211B" w:rsidP="00A3211B">
      <w:pPr>
        <w:tabs>
          <w:tab w:val="left" w:pos="2565"/>
        </w:tabs>
        <w:spacing w:line="360" w:lineRule="auto"/>
        <w:ind w:firstLine="720"/>
        <w:jc w:val="both"/>
        <w:rPr>
          <w:rFonts w:ascii="Arial" w:hAnsi="Arial" w:cs="Arial"/>
          <w:sz w:val="28"/>
          <w:szCs w:val="28"/>
        </w:rPr>
      </w:pPr>
      <w:r w:rsidRPr="00A3211B">
        <w:rPr>
          <w:rFonts w:ascii="Arial" w:hAnsi="Arial" w:cs="Arial"/>
          <w:sz w:val="28"/>
          <w:szCs w:val="28"/>
        </w:rPr>
        <w:t xml:space="preserve"> </w:t>
      </w:r>
      <w:r w:rsidRPr="00A3211B">
        <w:rPr>
          <w:rFonts w:ascii="Arial" w:hAnsi="Arial" w:cs="Arial"/>
          <w:sz w:val="28"/>
          <w:szCs w:val="28"/>
        </w:rPr>
        <w:tab/>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w:t>
      </w:r>
    </w:p>
    <w:p w:rsidR="00A3211B" w:rsidRPr="00A3211B" w:rsidRDefault="00A3211B" w:rsidP="00A3211B">
      <w:pPr>
        <w:spacing w:line="360" w:lineRule="auto"/>
        <w:ind w:firstLine="720"/>
        <w:rPr>
          <w:rFonts w:ascii="Arial" w:hAnsi="Arial" w:cs="Arial"/>
          <w:sz w:val="28"/>
          <w:szCs w:val="28"/>
        </w:rPr>
      </w:pPr>
      <w:r w:rsidRPr="00A3211B">
        <w:rPr>
          <w:rFonts w:ascii="Arial" w:hAnsi="Arial" w:cs="Arial"/>
          <w:b/>
          <w:sz w:val="28"/>
          <w:szCs w:val="28"/>
        </w:rPr>
        <w:t>2. 3. Сексуальное насилие над детьми</w:t>
      </w: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Не мало число детей и подростков подвергается сексуальным злоупотреблениям со стороны взрослых или других подростков, которые именуются растлением малолетних или педофилией.</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Растление малолетних – сексуальное злоупотребление по отношению к ребенку, совершаемое взрослым.</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Педофилия – другой термин для обозначения сексуального злоупотребления по отношению к ребенку.</w:t>
      </w:r>
      <w:r w:rsidRPr="00A3211B">
        <w:rPr>
          <w:rStyle w:val="a4"/>
          <w:rFonts w:ascii="Arial" w:hAnsi="Arial" w:cs="Arial"/>
          <w:sz w:val="28"/>
          <w:szCs w:val="28"/>
        </w:rPr>
        <w:footnoteReference w:id="60"/>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Имелинский приводит следующее определение этого явления: «Педофилия представляет собой сексуальное отклонение, проявляющемся стремлением к сексуальным действиям с детьми. В этом смысле пол ребенка не имеет большого значения, поскольку тело ребенка, т. е. тело с признаками незрелости  составляет истинный сексуальный стимул, роль которого подобна роли фетиша».</w:t>
      </w:r>
      <w:r w:rsidRPr="00A3211B">
        <w:rPr>
          <w:rStyle w:val="a4"/>
          <w:rFonts w:ascii="Arial" w:hAnsi="Arial" w:cs="Arial"/>
          <w:sz w:val="28"/>
          <w:szCs w:val="28"/>
        </w:rPr>
        <w:footnoteReference w:id="61"/>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Некоторые авторы предлагают уточнить понятие через введения терминов нимфофилия (педофилия мужчин по отношению к девочкам), партенофилия (к девушкам), эфебофилия (к подросткам и юношам).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Педофилия существовала всегда, по отношении общества к ней было неоднозначным в зависимости от социокультурного слоя и эпохи. Ее запрещали, относились терпимо и даже обязывали к ней. В странах восточных культур нимфофилия не преследовалась, в европейских странах к ней было более строгое отношение. Однако во Франции только во второй половине </w:t>
      </w:r>
      <w:r w:rsidRPr="00A3211B">
        <w:rPr>
          <w:rFonts w:ascii="Arial" w:hAnsi="Arial" w:cs="Arial"/>
          <w:sz w:val="28"/>
          <w:szCs w:val="28"/>
          <w:lang w:val="en-US"/>
        </w:rPr>
        <w:t>XIX</w:t>
      </w:r>
      <w:r w:rsidRPr="00A3211B">
        <w:rPr>
          <w:rFonts w:ascii="Arial" w:hAnsi="Arial" w:cs="Arial"/>
          <w:sz w:val="28"/>
          <w:szCs w:val="28"/>
        </w:rPr>
        <w:t xml:space="preserve"> в. Граница возраста вступления в брак девочки была поднята с 11 – 13 лет, в Англии лишь 1929 году, был упразднен обычай согласно которому 12 – летняя девочка может вступить в брак.</w:t>
      </w:r>
      <w:r w:rsidRPr="00A3211B">
        <w:rPr>
          <w:rStyle w:val="a4"/>
          <w:rFonts w:ascii="Arial" w:hAnsi="Arial" w:cs="Arial"/>
          <w:sz w:val="28"/>
          <w:szCs w:val="28"/>
        </w:rPr>
        <w:footnoteReference w:id="62"/>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В ходе опроса 12% мужчин – респондентов признали 17% женщин сообщили, что в детстве они подвергались сексуальным ласкам. Наиболее распространенными формами сексуальных действий были: прикосновения к гениталиям, поцелуи оральный секс, вагинальный половой акт и анальное половое сношение мужчин с мальчиками. Расовая и этническая принадлежность и образовательный уровень на полученные данные не влияли. К девочкам приставали главным образом лица мужского пола. 28% этих девочек подвергались насилию со стороны юношей в возрасте 14 – 17 лет, 63% - со стороны мужчин старше 18 лет. Только 4% женщин сообщили, что к ним приставали другие женщины. Мальчиков лица женского возраста трогали чаще, но к ним также довольно часто приставали и мужчины.</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Не меньшим количеством мальчиков и девочек насилие совершали представители обоих полов. Можно сделать вывод, что девочкам следует больше всего опасаться сексуального насилия со стороны взрослых мужчин, а затем со стороны юношей – подростков, в тоже время как для мальчиков наибольшая опасность исходит от девушек – подростков, затем – от взрослых мужчин и, наконец, - от юношей подростков.</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Есть данные, что мальчики реже сообщают о случаях насилия над собой, чем девочки, надо учесть, что это явление исследовано в значительно меньшей степени. Оба эти факта должны быть оценены в контексте представлений нашего общества о мужественности и маскулиности. В нашем обществе, возможно, полагают, что мальчики нуждаются в защите меньшей степени от сексуального насилия, чем девочки. Возможно также, что сообщение об инциденте может быть расценено мальчиком или кем – то еще из его окружения как признание того, что он оказался беспомощной жертвой – ситуация, которая не красит мужчину.</w:t>
      </w:r>
      <w:r w:rsidRPr="00A3211B">
        <w:rPr>
          <w:rStyle w:val="a4"/>
          <w:rFonts w:ascii="Arial" w:hAnsi="Arial" w:cs="Arial"/>
          <w:sz w:val="28"/>
          <w:szCs w:val="28"/>
        </w:rPr>
        <w:footnoteReference w:id="63"/>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Обсуждая результаты исследования 166 обвиняемых в педофилии лиц, </w:t>
      </w:r>
      <w:r w:rsidRPr="00A3211B">
        <w:rPr>
          <w:rFonts w:ascii="Arial" w:hAnsi="Arial" w:cs="Arial"/>
          <w:sz w:val="28"/>
          <w:szCs w:val="28"/>
          <w:lang w:val="en-US"/>
        </w:rPr>
        <w:t>Radecki</w:t>
      </w:r>
      <w:r w:rsidRPr="00A3211B">
        <w:rPr>
          <w:rFonts w:ascii="Arial" w:hAnsi="Arial" w:cs="Arial"/>
          <w:sz w:val="28"/>
          <w:szCs w:val="28"/>
        </w:rPr>
        <w:t xml:space="preserve"> отмечает, что 50, 2% из них имели только начальное образование, 60,6% не получили какой – либо профессиональной подготовки, 40%% являлись рецидивистами. Жертвы педофилии не были ранее знакомы с преступниками в 60% случаев. Само преступление носило форму полового акта в 21,8% случаев, а 31,7% - педофильные действия заключались в ощупывании гениталий жертвы. Автор выделяет группы криминальной педофилии:</w:t>
      </w:r>
    </w:p>
    <w:p w:rsidR="00A3211B" w:rsidRPr="00A3211B" w:rsidRDefault="00A3211B" w:rsidP="00A3211B">
      <w:pPr>
        <w:numPr>
          <w:ilvl w:val="0"/>
          <w:numId w:val="4"/>
        </w:numPr>
        <w:spacing w:line="360" w:lineRule="auto"/>
        <w:ind w:left="0" w:firstLine="720"/>
        <w:jc w:val="both"/>
        <w:rPr>
          <w:rFonts w:ascii="Arial" w:hAnsi="Arial" w:cs="Arial"/>
          <w:sz w:val="28"/>
          <w:szCs w:val="28"/>
        </w:rPr>
      </w:pPr>
      <w:r w:rsidRPr="00A3211B">
        <w:rPr>
          <w:rFonts w:ascii="Arial" w:hAnsi="Arial" w:cs="Arial"/>
          <w:sz w:val="28"/>
          <w:szCs w:val="28"/>
        </w:rPr>
        <w:t>Педофильные действия совершенные молодыми преступниками под влиянием алкоголя, при отсутствии сексуальных отклонений; преступники этой группы характеризуются примитивизмом личности;</w:t>
      </w:r>
    </w:p>
    <w:p w:rsidR="00A3211B" w:rsidRPr="00A3211B" w:rsidRDefault="00A3211B" w:rsidP="00A3211B">
      <w:pPr>
        <w:numPr>
          <w:ilvl w:val="0"/>
          <w:numId w:val="4"/>
        </w:numPr>
        <w:spacing w:line="360" w:lineRule="auto"/>
        <w:ind w:left="0" w:firstLine="720"/>
        <w:jc w:val="both"/>
        <w:rPr>
          <w:rFonts w:ascii="Arial" w:hAnsi="Arial" w:cs="Arial"/>
          <w:sz w:val="28"/>
          <w:szCs w:val="28"/>
        </w:rPr>
      </w:pPr>
      <w:r w:rsidRPr="00A3211B">
        <w:rPr>
          <w:rFonts w:ascii="Arial" w:hAnsi="Arial" w:cs="Arial"/>
          <w:sz w:val="28"/>
          <w:szCs w:val="28"/>
        </w:rPr>
        <w:t>Педофильные действия в отношении близких родственников, важную роль при этом сыграл хронический алкоголизм и примитивизм преступников;</w:t>
      </w:r>
    </w:p>
    <w:p w:rsidR="00A3211B" w:rsidRPr="00A3211B" w:rsidRDefault="00A3211B" w:rsidP="00A3211B">
      <w:pPr>
        <w:numPr>
          <w:ilvl w:val="0"/>
          <w:numId w:val="4"/>
        </w:numPr>
        <w:spacing w:line="360" w:lineRule="auto"/>
        <w:ind w:left="0" w:firstLine="720"/>
        <w:jc w:val="both"/>
        <w:rPr>
          <w:rFonts w:ascii="Arial" w:hAnsi="Arial" w:cs="Arial"/>
          <w:sz w:val="28"/>
          <w:szCs w:val="28"/>
        </w:rPr>
      </w:pPr>
      <w:r w:rsidRPr="00A3211B">
        <w:rPr>
          <w:rFonts w:ascii="Arial" w:hAnsi="Arial" w:cs="Arial"/>
          <w:sz w:val="28"/>
          <w:szCs w:val="28"/>
        </w:rPr>
        <w:t>На чувственной основе, когда молодые преступники сожительствовали 13 – 14 – летними девушками на добровольных началах;</w:t>
      </w:r>
    </w:p>
    <w:p w:rsidR="00A3211B" w:rsidRPr="00A3211B" w:rsidRDefault="00A3211B" w:rsidP="00A3211B">
      <w:pPr>
        <w:numPr>
          <w:ilvl w:val="0"/>
          <w:numId w:val="4"/>
        </w:numPr>
        <w:spacing w:line="360" w:lineRule="auto"/>
        <w:ind w:left="0" w:firstLine="720"/>
        <w:jc w:val="both"/>
        <w:rPr>
          <w:rFonts w:ascii="Arial" w:hAnsi="Arial" w:cs="Arial"/>
          <w:sz w:val="28"/>
          <w:szCs w:val="28"/>
        </w:rPr>
      </w:pPr>
      <w:r w:rsidRPr="00A3211B">
        <w:rPr>
          <w:rFonts w:ascii="Arial" w:hAnsi="Arial" w:cs="Arial"/>
          <w:sz w:val="28"/>
          <w:szCs w:val="28"/>
        </w:rPr>
        <w:t>На девиантной основе, в том числе и гомосексуальные педофильные действия;</w:t>
      </w:r>
    </w:p>
    <w:p w:rsidR="00A3211B" w:rsidRPr="00A3211B" w:rsidRDefault="00A3211B" w:rsidP="00A3211B">
      <w:pPr>
        <w:numPr>
          <w:ilvl w:val="0"/>
          <w:numId w:val="4"/>
        </w:numPr>
        <w:spacing w:line="360" w:lineRule="auto"/>
        <w:ind w:left="0" w:firstLine="720"/>
        <w:jc w:val="both"/>
        <w:rPr>
          <w:rFonts w:ascii="Arial" w:hAnsi="Arial" w:cs="Arial"/>
          <w:sz w:val="28"/>
          <w:szCs w:val="28"/>
        </w:rPr>
      </w:pPr>
      <w:r w:rsidRPr="00A3211B">
        <w:rPr>
          <w:rFonts w:ascii="Arial" w:hAnsi="Arial" w:cs="Arial"/>
          <w:sz w:val="28"/>
          <w:szCs w:val="28"/>
        </w:rPr>
        <w:t>Педофильные действия совершенные пожилыми лицами (старше 60 лет).</w:t>
      </w:r>
      <w:r w:rsidRPr="00A3211B">
        <w:rPr>
          <w:rStyle w:val="a4"/>
          <w:rFonts w:ascii="Arial" w:hAnsi="Arial" w:cs="Arial"/>
          <w:sz w:val="28"/>
          <w:szCs w:val="28"/>
        </w:rPr>
        <w:footnoteReference w:id="64"/>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Р. Крафт – Эбинг предложил поделить преступления, совершаемые психически нормальными людьми на следующие группы:</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1. Растлители, испытывавшие все способы нормального и ненормального сексуального полового общения с женщиной и прибегающие к растлению девочки из одно только желания доставить себе новое наслаждение. Известную роль может играть также недостаток половой способности полового акта со взрослой женщиной или необходимость неиспытанных раздражений для появления потенции.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2. Молодые люди не доверяют или еще недоверяют своей потентности при сношениях с взрослыми женщинами.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По большей части это страдающие психической импотенцией или импотенции раздражительной слабости половых органов и ищущие контакта с малолетними эквивалента недопустимого для них полового акта с женщиной. Иногда достаточно сладострастного ощупывания.</w:t>
      </w:r>
      <w:r w:rsidRPr="00A3211B">
        <w:rPr>
          <w:rStyle w:val="a4"/>
          <w:rFonts w:ascii="Arial" w:hAnsi="Arial" w:cs="Arial"/>
          <w:sz w:val="28"/>
          <w:szCs w:val="28"/>
        </w:rPr>
        <w:footnoteReference w:id="65"/>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Основой для педофилии служат нарушения коммуникации с лицами другого пола и не редко сексуальные расстройства, мешающие нормальной половой жизни. Явления педофилии чаще всего наблюдаются у подростков, у 30 летних и пожилых мужчин. Среди подростков основную часть составляют лица, которые в связи ретардацией психосексуального и эмоционального развития не умеют налаживать контакт со сверстницами и ухаживать за ним.</w:t>
      </w:r>
      <w:r w:rsidRPr="00A3211B">
        <w:rPr>
          <w:rStyle w:val="a4"/>
          <w:rFonts w:ascii="Arial" w:hAnsi="Arial" w:cs="Arial"/>
          <w:sz w:val="28"/>
          <w:szCs w:val="28"/>
        </w:rPr>
        <w:footnoteReference w:id="66"/>
      </w:r>
      <w:r w:rsidRPr="00A3211B">
        <w:rPr>
          <w:rFonts w:ascii="Arial" w:hAnsi="Arial" w:cs="Arial"/>
          <w:sz w:val="28"/>
          <w:szCs w:val="28"/>
        </w:rPr>
        <w:t xml:space="preserve"> В роли растлителей часто оказываются подростки, которым поручают присматривать за малышами, или их приятели. Злоупотребления чаще всего совершают юноши – подростки, хотя по данным, не редки случаи, когда мальчики растлеваются девушками – подростками. У подростков, склонных к сексуальным злоупотреблениям, часто бывает неблагополучная обстановка в семье, они сталкиваются с серьезными психологическим трудностями и проблемами развития.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Родители, узнав о том, что их сын совершил сексуальное злоупотребление, часто испытывают в возникшей ситуации немалые трудности. Им может нелегко обсудить с сыном случившиеся и разобраться в вопросах, связанных с его наказанием или лечением. Родители могут быть подавлены случившимся и испытывать чувство беспомощности. Постепенно они могут начать пересматривать свои отношения с провинившимся сыном, принимая более активное участие в разрешении возникших проблем. Но для таких семей это всегда очень сложное испытание.</w:t>
      </w:r>
      <w:r w:rsidRPr="00A3211B">
        <w:rPr>
          <w:rStyle w:val="a4"/>
          <w:rFonts w:ascii="Arial" w:hAnsi="Arial" w:cs="Arial"/>
          <w:sz w:val="28"/>
          <w:szCs w:val="28"/>
        </w:rPr>
        <w:footnoteReference w:id="67"/>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В группе 30 – летних преобладают женатые, но не сумевшие строить сексуальные и социальные отношения фрустрированные мужчины, которые получают половое удовлетворение в игре с девочками и не рискуют пойти на близость с взрослыми женщинами.</w:t>
      </w:r>
      <w:r w:rsidRPr="00A3211B">
        <w:rPr>
          <w:rStyle w:val="a4"/>
          <w:rFonts w:ascii="Arial" w:hAnsi="Arial" w:cs="Arial"/>
          <w:sz w:val="28"/>
          <w:szCs w:val="28"/>
        </w:rPr>
        <w:footnoteReference w:id="68"/>
      </w:r>
      <w:r w:rsidRPr="00A3211B">
        <w:rPr>
          <w:rFonts w:ascii="Arial" w:hAnsi="Arial" w:cs="Arial"/>
          <w:sz w:val="28"/>
          <w:szCs w:val="28"/>
        </w:rPr>
        <w:t xml:space="preserve"> Предварительные исследования свидетельствуют, что склонность к сексуальным злоупотреблениям развивается у человека под влиянием других важных факторов. Люди совершавшие сексуальные злоупотребления по отношению к детям, нередко сами в детстве не имели близких друзей либо находились в эмоциональной изоляции. Секс становится для них бегством от эмоциональной боли и одновременно средством против нее. Будучи взрослыми людьми, они склонны приписывать какие – то сексуальные мотивы обычному поведению детей рассматривать свои жертвы в качестве сексуальных объектов. Они могут отрицать, что испытывают сексуальное влечение к детям. Хотя многие из этих черт были также отмечены у людей из контрольных групп, которые не совершали насилия над детьми, одно значимое отличие состоит в том, что представители контрольных групп гораздо меньшей степени склонны видеть в поведении детей какие – то сексуальные мотивы.</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Исследования показали, что у некоторых взрослых насильников в тех или иных отделах головного мозга имеются определенные аномалии, которые будут способствовать предрасположенности человека к совершению насильственных действий по отношению к детям, у ряда растлителей бывают галлюцинации, побуждающие их совершать свои противоправные поступки являющиеся одним из проявлений шизофрении.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Взрослые мужчины, склонные к сексуальному злоупотреблению, часто происходят из семей, в которых детей отталкивают или излишне опекают, хотя при этом не обязательно подвергают наказанию. У многих из них в детстве были плохие взаимоотношения с отцом, многие из них в детстве получили психологическую травму, в которых фигурируют дети. По – видимому, у людей, совершавших эти акты вырабатывался надежный механизм психологической защиты, позволяющий им мириться со своими поступками. Они могут вкладывать другой смысл в свое поведение или оправдывать его и в тоже время могут всячески чернить себя, в результате чего становятся еще менее способными контролировать свои парафилические сексуальные влечения. Некоторые растлители возлагают вину на свою жертву или упрекают саму третье лицо.</w:t>
      </w:r>
      <w:r w:rsidRPr="00A3211B">
        <w:rPr>
          <w:rStyle w:val="a4"/>
          <w:rFonts w:ascii="Arial" w:hAnsi="Arial" w:cs="Arial"/>
          <w:sz w:val="28"/>
          <w:szCs w:val="28"/>
        </w:rPr>
        <w:footnoteReference w:id="69"/>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Д. Финкельхор и И. Льюис полагают, что мужчины склонны совершать сексуальные преступления в отношении детей в силу традиционной социализации, заключающейся в усвоении образов сексуальных объектов, которые были бы гораздо моложе, меньше и уязвимы их самих. Другие исследователи подчеркивают усвоенное в процессе социализации восприятие мужчинами сексуальных партнеров в качестве объектов сексуального удовлетворения. Исследования Дж. Гилгана и Т. Коннора обнаруживали, что индивидуумы, совершившие сексуальные насилия над детьми, воспринимали их объектами своего сексуального удовлетворения и не видели в них людей.</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Подчеркивается особое значения СМИ в возникновении данной проблемы. Так, детская порнография, встречающиеся в Интернете и в других источниках информации, может способствовать побуждения сексуального интереса к детям.</w:t>
      </w:r>
      <w:r w:rsidRPr="00A3211B">
        <w:rPr>
          <w:rStyle w:val="a4"/>
          <w:rFonts w:ascii="Arial" w:hAnsi="Arial" w:cs="Arial"/>
          <w:sz w:val="28"/>
          <w:szCs w:val="28"/>
        </w:rPr>
        <w:footnoteReference w:id="70"/>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Среди пожилых чаще встречаются лица одинокие и страдающие половыми расстройствами. Одинокие ищут общения с девочками выхода из своего сиротливого положения, большинство из них также испытывают трудности в контактах с женщинами, а пожилые мужчины с половыми расстройствами используют для этого общения стимуляции своей угасающей сексуальности. Аналогичны причины сексуального влечения к малолетним и при гомосексуализме как у мужчин так и у женщин.</w:t>
      </w:r>
      <w:r w:rsidRPr="00A3211B">
        <w:rPr>
          <w:rStyle w:val="a4"/>
          <w:rFonts w:ascii="Arial" w:hAnsi="Arial" w:cs="Arial"/>
          <w:sz w:val="28"/>
          <w:szCs w:val="28"/>
        </w:rPr>
        <w:footnoteReference w:id="71"/>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Очень не многое известно о женщинах, совершающее сексуальное злоупотребления по отношению к детям. Исследования женщин, осужденных за растление малолетних, показывают, что они, как правило, являются лицами с отклонениями в умственном развитии, сами в прошлом подвергались сексуальному или физическому насилию не удовлетворены собственной сексуальной жизнью. Их действиями руководит озлобленность или желание отплатить своему партнеру или супругу. Они часто совершают сексуальные злоупотребления вместе с другим взрослым обычно с мужчиной. Было высказано предположение, что, поскольку все привыкли считать, что женщины не склонны к насилию и должны проявлять заботу о детях, профессиональные работник и представители правоохранительных органов не считают нужным задавать пострадавшим вопросы, которые могли бы прояснить роль женщины в той или иной ситуации, а самим пострадавшим может оказаться нелегко признаться в том, что женщина принимала участие в инциденте.</w:t>
      </w:r>
      <w:r w:rsidRPr="00A3211B">
        <w:rPr>
          <w:rStyle w:val="a4"/>
          <w:rFonts w:ascii="Arial" w:hAnsi="Arial" w:cs="Arial"/>
          <w:sz w:val="28"/>
          <w:szCs w:val="28"/>
        </w:rPr>
        <w:footnoteReference w:id="72"/>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Знакомство с категорией патологических случаев показывает, что большая часть их возникает на почве приобретенного слабоумия. На первом плане нужно поставить старческое слабоумие, затем хронический алкоголизм, снижение умственной способности при эпилепсии, повреждение головы и апоплексию при сифилисе мозга. Сюда же относятся врожденные состояния умственной ущербности и вырождения.</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Состояния болезненной потери сознания также могут вести к подобным преступлениям.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Далее эти преступления представляют нередкое  явления при состояниях угнетенного сознания на почве алкоголизма и эпилепсии. Они объясняются половым возбуждением, которое очень часто сопровождает эти состояния, в особенности при эпилепсии.</w:t>
      </w:r>
      <w:r w:rsidRPr="00A3211B">
        <w:rPr>
          <w:rStyle w:val="a4"/>
          <w:rFonts w:ascii="Arial" w:hAnsi="Arial" w:cs="Arial"/>
          <w:sz w:val="28"/>
          <w:szCs w:val="28"/>
        </w:rPr>
        <w:footnoteReference w:id="73"/>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В результате обследования 47 девочек ставшими объектами педофильного воздействия, </w:t>
      </w:r>
      <w:r w:rsidRPr="00A3211B">
        <w:rPr>
          <w:rFonts w:ascii="Arial" w:hAnsi="Arial" w:cs="Arial"/>
          <w:sz w:val="28"/>
          <w:szCs w:val="28"/>
          <w:lang w:val="en-US"/>
        </w:rPr>
        <w:t>Jaskiwicz</w:t>
      </w:r>
      <w:r w:rsidRPr="00A3211B">
        <w:rPr>
          <w:rFonts w:ascii="Arial" w:hAnsi="Arial" w:cs="Arial"/>
          <w:sz w:val="28"/>
          <w:szCs w:val="28"/>
        </w:rPr>
        <w:t xml:space="preserve"> – </w:t>
      </w:r>
      <w:r w:rsidRPr="00A3211B">
        <w:rPr>
          <w:rFonts w:ascii="Arial" w:hAnsi="Arial" w:cs="Arial"/>
          <w:sz w:val="28"/>
          <w:szCs w:val="28"/>
          <w:lang w:val="en-US"/>
        </w:rPr>
        <w:t>Obydzinska</w:t>
      </w:r>
      <w:r w:rsidRPr="00A3211B">
        <w:rPr>
          <w:rFonts w:ascii="Arial" w:hAnsi="Arial" w:cs="Arial"/>
          <w:sz w:val="28"/>
          <w:szCs w:val="28"/>
        </w:rPr>
        <w:t xml:space="preserve"> пришла к выводу, что их можно разделить условно на группы:</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1. Возраст 4 – 6 лет. Характерные черты – легкость при знакомстве, смелость и доверчивость по отношению к незнакомым взрослым; участие в педофильные контактах было пассивным, происходило под психическим или физическим воздействием; контакты с преступником носили однократный характер;</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2. Возраст 7 – 11 лет. Половина из них добровольно допустила совершение сексуальных действий;</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3. Возраст 15 – 12 лет; 60% из них воспитывались «на воле» и мели конфликтные отношения в семье.</w:t>
      </w:r>
      <w:r w:rsidRPr="00A3211B">
        <w:rPr>
          <w:rStyle w:val="a4"/>
          <w:rFonts w:ascii="Arial" w:hAnsi="Arial" w:cs="Arial"/>
          <w:sz w:val="28"/>
          <w:szCs w:val="28"/>
        </w:rPr>
        <w:footnoteReference w:id="74"/>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Часто педофил обладает неагрессивным характером. Для достижения желаемых прикосновений ему редко прибегать к принуждению. Он пользуется «незнанием» жертвы, которая не делает различий между разрешенным и запрещенным. В большинстве случаев она очень доверчива, потому что редко случается, чтобы педофил был незнаком ее семье или уже имел возможность познакомится с ней самой. Очень возможно, что это кто – то из тех, к кому девочка испытывает доверие: учитель, священник, спортивный руководитель и т. д..</w:t>
      </w:r>
      <w:r w:rsidRPr="00A3211B">
        <w:rPr>
          <w:rStyle w:val="a4"/>
          <w:rFonts w:ascii="Arial" w:hAnsi="Arial" w:cs="Arial"/>
          <w:sz w:val="28"/>
          <w:szCs w:val="28"/>
        </w:rPr>
        <w:footnoteReference w:id="75"/>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b/>
          <w:sz w:val="28"/>
          <w:szCs w:val="28"/>
        </w:rPr>
      </w:pPr>
      <w:r w:rsidRPr="00A3211B">
        <w:rPr>
          <w:rFonts w:ascii="Arial" w:hAnsi="Arial" w:cs="Arial"/>
          <w:sz w:val="28"/>
          <w:szCs w:val="28"/>
        </w:rPr>
        <w:t xml:space="preserve">   </w:t>
      </w:r>
      <w:r w:rsidRPr="00A3211B">
        <w:rPr>
          <w:rFonts w:ascii="Arial" w:hAnsi="Arial" w:cs="Arial"/>
          <w:b/>
          <w:sz w:val="28"/>
          <w:szCs w:val="28"/>
        </w:rPr>
        <w:t>2. 4. Инцестное насилие</w:t>
      </w: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Инцест (</w:t>
      </w:r>
      <w:r w:rsidRPr="00A3211B">
        <w:rPr>
          <w:rFonts w:ascii="Arial" w:hAnsi="Arial" w:cs="Arial"/>
          <w:sz w:val="28"/>
          <w:szCs w:val="28"/>
          <w:lang w:val="en-US"/>
        </w:rPr>
        <w:t>Incestus</w:t>
      </w:r>
      <w:r w:rsidRPr="00A3211B">
        <w:rPr>
          <w:rFonts w:ascii="Arial" w:hAnsi="Arial" w:cs="Arial"/>
          <w:sz w:val="28"/>
          <w:szCs w:val="28"/>
        </w:rPr>
        <w:t xml:space="preserve"> лат.) – преступный, греховный. Кровосмешение, половая связь близкими родственниками. В большинстве стран запрещена законодательно. Ведет к бесплодию в браке или рождению детей с генетическими нарушениями.</w:t>
      </w:r>
      <w:r w:rsidRPr="00A3211B">
        <w:rPr>
          <w:rStyle w:val="a4"/>
          <w:rFonts w:ascii="Arial" w:hAnsi="Arial" w:cs="Arial"/>
          <w:sz w:val="28"/>
          <w:szCs w:val="28"/>
        </w:rPr>
        <w:footnoteReference w:id="76"/>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w:t>
      </w:r>
      <w:r w:rsidRPr="00A3211B">
        <w:rPr>
          <w:rFonts w:ascii="Arial" w:hAnsi="Arial" w:cs="Arial"/>
          <w:sz w:val="28"/>
          <w:szCs w:val="28"/>
          <w:lang w:val="en-US"/>
        </w:rPr>
        <w:t>Toulouse</w:t>
      </w:r>
      <w:r w:rsidRPr="00A3211B">
        <w:rPr>
          <w:rFonts w:ascii="Arial" w:hAnsi="Arial" w:cs="Arial"/>
          <w:sz w:val="28"/>
          <w:szCs w:val="28"/>
        </w:rPr>
        <w:t xml:space="preserve"> считает, что инцестные отношения в этих семьях можно охарактеризовать как признак «семейной дисфункции», при которой подобные отношения между членами семьи являются средством сохранения ее целостности и предотвращают ее распад. В противоположном общественным нормам в этих семьях возникает «внутреннее семейное право», отображающее страх перед внешним миром и запрещающее выход за пределы семейной группы. Семейная общность воспринимается как взаимная принадлежность друг другу, которая распространяется и на половые взаимоотношения включительно. Подобное функционирование семьи требует тайного поведения и беременности в ней не желательны, поскольку, с одной стороны, приводят к распаду временного монолита, а с другой – способствуют разглашению семейной тайны. Сохранение тайны необходимо для того, чтобы «вина не пала на весь дом». Поэтому каждый член семьи старается быть верным этому семейному миру гармонии.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Обсуждаемые семьи живут в замкнутом в своем мире, а отсутствие контактов с внешним миром происходит в связи его оценкой общества, нормы которого противоречат внутрисемейным нормам, являющимся более понятными и простыми. Внутри замкнутой семейной системы может существовать множество предрасполагающих факторов или комплексов, которые ложатся в основу семейной патологии, выражающейся, в том числе в инцесте.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Вербальные контакты в подобных семьях, как правило, лаконичны, разговоры на сексуальные темы табуированы. Лица извне воспринимаются членами семьи как чужаки. Члены этих семей позволяют попирать собственную индивидуальность во имя тождественности семейной группы в целом, а семейные роли при этом очерчены слабо. Так, в связи отце – дочь последняя часто воспринимает роль жены только как сексуального партнера. Матери оказываются на этой функции для того, что бы лучше организовать семейную жизнь и быт, ведут хозяйство, зачастую терроризируют семью своим поведение. Роль отца неясна, т. к . он в полной мере не является ни отцом, ни мужем. В связях брат – сестра мать «делегирует» дочь для выполнения роли жены сына (брата), который «замещает» матери мужа. Благодаря этому мать избегает конфликтов возможных при супружестве сына, и этим способом предотвращает распад семьи.</w:t>
      </w:r>
      <w:r w:rsidRPr="00A3211B">
        <w:rPr>
          <w:rStyle w:val="a4"/>
          <w:rFonts w:ascii="Arial" w:hAnsi="Arial" w:cs="Arial"/>
          <w:sz w:val="28"/>
          <w:szCs w:val="28"/>
        </w:rPr>
        <w:footnoteReference w:id="77"/>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У мужчин алкоголизм состояние опьянения у женщин слабоумие, задерживающие развитие стыдливости, а порю ведущее и к эротизму, - вот те условия, которые благоприятствуют инцесту. Внешним способствующим этому условию является недостаточное разделение полов в пролетарских семьях.</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В качестве патологического явления половое влечение к близким родственникам встречается при врожденных состояниях умственного недоразвития, а также изредка при эпилепсии и параноиков. Однако во многих случаях, если не в большинстве не удается доказать патологической основы для этих преступлений. Впрочем, в некоторых из описанных в литературе случаев удалось доказать наличие психопатологических мотивов.</w:t>
      </w:r>
      <w:r w:rsidRPr="00A3211B">
        <w:rPr>
          <w:rStyle w:val="a4"/>
          <w:rFonts w:ascii="Arial" w:hAnsi="Arial" w:cs="Arial"/>
          <w:sz w:val="28"/>
          <w:szCs w:val="28"/>
        </w:rPr>
        <w:footnoteReference w:id="78"/>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Наиболее распространен вид инцеста между братом и сестрой, общественности чаще становятся известны случаи инцеста между взрослым и ребенком.</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По имеющимся оценкам, число случаев использования детей в сексуальном плане, совершаемого их родителями или опекунами, достигает 50000 в год; еще больше случаев изнасилования или растления детей другими членами семьи. По некоторым данным, 32% изнасилования детей совершают их родственники. Изучение инцеста затруднено тем, что известными, как правило, становятся случаи с клиническим исходом или если насильника сажают в тюрьму. Это, в частности, привело к мнению, что наиболее распространенная форма инцеста отец – дочь.</w:t>
      </w:r>
      <w:r w:rsidRPr="00A3211B">
        <w:rPr>
          <w:rStyle w:val="a4"/>
          <w:rFonts w:ascii="Arial" w:hAnsi="Arial" w:cs="Arial"/>
          <w:sz w:val="28"/>
          <w:szCs w:val="28"/>
        </w:rPr>
        <w:footnoteReference w:id="79"/>
      </w:r>
      <w:r w:rsidRPr="00A3211B">
        <w:rPr>
          <w:rFonts w:ascii="Arial" w:hAnsi="Arial" w:cs="Arial"/>
          <w:sz w:val="28"/>
          <w:szCs w:val="28"/>
        </w:rPr>
        <w:t xml:space="preserve"> В уголовной хронике часты обвинения, как пьяный отец под влияние винных паров склонял к половой связи дочь или сына. Такая форма сексуального контакта редко достигается без насилия или, моральных угроз. По большей части отцы – насильники склонны в жизни к частому применению силы в любой спорной ситуации, т.е. в психологии такого отца заложена необходимость регулярного получения подтверждения собственного авторитета. Очень многих отцов волнует вопрос будущей сексуальной жизни дочерей, однако у отцов – насильников это чувство развито многократно сильнее.</w:t>
      </w:r>
      <w:r w:rsidRPr="00A3211B">
        <w:rPr>
          <w:rStyle w:val="a4"/>
          <w:rFonts w:ascii="Arial" w:hAnsi="Arial" w:cs="Arial"/>
          <w:sz w:val="28"/>
          <w:szCs w:val="28"/>
        </w:rPr>
        <w:footnoteReference w:id="80"/>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w:t>
      </w:r>
      <w:r w:rsidRPr="00A3211B">
        <w:rPr>
          <w:rFonts w:ascii="Arial" w:hAnsi="Arial" w:cs="Arial"/>
          <w:sz w:val="28"/>
          <w:szCs w:val="28"/>
          <w:lang w:val="en-US"/>
        </w:rPr>
        <w:t>Weinberg</w:t>
      </w:r>
      <w:r w:rsidRPr="00A3211B">
        <w:rPr>
          <w:rFonts w:ascii="Arial" w:hAnsi="Arial" w:cs="Arial"/>
          <w:sz w:val="28"/>
          <w:szCs w:val="28"/>
        </w:rPr>
        <w:t xml:space="preserve"> разделяет три типа таких отцов: отцы – интроверты, отцы – психопаты и отцы с психосексуальным инфантилизмом (склонность к педофилии). Эти мужчины достаточно широко практикуют инцестное поведение. Причем часть их жен по тем или иным причинам ограничивают либо полностью прекращают половою жизнь с супругом, а инцестное поведение терпят или делают вид, что его не замечают. Жертвы инцеста нередко сами провоцируют своих отцов, а 75% дочерей не возражали против половой связи с ними.</w:t>
      </w:r>
      <w:r w:rsidRPr="00A3211B">
        <w:rPr>
          <w:rStyle w:val="a4"/>
          <w:rFonts w:ascii="Arial" w:hAnsi="Arial" w:cs="Arial"/>
          <w:sz w:val="28"/>
          <w:szCs w:val="28"/>
        </w:rPr>
        <w:footnoteReference w:id="81"/>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w:t>
      </w:r>
      <w:r w:rsidRPr="00A3211B">
        <w:rPr>
          <w:rFonts w:ascii="Arial" w:hAnsi="Arial" w:cs="Arial"/>
          <w:sz w:val="28"/>
          <w:szCs w:val="28"/>
          <w:lang w:val="en-US"/>
        </w:rPr>
        <w:t>Halleck</w:t>
      </w:r>
      <w:r w:rsidRPr="00A3211B">
        <w:rPr>
          <w:rFonts w:ascii="Arial" w:hAnsi="Arial" w:cs="Arial"/>
          <w:sz w:val="28"/>
          <w:szCs w:val="28"/>
        </w:rPr>
        <w:t xml:space="preserve"> считает, что почти 15% женщин имели опыт инцестных взаимоотношений со своими отцами или дядями. Причем, по данным </w:t>
      </w:r>
      <w:r w:rsidRPr="00A3211B">
        <w:rPr>
          <w:rFonts w:ascii="Arial" w:hAnsi="Arial" w:cs="Arial"/>
          <w:sz w:val="28"/>
          <w:szCs w:val="28"/>
          <w:lang w:val="en-US"/>
        </w:rPr>
        <w:t>Meiselman</w:t>
      </w:r>
      <w:r w:rsidRPr="00A3211B">
        <w:rPr>
          <w:rFonts w:ascii="Arial" w:hAnsi="Arial" w:cs="Arial"/>
          <w:sz w:val="28"/>
          <w:szCs w:val="28"/>
        </w:rPr>
        <w:t xml:space="preserve">, более распространенно инцестное поведение отцов по отношению к родным, а не к приемным дочерям. </w:t>
      </w:r>
      <w:r w:rsidRPr="00A3211B">
        <w:rPr>
          <w:rFonts w:ascii="Arial" w:hAnsi="Arial" w:cs="Arial"/>
          <w:sz w:val="28"/>
          <w:szCs w:val="28"/>
          <w:lang w:val="en-US"/>
        </w:rPr>
        <w:t>Gerbhard</w:t>
      </w:r>
      <w:r w:rsidRPr="00A3211B">
        <w:rPr>
          <w:rFonts w:ascii="Arial" w:hAnsi="Arial" w:cs="Arial"/>
          <w:sz w:val="28"/>
          <w:szCs w:val="28"/>
        </w:rPr>
        <w:t xml:space="preserve"> установил, сто 10% насильников в свое время участвовали в инцестных контактах со своими партнерами, сестрами или тетками.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В обследовании, проведенном </w:t>
      </w:r>
      <w:r w:rsidRPr="00A3211B">
        <w:rPr>
          <w:rFonts w:ascii="Arial" w:hAnsi="Arial" w:cs="Arial"/>
          <w:sz w:val="28"/>
          <w:szCs w:val="28"/>
          <w:lang w:val="en-US"/>
        </w:rPr>
        <w:t>Playboy</w:t>
      </w:r>
      <w:r w:rsidRPr="00A3211B">
        <w:rPr>
          <w:rFonts w:ascii="Arial" w:hAnsi="Arial" w:cs="Arial"/>
          <w:sz w:val="28"/>
          <w:szCs w:val="28"/>
        </w:rPr>
        <w:t xml:space="preserve"> </w:t>
      </w:r>
      <w:r w:rsidRPr="00A3211B">
        <w:rPr>
          <w:rFonts w:ascii="Arial" w:hAnsi="Arial" w:cs="Arial"/>
          <w:sz w:val="28"/>
          <w:szCs w:val="28"/>
          <w:lang w:val="en-US"/>
        </w:rPr>
        <w:t>Foundation</w:t>
      </w:r>
      <w:r w:rsidRPr="00A3211B">
        <w:rPr>
          <w:rFonts w:ascii="Arial" w:hAnsi="Arial" w:cs="Arial"/>
          <w:sz w:val="28"/>
          <w:szCs w:val="28"/>
        </w:rPr>
        <w:t xml:space="preserve">, установлено, что примерно 45 мужчин и женщин хотя бы один раз имели сексуальный контакт сестрой или братом, но всего 0,5% имели сексуальные контакты с родителями и еще меньшая доля мужчин рассказывали о своей связи с отцом. В обзоре Кинзи также указывается, что секс между братом и сестрой гораздо более обычен, чем сексуальные отношения между одним из родителей и ребенком. Это подтверждает более поздние данные.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Финкельгор составил список факторов, которые повышают вероятность сексуального использования детей. Самый важный из них наличие отчима, повышающий риск насилия для девочек более чем вдвое. Второй по значению фактор – негативное отношение матери к сексу. К другим факторам Финкельгор относит низкий уровень образования матерей, плохие отношения с матерью, скупого на ласки отца, бедность и отсутствие у ребенка близких друзей. По данным Финкельгора в тех семьях, в которых имелись пять или более таких факторов риска две трети подростков становились жертвами насилия.</w:t>
      </w:r>
      <w:r w:rsidRPr="00A3211B">
        <w:rPr>
          <w:rStyle w:val="a4"/>
          <w:rFonts w:ascii="Arial" w:hAnsi="Arial" w:cs="Arial"/>
          <w:sz w:val="28"/>
          <w:szCs w:val="28"/>
        </w:rPr>
        <w:footnoteReference w:id="82"/>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При обследовании алкоголиков и наркоманов, а также их партнеров Збигнев Старович и другие исследователи установили, что инцестный опыт имели: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1,4% алкоголиков – мужчин (чаще с дочерьми);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14,1% их партнерш (чаще с отцами);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4% мужчин – наркоманов (с сестрами);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3% их партнерш (с отцами);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1% мужчин из контрольной группы (чаще с сестрами);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2% женщин из контрольной группы ( чаще с отцами и дядями).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Инцест может иметь разные формы, но не все случаи одинаковы. Иногда единственный эпизод вызывает чувство вины и стыда у обоих участников, что ни один из них никогда не попытается его повторить. Бывает так, сексуальные отношения между близкими родственниками продолжаются в течении длительного времени; встречаются также множественный инцест, при котором отец сожительствует с несколькими дочерьми.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К другим факторам, которые необходимо принимать во внимание при определении типа инцеста, относится возраст ребенка при начале отклонений, их открытость или секретность, форма сексуальной активности и ее воздействие на общую ситуацию в семье.</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В других случаях начало инцеста бывает внезапным и насильственным. Пьяному отцу после ссоры с женой может прийти в голову выместить таким образом свою злобу на дочери. Если девочка окажет при этом сопротивление, она может получить физические травмы.</w:t>
      </w:r>
      <w:r w:rsidRPr="00A3211B">
        <w:rPr>
          <w:rStyle w:val="a4"/>
          <w:rFonts w:ascii="Arial" w:hAnsi="Arial" w:cs="Arial"/>
          <w:sz w:val="28"/>
          <w:szCs w:val="28"/>
        </w:rPr>
        <w:footnoteReference w:id="83"/>
      </w:r>
      <w:r w:rsidRPr="00A3211B">
        <w:rPr>
          <w:rFonts w:ascii="Arial" w:hAnsi="Arial" w:cs="Arial"/>
          <w:sz w:val="28"/>
          <w:szCs w:val="28"/>
        </w:rPr>
        <w:t xml:space="preserve"> При наличии нескольких дочерей выбор отца в установлении инцестной связи обычно падает на более пассивную среди них, которая заведомо не может противостоять его домогательствам.</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Большинстве случаев инцест совершают тихие, внешне вполне пристойные мужчины с репутацией хороших семьянинов. Многие из них даже заявляют о своей религиозности. Среди них есть и сильно пьющие люди и трезвенники разнорабочие и квалифицированные специалисты, люди с высшим образованием и неокончившие даже начальную школу. Среди этих людей выявляются даже психопатические личности; вместе с тем у многих не обнаружено никаких нарушений психики.</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Жертвами сексуального насилия в семье, как правило, становятся девочки в возрасте 8 – 12 лет, однако известно несколько случаев инцеста с грудными детьми. В некоторых случаях отец выбирает только одну из своих дочерей, иногда жертвами становятся все дочери, последовательно или одновременно. Варьируют также частота контактов и характер сексуального воздействия.</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Инцест между отцом и сыном встречается гораздо реже, чем между отцом и дочерью, так что и сведений о нем значительно меньше.</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В отличие от инцеста между отцом и дочерью, при котором жертвой бывает только одна дочь, при инцесте между отцом и сыном часто становится еще один из сибсов.</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Отцы, использующих своих сыновей для секса необязательно бывают гомосексуалистами многие из них никогда не имели полового контакта со взрослым мужчиной.</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Мальчики, оказавшиеся жертвами своих отцов бывают несколько моложе, чем девочки в аналогичной ситуации.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В случаях установления связи между отцом и дочерью мать подсознательно или вполне осознанно как бы предлагает ей свое право сексуального обслуживания отца полностью, или только в той части, которую не может или не хочет выполнять сама. Связь отец – дочь может создаваться и в целях ее противопоставления матери.</w:t>
      </w:r>
      <w:r w:rsidRPr="00A3211B">
        <w:rPr>
          <w:rStyle w:val="a4"/>
          <w:rFonts w:ascii="Arial" w:hAnsi="Arial" w:cs="Arial"/>
          <w:sz w:val="28"/>
          <w:szCs w:val="28"/>
        </w:rPr>
        <w:footnoteReference w:id="84"/>
      </w:r>
      <w:r w:rsidRPr="00A3211B">
        <w:rPr>
          <w:rFonts w:ascii="Arial" w:hAnsi="Arial" w:cs="Arial"/>
          <w:sz w:val="28"/>
          <w:szCs w:val="28"/>
        </w:rPr>
        <w:t xml:space="preserve"> После того как инцест становится известен, в двух случаях из трех матери не пытаются помочь своим детям или защитить их.  В большинстве случаев мать не состоянии остановить своего мужа, не способной повлиять на дочь, бояться физической расправы со стороны мужа или распада семьи в случае заключения его в тюрьму.</w:t>
      </w:r>
      <w:r w:rsidRPr="00A3211B">
        <w:rPr>
          <w:rStyle w:val="a4"/>
          <w:rFonts w:ascii="Arial" w:hAnsi="Arial" w:cs="Arial"/>
          <w:sz w:val="28"/>
          <w:szCs w:val="28"/>
        </w:rPr>
        <w:footnoteReference w:id="85"/>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Сексуальное насилие над детьми особенно часто встречается в семьях, в которых после развода или смерти одного из супругов другой вступает в повторный брак. Статистические данные, собранные Дайаной Рассел в Сан – Франциска, подтверждают эту точку зрения. Возможное объяснение – психологические факторы, налагающие запрет на инцест, при отсутствии кровного родства действуют слабее. Оказываясь в тесном повседневном контакте с падчерицей – подростком, отчим не может предотвратить переход возникающего сексуального возбуждения в соответствующее поведение. Вполне возможно, что в некоторых случаях мужчины женятся на разведенных женщинах для того, чтобы получить возможность вступать в сексуальные контакты с их детьми.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Почти всегда отец угрожает жертве, чтобы запугать ее и заставить хранить молчание. Угрозы варьируют от обещания физической расправы с жертвой или другими членами семьи до угрозы уйти из семьи в случае обнаружения инцеста. В тоже время многие отцы, совершающие инцест, задабривают ребенка подарками и деньгами. Многие дети признают, что главной причиной заставлявшей их скрывать свои действия, был страх. Когда же ребенок, наконец, находит в себе силы рассказать обо всем кому – нибудь из взрослых, те отказываются верить.</w:t>
      </w:r>
      <w:r w:rsidRPr="00A3211B">
        <w:rPr>
          <w:rStyle w:val="a4"/>
          <w:rFonts w:ascii="Arial" w:hAnsi="Arial" w:cs="Arial"/>
          <w:sz w:val="28"/>
          <w:szCs w:val="28"/>
        </w:rPr>
        <w:footnoteReference w:id="86"/>
      </w:r>
      <w:r w:rsidRPr="00A3211B">
        <w:rPr>
          <w:rFonts w:ascii="Arial" w:hAnsi="Arial" w:cs="Arial"/>
          <w:sz w:val="28"/>
          <w:szCs w:val="28"/>
        </w:rPr>
        <w:t xml:space="preserve"> При раскрытии тайны инцеста мать чаще всего бывает «поражена» правдой.</w:t>
      </w:r>
      <w:r w:rsidRPr="00A3211B">
        <w:rPr>
          <w:rStyle w:val="a4"/>
          <w:rFonts w:ascii="Arial" w:hAnsi="Arial" w:cs="Arial"/>
          <w:sz w:val="28"/>
          <w:szCs w:val="28"/>
        </w:rPr>
        <w:footnoteReference w:id="87"/>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В зарегистрированных случаях обычно участвовал старший брат [18 – </w:t>
      </w:r>
      <w:smartTag w:uri="urn:schemas-microsoft-com:office:smarttags" w:element="metricconverter">
        <w:smartTagPr>
          <w:attr w:name="ProductID" w:val="22 л"/>
        </w:smartTagPr>
        <w:r w:rsidRPr="00A3211B">
          <w:rPr>
            <w:rFonts w:ascii="Arial" w:hAnsi="Arial" w:cs="Arial"/>
            <w:sz w:val="28"/>
            <w:szCs w:val="28"/>
          </w:rPr>
          <w:t>22 л</w:t>
        </w:r>
      </w:smartTag>
      <w:r w:rsidRPr="00A3211B">
        <w:rPr>
          <w:rFonts w:ascii="Arial" w:hAnsi="Arial" w:cs="Arial"/>
          <w:sz w:val="28"/>
          <w:szCs w:val="28"/>
        </w:rPr>
        <w:t>.] и сестра, с большой вероятностью инцест возможен между сибсами близкими по возрасту сибсами. Доминирующую роль при этом играет брат, но известны случаи когда инициатором была сестра. Хотя в большинстве случаев в сексуальном отношении брат и сестра вступают по обоюдному согласию, в некоторых случаях один из них шантажирует другого. Установление связи между братом и сестрой, как правило, имеет цель ослабить воздействие матери на сына.</w:t>
      </w:r>
      <w:r w:rsidRPr="00A3211B">
        <w:rPr>
          <w:rStyle w:val="a4"/>
          <w:rFonts w:ascii="Arial" w:hAnsi="Arial" w:cs="Arial"/>
          <w:sz w:val="28"/>
          <w:szCs w:val="28"/>
        </w:rPr>
        <w:footnoteReference w:id="88"/>
      </w: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Опрос 796 студентов университета показал, что из тех кто участвовал в инцесте со своим братом или сестрой каждый четвертый делал это по принуждению.</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Инцест между матерью и сыном встречается реже. В одном исследовании на 203 случаев инцеста таких вариантов всего было 2. Согласно Масельмену: «В подавляющем большинстве случаев если инициатором инцеста с матерью был сын, то он страдал шизофренией или каким – либо другим серьезным психическим заболеванием». В тех случаях когда инициатором инцеста была мать, у не обычно имелись серьезные психологические проблемы. Инцест между матерью и сыном, ограничивался прикосновением к гениталиям, если мальчик старше 15 лет, то самой типичной активностью бывает коитус. </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Инцест между матерью и дочерью крайне редок. Инцест между отцом и сыном встречается чаще, однако тоже редок и составляет менее 1% всех случаев.</w:t>
      </w: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w:t>
      </w:r>
      <w:r w:rsidRPr="00A3211B">
        <w:rPr>
          <w:rFonts w:ascii="Arial" w:hAnsi="Arial" w:cs="Arial"/>
          <w:sz w:val="28"/>
          <w:szCs w:val="28"/>
          <w:lang w:val="en-US"/>
        </w:rPr>
        <w:t>Renshalaw</w:t>
      </w:r>
      <w:r w:rsidRPr="00A3211B">
        <w:rPr>
          <w:rFonts w:ascii="Arial" w:hAnsi="Arial" w:cs="Arial"/>
          <w:sz w:val="28"/>
          <w:szCs w:val="28"/>
        </w:rPr>
        <w:t xml:space="preserve"> считает, что при сексологической оценке инцеста необходимо учитывать следующие факторы: степень родства партнеров, форму осуществления инцестных контактов (коитальные, некоитальнве, какого вида), их гомо – или гетеросексуальный характер, возрастную комбинацию партнеров (взрослый – взрослый, взрослый – ребенок, ребенок – ребенок и т. д.), добровольность или насильственность отношений и степень насилия и согласия, содержания сексуальных фантазий и эротических сновидений у партнеров, наличие у них девиантных тенденций и их характер психопатологический профиль партнеров.</w:t>
      </w:r>
      <w:r w:rsidRPr="00A3211B">
        <w:rPr>
          <w:rStyle w:val="a4"/>
          <w:rFonts w:ascii="Arial" w:hAnsi="Arial" w:cs="Arial"/>
          <w:sz w:val="28"/>
          <w:szCs w:val="28"/>
        </w:rPr>
        <w:footnoteReference w:id="89"/>
      </w:r>
    </w:p>
    <w:p w:rsidR="00A3211B" w:rsidRDefault="00A3211B" w:rsidP="00A3211B">
      <w:pPr>
        <w:spacing w:line="360" w:lineRule="auto"/>
        <w:ind w:firstLine="720"/>
        <w:rPr>
          <w:rFonts w:ascii="Arial" w:hAnsi="Arial" w:cs="Arial"/>
          <w:b/>
          <w:sz w:val="28"/>
          <w:szCs w:val="28"/>
        </w:rPr>
      </w:pPr>
    </w:p>
    <w:p w:rsidR="00A3211B" w:rsidRDefault="00A3211B" w:rsidP="00A3211B">
      <w:pPr>
        <w:spacing w:line="360" w:lineRule="auto"/>
        <w:ind w:firstLine="720"/>
        <w:rPr>
          <w:rFonts w:ascii="Arial" w:hAnsi="Arial" w:cs="Arial"/>
          <w:b/>
          <w:sz w:val="28"/>
          <w:szCs w:val="28"/>
        </w:rPr>
      </w:pPr>
      <w:r w:rsidRPr="005C5665">
        <w:rPr>
          <w:rFonts w:ascii="Arial" w:hAnsi="Arial" w:cs="Arial"/>
          <w:b/>
          <w:sz w:val="28"/>
          <w:szCs w:val="28"/>
        </w:rPr>
        <w:t xml:space="preserve"> </w:t>
      </w:r>
      <w:r>
        <w:rPr>
          <w:rFonts w:ascii="Arial" w:hAnsi="Arial" w:cs="Arial"/>
          <w:b/>
          <w:sz w:val="28"/>
          <w:szCs w:val="28"/>
        </w:rPr>
        <w:t xml:space="preserve">3. </w:t>
      </w:r>
      <w:r w:rsidRPr="005C5665">
        <w:rPr>
          <w:rFonts w:ascii="Arial" w:hAnsi="Arial" w:cs="Arial"/>
          <w:b/>
          <w:sz w:val="28"/>
          <w:szCs w:val="28"/>
        </w:rPr>
        <w:t>Последствия сексуальных преступлений против</w:t>
      </w:r>
      <w:r>
        <w:rPr>
          <w:rFonts w:ascii="Arial" w:hAnsi="Arial" w:cs="Arial"/>
          <w:b/>
          <w:sz w:val="28"/>
          <w:szCs w:val="28"/>
        </w:rPr>
        <w:t xml:space="preserve"> </w:t>
      </w:r>
      <w:r w:rsidRPr="005C5665">
        <w:rPr>
          <w:rFonts w:ascii="Arial" w:hAnsi="Arial" w:cs="Arial"/>
          <w:b/>
          <w:sz w:val="28"/>
          <w:szCs w:val="28"/>
        </w:rPr>
        <w:t xml:space="preserve"> </w:t>
      </w:r>
      <w:r>
        <w:rPr>
          <w:rFonts w:ascii="Arial" w:hAnsi="Arial" w:cs="Arial"/>
          <w:b/>
          <w:sz w:val="28"/>
          <w:szCs w:val="28"/>
        </w:rPr>
        <w:t xml:space="preserve">           </w:t>
      </w:r>
    </w:p>
    <w:p w:rsidR="00A3211B" w:rsidRPr="005C5665" w:rsidRDefault="00A3211B" w:rsidP="00A3211B">
      <w:pPr>
        <w:spacing w:line="360" w:lineRule="auto"/>
        <w:ind w:firstLine="720"/>
        <w:rPr>
          <w:rFonts w:ascii="Arial" w:hAnsi="Arial" w:cs="Arial"/>
          <w:b/>
          <w:sz w:val="28"/>
          <w:szCs w:val="28"/>
        </w:rPr>
      </w:pPr>
      <w:r>
        <w:rPr>
          <w:rFonts w:ascii="Arial" w:hAnsi="Arial" w:cs="Arial"/>
          <w:b/>
          <w:sz w:val="28"/>
          <w:szCs w:val="28"/>
        </w:rPr>
        <w:t xml:space="preserve">     несовершеннолетних</w:t>
      </w:r>
      <w:r w:rsidRPr="005C5665">
        <w:rPr>
          <w:rFonts w:ascii="Arial" w:hAnsi="Arial" w:cs="Arial"/>
          <w:b/>
          <w:sz w:val="28"/>
          <w:szCs w:val="28"/>
        </w:rPr>
        <w:t xml:space="preserve"> </w:t>
      </w:r>
    </w:p>
    <w:p w:rsidR="00A3211B" w:rsidRDefault="00A3211B" w:rsidP="00A3211B">
      <w:pPr>
        <w:spacing w:line="360" w:lineRule="auto"/>
        <w:ind w:firstLine="720"/>
        <w:jc w:val="both"/>
        <w:rPr>
          <w:rFonts w:ascii="Arial" w:hAnsi="Arial" w:cs="Arial"/>
          <w:sz w:val="28"/>
          <w:szCs w:val="28"/>
        </w:rPr>
      </w:pP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 xml:space="preserve"> Учитывая многоплановость  половых преступлений, следует отметить, что существование такого вида преступления угрожает жизненным интересам личности, нации, государства. Среди последствий ее существования можно выделить ряд аспектов. </w:t>
      </w:r>
    </w:p>
    <w:p w:rsidR="00A3211B" w:rsidRPr="005C5665" w:rsidRDefault="00A3211B" w:rsidP="00A3211B">
      <w:pPr>
        <w:spacing w:line="360" w:lineRule="auto"/>
        <w:ind w:firstLine="720"/>
        <w:jc w:val="both"/>
        <w:rPr>
          <w:rFonts w:ascii="Arial" w:hAnsi="Arial" w:cs="Arial"/>
          <w:i/>
          <w:sz w:val="28"/>
          <w:szCs w:val="28"/>
        </w:rPr>
      </w:pPr>
    </w:p>
    <w:p w:rsidR="00A3211B" w:rsidRPr="005C5665" w:rsidRDefault="00A3211B" w:rsidP="00A3211B">
      <w:pPr>
        <w:spacing w:line="360" w:lineRule="auto"/>
        <w:ind w:firstLine="720"/>
        <w:jc w:val="both"/>
        <w:rPr>
          <w:rFonts w:ascii="Arial" w:hAnsi="Arial" w:cs="Arial"/>
          <w:i/>
          <w:sz w:val="28"/>
          <w:szCs w:val="28"/>
        </w:rPr>
      </w:pPr>
      <w:r w:rsidRPr="005C5665">
        <w:rPr>
          <w:rFonts w:ascii="Arial" w:hAnsi="Arial" w:cs="Arial"/>
          <w:i/>
          <w:sz w:val="28"/>
          <w:szCs w:val="28"/>
        </w:rPr>
        <w:t xml:space="preserve"> Международный, криминальный аспект </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 xml:space="preserve"> Некоторые исследователи считают, что дальнейший рост половых преступлений против несовершеннолетних приведет к тяжелым криминологическим последствиям, как и внутри страны, так и международном масштабе:</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-появление криминальных государств;</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-укрепление терроризма, которому необходимы для существования финансовые средства, часть из которых добывается куплей-продажей несовершеннолетних;</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  легализация теневых доходов, полученных криминальным путем;</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 рост коррупции среди сотрудников правоохранительных органов, посредством создания легализации каналов сексуальной эксплуатации и вывоза «секс-рабынь»;</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-вовлечение специалистов в криминальную деятельность;</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-появление международных органов криминалитета, способствующих вовлечению в преступную деятельность новых поколений;</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-международные формы обучения преступного опыта и криминальных технологий торговле людьми;</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-укрепление международных связей транснациональных преступных корпораций и организаций;</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-деморализация населения, у которого снижается барьер нетерпимости перед различными формами отклоняющегося поведения.</w:t>
      </w:r>
      <w:r w:rsidRPr="005C5665">
        <w:rPr>
          <w:rStyle w:val="a4"/>
          <w:rFonts w:ascii="Arial" w:hAnsi="Arial" w:cs="Arial"/>
          <w:sz w:val="28"/>
          <w:szCs w:val="28"/>
        </w:rPr>
        <w:footnoteReference w:id="90"/>
      </w:r>
    </w:p>
    <w:p w:rsidR="00A3211B" w:rsidRPr="005C5665" w:rsidRDefault="00A3211B" w:rsidP="00A3211B">
      <w:pPr>
        <w:spacing w:line="360" w:lineRule="auto"/>
        <w:ind w:firstLine="720"/>
        <w:jc w:val="both"/>
        <w:rPr>
          <w:rFonts w:ascii="Arial" w:hAnsi="Arial" w:cs="Arial"/>
          <w:i/>
          <w:sz w:val="28"/>
          <w:szCs w:val="28"/>
        </w:rPr>
      </w:pPr>
    </w:p>
    <w:p w:rsidR="00A3211B" w:rsidRPr="005C5665" w:rsidRDefault="00A3211B" w:rsidP="00A3211B">
      <w:pPr>
        <w:spacing w:line="360" w:lineRule="auto"/>
        <w:ind w:firstLine="720"/>
        <w:jc w:val="both"/>
        <w:rPr>
          <w:rFonts w:ascii="Arial" w:hAnsi="Arial" w:cs="Arial"/>
          <w:i/>
          <w:sz w:val="28"/>
          <w:szCs w:val="28"/>
        </w:rPr>
      </w:pPr>
      <w:r w:rsidRPr="005C5665">
        <w:rPr>
          <w:rFonts w:ascii="Arial" w:hAnsi="Arial" w:cs="Arial"/>
          <w:i/>
          <w:sz w:val="28"/>
          <w:szCs w:val="28"/>
        </w:rPr>
        <w:t xml:space="preserve"> Национальный аспект и проблема физического здоровья.</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 xml:space="preserve"> Следующая проблема, которая является следствием сексуальных преступлений против несовершеннолетних-физические травмы, увечья, запущенные медицинские заболевания, в первую очередь венерические.</w:t>
      </w:r>
      <w:r w:rsidRPr="005C5665">
        <w:rPr>
          <w:rStyle w:val="a4"/>
          <w:rFonts w:ascii="Arial" w:hAnsi="Arial" w:cs="Arial"/>
          <w:sz w:val="28"/>
          <w:szCs w:val="28"/>
        </w:rPr>
        <w:footnoteReference w:id="91"/>
      </w:r>
      <w:r w:rsidRPr="005C5665">
        <w:rPr>
          <w:rFonts w:ascii="Arial" w:hAnsi="Arial" w:cs="Arial"/>
          <w:sz w:val="28"/>
          <w:szCs w:val="28"/>
        </w:rPr>
        <w:t xml:space="preserve"> </w:t>
      </w:r>
      <w:r w:rsidRPr="005C5665">
        <w:rPr>
          <w:rFonts w:ascii="Arial" w:hAnsi="Arial" w:cs="Arial"/>
          <w:sz w:val="28"/>
          <w:szCs w:val="28"/>
          <w:lang w:val="en-US"/>
        </w:rPr>
        <w:t>De</w:t>
      </w:r>
      <w:r w:rsidRPr="005C5665">
        <w:rPr>
          <w:rFonts w:ascii="Arial" w:hAnsi="Arial" w:cs="Arial"/>
          <w:sz w:val="28"/>
          <w:szCs w:val="28"/>
        </w:rPr>
        <w:t xml:space="preserve"> </w:t>
      </w:r>
      <w:r w:rsidRPr="005C5665">
        <w:rPr>
          <w:rFonts w:ascii="Arial" w:hAnsi="Arial" w:cs="Arial"/>
          <w:sz w:val="28"/>
          <w:szCs w:val="28"/>
          <w:lang w:val="en-US"/>
        </w:rPr>
        <w:t>Jong</w:t>
      </w:r>
      <w:r w:rsidRPr="005C5665">
        <w:rPr>
          <w:rFonts w:ascii="Arial" w:hAnsi="Arial" w:cs="Arial"/>
          <w:sz w:val="28"/>
          <w:szCs w:val="28"/>
        </w:rPr>
        <w:t xml:space="preserve"> приводит следующие результаты обследуя 142 мальчиков в возрасте от 6месяце до17 лет, у 24% жертв были обнаружены телесные повреждения.</w:t>
      </w:r>
      <w:r w:rsidRPr="005C5665">
        <w:rPr>
          <w:rStyle w:val="a4"/>
          <w:rFonts w:ascii="Arial" w:hAnsi="Arial" w:cs="Arial"/>
          <w:sz w:val="28"/>
          <w:szCs w:val="28"/>
        </w:rPr>
        <w:footnoteReference w:id="92"/>
      </w:r>
      <w:r w:rsidRPr="005C5665">
        <w:rPr>
          <w:rFonts w:ascii="Arial" w:hAnsi="Arial" w:cs="Arial"/>
          <w:sz w:val="28"/>
          <w:szCs w:val="28"/>
        </w:rPr>
        <w:t xml:space="preserve"> Как утверждает, Масай Ю. В. число больных СПИД удваивается, каждые 10 минут.</w:t>
      </w:r>
      <w:r w:rsidRPr="005C5665">
        <w:rPr>
          <w:rStyle w:val="a4"/>
          <w:rFonts w:ascii="Arial" w:hAnsi="Arial" w:cs="Arial"/>
          <w:sz w:val="28"/>
          <w:szCs w:val="28"/>
        </w:rPr>
        <w:footnoteReference w:id="93"/>
      </w:r>
      <w:r w:rsidRPr="005C5665">
        <w:rPr>
          <w:rFonts w:ascii="Arial" w:hAnsi="Arial" w:cs="Arial"/>
          <w:sz w:val="28"/>
          <w:szCs w:val="28"/>
        </w:rPr>
        <w:t xml:space="preserve"> Причиной такому росту числу заболеваний служит отсутствие знаний о средствах предохранения. Сложившееся ситуация угрожает, по мнению специалистов, как национальной безопасности, так и национальному фонду.</w:t>
      </w:r>
      <w:r w:rsidRPr="005C5665">
        <w:rPr>
          <w:rStyle w:val="a4"/>
          <w:rFonts w:ascii="Arial" w:hAnsi="Arial" w:cs="Arial"/>
          <w:sz w:val="28"/>
          <w:szCs w:val="28"/>
        </w:rPr>
        <w:footnoteReference w:id="94"/>
      </w:r>
      <w:r w:rsidRPr="005C5665">
        <w:rPr>
          <w:rFonts w:ascii="Arial" w:hAnsi="Arial" w:cs="Arial"/>
          <w:sz w:val="28"/>
          <w:szCs w:val="28"/>
        </w:rPr>
        <w:t xml:space="preserve"> Хасси и его коллеги сообщают, что мужчины, пережившие сексуальные злоупотребления в детстве, чаще прибегают к алкоголю и наркотикам.</w:t>
      </w:r>
      <w:r w:rsidRPr="005C5665">
        <w:rPr>
          <w:rStyle w:val="a4"/>
          <w:rFonts w:ascii="Arial" w:hAnsi="Arial" w:cs="Arial"/>
          <w:sz w:val="28"/>
          <w:szCs w:val="28"/>
        </w:rPr>
        <w:footnoteReference w:id="95"/>
      </w:r>
      <w:r w:rsidRPr="005C5665">
        <w:rPr>
          <w:rFonts w:ascii="Arial" w:hAnsi="Arial" w:cs="Arial"/>
          <w:sz w:val="28"/>
          <w:szCs w:val="28"/>
        </w:rPr>
        <w:t xml:space="preserve"> </w:t>
      </w:r>
    </w:p>
    <w:p w:rsidR="00A3211B" w:rsidRDefault="00A3211B" w:rsidP="00A3211B">
      <w:pPr>
        <w:spacing w:line="360" w:lineRule="auto"/>
        <w:ind w:firstLine="720"/>
        <w:jc w:val="both"/>
        <w:rPr>
          <w:rFonts w:ascii="Arial" w:hAnsi="Arial" w:cs="Arial"/>
          <w:i/>
          <w:sz w:val="28"/>
          <w:szCs w:val="28"/>
        </w:rPr>
      </w:pPr>
    </w:p>
    <w:p w:rsidR="00A3211B" w:rsidRPr="005C5665" w:rsidRDefault="00A3211B" w:rsidP="00A3211B">
      <w:pPr>
        <w:spacing w:line="360" w:lineRule="auto"/>
        <w:ind w:firstLine="720"/>
        <w:jc w:val="both"/>
        <w:rPr>
          <w:rFonts w:ascii="Arial" w:hAnsi="Arial" w:cs="Arial"/>
          <w:i/>
          <w:sz w:val="28"/>
          <w:szCs w:val="28"/>
        </w:rPr>
      </w:pPr>
      <w:r w:rsidRPr="005C5665">
        <w:rPr>
          <w:rFonts w:ascii="Arial" w:hAnsi="Arial" w:cs="Arial"/>
          <w:i/>
          <w:sz w:val="28"/>
          <w:szCs w:val="28"/>
        </w:rPr>
        <w:t xml:space="preserve"> Психологический аспект.</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 xml:space="preserve"> Специалисты определяют следующие критерии психологического вреда (Романова О. Л.):</w:t>
      </w:r>
    </w:p>
    <w:p w:rsidR="00A3211B" w:rsidRPr="005C5665" w:rsidRDefault="00A3211B" w:rsidP="00A3211B">
      <w:pPr>
        <w:numPr>
          <w:ilvl w:val="0"/>
          <w:numId w:val="5"/>
        </w:numPr>
        <w:spacing w:line="360" w:lineRule="auto"/>
        <w:ind w:firstLine="720"/>
        <w:jc w:val="both"/>
        <w:rPr>
          <w:rFonts w:ascii="Arial" w:hAnsi="Arial" w:cs="Arial"/>
          <w:sz w:val="28"/>
          <w:szCs w:val="28"/>
        </w:rPr>
      </w:pPr>
      <w:r w:rsidRPr="005C5665">
        <w:rPr>
          <w:rFonts w:ascii="Arial" w:hAnsi="Arial" w:cs="Arial"/>
          <w:sz w:val="28"/>
          <w:szCs w:val="28"/>
        </w:rPr>
        <w:t>Маленький ребенок не может на самом деле может не понимать, что происходит. Но может испытывать физическую и эмоциональную боль при первоначальном половом акте, в дальнейшее это приводит к отрицательным установкам по отношению сексуальной жизни. Дети постарше плачут, злятся, репрессивны и испытывают чувство вины.</w:t>
      </w:r>
    </w:p>
    <w:p w:rsidR="00A3211B" w:rsidRPr="005C5665" w:rsidRDefault="00A3211B" w:rsidP="00A3211B">
      <w:pPr>
        <w:numPr>
          <w:ilvl w:val="0"/>
          <w:numId w:val="5"/>
        </w:numPr>
        <w:spacing w:line="360" w:lineRule="auto"/>
        <w:ind w:firstLine="720"/>
        <w:jc w:val="both"/>
        <w:rPr>
          <w:rFonts w:ascii="Arial" w:hAnsi="Arial" w:cs="Arial"/>
          <w:sz w:val="28"/>
          <w:szCs w:val="28"/>
        </w:rPr>
      </w:pPr>
      <w:r>
        <w:rPr>
          <w:rFonts w:ascii="Arial" w:hAnsi="Arial" w:cs="Arial"/>
          <w:sz w:val="28"/>
          <w:szCs w:val="28"/>
        </w:rPr>
        <w:t>Ч</w:t>
      </w:r>
      <w:r w:rsidRPr="005C5665">
        <w:rPr>
          <w:rFonts w:ascii="Arial" w:hAnsi="Arial" w:cs="Arial"/>
          <w:sz w:val="28"/>
          <w:szCs w:val="28"/>
        </w:rPr>
        <w:t>ем дольше продолжается сексуальное насилие, тем более травматичными они является.</w:t>
      </w:r>
    </w:p>
    <w:p w:rsidR="00A3211B" w:rsidRPr="005C5665" w:rsidRDefault="00A3211B" w:rsidP="00A3211B">
      <w:pPr>
        <w:numPr>
          <w:ilvl w:val="0"/>
          <w:numId w:val="5"/>
        </w:numPr>
        <w:spacing w:line="360" w:lineRule="auto"/>
        <w:ind w:firstLine="720"/>
        <w:jc w:val="both"/>
        <w:rPr>
          <w:rFonts w:ascii="Arial" w:hAnsi="Arial" w:cs="Arial"/>
          <w:sz w:val="28"/>
          <w:szCs w:val="28"/>
        </w:rPr>
      </w:pPr>
      <w:r w:rsidRPr="005C5665">
        <w:rPr>
          <w:rFonts w:ascii="Arial" w:hAnsi="Arial" w:cs="Arial"/>
          <w:sz w:val="28"/>
          <w:szCs w:val="28"/>
        </w:rPr>
        <w:t>Угрозы. Родитель-насильник запугивает ребенка. Чем больше его пугают, тем больше травма для ребенка.</w:t>
      </w:r>
    </w:p>
    <w:p w:rsidR="00A3211B" w:rsidRPr="005C5665" w:rsidRDefault="00A3211B" w:rsidP="00A3211B">
      <w:pPr>
        <w:numPr>
          <w:ilvl w:val="0"/>
          <w:numId w:val="5"/>
        </w:numPr>
        <w:spacing w:line="360" w:lineRule="auto"/>
        <w:ind w:firstLine="720"/>
        <w:jc w:val="both"/>
        <w:rPr>
          <w:rFonts w:ascii="Arial" w:hAnsi="Arial" w:cs="Arial"/>
          <w:sz w:val="28"/>
          <w:szCs w:val="28"/>
        </w:rPr>
      </w:pPr>
      <w:r w:rsidRPr="005C5665">
        <w:rPr>
          <w:rFonts w:ascii="Arial" w:hAnsi="Arial" w:cs="Arial"/>
          <w:sz w:val="28"/>
          <w:szCs w:val="28"/>
        </w:rPr>
        <w:t>если взрослый, которому пожаловался ребенок, не верит ему и не защищает его, опыт насилия становится для ребенка более травмирующим.</w:t>
      </w:r>
      <w:r w:rsidRPr="005C5665">
        <w:rPr>
          <w:rStyle w:val="a4"/>
          <w:rFonts w:ascii="Arial" w:hAnsi="Arial" w:cs="Arial"/>
          <w:sz w:val="28"/>
          <w:szCs w:val="28"/>
        </w:rPr>
        <w:footnoteReference w:id="96"/>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 xml:space="preserve"> Почти все психологические последствия долговременные и средние по тяжести исключение составляет страх, грусть, резкое снижение самооценки, чувство бессилия и отверженности, отказ от учебы в школе, социальная отгороженность, суицидальные мысли и попытки.</w:t>
      </w:r>
      <w:r w:rsidRPr="005C5665">
        <w:rPr>
          <w:rFonts w:ascii="Arial" w:hAnsi="Arial" w:cs="Arial"/>
          <w:b/>
          <w:sz w:val="28"/>
          <w:szCs w:val="28"/>
        </w:rPr>
        <w:t xml:space="preserve"> </w:t>
      </w:r>
      <w:r w:rsidRPr="005C5665">
        <w:rPr>
          <w:rFonts w:ascii="Arial" w:hAnsi="Arial" w:cs="Arial"/>
          <w:sz w:val="28"/>
          <w:szCs w:val="28"/>
        </w:rPr>
        <w:t xml:space="preserve"> </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 xml:space="preserve"> Хотя и не просто сделать общие выводы в отношении кратко-и долговременных последствий сексуального злоупотребления по отношению к детям и подросткам выделяют несколько разновидностей нежелательных последствий:</w:t>
      </w:r>
      <w:r w:rsidRPr="005C5665">
        <w:rPr>
          <w:rStyle w:val="a4"/>
          <w:rFonts w:ascii="Arial" w:hAnsi="Arial" w:cs="Arial"/>
          <w:sz w:val="28"/>
          <w:szCs w:val="28"/>
        </w:rPr>
        <w:footnoteReference w:id="97"/>
      </w:r>
    </w:p>
    <w:p w:rsidR="00A3211B" w:rsidRPr="005C5665" w:rsidRDefault="00A3211B" w:rsidP="00A3211B">
      <w:pPr>
        <w:numPr>
          <w:ilvl w:val="0"/>
          <w:numId w:val="6"/>
        </w:numPr>
        <w:spacing w:line="360" w:lineRule="auto"/>
        <w:ind w:firstLine="720"/>
        <w:jc w:val="both"/>
        <w:rPr>
          <w:rFonts w:ascii="Arial" w:hAnsi="Arial" w:cs="Arial"/>
          <w:sz w:val="28"/>
          <w:szCs w:val="28"/>
        </w:rPr>
      </w:pPr>
      <w:r w:rsidRPr="005C5665">
        <w:rPr>
          <w:rFonts w:ascii="Arial" w:hAnsi="Arial" w:cs="Arial"/>
          <w:sz w:val="28"/>
          <w:szCs w:val="28"/>
        </w:rPr>
        <w:t xml:space="preserve">Сексуальное злоупотребление представляет собой для многих детей и подростков первое сексуальное переживание с «партнером», который может быть лицом того или другого пола, как правило, гораздо старше потерпевшего. Действия «партнера» не только обесценивают это переживание вследствие принуждения либо других обстоятельств, но и приводят их в совершенно асимметричное положение. Сексуальный акт у жертвы ассоциируется с чувством отверженности, беспомощности и поражения, что ни как допускает проявлений самостоятельности и инициативы. В дальнейшей жизни такой стиль часто воспроизводится и может быть лишь с большим трудом устранен с помощью воздействия, основанных на полном понимании чувств человека, подвергавшегося в детстве насилию. </w:t>
      </w:r>
    </w:p>
    <w:p w:rsidR="00A3211B" w:rsidRPr="005C5665" w:rsidRDefault="00A3211B" w:rsidP="00A3211B">
      <w:pPr>
        <w:numPr>
          <w:ilvl w:val="0"/>
          <w:numId w:val="6"/>
        </w:numPr>
        <w:spacing w:line="360" w:lineRule="auto"/>
        <w:ind w:firstLine="720"/>
        <w:jc w:val="both"/>
        <w:rPr>
          <w:rFonts w:ascii="Arial" w:hAnsi="Arial" w:cs="Arial"/>
          <w:sz w:val="28"/>
          <w:szCs w:val="28"/>
        </w:rPr>
      </w:pPr>
      <w:r w:rsidRPr="005C5665">
        <w:rPr>
          <w:rFonts w:ascii="Arial" w:hAnsi="Arial" w:cs="Arial"/>
          <w:sz w:val="28"/>
          <w:szCs w:val="28"/>
        </w:rPr>
        <w:t>В результате сексуального длительного злоупотребления может существенно нарушится развитие идентичности и принятие своей половой роли.  Происходит обесценивание образа совершившего насилие, образа партнера мужского пола и отношения родителей друг с другом. Когда для ребенка супружеские отношения родителей служат плохой моделью гетеросексуальных отношений и адекватного ролевого поведения, это вызывает у него неуверенность и неспособность успешно пройти процессы обучения и идентификации, соответствующие возрасту.</w:t>
      </w:r>
    </w:p>
    <w:p w:rsidR="00A3211B" w:rsidRPr="005C5665" w:rsidRDefault="00A3211B" w:rsidP="00A3211B">
      <w:pPr>
        <w:numPr>
          <w:ilvl w:val="0"/>
          <w:numId w:val="6"/>
        </w:numPr>
        <w:spacing w:line="360" w:lineRule="auto"/>
        <w:ind w:firstLine="720"/>
        <w:jc w:val="both"/>
        <w:rPr>
          <w:rFonts w:ascii="Arial" w:hAnsi="Arial" w:cs="Arial"/>
          <w:sz w:val="28"/>
          <w:szCs w:val="28"/>
        </w:rPr>
      </w:pPr>
      <w:r w:rsidRPr="005C5665">
        <w:rPr>
          <w:rFonts w:ascii="Arial" w:hAnsi="Arial" w:cs="Arial"/>
          <w:sz w:val="28"/>
          <w:szCs w:val="28"/>
        </w:rPr>
        <w:t xml:space="preserve">Психологические расстройства и заболевания. У детей подвергшихся сексуальному злоупотреблению и насилию, обнаруживаются не только кратковременные расстройства психики и поведения, возникающие сразу после пережитого, но и возможны также, особенно при многолетнем злоупотреблении, длительные конфликты и тяжелые психические заболевания. Часто возникают депрессивные расстройства настроения, нарушения аппетита и сна, суицидальные мысли, массивные нарушения обучения и успеваемости, запущенность (часто невротическими проявлениями и уходами из дома, выраженным оппозиционным поведением, отказом от любых семейных взаимодействий), а также истерические реакции. В рамках кризисах самооценки известны суицидальные попытки, а также саморазрушающиеся деструктивное поведение. </w:t>
      </w:r>
      <w:r w:rsidRPr="005C5665">
        <w:rPr>
          <w:rStyle w:val="a4"/>
          <w:rFonts w:ascii="Arial" w:hAnsi="Arial" w:cs="Arial"/>
          <w:sz w:val="28"/>
          <w:szCs w:val="28"/>
        </w:rPr>
        <w:footnoteReference w:id="98"/>
      </w:r>
    </w:p>
    <w:p w:rsidR="00A3211B" w:rsidRPr="005C5665" w:rsidRDefault="00A3211B" w:rsidP="00A3211B">
      <w:pPr>
        <w:numPr>
          <w:ilvl w:val="0"/>
          <w:numId w:val="6"/>
        </w:numPr>
        <w:spacing w:line="360" w:lineRule="auto"/>
        <w:ind w:firstLine="720"/>
        <w:jc w:val="both"/>
        <w:rPr>
          <w:rFonts w:ascii="Arial" w:hAnsi="Arial" w:cs="Arial"/>
          <w:sz w:val="28"/>
          <w:szCs w:val="28"/>
        </w:rPr>
      </w:pPr>
      <w:r w:rsidRPr="005C5665">
        <w:rPr>
          <w:rFonts w:ascii="Arial" w:hAnsi="Arial" w:cs="Arial"/>
          <w:sz w:val="28"/>
          <w:szCs w:val="28"/>
        </w:rPr>
        <w:t>Травматическая сексуализация. Означает, что чувства, установки и поведение ребенка, связанные с сексуальными отношениями, могут принимать форму, которая не соответствует возрасту и стадии развития ребенка. Дети, подвергшиеся растлению, могут быть склонны к сексуально агрессивным действиям.</w:t>
      </w:r>
    </w:p>
    <w:p w:rsidR="00A3211B" w:rsidRPr="005C5665" w:rsidRDefault="00A3211B" w:rsidP="00A3211B">
      <w:pPr>
        <w:numPr>
          <w:ilvl w:val="0"/>
          <w:numId w:val="6"/>
        </w:numPr>
        <w:spacing w:line="360" w:lineRule="auto"/>
        <w:ind w:firstLine="720"/>
        <w:jc w:val="both"/>
        <w:rPr>
          <w:rFonts w:ascii="Arial" w:hAnsi="Arial" w:cs="Arial"/>
          <w:sz w:val="28"/>
          <w:szCs w:val="28"/>
        </w:rPr>
      </w:pPr>
      <w:r w:rsidRPr="005C5665">
        <w:rPr>
          <w:rFonts w:ascii="Arial" w:hAnsi="Arial" w:cs="Arial"/>
          <w:sz w:val="28"/>
          <w:szCs w:val="28"/>
        </w:rPr>
        <w:t>Стигматизация. Избавиться от стигмы ребенку может быть особенно трудно, если окружающие ждут, что он отреагирует на случившееся чувством стыда и вины. Эти негативные ожидания могут исходить непосредственно от растлителя, который может хотеть, чтобы его жертва взяла на себя вину за произошедшее, или от членов семьи и знакомых, которые узнали об инциденте.</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 xml:space="preserve"> Очень важным фактором, влияющем на психологическое состояние жертвы, служат ее отношения с ближайшем социальным окружением, с семьей. В случае, когда между членами нет глубокого эмоционального контакта, взаимопонимания, доверия, близкие могут обвинять потерпевшую в произошедшем, вызывая у нее чувство вины, демонстрируя свой гнев. В некоторых случаях близкие попытаются убедить пострадавшую забыть о происшедшем. Недооценка психических последствий травмы и их долговременности может привести еще к большей изолированности жертвы и лишит ее возможности обсуждать произошедшее.</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Иногда члены семьи отказываются от необходимой профессиональной помощи или напротив стремятся поделится с горем, рассказывая о произошедшем посторонним. Подобное отношение лишь усиливает стрессовую реакцию жертвы, усугубляет чувство вины и депрессию, заставляет замыкаться в себе, что препятствует выздоровлению.</w:t>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 xml:space="preserve"> Семья, члены которой связанны эмоционально может стать существенным фактором вторичной виктимизации. Такие близкие часто испытывают те же чувства, что и жертва, пытаются дать объяснение произошедшему найти его причину, переживают вину и ответственность за случившиеся, за те действия (бездействия), которые косвенно повлияли на ситуацию. Следствием этого может стать гиперопека  ребенка, желание не оставлять его одно, постоянно контролировать. Такое поведение заметно и в тех случаях, когда последствия сексуальных злоупотреблений носят кратковременный характер (например, при развратных физических действий), поскольку поведение родителей намного длительно и интенсивней, чем у самих жертв, в таком случае у последних, в связи с этим, возникает эмоциональный дистресс, нежели сам противоправный акт.</w:t>
      </w:r>
      <w:r w:rsidRPr="005C5665">
        <w:rPr>
          <w:rStyle w:val="a4"/>
          <w:rFonts w:ascii="Arial" w:hAnsi="Arial" w:cs="Arial"/>
          <w:sz w:val="28"/>
          <w:szCs w:val="28"/>
        </w:rPr>
        <w:footnoteReference w:id="99"/>
      </w:r>
      <w:r w:rsidRPr="005C5665">
        <w:rPr>
          <w:rFonts w:ascii="Arial" w:hAnsi="Arial" w:cs="Arial"/>
          <w:sz w:val="28"/>
          <w:szCs w:val="28"/>
        </w:rPr>
        <w:t xml:space="preserve"> Возникновение ситуаций, когда жертвы становятся участниками судебных процессов, выступая в роли потерпевших и свидетелей, служат причиной эмоциональных переживаний у детей, создавая у них неадекватно преувеличенный образ произошедших событий.</w:t>
      </w:r>
      <w:r w:rsidRPr="005C5665">
        <w:rPr>
          <w:rStyle w:val="a4"/>
          <w:rFonts w:ascii="Arial" w:hAnsi="Arial" w:cs="Arial"/>
          <w:sz w:val="28"/>
          <w:szCs w:val="28"/>
        </w:rPr>
        <w:footnoteReference w:id="100"/>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 xml:space="preserve"> Долговременные исследования последствий сексуальных злоупотреблений по отношению к детям показывают, что симптомы стресса и психологической травмы у ребенка постепенно идут на убыль в течении нескольких месяцев после инцидента. Согласно некоторым исследованиям, у значительного числа детей, подвергшихся растлению, не отмечается заметных симптомов и они не определяют случившееся в негативных выражениях, в то время как другие специалисты объясняют это тем, что некоторым детям лучше удается психологическое вытеснение негативных последствий. Необходимо учитывать, какова была степень принуждения и жестокости при совращении и злоупотреблении, влияющий на тяжесть травмы.</w:t>
      </w:r>
      <w:r w:rsidRPr="005C5665">
        <w:rPr>
          <w:rStyle w:val="a4"/>
          <w:rFonts w:ascii="Arial" w:hAnsi="Arial" w:cs="Arial"/>
          <w:sz w:val="28"/>
          <w:szCs w:val="28"/>
        </w:rPr>
        <w:footnoteReference w:id="101"/>
      </w:r>
    </w:p>
    <w:p w:rsidR="00A3211B" w:rsidRPr="005C5665" w:rsidRDefault="00A3211B" w:rsidP="00A3211B">
      <w:pPr>
        <w:spacing w:line="360" w:lineRule="auto"/>
        <w:ind w:firstLine="720"/>
        <w:jc w:val="both"/>
        <w:rPr>
          <w:rFonts w:ascii="Arial" w:hAnsi="Arial" w:cs="Arial"/>
          <w:sz w:val="28"/>
          <w:szCs w:val="28"/>
        </w:rPr>
      </w:pPr>
      <w:r w:rsidRPr="005C5665">
        <w:rPr>
          <w:rFonts w:ascii="Arial" w:hAnsi="Arial" w:cs="Arial"/>
          <w:sz w:val="28"/>
          <w:szCs w:val="28"/>
        </w:rPr>
        <w:t xml:space="preserve"> В целом последствия во многом зависят от того, какое отношение к ребенку проявляли люди облеченные властью, и в каком объеме он получил психологическую, медеко-социальную и правовую помощь.   </w:t>
      </w:r>
    </w:p>
    <w:p w:rsidR="00A3211B" w:rsidRPr="00215720" w:rsidRDefault="00A3211B" w:rsidP="00A3211B">
      <w:pPr>
        <w:spacing w:line="360" w:lineRule="auto"/>
        <w:ind w:firstLine="720"/>
        <w:jc w:val="both"/>
        <w:rPr>
          <w:rFonts w:ascii="Arial" w:hAnsi="Arial" w:cs="Arial"/>
          <w:b/>
          <w:sz w:val="28"/>
          <w:szCs w:val="28"/>
        </w:rPr>
      </w:pPr>
      <w:r>
        <w:rPr>
          <w:rFonts w:ascii="Arial" w:hAnsi="Arial" w:cs="Arial"/>
          <w:b/>
          <w:sz w:val="28"/>
          <w:szCs w:val="28"/>
        </w:rPr>
        <w:t xml:space="preserve">4. </w:t>
      </w:r>
      <w:r w:rsidRPr="00215720">
        <w:rPr>
          <w:rFonts w:ascii="Arial" w:hAnsi="Arial" w:cs="Arial"/>
          <w:b/>
          <w:sz w:val="28"/>
          <w:szCs w:val="28"/>
        </w:rPr>
        <w:t>Помощь жертвам сексуальных злоупотреблений и насилия</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Неотложное вмешательство может стать первым шагом в целях сексуального злоупотребления и насилия по отношению к детям.</w:t>
      </w:r>
      <w:r w:rsidRPr="00215720">
        <w:rPr>
          <w:rStyle w:val="a4"/>
          <w:rFonts w:ascii="Arial" w:hAnsi="Arial" w:cs="Arial"/>
          <w:sz w:val="28"/>
          <w:szCs w:val="28"/>
        </w:rPr>
        <w:footnoteReference w:id="102"/>
      </w:r>
      <w:r w:rsidRPr="00215720">
        <w:rPr>
          <w:rFonts w:ascii="Arial" w:hAnsi="Arial" w:cs="Arial"/>
          <w:sz w:val="28"/>
          <w:szCs w:val="28"/>
        </w:rPr>
        <w:t xml:space="preserve"> Вмешательство в таком случае будет являться комплексным.</w:t>
      </w:r>
      <w:r w:rsidRPr="00215720">
        <w:rPr>
          <w:rStyle w:val="a4"/>
          <w:rFonts w:ascii="Arial" w:hAnsi="Arial" w:cs="Arial"/>
          <w:sz w:val="28"/>
          <w:szCs w:val="28"/>
        </w:rPr>
        <w:footnoteReference w:id="103"/>
      </w:r>
      <w:r w:rsidRPr="00215720">
        <w:rPr>
          <w:rFonts w:ascii="Arial" w:hAnsi="Arial" w:cs="Arial"/>
          <w:sz w:val="28"/>
          <w:szCs w:val="28"/>
        </w:rPr>
        <w:t xml:space="preserve"> На первом этапе необходимо составить представление о виде и масштабах сексуального злоупотребления и оценить степень опасности, угрожающей ребенку. Поэтому сначала рекомендуется нормализовать обстановку, изолируя ребенка от лица совершавшего насилие.  Необходимо поставить в известность правоохранительные органы, с тем, чтобы был решен вопрос о возможной уголовной ответственности.</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 xml:space="preserve"> На втором этапе необходимо предпринять меры по первичной защите ребенка. Они предусматривают защиту ребенка от семьи, что должно нести обвинение обоих родителей, а не только того, кто допускал злоупотребление. При этом часто изолируют ребенка и от того родителя, с которым у него хорошие отношения. В результате чего родители нередко отвлекаются от собственных проблем и у них возникает новая солидарность на почве «борьбы за ребенка». Кроме того, ребенок может считать себя виноватым в отделении семьи. </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 xml:space="preserve"> Третий этап включает в себя первичное терапевтическое вмешательство. Терапевтическое вмешательство должно привести к нормализации обстановки в семье. Терапевтический процесс протекает в шесть этапов. На первом этапе воздействие направленно на предотвращение дальнейших противоправных действий. Как правило, это возможно без отделения ребенка от лица, совершающего злоупотребление.</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 xml:space="preserve"> На втором этапе лечения обвиняемый родственник должен признать свою вину и взять на себя ответственность за ребенка. Только таким образом можно реконструировать его образ.</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 xml:space="preserve"> На третьем этапе от обоих родителей требуется, чтобы они приняли на себя ответственность за воспитание ребенка и заботу о нем. Таким образом, в воспитании и заботе над ребенком принимают оба родителя. Это совсем не означает, что обвиняемый член семьи на какое-то время уходит из семьи и живет в другом месте.</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 xml:space="preserve"> На четвертом этапе предпринимают попытку нормализовать отношения матери с ребенком, т.к. часто у ребенка отмечается явное разочарование из-за того, что мать не могла защитить от сексуальных злоупотреблений. Следующая цель состоит в том, чтобы использовать хорошие доверительные отношения между матерью и ребенком в бедующем для предупреждения новых актов сексуального злоупотребления: при устойчивом доверительном к матери ребенок в случае опасности нового эпизода сможет искать защиту у матери.</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На пятом этапе терапевтическое воздействие направляется на эмоциональные и сексуальные партнерские конфликты, нередко имеющиеся у родителей. Как правило, сразу после того, как факт сексуальных злоупотреблений становится известным, происходит смещение ролей родителей и партнеров. Наблюдаются острые декомпенсации у обоих родителей, например у родителя, совершившего насилия. Возможны суицидальные попытки, бегство из семьи или алкогольные эксцессы, а у другого родителя-намеренность разъехаться, развестись. Таким образом необходимо в начале преодолеть эту фазу, чтобы подойти к партнерским конфликтам, которые не редко бывают причиной сексуального насилия над детьми.</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 xml:space="preserve"> Целью последнего шестого этапа отношения между родителем, совершившим злоупотребление и ребенком-объектом злоупотребления. Переработка этих отношений особенно важна потому, что они имеют исключительное для психосексуального развития ребенка, подвергавшегося домогательству. Если не удается нормализовать его отношения с родителем, совершавшими насилие, то возникают опасности для последующего сексуального развития.</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 xml:space="preserve"> Не менее важной остается терапевтическая работа с жертвой. Она имеет исключительное значение начинается, как правило с индивидуальной психотерапии, но может быть продолжена-в зависимости от возраста ребенка-и в небольшой группе таких же пострадавших детей. </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 xml:space="preserve"> Как правило, рекомендуется начинать работу с ребенком индивидуально, причем в зависимости от возраста. С детьми дошкольного возраста можно применять методы игровой психотерапии.</w:t>
      </w:r>
      <w:r w:rsidRPr="00215720">
        <w:rPr>
          <w:rStyle w:val="a4"/>
          <w:rFonts w:ascii="Arial" w:hAnsi="Arial" w:cs="Arial"/>
          <w:sz w:val="28"/>
          <w:szCs w:val="28"/>
        </w:rPr>
        <w:footnoteReference w:id="104"/>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 xml:space="preserve"> Игровая психотерапия-психотерапевтический метод, основанный на принципах динамики психического развития и направленный на облегчение эмоционального стресса у маленьких детей с помощью разнообразных выразительных и дающих пищу воображению игровых материалов.</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 xml:space="preserve"> Не всегда с самого начала ребенок может признаться в своих страхах и несчастьях в большинстве случаев не могут вести дискуссию о своих проблемах с кем-то из незнакомых взрослых. Для детей игра-серьезное, полное смысла занятие, которое способствует их физическому, психическому и социальному развитию. В относительной безопасной ситуации игры, в состоянии раскованности ребенок позволяет себе опробовать различные способы поведения. Игра также дает символы, которые заменяют слова. Для того чтобы выразить и ассимилировать, пережитое он использует игру. Игра-это также одна из форм самотерапии, благодаря которой могут быть отреагированы различные конфликты и неурядицы.</w:t>
      </w:r>
      <w:r w:rsidRPr="00215720">
        <w:rPr>
          <w:rStyle w:val="a4"/>
          <w:rFonts w:ascii="Arial" w:hAnsi="Arial" w:cs="Arial"/>
          <w:sz w:val="28"/>
          <w:szCs w:val="28"/>
        </w:rPr>
        <w:footnoteReference w:id="105"/>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 xml:space="preserve"> С детьми школьного возраста уже хорошо удается вербальный подход.</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В любом случае цели этих подходов являются:</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1)помощь ребенку в разговоре на тему о сексуальном насилии;</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2)предоставление информации об анатомии половых органов и сексуальном развитии;</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3)помощь в построении адекватной самооценки</w:t>
      </w:r>
      <w:r>
        <w:rPr>
          <w:rFonts w:ascii="Arial" w:hAnsi="Arial" w:cs="Arial"/>
          <w:sz w:val="28"/>
          <w:szCs w:val="28"/>
        </w:rPr>
        <w:t>;</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3)помощь в развитии самостоятельности и способности принимать решения; таким образом должно преодолеваться чувство беспомощности, часто свойственному ребенку, подвергшемуся сексуальному насилию.</w:t>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 xml:space="preserve"> Индивидуальная терапия должна быть различной в зависимости от формы и продолжительности сексуального насилия и сопутствующих обстоятельств.  Действенны и целесообразны следующие меры:</w:t>
      </w:r>
    </w:p>
    <w:p w:rsidR="00A3211B" w:rsidRPr="00215720" w:rsidRDefault="00A3211B" w:rsidP="00A3211B">
      <w:pPr>
        <w:numPr>
          <w:ilvl w:val="0"/>
          <w:numId w:val="7"/>
        </w:numPr>
        <w:spacing w:line="360" w:lineRule="auto"/>
        <w:ind w:firstLine="720"/>
        <w:jc w:val="both"/>
        <w:rPr>
          <w:rFonts w:ascii="Arial" w:hAnsi="Arial" w:cs="Arial"/>
          <w:sz w:val="28"/>
          <w:szCs w:val="28"/>
        </w:rPr>
      </w:pPr>
      <w:r w:rsidRPr="00215720">
        <w:rPr>
          <w:rFonts w:ascii="Arial" w:hAnsi="Arial" w:cs="Arial"/>
          <w:sz w:val="28"/>
          <w:szCs w:val="28"/>
        </w:rPr>
        <w:t>Устранения чувства вины у ребенка.</w:t>
      </w:r>
    </w:p>
    <w:p w:rsidR="00A3211B" w:rsidRPr="00215720" w:rsidRDefault="00A3211B" w:rsidP="00A3211B">
      <w:pPr>
        <w:numPr>
          <w:ilvl w:val="0"/>
          <w:numId w:val="7"/>
        </w:numPr>
        <w:spacing w:line="360" w:lineRule="auto"/>
        <w:ind w:firstLine="720"/>
        <w:jc w:val="both"/>
        <w:rPr>
          <w:rFonts w:ascii="Arial" w:hAnsi="Arial" w:cs="Arial"/>
          <w:sz w:val="28"/>
          <w:szCs w:val="28"/>
        </w:rPr>
      </w:pPr>
      <w:r w:rsidRPr="00215720">
        <w:rPr>
          <w:rFonts w:ascii="Arial" w:hAnsi="Arial" w:cs="Arial"/>
          <w:sz w:val="28"/>
          <w:szCs w:val="28"/>
        </w:rPr>
        <w:t>Отделение преступника от жертвы</w:t>
      </w:r>
    </w:p>
    <w:p w:rsidR="00A3211B" w:rsidRPr="00215720" w:rsidRDefault="00A3211B" w:rsidP="00A3211B">
      <w:pPr>
        <w:numPr>
          <w:ilvl w:val="0"/>
          <w:numId w:val="7"/>
        </w:numPr>
        <w:spacing w:line="360" w:lineRule="auto"/>
        <w:ind w:firstLine="720"/>
        <w:jc w:val="both"/>
        <w:rPr>
          <w:rFonts w:ascii="Arial" w:hAnsi="Arial" w:cs="Arial"/>
          <w:sz w:val="28"/>
          <w:szCs w:val="28"/>
        </w:rPr>
      </w:pPr>
      <w:r w:rsidRPr="00215720">
        <w:rPr>
          <w:rFonts w:ascii="Arial" w:hAnsi="Arial" w:cs="Arial"/>
          <w:sz w:val="28"/>
          <w:szCs w:val="28"/>
        </w:rPr>
        <w:t>Создание доверительных отношений с терапевтом как основы для любой последующей формы адекватных отношений со взрослыми</w:t>
      </w:r>
    </w:p>
    <w:p w:rsidR="00A3211B" w:rsidRPr="00215720" w:rsidRDefault="00A3211B" w:rsidP="00A3211B">
      <w:pPr>
        <w:numPr>
          <w:ilvl w:val="0"/>
          <w:numId w:val="7"/>
        </w:numPr>
        <w:spacing w:line="360" w:lineRule="auto"/>
        <w:ind w:firstLine="720"/>
        <w:jc w:val="both"/>
        <w:rPr>
          <w:rFonts w:ascii="Arial" w:hAnsi="Arial" w:cs="Arial"/>
          <w:sz w:val="28"/>
          <w:szCs w:val="28"/>
        </w:rPr>
      </w:pPr>
      <w:r w:rsidRPr="00215720">
        <w:rPr>
          <w:rFonts w:ascii="Arial" w:hAnsi="Arial" w:cs="Arial"/>
          <w:sz w:val="28"/>
          <w:szCs w:val="28"/>
        </w:rPr>
        <w:t>Сексуальное воспитание и подготовка к ответственным действиям</w:t>
      </w:r>
      <w:r>
        <w:rPr>
          <w:rFonts w:ascii="Arial" w:hAnsi="Arial" w:cs="Arial"/>
          <w:sz w:val="28"/>
          <w:szCs w:val="28"/>
        </w:rPr>
        <w:t>.</w:t>
      </w:r>
      <w:r w:rsidRPr="00215720">
        <w:rPr>
          <w:rFonts w:ascii="Arial" w:hAnsi="Arial" w:cs="Arial"/>
          <w:sz w:val="28"/>
          <w:szCs w:val="28"/>
        </w:rPr>
        <w:t xml:space="preserve"> Эта задача представляется одной из более сложных травмирующих из прошлого опыта ребенка, она должна осуществляться на поздних этапах терапии с целью сделать возможные адекватные сексуальные отношения в будующем.</w:t>
      </w:r>
    </w:p>
    <w:p w:rsidR="00A3211B" w:rsidRPr="00215720" w:rsidRDefault="00A3211B" w:rsidP="00A3211B">
      <w:pPr>
        <w:numPr>
          <w:ilvl w:val="0"/>
          <w:numId w:val="7"/>
        </w:numPr>
        <w:spacing w:line="360" w:lineRule="auto"/>
        <w:ind w:firstLine="720"/>
        <w:jc w:val="both"/>
        <w:rPr>
          <w:rFonts w:ascii="Arial" w:hAnsi="Arial" w:cs="Arial"/>
          <w:sz w:val="28"/>
          <w:szCs w:val="28"/>
        </w:rPr>
      </w:pPr>
      <w:r w:rsidRPr="00215720">
        <w:rPr>
          <w:rFonts w:ascii="Arial" w:hAnsi="Arial" w:cs="Arial"/>
          <w:sz w:val="28"/>
          <w:szCs w:val="28"/>
        </w:rPr>
        <w:t>Подробное обсуждение проблем автономии. Речь идет о самоконтроле, внешнем контроле, самооценке, оценке со стороны окружающих, собственных потребностях и контактах.</w:t>
      </w:r>
      <w:r w:rsidRPr="00215720">
        <w:rPr>
          <w:rStyle w:val="a4"/>
          <w:rFonts w:ascii="Arial" w:hAnsi="Arial" w:cs="Arial"/>
          <w:sz w:val="28"/>
          <w:szCs w:val="28"/>
        </w:rPr>
        <w:footnoteReference w:id="106"/>
      </w:r>
    </w:p>
    <w:p w:rsidR="00A3211B" w:rsidRPr="00215720" w:rsidRDefault="00A3211B" w:rsidP="00A3211B">
      <w:pPr>
        <w:spacing w:line="360" w:lineRule="auto"/>
        <w:ind w:firstLine="720"/>
        <w:jc w:val="both"/>
        <w:rPr>
          <w:rFonts w:ascii="Arial" w:hAnsi="Arial" w:cs="Arial"/>
          <w:sz w:val="28"/>
          <w:szCs w:val="28"/>
        </w:rPr>
      </w:pPr>
      <w:r w:rsidRPr="00215720">
        <w:rPr>
          <w:rFonts w:ascii="Arial" w:hAnsi="Arial" w:cs="Arial"/>
          <w:sz w:val="28"/>
          <w:szCs w:val="28"/>
        </w:rPr>
        <w:t xml:space="preserve"> Оказывая помощь ребенку должен предвидеть самые разнообразные реакции с его стороны. Многие дети на раннем этапе терапии бурно изливают свои чувства, им следует дать понять, что их гнев может быть обуздан. Затем могут появиться чувства вины, стыда, утраты, обиды и подавленности. В таком случае важно разобраться во всех сложных чувствах и реакциях пациента, касающихся самого инцидента, так и человека совершившего насилие. Необходимо помочь ребенку выразить целый комплекс эмоций.</w:t>
      </w:r>
      <w:r w:rsidRPr="00215720">
        <w:rPr>
          <w:rStyle w:val="a4"/>
          <w:rFonts w:ascii="Arial" w:hAnsi="Arial" w:cs="Arial"/>
          <w:sz w:val="28"/>
          <w:szCs w:val="28"/>
        </w:rPr>
        <w:footnoteReference w:id="107"/>
      </w:r>
      <w:r w:rsidRPr="00215720">
        <w:rPr>
          <w:rFonts w:ascii="Arial" w:hAnsi="Arial" w:cs="Arial"/>
          <w:sz w:val="28"/>
          <w:szCs w:val="28"/>
        </w:rPr>
        <w:t xml:space="preserve"> Конечная цель стоит в том, чтобы взрослый человек, переживший в детстве сексуальное злоупотребление, примерился с теми чувствами, которые испытывает к насильнику.</w:t>
      </w:r>
    </w:p>
    <w:p w:rsidR="009628B4" w:rsidRDefault="009628B4" w:rsidP="009628B4">
      <w:pPr>
        <w:spacing w:line="360" w:lineRule="auto"/>
        <w:ind w:firstLine="720"/>
        <w:rPr>
          <w:rFonts w:ascii="Arial" w:hAnsi="Arial" w:cs="Arial"/>
          <w:b/>
          <w:sz w:val="28"/>
          <w:szCs w:val="28"/>
        </w:rPr>
      </w:pPr>
    </w:p>
    <w:p w:rsidR="009628B4" w:rsidRDefault="009628B4" w:rsidP="009628B4">
      <w:pPr>
        <w:spacing w:line="360" w:lineRule="auto"/>
        <w:ind w:firstLine="720"/>
        <w:rPr>
          <w:rFonts w:ascii="Arial" w:hAnsi="Arial" w:cs="Arial"/>
          <w:b/>
          <w:sz w:val="28"/>
          <w:szCs w:val="28"/>
        </w:rPr>
      </w:pPr>
    </w:p>
    <w:p w:rsidR="009628B4" w:rsidRDefault="009628B4" w:rsidP="009628B4">
      <w:pPr>
        <w:spacing w:line="360" w:lineRule="auto"/>
        <w:ind w:firstLine="720"/>
        <w:rPr>
          <w:rFonts w:ascii="Arial" w:hAnsi="Arial" w:cs="Arial"/>
          <w:b/>
          <w:sz w:val="28"/>
          <w:szCs w:val="28"/>
        </w:rPr>
      </w:pPr>
    </w:p>
    <w:p w:rsidR="009628B4" w:rsidRDefault="009628B4" w:rsidP="009628B4">
      <w:pPr>
        <w:spacing w:line="360" w:lineRule="auto"/>
        <w:ind w:firstLine="720"/>
        <w:rPr>
          <w:rFonts w:ascii="Arial" w:hAnsi="Arial" w:cs="Arial"/>
          <w:b/>
          <w:sz w:val="28"/>
          <w:szCs w:val="28"/>
        </w:rPr>
      </w:pPr>
    </w:p>
    <w:p w:rsidR="009628B4" w:rsidRDefault="009628B4" w:rsidP="009628B4">
      <w:pPr>
        <w:spacing w:line="360" w:lineRule="auto"/>
        <w:ind w:firstLine="720"/>
        <w:rPr>
          <w:rFonts w:ascii="Arial" w:hAnsi="Arial" w:cs="Arial"/>
          <w:b/>
          <w:sz w:val="28"/>
          <w:szCs w:val="28"/>
        </w:rPr>
      </w:pPr>
    </w:p>
    <w:p w:rsidR="009628B4" w:rsidRDefault="009628B4" w:rsidP="009628B4">
      <w:pPr>
        <w:spacing w:line="360" w:lineRule="auto"/>
        <w:ind w:firstLine="720"/>
        <w:rPr>
          <w:rFonts w:ascii="Arial" w:hAnsi="Arial" w:cs="Arial"/>
          <w:b/>
          <w:sz w:val="28"/>
          <w:szCs w:val="28"/>
        </w:rPr>
      </w:pPr>
    </w:p>
    <w:p w:rsidR="009628B4" w:rsidRDefault="009628B4" w:rsidP="009628B4">
      <w:pPr>
        <w:spacing w:line="360" w:lineRule="auto"/>
        <w:ind w:firstLine="720"/>
        <w:rPr>
          <w:rFonts w:ascii="Arial" w:hAnsi="Arial" w:cs="Arial"/>
          <w:b/>
          <w:sz w:val="28"/>
          <w:szCs w:val="28"/>
        </w:rPr>
      </w:pPr>
    </w:p>
    <w:p w:rsidR="009628B4" w:rsidRDefault="009628B4" w:rsidP="009628B4">
      <w:pPr>
        <w:spacing w:line="360" w:lineRule="auto"/>
        <w:ind w:firstLine="720"/>
        <w:rPr>
          <w:rFonts w:ascii="Arial" w:hAnsi="Arial" w:cs="Arial"/>
          <w:b/>
          <w:sz w:val="28"/>
          <w:szCs w:val="28"/>
        </w:rPr>
      </w:pPr>
    </w:p>
    <w:p w:rsidR="009628B4" w:rsidRDefault="009628B4" w:rsidP="009628B4">
      <w:pPr>
        <w:spacing w:line="360" w:lineRule="auto"/>
        <w:ind w:firstLine="720"/>
        <w:rPr>
          <w:rFonts w:ascii="Arial" w:hAnsi="Arial" w:cs="Arial"/>
          <w:b/>
          <w:sz w:val="28"/>
          <w:szCs w:val="28"/>
        </w:rPr>
      </w:pPr>
    </w:p>
    <w:p w:rsidR="009628B4" w:rsidRPr="00FB3174" w:rsidRDefault="009628B4" w:rsidP="009628B4">
      <w:pPr>
        <w:spacing w:line="360" w:lineRule="auto"/>
        <w:ind w:firstLine="720"/>
        <w:rPr>
          <w:rFonts w:ascii="Arial" w:hAnsi="Arial" w:cs="Arial"/>
          <w:b/>
          <w:sz w:val="28"/>
          <w:szCs w:val="28"/>
        </w:rPr>
      </w:pPr>
      <w:r w:rsidRPr="00FB3174">
        <w:rPr>
          <w:rFonts w:ascii="Arial" w:hAnsi="Arial" w:cs="Arial"/>
          <w:b/>
          <w:sz w:val="28"/>
          <w:szCs w:val="28"/>
        </w:rPr>
        <w:t>Список литературы</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Актуальные вопросы судебно-медицинской экспертизы детей./Под ред. Тимченко Г. П., Потапова В. Л.: ЛПМИ, 1989- 116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Антонян Ю. М., Ткаченко А. А., Шестокович Б. В. Криминальная сексология.-М.: Спарк, 1999-464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Ерохина Л. Д., Буряк М. Ю. Торговля женщинами в целях сексуальной эксплуатации. Теория и практика борьбы. Учебное пособие.-Вл.: Дальневосточный ун-т, 2001-196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Игмунов С. А. Клиническая психотерапия детей и подростков.-Минск: Белорусская навука, 1999-190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Каприо Ф. Многообразие сексуального поведения.-М.: Артания, 1995-352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Келли Г. Основы современной сексологии.-СПб.: Питер, 2000-896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Комментарий к Уголовному Кодексу Российской Федерации.-М</w:t>
      </w:r>
      <w:r w:rsidRPr="00FB3174">
        <w:rPr>
          <w:rFonts w:ascii="Arial" w:hAnsi="Arial" w:cs="Arial"/>
          <w:sz w:val="28"/>
          <w:szCs w:val="28"/>
        </w:rPr>
        <w:t>.:</w:t>
      </w:r>
      <w:r>
        <w:rPr>
          <w:rFonts w:ascii="Arial" w:hAnsi="Arial" w:cs="Arial"/>
          <w:sz w:val="28"/>
          <w:szCs w:val="28"/>
        </w:rPr>
        <w:t xml:space="preserve"> 2002-960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Кон И. С. Сексуальная культура в России.-М.: Альматея, 1997-464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Кондрашова Т. В. Уголовная ответственность за понуждения к действиям сексуального характера.//Юридический мир-1999. №3-с. 33-38</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Кравцова О. А. О психологических последствиях сексуального насилия.//Вестник московского ун-та-1999. №2.-с. 80-90</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Крафт-Эбинг Половая психопатия.-М.: Республика, 1996-630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 xml:space="preserve">Кришталь В. В., Григорян С. Р. Сексология. Учебное посбие.-М.: Пэр Сэ, 2002-879 с. </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Левин И. Сексология и сексопатология.-М.: Медпрактика, 2000-204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Лыков В. Растление.//Человек и закон-2002. №7.-с. 7-14</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Лысова А. В. Насилие в семье.-Вл.: ДВГУ, 2001-208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Максимов В. Как обращаться в прокуратуру.//Социальная защита-1996. №8.-с. 206-217</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Мастерс У., Джонс В. Основы сексологии.-М: Мир, 1998-668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Маркова Н. Защита детей от растления.//Народное образование-2002. №5.-с. 207-216</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Меркурьев В. В. Некоторые вопросы классификации сексуальных преступлений.//Следователь-2001. №5.-с. 7-8</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Михайлова В. А., Дубягин Ю. П. Назначение и производство судебной экспертизы.-Волгоград: 1991-330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Нагаев В. В. Преступления против половой неприкосновенности несовершеннолетних: психологическая экспертиза и правовая защита.//Вестник психосоциальной и коррекционно-реабилитационной работы-1998. №4-с. 59-79</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Пиголкин Ю. И. Изнасилование: судебно-медицинский аспект.-Вл.: Интертех, 2001-92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Понтон Л. Сексуальная жизнь подростков. Открытие тайного мира взрослеющих мальчиков и девочек.-М.: Ин-т психотерапии, 2001-270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Прокопенко Ю. П. Сексологической иллюстрированный словарь.-М.: 1995-254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Проституция и преступность.-М.: Юр. лит., 1991-304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Психотерапия детей и подростков./Под ред. Ремшмида.-М.: Мир, 2000-656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Сексология: Хрестоматия./Под ред. Исаева Д. Н.-СПб.: Питер, 2001-512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 xml:space="preserve">Сексология и андрология./Под ред. Бойко И. И., Борисенко     Ю. Н., Быстров А. А..-К.: Арбис, 1997-880 с. </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Сексопатология: Справочник./Под ред. Васильченко Г. С.-М.: Медицина, 1991-576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Старович З. Судебная сексология.-М.: Юр. лит., 1991-333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Ткаченко А. В. Сексуальные извращения-парафилии.-М.: Триада-Х, 1999-463 с.</w:t>
      </w:r>
    </w:p>
    <w:p w:rsidR="009628B4" w:rsidRDefault="009628B4" w:rsidP="009628B4">
      <w:pPr>
        <w:numPr>
          <w:ilvl w:val="0"/>
          <w:numId w:val="8"/>
        </w:numPr>
        <w:spacing w:line="360" w:lineRule="auto"/>
        <w:rPr>
          <w:rFonts w:ascii="Arial" w:hAnsi="Arial" w:cs="Arial"/>
          <w:sz w:val="28"/>
          <w:szCs w:val="28"/>
        </w:rPr>
      </w:pPr>
      <w:r>
        <w:rPr>
          <w:rFonts w:ascii="Arial" w:hAnsi="Arial" w:cs="Arial"/>
          <w:sz w:val="28"/>
          <w:szCs w:val="28"/>
        </w:rPr>
        <w:t>Уголовно-процессуальный кодекс Р. Ф.-Вл.: Интертех, 2001-  416 с.</w:t>
      </w:r>
    </w:p>
    <w:p w:rsidR="009628B4" w:rsidRPr="00E05195" w:rsidRDefault="009628B4" w:rsidP="009628B4">
      <w:pPr>
        <w:spacing w:line="360" w:lineRule="auto"/>
        <w:ind w:firstLine="720"/>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A3211B">
      <w:pPr>
        <w:spacing w:line="360" w:lineRule="auto"/>
        <w:ind w:firstLine="720"/>
        <w:jc w:val="both"/>
        <w:rPr>
          <w:rFonts w:ascii="Arial" w:hAnsi="Arial" w:cs="Arial"/>
          <w:sz w:val="28"/>
          <w:szCs w:val="28"/>
        </w:rPr>
      </w:pPr>
      <w:r w:rsidRPr="00A3211B">
        <w:rPr>
          <w:rFonts w:ascii="Arial" w:hAnsi="Arial" w:cs="Arial"/>
          <w:sz w:val="28"/>
          <w:szCs w:val="28"/>
        </w:rPr>
        <w:t xml:space="preserve">    </w:t>
      </w:r>
    </w:p>
    <w:p w:rsidR="00A3211B" w:rsidRPr="00A3211B" w:rsidRDefault="00A3211B" w:rsidP="00A3211B">
      <w:pPr>
        <w:spacing w:line="360" w:lineRule="auto"/>
        <w:ind w:firstLine="720"/>
        <w:jc w:val="both"/>
        <w:rPr>
          <w:rFonts w:ascii="Arial" w:hAnsi="Arial" w:cs="Arial"/>
          <w:sz w:val="28"/>
          <w:szCs w:val="28"/>
        </w:rPr>
      </w:pPr>
    </w:p>
    <w:p w:rsidR="00A3211B" w:rsidRPr="00A3211B" w:rsidRDefault="00A3211B" w:rsidP="003D5ABF">
      <w:pPr>
        <w:jc w:val="center"/>
        <w:rPr>
          <w:sz w:val="28"/>
          <w:szCs w:val="28"/>
        </w:rPr>
      </w:pPr>
      <w:bookmarkStart w:id="0" w:name="_GoBack"/>
      <w:bookmarkEnd w:id="0"/>
    </w:p>
    <w:sectPr w:rsidR="00A3211B" w:rsidRPr="00A3211B">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933" w:rsidRDefault="00BE4933">
      <w:r>
        <w:separator/>
      </w:r>
    </w:p>
  </w:endnote>
  <w:endnote w:type="continuationSeparator" w:id="0">
    <w:p w:rsidR="00BE4933" w:rsidRDefault="00BE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933" w:rsidRDefault="00BE4933">
      <w:r>
        <w:separator/>
      </w:r>
    </w:p>
  </w:footnote>
  <w:footnote w:type="continuationSeparator" w:id="0">
    <w:p w:rsidR="00BE4933" w:rsidRDefault="00BE4933">
      <w:r>
        <w:continuationSeparator/>
      </w:r>
    </w:p>
  </w:footnote>
  <w:footnote w:id="1">
    <w:p w:rsidR="00A3211B" w:rsidRPr="00D3309A" w:rsidRDefault="00A3211B" w:rsidP="00A3211B">
      <w:pPr>
        <w:pStyle w:val="a3"/>
        <w:rPr>
          <w:rFonts w:ascii="Arial" w:hAnsi="Arial" w:cs="Arial"/>
        </w:rPr>
      </w:pPr>
      <w:r>
        <w:rPr>
          <w:rStyle w:val="a4"/>
        </w:rPr>
        <w:footnoteRef/>
      </w:r>
      <w:r>
        <w:t xml:space="preserve"> </w:t>
      </w:r>
      <w:r>
        <w:rPr>
          <w:rFonts w:ascii="Arial" w:hAnsi="Arial" w:cs="Arial"/>
        </w:rPr>
        <w:t>Кондрашова Т. В. Уголовная ответственность за понуждения к действиям сексуального характера.//Юридический мир-1999. №3-с. 34</w:t>
      </w:r>
    </w:p>
  </w:footnote>
  <w:footnote w:id="2">
    <w:p w:rsidR="00A3211B" w:rsidRPr="00D3309A" w:rsidRDefault="00A3211B" w:rsidP="00A3211B">
      <w:pPr>
        <w:pStyle w:val="a3"/>
        <w:rPr>
          <w:rFonts w:ascii="Arial" w:hAnsi="Arial" w:cs="Arial"/>
        </w:rPr>
      </w:pPr>
      <w:r>
        <w:rPr>
          <w:rStyle w:val="a4"/>
        </w:rPr>
        <w:footnoteRef/>
      </w:r>
      <w:r>
        <w:t xml:space="preserve"> </w:t>
      </w:r>
      <w:r>
        <w:rPr>
          <w:rFonts w:ascii="Arial" w:hAnsi="Arial" w:cs="Arial"/>
        </w:rPr>
        <w:t>Меркурьев В. В. Некоторые вопросы классификации сексуальных преступлений.//Слеледователь-2001. №5 с.-7</w:t>
      </w:r>
    </w:p>
  </w:footnote>
  <w:footnote w:id="3">
    <w:p w:rsidR="00A3211B" w:rsidRPr="006B5999" w:rsidRDefault="00A3211B" w:rsidP="00A3211B">
      <w:pPr>
        <w:pStyle w:val="a3"/>
        <w:rPr>
          <w:rFonts w:ascii="Arial" w:hAnsi="Arial" w:cs="Arial"/>
        </w:rPr>
      </w:pPr>
      <w:r>
        <w:rPr>
          <w:rStyle w:val="a4"/>
        </w:rPr>
        <w:footnoteRef/>
      </w:r>
      <w:r>
        <w:t xml:space="preserve">  </w:t>
      </w:r>
      <w:r>
        <w:rPr>
          <w:rFonts w:ascii="Arial" w:hAnsi="Arial" w:cs="Arial"/>
        </w:rPr>
        <w:t>Комментарий к Уголовному Кодексу Российской Федерации-М.: 2002-с.330</w:t>
      </w:r>
    </w:p>
  </w:footnote>
  <w:footnote w:id="4">
    <w:p w:rsidR="00A3211B" w:rsidRPr="00D3309A" w:rsidRDefault="00A3211B" w:rsidP="00A3211B">
      <w:pPr>
        <w:pStyle w:val="a3"/>
        <w:rPr>
          <w:rFonts w:ascii="Arial" w:hAnsi="Arial" w:cs="Arial"/>
        </w:rPr>
      </w:pPr>
      <w:r>
        <w:rPr>
          <w:rStyle w:val="a4"/>
        </w:rPr>
        <w:footnoteRef/>
      </w:r>
      <w:r>
        <w:t xml:space="preserve"> </w:t>
      </w:r>
      <w:r>
        <w:rPr>
          <w:rFonts w:ascii="Arial" w:hAnsi="Arial" w:cs="Arial"/>
        </w:rPr>
        <w:t>Кондрашова Т. В. Уголовная ответственность за понуждения к действиям сексуального характера.//Юридический мир-1999. №3-с. 38</w:t>
      </w:r>
    </w:p>
    <w:p w:rsidR="00A3211B" w:rsidRPr="00664BBD" w:rsidRDefault="00A3211B" w:rsidP="00A3211B">
      <w:pPr>
        <w:pStyle w:val="a3"/>
        <w:rPr>
          <w:rFonts w:ascii="Arial" w:hAnsi="Arial" w:cs="Arial"/>
        </w:rPr>
      </w:pPr>
      <w:r>
        <w:rPr>
          <w:rStyle w:val="a4"/>
        </w:rPr>
        <w:t>2</w:t>
      </w:r>
      <w:r>
        <w:t xml:space="preserve"> </w:t>
      </w:r>
      <w:r>
        <w:rPr>
          <w:rFonts w:ascii="Arial" w:hAnsi="Arial" w:cs="Arial"/>
        </w:rPr>
        <w:t>Ткаченко А. В. Сексуальные извращении-парафилии.-М.: Триада-Х, 1999-с.383</w:t>
      </w:r>
    </w:p>
  </w:footnote>
  <w:footnote w:id="5">
    <w:p w:rsidR="00A3211B" w:rsidRPr="00664BBD" w:rsidRDefault="00A3211B" w:rsidP="00A3211B">
      <w:pPr>
        <w:pStyle w:val="a3"/>
        <w:rPr>
          <w:rFonts w:ascii="Arial" w:hAnsi="Arial" w:cs="Arial"/>
        </w:rPr>
      </w:pPr>
    </w:p>
  </w:footnote>
  <w:footnote w:id="6">
    <w:p w:rsidR="00A3211B" w:rsidRPr="00664BBD" w:rsidRDefault="00A3211B" w:rsidP="00A3211B">
      <w:pPr>
        <w:pStyle w:val="a3"/>
        <w:rPr>
          <w:rFonts w:ascii="Arial" w:hAnsi="Arial" w:cs="Arial"/>
        </w:rPr>
      </w:pPr>
      <w:r>
        <w:rPr>
          <w:rStyle w:val="a4"/>
        </w:rPr>
        <w:footnoteRef/>
      </w:r>
      <w:r>
        <w:t xml:space="preserve"> </w:t>
      </w:r>
      <w:r>
        <w:rPr>
          <w:rFonts w:ascii="Arial" w:hAnsi="Arial" w:cs="Arial"/>
        </w:rPr>
        <w:t>Лыков В. Растление.//Человек и закон-2002. №7.-с.13</w:t>
      </w:r>
    </w:p>
  </w:footnote>
  <w:footnote w:id="7">
    <w:p w:rsidR="00A3211B" w:rsidRPr="00CB1A98" w:rsidRDefault="00A3211B" w:rsidP="00A3211B">
      <w:pPr>
        <w:pStyle w:val="a3"/>
        <w:rPr>
          <w:rFonts w:ascii="Arial" w:hAnsi="Arial" w:cs="Arial"/>
        </w:rPr>
      </w:pPr>
      <w:r>
        <w:rPr>
          <w:rStyle w:val="a4"/>
        </w:rPr>
        <w:footnoteRef/>
      </w:r>
      <w:r>
        <w:t xml:space="preserve"> </w:t>
      </w:r>
      <w:r>
        <w:rPr>
          <w:rFonts w:ascii="Arial" w:hAnsi="Arial" w:cs="Arial"/>
        </w:rPr>
        <w:t>Маркова Н. Защита детей от растления.//Народное образование 2002. №5.-с. 207</w:t>
      </w:r>
    </w:p>
  </w:footnote>
  <w:footnote w:id="8">
    <w:p w:rsidR="00A3211B" w:rsidRPr="00CB1A98" w:rsidRDefault="00A3211B" w:rsidP="00A3211B">
      <w:pPr>
        <w:pStyle w:val="a3"/>
        <w:rPr>
          <w:rFonts w:ascii="Arial" w:hAnsi="Arial" w:cs="Arial"/>
        </w:rPr>
      </w:pPr>
      <w:r>
        <w:rPr>
          <w:rStyle w:val="a4"/>
        </w:rPr>
        <w:footnoteRef/>
      </w:r>
      <w:r>
        <w:t xml:space="preserve"> </w:t>
      </w:r>
      <w:r>
        <w:rPr>
          <w:rFonts w:ascii="Arial" w:hAnsi="Arial" w:cs="Arial"/>
        </w:rPr>
        <w:t>Лыков В. Растление.//Человек и закон-2002. №7.-с.14</w:t>
      </w:r>
    </w:p>
  </w:footnote>
  <w:footnote w:id="9">
    <w:p w:rsidR="00A3211B" w:rsidRDefault="00A3211B" w:rsidP="00A3211B">
      <w:pPr>
        <w:pStyle w:val="a3"/>
        <w:rPr>
          <w:rFonts w:ascii="Arial" w:hAnsi="Arial" w:cs="Arial"/>
        </w:rPr>
      </w:pPr>
      <w:r>
        <w:rPr>
          <w:rStyle w:val="a4"/>
        </w:rPr>
        <w:footnoteRef/>
      </w:r>
      <w:r>
        <w:t xml:space="preserve"> </w:t>
      </w:r>
      <w:r>
        <w:rPr>
          <w:rFonts w:ascii="Arial" w:hAnsi="Arial" w:cs="Arial"/>
        </w:rPr>
        <w:t>Максимов В. Как обращаться в прокуратуру.//Социальная защита-1996. №8. с.-211</w:t>
      </w:r>
    </w:p>
  </w:footnote>
  <w:footnote w:id="10">
    <w:p w:rsidR="00A3211B" w:rsidRDefault="00A3211B" w:rsidP="00A3211B">
      <w:pPr>
        <w:pStyle w:val="a3"/>
        <w:rPr>
          <w:rFonts w:ascii="Arial" w:hAnsi="Arial" w:cs="Arial"/>
        </w:rPr>
      </w:pPr>
      <w:r>
        <w:rPr>
          <w:rStyle w:val="a4"/>
        </w:rPr>
        <w:footnoteRef/>
      </w:r>
      <w:r>
        <w:t xml:space="preserve"> </w:t>
      </w:r>
      <w:r>
        <w:rPr>
          <w:rFonts w:ascii="Arial" w:hAnsi="Arial" w:cs="Arial"/>
        </w:rPr>
        <w:t>Михайлова В. А., Дубягин Ю. П. Назначение и производство судебной экспертизы-Волгоград, 1991-с.207</w:t>
      </w:r>
    </w:p>
  </w:footnote>
  <w:footnote w:id="11">
    <w:p w:rsidR="00A3211B" w:rsidRPr="00BE3D1C" w:rsidRDefault="00A3211B" w:rsidP="00A3211B">
      <w:pPr>
        <w:pStyle w:val="a3"/>
        <w:rPr>
          <w:rFonts w:ascii="Arial" w:hAnsi="Arial" w:cs="Arial"/>
        </w:rPr>
      </w:pPr>
      <w:r w:rsidRPr="00BE3D1C">
        <w:rPr>
          <w:rStyle w:val="a4"/>
          <w:rFonts w:ascii="Arial" w:hAnsi="Arial" w:cs="Arial"/>
        </w:rPr>
        <w:footnoteRef/>
      </w:r>
      <w:r w:rsidRPr="00BE3D1C">
        <w:rPr>
          <w:rFonts w:ascii="Arial" w:hAnsi="Arial" w:cs="Arial"/>
        </w:rPr>
        <w:t xml:space="preserve"> Ткаченко А. В. Сексуальные извращении-парафилии.-М.: Триада-Х, 1999-с.395</w:t>
      </w:r>
    </w:p>
  </w:footnote>
  <w:footnote w:id="12">
    <w:p w:rsidR="00A3211B" w:rsidRPr="00BE3D1C" w:rsidRDefault="00A3211B" w:rsidP="00A3211B">
      <w:pPr>
        <w:pStyle w:val="a3"/>
        <w:rPr>
          <w:rFonts w:ascii="Arial" w:hAnsi="Arial" w:cs="Arial"/>
        </w:rPr>
      </w:pPr>
      <w:r w:rsidRPr="00BE3D1C">
        <w:rPr>
          <w:rStyle w:val="a4"/>
          <w:rFonts w:ascii="Arial" w:hAnsi="Arial" w:cs="Arial"/>
        </w:rPr>
        <w:footnoteRef/>
      </w:r>
      <w:r w:rsidRPr="00BE3D1C">
        <w:rPr>
          <w:rFonts w:ascii="Arial" w:hAnsi="Arial" w:cs="Arial"/>
        </w:rPr>
        <w:t xml:space="preserve"> Уголовно процессуальный кодекс Российской федерации.-Вл.: Интертех, 2001-с.123</w:t>
      </w:r>
    </w:p>
  </w:footnote>
  <w:footnote w:id="13">
    <w:p w:rsidR="00A3211B" w:rsidRPr="00BE3D1C" w:rsidRDefault="00A3211B" w:rsidP="00A3211B">
      <w:pPr>
        <w:pStyle w:val="a3"/>
        <w:rPr>
          <w:rFonts w:ascii="Arial" w:hAnsi="Arial" w:cs="Arial"/>
        </w:rPr>
      </w:pPr>
      <w:r w:rsidRPr="00BE3D1C">
        <w:rPr>
          <w:rStyle w:val="a4"/>
          <w:rFonts w:ascii="Arial" w:hAnsi="Arial" w:cs="Arial"/>
        </w:rPr>
        <w:footnoteRef/>
      </w:r>
      <w:r w:rsidRPr="00BE3D1C">
        <w:rPr>
          <w:rFonts w:ascii="Arial" w:hAnsi="Arial" w:cs="Arial"/>
        </w:rPr>
        <w:t xml:space="preserve"> Кришталь В. В., Григорян С. Р. Сексология. Учебное пособие.-М.: Пэр Сэ, 2002.-с.768</w:t>
      </w:r>
    </w:p>
  </w:footnote>
  <w:footnote w:id="14">
    <w:p w:rsidR="00A3211B" w:rsidRDefault="00A3211B" w:rsidP="00A3211B">
      <w:pPr>
        <w:pStyle w:val="a3"/>
      </w:pPr>
      <w:r w:rsidRPr="00BE3D1C">
        <w:rPr>
          <w:rStyle w:val="a4"/>
          <w:rFonts w:ascii="Arial" w:hAnsi="Arial" w:cs="Arial"/>
        </w:rPr>
        <w:footnoteRef/>
      </w:r>
      <w:r w:rsidRPr="00BE3D1C">
        <w:rPr>
          <w:rFonts w:ascii="Arial" w:hAnsi="Arial" w:cs="Arial"/>
        </w:rPr>
        <w:t xml:space="preserve"> Михайлова В. А., Дубягин Ю. П. Назначение и производство судебной экспертизв-Волгоград, 1991-с. 203</w:t>
      </w:r>
    </w:p>
  </w:footnote>
  <w:footnote w:id="15">
    <w:p w:rsidR="00A3211B" w:rsidRPr="00BE3D1C" w:rsidRDefault="00A3211B" w:rsidP="00A3211B">
      <w:pPr>
        <w:pStyle w:val="a3"/>
        <w:rPr>
          <w:rFonts w:ascii="Arial" w:hAnsi="Arial" w:cs="Arial"/>
        </w:rPr>
      </w:pPr>
      <w:r w:rsidRPr="00BE3D1C">
        <w:rPr>
          <w:rStyle w:val="a4"/>
          <w:rFonts w:ascii="Arial" w:hAnsi="Arial" w:cs="Arial"/>
        </w:rPr>
        <w:footnoteRef/>
      </w:r>
      <w:r w:rsidRPr="00BE3D1C">
        <w:rPr>
          <w:rFonts w:ascii="Arial" w:hAnsi="Arial" w:cs="Arial"/>
        </w:rPr>
        <w:t xml:space="preserve"> Актуальные вопросы судебно-медицинской экспертизы детей/Под ред. Тимченко Г. П., Попова В. Л..-Л.: ЛПМИ, 1989-с. 67</w:t>
      </w:r>
    </w:p>
  </w:footnote>
  <w:footnote w:id="16">
    <w:p w:rsidR="00A3211B" w:rsidRPr="00BE3D1C" w:rsidRDefault="00A3211B" w:rsidP="00A3211B">
      <w:pPr>
        <w:pStyle w:val="a3"/>
        <w:rPr>
          <w:rFonts w:ascii="Arial" w:hAnsi="Arial" w:cs="Arial"/>
        </w:rPr>
      </w:pPr>
      <w:r w:rsidRPr="00BE3D1C">
        <w:rPr>
          <w:rStyle w:val="a4"/>
          <w:rFonts w:ascii="Arial" w:hAnsi="Arial" w:cs="Arial"/>
        </w:rPr>
        <w:footnoteRef/>
      </w:r>
      <w:r w:rsidRPr="00BE3D1C">
        <w:rPr>
          <w:rFonts w:ascii="Arial" w:hAnsi="Arial" w:cs="Arial"/>
        </w:rPr>
        <w:t xml:space="preserve"> Кришталь В. В., Григорян С. Р. Сексология. Учебное пособие.-М.: Пэр Сэ, 2002.-с.775</w:t>
      </w:r>
    </w:p>
  </w:footnote>
  <w:footnote w:id="17">
    <w:p w:rsidR="00A3211B" w:rsidRPr="00BE3D1C" w:rsidRDefault="00A3211B" w:rsidP="00A3211B">
      <w:pPr>
        <w:pStyle w:val="a3"/>
        <w:rPr>
          <w:rFonts w:ascii="Arial" w:hAnsi="Arial" w:cs="Arial"/>
        </w:rPr>
      </w:pPr>
      <w:r w:rsidRPr="00BE3D1C">
        <w:rPr>
          <w:rStyle w:val="a4"/>
          <w:rFonts w:ascii="Arial" w:hAnsi="Arial" w:cs="Arial"/>
        </w:rPr>
        <w:footnoteRef/>
      </w:r>
      <w:r w:rsidRPr="00BE3D1C">
        <w:rPr>
          <w:rFonts w:ascii="Arial" w:hAnsi="Arial" w:cs="Arial"/>
        </w:rPr>
        <w:t xml:space="preserve"> Актуальные вопросы судебно-медицинской экспертизы детей/Под ред. Тимченко Г. П., Попова В. Л. ..-Л.: ЛПМИ, 1989-с. 66</w:t>
      </w:r>
    </w:p>
    <w:p w:rsidR="00A3211B" w:rsidRDefault="00A3211B" w:rsidP="00A3211B">
      <w:pPr>
        <w:pStyle w:val="a3"/>
      </w:pPr>
    </w:p>
  </w:footnote>
  <w:footnote w:id="18">
    <w:p w:rsidR="00A3211B" w:rsidRPr="00BE3D1C" w:rsidRDefault="00A3211B" w:rsidP="00A3211B">
      <w:pPr>
        <w:pStyle w:val="a3"/>
        <w:rPr>
          <w:rFonts w:ascii="Arial" w:hAnsi="Arial" w:cs="Arial"/>
        </w:rPr>
      </w:pPr>
      <w:r w:rsidRPr="00BE3D1C">
        <w:rPr>
          <w:rStyle w:val="a4"/>
          <w:rFonts w:ascii="Arial" w:hAnsi="Arial" w:cs="Arial"/>
        </w:rPr>
        <w:footnoteRef/>
      </w:r>
      <w:r w:rsidRPr="00BE3D1C">
        <w:rPr>
          <w:rFonts w:ascii="Arial" w:hAnsi="Arial" w:cs="Arial"/>
        </w:rPr>
        <w:t xml:space="preserve"> Кришталь В. В., Григорян С. Р. Сексология. Учебное пособие.-М.: Пэр Сэ, 2002.-с.778-779</w:t>
      </w:r>
    </w:p>
  </w:footnote>
  <w:footnote w:id="19">
    <w:p w:rsidR="00A3211B" w:rsidRDefault="00A3211B" w:rsidP="00A3211B">
      <w:pPr>
        <w:pStyle w:val="a3"/>
      </w:pPr>
      <w:r>
        <w:rPr>
          <w:rStyle w:val="a4"/>
        </w:rPr>
        <w:footnoteRef/>
      </w:r>
      <w:r>
        <w:t xml:space="preserve"> </w:t>
      </w:r>
      <w:r w:rsidRPr="00973EB9">
        <w:rPr>
          <w:rFonts w:ascii="Arial" w:hAnsi="Arial" w:cs="Arial"/>
        </w:rPr>
        <w:t>Уголовно процессуальный кодекс Российской феде</w:t>
      </w:r>
      <w:r>
        <w:rPr>
          <w:rFonts w:ascii="Arial" w:hAnsi="Arial" w:cs="Arial"/>
        </w:rPr>
        <w:t>рации.-Вл.: Интертех, 2001-с.126-127</w:t>
      </w:r>
    </w:p>
  </w:footnote>
  <w:footnote w:id="20">
    <w:p w:rsidR="00A3211B" w:rsidRDefault="00A3211B" w:rsidP="00A3211B">
      <w:pPr>
        <w:pStyle w:val="a3"/>
      </w:pPr>
      <w:r>
        <w:rPr>
          <w:rStyle w:val="a4"/>
        </w:rPr>
        <w:footnoteRef/>
      </w:r>
      <w:r>
        <w:t xml:space="preserve"> </w:t>
      </w:r>
      <w:r w:rsidRPr="00973EB9">
        <w:rPr>
          <w:rFonts w:ascii="Arial" w:hAnsi="Arial" w:cs="Arial"/>
        </w:rPr>
        <w:t>Уголовно процессуальный кодекс Российской феде</w:t>
      </w:r>
      <w:r>
        <w:rPr>
          <w:rFonts w:ascii="Arial" w:hAnsi="Arial" w:cs="Arial"/>
        </w:rPr>
        <w:t>рации.-Вл.: Интертех, 2001-с.124</w:t>
      </w:r>
    </w:p>
  </w:footnote>
  <w:footnote w:id="21">
    <w:p w:rsidR="00A3211B" w:rsidRDefault="00A3211B" w:rsidP="00A3211B">
      <w:pPr>
        <w:pStyle w:val="a3"/>
      </w:pPr>
      <w:r>
        <w:rPr>
          <w:rStyle w:val="a4"/>
        </w:rPr>
        <w:footnoteRef/>
      </w:r>
      <w:r>
        <w:t xml:space="preserve"> </w:t>
      </w:r>
      <w:r>
        <w:rPr>
          <w:rFonts w:ascii="Arial" w:hAnsi="Arial" w:cs="Arial"/>
        </w:rPr>
        <w:t>Нага</w:t>
      </w:r>
      <w:r w:rsidRPr="00BE483E">
        <w:rPr>
          <w:rFonts w:ascii="Arial" w:hAnsi="Arial" w:cs="Arial"/>
        </w:rPr>
        <w:t>ев В. В. Преступления против половой неприкосновенности несовершеннолетних: психологическая экспертиза и правовая защита.//Вестник психосоциальной и коррекционно-реабилитацио</w:t>
      </w:r>
      <w:r>
        <w:rPr>
          <w:rFonts w:ascii="Arial" w:hAnsi="Arial" w:cs="Arial"/>
        </w:rPr>
        <w:t>нной работы-1998. №4-с. 68</w:t>
      </w:r>
    </w:p>
  </w:footnote>
  <w:footnote w:id="22">
    <w:p w:rsidR="00A3211B" w:rsidRDefault="00A3211B" w:rsidP="00A3211B">
      <w:pPr>
        <w:pStyle w:val="a3"/>
      </w:pPr>
      <w:r>
        <w:rPr>
          <w:rStyle w:val="a4"/>
        </w:rPr>
        <w:footnoteRef/>
      </w:r>
      <w:r>
        <w:t xml:space="preserve"> </w:t>
      </w:r>
      <w:r>
        <w:rPr>
          <w:rFonts w:ascii="Arial" w:hAnsi="Arial" w:cs="Arial"/>
        </w:rPr>
        <w:t>Комментарий к Уголовному Кодексу Российской Федерации-М.: 2002-с.337</w:t>
      </w:r>
    </w:p>
  </w:footnote>
  <w:footnote w:id="23">
    <w:p w:rsidR="00A3211B" w:rsidRDefault="00A3211B" w:rsidP="00A3211B">
      <w:pPr>
        <w:pStyle w:val="a3"/>
      </w:pPr>
      <w:r>
        <w:rPr>
          <w:rStyle w:val="a4"/>
        </w:rPr>
        <w:footnoteRef/>
      </w:r>
      <w:r>
        <w:t xml:space="preserve"> </w:t>
      </w:r>
      <w:r>
        <w:rPr>
          <w:rFonts w:ascii="Arial" w:hAnsi="Arial" w:cs="Arial"/>
        </w:rPr>
        <w:t>Кондрашова Т. В. Уголовная ответственность за понуждения к действиям сексуального характера.//Юридический мир-1999. №3-с. 34-35</w:t>
      </w:r>
    </w:p>
  </w:footnote>
  <w:footnote w:id="24">
    <w:p w:rsidR="00A3211B" w:rsidRDefault="00A3211B" w:rsidP="00A3211B">
      <w:pPr>
        <w:pStyle w:val="a3"/>
      </w:pPr>
      <w:r>
        <w:rPr>
          <w:rStyle w:val="a4"/>
        </w:rPr>
        <w:footnoteRef/>
      </w:r>
      <w:r>
        <w:t xml:space="preserve"> </w:t>
      </w:r>
      <w:r>
        <w:rPr>
          <w:rFonts w:ascii="Arial" w:hAnsi="Arial" w:cs="Arial"/>
        </w:rPr>
        <w:t>Комментарий к Уголовному Кодексу Российской Федерации-М.: 2002-с.337</w:t>
      </w:r>
    </w:p>
    <w:p w:rsidR="00A3211B" w:rsidRDefault="00A3211B" w:rsidP="00A3211B">
      <w:pPr>
        <w:pStyle w:val="a3"/>
      </w:pPr>
      <w:r>
        <w:rPr>
          <w:rStyle w:val="a4"/>
        </w:rPr>
        <w:t>5</w:t>
      </w:r>
      <w:r>
        <w:t xml:space="preserve"> </w:t>
      </w:r>
      <w:r w:rsidRPr="00BE483E">
        <w:rPr>
          <w:rFonts w:ascii="Arial" w:hAnsi="Arial" w:cs="Arial"/>
        </w:rPr>
        <w:t>Мастерс У., Джонс В. Основы сексологии.-М: Мир, 1998.</w:t>
      </w:r>
      <w:r>
        <w:rPr>
          <w:rFonts w:ascii="Arial" w:hAnsi="Arial" w:cs="Arial"/>
        </w:rPr>
        <w:t>-с. 112</w:t>
      </w:r>
    </w:p>
  </w:footnote>
  <w:footnote w:id="25">
    <w:p w:rsidR="00A3211B" w:rsidRDefault="00A3211B" w:rsidP="00A3211B">
      <w:pPr>
        <w:pStyle w:val="a3"/>
      </w:pPr>
    </w:p>
  </w:footnote>
  <w:footnote w:id="26">
    <w:p w:rsidR="00A3211B" w:rsidRPr="00A60FFC" w:rsidRDefault="00A3211B" w:rsidP="00A3211B">
      <w:pPr>
        <w:pStyle w:val="a3"/>
        <w:rPr>
          <w:rFonts w:ascii="Arial" w:hAnsi="Arial" w:cs="Arial"/>
        </w:rPr>
      </w:pPr>
      <w:r w:rsidRPr="00A60FFC">
        <w:rPr>
          <w:rStyle w:val="a4"/>
          <w:rFonts w:ascii="Arial" w:hAnsi="Arial" w:cs="Arial"/>
        </w:rPr>
        <w:footnoteRef/>
      </w:r>
      <w:r w:rsidRPr="00A60FFC">
        <w:rPr>
          <w:rFonts w:ascii="Arial" w:hAnsi="Arial" w:cs="Arial"/>
        </w:rPr>
        <w:t xml:space="preserve"> Антонян Ю. М., Ткаченко А. А., Шестакович Б. В. Криминальная сексология.-М.: Спарк, 1999.-с. 414</w:t>
      </w:r>
    </w:p>
  </w:footnote>
  <w:footnote w:id="27">
    <w:p w:rsidR="00A3211B" w:rsidRPr="00A60FFC" w:rsidRDefault="00A3211B" w:rsidP="00A3211B">
      <w:pPr>
        <w:pStyle w:val="a3"/>
        <w:rPr>
          <w:rFonts w:ascii="Arial" w:hAnsi="Arial" w:cs="Arial"/>
        </w:rPr>
      </w:pPr>
      <w:r w:rsidRPr="00A60FFC">
        <w:rPr>
          <w:rStyle w:val="a4"/>
          <w:rFonts w:ascii="Arial" w:hAnsi="Arial" w:cs="Arial"/>
        </w:rPr>
        <w:footnoteRef/>
      </w:r>
      <w:r w:rsidRPr="00A60FFC">
        <w:rPr>
          <w:rFonts w:ascii="Arial" w:hAnsi="Arial" w:cs="Arial"/>
        </w:rPr>
        <w:t xml:space="preserve"> Старович З. Судебная сексология.-М.: Юр. лит., 1991-с. 114</w:t>
      </w:r>
    </w:p>
  </w:footnote>
  <w:footnote w:id="28">
    <w:p w:rsidR="00A3211B" w:rsidRPr="00A60FFC" w:rsidRDefault="00A3211B" w:rsidP="00A3211B">
      <w:pPr>
        <w:pStyle w:val="a3"/>
        <w:rPr>
          <w:rFonts w:ascii="Arial" w:hAnsi="Arial" w:cs="Arial"/>
        </w:rPr>
      </w:pPr>
      <w:r w:rsidRPr="00A60FFC">
        <w:rPr>
          <w:rStyle w:val="a4"/>
          <w:rFonts w:ascii="Arial" w:hAnsi="Arial" w:cs="Arial"/>
        </w:rPr>
        <w:footnoteRef/>
      </w:r>
      <w:r w:rsidRPr="00A60FFC">
        <w:rPr>
          <w:rFonts w:ascii="Arial" w:hAnsi="Arial" w:cs="Arial"/>
        </w:rPr>
        <w:t xml:space="preserve"> Антонян Ю. М., Ткаченко А. А., Шестакович Б. В. Криминальная сексология.-М.: Спарк, 1999.-с.363</w:t>
      </w:r>
    </w:p>
  </w:footnote>
  <w:footnote w:id="29">
    <w:p w:rsidR="00A3211B" w:rsidRPr="00A60FFC" w:rsidRDefault="00A3211B" w:rsidP="00A3211B">
      <w:pPr>
        <w:pStyle w:val="a3"/>
        <w:rPr>
          <w:rFonts w:ascii="Arial" w:hAnsi="Arial" w:cs="Arial"/>
        </w:rPr>
      </w:pPr>
      <w:r w:rsidRPr="00A60FFC">
        <w:rPr>
          <w:rStyle w:val="a4"/>
          <w:rFonts w:ascii="Arial" w:hAnsi="Arial" w:cs="Arial"/>
        </w:rPr>
        <w:footnoteRef/>
      </w:r>
      <w:r w:rsidRPr="00A60FFC">
        <w:rPr>
          <w:rFonts w:ascii="Arial" w:hAnsi="Arial" w:cs="Arial"/>
        </w:rPr>
        <w:t xml:space="preserve"> Мастерс У., Джонс В. Основы сексологии.-М: Мир, 1998.-с. 415</w:t>
      </w:r>
    </w:p>
  </w:footnote>
  <w:footnote w:id="30">
    <w:p w:rsidR="00A3211B" w:rsidRPr="00A60FFC" w:rsidRDefault="00A3211B" w:rsidP="00A3211B">
      <w:pPr>
        <w:rPr>
          <w:rFonts w:ascii="Arial" w:hAnsi="Arial" w:cs="Arial"/>
        </w:rPr>
      </w:pPr>
      <w:r w:rsidRPr="00A60FFC">
        <w:rPr>
          <w:rStyle w:val="a4"/>
          <w:rFonts w:ascii="Arial" w:hAnsi="Arial" w:cs="Arial"/>
        </w:rPr>
        <w:footnoteRef/>
      </w:r>
      <w:r w:rsidRPr="00A60FFC">
        <w:rPr>
          <w:rFonts w:ascii="Arial" w:hAnsi="Arial" w:cs="Arial"/>
        </w:rPr>
        <w:t xml:space="preserve"> Каприо Ф. Многообразие сексуального поведения.-М.: Артания, 1995.-с. 243</w:t>
      </w:r>
    </w:p>
    <w:p w:rsidR="00A3211B" w:rsidRPr="00A60FFC" w:rsidRDefault="00A3211B" w:rsidP="00A3211B">
      <w:pPr>
        <w:pStyle w:val="a3"/>
        <w:rPr>
          <w:rFonts w:ascii="Arial" w:hAnsi="Arial" w:cs="Arial"/>
        </w:rPr>
      </w:pPr>
      <w:r w:rsidRPr="00A60FFC">
        <w:rPr>
          <w:rStyle w:val="a4"/>
          <w:rFonts w:ascii="Arial" w:hAnsi="Arial" w:cs="Arial"/>
        </w:rPr>
        <w:t>6</w:t>
      </w:r>
      <w:r w:rsidRPr="00A60FFC">
        <w:rPr>
          <w:rFonts w:ascii="Arial" w:hAnsi="Arial" w:cs="Arial"/>
        </w:rPr>
        <w:t xml:space="preserve"> Антонян Ю. М., Ткаченко А. А., Шестакович Б. В. Криминальная сексология.-М.: Спарк, 1999.-с.361</w:t>
      </w:r>
    </w:p>
  </w:footnote>
  <w:footnote w:id="31">
    <w:p w:rsidR="00A3211B" w:rsidRDefault="00A3211B" w:rsidP="00A3211B">
      <w:pPr>
        <w:pStyle w:val="a3"/>
      </w:pPr>
      <w:r w:rsidRPr="00A60FFC">
        <w:rPr>
          <w:rStyle w:val="a4"/>
          <w:rFonts w:ascii="Arial" w:hAnsi="Arial" w:cs="Arial"/>
        </w:rPr>
        <w:t>7</w:t>
      </w:r>
      <w:r w:rsidRPr="00A60FFC">
        <w:rPr>
          <w:rFonts w:ascii="Arial" w:hAnsi="Arial" w:cs="Arial"/>
        </w:rPr>
        <w:t xml:space="preserve"> Антонян Ю. М., Ткаченко А. А., Шестакович Б. В. Криминальная сексология.-М.: Спарк, 1999.-с.360</w:t>
      </w:r>
    </w:p>
  </w:footnote>
  <w:footnote w:id="32">
    <w:p w:rsidR="00A3211B" w:rsidRDefault="00A3211B" w:rsidP="00A3211B">
      <w:pPr>
        <w:pStyle w:val="a3"/>
      </w:pPr>
    </w:p>
  </w:footnote>
  <w:footnote w:id="33">
    <w:p w:rsidR="00A3211B" w:rsidRDefault="00A3211B" w:rsidP="00A3211B">
      <w:pPr>
        <w:pStyle w:val="a3"/>
      </w:pPr>
      <w:r>
        <w:rPr>
          <w:rStyle w:val="a4"/>
        </w:rPr>
        <w:footnoteRef/>
      </w:r>
      <w:r>
        <w:t xml:space="preserve"> </w:t>
      </w:r>
      <w:r w:rsidRPr="00B94FF5">
        <w:rPr>
          <w:rFonts w:ascii="Arial" w:hAnsi="Arial" w:cs="Arial"/>
        </w:rPr>
        <w:t>Каприо Ф. Многообразие сексуального пове</w:t>
      </w:r>
      <w:r>
        <w:rPr>
          <w:rFonts w:ascii="Arial" w:hAnsi="Arial" w:cs="Arial"/>
        </w:rPr>
        <w:t>дения.-М.: Артания, 1995.-с. 243</w:t>
      </w:r>
    </w:p>
  </w:footnote>
  <w:footnote w:id="34">
    <w:p w:rsidR="00A3211B" w:rsidRDefault="00A3211B" w:rsidP="00A3211B">
      <w:pPr>
        <w:pStyle w:val="a3"/>
      </w:pPr>
      <w:r>
        <w:rPr>
          <w:rStyle w:val="a4"/>
        </w:rPr>
        <w:footnoteRef/>
      </w:r>
      <w:r>
        <w:t xml:space="preserve"> </w:t>
      </w:r>
      <w:r w:rsidRPr="00BE483E">
        <w:rPr>
          <w:rFonts w:ascii="Arial" w:hAnsi="Arial" w:cs="Arial"/>
        </w:rPr>
        <w:t>Антонян Ю. М., Ткаченко А. А., Шестакович Б. В. Криминальная сексология.-М.: Спарк, 1999</w:t>
      </w:r>
      <w:r>
        <w:rPr>
          <w:rFonts w:ascii="Arial" w:hAnsi="Arial" w:cs="Arial"/>
        </w:rPr>
        <w:t>.-с.364</w:t>
      </w:r>
    </w:p>
  </w:footnote>
  <w:footnote w:id="35">
    <w:p w:rsidR="00A3211B" w:rsidRDefault="00A3211B" w:rsidP="00A3211B">
      <w:pPr>
        <w:pStyle w:val="a3"/>
      </w:pPr>
      <w:r>
        <w:rPr>
          <w:rStyle w:val="a4"/>
        </w:rPr>
        <w:footnoteRef/>
      </w:r>
      <w:r>
        <w:t xml:space="preserve"> </w:t>
      </w:r>
      <w:r w:rsidRPr="00B94FF5">
        <w:rPr>
          <w:rFonts w:ascii="Arial" w:hAnsi="Arial" w:cs="Arial"/>
        </w:rPr>
        <w:t>Каприо Ф. Многообразие сексуального пове</w:t>
      </w:r>
      <w:r>
        <w:rPr>
          <w:rFonts w:ascii="Arial" w:hAnsi="Arial" w:cs="Arial"/>
        </w:rPr>
        <w:t>дения.-М.: Артания, 1995.-с. 244</w:t>
      </w:r>
    </w:p>
  </w:footnote>
  <w:footnote w:id="36">
    <w:p w:rsidR="00A3211B" w:rsidRDefault="00A3211B" w:rsidP="00A3211B">
      <w:pPr>
        <w:pStyle w:val="a3"/>
      </w:pPr>
      <w:r>
        <w:rPr>
          <w:rStyle w:val="a4"/>
        </w:rPr>
        <w:footnoteRef/>
      </w:r>
      <w:r>
        <w:t xml:space="preserve"> </w:t>
      </w:r>
      <w:r w:rsidRPr="00BE483E">
        <w:rPr>
          <w:rFonts w:ascii="Arial" w:hAnsi="Arial" w:cs="Arial"/>
        </w:rPr>
        <w:t>Мастерс У., Джонс В. Основы сексологии.-М: Мир, 1998.</w:t>
      </w:r>
      <w:r>
        <w:rPr>
          <w:rFonts w:ascii="Arial" w:hAnsi="Arial" w:cs="Arial"/>
        </w:rPr>
        <w:t>-с. 415</w:t>
      </w:r>
    </w:p>
  </w:footnote>
  <w:footnote w:id="37">
    <w:p w:rsidR="00A3211B" w:rsidRDefault="00A3211B" w:rsidP="00A3211B">
      <w:pPr>
        <w:pStyle w:val="a3"/>
      </w:pPr>
      <w:r>
        <w:rPr>
          <w:rStyle w:val="a4"/>
        </w:rPr>
        <w:footnoteRef/>
      </w:r>
      <w:r>
        <w:t xml:space="preserve"> </w:t>
      </w:r>
      <w:r w:rsidRPr="00BE483E">
        <w:rPr>
          <w:rFonts w:ascii="Arial" w:hAnsi="Arial" w:cs="Arial"/>
        </w:rPr>
        <w:t>Антонян Ю. М., Ткаченко А. А., Шестакович Б. В. Криминальная сексология.-М.: Спарк, 1999</w:t>
      </w:r>
      <w:r>
        <w:rPr>
          <w:rFonts w:ascii="Arial" w:hAnsi="Arial" w:cs="Arial"/>
        </w:rPr>
        <w:t>.-с.368</w:t>
      </w:r>
    </w:p>
  </w:footnote>
  <w:footnote w:id="38">
    <w:p w:rsidR="00A3211B" w:rsidRDefault="00A3211B" w:rsidP="00A3211B">
      <w:pPr>
        <w:pStyle w:val="a3"/>
      </w:pPr>
      <w:r>
        <w:rPr>
          <w:rStyle w:val="a4"/>
        </w:rPr>
        <w:footnoteRef/>
      </w:r>
      <w:r>
        <w:t xml:space="preserve"> </w:t>
      </w:r>
      <w:r w:rsidRPr="00BE483E">
        <w:rPr>
          <w:rFonts w:ascii="Arial" w:hAnsi="Arial" w:cs="Arial"/>
        </w:rPr>
        <w:t>Антонян Ю. М., Ткаченко А. А., Шестакович Б. В. Криминальная сексология.-М.: Спарк, 1999</w:t>
      </w:r>
      <w:r>
        <w:rPr>
          <w:rFonts w:ascii="Arial" w:hAnsi="Arial" w:cs="Arial"/>
        </w:rPr>
        <w:t>.-с.381-381</w:t>
      </w:r>
    </w:p>
  </w:footnote>
  <w:footnote w:id="39">
    <w:p w:rsidR="00A3211B" w:rsidRDefault="00A3211B" w:rsidP="00A3211B">
      <w:pPr>
        <w:pStyle w:val="a3"/>
      </w:pPr>
      <w:r>
        <w:rPr>
          <w:rStyle w:val="a4"/>
        </w:rPr>
        <w:footnoteRef/>
      </w:r>
      <w:r>
        <w:t xml:space="preserve"> </w:t>
      </w:r>
      <w:r w:rsidRPr="00BE483E">
        <w:rPr>
          <w:rFonts w:ascii="Arial" w:hAnsi="Arial" w:cs="Arial"/>
        </w:rPr>
        <w:t>Старович З. Судебная секс</w:t>
      </w:r>
      <w:r>
        <w:rPr>
          <w:rFonts w:ascii="Arial" w:hAnsi="Arial" w:cs="Arial"/>
        </w:rPr>
        <w:t>ология.-М.: Юр. лит., 1991-с. 114-115</w:t>
      </w:r>
    </w:p>
  </w:footnote>
  <w:footnote w:id="40">
    <w:p w:rsidR="00A3211B" w:rsidRDefault="00A3211B" w:rsidP="00A3211B">
      <w:pPr>
        <w:pStyle w:val="a3"/>
      </w:pPr>
      <w:r>
        <w:rPr>
          <w:rStyle w:val="a4"/>
        </w:rPr>
        <w:footnoteRef/>
      </w:r>
      <w:r>
        <w:t xml:space="preserve"> </w:t>
      </w:r>
      <w:r w:rsidRPr="00BE483E">
        <w:rPr>
          <w:rFonts w:ascii="Arial" w:hAnsi="Arial" w:cs="Arial"/>
        </w:rPr>
        <w:t>Антонян Ю. М., Ткаченко А. А., Шестакович Б. В. Криминальная сексология.-М.: Спарк, 1999</w:t>
      </w:r>
      <w:r>
        <w:rPr>
          <w:rFonts w:ascii="Arial" w:hAnsi="Arial" w:cs="Arial"/>
        </w:rPr>
        <w:t>.-с.381-388</w:t>
      </w:r>
    </w:p>
  </w:footnote>
  <w:footnote w:id="41">
    <w:p w:rsidR="00A3211B" w:rsidRDefault="00A3211B" w:rsidP="00A3211B">
      <w:pPr>
        <w:pStyle w:val="a3"/>
      </w:pPr>
      <w:r>
        <w:rPr>
          <w:rStyle w:val="a4"/>
        </w:rPr>
        <w:footnoteRef/>
      </w:r>
      <w:r>
        <w:t xml:space="preserve"> </w:t>
      </w:r>
      <w:r w:rsidRPr="00BE483E">
        <w:rPr>
          <w:rFonts w:ascii="Arial" w:hAnsi="Arial" w:cs="Arial"/>
        </w:rPr>
        <w:t>Мастерс У., Джонс В. Основы сексологии.-М: Мир, 1998.</w:t>
      </w:r>
      <w:r>
        <w:rPr>
          <w:rFonts w:ascii="Arial" w:hAnsi="Arial" w:cs="Arial"/>
        </w:rPr>
        <w:t>-с. 415</w:t>
      </w:r>
    </w:p>
  </w:footnote>
  <w:footnote w:id="42">
    <w:p w:rsidR="00A3211B" w:rsidRDefault="00A3211B" w:rsidP="00A3211B">
      <w:pPr>
        <w:pStyle w:val="a3"/>
      </w:pPr>
      <w:r>
        <w:rPr>
          <w:rStyle w:val="a4"/>
        </w:rPr>
        <w:footnoteRef/>
      </w:r>
      <w:r>
        <w:t xml:space="preserve"> </w:t>
      </w:r>
      <w:r w:rsidRPr="00BE483E">
        <w:rPr>
          <w:rFonts w:ascii="Arial" w:hAnsi="Arial" w:cs="Arial"/>
        </w:rPr>
        <w:t>Ерохина Л. Д., Буряк М. Ю. Торговля женщинами в целях сексуальной эксплуатации. Теория и практика борьбы. Учебное пособие.-Вл.: Дальневосточный ун-т, 2001</w:t>
      </w:r>
      <w:r>
        <w:rPr>
          <w:rFonts w:ascii="Arial" w:hAnsi="Arial" w:cs="Arial"/>
        </w:rPr>
        <w:t>-с.111</w:t>
      </w:r>
    </w:p>
  </w:footnote>
  <w:footnote w:id="43">
    <w:p w:rsidR="00A3211B" w:rsidRDefault="00A3211B" w:rsidP="00A3211B">
      <w:pPr>
        <w:pStyle w:val="a3"/>
      </w:pPr>
      <w:r>
        <w:rPr>
          <w:rStyle w:val="a4"/>
        </w:rPr>
        <w:footnoteRef/>
      </w:r>
      <w:r>
        <w:t xml:space="preserve"> </w:t>
      </w:r>
      <w:r w:rsidRPr="00BE483E">
        <w:rPr>
          <w:rFonts w:ascii="Arial" w:hAnsi="Arial" w:cs="Arial"/>
        </w:rPr>
        <w:t>Ерохина Л. Д., Буряк М. Ю. Торговля женщинами в целях сексуальной эксплуатации. Теория и практика борьбы. Учебное пособие.-Вл.: Дальневосточный ун-т, 2001</w:t>
      </w:r>
      <w:r>
        <w:rPr>
          <w:rFonts w:ascii="Arial" w:hAnsi="Arial" w:cs="Arial"/>
        </w:rPr>
        <w:t>-с. 106</w:t>
      </w:r>
    </w:p>
  </w:footnote>
  <w:footnote w:id="44">
    <w:p w:rsidR="00A3211B" w:rsidRDefault="00A3211B" w:rsidP="00A3211B">
      <w:pPr>
        <w:pStyle w:val="a3"/>
      </w:pPr>
      <w:r>
        <w:rPr>
          <w:rStyle w:val="a4"/>
        </w:rPr>
        <w:footnoteRef/>
      </w:r>
      <w:r>
        <w:t xml:space="preserve"> </w:t>
      </w:r>
      <w:r w:rsidRPr="00BE483E">
        <w:rPr>
          <w:rFonts w:ascii="Arial" w:hAnsi="Arial" w:cs="Arial"/>
        </w:rPr>
        <w:t>Ерохина Л. Д., Буряк М. Ю. Торговля женщинами в целях сексуальной эксплуатации. Теория и практика борьбы. Учебное пособие.-Вл.: Дальневосточный ун-т, 2001</w:t>
      </w:r>
      <w:r>
        <w:rPr>
          <w:rFonts w:ascii="Arial" w:hAnsi="Arial" w:cs="Arial"/>
        </w:rPr>
        <w:t>-с. 110</w:t>
      </w:r>
    </w:p>
  </w:footnote>
  <w:footnote w:id="45">
    <w:p w:rsidR="00A3211B" w:rsidRDefault="00A3211B" w:rsidP="00A3211B">
      <w:pPr>
        <w:pStyle w:val="a3"/>
      </w:pPr>
      <w:r>
        <w:rPr>
          <w:rStyle w:val="a4"/>
        </w:rPr>
        <w:footnoteRef/>
      </w:r>
      <w:r>
        <w:t xml:space="preserve"> </w:t>
      </w:r>
      <w:r w:rsidRPr="00BE483E">
        <w:rPr>
          <w:rFonts w:ascii="Arial" w:hAnsi="Arial" w:cs="Arial"/>
        </w:rPr>
        <w:t>Ерохина Л. Д., Буряк М. Ю. Торговля женщинами в целях сексуальной эксплуатации. Теория и практика борьбы. Учебное пособие.-Вл.: Дальневосточный ун-т, 2001</w:t>
      </w:r>
      <w:r>
        <w:rPr>
          <w:rFonts w:ascii="Arial" w:hAnsi="Arial" w:cs="Arial"/>
        </w:rPr>
        <w:t>-с.137</w:t>
      </w:r>
    </w:p>
  </w:footnote>
  <w:footnote w:id="46">
    <w:p w:rsidR="00A3211B" w:rsidRDefault="00A3211B" w:rsidP="00A3211B">
      <w:pPr>
        <w:pStyle w:val="a3"/>
      </w:pPr>
      <w:r>
        <w:rPr>
          <w:rStyle w:val="a4"/>
        </w:rPr>
        <w:footnoteRef/>
      </w:r>
      <w:r>
        <w:t xml:space="preserve"> </w:t>
      </w:r>
      <w:r w:rsidRPr="00BE483E">
        <w:rPr>
          <w:rFonts w:ascii="Arial" w:hAnsi="Arial" w:cs="Arial"/>
        </w:rPr>
        <w:t>Ерохина Л. Д., Буряк М. Ю. Торговля женщинами в целях сексуальной эксплуатации. Теория и практика борьбы. Учебное пособие.-Вл.: Дальневосточный ун-т, 2001</w:t>
      </w:r>
      <w:r>
        <w:rPr>
          <w:rFonts w:ascii="Arial" w:hAnsi="Arial" w:cs="Arial"/>
        </w:rPr>
        <w:t>-с.118</w:t>
      </w:r>
    </w:p>
  </w:footnote>
  <w:footnote w:id="47">
    <w:p w:rsidR="00A3211B" w:rsidRDefault="00A3211B" w:rsidP="00A3211B">
      <w:pPr>
        <w:pStyle w:val="a3"/>
      </w:pPr>
      <w:r>
        <w:rPr>
          <w:rStyle w:val="a4"/>
        </w:rPr>
        <w:footnoteRef/>
      </w:r>
      <w:r>
        <w:t xml:space="preserve"> </w:t>
      </w:r>
      <w:r w:rsidRPr="00BE483E">
        <w:rPr>
          <w:rFonts w:ascii="Arial" w:hAnsi="Arial" w:cs="Arial"/>
        </w:rPr>
        <w:t>Ерохина Л. Д., Буряк М. Ю. Торговля женщинами в целях сексуальной эксплуатации. Теория и практика борьбы. Учебное пособие.-Вл.: Дальневосточный ун-т, 2001</w:t>
      </w:r>
      <w:r>
        <w:rPr>
          <w:rFonts w:ascii="Arial" w:hAnsi="Arial" w:cs="Arial"/>
        </w:rPr>
        <w:t>-с. 138</w:t>
      </w:r>
    </w:p>
  </w:footnote>
  <w:footnote w:id="48">
    <w:p w:rsidR="00A3211B" w:rsidRDefault="00A3211B" w:rsidP="00A3211B">
      <w:pPr>
        <w:pStyle w:val="a3"/>
      </w:pPr>
      <w:r>
        <w:rPr>
          <w:rStyle w:val="a4"/>
        </w:rPr>
        <w:footnoteRef/>
      </w:r>
      <w:r>
        <w:t xml:space="preserve"> </w:t>
      </w:r>
      <w:r w:rsidRPr="00BB202E">
        <w:rPr>
          <w:rFonts w:ascii="Arial" w:hAnsi="Arial" w:cs="Arial"/>
        </w:rPr>
        <w:t>Кон И. С. Сексуальная культура в России.-М.:</w:t>
      </w:r>
      <w:r>
        <w:rPr>
          <w:rFonts w:ascii="Arial" w:hAnsi="Arial" w:cs="Arial"/>
        </w:rPr>
        <w:t xml:space="preserve"> Альматея, 1997-с. 111</w:t>
      </w:r>
    </w:p>
  </w:footnote>
  <w:footnote w:id="49">
    <w:p w:rsidR="00A3211B" w:rsidRDefault="00A3211B" w:rsidP="00A3211B">
      <w:pPr>
        <w:pStyle w:val="a3"/>
      </w:pPr>
      <w:r>
        <w:rPr>
          <w:rStyle w:val="a4"/>
        </w:rPr>
        <w:footnoteRef/>
      </w:r>
      <w:r>
        <w:t xml:space="preserve"> </w:t>
      </w:r>
      <w:r w:rsidRPr="00BE483E">
        <w:rPr>
          <w:rFonts w:ascii="Arial" w:hAnsi="Arial" w:cs="Arial"/>
        </w:rPr>
        <w:t>Ерохина Л. Д., Буряк М. Ю. Торговля женщинами в целях сексуальной эксплуатации. Теория и практика борьбы. Учебное пособие.-Вл.: Дальневосточный ун-т, 2001</w:t>
      </w:r>
      <w:r>
        <w:rPr>
          <w:rFonts w:ascii="Arial" w:hAnsi="Arial" w:cs="Arial"/>
        </w:rPr>
        <w:t>-с.12</w:t>
      </w:r>
    </w:p>
  </w:footnote>
  <w:footnote w:id="50">
    <w:p w:rsidR="00A3211B" w:rsidRDefault="00A3211B" w:rsidP="00A3211B">
      <w:pPr>
        <w:pStyle w:val="a3"/>
      </w:pPr>
      <w:r>
        <w:rPr>
          <w:rStyle w:val="a4"/>
        </w:rPr>
        <w:footnoteRef/>
      </w:r>
      <w:r>
        <w:t xml:space="preserve"> </w:t>
      </w:r>
      <w:r w:rsidRPr="00BE483E">
        <w:rPr>
          <w:rFonts w:ascii="Arial" w:hAnsi="Arial" w:cs="Arial"/>
        </w:rPr>
        <w:t>Ерохина Л. Д., Буряк М. Ю. Торговля женщинами в целях сексуальной эксплуатации. Теория и практика борьбы. Учебное пособие.-Вл.: Дальневосточный ун-т, 2001</w:t>
      </w:r>
      <w:r>
        <w:rPr>
          <w:rFonts w:ascii="Arial" w:hAnsi="Arial" w:cs="Arial"/>
        </w:rPr>
        <w:t>-с.8</w:t>
      </w:r>
    </w:p>
  </w:footnote>
  <w:footnote w:id="51">
    <w:p w:rsidR="00A3211B" w:rsidRDefault="00A3211B" w:rsidP="00A3211B">
      <w:pPr>
        <w:pStyle w:val="a3"/>
      </w:pPr>
      <w:r>
        <w:rPr>
          <w:rStyle w:val="a4"/>
        </w:rPr>
        <w:footnoteRef/>
      </w:r>
      <w:r>
        <w:t xml:space="preserve"> </w:t>
      </w:r>
      <w:r w:rsidRPr="00BE483E">
        <w:rPr>
          <w:rFonts w:ascii="Arial" w:hAnsi="Arial" w:cs="Arial"/>
        </w:rPr>
        <w:t>Ерохина Л. Д., Буряк М. Ю. Торговля женщинами в целях сексуальной эксплуатации. Теория и практика борьбы. Учебное пособие.-Вл.: Дальневосточный ун-т, 2001</w:t>
      </w:r>
      <w:r>
        <w:rPr>
          <w:rFonts w:ascii="Arial" w:hAnsi="Arial" w:cs="Arial"/>
        </w:rPr>
        <w:t>-с.140</w:t>
      </w:r>
    </w:p>
  </w:footnote>
  <w:footnote w:id="52">
    <w:p w:rsidR="00A3211B" w:rsidRDefault="00A3211B" w:rsidP="00A3211B">
      <w:pPr>
        <w:pStyle w:val="a3"/>
      </w:pPr>
      <w:r>
        <w:rPr>
          <w:rStyle w:val="a4"/>
        </w:rPr>
        <w:footnoteRef/>
      </w:r>
      <w:r>
        <w:t xml:space="preserve"> </w:t>
      </w:r>
      <w:r w:rsidRPr="00BE483E">
        <w:rPr>
          <w:rFonts w:ascii="Arial" w:hAnsi="Arial" w:cs="Arial"/>
        </w:rPr>
        <w:t>Ерохина Л. Д., Буряк М. Ю. Торговля женщинами в целях сексуальной эксплуатации. Теория и практика борьбы. Учебное пособие.-Вл.: Дальневосточный ун-т, 2001</w:t>
      </w:r>
      <w:r>
        <w:rPr>
          <w:rFonts w:ascii="Arial" w:hAnsi="Arial" w:cs="Arial"/>
        </w:rPr>
        <w:t>-с.119-121</w:t>
      </w:r>
    </w:p>
  </w:footnote>
  <w:footnote w:id="53">
    <w:p w:rsidR="00A3211B" w:rsidRDefault="00A3211B" w:rsidP="00A3211B">
      <w:pPr>
        <w:pStyle w:val="a3"/>
      </w:pPr>
      <w:r>
        <w:rPr>
          <w:rStyle w:val="a4"/>
        </w:rPr>
        <w:footnoteRef/>
      </w:r>
      <w:r>
        <w:t xml:space="preserve"> </w:t>
      </w:r>
      <w:r w:rsidRPr="00BE483E">
        <w:rPr>
          <w:rFonts w:ascii="Arial" w:hAnsi="Arial" w:cs="Arial"/>
        </w:rPr>
        <w:t>Проституция и преступность-М.: Юр. лит., 1991</w:t>
      </w:r>
      <w:r>
        <w:rPr>
          <w:rFonts w:ascii="Arial" w:hAnsi="Arial" w:cs="Arial"/>
        </w:rPr>
        <w:t>-с. 110</w:t>
      </w:r>
    </w:p>
  </w:footnote>
  <w:footnote w:id="54">
    <w:p w:rsidR="00A3211B" w:rsidRDefault="00A3211B" w:rsidP="00A3211B">
      <w:pPr>
        <w:pStyle w:val="a3"/>
      </w:pPr>
      <w:r>
        <w:rPr>
          <w:rStyle w:val="a4"/>
        </w:rPr>
        <w:footnoteRef/>
      </w:r>
      <w:r>
        <w:t xml:space="preserve"> </w:t>
      </w:r>
      <w:r w:rsidRPr="00BE483E">
        <w:rPr>
          <w:rFonts w:ascii="Arial" w:hAnsi="Arial" w:cs="Arial"/>
        </w:rPr>
        <w:t>Ерохина Л. Д., Буряк М. Ю. Торговля женщинами в целях сексуальной эксплуатации. Теория и практика борьбы. Учебное пособие.-Вл.: Дальневосточный ун-т, 2001</w:t>
      </w:r>
      <w:r>
        <w:rPr>
          <w:rFonts w:ascii="Arial" w:hAnsi="Arial" w:cs="Arial"/>
        </w:rPr>
        <w:t>-с.106-107</w:t>
      </w:r>
    </w:p>
  </w:footnote>
  <w:footnote w:id="55">
    <w:p w:rsidR="00A3211B" w:rsidRDefault="00A3211B" w:rsidP="00A3211B">
      <w:pPr>
        <w:pStyle w:val="a3"/>
      </w:pPr>
      <w:r>
        <w:rPr>
          <w:rStyle w:val="a4"/>
        </w:rPr>
        <w:footnoteRef/>
      </w:r>
      <w:r>
        <w:t xml:space="preserve"> </w:t>
      </w:r>
      <w:r w:rsidRPr="00BE483E">
        <w:rPr>
          <w:rFonts w:ascii="Arial" w:hAnsi="Arial" w:cs="Arial"/>
        </w:rPr>
        <w:t>Лыков В. Растления//Ч</w:t>
      </w:r>
      <w:r>
        <w:rPr>
          <w:rFonts w:ascii="Arial" w:hAnsi="Arial" w:cs="Arial"/>
        </w:rPr>
        <w:t>еловек и закон-2002. №7.-с. 11</w:t>
      </w:r>
    </w:p>
  </w:footnote>
  <w:footnote w:id="56">
    <w:p w:rsidR="00A3211B" w:rsidRDefault="00A3211B" w:rsidP="00A3211B">
      <w:pPr>
        <w:pStyle w:val="a3"/>
      </w:pPr>
      <w:r>
        <w:rPr>
          <w:rStyle w:val="a4"/>
        </w:rPr>
        <w:footnoteRef/>
      </w:r>
      <w:r>
        <w:t xml:space="preserve"> </w:t>
      </w:r>
      <w:r w:rsidRPr="00BB202E">
        <w:rPr>
          <w:rFonts w:ascii="Arial" w:hAnsi="Arial" w:cs="Arial"/>
        </w:rPr>
        <w:t>Кон И. С. Сексуальная культура в России.-М.:</w:t>
      </w:r>
      <w:r>
        <w:rPr>
          <w:rFonts w:ascii="Arial" w:hAnsi="Arial" w:cs="Arial"/>
        </w:rPr>
        <w:t xml:space="preserve"> Альматея, 1997-с. 333</w:t>
      </w:r>
    </w:p>
  </w:footnote>
  <w:footnote w:id="57">
    <w:p w:rsidR="00A3211B" w:rsidRDefault="00A3211B" w:rsidP="00A3211B">
      <w:pPr>
        <w:pStyle w:val="a3"/>
      </w:pPr>
      <w:r>
        <w:rPr>
          <w:rStyle w:val="a4"/>
        </w:rPr>
        <w:footnoteRef/>
      </w:r>
      <w:r>
        <w:t xml:space="preserve"> </w:t>
      </w:r>
      <w:r w:rsidRPr="00BE483E">
        <w:rPr>
          <w:rFonts w:ascii="Arial" w:hAnsi="Arial" w:cs="Arial"/>
        </w:rPr>
        <w:t>Сексология: Хрестоматия/</w:t>
      </w:r>
      <w:r>
        <w:rPr>
          <w:rFonts w:ascii="Arial" w:hAnsi="Arial" w:cs="Arial"/>
        </w:rPr>
        <w:t xml:space="preserve">Под ред. </w:t>
      </w:r>
      <w:r w:rsidRPr="00BE483E">
        <w:rPr>
          <w:rFonts w:ascii="Arial" w:hAnsi="Arial" w:cs="Arial"/>
        </w:rPr>
        <w:t>Исаев</w:t>
      </w:r>
      <w:r>
        <w:rPr>
          <w:rFonts w:ascii="Arial" w:hAnsi="Arial" w:cs="Arial"/>
        </w:rPr>
        <w:t>а Д. Н.-СПб.: Питер, 2001-с. 442</w:t>
      </w:r>
    </w:p>
  </w:footnote>
  <w:footnote w:id="58">
    <w:p w:rsidR="00A3211B" w:rsidRDefault="00A3211B" w:rsidP="00A3211B">
      <w:pPr>
        <w:pStyle w:val="a3"/>
      </w:pPr>
      <w:r>
        <w:rPr>
          <w:rStyle w:val="a4"/>
        </w:rPr>
        <w:footnoteRef/>
      </w:r>
      <w:r>
        <w:t xml:space="preserve"> </w:t>
      </w:r>
      <w:r w:rsidRPr="00BE483E">
        <w:rPr>
          <w:rFonts w:ascii="Arial" w:hAnsi="Arial" w:cs="Arial"/>
        </w:rPr>
        <w:t>Проституция и преступность-М.: Юр. лит., 1991</w:t>
      </w:r>
      <w:r>
        <w:rPr>
          <w:rFonts w:ascii="Arial" w:hAnsi="Arial" w:cs="Arial"/>
        </w:rPr>
        <w:t>-с. 160-161</w:t>
      </w:r>
    </w:p>
  </w:footnote>
  <w:footnote w:id="59">
    <w:p w:rsidR="00A3211B" w:rsidRDefault="00A3211B" w:rsidP="00A3211B">
      <w:pPr>
        <w:pStyle w:val="a3"/>
      </w:pPr>
      <w:r>
        <w:rPr>
          <w:rStyle w:val="a4"/>
        </w:rPr>
        <w:footnoteRef/>
      </w:r>
      <w:r>
        <w:t xml:space="preserve"> </w:t>
      </w:r>
      <w:r w:rsidRPr="00BE483E">
        <w:rPr>
          <w:rFonts w:ascii="Arial" w:hAnsi="Arial" w:cs="Arial"/>
        </w:rPr>
        <w:t>Мастерс У., Джонс В. Осно</w:t>
      </w:r>
      <w:r>
        <w:rPr>
          <w:rFonts w:ascii="Arial" w:hAnsi="Arial" w:cs="Arial"/>
        </w:rPr>
        <w:t>вы сексологии.-М: Мир, 1998.-с. 453</w:t>
      </w:r>
    </w:p>
  </w:footnote>
  <w:footnote w:id="60">
    <w:p w:rsidR="00A3211B" w:rsidRDefault="00A3211B" w:rsidP="00A3211B">
      <w:pPr>
        <w:pStyle w:val="a3"/>
      </w:pPr>
      <w:r>
        <w:rPr>
          <w:rStyle w:val="a4"/>
        </w:rPr>
        <w:footnoteRef/>
      </w:r>
      <w:r>
        <w:t xml:space="preserve"> </w:t>
      </w:r>
      <w:r w:rsidRPr="00BE483E">
        <w:rPr>
          <w:rFonts w:ascii="Arial" w:hAnsi="Arial" w:cs="Arial"/>
        </w:rPr>
        <w:t xml:space="preserve">Келли Г. Основы современной </w:t>
      </w:r>
      <w:r>
        <w:rPr>
          <w:rFonts w:ascii="Arial" w:hAnsi="Arial" w:cs="Arial"/>
        </w:rPr>
        <w:t>сексологии СПб.: Питер, 2000-с. 685</w:t>
      </w:r>
    </w:p>
  </w:footnote>
  <w:footnote w:id="61">
    <w:p w:rsidR="00A3211B" w:rsidRDefault="00A3211B" w:rsidP="00A3211B">
      <w:pPr>
        <w:pStyle w:val="a3"/>
      </w:pPr>
      <w:r>
        <w:rPr>
          <w:rStyle w:val="a4"/>
        </w:rPr>
        <w:footnoteRef/>
      </w:r>
      <w:r>
        <w:t xml:space="preserve"> </w:t>
      </w:r>
      <w:r w:rsidRPr="00BE483E">
        <w:rPr>
          <w:rFonts w:ascii="Arial" w:hAnsi="Arial" w:cs="Arial"/>
        </w:rPr>
        <w:t>Старович З. Судебная сексология.-М.: Юр. лит., 1991</w:t>
      </w:r>
      <w:r>
        <w:rPr>
          <w:rFonts w:ascii="Arial" w:hAnsi="Arial" w:cs="Arial"/>
        </w:rPr>
        <w:t>-с. 111</w:t>
      </w:r>
    </w:p>
  </w:footnote>
  <w:footnote w:id="62">
    <w:p w:rsidR="00A3211B" w:rsidRPr="00BE483E" w:rsidRDefault="00A3211B" w:rsidP="00A3211B">
      <w:pPr>
        <w:rPr>
          <w:rFonts w:ascii="Arial" w:hAnsi="Arial" w:cs="Arial"/>
        </w:rPr>
      </w:pPr>
      <w:r>
        <w:rPr>
          <w:rStyle w:val="a4"/>
        </w:rPr>
        <w:footnoteRef/>
      </w:r>
      <w:r>
        <w:t xml:space="preserve"> </w:t>
      </w:r>
      <w:r w:rsidRPr="0049301D">
        <w:rPr>
          <w:rFonts w:ascii="Arial" w:hAnsi="Arial" w:cs="Arial"/>
        </w:rPr>
        <w:t>Сексология и андрология/Бойко И. И., Борисенко Ю. Н., Б</w:t>
      </w:r>
      <w:r>
        <w:rPr>
          <w:rFonts w:ascii="Arial" w:hAnsi="Arial" w:cs="Arial"/>
        </w:rPr>
        <w:t xml:space="preserve">ыстров А. А.-К.: Арбис, 1997-с. 245 </w:t>
      </w:r>
    </w:p>
    <w:p w:rsidR="00A3211B" w:rsidRDefault="00A3211B" w:rsidP="00A3211B">
      <w:pPr>
        <w:pStyle w:val="a3"/>
      </w:pPr>
    </w:p>
  </w:footnote>
  <w:footnote w:id="63">
    <w:p w:rsidR="00A3211B" w:rsidRDefault="00A3211B" w:rsidP="00A3211B">
      <w:pPr>
        <w:pStyle w:val="a3"/>
      </w:pPr>
      <w:r>
        <w:rPr>
          <w:rStyle w:val="a4"/>
        </w:rPr>
        <w:footnoteRef/>
      </w:r>
      <w:r>
        <w:t xml:space="preserve"> </w:t>
      </w:r>
      <w:r w:rsidRPr="00BE483E">
        <w:rPr>
          <w:rFonts w:ascii="Arial" w:hAnsi="Arial" w:cs="Arial"/>
        </w:rPr>
        <w:t xml:space="preserve">Келли Г. Основы современной </w:t>
      </w:r>
      <w:r>
        <w:rPr>
          <w:rFonts w:ascii="Arial" w:hAnsi="Arial" w:cs="Arial"/>
        </w:rPr>
        <w:t>сексологии СПб.: Питер, 2000-с. 685-686</w:t>
      </w:r>
    </w:p>
  </w:footnote>
  <w:footnote w:id="64">
    <w:p w:rsidR="00A3211B" w:rsidRDefault="00A3211B" w:rsidP="00A3211B">
      <w:pPr>
        <w:pStyle w:val="a3"/>
      </w:pPr>
      <w:r>
        <w:rPr>
          <w:rStyle w:val="a4"/>
        </w:rPr>
        <w:footnoteRef/>
      </w:r>
      <w:r>
        <w:t xml:space="preserve"> </w:t>
      </w:r>
      <w:r w:rsidRPr="00BE483E">
        <w:rPr>
          <w:rFonts w:ascii="Arial" w:hAnsi="Arial" w:cs="Arial"/>
        </w:rPr>
        <w:t>Старович З. Судебная сексология.-М.: Юр. лит., 1991</w:t>
      </w:r>
      <w:r>
        <w:rPr>
          <w:rFonts w:ascii="Arial" w:hAnsi="Arial" w:cs="Arial"/>
        </w:rPr>
        <w:t>-с. 111-112</w:t>
      </w:r>
    </w:p>
  </w:footnote>
  <w:footnote w:id="65">
    <w:p w:rsidR="00A3211B" w:rsidRDefault="00A3211B" w:rsidP="00A3211B">
      <w:pPr>
        <w:pStyle w:val="a3"/>
      </w:pPr>
      <w:r>
        <w:rPr>
          <w:rStyle w:val="a4"/>
        </w:rPr>
        <w:footnoteRef/>
      </w:r>
      <w:r>
        <w:t xml:space="preserve"> </w:t>
      </w:r>
      <w:r w:rsidRPr="00BE483E">
        <w:rPr>
          <w:rFonts w:ascii="Arial" w:hAnsi="Arial" w:cs="Arial"/>
        </w:rPr>
        <w:t>Крафт-Эбинг Половая психоп</w:t>
      </w:r>
      <w:r>
        <w:rPr>
          <w:rFonts w:ascii="Arial" w:hAnsi="Arial" w:cs="Arial"/>
        </w:rPr>
        <w:t>атия.-М.: Республика, 1996-с. 531</w:t>
      </w:r>
    </w:p>
  </w:footnote>
  <w:footnote w:id="66">
    <w:p w:rsidR="00A3211B" w:rsidRDefault="00A3211B" w:rsidP="00A3211B">
      <w:pPr>
        <w:pStyle w:val="a3"/>
      </w:pPr>
      <w:r>
        <w:rPr>
          <w:rStyle w:val="a4"/>
        </w:rPr>
        <w:footnoteRef/>
      </w:r>
      <w:r>
        <w:t xml:space="preserve"> </w:t>
      </w:r>
      <w:r w:rsidRPr="00BE483E">
        <w:rPr>
          <w:rFonts w:ascii="Arial" w:hAnsi="Arial" w:cs="Arial"/>
        </w:rPr>
        <w:t>Сексопатоло</w:t>
      </w:r>
      <w:r>
        <w:rPr>
          <w:rFonts w:ascii="Arial" w:hAnsi="Arial" w:cs="Arial"/>
        </w:rPr>
        <w:t>гия: Справочник/Васильченко Г. С., Агаркова Т. Е., Агарков С. Т./По ред. Васильченко Г. С.-М.: Медицина, 1991-с. 427</w:t>
      </w:r>
    </w:p>
  </w:footnote>
  <w:footnote w:id="67">
    <w:p w:rsidR="00A3211B" w:rsidRDefault="00A3211B" w:rsidP="00A3211B">
      <w:pPr>
        <w:pStyle w:val="a3"/>
      </w:pPr>
      <w:r>
        <w:rPr>
          <w:rStyle w:val="a4"/>
        </w:rPr>
        <w:footnoteRef/>
      </w:r>
      <w:r>
        <w:t xml:space="preserve"> </w:t>
      </w:r>
      <w:r w:rsidRPr="00BE483E">
        <w:rPr>
          <w:rFonts w:ascii="Arial" w:hAnsi="Arial" w:cs="Arial"/>
        </w:rPr>
        <w:t xml:space="preserve">Келли Г. Основы современной </w:t>
      </w:r>
      <w:r>
        <w:rPr>
          <w:rFonts w:ascii="Arial" w:hAnsi="Arial" w:cs="Arial"/>
        </w:rPr>
        <w:t>сексологии СПб.: Питер, 2000-с. 685-690</w:t>
      </w:r>
    </w:p>
  </w:footnote>
  <w:footnote w:id="68">
    <w:p w:rsidR="00A3211B" w:rsidRDefault="00A3211B" w:rsidP="00A3211B">
      <w:pPr>
        <w:pStyle w:val="a3"/>
      </w:pPr>
      <w:r>
        <w:rPr>
          <w:rStyle w:val="a4"/>
        </w:rPr>
        <w:footnoteRef/>
      </w:r>
      <w:r>
        <w:t xml:space="preserve"> </w:t>
      </w:r>
      <w:r w:rsidRPr="00BE483E">
        <w:rPr>
          <w:rFonts w:ascii="Arial" w:hAnsi="Arial" w:cs="Arial"/>
        </w:rPr>
        <w:t>Сексопатоло</w:t>
      </w:r>
      <w:r>
        <w:rPr>
          <w:rFonts w:ascii="Arial" w:hAnsi="Arial" w:cs="Arial"/>
        </w:rPr>
        <w:t>гия: Справочник/Васильченко Г. С., Агаркова Т. Е., Агарков С. Т./По ред. Васильченко Г. С.-М.: Медицина, 1991-с. 427</w:t>
      </w:r>
    </w:p>
  </w:footnote>
  <w:footnote w:id="69">
    <w:p w:rsidR="00A3211B" w:rsidRDefault="00A3211B" w:rsidP="00A3211B">
      <w:pPr>
        <w:pStyle w:val="a3"/>
      </w:pPr>
      <w:r>
        <w:rPr>
          <w:rStyle w:val="a4"/>
        </w:rPr>
        <w:footnoteRef/>
      </w:r>
      <w:r>
        <w:t xml:space="preserve"> </w:t>
      </w:r>
      <w:r w:rsidRPr="00BE483E">
        <w:rPr>
          <w:rFonts w:ascii="Arial" w:hAnsi="Arial" w:cs="Arial"/>
        </w:rPr>
        <w:t xml:space="preserve">Келли Г. Основы современной </w:t>
      </w:r>
      <w:r>
        <w:rPr>
          <w:rFonts w:ascii="Arial" w:hAnsi="Arial" w:cs="Arial"/>
        </w:rPr>
        <w:t>сексологии СПб.: Питер, 2000-с. 688-689</w:t>
      </w:r>
    </w:p>
  </w:footnote>
  <w:footnote w:id="70">
    <w:p w:rsidR="00A3211B" w:rsidRDefault="00A3211B" w:rsidP="00A3211B">
      <w:pPr>
        <w:pStyle w:val="a3"/>
      </w:pPr>
      <w:r>
        <w:rPr>
          <w:rStyle w:val="a4"/>
        </w:rPr>
        <w:footnoteRef/>
      </w:r>
      <w:r>
        <w:t xml:space="preserve"> </w:t>
      </w:r>
      <w:r>
        <w:rPr>
          <w:rFonts w:ascii="Arial" w:hAnsi="Arial" w:cs="Arial"/>
        </w:rPr>
        <w:t>Лысова А. В. Насилие в семье, 2001-с. 34</w:t>
      </w:r>
    </w:p>
  </w:footnote>
  <w:footnote w:id="71">
    <w:p w:rsidR="00A3211B" w:rsidRDefault="00A3211B" w:rsidP="00A3211B">
      <w:pPr>
        <w:pStyle w:val="a3"/>
      </w:pPr>
      <w:r>
        <w:rPr>
          <w:rStyle w:val="a4"/>
        </w:rPr>
        <w:footnoteRef/>
      </w:r>
      <w:r>
        <w:t xml:space="preserve"> </w:t>
      </w:r>
      <w:r w:rsidRPr="00BE483E">
        <w:rPr>
          <w:rFonts w:ascii="Arial" w:hAnsi="Arial" w:cs="Arial"/>
        </w:rPr>
        <w:t>Сексопатоло</w:t>
      </w:r>
      <w:r>
        <w:rPr>
          <w:rFonts w:ascii="Arial" w:hAnsi="Arial" w:cs="Arial"/>
        </w:rPr>
        <w:t>гия: Справочник/Васильченко Г. С., Агаркова Т. Е., Агарков С. Т./По ред. Васильченко Г. С.-М.: Медицина, 1991-с. 427</w:t>
      </w:r>
    </w:p>
  </w:footnote>
  <w:footnote w:id="72">
    <w:p w:rsidR="00A3211B" w:rsidRDefault="00A3211B" w:rsidP="00A3211B">
      <w:pPr>
        <w:pStyle w:val="a3"/>
      </w:pPr>
      <w:r>
        <w:rPr>
          <w:rStyle w:val="a4"/>
        </w:rPr>
        <w:footnoteRef/>
      </w:r>
      <w:r>
        <w:t xml:space="preserve"> </w:t>
      </w:r>
      <w:r w:rsidRPr="00BE483E">
        <w:rPr>
          <w:rFonts w:ascii="Arial" w:hAnsi="Arial" w:cs="Arial"/>
        </w:rPr>
        <w:t xml:space="preserve">Келли Г. Основы современной </w:t>
      </w:r>
      <w:r>
        <w:rPr>
          <w:rFonts w:ascii="Arial" w:hAnsi="Arial" w:cs="Arial"/>
        </w:rPr>
        <w:t>сексологии СПб.: Питер, 2000-с. 689</w:t>
      </w:r>
    </w:p>
  </w:footnote>
  <w:footnote w:id="73">
    <w:p w:rsidR="00A3211B" w:rsidRDefault="00A3211B" w:rsidP="00A3211B">
      <w:pPr>
        <w:pStyle w:val="a3"/>
      </w:pPr>
      <w:r>
        <w:rPr>
          <w:rStyle w:val="a4"/>
        </w:rPr>
        <w:footnoteRef/>
      </w:r>
      <w:r>
        <w:t xml:space="preserve"> </w:t>
      </w:r>
      <w:r w:rsidRPr="00BE483E">
        <w:rPr>
          <w:rFonts w:ascii="Arial" w:hAnsi="Arial" w:cs="Arial"/>
        </w:rPr>
        <w:t>Крафт-Эбинг Половая психоп</w:t>
      </w:r>
      <w:r>
        <w:rPr>
          <w:rFonts w:ascii="Arial" w:hAnsi="Arial" w:cs="Arial"/>
        </w:rPr>
        <w:t>атия.-М.: Республика, 1996-с. 554</w:t>
      </w:r>
    </w:p>
  </w:footnote>
  <w:footnote w:id="74">
    <w:p w:rsidR="00A3211B" w:rsidRDefault="00A3211B" w:rsidP="00A3211B">
      <w:pPr>
        <w:rPr>
          <w:rFonts w:ascii="Arial" w:hAnsi="Arial" w:cs="Arial"/>
        </w:rPr>
      </w:pPr>
      <w:r>
        <w:rPr>
          <w:rStyle w:val="a4"/>
        </w:rPr>
        <w:footnoteRef/>
      </w:r>
      <w:r>
        <w:t xml:space="preserve"> </w:t>
      </w:r>
      <w:r w:rsidRPr="006F3449">
        <w:rPr>
          <w:rFonts w:ascii="Arial" w:hAnsi="Arial" w:cs="Arial"/>
        </w:rPr>
        <w:t>Нагаев В. В. Преступления против половой неприкосновенности несовершеннолетних: психологическая экспертиза и правовая защита.//Вестник психосоциальной и коррекционно-реабилитацио</w:t>
      </w:r>
      <w:r>
        <w:rPr>
          <w:rFonts w:ascii="Arial" w:hAnsi="Arial" w:cs="Arial"/>
        </w:rPr>
        <w:t xml:space="preserve">нной работы-1998. №4-с. 71 </w:t>
      </w:r>
    </w:p>
    <w:p w:rsidR="00A3211B" w:rsidRDefault="00A3211B" w:rsidP="00A3211B">
      <w:pPr>
        <w:rPr>
          <w:rFonts w:ascii="Arial" w:hAnsi="Arial" w:cs="Arial"/>
        </w:rPr>
      </w:pPr>
      <w:r w:rsidRPr="00C250E9">
        <w:rPr>
          <w:rStyle w:val="a4"/>
          <w:rFonts w:ascii="Arial" w:hAnsi="Arial" w:cs="Arial"/>
        </w:rPr>
        <w:t>2</w:t>
      </w:r>
      <w:r>
        <w:t xml:space="preserve"> </w:t>
      </w:r>
      <w:r>
        <w:rPr>
          <w:rFonts w:ascii="Arial" w:hAnsi="Arial" w:cs="Arial"/>
        </w:rPr>
        <w:t>Левин И. Сексология и сексопатология.-Медпрактика, 2000-с.75</w:t>
      </w:r>
    </w:p>
    <w:p w:rsidR="00A3211B" w:rsidRDefault="00A3211B" w:rsidP="00A3211B">
      <w:pPr>
        <w:rPr>
          <w:rFonts w:ascii="Arial" w:hAnsi="Arial" w:cs="Arial"/>
        </w:rPr>
      </w:pPr>
    </w:p>
    <w:p w:rsidR="00A3211B" w:rsidRDefault="00A3211B" w:rsidP="00A3211B">
      <w:pPr>
        <w:pStyle w:val="a3"/>
      </w:pPr>
    </w:p>
  </w:footnote>
  <w:footnote w:id="75">
    <w:p w:rsidR="00A3211B" w:rsidRDefault="00A3211B" w:rsidP="00A3211B">
      <w:pPr>
        <w:pStyle w:val="a3"/>
      </w:pPr>
    </w:p>
  </w:footnote>
  <w:footnote w:id="76">
    <w:p w:rsidR="00A3211B" w:rsidRDefault="00A3211B" w:rsidP="00A3211B">
      <w:pPr>
        <w:pStyle w:val="a3"/>
      </w:pPr>
      <w:r>
        <w:rPr>
          <w:rStyle w:val="a4"/>
        </w:rPr>
        <w:footnoteRef/>
      </w:r>
      <w:r>
        <w:t xml:space="preserve"> </w:t>
      </w:r>
      <w:r w:rsidRPr="00BE483E">
        <w:rPr>
          <w:rFonts w:ascii="Arial" w:hAnsi="Arial" w:cs="Arial"/>
        </w:rPr>
        <w:t>Прокопенко Ю. П. Сексологический иллюстрированный словарь-М.: 1</w:t>
      </w:r>
      <w:r>
        <w:rPr>
          <w:rFonts w:ascii="Arial" w:hAnsi="Arial" w:cs="Arial"/>
        </w:rPr>
        <w:t>995-с. 77</w:t>
      </w:r>
    </w:p>
  </w:footnote>
  <w:footnote w:id="77">
    <w:p w:rsidR="00A3211B" w:rsidRDefault="00A3211B" w:rsidP="00A3211B">
      <w:pPr>
        <w:pStyle w:val="a3"/>
      </w:pPr>
      <w:r>
        <w:rPr>
          <w:rStyle w:val="a4"/>
        </w:rPr>
        <w:footnoteRef/>
      </w:r>
      <w:r>
        <w:t xml:space="preserve"> </w:t>
      </w:r>
      <w:r w:rsidRPr="00BE483E">
        <w:rPr>
          <w:rFonts w:ascii="Arial" w:hAnsi="Arial" w:cs="Arial"/>
        </w:rPr>
        <w:t>Келли Г. Основы современной сексологии СПб.: Питер, 2000-</w:t>
      </w:r>
      <w:r>
        <w:rPr>
          <w:rFonts w:ascii="Arial" w:hAnsi="Arial" w:cs="Arial"/>
        </w:rPr>
        <w:t>с. 119-120</w:t>
      </w:r>
    </w:p>
  </w:footnote>
  <w:footnote w:id="78">
    <w:p w:rsidR="00A3211B" w:rsidRDefault="00A3211B" w:rsidP="00A3211B">
      <w:pPr>
        <w:pStyle w:val="a3"/>
      </w:pPr>
      <w:r>
        <w:rPr>
          <w:rStyle w:val="a4"/>
        </w:rPr>
        <w:footnoteRef/>
      </w:r>
      <w:r>
        <w:t xml:space="preserve"> </w:t>
      </w:r>
      <w:r w:rsidRPr="00BE483E">
        <w:rPr>
          <w:rFonts w:ascii="Arial" w:hAnsi="Arial" w:cs="Arial"/>
        </w:rPr>
        <w:t>Крафт-Эбинг Половая психопатия.-М.: Республика, 1996-</w:t>
      </w:r>
      <w:r>
        <w:rPr>
          <w:rFonts w:ascii="Arial" w:hAnsi="Arial" w:cs="Arial"/>
        </w:rPr>
        <w:t>с. 538</w:t>
      </w:r>
    </w:p>
  </w:footnote>
  <w:footnote w:id="79">
    <w:p w:rsidR="00A3211B" w:rsidRDefault="00A3211B" w:rsidP="00A3211B">
      <w:pPr>
        <w:pStyle w:val="a3"/>
      </w:pPr>
      <w:r>
        <w:rPr>
          <w:rStyle w:val="a4"/>
        </w:rPr>
        <w:footnoteRef/>
      </w:r>
      <w:r>
        <w:t xml:space="preserve"> </w:t>
      </w:r>
      <w:r w:rsidRPr="00BE483E">
        <w:rPr>
          <w:rFonts w:ascii="Arial" w:hAnsi="Arial" w:cs="Arial"/>
        </w:rPr>
        <w:t>Мастерс У., Джонс В. Осн</w:t>
      </w:r>
      <w:r>
        <w:rPr>
          <w:rFonts w:ascii="Arial" w:hAnsi="Arial" w:cs="Arial"/>
        </w:rPr>
        <w:t>овы сексологии.-М: Мир, 1998.-с. 448</w:t>
      </w:r>
    </w:p>
  </w:footnote>
  <w:footnote w:id="80">
    <w:p w:rsidR="00A3211B" w:rsidRPr="00E1693A" w:rsidRDefault="00A3211B" w:rsidP="00A3211B">
      <w:pPr>
        <w:rPr>
          <w:rFonts w:ascii="Arial" w:hAnsi="Arial" w:cs="Arial"/>
        </w:rPr>
      </w:pPr>
      <w:r>
        <w:rPr>
          <w:rStyle w:val="a4"/>
        </w:rPr>
        <w:footnoteRef/>
      </w:r>
      <w:r>
        <w:t xml:space="preserve"> </w:t>
      </w:r>
      <w:r>
        <w:rPr>
          <w:rFonts w:ascii="Arial" w:hAnsi="Arial" w:cs="Arial"/>
        </w:rPr>
        <w:t>Левин И. Сексология и сексопатология.-М.: Медпрактика, 2000-с.74</w:t>
      </w:r>
    </w:p>
    <w:p w:rsidR="00A3211B" w:rsidRDefault="00A3211B" w:rsidP="00A3211B">
      <w:pPr>
        <w:pStyle w:val="a3"/>
      </w:pPr>
      <w:r>
        <w:rPr>
          <w:rStyle w:val="a4"/>
        </w:rPr>
        <w:t xml:space="preserve">3 </w:t>
      </w:r>
      <w:r w:rsidRPr="00BE483E">
        <w:rPr>
          <w:rFonts w:ascii="Arial" w:hAnsi="Arial" w:cs="Arial"/>
        </w:rPr>
        <w:t>Старович З. Судебная се</w:t>
      </w:r>
      <w:r>
        <w:rPr>
          <w:rFonts w:ascii="Arial" w:hAnsi="Arial" w:cs="Arial"/>
        </w:rPr>
        <w:t>ксология.-М.: Юр. лит., 1991-с. 116</w:t>
      </w:r>
    </w:p>
  </w:footnote>
  <w:footnote w:id="81">
    <w:p w:rsidR="00A3211B" w:rsidRDefault="00A3211B" w:rsidP="00A3211B">
      <w:pPr>
        <w:pStyle w:val="a3"/>
      </w:pPr>
    </w:p>
  </w:footnote>
  <w:footnote w:id="82">
    <w:p w:rsidR="00A3211B" w:rsidRDefault="00A3211B" w:rsidP="00A3211B">
      <w:pPr>
        <w:pStyle w:val="a3"/>
      </w:pPr>
      <w:r>
        <w:rPr>
          <w:rStyle w:val="a4"/>
        </w:rPr>
        <w:footnoteRef/>
      </w:r>
      <w:r>
        <w:t xml:space="preserve"> </w:t>
      </w:r>
      <w:r w:rsidRPr="00BE483E">
        <w:rPr>
          <w:rFonts w:ascii="Arial" w:hAnsi="Arial" w:cs="Arial"/>
        </w:rPr>
        <w:t>Мастерс У., Джонс В. Основы сексологии.-М: Мир, 1998.-</w:t>
      </w:r>
      <w:r>
        <w:rPr>
          <w:rFonts w:ascii="Arial" w:hAnsi="Arial" w:cs="Arial"/>
        </w:rPr>
        <w:t>с. 449</w:t>
      </w:r>
    </w:p>
  </w:footnote>
  <w:footnote w:id="83">
    <w:p w:rsidR="00A3211B" w:rsidRDefault="00A3211B" w:rsidP="00A3211B">
      <w:pPr>
        <w:pStyle w:val="a3"/>
      </w:pPr>
      <w:r>
        <w:rPr>
          <w:rStyle w:val="a4"/>
        </w:rPr>
        <w:footnoteRef/>
      </w:r>
      <w:r>
        <w:t xml:space="preserve"> </w:t>
      </w:r>
      <w:r w:rsidRPr="00BE483E">
        <w:rPr>
          <w:rFonts w:ascii="Arial" w:hAnsi="Arial" w:cs="Arial"/>
        </w:rPr>
        <w:t>Мастерс У., Джонс В. Основы сексологии.-М: Мир, 1998.-</w:t>
      </w:r>
      <w:r>
        <w:rPr>
          <w:rFonts w:ascii="Arial" w:hAnsi="Arial" w:cs="Arial"/>
        </w:rPr>
        <w:t>с.449</w:t>
      </w:r>
    </w:p>
  </w:footnote>
  <w:footnote w:id="84">
    <w:p w:rsidR="00A3211B" w:rsidRDefault="00A3211B" w:rsidP="00A3211B">
      <w:pPr>
        <w:pStyle w:val="a3"/>
      </w:pPr>
      <w:r>
        <w:rPr>
          <w:rStyle w:val="a4"/>
        </w:rPr>
        <w:footnoteRef/>
      </w:r>
      <w:r>
        <w:t xml:space="preserve"> </w:t>
      </w:r>
      <w:r w:rsidRPr="00BE483E">
        <w:rPr>
          <w:rFonts w:ascii="Arial" w:hAnsi="Arial" w:cs="Arial"/>
        </w:rPr>
        <w:t>Старович З. Судебная се</w:t>
      </w:r>
      <w:r>
        <w:rPr>
          <w:rFonts w:ascii="Arial" w:hAnsi="Arial" w:cs="Arial"/>
        </w:rPr>
        <w:t>ксология.-М.: Юр. лит., 1991-с. 119-120</w:t>
      </w:r>
    </w:p>
  </w:footnote>
  <w:footnote w:id="85">
    <w:p w:rsidR="00A3211B" w:rsidRDefault="00A3211B" w:rsidP="00A3211B">
      <w:pPr>
        <w:pStyle w:val="a3"/>
      </w:pPr>
      <w:r>
        <w:rPr>
          <w:rStyle w:val="a4"/>
        </w:rPr>
        <w:footnoteRef/>
      </w:r>
      <w:r>
        <w:t xml:space="preserve"> </w:t>
      </w:r>
      <w:r w:rsidRPr="00BE483E">
        <w:rPr>
          <w:rFonts w:ascii="Arial" w:hAnsi="Arial" w:cs="Arial"/>
        </w:rPr>
        <w:t>Мастерс У., Джонс В. Основы сексологии.-М: Мир, 1998.-</w:t>
      </w:r>
      <w:r>
        <w:rPr>
          <w:rFonts w:ascii="Arial" w:hAnsi="Arial" w:cs="Arial"/>
        </w:rPr>
        <w:t>с.450</w:t>
      </w:r>
    </w:p>
  </w:footnote>
  <w:footnote w:id="86">
    <w:p w:rsidR="00A3211B" w:rsidRDefault="00A3211B" w:rsidP="00A3211B">
      <w:pPr>
        <w:pStyle w:val="a3"/>
      </w:pPr>
      <w:r>
        <w:rPr>
          <w:rStyle w:val="a4"/>
        </w:rPr>
        <w:footnoteRef/>
      </w:r>
      <w:r>
        <w:t xml:space="preserve"> </w:t>
      </w:r>
      <w:r w:rsidRPr="00BE483E">
        <w:rPr>
          <w:rFonts w:ascii="Arial" w:hAnsi="Arial" w:cs="Arial"/>
        </w:rPr>
        <w:t>Мастерс У., Джонс В. Основы сексологии.-М: Мир, 1998.-</w:t>
      </w:r>
      <w:r>
        <w:rPr>
          <w:rFonts w:ascii="Arial" w:hAnsi="Arial" w:cs="Arial"/>
        </w:rPr>
        <w:t>с.541</w:t>
      </w:r>
    </w:p>
  </w:footnote>
  <w:footnote w:id="87">
    <w:p w:rsidR="00A3211B" w:rsidRDefault="00A3211B" w:rsidP="00A3211B">
      <w:pPr>
        <w:pStyle w:val="a3"/>
      </w:pPr>
      <w:r>
        <w:rPr>
          <w:rStyle w:val="a4"/>
        </w:rPr>
        <w:footnoteRef/>
      </w:r>
      <w:r>
        <w:t xml:space="preserve"> </w:t>
      </w:r>
      <w:r w:rsidRPr="00BE483E">
        <w:rPr>
          <w:rFonts w:ascii="Arial" w:hAnsi="Arial" w:cs="Arial"/>
        </w:rPr>
        <w:t>Старович З. Судебная се</w:t>
      </w:r>
      <w:r>
        <w:rPr>
          <w:rFonts w:ascii="Arial" w:hAnsi="Arial" w:cs="Arial"/>
        </w:rPr>
        <w:t>ксология.-М.: Юр. лит., 1991-с. 120</w:t>
      </w:r>
    </w:p>
  </w:footnote>
  <w:footnote w:id="88">
    <w:p w:rsidR="00A3211B" w:rsidRDefault="00A3211B" w:rsidP="00A3211B">
      <w:pPr>
        <w:pStyle w:val="a3"/>
      </w:pPr>
      <w:r>
        <w:rPr>
          <w:rStyle w:val="a4"/>
        </w:rPr>
        <w:footnoteRef/>
      </w:r>
      <w:r>
        <w:t xml:space="preserve"> </w:t>
      </w:r>
      <w:r w:rsidRPr="00BE483E">
        <w:rPr>
          <w:rFonts w:ascii="Arial" w:hAnsi="Arial" w:cs="Arial"/>
        </w:rPr>
        <w:t>Старович З. Судебная се</w:t>
      </w:r>
      <w:r>
        <w:rPr>
          <w:rFonts w:ascii="Arial" w:hAnsi="Arial" w:cs="Arial"/>
        </w:rPr>
        <w:t>ксология.-М.: Юр. лит., 1991-с. 120</w:t>
      </w:r>
    </w:p>
  </w:footnote>
  <w:footnote w:id="89">
    <w:p w:rsidR="00A3211B" w:rsidRDefault="00A3211B" w:rsidP="00A3211B">
      <w:pPr>
        <w:pStyle w:val="a3"/>
      </w:pPr>
      <w:r>
        <w:rPr>
          <w:rStyle w:val="a4"/>
        </w:rPr>
        <w:footnoteRef/>
      </w:r>
      <w:r>
        <w:t xml:space="preserve"> </w:t>
      </w:r>
      <w:r w:rsidRPr="00BE483E">
        <w:rPr>
          <w:rFonts w:ascii="Arial" w:hAnsi="Arial" w:cs="Arial"/>
        </w:rPr>
        <w:t>Старович З. Судебная се</w:t>
      </w:r>
      <w:r>
        <w:rPr>
          <w:rFonts w:ascii="Arial" w:hAnsi="Arial" w:cs="Arial"/>
        </w:rPr>
        <w:t>ксология.-М.: Юр. лит., 1991-с. 121</w:t>
      </w:r>
    </w:p>
  </w:footnote>
  <w:footnote w:id="90">
    <w:p w:rsidR="00A3211B" w:rsidRPr="008D10CB" w:rsidRDefault="00A3211B" w:rsidP="00A3211B">
      <w:pPr>
        <w:pStyle w:val="a3"/>
      </w:pPr>
      <w:r>
        <w:rPr>
          <w:rStyle w:val="a4"/>
        </w:rPr>
        <w:footnoteRef/>
      </w:r>
      <w:r>
        <w:t xml:space="preserve"> </w:t>
      </w:r>
      <w:r w:rsidRPr="00BE483E">
        <w:rPr>
          <w:rFonts w:ascii="Arial" w:hAnsi="Arial" w:cs="Arial"/>
        </w:rPr>
        <w:t>Ерохина Л. Д., Буряк М. Ю. Торговля женщинами в целях сексуальной эксплуатации. Теория и практика борьбы. Учебное пособие.-Вл.:</w:t>
      </w:r>
      <w:r>
        <w:rPr>
          <w:rFonts w:ascii="Arial" w:hAnsi="Arial" w:cs="Arial"/>
        </w:rPr>
        <w:t xml:space="preserve"> Дальневосточный ун-т, 2001.-</w:t>
      </w:r>
      <w:r>
        <w:rPr>
          <w:rFonts w:ascii="Arial" w:hAnsi="Arial" w:cs="Arial"/>
          <w:lang w:val="en-US"/>
        </w:rPr>
        <w:t>c</w:t>
      </w:r>
      <w:r>
        <w:rPr>
          <w:rFonts w:ascii="Arial" w:hAnsi="Arial" w:cs="Arial"/>
        </w:rPr>
        <w:t>. 175</w:t>
      </w:r>
    </w:p>
  </w:footnote>
  <w:footnote w:id="91">
    <w:p w:rsidR="00A3211B" w:rsidRPr="005C5665" w:rsidRDefault="00A3211B" w:rsidP="00A3211B">
      <w:pPr>
        <w:pStyle w:val="a3"/>
        <w:rPr>
          <w:rFonts w:ascii="Arial" w:hAnsi="Arial" w:cs="Arial"/>
        </w:rPr>
      </w:pPr>
      <w:r w:rsidRPr="005C5665">
        <w:rPr>
          <w:rStyle w:val="a4"/>
          <w:rFonts w:ascii="Arial" w:hAnsi="Arial" w:cs="Arial"/>
        </w:rPr>
        <w:footnoteRef/>
      </w:r>
      <w:r w:rsidRPr="005C5665">
        <w:rPr>
          <w:rFonts w:ascii="Arial" w:hAnsi="Arial" w:cs="Arial"/>
        </w:rPr>
        <w:t xml:space="preserve"> Ерохина Л. Д., Буряк М. Ю. Торговля женщинами в целях сексуальной эксплуатации. Теория и практика борьбы. Учебное пособие.-Вл.: Дальневосточный ун-т, 2001.-с. 177</w:t>
      </w:r>
    </w:p>
  </w:footnote>
  <w:footnote w:id="92">
    <w:p w:rsidR="00A3211B" w:rsidRPr="005C5665" w:rsidRDefault="00A3211B" w:rsidP="00A3211B">
      <w:pPr>
        <w:rPr>
          <w:rFonts w:ascii="Arial" w:hAnsi="Arial" w:cs="Arial"/>
        </w:rPr>
      </w:pPr>
      <w:r w:rsidRPr="005C5665">
        <w:rPr>
          <w:rStyle w:val="a4"/>
          <w:rFonts w:ascii="Arial" w:hAnsi="Arial" w:cs="Arial"/>
        </w:rPr>
        <w:footnoteRef/>
      </w:r>
      <w:r w:rsidRPr="005C5665">
        <w:rPr>
          <w:rFonts w:ascii="Arial" w:hAnsi="Arial" w:cs="Arial"/>
        </w:rPr>
        <w:t xml:space="preserve"> Нагаев В. В. Преступления против половой неприкосновенности несовершеннолетних: психологическая экспертиза и правовая защита.//Вестник психосоциальной и коррекционно-реабилитационной работы-1998. №4-с. 71</w:t>
      </w:r>
    </w:p>
  </w:footnote>
  <w:footnote w:id="93">
    <w:p w:rsidR="00A3211B" w:rsidRPr="005C5665" w:rsidRDefault="00A3211B" w:rsidP="00A3211B">
      <w:pPr>
        <w:rPr>
          <w:rFonts w:ascii="Arial" w:hAnsi="Arial" w:cs="Arial"/>
        </w:rPr>
      </w:pPr>
      <w:r w:rsidRPr="005C5665">
        <w:rPr>
          <w:rStyle w:val="a4"/>
          <w:rFonts w:ascii="Arial" w:hAnsi="Arial" w:cs="Arial"/>
        </w:rPr>
        <w:footnoteRef/>
      </w:r>
      <w:r w:rsidRPr="005C5665">
        <w:rPr>
          <w:rFonts w:ascii="Arial" w:hAnsi="Arial" w:cs="Arial"/>
        </w:rPr>
        <w:t xml:space="preserve"> Пиголкин Ю. И. Изнасилование: судебно-медицинский аспект.-Вл.: Интертех, 2001-с. 59</w:t>
      </w:r>
    </w:p>
  </w:footnote>
  <w:footnote w:id="94">
    <w:p w:rsidR="00A3211B" w:rsidRPr="005C5665" w:rsidRDefault="00A3211B" w:rsidP="00A3211B">
      <w:pPr>
        <w:pStyle w:val="a3"/>
        <w:rPr>
          <w:rFonts w:ascii="Arial" w:hAnsi="Arial" w:cs="Arial"/>
        </w:rPr>
      </w:pPr>
      <w:r w:rsidRPr="005C5665">
        <w:rPr>
          <w:rStyle w:val="a4"/>
          <w:rFonts w:ascii="Arial" w:hAnsi="Arial" w:cs="Arial"/>
        </w:rPr>
        <w:footnoteRef/>
      </w:r>
      <w:r w:rsidRPr="005C5665">
        <w:rPr>
          <w:rFonts w:ascii="Arial" w:hAnsi="Arial" w:cs="Arial"/>
        </w:rPr>
        <w:t xml:space="preserve"> Ерохина Л. Д., Буряк М. Ю. Торговля женщинами в целях сексуальной эксплуатации. Теория и практика борьбы. Учебное пособие.-Вл.: Дальневосточный ун-т, 2001.-</w:t>
      </w:r>
      <w:r w:rsidRPr="005C5665">
        <w:rPr>
          <w:rFonts w:ascii="Arial" w:hAnsi="Arial" w:cs="Arial"/>
          <w:lang w:val="en-US"/>
        </w:rPr>
        <w:t>c</w:t>
      </w:r>
      <w:r w:rsidRPr="005C5665">
        <w:rPr>
          <w:rFonts w:ascii="Arial" w:hAnsi="Arial" w:cs="Arial"/>
        </w:rPr>
        <w:t>. 176</w:t>
      </w:r>
    </w:p>
  </w:footnote>
  <w:footnote w:id="95">
    <w:p w:rsidR="00A3211B" w:rsidRDefault="00A3211B" w:rsidP="00A3211B">
      <w:pPr>
        <w:pStyle w:val="a3"/>
      </w:pPr>
      <w:r w:rsidRPr="005C5665">
        <w:rPr>
          <w:rStyle w:val="a4"/>
          <w:rFonts w:ascii="Arial" w:hAnsi="Arial" w:cs="Arial"/>
        </w:rPr>
        <w:footnoteRef/>
      </w:r>
      <w:r w:rsidRPr="005C5665">
        <w:rPr>
          <w:rFonts w:ascii="Arial" w:hAnsi="Arial" w:cs="Arial"/>
        </w:rPr>
        <w:t xml:space="preserve"> Понтон Л. Сексуальная жизнь подростков. Открытие тайного мира взрослеющих мальчиков и девочек-М.: Ин-т психотерапии, 2001-с.233</w:t>
      </w:r>
    </w:p>
  </w:footnote>
  <w:footnote w:id="96">
    <w:p w:rsidR="00A3211B" w:rsidRPr="005C5665" w:rsidRDefault="00A3211B" w:rsidP="00A3211B">
      <w:pPr>
        <w:rPr>
          <w:rFonts w:ascii="Arial" w:hAnsi="Arial" w:cs="Arial"/>
        </w:rPr>
      </w:pPr>
      <w:r w:rsidRPr="005C5665">
        <w:rPr>
          <w:rStyle w:val="a4"/>
          <w:rFonts w:ascii="Arial" w:hAnsi="Arial" w:cs="Arial"/>
        </w:rPr>
        <w:footnoteRef/>
      </w:r>
      <w:r w:rsidRPr="005C5665">
        <w:rPr>
          <w:rFonts w:ascii="Arial" w:hAnsi="Arial" w:cs="Arial"/>
        </w:rPr>
        <w:t xml:space="preserve"> Нагаев В. В. Преступления против половой неприкосновенности несовершеннолетних: психологическая экспертиза и правовая защита.//Вестник психосоциальной и коррекционно-реабилитационной работы-1998. №4-с. 72 </w:t>
      </w:r>
    </w:p>
  </w:footnote>
  <w:footnote w:id="97">
    <w:p w:rsidR="00A3211B" w:rsidRPr="005C5665" w:rsidRDefault="00A3211B" w:rsidP="00A3211B">
      <w:pPr>
        <w:rPr>
          <w:rFonts w:ascii="Arial" w:hAnsi="Arial" w:cs="Arial"/>
        </w:rPr>
      </w:pPr>
      <w:r w:rsidRPr="005C5665">
        <w:rPr>
          <w:rStyle w:val="a4"/>
          <w:rFonts w:ascii="Arial" w:hAnsi="Arial" w:cs="Arial"/>
        </w:rPr>
        <w:footnoteRef/>
      </w:r>
      <w:r w:rsidRPr="005C5665">
        <w:rPr>
          <w:rFonts w:ascii="Arial" w:hAnsi="Arial" w:cs="Arial"/>
        </w:rPr>
        <w:t xml:space="preserve"> Келли Г. Основы современной сексологии СПб.: Питер, 2000-с. 691</w:t>
      </w:r>
    </w:p>
    <w:p w:rsidR="00A3211B" w:rsidRDefault="00A3211B" w:rsidP="00A3211B">
      <w:pPr>
        <w:pStyle w:val="a3"/>
      </w:pPr>
    </w:p>
  </w:footnote>
  <w:footnote w:id="98">
    <w:p w:rsidR="00A3211B" w:rsidRDefault="00A3211B" w:rsidP="00A3211B">
      <w:pPr>
        <w:pStyle w:val="a3"/>
      </w:pPr>
      <w:r>
        <w:rPr>
          <w:rStyle w:val="a4"/>
        </w:rPr>
        <w:footnoteRef/>
      </w:r>
      <w:r>
        <w:t xml:space="preserve"> </w:t>
      </w:r>
      <w:r>
        <w:rPr>
          <w:rFonts w:ascii="Arial" w:hAnsi="Arial" w:cs="Arial"/>
        </w:rPr>
        <w:t>Психотерапия детей и подростков/Под ред. Ремшмида.-М.: Мир, 2000-с. 554-555</w:t>
      </w:r>
    </w:p>
  </w:footnote>
  <w:footnote w:id="99">
    <w:p w:rsidR="00A3211B" w:rsidRDefault="00A3211B" w:rsidP="00A3211B">
      <w:r>
        <w:rPr>
          <w:rStyle w:val="a4"/>
        </w:rPr>
        <w:footnoteRef/>
      </w:r>
      <w:r>
        <w:t xml:space="preserve"> </w:t>
      </w:r>
      <w:r w:rsidRPr="005C5665">
        <w:rPr>
          <w:rFonts w:ascii="Arial" w:hAnsi="Arial" w:cs="Arial"/>
        </w:rPr>
        <w:t>Кравцова О. А. О психологических последствиях сексуального насилия//Вестник Московского ун-та-1999. №2.-с. 83-93</w:t>
      </w:r>
    </w:p>
  </w:footnote>
  <w:footnote w:id="100">
    <w:p w:rsidR="00A3211B" w:rsidRDefault="00A3211B" w:rsidP="00A3211B">
      <w:pPr>
        <w:pStyle w:val="a3"/>
      </w:pPr>
      <w:r>
        <w:rPr>
          <w:rStyle w:val="a4"/>
        </w:rPr>
        <w:footnoteRef/>
      </w:r>
      <w:r>
        <w:t xml:space="preserve"> </w:t>
      </w:r>
      <w:r w:rsidRPr="00BE483E">
        <w:rPr>
          <w:rFonts w:ascii="Arial" w:hAnsi="Arial" w:cs="Arial"/>
        </w:rPr>
        <w:t xml:space="preserve">Антонян Ю. М., Ткаченко А. А., Шестакович Б. В. Криминальная </w:t>
      </w:r>
      <w:r>
        <w:rPr>
          <w:rFonts w:ascii="Arial" w:hAnsi="Arial" w:cs="Arial"/>
        </w:rPr>
        <w:t>сексология.-М.: Спарк, 1999-</w:t>
      </w:r>
      <w:r w:rsidRPr="00BE483E">
        <w:rPr>
          <w:rFonts w:ascii="Arial" w:hAnsi="Arial" w:cs="Arial"/>
        </w:rPr>
        <w:t>с</w:t>
      </w:r>
      <w:r>
        <w:rPr>
          <w:rFonts w:ascii="Arial" w:hAnsi="Arial" w:cs="Arial"/>
        </w:rPr>
        <w:t>. 387</w:t>
      </w:r>
    </w:p>
  </w:footnote>
  <w:footnote w:id="101">
    <w:p w:rsidR="00A3211B" w:rsidRDefault="00A3211B" w:rsidP="00A3211B">
      <w:pPr>
        <w:pStyle w:val="a3"/>
      </w:pPr>
      <w:r>
        <w:rPr>
          <w:rStyle w:val="a4"/>
        </w:rPr>
        <w:footnoteRef/>
      </w:r>
      <w:r>
        <w:t xml:space="preserve"> </w:t>
      </w:r>
      <w:r w:rsidRPr="00142A75">
        <w:rPr>
          <w:rFonts w:ascii="Arial" w:hAnsi="Arial" w:cs="Arial"/>
        </w:rPr>
        <w:t>Келли Г. Основы современной сексологии СПб.: Питер, 2000-</w:t>
      </w:r>
      <w:r>
        <w:rPr>
          <w:rFonts w:ascii="Arial" w:hAnsi="Arial" w:cs="Arial"/>
        </w:rPr>
        <w:t>с. 692</w:t>
      </w:r>
    </w:p>
  </w:footnote>
  <w:footnote w:id="102">
    <w:p w:rsidR="00A3211B" w:rsidRDefault="00A3211B" w:rsidP="00A3211B">
      <w:pPr>
        <w:pStyle w:val="a3"/>
      </w:pPr>
      <w:r>
        <w:rPr>
          <w:rStyle w:val="a4"/>
        </w:rPr>
        <w:footnoteRef/>
      </w:r>
      <w:r>
        <w:t xml:space="preserve"> </w:t>
      </w:r>
      <w:r w:rsidRPr="00BE483E">
        <w:rPr>
          <w:rFonts w:ascii="Arial" w:hAnsi="Arial" w:cs="Arial"/>
        </w:rPr>
        <w:t>Келли Г. Основы современной се</w:t>
      </w:r>
      <w:r>
        <w:rPr>
          <w:rFonts w:ascii="Arial" w:hAnsi="Arial" w:cs="Arial"/>
        </w:rPr>
        <w:t>ксологии СПб.: Питер, 2000-с. 693</w:t>
      </w:r>
    </w:p>
  </w:footnote>
  <w:footnote w:id="103">
    <w:p w:rsidR="00A3211B" w:rsidRPr="00A911A0" w:rsidRDefault="00A3211B" w:rsidP="00A3211B">
      <w:pPr>
        <w:rPr>
          <w:rFonts w:ascii="Arial" w:hAnsi="Arial" w:cs="Arial"/>
        </w:rPr>
      </w:pPr>
      <w:r w:rsidRPr="00A911A0">
        <w:rPr>
          <w:rStyle w:val="a4"/>
        </w:rPr>
        <w:footnoteRef/>
      </w:r>
      <w:r w:rsidRPr="00A911A0">
        <w:t xml:space="preserve"> </w:t>
      </w:r>
      <w:r w:rsidRPr="00A911A0">
        <w:rPr>
          <w:rFonts w:ascii="Arial" w:hAnsi="Arial" w:cs="Arial"/>
        </w:rPr>
        <w:t xml:space="preserve">Психотерапия детей и подростков/Под ред. Ремшмида.-М.: Мир, 2000-с. 557 </w:t>
      </w:r>
    </w:p>
    <w:p w:rsidR="00A3211B" w:rsidRDefault="00A3211B" w:rsidP="00A3211B">
      <w:pPr>
        <w:pStyle w:val="a3"/>
      </w:pPr>
    </w:p>
  </w:footnote>
  <w:footnote w:id="104">
    <w:p w:rsidR="00A3211B" w:rsidRPr="00A911A0" w:rsidRDefault="00A3211B" w:rsidP="00A3211B">
      <w:pPr>
        <w:rPr>
          <w:rFonts w:ascii="Arial" w:hAnsi="Arial" w:cs="Arial"/>
        </w:rPr>
      </w:pPr>
      <w:r w:rsidRPr="00A911A0">
        <w:rPr>
          <w:rStyle w:val="a4"/>
          <w:rFonts w:ascii="Arial" w:hAnsi="Arial" w:cs="Arial"/>
        </w:rPr>
        <w:footnoteRef/>
      </w:r>
      <w:r w:rsidRPr="00A911A0">
        <w:rPr>
          <w:rFonts w:ascii="Arial" w:hAnsi="Arial" w:cs="Arial"/>
        </w:rPr>
        <w:t xml:space="preserve"> Психотерапия детей и подростков/Под ред. Ремшмида.-М.: Мир, 2000-с. 557</w:t>
      </w:r>
    </w:p>
  </w:footnote>
  <w:footnote w:id="105">
    <w:p w:rsidR="00A3211B" w:rsidRPr="00A911A0" w:rsidRDefault="00A3211B" w:rsidP="00A3211B">
      <w:pPr>
        <w:pStyle w:val="a3"/>
        <w:rPr>
          <w:rFonts w:ascii="Arial" w:hAnsi="Arial" w:cs="Arial"/>
        </w:rPr>
      </w:pPr>
      <w:r w:rsidRPr="00A911A0">
        <w:rPr>
          <w:rStyle w:val="a4"/>
          <w:rFonts w:ascii="Arial" w:hAnsi="Arial" w:cs="Arial"/>
        </w:rPr>
        <w:footnoteRef/>
      </w:r>
      <w:r w:rsidRPr="00A911A0">
        <w:rPr>
          <w:rFonts w:ascii="Arial" w:hAnsi="Arial" w:cs="Arial"/>
        </w:rPr>
        <w:t xml:space="preserve"> Игмунов С. А. Клиническая психотерапия детей и подростков.-Минск: Белорусская навука, 1999-с. 16-17</w:t>
      </w:r>
    </w:p>
  </w:footnote>
  <w:footnote w:id="106">
    <w:p w:rsidR="00A3211B" w:rsidRPr="00A911A0" w:rsidRDefault="00A3211B" w:rsidP="00A3211B">
      <w:pPr>
        <w:pStyle w:val="a3"/>
        <w:rPr>
          <w:rFonts w:ascii="Arial" w:hAnsi="Arial" w:cs="Arial"/>
        </w:rPr>
      </w:pPr>
      <w:r w:rsidRPr="00A911A0">
        <w:rPr>
          <w:rStyle w:val="a4"/>
          <w:rFonts w:ascii="Arial" w:hAnsi="Arial" w:cs="Arial"/>
        </w:rPr>
        <w:footnoteRef/>
      </w:r>
      <w:r w:rsidRPr="00A911A0">
        <w:rPr>
          <w:rFonts w:ascii="Arial" w:hAnsi="Arial" w:cs="Arial"/>
        </w:rPr>
        <w:t xml:space="preserve"> Психотерапия детей и подростков/Под ред. Ремшмида.-М.: Мир, 2000-с. 559</w:t>
      </w:r>
    </w:p>
  </w:footnote>
  <w:footnote w:id="107">
    <w:p w:rsidR="00A3211B" w:rsidRPr="00A911A0" w:rsidRDefault="00A3211B" w:rsidP="00A3211B">
      <w:pPr>
        <w:pStyle w:val="a3"/>
        <w:rPr>
          <w:rFonts w:ascii="Arial" w:hAnsi="Arial" w:cs="Arial"/>
        </w:rPr>
      </w:pPr>
      <w:r w:rsidRPr="00A911A0">
        <w:rPr>
          <w:rStyle w:val="a4"/>
          <w:rFonts w:ascii="Arial" w:hAnsi="Arial" w:cs="Arial"/>
        </w:rPr>
        <w:footnoteRef/>
      </w:r>
      <w:r w:rsidRPr="00A911A0">
        <w:rPr>
          <w:rFonts w:ascii="Arial" w:hAnsi="Arial" w:cs="Arial"/>
        </w:rPr>
        <w:t xml:space="preserve"> Келли Г. Основы современной сексологии СПб.: Питер, 2000-с. 694</w:t>
      </w:r>
    </w:p>
    <w:p w:rsidR="00A3211B" w:rsidRDefault="00A3211B" w:rsidP="00A3211B">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039D6"/>
    <w:multiLevelType w:val="hybridMultilevel"/>
    <w:tmpl w:val="10CA96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5562D8"/>
    <w:multiLevelType w:val="hybridMultilevel"/>
    <w:tmpl w:val="D5D25742"/>
    <w:lvl w:ilvl="0" w:tplc="C5BEA59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4FC003B"/>
    <w:multiLevelType w:val="hybridMultilevel"/>
    <w:tmpl w:val="73F615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CC4D00"/>
    <w:multiLevelType w:val="hybridMultilevel"/>
    <w:tmpl w:val="F7481B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2B45A68"/>
    <w:multiLevelType w:val="hybridMultilevel"/>
    <w:tmpl w:val="800A9D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7C5347"/>
    <w:multiLevelType w:val="multilevel"/>
    <w:tmpl w:val="9A16CE4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6">
    <w:nsid w:val="61845A90"/>
    <w:multiLevelType w:val="hybridMultilevel"/>
    <w:tmpl w:val="914200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0D444E4"/>
    <w:multiLevelType w:val="hybridMultilevel"/>
    <w:tmpl w:val="51BC09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7"/>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5ABF"/>
    <w:rsid w:val="003D5ABF"/>
    <w:rsid w:val="009628B4"/>
    <w:rsid w:val="00A3211B"/>
    <w:rsid w:val="00B8492C"/>
    <w:rsid w:val="00BE4933"/>
    <w:rsid w:val="00C17C53"/>
    <w:rsid w:val="00C83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765433F-D371-4C81-9FB7-32C869F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A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3211B"/>
  </w:style>
  <w:style w:type="character" w:styleId="a4">
    <w:name w:val="footnote reference"/>
    <w:basedOn w:val="a0"/>
    <w:semiHidden/>
    <w:rsid w:val="00A32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12702</Words>
  <Characters>72408</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 </vt:lpstr>
    </vt:vector>
  </TitlesOfParts>
  <Company/>
  <LinksUpToDate>false</LinksUpToDate>
  <CharactersWithSpaces>84941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 </dc:title>
  <dc:subject/>
  <dc:creator>B[-aR</dc:creator>
  <cp:keywords/>
  <dc:description/>
  <cp:lastModifiedBy>Irina</cp:lastModifiedBy>
  <cp:revision>2</cp:revision>
  <cp:lastPrinted>2003-06-24T17:40:00Z</cp:lastPrinted>
  <dcterms:created xsi:type="dcterms:W3CDTF">2014-11-13T18:27:00Z</dcterms:created>
  <dcterms:modified xsi:type="dcterms:W3CDTF">2014-11-13T18:27:00Z</dcterms:modified>
</cp:coreProperties>
</file>