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08" w:rsidRDefault="00440336">
      <w:pPr>
        <w:pStyle w:val="1"/>
        <w:jc w:val="center"/>
      </w:pPr>
      <w:r>
        <w:t>Жуковский в. а. - Стихотворение в. а. жуковского песня. восприятие истолкование оценка.</w:t>
      </w:r>
    </w:p>
    <w:p w:rsidR="00841B08" w:rsidRPr="00440336" w:rsidRDefault="00440336">
      <w:pPr>
        <w:pStyle w:val="a3"/>
        <w:spacing w:after="240" w:afterAutospacing="0"/>
      </w:pPr>
      <w:r>
        <w:t>Его стихов пленительная сладость</w:t>
      </w:r>
      <w:r>
        <w:br/>
        <w:t>Пройдет веков завистливую даль.</w:t>
      </w:r>
      <w:r>
        <w:br/>
        <w:t>А.С. Пушкин.</w:t>
      </w:r>
      <w:r>
        <w:br/>
      </w:r>
      <w:r>
        <w:br/>
        <w:t>В статье «Сочинения Александра Пушкина» Белинский назвал В.А. Жуковского первым русским романтиком. Жуковский открыл романтизм для русской литературы. В этом Белинский видел историческую заслугу поэта.</w:t>
      </w:r>
      <w:r>
        <w:br/>
        <w:t>Тематика и интонация творчества В.А. Жуковского специфична. Он считал поэзию могучим средством духовного воспитания человека. В письме 1816 г. к своему ближайшему другу А.И. Тургеневу поэт писал о поэзии: «…она должна иметь влияние на душу всего народа, и она будет иметь это благотворное влияние, если поэт обратит свой дар к этой цели».</w:t>
      </w:r>
      <w:r>
        <w:br/>
        <w:t>К произведениям, имеющим влияние на душу человека, можно отнести стихотворение «Песня» («Минувших дней очарованье…»). Оно написано в июле-ноябре 1818 г. Это был период, когда в творчестве Жуковского усилилось немецкое влияние. Усилились мистические мотивы. Мечтательное воображение перерастает в концепцию двух миров – таинственного мира сущностей и видимого мира явлений. Стихотворение посвящено Е.Ф. Вадковской, племяннице родственницы Жуковского А.И. Плещеевой, которая горячо поддерживала намерение Жуковского жениться на М.А. Протасовой, любовь к которой так и осталась в возвышенно-мечтательном варианте.</w:t>
      </w:r>
      <w:r>
        <w:br/>
        <w:t>Тема стихотворения – внутренний мир человека, полный глубокого драматизма. Человеческой душе, по мысли Жуковского, присуще стремление к счастью и блаженству. В этом смысл жизни человека. Но прекрасный идеал несовместим с грубой, жестокой и обыденной жизнью. И поэт находит его в глубинах человеческой души. Отсюда в «Песне» глубокая грусть и тихое «томление». Здесь четко прослеживается мысль о том, что человек не может достичь счастья и блаженства в реальной жизни. Религиозные мотивы, возникающие в стихотворении, питаются христианскими представлениями о бессмертии души. Поэтому Жуковский так часто обращается к этому образу: «шепнул душе привет…», «душе блеснул знакомый взор…», «зачем душа в том край стремится…»</w:t>
      </w:r>
      <w:r>
        <w:br/>
        <w:t>«Песня» («Минувших дней очарованье…») – лирический монолог, обращенный в прошлое. Глубоко интимные чувства, пронизывающие стихотворение, подобно какому-то тончайшему инструменту, воздействуют на читателя, заставляют покориться этому прекрасному, немного со слезой, миру света и добра, миру надежд и сомнений.</w:t>
      </w:r>
      <w:r>
        <w:br/>
        <w:t>Мы имеем возможность наблюдать тонкий духовный мир автора. Ему не дают покоя воспоминания об «очарованье» минувших дней, когда были живы мечты, когда мир был освещен блеском «знакомого взора». Душа поэта наполняется чудесной музыкой, вызванной незабываемыми воспоминания-ми, она озарена светом надежды… Автор в сомненье: имеет ли он право на нее? Не погас ли этот робкий огонек от малейшего дуновения? Жуковский проводит тонкий психологический анализ своего состояния. Читаешь строки и попадаешь в мир прекрасных чувств, переживаний, сомнений. И душе хо-чется надеяться и верить в красоту мечты, которая увяла, но не надолго. Язык «Песни» очень звучный, живой. Считается, что таким языком до Жуковского никто не писал.</w:t>
      </w:r>
      <w:r>
        <w:br/>
        <w:t>Минувших дней очарованье,</w:t>
      </w:r>
      <w:r>
        <w:br/>
        <w:t>Зачем опять воскресло ты?</w:t>
      </w:r>
      <w:r>
        <w:br/>
        <w:t>Кто разбудил воспоминанье</w:t>
      </w:r>
      <w:r>
        <w:br/>
        <w:t>И замолчавшие мечты?</w:t>
      </w:r>
      <w:r>
        <w:br/>
        <w:t>В этих строках явно прослушивается исповедальная интонация. Имея воображение, можно представить «Песню» в виде художественного полотна. Какие тона выбрал автор? Они разнообразны. Меланхолия – тона приглушенные, мрачные: «минувших дней», «замолчавшие мечты…», «мечты увядшей красоту…». Но откуда это: «дней очарованье», «воскресло», «блеснул… взор». Будто солнечный лучик проник в мрачное подземелье, и на нашем полотне появились живые тона, краски радости и надежды. Известно. Что стихотворение «Минувших дней очарованье» положено на музыку несколькими композиторами: Н. Норовиным, Ю. Капри и П. Булаховым. Это и неудивительно. Строки «Песни» необыкновенно лиричны, проникновенны, музыкальны.</w:t>
      </w:r>
      <w:r>
        <w:br/>
        <w:t>Этому способствует стихотворный размер, избранный Жуковским. Это ямб с частично встречающимся пиррихием, перекрестная рифма органично вплетается в ритм «Песни». Лексический состав стихотворения также необыкновенно продуман. Возьмем, к примеру, 1-ю строфу и проведем ее лексический анализ. «Минувших» - «воскресла», «разбудил» - «замолчавшие», «блеснул… взор» - «незримое». Явно прослеживается тенденция к антитезе. Этот прием позволяет проследить то контрастирующее состояние, которое переживает автор. Что касается глаголов, то они в основном употреблены в прошедшем времени: «воскресло», «разбудил», «шепнул», «блеснул» и т.д. Да, вновь и вновь обращается автор к прошлому, которое так тревожит и волнует его.</w:t>
      </w:r>
      <w:r>
        <w:br/>
        <w:t>Что касается синтаксиса, то бросается в глаза обилие вопросительных предложений. Причем, вопросы, заключенные в них, носят риторический характер: «Зачем опять воскресла ты?». «Зачем в мою теснишься грудь?». Этот синтаксический прием Жуковского направлен на то, чтобы придать произведению философскую окраску.</w:t>
      </w:r>
      <w:r>
        <w:br/>
        <w:t>Автор находит и другие изобразительные средства, позволяющие передать мир сложных человеческих переживаний. Это олицетворение: «…дней очарованье, зачем опять воскресло ты?». Или: «Могу… одеть покровом знакомой жизни наготу?».</w:t>
      </w:r>
      <w:r>
        <w:br/>
        <w:t>А вот еще один интересный прием. Во второй строфе часто употребляется частица ль: «могу ль сказать», «могу ль узреть», «скажу ль…». Какой мир сомнений и исканий перед нами! И этого автор достигает благодаря повтору всего лишь одного маленького слова.</w:t>
      </w:r>
      <w:r>
        <w:br/>
        <w:t>В литературных кругах известен афоризм Горация: «Не желай удивленья толпы, но пиши для немногих». Эти слова я полностью отношу к творчеству В.А. Жуковского. Не будем кривить душой, утверждая, что поэзия этого поэта-романтика до сих пор привлекает большую массу читателей. Меняются времена, люди. Но пока существует в мире природа, любовь, красота, будут живы стихи Жуковского, исполненные необыкновенным чувством восприятия окружающего мира, стихи, давшие русской поэзии «душу и сердце».</w:t>
      </w:r>
      <w:r>
        <w:br/>
      </w:r>
      <w:r>
        <w:br/>
      </w:r>
      <w:r>
        <w:br/>
      </w:r>
      <w:bookmarkStart w:id="0" w:name="_GoBack"/>
      <w:bookmarkEnd w:id="0"/>
    </w:p>
    <w:sectPr w:rsidR="00841B08" w:rsidRPr="004403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336"/>
    <w:rsid w:val="00440336"/>
    <w:rsid w:val="0082048F"/>
    <w:rsid w:val="0084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A05151-7E06-4E60-9937-13BB7E52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Words>
  <Characters>4975</Characters>
  <Application>Microsoft Office Word</Application>
  <DocSecurity>0</DocSecurity>
  <Lines>41</Lines>
  <Paragraphs>11</Paragraphs>
  <ScaleCrop>false</ScaleCrop>
  <Company>diakov.net</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Жуковский в. а. - Стихотворение в. а. жуковского песня. восприятие истолкование оценка.</dc:title>
  <dc:subject/>
  <dc:creator>Irina</dc:creator>
  <cp:keywords/>
  <dc:description/>
  <cp:lastModifiedBy>Irina</cp:lastModifiedBy>
  <cp:revision>2</cp:revision>
  <dcterms:created xsi:type="dcterms:W3CDTF">2014-07-12T21:44:00Z</dcterms:created>
  <dcterms:modified xsi:type="dcterms:W3CDTF">2014-07-12T21:44:00Z</dcterms:modified>
</cp:coreProperties>
</file>