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2E" w:rsidRDefault="00FF747D">
      <w:pPr>
        <w:pStyle w:val="1"/>
        <w:jc w:val="center"/>
      </w:pPr>
      <w:r>
        <w:t>Некрасов н. а. Стихотворение н. а. некрасова «тройка».</w:t>
      </w:r>
    </w:p>
    <w:p w:rsidR="00E2732E" w:rsidRPr="00FF747D" w:rsidRDefault="00FF747D">
      <w:pPr>
        <w:pStyle w:val="a3"/>
        <w:spacing w:after="240" w:afterAutospacing="0"/>
      </w:pPr>
      <w:r>
        <w:t>Мое знакомство с творчеством Н.А. Некрасова произошло еще в шестом классе. Хорошо помню его "Вчерашний день часу в шестом", "Железную дорогу" и, конечно же, поэмы "Русские женщины". Мне трудно выразить словами, сколь глубок и многогранен талант поэта. Думаю, лучше всего об этом написал Ю.И. Айхенвальд в своей книге "Силуэты русских писателей". Он утверждал, что в стихотворениях Некрасова неоспоримо слышны "отголоски русского голоса, эхо русской родины", и есть у него живая самобытность, и "ярко светится в ней самое ядро души русской". Истоки такого своеобразия некрасовской лирики следует искать в горячей, искренней любви поэта к народу. Наверное, в этом чувстве кроется ответ на вопрос: почему его стихи так близки и понятны русскому человеку. Порой мы даже не задумываемся, слушая "Коробушку", на чьи стихи написана песня, воспринимая ее как народную. То же самое можно сказать и о произведении "Тройка". Читая его, невольно переносишься в то время, когда было написано стихотворение (1846 год), зримо представляешь девушку, жадно глядящую на дорогу. Поразительно подробно выписан Некрасовым ее образ: черные, "как ночь" волосы, румяные щеки, лукавые глаза,</w:t>
      </w:r>
      <w:r>
        <w:br/>
      </w:r>
      <w:r>
        <w:br/>
        <w:t>Взгляд один чернобровой дикарки,</w:t>
      </w:r>
      <w:r>
        <w:br/>
        <w:t>Полный чар, зажигающих кровь,</w:t>
      </w:r>
      <w:r>
        <w:br/>
        <w:t>Старика разорит на подарки,</w:t>
      </w:r>
      <w:r>
        <w:br/>
        <w:t>В сердце юноши кинет любовь.</w:t>
      </w:r>
      <w:r>
        <w:br/>
      </w:r>
      <w:r>
        <w:br/>
        <w:t>Но ее судьба видится поэту драматичной: девушка увянет, не успев расцвести, ее ждет безрадостное существование. Читаешь стихи:</w:t>
      </w:r>
      <w:r>
        <w:br/>
      </w:r>
      <w:r>
        <w:br/>
        <w:t>Завязавши под мышки передник,</w:t>
      </w:r>
      <w:r>
        <w:br/>
        <w:t>Перетянешь уродливо грудь,</w:t>
      </w:r>
      <w:r>
        <w:br/>
        <w:t>Будет бить тебя муж-привередник,</w:t>
      </w:r>
      <w:r>
        <w:br/>
      </w:r>
      <w:r>
        <w:br/>
        <w:t>И свекровь в три погибели гнуть, - и жалеешь крестьянку, сочувствуешь ее горькой судьбе. А ведь еще в начале автор писал о ней:</w:t>
      </w:r>
      <w:r>
        <w:br/>
      </w:r>
      <w:r>
        <w:br/>
        <w:t>На тебя заглядеться не диво,</w:t>
      </w:r>
      <w:r>
        <w:br/>
        <w:t>Полюбить тебя всякий не прочь:</w:t>
      </w:r>
      <w:r>
        <w:br/>
        <w:t>Вьется алая лента игриво</w:t>
      </w:r>
      <w:r>
        <w:br/>
        <w:t>В волосах твоих черных, как ночь…</w:t>
      </w:r>
      <w:r>
        <w:br/>
      </w:r>
      <w:r>
        <w:br/>
        <w:t>Некрасов, используя прием контраста, в своем стихотворении противопоставляет девичество и замужество. В этом заключена основа сюжета и композиции произведения. Здесь же просматривается и его тема: обобщенная картина крестьянской женской</w:t>
      </w:r>
      <w:r>
        <w:br/>
        <w:t>"доли". Беззаботное детство и юность героини сменяются тяжелыми буднями семейной жизни (невольно вспоминается судьба Катерины из "Грозы" Островского). Прием контраста проявляется и в постепенной смене мажорных эпитетов ("смотрит бойко лукавый глазок", "легкий пушок", "загляделся красиво", "игриво вьется") на прозаизмы (неряха мужик, "перетянешь уродливо грудь", "тупое терпенье", гнуть в три погибели). Но несмотря на подобное столкновение романтической и натуралистической поэтики в</w:t>
      </w:r>
      <w:r>
        <w:br/>
        <w:t>стихотворении "Тройка", народный образ, созданный в нем сохраняет свою цельность и единство. Перед читателем предстает восточная красавица с черными, "как ночь", волосами, черными бровями, смуглым лицом. Может быть именно эта рельефность, насыщенность образа придает особую живость поэтическим строкам. А трехстопный анапест, которым написано стихотворение, позволяет воспринимать его как песенно-романсовое произведение. Хотя романсом стала лишь первая часть: лирический эпизод встречи героини с "проезжим корнетом". С тоскою глядит красивая девушка вслед промчавшейся тройке. И вновь перед нею дорога, вновь она одна… Мотив пути в творчестве Некрасова является сквозным. Мне вспоминается другая дорога, уходящая в зимний лес, и близ нее замерзающая женщина, для которой смерть- великое благословение ("Мороз, Красный нос").</w:t>
      </w:r>
      <w:r>
        <w:br/>
        <w:t>А дальнейшей судьбе героини "Тройки" автор ничего не говорит, не случайно стихотворение заканчивается многоточием. Но строчки:</w:t>
      </w:r>
      <w:r>
        <w:br/>
      </w:r>
      <w:r>
        <w:br/>
        <w:t>Не гляди же с тоской на дорогу,</w:t>
      </w:r>
      <w:r>
        <w:br/>
        <w:t>И за тройкой вослед не спеши,</w:t>
      </w:r>
      <w:r>
        <w:br/>
        <w:t>И тоскливую в сердце тревогу</w:t>
      </w:r>
      <w:r>
        <w:br/>
        <w:t>Поскорей навсегда заглуши, - однозначно указывают на несчастную "долю" крестьянки. Чувством горечи проникнута последняя строфа стихотворения. Ведь девушка бессильна перед будущим, ей не нагнать "бешеной тройки", потому что " кони крепки, и сыты, и бойки". Все произведение дышит сочувствием автора к тяжелой женской судьбе. Позиция Некрасова раскрывается и в избранной им форме повествования. Стихотворение представляет собой открытое обращение к героине. Местоимение "ты" подчеркивает близость автора и крестьянки. Читатель видит, что ее тревога понятна поэту, ведь он пытается утешить девушку, поддержать ее, дать совет. Думаю, именно в этом проникновенном сострадании заключен идейный смысл стихотворения. Вот почему оно не забыто, а бережно хранится в наших сердцах. Произведение стало русской песней, вошло в фольклор, что говорит о его глубокой народнности. В нем же поэтом был впервые применен принцип сочетания идеальных и бытовых характеристик, л!</w:t>
      </w:r>
      <w:r>
        <w:br/>
        <w:t>егший в основу его будущих образов женщин "земли русской".</w:t>
      </w:r>
      <w:r>
        <w:br/>
      </w:r>
      <w:bookmarkStart w:id="0" w:name="_GoBack"/>
      <w:bookmarkEnd w:id="0"/>
    </w:p>
    <w:sectPr w:rsidR="00E2732E" w:rsidRPr="00FF7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47D"/>
    <w:rsid w:val="00334819"/>
    <w:rsid w:val="00E2732E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D830B-74DA-4F70-A599-9EDAD753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3911</Characters>
  <Application>Microsoft Office Word</Application>
  <DocSecurity>0</DocSecurity>
  <Lines>32</Lines>
  <Paragraphs>9</Paragraphs>
  <ScaleCrop>false</ScaleCrop>
  <Company>diakov.net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Стихотворение н. а. некрасова «тройка».</dc:title>
  <dc:subject/>
  <dc:creator>Irina</dc:creator>
  <cp:keywords/>
  <dc:description/>
  <cp:lastModifiedBy>Irina</cp:lastModifiedBy>
  <cp:revision>2</cp:revision>
  <dcterms:created xsi:type="dcterms:W3CDTF">2014-07-12T20:26:00Z</dcterms:created>
  <dcterms:modified xsi:type="dcterms:W3CDTF">2014-07-12T20:26:00Z</dcterms:modified>
</cp:coreProperties>
</file>