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26" w:rsidRDefault="0050286F">
      <w:pPr>
        <w:pStyle w:val="1"/>
        <w:jc w:val="center"/>
      </w:pPr>
      <w:r>
        <w:t>Толстой а. н. - . .. я искал в этой теме разгадки русской государственности и русского народа</w:t>
      </w:r>
    </w:p>
    <w:p w:rsidR="003C7026" w:rsidRPr="0050286F" w:rsidRDefault="0050286F">
      <w:pPr>
        <w:pStyle w:val="a3"/>
        <w:spacing w:after="240" w:afterAutospacing="0"/>
      </w:pPr>
      <w:r>
        <w:t>    Чтобы понять тайну русского</w:t>
      </w:r>
      <w:r>
        <w:br/>
        <w:t>    народа, его величие, нужно хорошо</w:t>
      </w:r>
      <w:r>
        <w:br/>
        <w:t>    и глубоко узнать его прошлое.</w:t>
      </w:r>
      <w:r>
        <w:br/>
        <w:t>    А. Н. Толстой</w:t>
      </w:r>
      <w:r>
        <w:br/>
        <w:t>    </w:t>
      </w:r>
      <w:r>
        <w:br/>
        <w:t>    По собственному признанию А. Н. Толстого, в самом начале Февральской революции он обратился к эпохе Петра, так как искал “в этой теме разгадки русского народа и русской государственности”. Слишком похожи были обстоятельства и условия, в которых находилась Россия в названные времена.</w:t>
      </w:r>
      <w:r>
        <w:br/>
        <w:t>    Писатель прекрасно понимал, что, выстояв однажды, государство устоит и на этот раз, но ему хотелось понять, что движет русским характером в переломную эпоху, что помогает одолеть любые трудности, собрав воедино волю и мужество.</w:t>
      </w:r>
      <w:r>
        <w:br/>
        <w:t>    Постепенно, широко охватывая исторические события, А. Толстой показывает, как помимо воли, а потом сознательно начинают русские люди помогать царю Петру преодолевать косность и отсталость российской действительности конца ХVП-начала XVIII века.</w:t>
      </w:r>
      <w:r>
        <w:br/>
        <w:t>    Неимоверным напряжением сил Петр и его ближайшие соратники как бы раскручивают маховик огромной государственной машины, который, раскрутившись, увлечет в движение огромные массы, покажет наиболее прогрессивным и восприимчивым к переменам, что надо менять старые прогнившие устои, иначе, обрушившись, они погребут под собой все, не дадут пробиться росткам нового, прогрессивного, европейского мышления.</w:t>
      </w:r>
      <w:r>
        <w:br/>
        <w:t>    На страницах романа появляются самые разные по происхождению и имущественному положению герои: бояре Буйносовы и Волковы, служивые дворяне и иностранцы - Лефорт, Шереметьев, Репнин, Макаров и выходцы из низов, такие, как Бровкин, Свешников, но всех их объединила энергия и воля царя Петра. Они в едином порыве трудятся в меру своих сил и способностей для решения единой и главной задачи - создания могучего, европейски развитого государства.</w:t>
      </w:r>
      <w:r>
        <w:br/>
        <w:t>    Не всегда благие цели царя находят достойных исполнителей. Люди есть люди. Они больше радеют о своем благополучии, нежели о процветании государства, и тогда Петр не гнушается собственноручно наказать взяточника и мздоимца. Частенько попадает от царя Меньшикову, ближайшему приятелю, вернейшему сподвижнику, но вороватому по натуре.</w:t>
      </w:r>
      <w:r>
        <w:br/>
        <w:t>    Где личным примером и добрым словом, а где собственным кулаком объясняет Петр свои цели и задачи, плеткой загоняя нерадивых бояр на службу.</w:t>
      </w:r>
      <w:r>
        <w:br/>
        <w:t>    Петру необходимы умные и честные работники, поэтому, несмотря на происхождение, он ценит людей по деловым качествам, чем вызывает гнев родовитых бояр. Но царь уже способен подавить любое сопротивление. У него есть верные войска, флот, ближайшие сподвижники, на которых можно опереться в этой борьбе.</w:t>
      </w:r>
      <w:r>
        <w:br/>
        <w:t>    Таким образом, в романе “Петр Первый” писатель показал, что движущей силой истории является народ, возглавляемый волевым, умным, целеустремленным руководителем. И только опираясь на широкие народные массы, можно решить любые, самые смелые и далеко идущие планы и задачи.</w:t>
      </w:r>
      <w:r>
        <w:br/>
        <w:t>    В историческом произведении А. Н. Толстого угадан дух событий; через исторические аналогии писатель постарался понять и объяснить своим читателям, в чем состоит главная сила русского характера, стойкого и отчаянного, терпеливого и несокрушимого в своем движении к намеченной цели.</w:t>
      </w:r>
      <w:r>
        <w:br/>
      </w:r>
      <w:bookmarkStart w:id="0" w:name="_GoBack"/>
      <w:bookmarkEnd w:id="0"/>
    </w:p>
    <w:sectPr w:rsidR="003C7026" w:rsidRPr="00502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86F"/>
    <w:rsid w:val="003C7026"/>
    <w:rsid w:val="0050286F"/>
    <w:rsid w:val="00A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9C4B-FEE5-42C2-BD3B-3B8FBEA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>diakov.net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. .. я искал в этой теме разгадки русской государственности и русского народа</dc:title>
  <dc:subject/>
  <dc:creator>Irina</dc:creator>
  <cp:keywords/>
  <dc:description/>
  <cp:lastModifiedBy>Irina</cp:lastModifiedBy>
  <cp:revision>2</cp:revision>
  <dcterms:created xsi:type="dcterms:W3CDTF">2014-08-30T19:47:00Z</dcterms:created>
  <dcterms:modified xsi:type="dcterms:W3CDTF">2014-08-30T19:47:00Z</dcterms:modified>
</cp:coreProperties>
</file>