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42" w:rsidRDefault="003777E5">
      <w:pPr>
        <w:pStyle w:val="1"/>
        <w:jc w:val="center"/>
      </w:pPr>
      <w:r>
        <w:t>Сложность жизненного и творческого пути Афанасия Фета</w:t>
      </w:r>
    </w:p>
    <w:p w:rsidR="00600F42" w:rsidRDefault="003777E5">
      <w:pPr>
        <w:spacing w:after="240"/>
      </w:pPr>
      <w:r>
        <w:t>Творчество Афанасия Афанасьевича Фета - одна из вершин русской лирики. Тончайшее знание языка природы и человеческой души, умение лаконичными штрихами передать смену чувств, зыбкость и смутность настроений делают вклад Фета в развитие психологической линии поэзии выдающимся. Из живого родника его лирики многое почерпнули крупные поэты двадцатого века: Александр Блок, Иван Бунин, Анна Ахматова, Николай Заболоцкий.</w:t>
      </w:r>
      <w:r>
        <w:br/>
      </w:r>
      <w:r>
        <w:br/>
        <w:t>Жизнь поэта не могла не влиять на его творчество и не могла не диктовать ему все то, что она властно диктовала.</w:t>
      </w:r>
      <w:r>
        <w:br/>
      </w:r>
      <w:r>
        <w:br/>
        <w:t>Фет создал лирические произведения высокого накала, он автор строк, исполненных веры в добрые человеческие чувства:</w:t>
      </w:r>
      <w:r>
        <w:br/>
      </w:r>
      <w:r>
        <w:br/>
        <w:t>Для ясных дней, для новых откровений Переболит скорбящая душа.</w:t>
      </w:r>
      <w:r>
        <w:br/>
      </w:r>
      <w:r>
        <w:br/>
        <w:t>Афанасий Афанасьевич Фет родился в ноябре 1820 года в имении Новоселки, невдалеке от Мценска Орловской губернии. Отец его - ротмистр в отставке, помещик Афанасий Неофитович Шеншин, принадлежал к старому роду Шеншиных. Мать - Шарлотта Фет, дочь оберкригскомиссара Бекнера, носила фамилию своего первого мужа.</w:t>
      </w:r>
      <w:r>
        <w:br/>
      </w:r>
      <w:r>
        <w:br/>
        <w:t>До четырнадцатилетнего возраста Фет жил и учился дома, затем он был отвезен в пансион Крюмлера в городке Верро, где провел три года. Затем полгода Фет пребывал в пансионе известного историка профессора Погодина в Москве, после чего поступил в Московский университет, сначала на юридический факультет, а потом на словесное отделение философского факультета. Вместо полагавшихся четырех лет в университете пробыл все шесть - учился плохо.</w:t>
      </w:r>
      <w:r>
        <w:br/>
      </w:r>
      <w:r>
        <w:br/>
        <w:t>В университете в ту пору преподавали Шевырев, ставший почитателем и покровителем поэта, Грановский, Крюков. Среди его друзей по университету были А. Григорьев, в доме у которого Фет проживал все свои студенческие годы, Я. Полонский, К. Кавелин. Позднее поэт писал, что дом Григорьевых был истинной колыбелью его умственного «я». Поощряемый окружающими его людьми, Фет в 1840 году издал сборник «Лирический пантеон», не имевший читательского успеха, хотя и благосклонно встреченный прессой.</w:t>
      </w:r>
      <w:r>
        <w:br/>
      </w:r>
      <w:r>
        <w:br/>
        <w:t>В дальнейшем Фет деятельно сотрудничает и в прогрессивных «Отечественных записках», и в реакционном «Москвитянине», очевидно, не делая для себя разницы между ними.</w:t>
      </w:r>
      <w:r>
        <w:br/>
      </w:r>
      <w:r>
        <w:br/>
        <w:t>Образованность и литературные успехи сулили поэту долговременное жительство и службу в Москве. Но Фет становится военным. За двенадцать лет он дослужился до чина поручика, но дворянского звания это ему не дало, так как вышел указ о том, что дворянство может получить только полковник.</w:t>
      </w:r>
      <w:r>
        <w:br/>
      </w:r>
      <w:r>
        <w:br/>
        <w:t>В это же время продолжает развиваться его литературная деятельность. В 1850году выходит в Москве сборник стихотворений. В Петербурге Фет знакомится с Некрасовым, Панаевым, Дружининым, Толстым, Гончаровым. Здесь же он встретил прежних своих знакомых Тургенева и Боткина. Сестра последнего, Мария Петровна, стала женой поэта. В 1856 году Тургенев способствовал изданию фетовских стихотворений. И тем не менее поэт убеждался «в невозможности находить материальную опору в литературной деятельности».</w:t>
      </w:r>
      <w:r>
        <w:br/>
      </w:r>
      <w:r>
        <w:br/>
        <w:t>Новый поворот в судьбе поэта наступил в 1860 году. Он купил Степановку, хутор с 200 десятин земли в Мценском уезде. Здесь он всерьез занялся хозяйством: отделал дом, расширил его пристройками, насадил аллеи, выкопал пруды и колодцы. Он повел хозяйство по всем правилам тогдашней науки.</w:t>
      </w:r>
      <w:r>
        <w:br/>
      </w:r>
      <w:r>
        <w:br/>
        <w:t>Ему везет. «Он теперь сделался агрономом-хозяином до отчаянности, - писал Тургенев в одном из писем, - отпустил бороду до чресл - с какими-то волосяными вихрами за и под ушами, - о литературе слышать не хочет и журналы ругает с энтузиазмом». В эту пору он становится мировым судьею, пишет статьи о сельском хозяйстве, обращается к властям с требованием защитить помещиков и их интересы от крестьян и вольнонаемных рабочих. Эти статьи вызвали протест прогрессивно настроенных людей.</w:t>
      </w:r>
      <w:r>
        <w:br/>
      </w:r>
      <w:r>
        <w:br/>
        <w:t>В 1863 году к 25-летию своей литературной деятельности Фет выпускает двухтомное собрание стихотворений. В 60-70-х годах он не появляется в печати, и его начинают забывать.</w:t>
      </w:r>
      <w:r>
        <w:br/>
      </w:r>
      <w:r>
        <w:br/>
        <w:t>Все помыслы Фета были направлены на то, чтобы утвердиться в правах русского дворянина и обеспечить свое материальное благополучие. Первого он добился в 1873 году, когда за ним была закреплена отцовская фамилия Шеншин и возвращены все связанные с этим права. Второго он добился еще раньше.</w:t>
      </w:r>
      <w:r>
        <w:br/>
      </w:r>
      <w:r>
        <w:br/>
        <w:t>В 1877 году он продал Степановку и купил большое имение Воробьевку в Щигровском уезде Курской губернии.</w:t>
      </w:r>
      <w:r>
        <w:br/>
      </w:r>
      <w:r>
        <w:br/>
        <w:t>Деревня Воробьевка на левом луговом берегу реки Тускари, господская усадьба с роскошным на восемнадцати десятинах парком - на высоком правом берегу. Каменный дом, вековые дубы, фонтан напротив балкона… Хозяйство на восьмистах пятидесяти десятинах велось управляющим, хозяин же наконец получил полную возможность вновь заняться литературой и отдаться ей целиком. Человек скрытный, по мнению многих современников даже жесткий, Фет не шел на быстрое и легкое сближение с людьми. Он был замкнут, и его сердце было отдано прежде всего стихам.</w:t>
      </w:r>
      <w:r>
        <w:br/>
      </w:r>
      <w:r>
        <w:br/>
        <w:t>В Воробьевке Фет проводит летние месяцы, а в зимние живет в Москве, на Плющихе, в собственном доме, который был куплен в 1881 году.</w:t>
      </w:r>
      <w:r>
        <w:br/>
      </w:r>
      <w:r>
        <w:br/>
        <w:t>Последний период жизни отдан, как и начальный, творчеству.</w:t>
      </w:r>
      <w:r>
        <w:br/>
      </w:r>
      <w:r>
        <w:br/>
      </w:r>
      <w:r>
        <w:br/>
      </w:r>
      <w:r>
        <w:br/>
      </w:r>
      <w:r>
        <w:br/>
        <w:t>В эту пору Фет издавал свои книги сам. Он всерьез занялся издательской деятельностью, выпустив в свет четыре книги стихотворений под общим названием «Вечерние огни*. Написал две части «Моих воспоминаний» и книгу «Ранние годы моей жизни». Выпустил перевод всех сочинений Горация, начатый еще в студенческие годы Он вообще много переводил: Саади и Анакреона, Гете и Гейне, Байрона и Мура, Шенье и Беранже, Мицкевича, Овидия, Вергилия, Катулла, Тибула, Плавта, Шопенгауэра и других. Некоторые переводы его выходили в свет повторно. Несомненны просветительские цели, которые ставил перед собой Фет в своих переводческих трудах. Высокий уровень общей культуры отличал деятельность Фета, который никогда не мог утолить своей жажды знаний.</w:t>
      </w:r>
      <w:r>
        <w:br/>
      </w:r>
      <w:r>
        <w:br/>
        <w:t>У него было много попыток написать поэмы, баллады, сюжетные стихи, эпиграммы, послания… Он многое перепробовал. Но только в лирике, именно в лирике, перо его властвует и покоряет.</w:t>
      </w:r>
      <w:r>
        <w:br/>
      </w:r>
      <w:r>
        <w:br/>
        <w:t>Способность творить красоту Фет считал истинной жизнью. Что же касается собственной практической жизни, то она могла ему не нравиться, более того - вызывать отвращение. Но надо помнить, что это отвращение вызывала в нем не только его собственная жизнь. Он полагал, что это относится к жизни вообще, бессмысленной, низменной, оскорбляющей высокие чувства. Вот почему для художника "впечатление, вызвавшее произведение, дороже самой вещи, вызвавшей это впечатление". Можно пойти дальше: дороже жизни, родившей эту вещь.</w:t>
      </w:r>
      <w:r>
        <w:br/>
      </w:r>
      <w:r>
        <w:br/>
        <w:t>Биография Афанасия Афанасьевича Фета, как мы видим, не богата внешними событиями. Но зато его духовная жизнь интенсивна и сложна. Не бурнопламенными страстями, не демоническими взлетами и падениями, а множественностью оттенков восприятия мира.</w:t>
      </w:r>
      <w:r>
        <w:br/>
      </w:r>
      <w:r>
        <w:br/>
        <w:t>Природа - любовь - творчество… Вот треугольник, условно очерчивающий и вбирающий в себя пространство фетовской лирики.</w:t>
      </w:r>
      <w:r>
        <w:br/>
      </w:r>
      <w:r>
        <w:br/>
        <w:t>Поэтическое развитие Фета шло стремительно. Выпустив в 1840 году подражательный сборник стихов «Лирическии пантеон», автор, скрывавшийся за инициалами А. Ф., за два-три последующих года создал уже такие произведения, которые позволили ему по праву подписаться полным именем - Афанасий Фет.</w:t>
      </w:r>
      <w:r>
        <w:br/>
      </w:r>
      <w:r>
        <w:br/>
        <w:t>Многие современники Фета отдавали предпочтение его антологическим стихам. В отличие от произведений Щербины и Майкова, наиболее удачные антологические стихи Фета вовсе не реставрируют древность, а утверждают некий эстетический идеал. Его «Диана» была восторженно встречена Тургеневым, Некрасовым, Боткиным, Дружининым, Достоевским. Об этом стихотворении говорилось, что оно «сделало бы честь перу самого Гете»:</w:t>
      </w:r>
      <w:r>
        <w:br/>
      </w:r>
      <w:r>
        <w:br/>
        <w:t>Богини девственной округлые черты,</w:t>
      </w:r>
      <w:r>
        <w:br/>
      </w:r>
      <w:r>
        <w:br/>
        <w:t>Во всем величии блестящей наготы,</w:t>
      </w:r>
      <w:r>
        <w:br/>
      </w:r>
      <w:r>
        <w:br/>
        <w:t>Я видел меж дерев над ясными водами.</w:t>
      </w:r>
      <w:r>
        <w:br/>
      </w:r>
      <w:r>
        <w:br/>
        <w:t>Не вдруг, но исподволь и постепенно живопись словом у Фета отходила от античных образцов и вставала на путь все большей самобытности. В ней проступали все явственнее начала пушкинские, в которых пластика сочеталась с правдой чувств.</w:t>
      </w:r>
      <w:r>
        <w:br/>
      </w:r>
      <w:r>
        <w:br/>
        <w:t>Антологические стихи научили Фета передавать предметы в состоянии покоя, изредка нарушаемого ветром, смывающим отражение статуи или дерева в воде. Его самобытная манера стремилась передать движение, процесс, переходы состояний, трепет жизни. Он изображает бабочку - «весь бархат мой с его живым миганьем». Это «живое миганье» более всего интересует поэта. Его-то он и спешит запечатлеть. Движение жизни в душе человека - вот что овладевает воображением художника целиком и полностью. Это отделяло его от среднеромантического штампа и приближало к высокой пушкинской традиции.</w:t>
      </w:r>
      <w:r>
        <w:br/>
      </w:r>
      <w:r>
        <w:br/>
        <w:t>Трепет жизни - это и есть лирика Фета, ее суть. Как бы ни слышались в ней мотивы горечи и даже отчуждения, она внятно говорит сердцу о земном, о жизни, об этом дне, об этой любви, об этой песне. «Шепот, робкое дыханье» Фета не нуждаются в искусственных усилителях. И шепот, и ропот, и робкое, и смелое дыханье его</w:t>
      </w:r>
      <w:r>
        <w:br/>
      </w:r>
      <w:r>
        <w:br/>
      </w:r>
      <w:r>
        <w:br/>
      </w:r>
      <w:r>
        <w:br/>
      </w:r>
      <w:r>
        <w:br/>
        <w:t>стихов слышны и внятны каждому мало-мальски чувствующему и не чуждому поэзии сердцу, как «раздирающие воздух» «негою задорной» наши соловьи…</w:t>
      </w:r>
      <w:r>
        <w:br/>
      </w:r>
      <w:r>
        <w:br/>
        <w:t>Он находил слова не только о могуществе природы и красоте. У него есть глубокие стихи, прославляющие красоту человека, его духа, его мужества. В богоборческих стихах Фет бросает прометеевского накала слова:</w:t>
      </w:r>
      <w:r>
        <w:br/>
      </w:r>
      <w:r>
        <w:br/>
        <w:t>Нет, ты могуч и мне непостижим</w:t>
      </w:r>
      <w:r>
        <w:br/>
      </w:r>
      <w:r>
        <w:br/>
        <w:t>Тем, что я сам, бессильный и мгновенный,</w:t>
      </w:r>
      <w:r>
        <w:br/>
      </w:r>
      <w:r>
        <w:br/>
        <w:t>Ношу в груди, как оный Серафим,</w:t>
      </w:r>
      <w:r>
        <w:br/>
      </w:r>
      <w:r>
        <w:br/>
        <w:t>Огонь сильней и ярче всей вселенной.</w:t>
      </w:r>
      <w:r>
        <w:br/>
      </w:r>
      <w:r>
        <w:br/>
        <w:t>Меж тем как я - добыча суеты,</w:t>
      </w:r>
      <w:r>
        <w:br/>
      </w:r>
      <w:r>
        <w:br/>
        <w:t>Игралище ее непостоянства,</w:t>
      </w:r>
      <w:r>
        <w:br/>
      </w:r>
      <w:r>
        <w:br/>
        <w:t>Во мне он вечен, вездесущ, как ты,</w:t>
      </w:r>
      <w:r>
        <w:br/>
      </w:r>
      <w:r>
        <w:br/>
        <w:t>Ни времени не знает, ни пространства.</w:t>
      </w:r>
      <w:r>
        <w:br/>
      </w:r>
      <w:r>
        <w:br/>
        <w:t>Главное в поэзии Фета - ее высокая человечность. Современная русская лирика испытала на себе безусловное влияние Фета, о чем говорит прежде всего творчество разных наших поэтов, а также их признания.</w:t>
      </w:r>
      <w:r>
        <w:br/>
      </w:r>
      <w:r>
        <w:br/>
        <w:t>Для всех прикасающихся к лирике Фета через столетие после ее создания важна прежде всего ее одухотворенность, душевная пристальность, нерастраченность молодых сил жизни и восприятия ее, трепет весны и прозрачная мудрость осени. За фетовской лирикой сквозит чистая синева и сердечность, легкая, озаренная солнцем рассветная дымка и обнадеженность. Читаешь Фета, и чувствуется: вся твоя жизнь еще впереди, еще только начало, заря, а сколько доброго сулит идущий день! Жить! Стоит жить! Читаешь его лирические строки, и видится: человек и природа едины в своем порыве к совершенству, в своем движении к будущему.</w:t>
      </w:r>
      <w:r>
        <w:br/>
      </w:r>
      <w:r>
        <w:br/>
      </w:r>
      <w:r>
        <w:br/>
      </w:r>
      <w:bookmarkStart w:id="0" w:name="_GoBack"/>
      <w:bookmarkEnd w:id="0"/>
    </w:p>
    <w:sectPr w:rsidR="00600F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7E5"/>
    <w:rsid w:val="003777E5"/>
    <w:rsid w:val="0048788B"/>
    <w:rsid w:val="0060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9B6A7-7CFF-4124-81D9-0B6245AE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8686</Characters>
  <Application>Microsoft Office Word</Application>
  <DocSecurity>0</DocSecurity>
  <Lines>72</Lines>
  <Paragraphs>20</Paragraphs>
  <ScaleCrop>false</ScaleCrop>
  <Company>diakov.net</Company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Сложность жизненного и творческого пути Афанасия Фета</dc:title>
  <dc:subject/>
  <dc:creator>Irina</dc:creator>
  <cp:keywords/>
  <dc:description/>
  <cp:lastModifiedBy>Irina</cp:lastModifiedBy>
  <cp:revision>2</cp:revision>
  <dcterms:created xsi:type="dcterms:W3CDTF">2014-09-17T17:32:00Z</dcterms:created>
  <dcterms:modified xsi:type="dcterms:W3CDTF">2014-09-17T17:32:00Z</dcterms:modified>
</cp:coreProperties>
</file>