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05B" w:rsidRDefault="009D705B" w:rsidP="00900808">
      <w:pPr>
        <w:pStyle w:val="1"/>
        <w:jc w:val="center"/>
      </w:pPr>
    </w:p>
    <w:p w:rsidR="00763C59" w:rsidRDefault="00763C59" w:rsidP="00900808">
      <w:pPr>
        <w:pStyle w:val="1"/>
        <w:jc w:val="center"/>
      </w:pPr>
      <w:r>
        <w:t>Министерство образования и науки  РФ</w:t>
      </w:r>
    </w:p>
    <w:p w:rsidR="00763C59" w:rsidRDefault="00763C59">
      <w:pPr>
        <w:jc w:val="center"/>
        <w:rPr>
          <w:sz w:val="32"/>
        </w:rPr>
      </w:pPr>
      <w:r>
        <w:rPr>
          <w:sz w:val="32"/>
        </w:rPr>
        <w:t>Государственное  образовательное  учреждение</w:t>
      </w:r>
    </w:p>
    <w:p w:rsidR="00763C59" w:rsidRDefault="00763C59">
      <w:pPr>
        <w:jc w:val="center"/>
        <w:rPr>
          <w:sz w:val="32"/>
        </w:rPr>
      </w:pPr>
      <w:r>
        <w:rPr>
          <w:sz w:val="32"/>
        </w:rPr>
        <w:t>высшего  профессионального  образования</w:t>
      </w:r>
    </w:p>
    <w:p w:rsidR="00763C59" w:rsidRDefault="00763C59">
      <w:pPr>
        <w:jc w:val="center"/>
        <w:rPr>
          <w:sz w:val="32"/>
        </w:rPr>
      </w:pPr>
      <w:r>
        <w:rPr>
          <w:sz w:val="32"/>
        </w:rPr>
        <w:t>Всероссийский заочный финансово-экономический институт</w:t>
      </w:r>
    </w:p>
    <w:p w:rsidR="00763C59" w:rsidRDefault="00763C59">
      <w:pPr>
        <w:jc w:val="center"/>
        <w:rPr>
          <w:sz w:val="32"/>
        </w:rPr>
      </w:pPr>
      <w:r>
        <w:rPr>
          <w:sz w:val="32"/>
        </w:rPr>
        <w:t>Филиал в г.Туле</w:t>
      </w:r>
    </w:p>
    <w:p w:rsidR="00763C59" w:rsidRDefault="00763C59">
      <w:pPr>
        <w:rPr>
          <w:sz w:val="32"/>
        </w:rPr>
      </w:pPr>
    </w:p>
    <w:p w:rsidR="00763C59" w:rsidRDefault="00763C59">
      <w:pPr>
        <w:rPr>
          <w:sz w:val="32"/>
        </w:rPr>
      </w:pPr>
    </w:p>
    <w:p w:rsidR="00763C59" w:rsidRDefault="00763C59">
      <w:pPr>
        <w:rPr>
          <w:sz w:val="32"/>
        </w:rPr>
      </w:pPr>
    </w:p>
    <w:p w:rsidR="00763C59" w:rsidRDefault="00763C59">
      <w:pPr>
        <w:rPr>
          <w:sz w:val="32"/>
        </w:rPr>
      </w:pPr>
    </w:p>
    <w:p w:rsidR="00763C59" w:rsidRDefault="00763C59">
      <w:pPr>
        <w:rPr>
          <w:sz w:val="32"/>
        </w:rPr>
      </w:pPr>
    </w:p>
    <w:p w:rsidR="0023418F" w:rsidRDefault="0023418F" w:rsidP="0023418F">
      <w:pPr>
        <w:jc w:val="center"/>
        <w:rPr>
          <w:sz w:val="32"/>
        </w:rPr>
      </w:pPr>
      <w:r>
        <w:rPr>
          <w:sz w:val="32"/>
        </w:rPr>
        <w:t>КУРСОВАЯ  РАБОТА</w:t>
      </w:r>
    </w:p>
    <w:p w:rsidR="0023418F" w:rsidRDefault="0023418F" w:rsidP="0023418F">
      <w:pPr>
        <w:rPr>
          <w:sz w:val="32"/>
        </w:rPr>
      </w:pPr>
      <w:r>
        <w:rPr>
          <w:sz w:val="32"/>
        </w:rPr>
        <w:t xml:space="preserve">                   по  дисциплине  «Экономическая  теория» </w:t>
      </w:r>
    </w:p>
    <w:p w:rsidR="0023418F" w:rsidRDefault="0023418F" w:rsidP="007E32E8">
      <w:pPr>
        <w:jc w:val="center"/>
        <w:rPr>
          <w:sz w:val="32"/>
        </w:rPr>
      </w:pPr>
      <w:r>
        <w:rPr>
          <w:sz w:val="32"/>
        </w:rPr>
        <w:t>на  тему: «</w:t>
      </w:r>
      <w:r w:rsidR="007E32E8">
        <w:rPr>
          <w:sz w:val="32"/>
        </w:rPr>
        <w:t>Национальная экономика: цели и результаты развития</w:t>
      </w:r>
      <w:r>
        <w:rPr>
          <w:sz w:val="32"/>
        </w:rPr>
        <w:t>»</w:t>
      </w:r>
    </w:p>
    <w:p w:rsidR="0023418F" w:rsidRDefault="0023418F" w:rsidP="0023418F">
      <w:pPr>
        <w:rPr>
          <w:sz w:val="32"/>
        </w:rPr>
      </w:pPr>
      <w:r>
        <w:rPr>
          <w:sz w:val="32"/>
        </w:rPr>
        <w:t xml:space="preserve">        </w:t>
      </w:r>
    </w:p>
    <w:p w:rsidR="00763C59" w:rsidRDefault="00763C59">
      <w:pPr>
        <w:rPr>
          <w:sz w:val="32"/>
        </w:rPr>
      </w:pPr>
    </w:p>
    <w:p w:rsidR="00763C59" w:rsidRDefault="00763C59">
      <w:pPr>
        <w:rPr>
          <w:sz w:val="32"/>
        </w:rPr>
      </w:pPr>
    </w:p>
    <w:p w:rsidR="00763C59" w:rsidRDefault="00763C59">
      <w:pPr>
        <w:rPr>
          <w:sz w:val="32"/>
        </w:rPr>
      </w:pPr>
    </w:p>
    <w:p w:rsidR="00763C59" w:rsidRDefault="00763C59">
      <w:pPr>
        <w:rPr>
          <w:sz w:val="32"/>
        </w:rPr>
      </w:pPr>
    </w:p>
    <w:p w:rsidR="00763C59" w:rsidRDefault="00763C59">
      <w:pPr>
        <w:rPr>
          <w:sz w:val="32"/>
        </w:rPr>
      </w:pPr>
    </w:p>
    <w:p w:rsidR="00763C59" w:rsidRDefault="00763C59">
      <w:pPr>
        <w:rPr>
          <w:sz w:val="32"/>
        </w:rPr>
      </w:pPr>
      <w:r>
        <w:rPr>
          <w:sz w:val="32"/>
        </w:rPr>
        <w:t xml:space="preserve">                                            </w:t>
      </w:r>
      <w:r>
        <w:rPr>
          <w:b/>
          <w:bCs/>
          <w:sz w:val="32"/>
        </w:rPr>
        <w:t xml:space="preserve">Выполнил: </w:t>
      </w:r>
      <w:r>
        <w:rPr>
          <w:sz w:val="32"/>
        </w:rPr>
        <w:t xml:space="preserve">студент  </w:t>
      </w:r>
      <w:r w:rsidR="0023418F">
        <w:rPr>
          <w:sz w:val="32"/>
        </w:rPr>
        <w:t>2</w:t>
      </w:r>
      <w:r>
        <w:rPr>
          <w:sz w:val="32"/>
        </w:rPr>
        <w:t xml:space="preserve"> курса</w:t>
      </w:r>
    </w:p>
    <w:p w:rsidR="00763C59" w:rsidRDefault="00763C59">
      <w:pPr>
        <w:rPr>
          <w:sz w:val="32"/>
        </w:rPr>
      </w:pPr>
      <w:r>
        <w:rPr>
          <w:sz w:val="32"/>
        </w:rPr>
        <w:t xml:space="preserve">                                                    факультета  </w:t>
      </w:r>
      <w:r w:rsidR="007E32E8">
        <w:rPr>
          <w:sz w:val="32"/>
        </w:rPr>
        <w:t>ФиК</w:t>
      </w:r>
    </w:p>
    <w:p w:rsidR="00763C59" w:rsidRDefault="00763C59">
      <w:pPr>
        <w:rPr>
          <w:sz w:val="32"/>
        </w:rPr>
      </w:pPr>
      <w:r>
        <w:rPr>
          <w:sz w:val="32"/>
        </w:rPr>
        <w:t xml:space="preserve">                                                    специальности  </w:t>
      </w:r>
      <w:r w:rsidR="007E32E8">
        <w:rPr>
          <w:sz w:val="32"/>
        </w:rPr>
        <w:t>ФиК</w:t>
      </w:r>
    </w:p>
    <w:p w:rsidR="00763C59" w:rsidRDefault="00763C59">
      <w:pPr>
        <w:rPr>
          <w:sz w:val="32"/>
        </w:rPr>
      </w:pPr>
      <w:r>
        <w:rPr>
          <w:sz w:val="32"/>
        </w:rPr>
        <w:t xml:space="preserve">                                                    группы дневн</w:t>
      </w:r>
      <w:r w:rsidR="00131128">
        <w:rPr>
          <w:sz w:val="32"/>
        </w:rPr>
        <w:t>ой</w:t>
      </w:r>
    </w:p>
    <w:p w:rsidR="00763C59" w:rsidRDefault="00763C59">
      <w:pPr>
        <w:rPr>
          <w:sz w:val="32"/>
        </w:rPr>
      </w:pPr>
      <w:r>
        <w:rPr>
          <w:sz w:val="32"/>
        </w:rPr>
        <w:t xml:space="preserve">                                                    </w:t>
      </w:r>
      <w:r w:rsidR="007E32E8">
        <w:rPr>
          <w:sz w:val="32"/>
        </w:rPr>
        <w:t>Букрина Н.А.</w:t>
      </w:r>
    </w:p>
    <w:p w:rsidR="00763C59" w:rsidRDefault="00763C59">
      <w:pPr>
        <w:rPr>
          <w:sz w:val="32"/>
        </w:rPr>
      </w:pPr>
      <w:r>
        <w:rPr>
          <w:sz w:val="32"/>
        </w:rPr>
        <w:t xml:space="preserve">                                                     </w:t>
      </w:r>
      <w:r w:rsidR="007E32E8">
        <w:rPr>
          <w:sz w:val="32"/>
        </w:rPr>
        <w:t>№ л.д.09ффд11411</w:t>
      </w:r>
    </w:p>
    <w:p w:rsidR="00763C59" w:rsidRDefault="00763C59">
      <w:pPr>
        <w:rPr>
          <w:sz w:val="32"/>
        </w:rPr>
      </w:pPr>
      <w:r>
        <w:rPr>
          <w:sz w:val="32"/>
        </w:rPr>
        <w:t xml:space="preserve">                                           </w:t>
      </w:r>
      <w:r>
        <w:rPr>
          <w:b/>
          <w:bCs/>
          <w:sz w:val="32"/>
        </w:rPr>
        <w:t xml:space="preserve">Проверил: </w:t>
      </w:r>
      <w:r w:rsidR="007E32E8">
        <w:rPr>
          <w:b/>
          <w:bCs/>
          <w:sz w:val="32"/>
        </w:rPr>
        <w:t>Васина С.А.</w:t>
      </w:r>
    </w:p>
    <w:p w:rsidR="00763C59" w:rsidRDefault="00763C59">
      <w:pPr>
        <w:rPr>
          <w:sz w:val="32"/>
        </w:rPr>
      </w:pPr>
    </w:p>
    <w:p w:rsidR="00763C59" w:rsidRDefault="00763C59">
      <w:pPr>
        <w:rPr>
          <w:sz w:val="32"/>
        </w:rPr>
      </w:pPr>
    </w:p>
    <w:p w:rsidR="00763C59" w:rsidRDefault="00763C59">
      <w:pPr>
        <w:rPr>
          <w:sz w:val="32"/>
        </w:rPr>
      </w:pPr>
    </w:p>
    <w:p w:rsidR="00763C59" w:rsidRDefault="00763C59">
      <w:pPr>
        <w:rPr>
          <w:sz w:val="32"/>
        </w:rPr>
      </w:pPr>
    </w:p>
    <w:p w:rsidR="00763C59" w:rsidRDefault="00763C59">
      <w:pPr>
        <w:rPr>
          <w:sz w:val="32"/>
        </w:rPr>
      </w:pPr>
    </w:p>
    <w:p w:rsidR="00763C59" w:rsidRDefault="00763C59">
      <w:pPr>
        <w:rPr>
          <w:sz w:val="32"/>
        </w:rPr>
      </w:pPr>
    </w:p>
    <w:p w:rsidR="00763C59" w:rsidRDefault="00763C59">
      <w:pPr>
        <w:rPr>
          <w:sz w:val="32"/>
        </w:rPr>
      </w:pPr>
    </w:p>
    <w:p w:rsidR="00763C59" w:rsidRDefault="00763C59">
      <w:pPr>
        <w:jc w:val="both"/>
        <w:rPr>
          <w:sz w:val="32"/>
        </w:rPr>
      </w:pPr>
      <w:r>
        <w:rPr>
          <w:sz w:val="32"/>
        </w:rPr>
        <w:t xml:space="preserve">                          </w:t>
      </w:r>
      <w:r w:rsidR="00900808">
        <w:rPr>
          <w:sz w:val="32"/>
        </w:rPr>
        <w:t xml:space="preserve">                       Тула </w:t>
      </w:r>
      <w:smartTag w:uri="urn:schemas-microsoft-com:office:smarttags" w:element="metricconverter">
        <w:smartTagPr>
          <w:attr w:name="ProductID" w:val="2010 г"/>
        </w:smartTagPr>
        <w:r w:rsidR="00900808">
          <w:rPr>
            <w:sz w:val="32"/>
          </w:rPr>
          <w:t>2010</w:t>
        </w:r>
        <w:r>
          <w:rPr>
            <w:sz w:val="32"/>
          </w:rPr>
          <w:t xml:space="preserve"> г</w:t>
        </w:r>
      </w:smartTag>
      <w:r>
        <w:rPr>
          <w:sz w:val="32"/>
        </w:rPr>
        <w:t>.</w:t>
      </w:r>
    </w:p>
    <w:p w:rsidR="003E758B" w:rsidRDefault="003E758B">
      <w:pPr>
        <w:jc w:val="both"/>
        <w:rPr>
          <w:sz w:val="32"/>
        </w:rPr>
      </w:pPr>
    </w:p>
    <w:p w:rsidR="003E758B" w:rsidRDefault="003E758B">
      <w:pPr>
        <w:jc w:val="both"/>
        <w:rPr>
          <w:sz w:val="32"/>
        </w:rPr>
      </w:pPr>
    </w:p>
    <w:p w:rsidR="003E758B" w:rsidRDefault="003E758B">
      <w:pPr>
        <w:jc w:val="both"/>
        <w:rPr>
          <w:sz w:val="32"/>
        </w:rPr>
      </w:pPr>
    </w:p>
    <w:p w:rsidR="003E758B" w:rsidRDefault="003E758B">
      <w:pPr>
        <w:jc w:val="both"/>
        <w:rPr>
          <w:sz w:val="32"/>
        </w:rPr>
      </w:pPr>
    </w:p>
    <w:p w:rsidR="003E758B" w:rsidRDefault="003E758B">
      <w:pPr>
        <w:jc w:val="both"/>
        <w:rPr>
          <w:sz w:val="32"/>
        </w:rPr>
      </w:pPr>
    </w:p>
    <w:p w:rsidR="003E758B" w:rsidRDefault="003E758B" w:rsidP="003E758B">
      <w:pPr>
        <w:spacing w:line="360" w:lineRule="auto"/>
        <w:ind w:left="360"/>
        <w:jc w:val="center"/>
        <w:rPr>
          <w:b/>
          <w:sz w:val="32"/>
          <w:szCs w:val="32"/>
        </w:rPr>
      </w:pPr>
      <w:r>
        <w:rPr>
          <w:b/>
          <w:sz w:val="32"/>
          <w:szCs w:val="32"/>
        </w:rPr>
        <w:t>Содержание:</w:t>
      </w:r>
    </w:p>
    <w:p w:rsidR="003E758B" w:rsidRDefault="003E758B" w:rsidP="00326921">
      <w:pPr>
        <w:spacing w:line="360" w:lineRule="auto"/>
        <w:jc w:val="both"/>
        <w:rPr>
          <w:sz w:val="28"/>
          <w:szCs w:val="28"/>
        </w:rPr>
      </w:pPr>
      <w:r w:rsidRPr="003E758B">
        <w:rPr>
          <w:sz w:val="28"/>
          <w:szCs w:val="28"/>
        </w:rPr>
        <w:t>Введение</w:t>
      </w:r>
      <w:r>
        <w:rPr>
          <w:sz w:val="28"/>
          <w:szCs w:val="28"/>
        </w:rPr>
        <w:t>...........................................................................................................</w:t>
      </w:r>
      <w:r w:rsidR="005D67DE">
        <w:rPr>
          <w:sz w:val="28"/>
          <w:szCs w:val="28"/>
        </w:rPr>
        <w:t>3</w:t>
      </w:r>
    </w:p>
    <w:p w:rsidR="003E758B" w:rsidRDefault="003E758B" w:rsidP="003E758B">
      <w:pPr>
        <w:numPr>
          <w:ilvl w:val="0"/>
          <w:numId w:val="2"/>
        </w:numPr>
        <w:spacing w:line="360" w:lineRule="auto"/>
        <w:jc w:val="both"/>
        <w:rPr>
          <w:sz w:val="28"/>
          <w:szCs w:val="28"/>
        </w:rPr>
      </w:pPr>
      <w:r>
        <w:rPr>
          <w:sz w:val="28"/>
          <w:szCs w:val="28"/>
        </w:rPr>
        <w:t>Национальная экономика: ее сущность, структура, цели развития…</w:t>
      </w:r>
      <w:r w:rsidR="00800189">
        <w:rPr>
          <w:sz w:val="28"/>
          <w:szCs w:val="28"/>
        </w:rPr>
        <w:t>…………………………………………………………</w:t>
      </w:r>
      <w:r w:rsidR="005D67DE">
        <w:rPr>
          <w:sz w:val="28"/>
          <w:szCs w:val="28"/>
        </w:rPr>
        <w:t>.. 4</w:t>
      </w:r>
    </w:p>
    <w:p w:rsidR="003E758B" w:rsidRDefault="003E758B" w:rsidP="003E758B">
      <w:pPr>
        <w:numPr>
          <w:ilvl w:val="0"/>
          <w:numId w:val="2"/>
        </w:numPr>
        <w:spacing w:line="360" w:lineRule="auto"/>
        <w:jc w:val="both"/>
        <w:rPr>
          <w:sz w:val="28"/>
          <w:szCs w:val="28"/>
        </w:rPr>
      </w:pPr>
      <w:r>
        <w:rPr>
          <w:sz w:val="28"/>
          <w:szCs w:val="28"/>
        </w:rPr>
        <w:t>Экономические и социальные результаты функционирования национально</w:t>
      </w:r>
      <w:r w:rsidR="005D67DE">
        <w:rPr>
          <w:sz w:val="28"/>
          <w:szCs w:val="28"/>
        </w:rPr>
        <w:t>й экономики…………………………………………  19</w:t>
      </w:r>
    </w:p>
    <w:p w:rsidR="003E758B" w:rsidRDefault="00326921" w:rsidP="003E758B">
      <w:pPr>
        <w:numPr>
          <w:ilvl w:val="0"/>
          <w:numId w:val="2"/>
        </w:numPr>
        <w:spacing w:line="360" w:lineRule="auto"/>
        <w:jc w:val="both"/>
        <w:rPr>
          <w:sz w:val="28"/>
          <w:szCs w:val="28"/>
        </w:rPr>
      </w:pPr>
      <w:r>
        <w:rPr>
          <w:sz w:val="28"/>
          <w:szCs w:val="28"/>
        </w:rPr>
        <w:t>Основные</w:t>
      </w:r>
      <w:r w:rsidR="003E758B">
        <w:rPr>
          <w:sz w:val="28"/>
          <w:szCs w:val="28"/>
        </w:rPr>
        <w:t xml:space="preserve"> макроэкономические показатели</w:t>
      </w:r>
      <w:r>
        <w:rPr>
          <w:sz w:val="28"/>
          <w:szCs w:val="28"/>
        </w:rPr>
        <w:t xml:space="preserve"> и их динамика в современной р</w:t>
      </w:r>
      <w:r w:rsidR="005D67DE">
        <w:rPr>
          <w:sz w:val="28"/>
          <w:szCs w:val="28"/>
        </w:rPr>
        <w:t>оссийской экономики…………………………….  33</w:t>
      </w:r>
    </w:p>
    <w:p w:rsidR="00326921" w:rsidRDefault="00326921" w:rsidP="00326921">
      <w:pPr>
        <w:spacing w:line="360" w:lineRule="auto"/>
        <w:jc w:val="both"/>
        <w:rPr>
          <w:sz w:val="28"/>
          <w:szCs w:val="28"/>
        </w:rPr>
      </w:pPr>
      <w:r>
        <w:rPr>
          <w:sz w:val="28"/>
          <w:szCs w:val="28"/>
        </w:rPr>
        <w:t>Прак</w:t>
      </w:r>
      <w:r w:rsidR="005D67DE">
        <w:rPr>
          <w:sz w:val="28"/>
          <w:szCs w:val="28"/>
        </w:rPr>
        <w:t>тикум……………………………………………………………………40</w:t>
      </w:r>
    </w:p>
    <w:p w:rsidR="00326921" w:rsidRDefault="00326921" w:rsidP="00326921">
      <w:pPr>
        <w:spacing w:line="360" w:lineRule="auto"/>
        <w:jc w:val="both"/>
        <w:rPr>
          <w:sz w:val="28"/>
          <w:szCs w:val="28"/>
        </w:rPr>
      </w:pPr>
      <w:r>
        <w:rPr>
          <w:sz w:val="28"/>
          <w:szCs w:val="28"/>
        </w:rPr>
        <w:t>Заключ</w:t>
      </w:r>
      <w:r w:rsidR="005D67DE">
        <w:rPr>
          <w:sz w:val="28"/>
          <w:szCs w:val="28"/>
        </w:rPr>
        <w:t>ение ………………………………………………………………….42</w:t>
      </w:r>
    </w:p>
    <w:p w:rsidR="00326921" w:rsidRDefault="00326921" w:rsidP="00326921">
      <w:pPr>
        <w:spacing w:line="360" w:lineRule="auto"/>
        <w:jc w:val="both"/>
        <w:rPr>
          <w:sz w:val="28"/>
          <w:szCs w:val="28"/>
        </w:rPr>
      </w:pPr>
      <w:r>
        <w:rPr>
          <w:sz w:val="28"/>
          <w:szCs w:val="28"/>
        </w:rPr>
        <w:t>Литера</w:t>
      </w:r>
      <w:r w:rsidR="005D67DE">
        <w:rPr>
          <w:sz w:val="28"/>
          <w:szCs w:val="28"/>
        </w:rPr>
        <w:t>тура……………………………………………………………………43</w:t>
      </w:r>
    </w:p>
    <w:p w:rsidR="00326921" w:rsidRPr="003E758B" w:rsidRDefault="00326921" w:rsidP="00326921">
      <w:pPr>
        <w:spacing w:line="360" w:lineRule="auto"/>
        <w:jc w:val="both"/>
        <w:rPr>
          <w:sz w:val="28"/>
          <w:szCs w:val="28"/>
        </w:rPr>
      </w:pPr>
      <w:r>
        <w:rPr>
          <w:sz w:val="28"/>
          <w:szCs w:val="28"/>
        </w:rPr>
        <w:t xml:space="preserve">        </w:t>
      </w:r>
    </w:p>
    <w:p w:rsidR="003E758B" w:rsidRDefault="00326921" w:rsidP="003E758B">
      <w:pPr>
        <w:spacing w:line="360" w:lineRule="auto"/>
        <w:jc w:val="both"/>
        <w:rPr>
          <w:sz w:val="32"/>
        </w:rPr>
      </w:pPr>
      <w:r>
        <w:rPr>
          <w:sz w:val="32"/>
        </w:rPr>
        <w:t xml:space="preserve">     </w:t>
      </w:r>
    </w:p>
    <w:p w:rsidR="002662E6" w:rsidRDefault="002662E6" w:rsidP="003E758B">
      <w:pPr>
        <w:spacing w:line="360" w:lineRule="auto"/>
        <w:jc w:val="both"/>
        <w:rPr>
          <w:sz w:val="32"/>
        </w:rPr>
      </w:pPr>
    </w:p>
    <w:p w:rsidR="002662E6" w:rsidRDefault="002662E6" w:rsidP="003E758B">
      <w:pPr>
        <w:spacing w:line="360" w:lineRule="auto"/>
        <w:jc w:val="both"/>
        <w:rPr>
          <w:sz w:val="32"/>
        </w:rPr>
      </w:pPr>
    </w:p>
    <w:p w:rsidR="002662E6" w:rsidRDefault="002662E6" w:rsidP="003E758B">
      <w:pPr>
        <w:spacing w:line="360" w:lineRule="auto"/>
        <w:jc w:val="both"/>
        <w:rPr>
          <w:sz w:val="32"/>
        </w:rPr>
      </w:pPr>
    </w:p>
    <w:p w:rsidR="002662E6" w:rsidRDefault="002662E6" w:rsidP="003E758B">
      <w:pPr>
        <w:spacing w:line="360" w:lineRule="auto"/>
        <w:jc w:val="both"/>
        <w:rPr>
          <w:sz w:val="32"/>
        </w:rPr>
      </w:pPr>
    </w:p>
    <w:p w:rsidR="002662E6" w:rsidRDefault="002662E6" w:rsidP="003E758B">
      <w:pPr>
        <w:spacing w:line="360" w:lineRule="auto"/>
        <w:jc w:val="both"/>
        <w:rPr>
          <w:sz w:val="32"/>
        </w:rPr>
      </w:pPr>
    </w:p>
    <w:p w:rsidR="002662E6" w:rsidRDefault="002662E6" w:rsidP="003E758B">
      <w:pPr>
        <w:spacing w:line="360" w:lineRule="auto"/>
        <w:jc w:val="both"/>
        <w:rPr>
          <w:sz w:val="32"/>
        </w:rPr>
      </w:pPr>
    </w:p>
    <w:p w:rsidR="002662E6" w:rsidRDefault="002662E6" w:rsidP="003E758B">
      <w:pPr>
        <w:spacing w:line="360" w:lineRule="auto"/>
        <w:jc w:val="both"/>
        <w:rPr>
          <w:sz w:val="32"/>
        </w:rPr>
      </w:pPr>
    </w:p>
    <w:p w:rsidR="002662E6" w:rsidRDefault="002662E6" w:rsidP="003E758B">
      <w:pPr>
        <w:spacing w:line="360" w:lineRule="auto"/>
        <w:jc w:val="both"/>
        <w:rPr>
          <w:sz w:val="32"/>
        </w:rPr>
      </w:pPr>
    </w:p>
    <w:p w:rsidR="002662E6" w:rsidRDefault="002662E6" w:rsidP="003E758B">
      <w:pPr>
        <w:spacing w:line="360" w:lineRule="auto"/>
        <w:jc w:val="both"/>
        <w:rPr>
          <w:sz w:val="32"/>
        </w:rPr>
      </w:pPr>
    </w:p>
    <w:p w:rsidR="002662E6" w:rsidRDefault="002662E6" w:rsidP="003E758B">
      <w:pPr>
        <w:spacing w:line="360" w:lineRule="auto"/>
        <w:jc w:val="both"/>
        <w:rPr>
          <w:sz w:val="32"/>
        </w:rPr>
      </w:pPr>
    </w:p>
    <w:p w:rsidR="002662E6" w:rsidRDefault="002662E6" w:rsidP="003E758B">
      <w:pPr>
        <w:spacing w:line="360" w:lineRule="auto"/>
        <w:jc w:val="both"/>
        <w:rPr>
          <w:sz w:val="32"/>
        </w:rPr>
      </w:pPr>
    </w:p>
    <w:p w:rsidR="002662E6" w:rsidRDefault="002662E6" w:rsidP="003E758B">
      <w:pPr>
        <w:spacing w:line="360" w:lineRule="auto"/>
        <w:jc w:val="both"/>
        <w:rPr>
          <w:sz w:val="32"/>
        </w:rPr>
      </w:pPr>
    </w:p>
    <w:p w:rsidR="002662E6" w:rsidRDefault="002662E6" w:rsidP="003E758B">
      <w:pPr>
        <w:spacing w:line="360" w:lineRule="auto"/>
        <w:jc w:val="both"/>
        <w:rPr>
          <w:sz w:val="32"/>
        </w:rPr>
      </w:pPr>
    </w:p>
    <w:p w:rsidR="002662E6" w:rsidRDefault="002662E6" w:rsidP="003E758B">
      <w:pPr>
        <w:spacing w:line="360" w:lineRule="auto"/>
        <w:jc w:val="both"/>
        <w:rPr>
          <w:sz w:val="32"/>
        </w:rPr>
      </w:pPr>
    </w:p>
    <w:p w:rsidR="002662E6" w:rsidRDefault="002662E6" w:rsidP="003E758B">
      <w:pPr>
        <w:spacing w:line="360" w:lineRule="auto"/>
        <w:jc w:val="both"/>
        <w:rPr>
          <w:sz w:val="32"/>
        </w:rPr>
      </w:pPr>
    </w:p>
    <w:p w:rsidR="002662E6" w:rsidRPr="008341B8" w:rsidRDefault="002662E6" w:rsidP="00666AB3">
      <w:pPr>
        <w:spacing w:line="360" w:lineRule="auto"/>
        <w:jc w:val="center"/>
        <w:rPr>
          <w:b/>
          <w:sz w:val="28"/>
          <w:szCs w:val="28"/>
        </w:rPr>
      </w:pPr>
      <w:r w:rsidRPr="008341B8">
        <w:rPr>
          <w:b/>
          <w:sz w:val="28"/>
          <w:szCs w:val="28"/>
        </w:rPr>
        <w:t>Введение.</w:t>
      </w:r>
    </w:p>
    <w:p w:rsidR="002662E6" w:rsidRPr="0043263B" w:rsidRDefault="002662E6" w:rsidP="00666AB3">
      <w:pPr>
        <w:spacing w:line="360" w:lineRule="auto"/>
        <w:ind w:firstLine="561"/>
        <w:jc w:val="both"/>
        <w:rPr>
          <w:sz w:val="28"/>
          <w:szCs w:val="28"/>
        </w:rPr>
      </w:pPr>
      <w:r w:rsidRPr="0043263B">
        <w:rPr>
          <w:sz w:val="28"/>
          <w:szCs w:val="28"/>
        </w:rPr>
        <w:t>Развитие человеческого общества на протяжении всей истории характеризовалось различными видами экономических взаимоотношений. Для регулирования этих отношений и понимания их природы совершенствовалось и научное обоснование происходящих экономических процессов. На различных этапах развития экономической науки существовали различные критерии определения богатства государства.</w:t>
      </w:r>
    </w:p>
    <w:p w:rsidR="002662E6" w:rsidRPr="0043263B" w:rsidRDefault="002662E6" w:rsidP="00666AB3">
      <w:pPr>
        <w:spacing w:line="360" w:lineRule="auto"/>
        <w:ind w:firstLine="561"/>
        <w:jc w:val="both"/>
        <w:rPr>
          <w:sz w:val="28"/>
          <w:szCs w:val="28"/>
        </w:rPr>
      </w:pPr>
      <w:r w:rsidRPr="0043263B">
        <w:rPr>
          <w:sz w:val="28"/>
          <w:szCs w:val="28"/>
        </w:rPr>
        <w:t xml:space="preserve">Постепенно экономика сформировалась как вполне точная наука, требовавшая четких взаимоувязанных определений сущности экономических процессов. Как и всякая наука, экономика оперирует множеством показателей, как на уровне предприятия, так и на уровне государства в целом. </w:t>
      </w:r>
    </w:p>
    <w:p w:rsidR="002662E6" w:rsidRPr="0043263B" w:rsidRDefault="002662E6" w:rsidP="00666AB3">
      <w:pPr>
        <w:spacing w:line="360" w:lineRule="auto"/>
        <w:ind w:firstLine="561"/>
        <w:jc w:val="both"/>
        <w:rPr>
          <w:sz w:val="28"/>
          <w:szCs w:val="28"/>
        </w:rPr>
      </w:pPr>
      <w:r w:rsidRPr="0043263B">
        <w:rPr>
          <w:sz w:val="28"/>
          <w:szCs w:val="28"/>
        </w:rPr>
        <w:t xml:space="preserve">Применение математических методов анализа экономических процессов позволило определить ряд фундаментальных показателей, характеризующих экономическое состояние любого государства. </w:t>
      </w:r>
    </w:p>
    <w:p w:rsidR="002662E6" w:rsidRPr="0043263B" w:rsidRDefault="002662E6" w:rsidP="00666AB3">
      <w:pPr>
        <w:spacing w:line="360" w:lineRule="auto"/>
        <w:ind w:firstLine="561"/>
        <w:jc w:val="both"/>
        <w:rPr>
          <w:sz w:val="28"/>
          <w:szCs w:val="28"/>
        </w:rPr>
      </w:pPr>
      <w:r w:rsidRPr="0043263B">
        <w:rPr>
          <w:sz w:val="28"/>
          <w:szCs w:val="28"/>
        </w:rPr>
        <w:t xml:space="preserve">Показатели, характеризующие состояние экономики страны получили название макроэкономические показатели. Четкое понимание экономической сущности этих показателей и их взаимного влияния друг на друга - это основа для разработки политики регулирования экономических процессов в государстве. </w:t>
      </w:r>
    </w:p>
    <w:p w:rsidR="002662E6" w:rsidRDefault="002662E6" w:rsidP="00666AB3">
      <w:pPr>
        <w:spacing w:line="360" w:lineRule="auto"/>
        <w:ind w:firstLine="561"/>
        <w:jc w:val="both"/>
        <w:rPr>
          <w:sz w:val="28"/>
          <w:szCs w:val="28"/>
        </w:rPr>
      </w:pPr>
      <w:r w:rsidRPr="0043263B">
        <w:rPr>
          <w:sz w:val="28"/>
          <w:szCs w:val="28"/>
        </w:rPr>
        <w:t>В период переходной экономики в России рассмотрение макроэкономических показателей является очень актуальным, потому как правильная экономическая политика государства является залогом его процветания.</w:t>
      </w:r>
    </w:p>
    <w:p w:rsidR="00800189" w:rsidRDefault="00800189" w:rsidP="00666AB3">
      <w:pPr>
        <w:spacing w:line="360" w:lineRule="auto"/>
        <w:ind w:firstLine="680"/>
        <w:jc w:val="both"/>
        <w:rPr>
          <w:sz w:val="28"/>
          <w:szCs w:val="28"/>
        </w:rPr>
      </w:pPr>
      <w:r>
        <w:rPr>
          <w:sz w:val="28"/>
          <w:szCs w:val="28"/>
        </w:rPr>
        <w:t>Макроэкономика исследует поведение отдельных производителей, экономические закономерности формирования предпринимательского капитала конкурентной среды. В центре её анализа – цены отдельных товаров, затраты, издержки, механизм функционирования фирмы, ценообразование, мотивация труда. Макроэкономика занимается исследованием функционирования национальной экономической системы на основе формирования микропропорций. Объектом её изучения являются свободные обобщающие показатели, такие как национальный продукт, общий уровень инфляции, занятость. Макроанализ предполагает рассмотрение экономики как целостной системы. Помимо фирм, в экономике функционируют государственные организации, банки, страховые компании, благотворительные общества, профсоюзы, религиозные и культурные структуры.</w:t>
      </w:r>
    </w:p>
    <w:p w:rsidR="00800189" w:rsidRDefault="00800189" w:rsidP="00666AB3">
      <w:pPr>
        <w:spacing w:line="360" w:lineRule="auto"/>
        <w:ind w:firstLine="680"/>
        <w:jc w:val="both"/>
        <w:rPr>
          <w:sz w:val="28"/>
          <w:szCs w:val="28"/>
        </w:rPr>
      </w:pPr>
      <w:r>
        <w:rPr>
          <w:sz w:val="28"/>
          <w:szCs w:val="28"/>
        </w:rPr>
        <w:t>В отличии от микроэкономики макроэкономика использует в своём анализе агрегированные величины, характеризующие движение экономики как единого целого.</w:t>
      </w:r>
    </w:p>
    <w:p w:rsidR="00800189" w:rsidRDefault="00800189" w:rsidP="00666AB3">
      <w:pPr>
        <w:spacing w:line="360" w:lineRule="auto"/>
        <w:ind w:firstLine="680"/>
        <w:jc w:val="both"/>
        <w:rPr>
          <w:sz w:val="28"/>
          <w:szCs w:val="28"/>
        </w:rPr>
      </w:pPr>
    </w:p>
    <w:p w:rsidR="00800189" w:rsidRDefault="00800189" w:rsidP="00800189">
      <w:pPr>
        <w:spacing w:line="360" w:lineRule="auto"/>
        <w:ind w:firstLine="680"/>
        <w:rPr>
          <w:sz w:val="28"/>
          <w:szCs w:val="28"/>
        </w:rPr>
      </w:pPr>
    </w:p>
    <w:p w:rsidR="00800189" w:rsidRDefault="00800189" w:rsidP="00A84CA5">
      <w:pPr>
        <w:numPr>
          <w:ilvl w:val="0"/>
          <w:numId w:val="4"/>
        </w:numPr>
        <w:spacing w:line="360" w:lineRule="auto"/>
        <w:jc w:val="both"/>
        <w:rPr>
          <w:b/>
          <w:sz w:val="28"/>
          <w:szCs w:val="28"/>
        </w:rPr>
      </w:pPr>
      <w:r w:rsidRPr="00800189">
        <w:rPr>
          <w:b/>
          <w:sz w:val="28"/>
          <w:szCs w:val="28"/>
        </w:rPr>
        <w:t>Национальная экономика: ее сущность, структура, цели развития</w:t>
      </w:r>
      <w:r>
        <w:rPr>
          <w:b/>
          <w:sz w:val="28"/>
          <w:szCs w:val="28"/>
        </w:rPr>
        <w:t>.</w:t>
      </w:r>
    </w:p>
    <w:p w:rsidR="00800189" w:rsidRDefault="00A84CA5" w:rsidP="00A84CA5">
      <w:pPr>
        <w:spacing w:line="360" w:lineRule="auto"/>
        <w:ind w:firstLine="748"/>
        <w:jc w:val="both"/>
        <w:rPr>
          <w:sz w:val="28"/>
          <w:szCs w:val="28"/>
        </w:rPr>
      </w:pPr>
      <w:r w:rsidRPr="00A84CA5">
        <w:rPr>
          <w:sz w:val="28"/>
          <w:szCs w:val="28"/>
        </w:rPr>
        <w:t>Макроэкономика как логическое понятие имеет два основных аспекта</w:t>
      </w:r>
      <w:r>
        <w:rPr>
          <w:sz w:val="28"/>
          <w:szCs w:val="28"/>
        </w:rPr>
        <w:t>. С одной стороны, макроэкономика - это реальная экономика, национальный хозяйственный комплекс, в котором органически соединяются все звенья материального и нематериального производства. С другой стороны, макроэкономика – раздел экономической теории, изучающий поведение национальной экономики как единого целого, ее характер и результаты функционирования.</w:t>
      </w:r>
    </w:p>
    <w:p w:rsidR="00A84CA5" w:rsidRDefault="00A84CA5" w:rsidP="00A84CA5">
      <w:pPr>
        <w:spacing w:line="360" w:lineRule="auto"/>
        <w:ind w:firstLine="748"/>
        <w:jc w:val="both"/>
        <w:rPr>
          <w:sz w:val="28"/>
          <w:szCs w:val="28"/>
        </w:rPr>
      </w:pPr>
      <w:r>
        <w:rPr>
          <w:sz w:val="28"/>
          <w:szCs w:val="28"/>
        </w:rPr>
        <w:t>Главная цель макроэкономического анализа – исследование реальных макроэкономических процессов, закономерностей их проявления и взаимозависимости с точки зрения обеспечения условий устойчивого экономического роста, полной занятости ресурсов и  минимизации уровня инфляции.</w:t>
      </w:r>
    </w:p>
    <w:p w:rsidR="00A84CA5" w:rsidRDefault="00A84CA5" w:rsidP="00A84CA5">
      <w:pPr>
        <w:spacing w:line="360" w:lineRule="auto"/>
        <w:ind w:firstLine="748"/>
        <w:jc w:val="both"/>
        <w:rPr>
          <w:sz w:val="28"/>
          <w:szCs w:val="28"/>
        </w:rPr>
      </w:pPr>
      <w:r>
        <w:rPr>
          <w:sz w:val="28"/>
          <w:szCs w:val="28"/>
        </w:rPr>
        <w:t>Но макроэкономическая теория призвана не только объяснять суть исследуемых явлений и давать прогнозы их развития, но и выявлять возможности общества влиять на ход событий. Обеспечение устойчивого экономического роста предполагает управление его факторами</w:t>
      </w:r>
      <w:r w:rsidR="003E35D0">
        <w:rPr>
          <w:sz w:val="28"/>
          <w:szCs w:val="28"/>
        </w:rPr>
        <w:t xml:space="preserve"> и динамикой, т.е. проведение соответствующей экономической политики. Макроэкономика является теоретическим фундаментом экономической политики государства, которая становится, в свою очередь, объектом макроэкономических исследований.</w:t>
      </w:r>
    </w:p>
    <w:p w:rsidR="003E35D0" w:rsidRDefault="003E35D0" w:rsidP="00A84CA5">
      <w:pPr>
        <w:spacing w:line="360" w:lineRule="auto"/>
        <w:ind w:firstLine="748"/>
        <w:jc w:val="both"/>
        <w:rPr>
          <w:sz w:val="28"/>
          <w:szCs w:val="28"/>
        </w:rPr>
      </w:pPr>
      <w:r>
        <w:rPr>
          <w:sz w:val="28"/>
          <w:szCs w:val="28"/>
        </w:rPr>
        <w:t>Являясь самостоятельным разделом экономической науки, макроэкономика находится в тесном единстве и взаимообусловленности с другим разделом экономической теории – микроэкономикой, так как микро- и макроэкономические процессы в реальной экономике взаимосвязаны.</w:t>
      </w:r>
    </w:p>
    <w:p w:rsidR="003E35D0" w:rsidRDefault="003E35D0" w:rsidP="00A84CA5">
      <w:pPr>
        <w:spacing w:line="360" w:lineRule="auto"/>
        <w:ind w:firstLine="748"/>
        <w:jc w:val="both"/>
        <w:rPr>
          <w:sz w:val="28"/>
          <w:szCs w:val="28"/>
        </w:rPr>
      </w:pPr>
      <w:r>
        <w:rPr>
          <w:sz w:val="28"/>
          <w:szCs w:val="28"/>
        </w:rPr>
        <w:t>Состояние национальной экономики во многом определяется эффективностью деятельности фирм, функционирование отдельных рынков, поведение домашнего хозяйства и т.д., т.е. макроэкономическими показателями. В свою очередь макроэкономические факторы (например уровень рыночной ставки процента, инфляции, безработицы) оказывают огромное влияние на решение домашних хозяйств и фирм о потребительских расходах, сбережениях, инвестициях и т.д.</w:t>
      </w:r>
    </w:p>
    <w:p w:rsidR="00421F89" w:rsidRDefault="00421F89" w:rsidP="00A84CA5">
      <w:pPr>
        <w:spacing w:line="360" w:lineRule="auto"/>
        <w:ind w:firstLine="748"/>
        <w:jc w:val="both"/>
        <w:rPr>
          <w:sz w:val="28"/>
          <w:szCs w:val="28"/>
        </w:rPr>
      </w:pPr>
      <w:r>
        <w:rPr>
          <w:sz w:val="28"/>
          <w:szCs w:val="28"/>
        </w:rPr>
        <w:t>Макроэкономический анализ предполагает абстрагирование от различий между отдельными рынками и выявление ключевых моментов функционирование целостной экономической системы во взаимодействии рынков товаров, труда и денег. Но что бы понять, как действует совокупные рынки, надо изучить поведение фирм, потребителей вкладчиков капитала, которые участвуют в функционирование этих рынков. С этой точки зрения можно утверждать, что макроэкономика является продолжением микроэкономического анализа.</w:t>
      </w:r>
    </w:p>
    <w:p w:rsidR="00421F89" w:rsidRDefault="00421F89" w:rsidP="00A84CA5">
      <w:pPr>
        <w:spacing w:line="360" w:lineRule="auto"/>
        <w:ind w:firstLine="748"/>
        <w:jc w:val="both"/>
        <w:rPr>
          <w:sz w:val="28"/>
          <w:szCs w:val="28"/>
        </w:rPr>
      </w:pPr>
      <w:r w:rsidRPr="00421F89">
        <w:rPr>
          <w:i/>
          <w:sz w:val="28"/>
          <w:szCs w:val="28"/>
        </w:rPr>
        <w:t>Национальная экономика</w:t>
      </w:r>
      <w:r>
        <w:rPr>
          <w:sz w:val="28"/>
          <w:szCs w:val="28"/>
        </w:rPr>
        <w:t xml:space="preserve"> – совокупность всех экономических процессов, совершающихся в обществе на основе действующих в нем отношений</w:t>
      </w:r>
      <w:r w:rsidR="001C5323">
        <w:rPr>
          <w:sz w:val="28"/>
          <w:szCs w:val="28"/>
        </w:rPr>
        <w:t xml:space="preserve"> собственности и организационных форм хозяйствования. Говоря другими словами это, экономическая деятельность всех хозяйствующих субъектов в масштабе государства, направленная на удовлетворения потребностей нации.</w:t>
      </w:r>
    </w:p>
    <w:p w:rsidR="001C5323" w:rsidRDefault="001C5323" w:rsidP="00A84CA5">
      <w:pPr>
        <w:spacing w:line="360" w:lineRule="auto"/>
        <w:ind w:firstLine="748"/>
        <w:jc w:val="both"/>
        <w:rPr>
          <w:sz w:val="28"/>
          <w:szCs w:val="28"/>
        </w:rPr>
      </w:pPr>
      <w:r>
        <w:rPr>
          <w:sz w:val="28"/>
          <w:szCs w:val="28"/>
        </w:rPr>
        <w:t>Однако национальная экономика – не просто совокупность предприятий различных отраслей экономики, а сложная хозяйствующая система, развивающаяся в соответствии со своими специфическими закономерностями. Центральное звено этой системы – человек, обладающий способностью к труду, знаниями и навыками, владеющий экономическими ресурсами (капиталом, землей и другими природными ресурсами) и потребляющий товары и услуги.</w:t>
      </w:r>
    </w:p>
    <w:p w:rsidR="00F81C78" w:rsidRDefault="00F81C78" w:rsidP="00A84CA5">
      <w:pPr>
        <w:spacing w:line="360" w:lineRule="auto"/>
        <w:ind w:firstLine="748"/>
        <w:jc w:val="both"/>
        <w:rPr>
          <w:sz w:val="28"/>
          <w:szCs w:val="28"/>
        </w:rPr>
      </w:pPr>
      <w:r>
        <w:rPr>
          <w:sz w:val="28"/>
          <w:szCs w:val="28"/>
        </w:rPr>
        <w:t>Макроэкономический (агрегированный) взгляд на народное хозяйство различает в нем следующие экономические субъекты:</w:t>
      </w:r>
    </w:p>
    <w:p w:rsidR="00F81C78" w:rsidRDefault="00F81C78" w:rsidP="00F81C78">
      <w:pPr>
        <w:numPr>
          <w:ilvl w:val="0"/>
          <w:numId w:val="5"/>
        </w:numPr>
        <w:spacing w:line="360" w:lineRule="auto"/>
        <w:jc w:val="both"/>
        <w:rPr>
          <w:sz w:val="28"/>
          <w:szCs w:val="28"/>
        </w:rPr>
      </w:pPr>
      <w:r>
        <w:rPr>
          <w:sz w:val="28"/>
          <w:szCs w:val="28"/>
        </w:rPr>
        <w:t>сектор домашних хозяйств;</w:t>
      </w:r>
    </w:p>
    <w:p w:rsidR="00F81C78" w:rsidRDefault="00F81C78" w:rsidP="00F81C78">
      <w:pPr>
        <w:numPr>
          <w:ilvl w:val="0"/>
          <w:numId w:val="5"/>
        </w:numPr>
        <w:spacing w:line="360" w:lineRule="auto"/>
        <w:jc w:val="both"/>
        <w:rPr>
          <w:sz w:val="28"/>
          <w:szCs w:val="28"/>
        </w:rPr>
      </w:pPr>
      <w:r>
        <w:rPr>
          <w:sz w:val="28"/>
          <w:szCs w:val="28"/>
        </w:rPr>
        <w:t>предпринимательский сектор (бизнес);</w:t>
      </w:r>
    </w:p>
    <w:p w:rsidR="00F81C78" w:rsidRDefault="00F81C78" w:rsidP="00F81C78">
      <w:pPr>
        <w:numPr>
          <w:ilvl w:val="0"/>
          <w:numId w:val="5"/>
        </w:numPr>
        <w:spacing w:line="360" w:lineRule="auto"/>
        <w:jc w:val="both"/>
        <w:rPr>
          <w:sz w:val="28"/>
          <w:szCs w:val="28"/>
        </w:rPr>
      </w:pPr>
      <w:r>
        <w:rPr>
          <w:sz w:val="28"/>
          <w:szCs w:val="28"/>
        </w:rPr>
        <w:t>государственный сектор;</w:t>
      </w:r>
    </w:p>
    <w:p w:rsidR="00F81C78" w:rsidRDefault="00F81C78" w:rsidP="00F81C78">
      <w:pPr>
        <w:numPr>
          <w:ilvl w:val="0"/>
          <w:numId w:val="5"/>
        </w:numPr>
        <w:spacing w:line="360" w:lineRule="auto"/>
        <w:jc w:val="both"/>
        <w:rPr>
          <w:sz w:val="28"/>
          <w:szCs w:val="28"/>
        </w:rPr>
      </w:pPr>
      <w:r>
        <w:rPr>
          <w:sz w:val="28"/>
          <w:szCs w:val="28"/>
        </w:rPr>
        <w:t>заграница.</w:t>
      </w:r>
    </w:p>
    <w:p w:rsidR="00F81C78" w:rsidRDefault="00F81C78" w:rsidP="00F81C78">
      <w:pPr>
        <w:spacing w:line="360" w:lineRule="auto"/>
        <w:ind w:firstLine="748"/>
        <w:jc w:val="both"/>
        <w:rPr>
          <w:sz w:val="28"/>
          <w:szCs w:val="28"/>
        </w:rPr>
      </w:pPr>
      <w:r>
        <w:rPr>
          <w:sz w:val="28"/>
          <w:szCs w:val="28"/>
        </w:rPr>
        <w:t>Все перечисленные составляющие национальной экономики взаимодействуют друг с другом через систему рынков, которые в макроэкономическом анализе также агрегируются. Множество рынков отдельных благ рассматривается в макроэкономике как единый рынок благ, которые могут использоваться и как предметы потребления, и как средства производства.</w:t>
      </w:r>
    </w:p>
    <w:p w:rsidR="00F81C78" w:rsidRDefault="00F81C78" w:rsidP="00F81C78">
      <w:pPr>
        <w:spacing w:line="360" w:lineRule="auto"/>
        <w:ind w:firstLine="748"/>
        <w:jc w:val="both"/>
        <w:rPr>
          <w:sz w:val="28"/>
          <w:szCs w:val="28"/>
        </w:rPr>
      </w:pPr>
      <w:r>
        <w:rPr>
          <w:sz w:val="28"/>
          <w:szCs w:val="28"/>
        </w:rPr>
        <w:t>Функционирование национальной экономики в упрощенном виде может быть представлено в модели кругооборота реальных и денежных потоков, где реальные потоки представляют собой движение товаров и услуг, а денежные – движение доходов и расходов хозяйственных субъектов (рис.</w:t>
      </w:r>
      <w:r w:rsidR="003A034F">
        <w:rPr>
          <w:sz w:val="28"/>
          <w:szCs w:val="28"/>
        </w:rPr>
        <w:t xml:space="preserve"> 1</w:t>
      </w:r>
      <w:r>
        <w:rPr>
          <w:sz w:val="28"/>
          <w:szCs w:val="28"/>
        </w:rPr>
        <w:t>)</w:t>
      </w:r>
      <w:r w:rsidR="0076125B">
        <w:rPr>
          <w:sz w:val="28"/>
          <w:szCs w:val="28"/>
        </w:rPr>
        <w:t>.</w:t>
      </w:r>
    </w:p>
    <w:p w:rsidR="00F81C78" w:rsidRDefault="00F81C78" w:rsidP="00F81C78">
      <w:pPr>
        <w:spacing w:line="360" w:lineRule="auto"/>
        <w:ind w:firstLine="748"/>
        <w:jc w:val="both"/>
        <w:rPr>
          <w:sz w:val="28"/>
          <w:szCs w:val="28"/>
        </w:rPr>
      </w:pPr>
      <w:r>
        <w:rPr>
          <w:sz w:val="28"/>
          <w:szCs w:val="28"/>
        </w:rPr>
        <w:t>Из анализа модели кругооборота следуют выводы:</w:t>
      </w:r>
    </w:p>
    <w:p w:rsidR="00F81C78" w:rsidRDefault="00F81C78" w:rsidP="005C5955">
      <w:pPr>
        <w:numPr>
          <w:ilvl w:val="0"/>
          <w:numId w:val="6"/>
        </w:numPr>
        <w:tabs>
          <w:tab w:val="clear" w:pos="1108"/>
          <w:tab w:val="num" w:pos="0"/>
        </w:tabs>
        <w:spacing w:line="360" w:lineRule="auto"/>
        <w:ind w:left="0" w:firstLine="748"/>
        <w:jc w:val="both"/>
        <w:rPr>
          <w:sz w:val="28"/>
          <w:szCs w:val="28"/>
        </w:rPr>
      </w:pPr>
      <w:r>
        <w:rPr>
          <w:sz w:val="28"/>
          <w:szCs w:val="28"/>
        </w:rPr>
        <w:t>реальные потоки опосредуются движение денежных потоков;</w:t>
      </w:r>
    </w:p>
    <w:p w:rsidR="003A034F" w:rsidRDefault="00F81C78" w:rsidP="005C5955">
      <w:pPr>
        <w:numPr>
          <w:ilvl w:val="0"/>
          <w:numId w:val="6"/>
        </w:numPr>
        <w:tabs>
          <w:tab w:val="clear" w:pos="1108"/>
          <w:tab w:val="num" w:pos="0"/>
        </w:tabs>
        <w:spacing w:line="360" w:lineRule="auto"/>
        <w:ind w:left="0" w:firstLine="748"/>
        <w:jc w:val="both"/>
        <w:rPr>
          <w:sz w:val="28"/>
          <w:szCs w:val="28"/>
        </w:rPr>
      </w:pPr>
      <w:r>
        <w:rPr>
          <w:sz w:val="28"/>
          <w:szCs w:val="28"/>
        </w:rPr>
        <w:t xml:space="preserve">реальные и денежные потоки осуществляются беспрепятственно при условии равенства совокупных расходов домашних хозяйств, фирм, </w:t>
      </w:r>
      <w:r w:rsidR="005C5955">
        <w:rPr>
          <w:sz w:val="28"/>
          <w:szCs w:val="28"/>
        </w:rPr>
        <w:t>государства, зарубежного сектора совокупному объему производства в стране;</w:t>
      </w:r>
    </w:p>
    <w:p w:rsidR="00F81C78" w:rsidRDefault="00B17738" w:rsidP="003A034F">
      <w:pPr>
        <w:spacing w:line="360" w:lineRule="auto"/>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8.7pt;margin-top:44.45pt;width:501.9pt;height:622.25pt;z-index:-251658752" wrapcoords="-44 0 -44 21564 21600 21564 21600 0 -44 0">
            <v:imagedata r:id="rId7" o:title=""/>
            <w10:wrap type="through"/>
          </v:shape>
        </w:pict>
      </w:r>
      <w:r w:rsidR="003A034F">
        <w:rPr>
          <w:sz w:val="28"/>
          <w:szCs w:val="28"/>
        </w:rPr>
        <w:t xml:space="preserve"> </w:t>
      </w:r>
    </w:p>
    <w:p w:rsidR="003A034F" w:rsidRDefault="003A034F" w:rsidP="003A034F">
      <w:pPr>
        <w:spacing w:line="360" w:lineRule="auto"/>
        <w:jc w:val="both"/>
        <w:rPr>
          <w:sz w:val="28"/>
          <w:szCs w:val="28"/>
        </w:rPr>
      </w:pPr>
    </w:p>
    <w:p w:rsidR="003A034F" w:rsidRDefault="003A034F" w:rsidP="003A034F">
      <w:pPr>
        <w:spacing w:line="360" w:lineRule="auto"/>
        <w:jc w:val="both"/>
        <w:rPr>
          <w:sz w:val="28"/>
          <w:szCs w:val="28"/>
        </w:rPr>
      </w:pPr>
    </w:p>
    <w:p w:rsidR="005C5955" w:rsidRDefault="005C5955" w:rsidP="005C5955">
      <w:pPr>
        <w:numPr>
          <w:ilvl w:val="0"/>
          <w:numId w:val="6"/>
        </w:numPr>
        <w:tabs>
          <w:tab w:val="clear" w:pos="1108"/>
          <w:tab w:val="num" w:pos="0"/>
        </w:tabs>
        <w:spacing w:line="360" w:lineRule="auto"/>
        <w:ind w:left="0" w:firstLine="748"/>
        <w:jc w:val="both"/>
        <w:rPr>
          <w:sz w:val="28"/>
          <w:szCs w:val="28"/>
        </w:rPr>
      </w:pPr>
      <w:r>
        <w:rPr>
          <w:sz w:val="28"/>
          <w:szCs w:val="28"/>
        </w:rPr>
        <w:t>рост совокупных расходов дает толчок к росту занятости, выпуска продукции и доходов, которые вновь финансируются на покрытие расходов экономических субъектов и вновь возвращаются в виде доходов владельцев факторов производства.</w:t>
      </w:r>
    </w:p>
    <w:p w:rsidR="00F81C78" w:rsidRDefault="00F81C78" w:rsidP="00A84CA5">
      <w:pPr>
        <w:spacing w:line="360" w:lineRule="auto"/>
        <w:ind w:firstLine="748"/>
        <w:jc w:val="both"/>
        <w:rPr>
          <w:sz w:val="28"/>
          <w:szCs w:val="28"/>
        </w:rPr>
      </w:pPr>
      <w:r>
        <w:rPr>
          <w:sz w:val="28"/>
          <w:szCs w:val="28"/>
        </w:rPr>
        <w:t xml:space="preserve"> </w:t>
      </w:r>
      <w:r w:rsidR="00BF0109">
        <w:rPr>
          <w:sz w:val="28"/>
          <w:szCs w:val="28"/>
        </w:rPr>
        <w:t>Модель кругооборота позволяет понять механизм реализации целей макроэкономического развития. Макроэкономическая теория различает конечную (высшую), долгосрочные и краткосрочные цели развития национальной экономики.</w:t>
      </w:r>
    </w:p>
    <w:p w:rsidR="00BF0109" w:rsidRDefault="00BF0109" w:rsidP="00A84CA5">
      <w:pPr>
        <w:spacing w:line="360" w:lineRule="auto"/>
        <w:ind w:firstLine="748"/>
        <w:jc w:val="both"/>
        <w:rPr>
          <w:sz w:val="28"/>
          <w:szCs w:val="28"/>
        </w:rPr>
      </w:pPr>
      <w:r w:rsidRPr="00BF0109">
        <w:rPr>
          <w:i/>
          <w:sz w:val="28"/>
          <w:szCs w:val="28"/>
        </w:rPr>
        <w:t>Конечной целью</w:t>
      </w:r>
      <w:r w:rsidR="002F0552">
        <w:rPr>
          <w:sz w:val="28"/>
          <w:szCs w:val="28"/>
        </w:rPr>
        <w:t xml:space="preserve"> любой экономической си</w:t>
      </w:r>
      <w:r>
        <w:rPr>
          <w:sz w:val="28"/>
          <w:szCs w:val="28"/>
        </w:rPr>
        <w:t>стемы</w:t>
      </w:r>
      <w:r w:rsidR="002F0552">
        <w:rPr>
          <w:sz w:val="28"/>
          <w:szCs w:val="28"/>
        </w:rPr>
        <w:t xml:space="preserve"> является обеспечение оптимальных условий жизнедеятельности общества и каждого его члена на основе экономического роста. Реализация этой цели предлагает выбор определенной социально-экономической модели развития общества (экономической системы).</w:t>
      </w:r>
    </w:p>
    <w:p w:rsidR="002D365B" w:rsidRDefault="002F0552" w:rsidP="00A84CA5">
      <w:pPr>
        <w:spacing w:line="360" w:lineRule="auto"/>
        <w:ind w:firstLine="748"/>
        <w:jc w:val="both"/>
        <w:rPr>
          <w:sz w:val="28"/>
          <w:szCs w:val="28"/>
        </w:rPr>
      </w:pPr>
      <w:r w:rsidRPr="002F0552">
        <w:rPr>
          <w:i/>
          <w:sz w:val="28"/>
          <w:szCs w:val="28"/>
        </w:rPr>
        <w:t>Долгосрочные цели</w:t>
      </w:r>
      <w:r>
        <w:rPr>
          <w:i/>
          <w:sz w:val="28"/>
          <w:szCs w:val="28"/>
        </w:rPr>
        <w:t xml:space="preserve"> </w:t>
      </w:r>
      <w:r>
        <w:rPr>
          <w:sz w:val="28"/>
          <w:szCs w:val="28"/>
        </w:rPr>
        <w:t>направлены</w:t>
      </w:r>
      <w:r w:rsidR="002D365B">
        <w:rPr>
          <w:sz w:val="28"/>
          <w:szCs w:val="28"/>
        </w:rPr>
        <w:t xml:space="preserve"> на реализацию выбранной обществом модели социально-экономического развития. </w:t>
      </w:r>
      <w:r w:rsidR="00F145A5">
        <w:rPr>
          <w:sz w:val="28"/>
          <w:szCs w:val="28"/>
        </w:rPr>
        <w:t>В</w:t>
      </w:r>
      <w:r w:rsidR="002D365B">
        <w:rPr>
          <w:sz w:val="28"/>
          <w:szCs w:val="28"/>
        </w:rPr>
        <w:t xml:space="preserve"> современных условиях в наиболее развитых странах мира распространена модель социально ориентированной рыночной экономики. Целью проводимых в России радикальных экономических реформ как раз и является построение такой модели.</w:t>
      </w:r>
    </w:p>
    <w:p w:rsidR="002D365B" w:rsidRDefault="002D365B" w:rsidP="00A84CA5">
      <w:pPr>
        <w:spacing w:line="360" w:lineRule="auto"/>
        <w:ind w:firstLine="748"/>
        <w:jc w:val="both"/>
        <w:rPr>
          <w:sz w:val="28"/>
          <w:szCs w:val="28"/>
        </w:rPr>
      </w:pPr>
      <w:r w:rsidRPr="002D365B">
        <w:rPr>
          <w:i/>
          <w:sz w:val="28"/>
          <w:szCs w:val="28"/>
        </w:rPr>
        <w:t>Краткосрочные цели</w:t>
      </w:r>
      <w:r>
        <w:rPr>
          <w:i/>
          <w:sz w:val="28"/>
          <w:szCs w:val="28"/>
        </w:rPr>
        <w:t xml:space="preserve"> </w:t>
      </w:r>
      <w:r>
        <w:rPr>
          <w:sz w:val="28"/>
          <w:szCs w:val="28"/>
        </w:rPr>
        <w:t xml:space="preserve">предполагают конкретизацию основной цели на каждый данный момент. В частности, для российской экономики </w:t>
      </w:r>
      <w:r w:rsidR="00F145A5">
        <w:rPr>
          <w:sz w:val="28"/>
          <w:szCs w:val="28"/>
        </w:rPr>
        <w:t>такими целями являю</w:t>
      </w:r>
      <w:r>
        <w:rPr>
          <w:sz w:val="28"/>
          <w:szCs w:val="28"/>
        </w:rPr>
        <w:t>тся</w:t>
      </w:r>
      <w:r w:rsidR="00F145A5">
        <w:rPr>
          <w:sz w:val="28"/>
          <w:szCs w:val="28"/>
        </w:rPr>
        <w:t xml:space="preserve"> достижение устойчивого экономического роста в реальном секторе экономики, оздоровление финансово-банковской и налоговой систем, дальнейшее развитие и совершенствование рыночных отношений, повышения уровня жизни населения.</w:t>
      </w:r>
    </w:p>
    <w:p w:rsidR="000F5EFF" w:rsidRDefault="00F145A5" w:rsidP="00A84CA5">
      <w:pPr>
        <w:spacing w:line="360" w:lineRule="auto"/>
        <w:ind w:firstLine="748"/>
        <w:jc w:val="both"/>
        <w:rPr>
          <w:sz w:val="28"/>
          <w:szCs w:val="28"/>
        </w:rPr>
      </w:pPr>
      <w:r>
        <w:rPr>
          <w:sz w:val="28"/>
          <w:szCs w:val="28"/>
        </w:rPr>
        <w:t xml:space="preserve">В реальной экономике речь идет о дереве целей, т.е. о целом комплексе взаимосвязанных друг с другом </w:t>
      </w:r>
      <w:r w:rsidR="000F5EFF">
        <w:rPr>
          <w:sz w:val="28"/>
          <w:szCs w:val="28"/>
        </w:rPr>
        <w:t>конкретных целей экономического развития общества, реализация которых обеспечивает условия для повышения благосостояния и всестороннего развития членов общества. К этим целям относятся:</w:t>
      </w:r>
    </w:p>
    <w:p w:rsidR="000F5EFF" w:rsidRDefault="000F5EFF" w:rsidP="00A84CA5">
      <w:pPr>
        <w:spacing w:line="360" w:lineRule="auto"/>
        <w:ind w:firstLine="748"/>
        <w:jc w:val="both"/>
        <w:rPr>
          <w:sz w:val="28"/>
          <w:szCs w:val="28"/>
        </w:rPr>
      </w:pPr>
      <w:r>
        <w:rPr>
          <w:sz w:val="28"/>
          <w:szCs w:val="28"/>
        </w:rPr>
        <w:t>1) высокие и устойчивые темпы экономического роста, позволяющие повышать уровень жизни членов общества на основе роста национального продукта и совершенствование его качества;</w:t>
      </w:r>
    </w:p>
    <w:p w:rsidR="000F5EFF" w:rsidRDefault="000F5EFF" w:rsidP="00A84CA5">
      <w:pPr>
        <w:spacing w:line="360" w:lineRule="auto"/>
        <w:ind w:firstLine="748"/>
        <w:jc w:val="both"/>
        <w:rPr>
          <w:sz w:val="28"/>
          <w:szCs w:val="28"/>
        </w:rPr>
      </w:pPr>
      <w:r>
        <w:rPr>
          <w:sz w:val="28"/>
          <w:szCs w:val="28"/>
        </w:rPr>
        <w:t>2) оптимальная занятость, которая предполагает, что все граждане желающие работать, находят работу, затрачивая на ее поиски минимум времени;</w:t>
      </w:r>
    </w:p>
    <w:p w:rsidR="00F145A5" w:rsidRDefault="000F5EFF" w:rsidP="00A84CA5">
      <w:pPr>
        <w:spacing w:line="360" w:lineRule="auto"/>
        <w:ind w:firstLine="748"/>
        <w:jc w:val="both"/>
        <w:rPr>
          <w:sz w:val="28"/>
          <w:szCs w:val="28"/>
        </w:rPr>
      </w:pPr>
      <w:r>
        <w:rPr>
          <w:sz w:val="28"/>
          <w:szCs w:val="28"/>
        </w:rPr>
        <w:t>3) стабильный уровень цен, обеспечивающий одинаковую эффективность деятельности для всех хозяйственных субъектов;</w:t>
      </w:r>
    </w:p>
    <w:p w:rsidR="003B7F65" w:rsidRDefault="003B7F65" w:rsidP="00A84CA5">
      <w:pPr>
        <w:spacing w:line="360" w:lineRule="auto"/>
        <w:ind w:firstLine="748"/>
        <w:jc w:val="both"/>
        <w:rPr>
          <w:sz w:val="28"/>
          <w:szCs w:val="28"/>
        </w:rPr>
      </w:pPr>
      <w:r>
        <w:rPr>
          <w:sz w:val="28"/>
          <w:szCs w:val="28"/>
        </w:rPr>
        <w:t>4) экономическая эффективность, предполагающая рациональное использование экономических ресурсов, позволяющее производить больше благ с меньшими затратами;</w:t>
      </w:r>
    </w:p>
    <w:p w:rsidR="003B7F65" w:rsidRDefault="003B7F65" w:rsidP="00A84CA5">
      <w:pPr>
        <w:spacing w:line="360" w:lineRule="auto"/>
        <w:ind w:firstLine="748"/>
        <w:jc w:val="both"/>
        <w:rPr>
          <w:sz w:val="28"/>
          <w:szCs w:val="28"/>
        </w:rPr>
      </w:pPr>
      <w:r>
        <w:rPr>
          <w:sz w:val="28"/>
          <w:szCs w:val="28"/>
        </w:rPr>
        <w:t>5) экономическая обеспеченность, т.е. обеспеченность всех граждан экономическими благами не ниже прожиточного минимума;</w:t>
      </w:r>
    </w:p>
    <w:p w:rsidR="003B7F65" w:rsidRDefault="003B7F65" w:rsidP="00A84CA5">
      <w:pPr>
        <w:spacing w:line="360" w:lineRule="auto"/>
        <w:ind w:firstLine="748"/>
        <w:jc w:val="both"/>
        <w:rPr>
          <w:sz w:val="28"/>
          <w:szCs w:val="28"/>
        </w:rPr>
      </w:pPr>
      <w:r>
        <w:rPr>
          <w:sz w:val="28"/>
          <w:szCs w:val="28"/>
        </w:rPr>
        <w:t>6) внешний баланс, т.е. равновесие международного экономического обмена страны с другими государствами, прежде всего равновесие между экспортом и импортом.</w:t>
      </w:r>
    </w:p>
    <w:p w:rsidR="003B7F65" w:rsidRDefault="003B7F65" w:rsidP="00A84CA5">
      <w:pPr>
        <w:spacing w:line="360" w:lineRule="auto"/>
        <w:ind w:firstLine="748"/>
        <w:jc w:val="both"/>
        <w:rPr>
          <w:sz w:val="28"/>
          <w:szCs w:val="28"/>
        </w:rPr>
      </w:pPr>
      <w:r>
        <w:rPr>
          <w:sz w:val="28"/>
          <w:szCs w:val="28"/>
        </w:rPr>
        <w:t>Реализация целей макроэкономического развития тесным образом связана со структурой национальной экономики.</w:t>
      </w:r>
    </w:p>
    <w:p w:rsidR="003B7F65" w:rsidRDefault="00264590" w:rsidP="00A84CA5">
      <w:pPr>
        <w:spacing w:line="360" w:lineRule="auto"/>
        <w:ind w:firstLine="748"/>
        <w:jc w:val="both"/>
        <w:rPr>
          <w:sz w:val="28"/>
          <w:szCs w:val="28"/>
        </w:rPr>
      </w:pPr>
      <w:r w:rsidRPr="00264590">
        <w:rPr>
          <w:i/>
          <w:sz w:val="28"/>
          <w:szCs w:val="28"/>
        </w:rPr>
        <w:t>Структура национальной экономики</w:t>
      </w:r>
      <w:r>
        <w:rPr>
          <w:sz w:val="28"/>
          <w:szCs w:val="28"/>
        </w:rPr>
        <w:t xml:space="preserve"> представляет собой совокупность пропорций и соотношений, которые сложились в ней в данный момент, и включает экономическую структуру и структуру обрамления.</w:t>
      </w:r>
    </w:p>
    <w:p w:rsidR="00264590" w:rsidRDefault="00264590" w:rsidP="00A84CA5">
      <w:pPr>
        <w:spacing w:line="360" w:lineRule="auto"/>
        <w:ind w:firstLine="748"/>
        <w:jc w:val="both"/>
        <w:rPr>
          <w:sz w:val="28"/>
          <w:szCs w:val="28"/>
        </w:rPr>
      </w:pPr>
      <w:r w:rsidRPr="00264590">
        <w:rPr>
          <w:i/>
          <w:sz w:val="28"/>
          <w:szCs w:val="28"/>
        </w:rPr>
        <w:t>Экономическая структура</w:t>
      </w:r>
      <w:r>
        <w:rPr>
          <w:sz w:val="28"/>
          <w:szCs w:val="28"/>
        </w:rPr>
        <w:t xml:space="preserve"> характеризует соотношения деятельности домашних хозяйств, фирм, отраслей, сфер, а также соотношение национального обмена и мирового хозяйства.</w:t>
      </w:r>
    </w:p>
    <w:p w:rsidR="00264590" w:rsidRDefault="00264590" w:rsidP="00A84CA5">
      <w:pPr>
        <w:spacing w:line="360" w:lineRule="auto"/>
        <w:ind w:firstLine="748"/>
        <w:jc w:val="both"/>
        <w:rPr>
          <w:sz w:val="28"/>
          <w:szCs w:val="28"/>
        </w:rPr>
      </w:pPr>
      <w:r w:rsidRPr="00264590">
        <w:rPr>
          <w:i/>
          <w:sz w:val="28"/>
          <w:szCs w:val="28"/>
        </w:rPr>
        <w:t>Структуры обрамления</w:t>
      </w:r>
      <w:r>
        <w:rPr>
          <w:sz w:val="28"/>
          <w:szCs w:val="28"/>
        </w:rPr>
        <w:t xml:space="preserve"> характеризуют окружающую среду экономической деятельности, прежде всего социальные, политические, демографические, институциональные и ментальные структуры.</w:t>
      </w:r>
    </w:p>
    <w:p w:rsidR="00264590" w:rsidRDefault="00264590" w:rsidP="00A84CA5">
      <w:pPr>
        <w:spacing w:line="360" w:lineRule="auto"/>
        <w:ind w:firstLine="748"/>
        <w:jc w:val="both"/>
        <w:rPr>
          <w:sz w:val="28"/>
          <w:szCs w:val="28"/>
        </w:rPr>
      </w:pPr>
      <w:r>
        <w:rPr>
          <w:sz w:val="28"/>
          <w:szCs w:val="28"/>
        </w:rPr>
        <w:t>Сложившаяся экономическая структура национальной экономики является результатом общественного разделения труда и имеет огромное значение для сбалансированности народного хозяйства, его эффективного и устойчивого роста. Экономическая структура включает структуру производственной деятельности (отраслевую); воспроизводственную, социальную, региональную, а также внешнеторговую структуру.</w:t>
      </w:r>
    </w:p>
    <w:p w:rsidR="00264590" w:rsidRDefault="00264590" w:rsidP="00A84CA5">
      <w:pPr>
        <w:spacing w:line="360" w:lineRule="auto"/>
        <w:ind w:firstLine="748"/>
        <w:jc w:val="both"/>
        <w:rPr>
          <w:sz w:val="28"/>
          <w:szCs w:val="28"/>
        </w:rPr>
      </w:pPr>
      <w:r>
        <w:rPr>
          <w:sz w:val="28"/>
          <w:szCs w:val="28"/>
        </w:rPr>
        <w:t>В структуре производственной деятельности выделяют прежде всего</w:t>
      </w:r>
      <w:r w:rsidR="007A1C09">
        <w:rPr>
          <w:sz w:val="28"/>
          <w:szCs w:val="28"/>
        </w:rPr>
        <w:t xml:space="preserve"> самые крупные сферы национальной экономики:</w:t>
      </w:r>
    </w:p>
    <w:p w:rsidR="007A1C09" w:rsidRDefault="007A1C09" w:rsidP="00A84CA5">
      <w:pPr>
        <w:spacing w:line="360" w:lineRule="auto"/>
        <w:ind w:firstLine="748"/>
        <w:jc w:val="both"/>
        <w:rPr>
          <w:sz w:val="28"/>
          <w:szCs w:val="28"/>
        </w:rPr>
      </w:pPr>
      <w:r>
        <w:rPr>
          <w:sz w:val="28"/>
          <w:szCs w:val="28"/>
        </w:rPr>
        <w:t>1)первичный сектор – добывающая промышленность, сельское  и лесное хозяйство, рыболовство;</w:t>
      </w:r>
    </w:p>
    <w:p w:rsidR="007A1C09" w:rsidRDefault="007A1C09" w:rsidP="00A84CA5">
      <w:pPr>
        <w:spacing w:line="360" w:lineRule="auto"/>
        <w:ind w:firstLine="748"/>
        <w:jc w:val="both"/>
        <w:rPr>
          <w:sz w:val="28"/>
          <w:szCs w:val="28"/>
        </w:rPr>
      </w:pPr>
      <w:r>
        <w:rPr>
          <w:sz w:val="28"/>
          <w:szCs w:val="28"/>
        </w:rPr>
        <w:t>2) вторичный сектор – обрабатывающая промышленность;</w:t>
      </w:r>
    </w:p>
    <w:p w:rsidR="007A1C09" w:rsidRDefault="007A1C09" w:rsidP="00A84CA5">
      <w:pPr>
        <w:spacing w:line="360" w:lineRule="auto"/>
        <w:ind w:firstLine="748"/>
        <w:jc w:val="both"/>
        <w:rPr>
          <w:sz w:val="28"/>
          <w:szCs w:val="28"/>
        </w:rPr>
      </w:pPr>
      <w:r>
        <w:rPr>
          <w:sz w:val="28"/>
          <w:szCs w:val="28"/>
        </w:rPr>
        <w:t>3) третичный сектор – сфера услуг.</w:t>
      </w:r>
    </w:p>
    <w:p w:rsidR="00264590" w:rsidRDefault="007A1C09" w:rsidP="00A84CA5">
      <w:pPr>
        <w:spacing w:line="360" w:lineRule="auto"/>
        <w:ind w:firstLine="748"/>
        <w:jc w:val="both"/>
        <w:rPr>
          <w:sz w:val="28"/>
          <w:szCs w:val="28"/>
        </w:rPr>
      </w:pPr>
      <w:r>
        <w:rPr>
          <w:sz w:val="28"/>
          <w:szCs w:val="28"/>
        </w:rPr>
        <w:t xml:space="preserve">В индустриально развитых странах общей закономерностью является резкое снижение удельного веса первичного сектора в структуре занятости и производстве ВВП и быстрый рост третичного сектора при стабильной доле обрабатывающей промышленности. В большинстве этих стран в первичном секторе занято не более 5% активного населения, во вторичном – около 40 и в третичном – 55%. В США  на начало </w:t>
      </w:r>
      <w:r>
        <w:rPr>
          <w:sz w:val="28"/>
          <w:szCs w:val="28"/>
          <w:lang w:val="en-US"/>
        </w:rPr>
        <w:t>XXI</w:t>
      </w:r>
      <w:r>
        <w:rPr>
          <w:sz w:val="28"/>
          <w:szCs w:val="28"/>
        </w:rPr>
        <w:t xml:space="preserve"> в. около 80% самостоятельного населения было занято в сфере услуг</w:t>
      </w:r>
      <w:r w:rsidR="00E434B4">
        <w:rPr>
          <w:sz w:val="28"/>
          <w:szCs w:val="28"/>
          <w:vertAlign w:val="superscript"/>
        </w:rPr>
        <w:t>1</w:t>
      </w:r>
      <w:r>
        <w:rPr>
          <w:sz w:val="28"/>
          <w:szCs w:val="28"/>
        </w:rPr>
        <w:t>.</w:t>
      </w:r>
      <w:r w:rsidR="0047485E">
        <w:rPr>
          <w:sz w:val="28"/>
          <w:szCs w:val="28"/>
        </w:rPr>
        <w:t xml:space="preserve"> В странах СНГ в сельском хозяйстве занято почти 19% трудоспособного населения, в том числе в России в </w:t>
      </w:r>
      <w:smartTag w:uri="urn:schemas-microsoft-com:office:smarttags" w:element="metricconverter">
        <w:smartTagPr>
          <w:attr w:name="ProductID" w:val="2003 г"/>
        </w:smartTagPr>
        <w:r w:rsidR="0047485E">
          <w:rPr>
            <w:sz w:val="28"/>
            <w:szCs w:val="28"/>
          </w:rPr>
          <w:t>2003 г</w:t>
        </w:r>
      </w:smartTag>
      <w:r w:rsidR="0047485E">
        <w:rPr>
          <w:sz w:val="28"/>
          <w:szCs w:val="28"/>
        </w:rPr>
        <w:t>. 11%. В развивающихся странах этот показатель значительно выше и достигает в отдельных государствах 60-70%.</w:t>
      </w:r>
    </w:p>
    <w:p w:rsidR="0047485E" w:rsidRDefault="0047485E" w:rsidP="00A84CA5">
      <w:pPr>
        <w:spacing w:line="360" w:lineRule="auto"/>
        <w:ind w:firstLine="748"/>
        <w:jc w:val="both"/>
        <w:rPr>
          <w:sz w:val="28"/>
          <w:szCs w:val="28"/>
        </w:rPr>
      </w:pPr>
      <w:r>
        <w:rPr>
          <w:sz w:val="28"/>
          <w:szCs w:val="28"/>
        </w:rPr>
        <w:t xml:space="preserve">В процессе рыночных реформ в России занятость в третичном секторе экономики выросла с 44,5% в </w:t>
      </w:r>
      <w:smartTag w:uri="urn:schemas-microsoft-com:office:smarttags" w:element="metricconverter">
        <w:smartTagPr>
          <w:attr w:name="ProductID" w:val="1990 г"/>
        </w:smartTagPr>
        <w:r>
          <w:rPr>
            <w:sz w:val="28"/>
            <w:szCs w:val="28"/>
          </w:rPr>
          <w:t>1990 г</w:t>
        </w:r>
      </w:smartTag>
      <w:r>
        <w:rPr>
          <w:sz w:val="28"/>
          <w:szCs w:val="28"/>
        </w:rPr>
        <w:t xml:space="preserve">. до 59% в </w:t>
      </w:r>
      <w:smartTag w:uri="urn:schemas-microsoft-com:office:smarttags" w:element="metricconverter">
        <w:smartTagPr>
          <w:attr w:name="ProductID" w:val="2003 г"/>
        </w:smartTagPr>
        <w:r>
          <w:rPr>
            <w:sz w:val="28"/>
            <w:szCs w:val="28"/>
          </w:rPr>
          <w:t>2003 г</w:t>
        </w:r>
      </w:smartTag>
      <w:r>
        <w:rPr>
          <w:sz w:val="28"/>
          <w:szCs w:val="28"/>
        </w:rPr>
        <w:t>.</w:t>
      </w:r>
      <w:r>
        <w:rPr>
          <w:sz w:val="28"/>
          <w:szCs w:val="28"/>
          <w:vertAlign w:val="superscript"/>
        </w:rPr>
        <w:t>2</w:t>
      </w:r>
      <w:r>
        <w:rPr>
          <w:sz w:val="28"/>
          <w:szCs w:val="28"/>
        </w:rPr>
        <w:t xml:space="preserve"> </w:t>
      </w:r>
      <w:r w:rsidR="00CF79BB">
        <w:rPr>
          <w:sz w:val="28"/>
          <w:szCs w:val="28"/>
        </w:rPr>
        <w:t xml:space="preserve"> </w:t>
      </w:r>
      <w:r>
        <w:rPr>
          <w:sz w:val="28"/>
          <w:szCs w:val="28"/>
        </w:rPr>
        <w:t xml:space="preserve">Но этот рост является не только результатом положительных структурных сдвигов в экономике, но и </w:t>
      </w:r>
      <w:r w:rsidR="00CF79BB">
        <w:rPr>
          <w:sz w:val="28"/>
          <w:szCs w:val="28"/>
        </w:rPr>
        <w:t xml:space="preserve">длительного глубокого спада в обрабатывающей </w:t>
      </w:r>
    </w:p>
    <w:p w:rsidR="00CF79BB" w:rsidRPr="0047485E" w:rsidRDefault="00CF79BB" w:rsidP="00CF79BB">
      <w:pPr>
        <w:spacing w:line="360" w:lineRule="auto"/>
        <w:jc w:val="both"/>
        <w:rPr>
          <w:sz w:val="28"/>
          <w:szCs w:val="28"/>
        </w:rPr>
      </w:pPr>
      <w:r>
        <w:rPr>
          <w:sz w:val="28"/>
          <w:szCs w:val="28"/>
        </w:rPr>
        <w:t>_________________</w:t>
      </w:r>
    </w:p>
    <w:p w:rsidR="00CF79BB" w:rsidRDefault="00CF79BB" w:rsidP="00CF79BB">
      <w:pPr>
        <w:jc w:val="both"/>
        <w:rPr>
          <w:sz w:val="28"/>
          <w:szCs w:val="28"/>
        </w:rPr>
      </w:pPr>
      <w:smartTag w:uri="urn:schemas-microsoft-com:office:smarttags" w:element="metricconverter">
        <w:smartTagPr>
          <w:attr w:name="ProductID" w:val="1 См"/>
        </w:smartTagPr>
        <w:r>
          <w:rPr>
            <w:b/>
            <w:sz w:val="28"/>
            <w:szCs w:val="28"/>
            <w:vertAlign w:val="superscript"/>
          </w:rPr>
          <w:t xml:space="preserve">1 </w:t>
        </w:r>
        <w:r>
          <w:rPr>
            <w:sz w:val="28"/>
            <w:szCs w:val="28"/>
          </w:rPr>
          <w:t>См</w:t>
        </w:r>
      </w:smartTag>
      <w:r>
        <w:rPr>
          <w:sz w:val="28"/>
          <w:szCs w:val="28"/>
        </w:rPr>
        <w:t>.: Проблемы и противоречия воспроизводства в России в контексте мирового экономического развития. Теория. Сопоставления. Поиски. М.: ТЕИС, 2004. С.138.</w:t>
      </w:r>
    </w:p>
    <w:p w:rsidR="00CF79BB" w:rsidRDefault="00CF79BB" w:rsidP="00CF79BB">
      <w:pPr>
        <w:jc w:val="both"/>
        <w:rPr>
          <w:sz w:val="28"/>
          <w:szCs w:val="28"/>
        </w:rPr>
      </w:pPr>
      <w:r>
        <w:rPr>
          <w:sz w:val="28"/>
          <w:szCs w:val="28"/>
          <w:vertAlign w:val="superscript"/>
        </w:rPr>
        <w:t>2</w:t>
      </w:r>
      <w:r>
        <w:rPr>
          <w:sz w:val="28"/>
          <w:szCs w:val="28"/>
        </w:rPr>
        <w:t xml:space="preserve"> Рассчитано по: Российский статистический ежегодник, 2004.  М., 2004. С. 141.</w:t>
      </w:r>
    </w:p>
    <w:p w:rsidR="003B7F65" w:rsidRDefault="003B7F65" w:rsidP="00A84CA5">
      <w:pPr>
        <w:spacing w:line="360" w:lineRule="auto"/>
        <w:ind w:firstLine="748"/>
        <w:jc w:val="both"/>
        <w:rPr>
          <w:sz w:val="28"/>
          <w:szCs w:val="28"/>
        </w:rPr>
      </w:pPr>
    </w:p>
    <w:p w:rsidR="00CF79BB" w:rsidRDefault="00CF79BB" w:rsidP="00E25AB4">
      <w:pPr>
        <w:spacing w:line="360" w:lineRule="auto"/>
        <w:jc w:val="both"/>
        <w:rPr>
          <w:sz w:val="28"/>
          <w:szCs w:val="28"/>
        </w:rPr>
      </w:pPr>
      <w:r>
        <w:rPr>
          <w:sz w:val="28"/>
          <w:szCs w:val="28"/>
        </w:rPr>
        <w:t>промышленности и строительстве.</w:t>
      </w:r>
    </w:p>
    <w:p w:rsidR="00CF79BB" w:rsidRDefault="00CF79BB" w:rsidP="00E25AB4">
      <w:pPr>
        <w:spacing w:line="360" w:lineRule="auto"/>
        <w:ind w:firstLine="748"/>
        <w:jc w:val="both"/>
        <w:rPr>
          <w:sz w:val="28"/>
          <w:szCs w:val="28"/>
        </w:rPr>
      </w:pPr>
      <w:r>
        <w:rPr>
          <w:sz w:val="28"/>
          <w:szCs w:val="28"/>
        </w:rPr>
        <w:t>Каждая крупная сфера национальной</w:t>
      </w:r>
      <w:r w:rsidR="00E25AB4">
        <w:rPr>
          <w:sz w:val="28"/>
          <w:szCs w:val="28"/>
        </w:rPr>
        <w:t xml:space="preserve"> экономики имеет свою довольно сложную отраслевую структуру.</w:t>
      </w:r>
    </w:p>
    <w:p w:rsidR="00E25AB4" w:rsidRDefault="00E25AB4" w:rsidP="00E25AB4">
      <w:pPr>
        <w:spacing w:line="360" w:lineRule="auto"/>
        <w:ind w:firstLine="748"/>
        <w:jc w:val="both"/>
        <w:rPr>
          <w:sz w:val="28"/>
          <w:szCs w:val="28"/>
        </w:rPr>
      </w:pPr>
      <w:r w:rsidRPr="00E25AB4">
        <w:rPr>
          <w:i/>
          <w:sz w:val="28"/>
          <w:szCs w:val="28"/>
        </w:rPr>
        <w:t>Отраслевая структура</w:t>
      </w:r>
      <w:r>
        <w:rPr>
          <w:sz w:val="28"/>
          <w:szCs w:val="28"/>
        </w:rPr>
        <w:t xml:space="preserve"> – совокупность пропорций и отношений между отдельными отраслями производственной деятельности, где отрасль рассматривается как совокупность предприятий производств, однотипных в технологическом отношении. Изменения отраслевой структуры во второй половине </w:t>
      </w:r>
      <w:r>
        <w:rPr>
          <w:sz w:val="28"/>
          <w:szCs w:val="28"/>
          <w:lang w:val="en-US"/>
        </w:rPr>
        <w:t>XX</w:t>
      </w:r>
      <w:r w:rsidRPr="00E25AB4">
        <w:rPr>
          <w:sz w:val="28"/>
          <w:szCs w:val="28"/>
        </w:rPr>
        <w:t xml:space="preserve"> </w:t>
      </w:r>
      <w:r>
        <w:rPr>
          <w:sz w:val="28"/>
          <w:szCs w:val="28"/>
        </w:rPr>
        <w:t>в. были обусловлены бурным развитием производительных сил под влиянием НТР и выразились в развитых странах в следующих тенденциях:</w:t>
      </w:r>
    </w:p>
    <w:p w:rsidR="00E25AB4" w:rsidRDefault="00E25AB4" w:rsidP="00774AA3">
      <w:pPr>
        <w:numPr>
          <w:ilvl w:val="0"/>
          <w:numId w:val="7"/>
        </w:numPr>
        <w:tabs>
          <w:tab w:val="clear" w:pos="1948"/>
          <w:tab w:val="num" w:pos="0"/>
        </w:tabs>
        <w:spacing w:line="360" w:lineRule="auto"/>
        <w:ind w:left="0" w:firstLine="748"/>
        <w:jc w:val="both"/>
        <w:rPr>
          <w:sz w:val="28"/>
          <w:szCs w:val="28"/>
        </w:rPr>
      </w:pPr>
      <w:r>
        <w:rPr>
          <w:sz w:val="28"/>
          <w:szCs w:val="28"/>
        </w:rPr>
        <w:t>ускоренное развитие отраслей и производств, оказывающих непосредственное влияние</w:t>
      </w:r>
      <w:r w:rsidR="00774AA3">
        <w:rPr>
          <w:sz w:val="28"/>
          <w:szCs w:val="28"/>
        </w:rPr>
        <w:t xml:space="preserve"> на технический прогресс во всех сферах;</w:t>
      </w:r>
    </w:p>
    <w:p w:rsidR="00774AA3" w:rsidRDefault="00774AA3" w:rsidP="00774AA3">
      <w:pPr>
        <w:numPr>
          <w:ilvl w:val="0"/>
          <w:numId w:val="7"/>
        </w:numPr>
        <w:tabs>
          <w:tab w:val="clear" w:pos="1948"/>
          <w:tab w:val="num" w:pos="0"/>
        </w:tabs>
        <w:spacing w:line="360" w:lineRule="auto"/>
        <w:ind w:left="0" w:firstLine="748"/>
        <w:jc w:val="both"/>
        <w:rPr>
          <w:sz w:val="28"/>
          <w:szCs w:val="28"/>
        </w:rPr>
      </w:pPr>
      <w:r>
        <w:rPr>
          <w:sz w:val="28"/>
          <w:szCs w:val="28"/>
        </w:rPr>
        <w:t>высокая динамика наукоемких отраслей;</w:t>
      </w:r>
    </w:p>
    <w:p w:rsidR="00774AA3" w:rsidRDefault="00774AA3" w:rsidP="00774AA3">
      <w:pPr>
        <w:numPr>
          <w:ilvl w:val="0"/>
          <w:numId w:val="7"/>
        </w:numPr>
        <w:tabs>
          <w:tab w:val="clear" w:pos="1948"/>
          <w:tab w:val="num" w:pos="0"/>
        </w:tabs>
        <w:spacing w:line="360" w:lineRule="auto"/>
        <w:ind w:left="0" w:firstLine="748"/>
        <w:jc w:val="both"/>
        <w:rPr>
          <w:sz w:val="28"/>
          <w:szCs w:val="28"/>
        </w:rPr>
      </w:pPr>
      <w:r>
        <w:rPr>
          <w:sz w:val="28"/>
          <w:szCs w:val="28"/>
        </w:rPr>
        <w:t>снижение удельного веса традиционных трудоемких отраслей, а также капиталоемких производств и сырьевых отраслей;</w:t>
      </w:r>
    </w:p>
    <w:p w:rsidR="00774AA3" w:rsidRDefault="00774AA3" w:rsidP="00774AA3">
      <w:pPr>
        <w:numPr>
          <w:ilvl w:val="0"/>
          <w:numId w:val="7"/>
        </w:numPr>
        <w:tabs>
          <w:tab w:val="clear" w:pos="1948"/>
          <w:tab w:val="num" w:pos="0"/>
        </w:tabs>
        <w:spacing w:line="360" w:lineRule="auto"/>
        <w:ind w:left="0" w:firstLine="748"/>
        <w:jc w:val="both"/>
        <w:rPr>
          <w:sz w:val="28"/>
          <w:szCs w:val="28"/>
        </w:rPr>
      </w:pPr>
      <w:r>
        <w:rPr>
          <w:sz w:val="28"/>
          <w:szCs w:val="28"/>
        </w:rPr>
        <w:t>быстрый рост сферы услуг.</w:t>
      </w:r>
    </w:p>
    <w:p w:rsidR="00CC4B5E" w:rsidRDefault="00346A1C" w:rsidP="00346A1C">
      <w:pPr>
        <w:spacing w:line="360" w:lineRule="auto"/>
        <w:ind w:firstLine="748"/>
        <w:jc w:val="both"/>
        <w:rPr>
          <w:sz w:val="28"/>
          <w:szCs w:val="28"/>
        </w:rPr>
      </w:pPr>
      <w:r>
        <w:rPr>
          <w:sz w:val="28"/>
          <w:szCs w:val="28"/>
        </w:rPr>
        <w:t>Так, в США и многих других странах Западной Европы происходило сокращение текстильной, швейной, кожевенной, металлургической отраслей, а наиболее устойчивыми и высоки темпами развивались отрасли, определяющие НТП, или отрасли высокой технологии. к ним относят микроэлектронику, производство вычислительной техники, роботостроение, атомное и аэрокосмическое производство, химию органического синтеза,  микробиологическую промышленность</w:t>
      </w:r>
      <w:r w:rsidR="00071FF6">
        <w:rPr>
          <w:sz w:val="28"/>
          <w:szCs w:val="28"/>
        </w:rPr>
        <w:t>, производство материалов с заранее заданными свойствами и т.д. В США, Великобритании, Германии, Франции, Италии на эти отрасли приходится 30-40% всей продукции</w:t>
      </w:r>
      <w:r w:rsidR="00CC4B5E">
        <w:rPr>
          <w:sz w:val="28"/>
          <w:szCs w:val="28"/>
        </w:rPr>
        <w:t xml:space="preserve"> обрабатывающей промышленности.</w:t>
      </w:r>
    </w:p>
    <w:p w:rsidR="00346A1C" w:rsidRDefault="00CC4B5E" w:rsidP="00346A1C">
      <w:pPr>
        <w:spacing w:line="360" w:lineRule="auto"/>
        <w:ind w:firstLine="748"/>
        <w:jc w:val="both"/>
        <w:rPr>
          <w:sz w:val="28"/>
          <w:szCs w:val="28"/>
        </w:rPr>
      </w:pPr>
      <w:r>
        <w:rPr>
          <w:sz w:val="28"/>
          <w:szCs w:val="28"/>
        </w:rPr>
        <w:t>В связи с этим с конца 1960-х гг. американские и западноевропейские производители начали переносить массовое производство трудоемкой и ресурсоемкой продукции в развивающиеся страны, прежде всего в страны Юго-Восточной Азии (ЮВА), заложив тем самым</w:t>
      </w:r>
      <w:r w:rsidR="00346A1C">
        <w:rPr>
          <w:sz w:val="28"/>
          <w:szCs w:val="28"/>
        </w:rPr>
        <w:t xml:space="preserve"> </w:t>
      </w:r>
      <w:r>
        <w:rPr>
          <w:sz w:val="28"/>
          <w:szCs w:val="28"/>
        </w:rPr>
        <w:t xml:space="preserve">основу для их ускоренного индустриального развития и превращения в новые индустриальные страны (НИС). В последнее десятилетие </w:t>
      </w:r>
      <w:r>
        <w:rPr>
          <w:sz w:val="28"/>
          <w:szCs w:val="28"/>
          <w:lang w:val="en-US"/>
        </w:rPr>
        <w:t>XX</w:t>
      </w:r>
      <w:r>
        <w:rPr>
          <w:sz w:val="28"/>
          <w:szCs w:val="28"/>
        </w:rPr>
        <w:t xml:space="preserve"> в. НИС ЮВА (Тайвань, Южная Корея, Сингапур, Таиланд и др.) все в большей степени специализируются на выпуске технически сложной и наукоемкой продукции, а производство простых и трудоемких изделий (текстиль, одежда, обувь и т.п.) переносят в страны с более дешевой рабочей силой.</w:t>
      </w:r>
    </w:p>
    <w:p w:rsidR="00CC4B5E" w:rsidRDefault="00CC4B5E" w:rsidP="00346A1C">
      <w:pPr>
        <w:spacing w:line="360" w:lineRule="auto"/>
        <w:ind w:firstLine="748"/>
        <w:jc w:val="both"/>
        <w:rPr>
          <w:sz w:val="28"/>
          <w:szCs w:val="28"/>
        </w:rPr>
      </w:pPr>
      <w:r>
        <w:rPr>
          <w:sz w:val="28"/>
          <w:szCs w:val="28"/>
        </w:rPr>
        <w:t xml:space="preserve">В отраслевой структуре России в последнее десятилетие также произошли стремительные изменения. Значительно выросла доля сферы услуг в структуре ВВП: с 32,6% в </w:t>
      </w:r>
      <w:smartTag w:uri="urn:schemas-microsoft-com:office:smarttags" w:element="metricconverter">
        <w:smartTagPr>
          <w:attr w:name="ProductID" w:val="1990 г"/>
        </w:smartTagPr>
        <w:r>
          <w:rPr>
            <w:sz w:val="28"/>
            <w:szCs w:val="28"/>
          </w:rPr>
          <w:t>1990 г</w:t>
        </w:r>
      </w:smartTag>
      <w:r>
        <w:rPr>
          <w:sz w:val="28"/>
          <w:szCs w:val="28"/>
        </w:rPr>
        <w:t>. до 5</w:t>
      </w:r>
      <w:r w:rsidR="008F0B6B">
        <w:rPr>
          <w:sz w:val="28"/>
          <w:szCs w:val="28"/>
        </w:rPr>
        <w:t>6</w:t>
      </w:r>
      <w:r>
        <w:rPr>
          <w:sz w:val="28"/>
          <w:szCs w:val="28"/>
        </w:rPr>
        <w:t>,</w:t>
      </w:r>
      <w:r w:rsidR="008F0B6B">
        <w:rPr>
          <w:sz w:val="28"/>
          <w:szCs w:val="28"/>
        </w:rPr>
        <w:t>4% в 2005</w:t>
      </w:r>
      <w:r>
        <w:rPr>
          <w:sz w:val="28"/>
          <w:szCs w:val="28"/>
        </w:rPr>
        <w:t>г. Одновременно</w:t>
      </w:r>
      <w:r w:rsidR="00D57ECE">
        <w:rPr>
          <w:sz w:val="28"/>
          <w:szCs w:val="28"/>
        </w:rPr>
        <w:t xml:space="preserve"> снизилась доля сельского хозяйства и промышленности в структуре ВВП и увеличилась доля торговли. (см. ниже таблицу).</w:t>
      </w:r>
    </w:p>
    <w:tbl>
      <w:tblPr>
        <w:tblStyle w:val="a4"/>
        <w:tblpPr w:leftFromText="180" w:rightFromText="180" w:vertAnchor="text" w:horzAnchor="margin" w:tblpXSpec="center" w:tblpY="937"/>
        <w:tblW w:w="10318" w:type="dxa"/>
        <w:tblLook w:val="01E0" w:firstRow="1" w:lastRow="1" w:firstColumn="1" w:lastColumn="1" w:noHBand="0" w:noVBand="0"/>
      </w:tblPr>
      <w:tblGrid>
        <w:gridCol w:w="4040"/>
        <w:gridCol w:w="961"/>
        <w:gridCol w:w="961"/>
        <w:gridCol w:w="961"/>
        <w:gridCol w:w="1039"/>
        <w:gridCol w:w="1122"/>
        <w:gridCol w:w="1234"/>
      </w:tblGrid>
      <w:tr w:rsidR="00D57ECE">
        <w:trPr>
          <w:trHeight w:val="493"/>
        </w:trPr>
        <w:tc>
          <w:tcPr>
            <w:tcW w:w="4040" w:type="dxa"/>
          </w:tcPr>
          <w:p w:rsidR="00D57ECE" w:rsidRPr="00D57ECE" w:rsidRDefault="00D57ECE" w:rsidP="00D57ECE">
            <w:pPr>
              <w:spacing w:line="360" w:lineRule="auto"/>
              <w:jc w:val="center"/>
              <w:rPr>
                <w:sz w:val="28"/>
                <w:szCs w:val="28"/>
              </w:rPr>
            </w:pPr>
            <w:r>
              <w:rPr>
                <w:sz w:val="28"/>
                <w:szCs w:val="28"/>
              </w:rPr>
              <w:t>О</w:t>
            </w:r>
            <w:r w:rsidRPr="00D57ECE">
              <w:rPr>
                <w:sz w:val="28"/>
                <w:szCs w:val="28"/>
              </w:rPr>
              <w:t>трасли</w:t>
            </w:r>
          </w:p>
        </w:tc>
        <w:tc>
          <w:tcPr>
            <w:tcW w:w="961" w:type="dxa"/>
          </w:tcPr>
          <w:p w:rsidR="00D57ECE" w:rsidRPr="00D57ECE" w:rsidRDefault="003D4234" w:rsidP="00D57ECE">
            <w:pPr>
              <w:spacing w:line="360" w:lineRule="auto"/>
              <w:jc w:val="both"/>
              <w:rPr>
                <w:sz w:val="28"/>
                <w:szCs w:val="28"/>
              </w:rPr>
            </w:pPr>
            <w:r>
              <w:rPr>
                <w:sz w:val="28"/>
                <w:szCs w:val="28"/>
              </w:rPr>
              <w:t>1990</w:t>
            </w:r>
            <w:r w:rsidR="00D57ECE" w:rsidRPr="00D57ECE">
              <w:rPr>
                <w:sz w:val="28"/>
                <w:szCs w:val="28"/>
              </w:rPr>
              <w:t>г.</w:t>
            </w:r>
          </w:p>
        </w:tc>
        <w:tc>
          <w:tcPr>
            <w:tcW w:w="961" w:type="dxa"/>
          </w:tcPr>
          <w:p w:rsidR="00D57ECE" w:rsidRPr="00D57ECE" w:rsidRDefault="003D4234" w:rsidP="00D57ECE">
            <w:pPr>
              <w:spacing w:line="360" w:lineRule="auto"/>
              <w:jc w:val="both"/>
              <w:rPr>
                <w:sz w:val="28"/>
                <w:szCs w:val="28"/>
              </w:rPr>
            </w:pPr>
            <w:r>
              <w:rPr>
                <w:sz w:val="28"/>
                <w:szCs w:val="28"/>
              </w:rPr>
              <w:t>1995</w:t>
            </w:r>
            <w:r w:rsidR="00D57ECE" w:rsidRPr="00D57ECE">
              <w:rPr>
                <w:sz w:val="28"/>
                <w:szCs w:val="28"/>
              </w:rPr>
              <w:t>г.</w:t>
            </w:r>
          </w:p>
        </w:tc>
        <w:tc>
          <w:tcPr>
            <w:tcW w:w="961" w:type="dxa"/>
          </w:tcPr>
          <w:p w:rsidR="00D57ECE" w:rsidRPr="00D57ECE" w:rsidRDefault="003D4234" w:rsidP="00D57ECE">
            <w:pPr>
              <w:spacing w:line="360" w:lineRule="auto"/>
              <w:jc w:val="both"/>
              <w:rPr>
                <w:sz w:val="28"/>
                <w:szCs w:val="28"/>
              </w:rPr>
            </w:pPr>
            <w:r>
              <w:rPr>
                <w:sz w:val="28"/>
                <w:szCs w:val="28"/>
              </w:rPr>
              <w:t>1999</w:t>
            </w:r>
            <w:r w:rsidR="00D57ECE" w:rsidRPr="00D57ECE">
              <w:rPr>
                <w:sz w:val="28"/>
                <w:szCs w:val="28"/>
              </w:rPr>
              <w:t>г.</w:t>
            </w:r>
          </w:p>
        </w:tc>
        <w:tc>
          <w:tcPr>
            <w:tcW w:w="1039" w:type="dxa"/>
          </w:tcPr>
          <w:p w:rsidR="00D57ECE" w:rsidRPr="003D4234" w:rsidRDefault="003D4234" w:rsidP="00D57ECE">
            <w:pPr>
              <w:spacing w:line="360" w:lineRule="auto"/>
              <w:jc w:val="both"/>
              <w:rPr>
                <w:sz w:val="28"/>
                <w:szCs w:val="28"/>
              </w:rPr>
            </w:pPr>
            <w:r w:rsidRPr="003D4234">
              <w:rPr>
                <w:sz w:val="28"/>
                <w:szCs w:val="28"/>
              </w:rPr>
              <w:t>2000г.</w:t>
            </w:r>
          </w:p>
        </w:tc>
        <w:tc>
          <w:tcPr>
            <w:tcW w:w="1122" w:type="dxa"/>
          </w:tcPr>
          <w:p w:rsidR="00D57ECE" w:rsidRPr="003D4234" w:rsidRDefault="003D4234" w:rsidP="00D57ECE">
            <w:pPr>
              <w:spacing w:line="360" w:lineRule="auto"/>
              <w:jc w:val="both"/>
              <w:rPr>
                <w:sz w:val="28"/>
                <w:szCs w:val="28"/>
              </w:rPr>
            </w:pPr>
            <w:r w:rsidRPr="003D4234">
              <w:rPr>
                <w:sz w:val="28"/>
                <w:szCs w:val="28"/>
              </w:rPr>
              <w:t>2001г.</w:t>
            </w:r>
          </w:p>
        </w:tc>
        <w:tc>
          <w:tcPr>
            <w:tcW w:w="1234" w:type="dxa"/>
          </w:tcPr>
          <w:p w:rsidR="00D57ECE" w:rsidRPr="003D4234" w:rsidRDefault="008F0B6B" w:rsidP="00D57ECE">
            <w:pPr>
              <w:spacing w:line="360" w:lineRule="auto"/>
              <w:jc w:val="both"/>
              <w:rPr>
                <w:sz w:val="28"/>
                <w:szCs w:val="28"/>
              </w:rPr>
            </w:pPr>
            <w:r>
              <w:rPr>
                <w:sz w:val="28"/>
                <w:szCs w:val="28"/>
              </w:rPr>
              <w:t>2005</w:t>
            </w:r>
            <w:r w:rsidR="003D4234" w:rsidRPr="003D4234">
              <w:rPr>
                <w:sz w:val="28"/>
                <w:szCs w:val="28"/>
              </w:rPr>
              <w:t>г.</w:t>
            </w:r>
          </w:p>
        </w:tc>
      </w:tr>
      <w:tr w:rsidR="00D57ECE">
        <w:trPr>
          <w:trHeight w:val="557"/>
        </w:trPr>
        <w:tc>
          <w:tcPr>
            <w:tcW w:w="4040" w:type="dxa"/>
          </w:tcPr>
          <w:p w:rsidR="00D57ECE" w:rsidRPr="00D57ECE" w:rsidRDefault="00D57ECE" w:rsidP="00D57ECE">
            <w:pPr>
              <w:spacing w:line="360" w:lineRule="auto"/>
              <w:jc w:val="both"/>
              <w:rPr>
                <w:sz w:val="28"/>
                <w:szCs w:val="28"/>
              </w:rPr>
            </w:pPr>
            <w:r w:rsidRPr="00D57ECE">
              <w:rPr>
                <w:sz w:val="28"/>
                <w:szCs w:val="28"/>
              </w:rPr>
              <w:t>Промышленность</w:t>
            </w:r>
          </w:p>
        </w:tc>
        <w:tc>
          <w:tcPr>
            <w:tcW w:w="961" w:type="dxa"/>
          </w:tcPr>
          <w:p w:rsidR="00D57ECE" w:rsidRPr="000D1E00" w:rsidRDefault="000D1E00" w:rsidP="00D57ECE">
            <w:pPr>
              <w:spacing w:line="360" w:lineRule="auto"/>
              <w:jc w:val="both"/>
              <w:rPr>
                <w:sz w:val="28"/>
                <w:szCs w:val="28"/>
              </w:rPr>
            </w:pPr>
            <w:r w:rsidRPr="000D1E00">
              <w:rPr>
                <w:sz w:val="28"/>
                <w:szCs w:val="28"/>
              </w:rPr>
              <w:t>35,4</w:t>
            </w:r>
          </w:p>
        </w:tc>
        <w:tc>
          <w:tcPr>
            <w:tcW w:w="961" w:type="dxa"/>
          </w:tcPr>
          <w:p w:rsidR="00D57ECE" w:rsidRPr="000D1E00" w:rsidRDefault="000D1E00" w:rsidP="00D57ECE">
            <w:pPr>
              <w:spacing w:line="360" w:lineRule="auto"/>
              <w:jc w:val="both"/>
              <w:rPr>
                <w:sz w:val="28"/>
                <w:szCs w:val="28"/>
              </w:rPr>
            </w:pPr>
            <w:r>
              <w:rPr>
                <w:sz w:val="28"/>
                <w:szCs w:val="28"/>
              </w:rPr>
              <w:t>27,0</w:t>
            </w:r>
          </w:p>
        </w:tc>
        <w:tc>
          <w:tcPr>
            <w:tcW w:w="961" w:type="dxa"/>
          </w:tcPr>
          <w:p w:rsidR="00D57ECE" w:rsidRPr="000D1E00" w:rsidRDefault="000D1E00" w:rsidP="00D57ECE">
            <w:pPr>
              <w:spacing w:line="360" w:lineRule="auto"/>
              <w:jc w:val="both"/>
              <w:rPr>
                <w:sz w:val="28"/>
                <w:szCs w:val="28"/>
              </w:rPr>
            </w:pPr>
            <w:r>
              <w:rPr>
                <w:sz w:val="28"/>
                <w:szCs w:val="28"/>
              </w:rPr>
              <w:t>29,1</w:t>
            </w:r>
          </w:p>
        </w:tc>
        <w:tc>
          <w:tcPr>
            <w:tcW w:w="1039" w:type="dxa"/>
          </w:tcPr>
          <w:p w:rsidR="00D57ECE" w:rsidRPr="000D1E00" w:rsidRDefault="000D1E00" w:rsidP="00D57ECE">
            <w:pPr>
              <w:spacing w:line="360" w:lineRule="auto"/>
              <w:jc w:val="both"/>
              <w:rPr>
                <w:sz w:val="28"/>
                <w:szCs w:val="28"/>
              </w:rPr>
            </w:pPr>
            <w:r>
              <w:rPr>
                <w:sz w:val="28"/>
                <w:szCs w:val="28"/>
              </w:rPr>
              <w:t>28,0</w:t>
            </w:r>
          </w:p>
        </w:tc>
        <w:tc>
          <w:tcPr>
            <w:tcW w:w="1122" w:type="dxa"/>
          </w:tcPr>
          <w:p w:rsidR="00D57ECE" w:rsidRPr="000D1E00" w:rsidRDefault="000D1E00" w:rsidP="00D57ECE">
            <w:pPr>
              <w:spacing w:line="360" w:lineRule="auto"/>
              <w:jc w:val="both"/>
              <w:rPr>
                <w:sz w:val="28"/>
                <w:szCs w:val="28"/>
              </w:rPr>
            </w:pPr>
            <w:r>
              <w:rPr>
                <w:sz w:val="28"/>
                <w:szCs w:val="28"/>
              </w:rPr>
              <w:t>25,3</w:t>
            </w:r>
          </w:p>
        </w:tc>
        <w:tc>
          <w:tcPr>
            <w:tcW w:w="1234" w:type="dxa"/>
          </w:tcPr>
          <w:p w:rsidR="00D57ECE" w:rsidRPr="000D1E00" w:rsidRDefault="008F0B6B" w:rsidP="00D57ECE">
            <w:pPr>
              <w:spacing w:line="360" w:lineRule="auto"/>
              <w:jc w:val="both"/>
              <w:rPr>
                <w:sz w:val="28"/>
                <w:szCs w:val="28"/>
              </w:rPr>
            </w:pPr>
            <w:r>
              <w:rPr>
                <w:sz w:val="28"/>
                <w:szCs w:val="28"/>
              </w:rPr>
              <w:t>32,2</w:t>
            </w:r>
          </w:p>
        </w:tc>
      </w:tr>
      <w:tr w:rsidR="00D57ECE">
        <w:trPr>
          <w:trHeight w:val="557"/>
        </w:trPr>
        <w:tc>
          <w:tcPr>
            <w:tcW w:w="4040" w:type="dxa"/>
          </w:tcPr>
          <w:p w:rsidR="00D57ECE" w:rsidRPr="00D57ECE" w:rsidRDefault="00D57ECE" w:rsidP="00D57ECE">
            <w:pPr>
              <w:spacing w:line="360" w:lineRule="auto"/>
              <w:jc w:val="both"/>
              <w:rPr>
                <w:sz w:val="28"/>
                <w:szCs w:val="28"/>
              </w:rPr>
            </w:pPr>
            <w:r w:rsidRPr="00D57ECE">
              <w:rPr>
                <w:sz w:val="28"/>
                <w:szCs w:val="28"/>
              </w:rPr>
              <w:t>Сельское хозяйство</w:t>
            </w:r>
          </w:p>
        </w:tc>
        <w:tc>
          <w:tcPr>
            <w:tcW w:w="961" w:type="dxa"/>
          </w:tcPr>
          <w:p w:rsidR="00D57ECE" w:rsidRPr="000D1E00" w:rsidRDefault="000D1E00" w:rsidP="00D57ECE">
            <w:pPr>
              <w:spacing w:line="360" w:lineRule="auto"/>
              <w:jc w:val="both"/>
              <w:rPr>
                <w:sz w:val="28"/>
                <w:szCs w:val="28"/>
              </w:rPr>
            </w:pPr>
            <w:r>
              <w:rPr>
                <w:sz w:val="28"/>
                <w:szCs w:val="28"/>
              </w:rPr>
              <w:t>15,4</w:t>
            </w:r>
          </w:p>
        </w:tc>
        <w:tc>
          <w:tcPr>
            <w:tcW w:w="961" w:type="dxa"/>
          </w:tcPr>
          <w:p w:rsidR="00D57ECE" w:rsidRPr="000D1E00" w:rsidRDefault="000D1E00" w:rsidP="00D57ECE">
            <w:pPr>
              <w:spacing w:line="360" w:lineRule="auto"/>
              <w:jc w:val="both"/>
              <w:rPr>
                <w:sz w:val="28"/>
                <w:szCs w:val="28"/>
              </w:rPr>
            </w:pPr>
            <w:r>
              <w:rPr>
                <w:sz w:val="28"/>
                <w:szCs w:val="28"/>
              </w:rPr>
              <w:t>6,5</w:t>
            </w:r>
          </w:p>
        </w:tc>
        <w:tc>
          <w:tcPr>
            <w:tcW w:w="961" w:type="dxa"/>
          </w:tcPr>
          <w:p w:rsidR="00D57ECE" w:rsidRPr="000D1E00" w:rsidRDefault="000D1E00" w:rsidP="00D57ECE">
            <w:pPr>
              <w:spacing w:line="360" w:lineRule="auto"/>
              <w:jc w:val="both"/>
              <w:rPr>
                <w:sz w:val="28"/>
                <w:szCs w:val="28"/>
              </w:rPr>
            </w:pPr>
            <w:r>
              <w:rPr>
                <w:sz w:val="28"/>
                <w:szCs w:val="28"/>
              </w:rPr>
              <w:t>6,2</w:t>
            </w:r>
          </w:p>
        </w:tc>
        <w:tc>
          <w:tcPr>
            <w:tcW w:w="1039" w:type="dxa"/>
          </w:tcPr>
          <w:p w:rsidR="00D57ECE" w:rsidRPr="000D1E00" w:rsidRDefault="000D1E00" w:rsidP="00D57ECE">
            <w:pPr>
              <w:spacing w:line="360" w:lineRule="auto"/>
              <w:jc w:val="both"/>
              <w:rPr>
                <w:sz w:val="28"/>
                <w:szCs w:val="28"/>
              </w:rPr>
            </w:pPr>
            <w:r>
              <w:rPr>
                <w:sz w:val="28"/>
                <w:szCs w:val="28"/>
              </w:rPr>
              <w:t>5,8</w:t>
            </w:r>
          </w:p>
        </w:tc>
        <w:tc>
          <w:tcPr>
            <w:tcW w:w="1122" w:type="dxa"/>
          </w:tcPr>
          <w:p w:rsidR="00D57ECE" w:rsidRPr="000D1E00" w:rsidRDefault="000D1E00" w:rsidP="00D57ECE">
            <w:pPr>
              <w:spacing w:line="360" w:lineRule="auto"/>
              <w:jc w:val="both"/>
              <w:rPr>
                <w:sz w:val="28"/>
                <w:szCs w:val="28"/>
              </w:rPr>
            </w:pPr>
            <w:r>
              <w:rPr>
                <w:sz w:val="28"/>
                <w:szCs w:val="28"/>
              </w:rPr>
              <w:t>5,9</w:t>
            </w:r>
          </w:p>
        </w:tc>
        <w:tc>
          <w:tcPr>
            <w:tcW w:w="1234" w:type="dxa"/>
          </w:tcPr>
          <w:p w:rsidR="00D57ECE" w:rsidRPr="000D1E00" w:rsidRDefault="000D1E00" w:rsidP="00D57ECE">
            <w:pPr>
              <w:spacing w:line="360" w:lineRule="auto"/>
              <w:jc w:val="both"/>
              <w:rPr>
                <w:sz w:val="28"/>
                <w:szCs w:val="28"/>
              </w:rPr>
            </w:pPr>
            <w:r>
              <w:rPr>
                <w:sz w:val="28"/>
                <w:szCs w:val="28"/>
              </w:rPr>
              <w:t>5,</w:t>
            </w:r>
            <w:r w:rsidR="008F0B6B">
              <w:rPr>
                <w:sz w:val="28"/>
                <w:szCs w:val="28"/>
              </w:rPr>
              <w:t>6</w:t>
            </w:r>
          </w:p>
        </w:tc>
      </w:tr>
      <w:tr w:rsidR="00D57ECE">
        <w:trPr>
          <w:trHeight w:val="557"/>
        </w:trPr>
        <w:tc>
          <w:tcPr>
            <w:tcW w:w="4040" w:type="dxa"/>
          </w:tcPr>
          <w:p w:rsidR="00D57ECE" w:rsidRPr="00D57ECE" w:rsidRDefault="00D57ECE" w:rsidP="00D57ECE">
            <w:pPr>
              <w:spacing w:line="360" w:lineRule="auto"/>
              <w:jc w:val="both"/>
              <w:rPr>
                <w:sz w:val="28"/>
                <w:szCs w:val="28"/>
              </w:rPr>
            </w:pPr>
            <w:r w:rsidRPr="00D57ECE">
              <w:rPr>
                <w:sz w:val="28"/>
                <w:szCs w:val="28"/>
              </w:rPr>
              <w:t>Строительство</w:t>
            </w:r>
          </w:p>
        </w:tc>
        <w:tc>
          <w:tcPr>
            <w:tcW w:w="961" w:type="dxa"/>
          </w:tcPr>
          <w:p w:rsidR="00D57ECE" w:rsidRPr="000D1E00" w:rsidRDefault="000D1E00" w:rsidP="00D57ECE">
            <w:pPr>
              <w:spacing w:line="360" w:lineRule="auto"/>
              <w:jc w:val="both"/>
              <w:rPr>
                <w:sz w:val="28"/>
                <w:szCs w:val="28"/>
              </w:rPr>
            </w:pPr>
            <w:r>
              <w:rPr>
                <w:sz w:val="28"/>
                <w:szCs w:val="28"/>
              </w:rPr>
              <w:t>8,9</w:t>
            </w:r>
          </w:p>
        </w:tc>
        <w:tc>
          <w:tcPr>
            <w:tcW w:w="961" w:type="dxa"/>
          </w:tcPr>
          <w:p w:rsidR="00D57ECE" w:rsidRPr="000D1E00" w:rsidRDefault="000D1E00" w:rsidP="00D57ECE">
            <w:pPr>
              <w:spacing w:line="360" w:lineRule="auto"/>
              <w:jc w:val="both"/>
              <w:rPr>
                <w:sz w:val="28"/>
                <w:szCs w:val="28"/>
              </w:rPr>
            </w:pPr>
            <w:r>
              <w:rPr>
                <w:sz w:val="28"/>
                <w:szCs w:val="28"/>
              </w:rPr>
              <w:t>7,9</w:t>
            </w:r>
          </w:p>
        </w:tc>
        <w:tc>
          <w:tcPr>
            <w:tcW w:w="961" w:type="dxa"/>
          </w:tcPr>
          <w:p w:rsidR="00D57ECE" w:rsidRPr="000D1E00" w:rsidRDefault="000D1E00" w:rsidP="00D57ECE">
            <w:pPr>
              <w:spacing w:line="360" w:lineRule="auto"/>
              <w:jc w:val="both"/>
              <w:rPr>
                <w:sz w:val="28"/>
                <w:szCs w:val="28"/>
              </w:rPr>
            </w:pPr>
            <w:r>
              <w:rPr>
                <w:sz w:val="28"/>
                <w:szCs w:val="28"/>
              </w:rPr>
              <w:t>5,4</w:t>
            </w:r>
          </w:p>
        </w:tc>
        <w:tc>
          <w:tcPr>
            <w:tcW w:w="1039" w:type="dxa"/>
          </w:tcPr>
          <w:p w:rsidR="00D57ECE" w:rsidRPr="000D1E00" w:rsidRDefault="000D1E00" w:rsidP="00D57ECE">
            <w:pPr>
              <w:spacing w:line="360" w:lineRule="auto"/>
              <w:jc w:val="both"/>
              <w:rPr>
                <w:sz w:val="28"/>
                <w:szCs w:val="28"/>
              </w:rPr>
            </w:pPr>
            <w:r>
              <w:rPr>
                <w:sz w:val="28"/>
                <w:szCs w:val="28"/>
              </w:rPr>
              <w:t>5,9</w:t>
            </w:r>
          </w:p>
        </w:tc>
        <w:tc>
          <w:tcPr>
            <w:tcW w:w="1122" w:type="dxa"/>
          </w:tcPr>
          <w:p w:rsidR="00D57ECE" w:rsidRPr="000D1E00" w:rsidRDefault="000D1E00" w:rsidP="00D57ECE">
            <w:pPr>
              <w:spacing w:line="360" w:lineRule="auto"/>
              <w:jc w:val="both"/>
              <w:rPr>
                <w:sz w:val="28"/>
                <w:szCs w:val="28"/>
              </w:rPr>
            </w:pPr>
            <w:r>
              <w:rPr>
                <w:sz w:val="28"/>
                <w:szCs w:val="28"/>
              </w:rPr>
              <w:t>6,6</w:t>
            </w:r>
          </w:p>
        </w:tc>
        <w:tc>
          <w:tcPr>
            <w:tcW w:w="1234" w:type="dxa"/>
          </w:tcPr>
          <w:p w:rsidR="00D57ECE" w:rsidRPr="000D1E00" w:rsidRDefault="000D1E00" w:rsidP="00D57ECE">
            <w:pPr>
              <w:spacing w:line="360" w:lineRule="auto"/>
              <w:jc w:val="both"/>
              <w:rPr>
                <w:sz w:val="28"/>
                <w:szCs w:val="28"/>
              </w:rPr>
            </w:pPr>
            <w:r>
              <w:rPr>
                <w:sz w:val="28"/>
                <w:szCs w:val="28"/>
              </w:rPr>
              <w:t>5,</w:t>
            </w:r>
            <w:r w:rsidR="008F0B6B">
              <w:rPr>
                <w:sz w:val="28"/>
                <w:szCs w:val="28"/>
              </w:rPr>
              <w:t>8</w:t>
            </w:r>
          </w:p>
        </w:tc>
      </w:tr>
      <w:tr w:rsidR="00D57ECE">
        <w:trPr>
          <w:trHeight w:val="557"/>
        </w:trPr>
        <w:tc>
          <w:tcPr>
            <w:tcW w:w="4040" w:type="dxa"/>
          </w:tcPr>
          <w:p w:rsidR="00D57ECE" w:rsidRPr="00D57ECE" w:rsidRDefault="00D57ECE" w:rsidP="00D57ECE">
            <w:pPr>
              <w:spacing w:line="360" w:lineRule="auto"/>
              <w:jc w:val="both"/>
              <w:rPr>
                <w:sz w:val="28"/>
                <w:szCs w:val="28"/>
              </w:rPr>
            </w:pPr>
            <w:r w:rsidRPr="00D57ECE">
              <w:rPr>
                <w:sz w:val="28"/>
                <w:szCs w:val="28"/>
              </w:rPr>
              <w:t>Транспорт и связь</w:t>
            </w:r>
          </w:p>
        </w:tc>
        <w:tc>
          <w:tcPr>
            <w:tcW w:w="961" w:type="dxa"/>
          </w:tcPr>
          <w:p w:rsidR="00D57ECE" w:rsidRPr="000D1E00" w:rsidRDefault="000D1E00" w:rsidP="00D57ECE">
            <w:pPr>
              <w:spacing w:line="360" w:lineRule="auto"/>
              <w:jc w:val="both"/>
              <w:rPr>
                <w:sz w:val="28"/>
                <w:szCs w:val="28"/>
              </w:rPr>
            </w:pPr>
            <w:r>
              <w:rPr>
                <w:sz w:val="28"/>
                <w:szCs w:val="28"/>
              </w:rPr>
              <w:t>9,3</w:t>
            </w:r>
          </w:p>
        </w:tc>
        <w:tc>
          <w:tcPr>
            <w:tcW w:w="961" w:type="dxa"/>
          </w:tcPr>
          <w:p w:rsidR="00D57ECE" w:rsidRPr="000D1E00" w:rsidRDefault="000D1E00" w:rsidP="00D57ECE">
            <w:pPr>
              <w:spacing w:line="360" w:lineRule="auto"/>
              <w:jc w:val="both"/>
              <w:rPr>
                <w:sz w:val="28"/>
                <w:szCs w:val="28"/>
              </w:rPr>
            </w:pPr>
            <w:r>
              <w:rPr>
                <w:sz w:val="28"/>
                <w:szCs w:val="28"/>
              </w:rPr>
              <w:t>11,1</w:t>
            </w:r>
          </w:p>
        </w:tc>
        <w:tc>
          <w:tcPr>
            <w:tcW w:w="961" w:type="dxa"/>
          </w:tcPr>
          <w:p w:rsidR="00D57ECE" w:rsidRPr="000D1E00" w:rsidRDefault="000D1E00" w:rsidP="00D57ECE">
            <w:pPr>
              <w:spacing w:line="360" w:lineRule="auto"/>
              <w:jc w:val="both"/>
              <w:rPr>
                <w:sz w:val="28"/>
                <w:szCs w:val="28"/>
              </w:rPr>
            </w:pPr>
            <w:r>
              <w:rPr>
                <w:sz w:val="28"/>
                <w:szCs w:val="28"/>
              </w:rPr>
              <w:t>9,3</w:t>
            </w:r>
          </w:p>
        </w:tc>
        <w:tc>
          <w:tcPr>
            <w:tcW w:w="1039" w:type="dxa"/>
          </w:tcPr>
          <w:p w:rsidR="00D57ECE" w:rsidRPr="000D1E00" w:rsidRDefault="000D1E00" w:rsidP="00D57ECE">
            <w:pPr>
              <w:spacing w:line="360" w:lineRule="auto"/>
              <w:jc w:val="both"/>
              <w:rPr>
                <w:sz w:val="28"/>
                <w:szCs w:val="28"/>
              </w:rPr>
            </w:pPr>
            <w:r>
              <w:rPr>
                <w:sz w:val="28"/>
                <w:szCs w:val="28"/>
              </w:rPr>
              <w:t>8,0</w:t>
            </w:r>
          </w:p>
        </w:tc>
        <w:tc>
          <w:tcPr>
            <w:tcW w:w="1122" w:type="dxa"/>
          </w:tcPr>
          <w:p w:rsidR="00D57ECE" w:rsidRPr="000D1E00" w:rsidRDefault="000D1E00" w:rsidP="00D57ECE">
            <w:pPr>
              <w:spacing w:line="360" w:lineRule="auto"/>
              <w:jc w:val="both"/>
              <w:rPr>
                <w:sz w:val="28"/>
                <w:szCs w:val="28"/>
              </w:rPr>
            </w:pPr>
            <w:r>
              <w:rPr>
                <w:sz w:val="28"/>
                <w:szCs w:val="28"/>
              </w:rPr>
              <w:t>8,0</w:t>
            </w:r>
          </w:p>
        </w:tc>
        <w:tc>
          <w:tcPr>
            <w:tcW w:w="1234" w:type="dxa"/>
          </w:tcPr>
          <w:p w:rsidR="00D57ECE" w:rsidRPr="000D1E00" w:rsidRDefault="008F0B6B" w:rsidP="00D57ECE">
            <w:pPr>
              <w:spacing w:line="360" w:lineRule="auto"/>
              <w:jc w:val="both"/>
              <w:rPr>
                <w:sz w:val="28"/>
                <w:szCs w:val="28"/>
              </w:rPr>
            </w:pPr>
            <w:r>
              <w:rPr>
                <w:sz w:val="28"/>
                <w:szCs w:val="28"/>
              </w:rPr>
              <w:t>10,5</w:t>
            </w:r>
          </w:p>
        </w:tc>
      </w:tr>
      <w:tr w:rsidR="00D57ECE">
        <w:trPr>
          <w:trHeight w:val="768"/>
        </w:trPr>
        <w:tc>
          <w:tcPr>
            <w:tcW w:w="4040" w:type="dxa"/>
          </w:tcPr>
          <w:p w:rsidR="00D57ECE" w:rsidRPr="00D57ECE" w:rsidRDefault="00D57ECE" w:rsidP="00D57ECE">
            <w:pPr>
              <w:spacing w:line="360" w:lineRule="auto"/>
              <w:jc w:val="both"/>
              <w:rPr>
                <w:sz w:val="28"/>
                <w:szCs w:val="28"/>
              </w:rPr>
            </w:pPr>
            <w:r>
              <w:rPr>
                <w:sz w:val="28"/>
                <w:szCs w:val="28"/>
              </w:rPr>
              <w:t xml:space="preserve">Торговля </w:t>
            </w:r>
            <w:r w:rsidRPr="00D57ECE">
              <w:rPr>
                <w:sz w:val="28"/>
                <w:szCs w:val="28"/>
              </w:rPr>
              <w:t>и общественное питание</w:t>
            </w:r>
          </w:p>
        </w:tc>
        <w:tc>
          <w:tcPr>
            <w:tcW w:w="961" w:type="dxa"/>
          </w:tcPr>
          <w:p w:rsidR="00D57ECE" w:rsidRPr="000D1E00" w:rsidRDefault="000D1E00" w:rsidP="00D57ECE">
            <w:pPr>
              <w:spacing w:line="360" w:lineRule="auto"/>
              <w:jc w:val="both"/>
              <w:rPr>
                <w:sz w:val="28"/>
                <w:szCs w:val="28"/>
              </w:rPr>
            </w:pPr>
            <w:r>
              <w:rPr>
                <w:sz w:val="28"/>
                <w:szCs w:val="28"/>
              </w:rPr>
              <w:t>4,3</w:t>
            </w:r>
          </w:p>
        </w:tc>
        <w:tc>
          <w:tcPr>
            <w:tcW w:w="961" w:type="dxa"/>
          </w:tcPr>
          <w:p w:rsidR="00D57ECE" w:rsidRPr="000D1E00" w:rsidRDefault="000D1E00" w:rsidP="00D57ECE">
            <w:pPr>
              <w:spacing w:line="360" w:lineRule="auto"/>
              <w:jc w:val="both"/>
              <w:rPr>
                <w:sz w:val="28"/>
                <w:szCs w:val="28"/>
              </w:rPr>
            </w:pPr>
            <w:r>
              <w:rPr>
                <w:sz w:val="28"/>
                <w:szCs w:val="28"/>
              </w:rPr>
              <w:t>18,1</w:t>
            </w:r>
          </w:p>
        </w:tc>
        <w:tc>
          <w:tcPr>
            <w:tcW w:w="961" w:type="dxa"/>
          </w:tcPr>
          <w:p w:rsidR="00D57ECE" w:rsidRPr="000D1E00" w:rsidRDefault="000D1E00" w:rsidP="00D57ECE">
            <w:pPr>
              <w:spacing w:line="360" w:lineRule="auto"/>
              <w:jc w:val="both"/>
              <w:rPr>
                <w:sz w:val="28"/>
                <w:szCs w:val="28"/>
              </w:rPr>
            </w:pPr>
            <w:r>
              <w:rPr>
                <w:sz w:val="28"/>
                <w:szCs w:val="28"/>
              </w:rPr>
              <w:t>20,0</w:t>
            </w:r>
          </w:p>
        </w:tc>
        <w:tc>
          <w:tcPr>
            <w:tcW w:w="1039" w:type="dxa"/>
          </w:tcPr>
          <w:p w:rsidR="00D57ECE" w:rsidRPr="000D1E00" w:rsidRDefault="000D1E00" w:rsidP="00D57ECE">
            <w:pPr>
              <w:spacing w:line="360" w:lineRule="auto"/>
              <w:jc w:val="both"/>
              <w:rPr>
                <w:sz w:val="28"/>
                <w:szCs w:val="28"/>
              </w:rPr>
            </w:pPr>
            <w:r>
              <w:rPr>
                <w:sz w:val="28"/>
                <w:szCs w:val="28"/>
              </w:rPr>
              <w:t>21,2</w:t>
            </w:r>
          </w:p>
        </w:tc>
        <w:tc>
          <w:tcPr>
            <w:tcW w:w="1122" w:type="dxa"/>
          </w:tcPr>
          <w:p w:rsidR="00D57ECE" w:rsidRPr="000D1E00" w:rsidRDefault="000D1E00" w:rsidP="00D57ECE">
            <w:pPr>
              <w:spacing w:line="360" w:lineRule="auto"/>
              <w:jc w:val="both"/>
              <w:rPr>
                <w:sz w:val="28"/>
                <w:szCs w:val="28"/>
              </w:rPr>
            </w:pPr>
            <w:r>
              <w:rPr>
                <w:sz w:val="28"/>
                <w:szCs w:val="28"/>
              </w:rPr>
              <w:t>19,9</w:t>
            </w:r>
          </w:p>
        </w:tc>
        <w:tc>
          <w:tcPr>
            <w:tcW w:w="1234" w:type="dxa"/>
          </w:tcPr>
          <w:p w:rsidR="00D57ECE" w:rsidRPr="000D1E00" w:rsidRDefault="000D1E00" w:rsidP="00D57ECE">
            <w:pPr>
              <w:spacing w:line="360" w:lineRule="auto"/>
              <w:jc w:val="both"/>
              <w:rPr>
                <w:sz w:val="28"/>
                <w:szCs w:val="28"/>
              </w:rPr>
            </w:pPr>
            <w:r>
              <w:rPr>
                <w:sz w:val="28"/>
                <w:szCs w:val="28"/>
              </w:rPr>
              <w:t>20,</w:t>
            </w:r>
            <w:r w:rsidR="008F0B6B">
              <w:rPr>
                <w:sz w:val="28"/>
                <w:szCs w:val="28"/>
              </w:rPr>
              <w:t>8</w:t>
            </w:r>
          </w:p>
        </w:tc>
      </w:tr>
      <w:tr w:rsidR="00D57ECE">
        <w:trPr>
          <w:trHeight w:val="574"/>
        </w:trPr>
        <w:tc>
          <w:tcPr>
            <w:tcW w:w="4040" w:type="dxa"/>
          </w:tcPr>
          <w:p w:rsidR="00D57ECE" w:rsidRPr="00D57ECE" w:rsidRDefault="00D57ECE" w:rsidP="00D57ECE">
            <w:pPr>
              <w:spacing w:line="360" w:lineRule="auto"/>
              <w:jc w:val="both"/>
              <w:rPr>
                <w:sz w:val="28"/>
                <w:szCs w:val="28"/>
              </w:rPr>
            </w:pPr>
            <w:r w:rsidRPr="00D57ECE">
              <w:rPr>
                <w:sz w:val="28"/>
                <w:szCs w:val="28"/>
              </w:rPr>
              <w:t>Прочие отрасли</w:t>
            </w:r>
          </w:p>
        </w:tc>
        <w:tc>
          <w:tcPr>
            <w:tcW w:w="961" w:type="dxa"/>
          </w:tcPr>
          <w:p w:rsidR="00D57ECE" w:rsidRPr="000D1E00" w:rsidRDefault="000D1E00" w:rsidP="00D57ECE">
            <w:pPr>
              <w:spacing w:line="360" w:lineRule="auto"/>
              <w:jc w:val="both"/>
              <w:rPr>
                <w:sz w:val="28"/>
                <w:szCs w:val="28"/>
              </w:rPr>
            </w:pPr>
            <w:r>
              <w:rPr>
                <w:sz w:val="28"/>
                <w:szCs w:val="28"/>
              </w:rPr>
              <w:t>26,7</w:t>
            </w:r>
          </w:p>
        </w:tc>
        <w:tc>
          <w:tcPr>
            <w:tcW w:w="961" w:type="dxa"/>
          </w:tcPr>
          <w:p w:rsidR="00D57ECE" w:rsidRPr="000D1E00" w:rsidRDefault="000D1E00" w:rsidP="00D57ECE">
            <w:pPr>
              <w:spacing w:line="360" w:lineRule="auto"/>
              <w:jc w:val="both"/>
              <w:rPr>
                <w:sz w:val="28"/>
                <w:szCs w:val="28"/>
              </w:rPr>
            </w:pPr>
            <w:r>
              <w:rPr>
                <w:sz w:val="28"/>
                <w:szCs w:val="28"/>
              </w:rPr>
              <w:t>29,4</w:t>
            </w:r>
          </w:p>
        </w:tc>
        <w:tc>
          <w:tcPr>
            <w:tcW w:w="961" w:type="dxa"/>
          </w:tcPr>
          <w:p w:rsidR="00D57ECE" w:rsidRPr="000D1E00" w:rsidRDefault="000D1E00" w:rsidP="00D57ECE">
            <w:pPr>
              <w:spacing w:line="360" w:lineRule="auto"/>
              <w:jc w:val="both"/>
              <w:rPr>
                <w:sz w:val="28"/>
                <w:szCs w:val="28"/>
              </w:rPr>
            </w:pPr>
            <w:r>
              <w:rPr>
                <w:sz w:val="28"/>
                <w:szCs w:val="28"/>
              </w:rPr>
              <w:t>30,0</w:t>
            </w:r>
          </w:p>
        </w:tc>
        <w:tc>
          <w:tcPr>
            <w:tcW w:w="1039" w:type="dxa"/>
          </w:tcPr>
          <w:p w:rsidR="00D57ECE" w:rsidRPr="000D1E00" w:rsidRDefault="000D1E00" w:rsidP="00D57ECE">
            <w:pPr>
              <w:spacing w:line="360" w:lineRule="auto"/>
              <w:jc w:val="both"/>
              <w:rPr>
                <w:sz w:val="28"/>
                <w:szCs w:val="28"/>
              </w:rPr>
            </w:pPr>
            <w:r>
              <w:rPr>
                <w:sz w:val="28"/>
                <w:szCs w:val="28"/>
              </w:rPr>
              <w:t>31,1</w:t>
            </w:r>
          </w:p>
        </w:tc>
        <w:tc>
          <w:tcPr>
            <w:tcW w:w="1122" w:type="dxa"/>
          </w:tcPr>
          <w:p w:rsidR="00D57ECE" w:rsidRPr="000D1E00" w:rsidRDefault="000D1E00" w:rsidP="00D57ECE">
            <w:pPr>
              <w:spacing w:line="360" w:lineRule="auto"/>
              <w:jc w:val="both"/>
              <w:rPr>
                <w:sz w:val="28"/>
                <w:szCs w:val="28"/>
              </w:rPr>
            </w:pPr>
            <w:r>
              <w:rPr>
                <w:sz w:val="28"/>
                <w:szCs w:val="28"/>
              </w:rPr>
              <w:t>34,3</w:t>
            </w:r>
          </w:p>
        </w:tc>
        <w:tc>
          <w:tcPr>
            <w:tcW w:w="1234" w:type="dxa"/>
          </w:tcPr>
          <w:p w:rsidR="00D57ECE" w:rsidRPr="000D1E00" w:rsidRDefault="008F0B6B" w:rsidP="00D57ECE">
            <w:pPr>
              <w:spacing w:line="360" w:lineRule="auto"/>
              <w:jc w:val="both"/>
              <w:rPr>
                <w:sz w:val="28"/>
                <w:szCs w:val="28"/>
              </w:rPr>
            </w:pPr>
            <w:r>
              <w:rPr>
                <w:sz w:val="28"/>
                <w:szCs w:val="28"/>
              </w:rPr>
              <w:t>25,1</w:t>
            </w:r>
          </w:p>
        </w:tc>
      </w:tr>
    </w:tbl>
    <w:p w:rsidR="00D57ECE" w:rsidRDefault="00D57ECE" w:rsidP="00346A1C">
      <w:pPr>
        <w:spacing w:line="360" w:lineRule="auto"/>
        <w:ind w:firstLine="748"/>
        <w:jc w:val="both"/>
        <w:rPr>
          <w:b/>
          <w:sz w:val="28"/>
          <w:szCs w:val="28"/>
          <w:vertAlign w:val="superscript"/>
        </w:rPr>
      </w:pPr>
      <w:r w:rsidRPr="00D57ECE">
        <w:rPr>
          <w:b/>
          <w:sz w:val="28"/>
          <w:szCs w:val="28"/>
        </w:rPr>
        <w:t>Доля отдельных отраслей в производстве ВВП в России (в %)</w:t>
      </w:r>
      <w:r w:rsidRPr="00D57ECE">
        <w:rPr>
          <w:b/>
          <w:sz w:val="28"/>
          <w:szCs w:val="28"/>
          <w:vertAlign w:val="superscript"/>
        </w:rPr>
        <w:t>1</w:t>
      </w:r>
    </w:p>
    <w:p w:rsidR="000D1E00" w:rsidRDefault="000D1E00" w:rsidP="00346A1C">
      <w:pPr>
        <w:spacing w:line="360" w:lineRule="auto"/>
        <w:ind w:firstLine="748"/>
        <w:jc w:val="both"/>
        <w:rPr>
          <w:b/>
          <w:sz w:val="28"/>
          <w:szCs w:val="28"/>
          <w:vertAlign w:val="superscript"/>
        </w:rPr>
      </w:pPr>
    </w:p>
    <w:p w:rsidR="009579B7" w:rsidRDefault="000D1E00" w:rsidP="00346A1C">
      <w:pPr>
        <w:spacing w:line="360" w:lineRule="auto"/>
        <w:ind w:firstLine="748"/>
        <w:jc w:val="both"/>
        <w:rPr>
          <w:sz w:val="28"/>
          <w:szCs w:val="28"/>
        </w:rPr>
      </w:pPr>
      <w:r w:rsidRPr="000D1E00">
        <w:rPr>
          <w:sz w:val="28"/>
          <w:szCs w:val="28"/>
        </w:rPr>
        <w:t xml:space="preserve">Несмотря на отмеченные </w:t>
      </w:r>
      <w:r>
        <w:rPr>
          <w:sz w:val="28"/>
          <w:szCs w:val="28"/>
        </w:rPr>
        <w:t xml:space="preserve">структурные сдвиги, отраслевая структура национальной экономики России остается далеко не оптимальной в </w:t>
      </w:r>
    </w:p>
    <w:p w:rsidR="009579B7" w:rsidRDefault="009579B7" w:rsidP="009579B7">
      <w:pPr>
        <w:spacing w:line="360" w:lineRule="auto"/>
        <w:jc w:val="both"/>
        <w:rPr>
          <w:sz w:val="28"/>
          <w:szCs w:val="28"/>
        </w:rPr>
      </w:pPr>
      <w:r>
        <w:rPr>
          <w:sz w:val="28"/>
          <w:szCs w:val="28"/>
        </w:rPr>
        <w:t>_______________</w:t>
      </w:r>
    </w:p>
    <w:p w:rsidR="009579B7" w:rsidRPr="009579B7" w:rsidRDefault="009579B7" w:rsidP="009579B7">
      <w:pPr>
        <w:ind w:firstLine="748"/>
        <w:jc w:val="both"/>
        <w:rPr>
          <w:sz w:val="28"/>
          <w:szCs w:val="28"/>
        </w:rPr>
      </w:pPr>
      <w:r>
        <w:rPr>
          <w:sz w:val="28"/>
          <w:szCs w:val="28"/>
          <w:vertAlign w:val="superscript"/>
        </w:rPr>
        <w:t>1</w:t>
      </w:r>
      <w:r>
        <w:rPr>
          <w:sz w:val="28"/>
          <w:szCs w:val="28"/>
        </w:rPr>
        <w:t xml:space="preserve"> Рассчитано по: Российский статистический ежегодник. 2000.  М. 2000. С. 252, 254, 257; Российский статистический ежегодник. </w:t>
      </w:r>
      <w:smartTag w:uri="urn:schemas-microsoft-com:office:smarttags" w:element="metricconverter">
        <w:smartTagPr>
          <w:attr w:name="ProductID" w:val="2004. М"/>
        </w:smartTagPr>
        <w:r>
          <w:rPr>
            <w:sz w:val="28"/>
            <w:szCs w:val="28"/>
          </w:rPr>
          <w:t>2004. М</w:t>
        </w:r>
      </w:smartTag>
      <w:r>
        <w:rPr>
          <w:sz w:val="28"/>
          <w:szCs w:val="28"/>
        </w:rPr>
        <w:t>., 2004. С. 309, 310, 311</w:t>
      </w:r>
      <w:r w:rsidR="008F0B6B">
        <w:rPr>
          <w:sz w:val="28"/>
          <w:szCs w:val="28"/>
        </w:rPr>
        <w:t xml:space="preserve">; Российский статистический ежегодник. </w:t>
      </w:r>
      <w:smartTag w:uri="urn:schemas-microsoft-com:office:smarttags" w:element="metricconverter">
        <w:smartTagPr>
          <w:attr w:name="ProductID" w:val="2006. М"/>
        </w:smartTagPr>
        <w:r w:rsidR="008F0B6B">
          <w:rPr>
            <w:sz w:val="28"/>
            <w:szCs w:val="28"/>
          </w:rPr>
          <w:t>2006. М</w:t>
        </w:r>
      </w:smartTag>
      <w:r w:rsidR="008F0B6B">
        <w:rPr>
          <w:sz w:val="28"/>
          <w:szCs w:val="28"/>
        </w:rPr>
        <w:t>.,2006 С. 317</w:t>
      </w:r>
    </w:p>
    <w:p w:rsidR="009579B7" w:rsidRDefault="008F0B6B" w:rsidP="008F0B6B">
      <w:pPr>
        <w:spacing w:line="360" w:lineRule="auto"/>
        <w:jc w:val="both"/>
        <w:rPr>
          <w:sz w:val="28"/>
          <w:szCs w:val="28"/>
        </w:rPr>
      </w:pPr>
      <w:r>
        <w:rPr>
          <w:sz w:val="28"/>
          <w:szCs w:val="28"/>
        </w:rPr>
        <w:t>сравнении с развитыми странами мира.</w:t>
      </w:r>
      <w:r w:rsidRPr="009579B7">
        <w:rPr>
          <w:sz w:val="28"/>
          <w:szCs w:val="28"/>
        </w:rPr>
        <w:t xml:space="preserve"> </w:t>
      </w:r>
      <w:r>
        <w:rPr>
          <w:sz w:val="28"/>
          <w:szCs w:val="28"/>
        </w:rPr>
        <w:t>В России в последние десятилетия</w:t>
      </w:r>
    </w:p>
    <w:p w:rsidR="00827CEF" w:rsidRDefault="009579B7" w:rsidP="009579B7">
      <w:pPr>
        <w:spacing w:line="360" w:lineRule="auto"/>
        <w:jc w:val="both"/>
        <w:rPr>
          <w:sz w:val="28"/>
          <w:szCs w:val="28"/>
        </w:rPr>
      </w:pPr>
      <w:r>
        <w:rPr>
          <w:sz w:val="28"/>
          <w:szCs w:val="28"/>
        </w:rPr>
        <w:t>ускоренно</w:t>
      </w:r>
      <w:r w:rsidR="000D1E00">
        <w:rPr>
          <w:sz w:val="28"/>
          <w:szCs w:val="28"/>
        </w:rPr>
        <w:t xml:space="preserve"> развивались отрасли, связанные с добычей природных ресурсов. уступая в начале рыночных реформ (в 1991-1992 гг.) США по объему ВВП в 5-7 раз, Россия имела минерально-сырьевой комплекс, по физическим объемам производства примерно равный аналогичному комплексу США, а по числу занятых в нем превосходила США в 2 раза.</w:t>
      </w:r>
      <w:r w:rsidR="00827CEF">
        <w:rPr>
          <w:sz w:val="28"/>
          <w:szCs w:val="28"/>
        </w:rPr>
        <w:t xml:space="preserve"> Обрабатывающая промышленность на протяжении 1990-х гг. находилась в состоянии глубокого спада, который продолжается в начале </w:t>
      </w:r>
      <w:r w:rsidR="00827CEF">
        <w:rPr>
          <w:sz w:val="28"/>
          <w:szCs w:val="28"/>
          <w:lang w:val="en-US"/>
        </w:rPr>
        <w:t>XXI</w:t>
      </w:r>
      <w:r w:rsidR="00827CEF" w:rsidRPr="00827CEF">
        <w:rPr>
          <w:sz w:val="28"/>
          <w:szCs w:val="28"/>
        </w:rPr>
        <w:t xml:space="preserve"> </w:t>
      </w:r>
      <w:r w:rsidR="00827CEF">
        <w:rPr>
          <w:sz w:val="28"/>
          <w:szCs w:val="28"/>
        </w:rPr>
        <w:t>в.</w:t>
      </w:r>
    </w:p>
    <w:p w:rsidR="00827CEF" w:rsidRDefault="00827CEF" w:rsidP="00346A1C">
      <w:pPr>
        <w:spacing w:line="360" w:lineRule="auto"/>
        <w:ind w:firstLine="748"/>
        <w:jc w:val="both"/>
        <w:rPr>
          <w:i/>
          <w:sz w:val="28"/>
          <w:szCs w:val="28"/>
        </w:rPr>
      </w:pPr>
      <w:r>
        <w:rPr>
          <w:sz w:val="28"/>
          <w:szCs w:val="28"/>
        </w:rPr>
        <w:t>Важную роль играют также между отраслями выпускающими продукцию, и элементами экономической системы, обеспечивающими функционирование этих отраслей, т.е.</w:t>
      </w:r>
      <w:r w:rsidRPr="00827CEF">
        <w:rPr>
          <w:i/>
          <w:sz w:val="28"/>
          <w:szCs w:val="28"/>
        </w:rPr>
        <w:t xml:space="preserve"> инфраструктурой</w:t>
      </w:r>
      <w:r>
        <w:rPr>
          <w:i/>
          <w:sz w:val="28"/>
          <w:szCs w:val="28"/>
        </w:rPr>
        <w:t>.</w:t>
      </w:r>
    </w:p>
    <w:p w:rsidR="000D1E00" w:rsidRDefault="00827CEF" w:rsidP="00346A1C">
      <w:pPr>
        <w:spacing w:line="360" w:lineRule="auto"/>
        <w:ind w:firstLine="748"/>
        <w:jc w:val="both"/>
        <w:rPr>
          <w:sz w:val="28"/>
          <w:szCs w:val="28"/>
        </w:rPr>
      </w:pPr>
      <w:r>
        <w:rPr>
          <w:sz w:val="28"/>
          <w:szCs w:val="28"/>
        </w:rPr>
        <w:t>Инфраструктура подразделяется на</w:t>
      </w:r>
      <w:r w:rsidR="009579B7">
        <w:rPr>
          <w:sz w:val="28"/>
          <w:szCs w:val="28"/>
        </w:rPr>
        <w:t xml:space="preserve"> производственную и непроизводственную. Отрасли инфраструктуры оказывают двоякое влияние на развитие экономики: с одной стороны без их развития резко снижается эффективность всего общественного производства, а с другой – требуется все </w:t>
      </w:r>
      <w:r w:rsidR="00EA1BE2">
        <w:rPr>
          <w:sz w:val="28"/>
          <w:szCs w:val="28"/>
        </w:rPr>
        <w:t>больше инвестиций для развития отраслей инфраструктуры, к тому же они не приносят быстрой и высокой прибыли, кто осуществляет инвестиции. Поэтому значительную долю капиталовложений в развитие инфраструктуры в современных условиях берет на себя государство. Надо сказать, что неразумная экономия на вложениях в развитие инфраструктуры рано или поздно проявится в отставании технического уровня производства, что видно на примере России.</w:t>
      </w:r>
    </w:p>
    <w:p w:rsidR="00EA1BE2" w:rsidRDefault="00EA1BE2" w:rsidP="00346A1C">
      <w:pPr>
        <w:spacing w:line="360" w:lineRule="auto"/>
        <w:ind w:firstLine="748"/>
        <w:jc w:val="both"/>
        <w:rPr>
          <w:sz w:val="28"/>
          <w:szCs w:val="28"/>
        </w:rPr>
      </w:pPr>
      <w:r>
        <w:rPr>
          <w:sz w:val="28"/>
          <w:szCs w:val="28"/>
        </w:rPr>
        <w:t xml:space="preserve">Структура производственной деятельности находится в тесной взаимосвязи с </w:t>
      </w:r>
      <w:r w:rsidRPr="00EA1BE2">
        <w:rPr>
          <w:i/>
          <w:sz w:val="28"/>
          <w:szCs w:val="28"/>
        </w:rPr>
        <w:t>воспроизводственной структурой</w:t>
      </w:r>
      <w:r>
        <w:rPr>
          <w:i/>
          <w:sz w:val="28"/>
          <w:szCs w:val="28"/>
        </w:rPr>
        <w:t xml:space="preserve"> </w:t>
      </w:r>
      <w:r w:rsidR="0066506A">
        <w:rPr>
          <w:sz w:val="28"/>
          <w:szCs w:val="28"/>
        </w:rPr>
        <w:t>национальной экономики, отражающий возможности ее роста и эффективности. Наиболее важные в воспроизводственной структуре три соотношения между:</w:t>
      </w:r>
    </w:p>
    <w:p w:rsidR="0066506A" w:rsidRDefault="0066506A" w:rsidP="00346A1C">
      <w:pPr>
        <w:spacing w:line="360" w:lineRule="auto"/>
        <w:ind w:firstLine="748"/>
        <w:jc w:val="both"/>
        <w:rPr>
          <w:sz w:val="28"/>
          <w:szCs w:val="28"/>
        </w:rPr>
      </w:pPr>
      <w:r>
        <w:rPr>
          <w:sz w:val="28"/>
          <w:szCs w:val="28"/>
        </w:rPr>
        <w:t>- подразделениями общественного производства;</w:t>
      </w:r>
    </w:p>
    <w:p w:rsidR="0066506A" w:rsidRDefault="0066506A" w:rsidP="00346A1C">
      <w:pPr>
        <w:spacing w:line="360" w:lineRule="auto"/>
        <w:ind w:firstLine="748"/>
        <w:jc w:val="both"/>
        <w:rPr>
          <w:sz w:val="28"/>
          <w:szCs w:val="28"/>
        </w:rPr>
      </w:pPr>
      <w:r>
        <w:rPr>
          <w:sz w:val="28"/>
          <w:szCs w:val="28"/>
        </w:rPr>
        <w:t>- потреблением и накоплением;</w:t>
      </w:r>
    </w:p>
    <w:p w:rsidR="0066506A" w:rsidRDefault="0066506A" w:rsidP="00346A1C">
      <w:pPr>
        <w:spacing w:line="360" w:lineRule="auto"/>
        <w:ind w:firstLine="748"/>
        <w:jc w:val="both"/>
        <w:rPr>
          <w:sz w:val="28"/>
          <w:szCs w:val="28"/>
        </w:rPr>
      </w:pPr>
      <w:r>
        <w:rPr>
          <w:sz w:val="28"/>
          <w:szCs w:val="28"/>
        </w:rPr>
        <w:t>- элементами основного капитала.</w:t>
      </w:r>
    </w:p>
    <w:p w:rsidR="000D1E00" w:rsidRDefault="008C6C9C" w:rsidP="00346A1C">
      <w:pPr>
        <w:spacing w:line="360" w:lineRule="auto"/>
        <w:ind w:firstLine="748"/>
        <w:jc w:val="both"/>
        <w:rPr>
          <w:sz w:val="28"/>
          <w:szCs w:val="28"/>
        </w:rPr>
      </w:pPr>
      <w:r>
        <w:rPr>
          <w:sz w:val="28"/>
          <w:szCs w:val="28"/>
        </w:rPr>
        <w:t xml:space="preserve">Опыт работы развитых </w:t>
      </w:r>
      <w:r w:rsidR="004F01B8">
        <w:rPr>
          <w:sz w:val="28"/>
          <w:szCs w:val="28"/>
        </w:rPr>
        <w:t>стран показывает, что с переходом на интенсивный путь экономического роста производство предметов потребления может расти опережающими темпами, что способствует повышению благосостояния нации. Для экономики России эта проблема остается нерешенной.</w:t>
      </w:r>
    </w:p>
    <w:p w:rsidR="004F01B8" w:rsidRDefault="004F01B8" w:rsidP="00346A1C">
      <w:pPr>
        <w:spacing w:line="360" w:lineRule="auto"/>
        <w:ind w:firstLine="748"/>
        <w:jc w:val="both"/>
        <w:rPr>
          <w:b/>
          <w:sz w:val="28"/>
          <w:szCs w:val="28"/>
          <w:vertAlign w:val="superscript"/>
        </w:rPr>
      </w:pPr>
      <w:r>
        <w:rPr>
          <w:sz w:val="28"/>
          <w:szCs w:val="28"/>
        </w:rPr>
        <w:t>Производство мяса сократилось с 6,5 млн</w:t>
      </w:r>
      <w:r w:rsidR="00CF06F9">
        <w:rPr>
          <w:sz w:val="28"/>
          <w:szCs w:val="28"/>
        </w:rPr>
        <w:t xml:space="preserve"> т. в </w:t>
      </w:r>
      <w:smartTag w:uri="urn:schemas-microsoft-com:office:smarttags" w:element="metricconverter">
        <w:smartTagPr>
          <w:attr w:name="ProductID" w:val="1990 г"/>
        </w:smartTagPr>
        <w:r w:rsidR="00CF06F9">
          <w:rPr>
            <w:sz w:val="28"/>
            <w:szCs w:val="28"/>
          </w:rPr>
          <w:t>1990 г</w:t>
        </w:r>
      </w:smartTag>
      <w:r w:rsidR="00CF06F9">
        <w:rPr>
          <w:sz w:val="28"/>
          <w:szCs w:val="28"/>
        </w:rPr>
        <w:t>. до 1,9 млн т. в 200</w:t>
      </w:r>
      <w:r w:rsidR="00632B6F">
        <w:rPr>
          <w:sz w:val="28"/>
          <w:szCs w:val="28"/>
        </w:rPr>
        <w:t>5</w:t>
      </w:r>
      <w:r w:rsidR="00CF06F9">
        <w:rPr>
          <w:sz w:val="28"/>
          <w:szCs w:val="28"/>
        </w:rPr>
        <w:t>г., масла животного – соответственно с 486 до 254 тыс. т</w:t>
      </w:r>
      <w:r w:rsidR="00CF06F9">
        <w:rPr>
          <w:sz w:val="28"/>
          <w:szCs w:val="28"/>
          <w:vertAlign w:val="superscript"/>
        </w:rPr>
        <w:t>1</w:t>
      </w:r>
      <w:r w:rsidR="00CF06F9">
        <w:rPr>
          <w:sz w:val="28"/>
          <w:szCs w:val="28"/>
        </w:rPr>
        <w:t xml:space="preserve"> </w:t>
      </w:r>
    </w:p>
    <w:p w:rsidR="003D4234" w:rsidRPr="00572E95" w:rsidRDefault="00226057" w:rsidP="00226057">
      <w:pPr>
        <w:spacing w:line="360" w:lineRule="auto"/>
        <w:ind w:firstLine="748"/>
        <w:jc w:val="center"/>
        <w:rPr>
          <w:b/>
          <w:sz w:val="28"/>
          <w:szCs w:val="28"/>
          <w:vertAlign w:val="superscript"/>
        </w:rPr>
      </w:pPr>
      <w:r>
        <w:rPr>
          <w:b/>
          <w:sz w:val="28"/>
          <w:szCs w:val="28"/>
        </w:rPr>
        <w:t>Индексы производства по отдельным видам экономической деятельности, % .</w:t>
      </w:r>
      <w:r w:rsidR="00572E95">
        <w:rPr>
          <w:b/>
          <w:sz w:val="28"/>
          <w:szCs w:val="28"/>
          <w:vertAlign w:val="superscript"/>
        </w:rPr>
        <w:t>2</w:t>
      </w:r>
    </w:p>
    <w:tbl>
      <w:tblPr>
        <w:tblStyle w:val="a4"/>
        <w:tblW w:w="9665" w:type="dxa"/>
        <w:tblLook w:val="01E0" w:firstRow="1" w:lastRow="1" w:firstColumn="1" w:lastColumn="1" w:noHBand="0" w:noVBand="0"/>
      </w:tblPr>
      <w:tblGrid>
        <w:gridCol w:w="2450"/>
        <w:gridCol w:w="1078"/>
        <w:gridCol w:w="1079"/>
        <w:gridCol w:w="1079"/>
        <w:gridCol w:w="901"/>
        <w:gridCol w:w="1079"/>
        <w:gridCol w:w="1079"/>
        <w:gridCol w:w="920"/>
      </w:tblGrid>
      <w:tr w:rsidR="00226057" w:rsidTr="00632B6F">
        <w:trPr>
          <w:trHeight w:val="473"/>
        </w:trPr>
        <w:tc>
          <w:tcPr>
            <w:tcW w:w="2450" w:type="dxa"/>
            <w:vMerge w:val="restart"/>
          </w:tcPr>
          <w:p w:rsidR="00226057" w:rsidRPr="00226057" w:rsidRDefault="00226057" w:rsidP="00226057">
            <w:pPr>
              <w:jc w:val="center"/>
              <w:rPr>
                <w:i/>
                <w:sz w:val="28"/>
                <w:szCs w:val="28"/>
              </w:rPr>
            </w:pPr>
            <w:r w:rsidRPr="00226057">
              <w:rPr>
                <w:i/>
                <w:sz w:val="28"/>
                <w:szCs w:val="28"/>
              </w:rPr>
              <w:t>Виды экономической деятельности</w:t>
            </w:r>
          </w:p>
        </w:tc>
        <w:tc>
          <w:tcPr>
            <w:tcW w:w="7215" w:type="dxa"/>
            <w:gridSpan w:val="7"/>
          </w:tcPr>
          <w:p w:rsidR="00226057" w:rsidRPr="00226057" w:rsidRDefault="00226057" w:rsidP="00226057">
            <w:pPr>
              <w:spacing w:line="360" w:lineRule="auto"/>
              <w:jc w:val="center"/>
              <w:rPr>
                <w:i/>
                <w:sz w:val="28"/>
                <w:szCs w:val="28"/>
              </w:rPr>
            </w:pPr>
            <w:r w:rsidRPr="00226057">
              <w:rPr>
                <w:i/>
                <w:sz w:val="28"/>
                <w:szCs w:val="28"/>
              </w:rPr>
              <w:t>Год</w:t>
            </w:r>
          </w:p>
        </w:tc>
      </w:tr>
      <w:tr w:rsidR="00632B6F" w:rsidTr="00632B6F">
        <w:trPr>
          <w:trHeight w:val="477"/>
        </w:trPr>
        <w:tc>
          <w:tcPr>
            <w:tcW w:w="2450" w:type="dxa"/>
            <w:vMerge/>
          </w:tcPr>
          <w:p w:rsidR="00632B6F" w:rsidRDefault="00632B6F" w:rsidP="00E25AB4">
            <w:pPr>
              <w:spacing w:line="360" w:lineRule="auto"/>
              <w:jc w:val="both"/>
              <w:rPr>
                <w:sz w:val="28"/>
                <w:szCs w:val="28"/>
              </w:rPr>
            </w:pPr>
          </w:p>
        </w:tc>
        <w:tc>
          <w:tcPr>
            <w:tcW w:w="1078" w:type="dxa"/>
          </w:tcPr>
          <w:p w:rsidR="00632B6F" w:rsidRPr="004575F0" w:rsidRDefault="00632B6F" w:rsidP="002B560F">
            <w:pPr>
              <w:spacing w:line="360" w:lineRule="auto"/>
              <w:jc w:val="center"/>
              <w:rPr>
                <w:i/>
                <w:sz w:val="28"/>
                <w:szCs w:val="28"/>
              </w:rPr>
            </w:pPr>
            <w:r w:rsidRPr="004575F0">
              <w:rPr>
                <w:i/>
                <w:sz w:val="28"/>
                <w:szCs w:val="28"/>
              </w:rPr>
              <w:t>2000</w:t>
            </w:r>
          </w:p>
        </w:tc>
        <w:tc>
          <w:tcPr>
            <w:tcW w:w="1079" w:type="dxa"/>
          </w:tcPr>
          <w:p w:rsidR="00632B6F" w:rsidRPr="004575F0" w:rsidRDefault="00632B6F" w:rsidP="002B560F">
            <w:pPr>
              <w:spacing w:line="360" w:lineRule="auto"/>
              <w:jc w:val="center"/>
              <w:rPr>
                <w:i/>
                <w:sz w:val="28"/>
                <w:szCs w:val="28"/>
              </w:rPr>
            </w:pPr>
            <w:r w:rsidRPr="004575F0">
              <w:rPr>
                <w:i/>
                <w:sz w:val="28"/>
                <w:szCs w:val="28"/>
              </w:rPr>
              <w:t>2001</w:t>
            </w:r>
          </w:p>
        </w:tc>
        <w:tc>
          <w:tcPr>
            <w:tcW w:w="1079" w:type="dxa"/>
          </w:tcPr>
          <w:p w:rsidR="00632B6F" w:rsidRPr="004575F0" w:rsidRDefault="00632B6F" w:rsidP="002B560F">
            <w:pPr>
              <w:spacing w:line="360" w:lineRule="auto"/>
              <w:jc w:val="center"/>
              <w:rPr>
                <w:i/>
                <w:sz w:val="28"/>
                <w:szCs w:val="28"/>
              </w:rPr>
            </w:pPr>
            <w:r w:rsidRPr="004575F0">
              <w:rPr>
                <w:i/>
                <w:sz w:val="28"/>
                <w:szCs w:val="28"/>
              </w:rPr>
              <w:t>2002</w:t>
            </w:r>
          </w:p>
        </w:tc>
        <w:tc>
          <w:tcPr>
            <w:tcW w:w="901" w:type="dxa"/>
          </w:tcPr>
          <w:p w:rsidR="00632B6F" w:rsidRPr="004575F0" w:rsidRDefault="00632B6F" w:rsidP="002B560F">
            <w:pPr>
              <w:spacing w:line="360" w:lineRule="auto"/>
              <w:jc w:val="center"/>
              <w:rPr>
                <w:i/>
                <w:sz w:val="28"/>
                <w:szCs w:val="28"/>
              </w:rPr>
            </w:pPr>
            <w:r w:rsidRPr="004575F0">
              <w:rPr>
                <w:i/>
                <w:sz w:val="28"/>
                <w:szCs w:val="28"/>
              </w:rPr>
              <w:t>2003</w:t>
            </w:r>
          </w:p>
        </w:tc>
        <w:tc>
          <w:tcPr>
            <w:tcW w:w="1079" w:type="dxa"/>
          </w:tcPr>
          <w:p w:rsidR="00632B6F" w:rsidRPr="004575F0" w:rsidRDefault="00632B6F" w:rsidP="002B560F">
            <w:pPr>
              <w:spacing w:line="360" w:lineRule="auto"/>
              <w:jc w:val="center"/>
              <w:rPr>
                <w:i/>
                <w:sz w:val="28"/>
                <w:szCs w:val="28"/>
              </w:rPr>
            </w:pPr>
            <w:r w:rsidRPr="004575F0">
              <w:rPr>
                <w:i/>
                <w:sz w:val="28"/>
                <w:szCs w:val="28"/>
              </w:rPr>
              <w:t>2004</w:t>
            </w:r>
          </w:p>
        </w:tc>
        <w:tc>
          <w:tcPr>
            <w:tcW w:w="1079" w:type="dxa"/>
          </w:tcPr>
          <w:p w:rsidR="00632B6F" w:rsidRPr="004575F0" w:rsidRDefault="00632B6F" w:rsidP="002B560F">
            <w:pPr>
              <w:spacing w:line="360" w:lineRule="auto"/>
              <w:jc w:val="center"/>
              <w:rPr>
                <w:i/>
                <w:sz w:val="28"/>
                <w:szCs w:val="28"/>
              </w:rPr>
            </w:pPr>
            <w:r w:rsidRPr="004575F0">
              <w:rPr>
                <w:i/>
                <w:sz w:val="28"/>
                <w:szCs w:val="28"/>
              </w:rPr>
              <w:t>2005</w:t>
            </w:r>
          </w:p>
        </w:tc>
        <w:tc>
          <w:tcPr>
            <w:tcW w:w="920" w:type="dxa"/>
          </w:tcPr>
          <w:p w:rsidR="00632B6F" w:rsidRPr="004575F0" w:rsidRDefault="00632B6F" w:rsidP="004575F0">
            <w:pPr>
              <w:spacing w:line="360" w:lineRule="auto"/>
              <w:jc w:val="center"/>
              <w:rPr>
                <w:i/>
                <w:sz w:val="28"/>
                <w:szCs w:val="28"/>
              </w:rPr>
            </w:pPr>
            <w:r>
              <w:rPr>
                <w:i/>
                <w:sz w:val="28"/>
                <w:szCs w:val="28"/>
              </w:rPr>
              <w:t>2008</w:t>
            </w:r>
          </w:p>
        </w:tc>
      </w:tr>
      <w:tr w:rsidR="00632B6F" w:rsidTr="00632B6F">
        <w:trPr>
          <w:trHeight w:val="749"/>
        </w:trPr>
        <w:tc>
          <w:tcPr>
            <w:tcW w:w="2450" w:type="dxa"/>
          </w:tcPr>
          <w:p w:rsidR="00632B6F" w:rsidRDefault="00632B6F" w:rsidP="00226057">
            <w:pPr>
              <w:jc w:val="center"/>
              <w:rPr>
                <w:sz w:val="28"/>
                <w:szCs w:val="28"/>
              </w:rPr>
            </w:pPr>
            <w:r>
              <w:rPr>
                <w:sz w:val="28"/>
                <w:szCs w:val="28"/>
              </w:rPr>
              <w:t>Добыча полезных ископаемых</w:t>
            </w:r>
          </w:p>
        </w:tc>
        <w:tc>
          <w:tcPr>
            <w:tcW w:w="1078" w:type="dxa"/>
          </w:tcPr>
          <w:p w:rsidR="00632B6F" w:rsidRDefault="00632B6F" w:rsidP="002B560F">
            <w:pPr>
              <w:spacing w:line="360" w:lineRule="auto"/>
              <w:jc w:val="center"/>
              <w:rPr>
                <w:sz w:val="28"/>
                <w:szCs w:val="28"/>
              </w:rPr>
            </w:pPr>
            <w:r>
              <w:rPr>
                <w:sz w:val="28"/>
                <w:szCs w:val="28"/>
              </w:rPr>
              <w:t>106,4</w:t>
            </w:r>
          </w:p>
        </w:tc>
        <w:tc>
          <w:tcPr>
            <w:tcW w:w="1079" w:type="dxa"/>
          </w:tcPr>
          <w:p w:rsidR="00632B6F" w:rsidRDefault="00632B6F" w:rsidP="002B560F">
            <w:pPr>
              <w:spacing w:line="360" w:lineRule="auto"/>
              <w:jc w:val="center"/>
              <w:rPr>
                <w:sz w:val="28"/>
                <w:szCs w:val="28"/>
              </w:rPr>
            </w:pPr>
            <w:r>
              <w:rPr>
                <w:sz w:val="28"/>
                <w:szCs w:val="28"/>
              </w:rPr>
              <w:t>106,0</w:t>
            </w:r>
          </w:p>
        </w:tc>
        <w:tc>
          <w:tcPr>
            <w:tcW w:w="1079" w:type="dxa"/>
          </w:tcPr>
          <w:p w:rsidR="00632B6F" w:rsidRDefault="00632B6F" w:rsidP="002B560F">
            <w:pPr>
              <w:spacing w:line="360" w:lineRule="auto"/>
              <w:jc w:val="center"/>
              <w:rPr>
                <w:sz w:val="28"/>
                <w:szCs w:val="28"/>
              </w:rPr>
            </w:pPr>
            <w:r>
              <w:rPr>
                <w:sz w:val="28"/>
                <w:szCs w:val="28"/>
              </w:rPr>
              <w:t>106,8</w:t>
            </w:r>
          </w:p>
        </w:tc>
        <w:tc>
          <w:tcPr>
            <w:tcW w:w="901" w:type="dxa"/>
          </w:tcPr>
          <w:p w:rsidR="00632B6F" w:rsidRDefault="00632B6F" w:rsidP="002B560F">
            <w:pPr>
              <w:spacing w:line="360" w:lineRule="auto"/>
              <w:jc w:val="center"/>
              <w:rPr>
                <w:sz w:val="28"/>
                <w:szCs w:val="28"/>
              </w:rPr>
            </w:pPr>
            <w:r>
              <w:rPr>
                <w:sz w:val="28"/>
                <w:szCs w:val="28"/>
              </w:rPr>
              <w:t>108,7</w:t>
            </w:r>
          </w:p>
        </w:tc>
        <w:tc>
          <w:tcPr>
            <w:tcW w:w="1079" w:type="dxa"/>
          </w:tcPr>
          <w:p w:rsidR="00632B6F" w:rsidRDefault="00632B6F" w:rsidP="002B560F">
            <w:pPr>
              <w:spacing w:line="360" w:lineRule="auto"/>
              <w:jc w:val="center"/>
              <w:rPr>
                <w:sz w:val="28"/>
                <w:szCs w:val="28"/>
              </w:rPr>
            </w:pPr>
            <w:r>
              <w:rPr>
                <w:sz w:val="28"/>
                <w:szCs w:val="28"/>
              </w:rPr>
              <w:t>106,8</w:t>
            </w:r>
          </w:p>
        </w:tc>
        <w:tc>
          <w:tcPr>
            <w:tcW w:w="1079" w:type="dxa"/>
          </w:tcPr>
          <w:p w:rsidR="00632B6F" w:rsidRDefault="00632B6F" w:rsidP="002B560F">
            <w:pPr>
              <w:spacing w:line="360" w:lineRule="auto"/>
              <w:jc w:val="center"/>
              <w:rPr>
                <w:sz w:val="28"/>
                <w:szCs w:val="28"/>
              </w:rPr>
            </w:pPr>
            <w:r>
              <w:rPr>
                <w:sz w:val="28"/>
                <w:szCs w:val="28"/>
              </w:rPr>
              <w:t>101,3</w:t>
            </w:r>
          </w:p>
        </w:tc>
        <w:tc>
          <w:tcPr>
            <w:tcW w:w="920" w:type="dxa"/>
          </w:tcPr>
          <w:p w:rsidR="00632B6F" w:rsidRDefault="00070851" w:rsidP="004575F0">
            <w:pPr>
              <w:spacing w:line="360" w:lineRule="auto"/>
              <w:jc w:val="center"/>
              <w:rPr>
                <w:sz w:val="28"/>
                <w:szCs w:val="28"/>
              </w:rPr>
            </w:pPr>
            <w:r>
              <w:rPr>
                <w:sz w:val="28"/>
                <w:szCs w:val="28"/>
              </w:rPr>
              <w:t>100,2</w:t>
            </w:r>
          </w:p>
        </w:tc>
      </w:tr>
      <w:tr w:rsidR="00632B6F" w:rsidTr="00632B6F">
        <w:trPr>
          <w:trHeight w:val="1089"/>
        </w:trPr>
        <w:tc>
          <w:tcPr>
            <w:tcW w:w="2450" w:type="dxa"/>
          </w:tcPr>
          <w:p w:rsidR="00632B6F" w:rsidRDefault="00632B6F" w:rsidP="00226057">
            <w:pPr>
              <w:jc w:val="center"/>
              <w:rPr>
                <w:sz w:val="28"/>
                <w:szCs w:val="28"/>
              </w:rPr>
            </w:pPr>
            <w:r>
              <w:rPr>
                <w:sz w:val="28"/>
                <w:szCs w:val="28"/>
              </w:rPr>
              <w:t>Металлургическое производство и производство готовых металлических изделий</w:t>
            </w:r>
          </w:p>
        </w:tc>
        <w:tc>
          <w:tcPr>
            <w:tcW w:w="1078" w:type="dxa"/>
          </w:tcPr>
          <w:p w:rsidR="00632B6F" w:rsidRDefault="00632B6F" w:rsidP="002B560F">
            <w:pPr>
              <w:spacing w:line="360" w:lineRule="auto"/>
              <w:jc w:val="center"/>
              <w:rPr>
                <w:sz w:val="28"/>
                <w:szCs w:val="28"/>
              </w:rPr>
            </w:pPr>
            <w:r>
              <w:rPr>
                <w:sz w:val="28"/>
                <w:szCs w:val="28"/>
              </w:rPr>
              <w:t>115,3</w:t>
            </w:r>
          </w:p>
        </w:tc>
        <w:tc>
          <w:tcPr>
            <w:tcW w:w="1079" w:type="dxa"/>
          </w:tcPr>
          <w:p w:rsidR="00632B6F" w:rsidRDefault="00632B6F" w:rsidP="002B560F">
            <w:pPr>
              <w:spacing w:line="360" w:lineRule="auto"/>
              <w:jc w:val="center"/>
              <w:rPr>
                <w:sz w:val="28"/>
                <w:szCs w:val="28"/>
              </w:rPr>
            </w:pPr>
            <w:r>
              <w:rPr>
                <w:sz w:val="28"/>
                <w:szCs w:val="28"/>
              </w:rPr>
              <w:t>104,6</w:t>
            </w:r>
          </w:p>
        </w:tc>
        <w:tc>
          <w:tcPr>
            <w:tcW w:w="1079" w:type="dxa"/>
          </w:tcPr>
          <w:p w:rsidR="00632B6F" w:rsidRDefault="00632B6F" w:rsidP="002B560F">
            <w:pPr>
              <w:spacing w:line="360" w:lineRule="auto"/>
              <w:jc w:val="center"/>
              <w:rPr>
                <w:sz w:val="28"/>
                <w:szCs w:val="28"/>
              </w:rPr>
            </w:pPr>
            <w:r>
              <w:rPr>
                <w:sz w:val="28"/>
                <w:szCs w:val="28"/>
              </w:rPr>
              <w:t>105,1</w:t>
            </w:r>
          </w:p>
        </w:tc>
        <w:tc>
          <w:tcPr>
            <w:tcW w:w="901" w:type="dxa"/>
          </w:tcPr>
          <w:p w:rsidR="00632B6F" w:rsidRDefault="00632B6F" w:rsidP="002B560F">
            <w:pPr>
              <w:spacing w:line="360" w:lineRule="auto"/>
              <w:jc w:val="center"/>
              <w:rPr>
                <w:sz w:val="28"/>
                <w:szCs w:val="28"/>
              </w:rPr>
            </w:pPr>
            <w:r>
              <w:rPr>
                <w:sz w:val="28"/>
                <w:szCs w:val="28"/>
              </w:rPr>
              <w:t>107,2</w:t>
            </w:r>
          </w:p>
        </w:tc>
        <w:tc>
          <w:tcPr>
            <w:tcW w:w="1079" w:type="dxa"/>
          </w:tcPr>
          <w:p w:rsidR="00632B6F" w:rsidRDefault="00632B6F" w:rsidP="002B560F">
            <w:pPr>
              <w:spacing w:line="360" w:lineRule="auto"/>
              <w:jc w:val="center"/>
              <w:rPr>
                <w:sz w:val="28"/>
                <w:szCs w:val="28"/>
              </w:rPr>
            </w:pPr>
            <w:r>
              <w:rPr>
                <w:sz w:val="28"/>
                <w:szCs w:val="28"/>
              </w:rPr>
              <w:t>103,9</w:t>
            </w:r>
          </w:p>
        </w:tc>
        <w:tc>
          <w:tcPr>
            <w:tcW w:w="1079" w:type="dxa"/>
          </w:tcPr>
          <w:p w:rsidR="00632B6F" w:rsidRDefault="00632B6F" w:rsidP="002B560F">
            <w:pPr>
              <w:spacing w:line="360" w:lineRule="auto"/>
              <w:jc w:val="center"/>
              <w:rPr>
                <w:sz w:val="28"/>
                <w:szCs w:val="28"/>
              </w:rPr>
            </w:pPr>
            <w:r>
              <w:rPr>
                <w:sz w:val="28"/>
                <w:szCs w:val="28"/>
              </w:rPr>
              <w:t>107,5</w:t>
            </w:r>
          </w:p>
        </w:tc>
        <w:tc>
          <w:tcPr>
            <w:tcW w:w="920" w:type="dxa"/>
          </w:tcPr>
          <w:p w:rsidR="00632B6F" w:rsidRDefault="00070851" w:rsidP="004575F0">
            <w:pPr>
              <w:spacing w:line="360" w:lineRule="auto"/>
              <w:jc w:val="center"/>
              <w:rPr>
                <w:sz w:val="28"/>
                <w:szCs w:val="28"/>
              </w:rPr>
            </w:pPr>
            <w:r>
              <w:rPr>
                <w:sz w:val="28"/>
                <w:szCs w:val="28"/>
              </w:rPr>
              <w:t>99,8</w:t>
            </w:r>
          </w:p>
        </w:tc>
      </w:tr>
      <w:tr w:rsidR="00632B6F" w:rsidTr="00632B6F">
        <w:trPr>
          <w:trHeight w:val="744"/>
        </w:trPr>
        <w:tc>
          <w:tcPr>
            <w:tcW w:w="2450" w:type="dxa"/>
          </w:tcPr>
          <w:p w:rsidR="00632B6F" w:rsidRDefault="00632B6F" w:rsidP="00226057">
            <w:pPr>
              <w:jc w:val="center"/>
              <w:rPr>
                <w:sz w:val="28"/>
                <w:szCs w:val="28"/>
              </w:rPr>
            </w:pPr>
            <w:r>
              <w:rPr>
                <w:sz w:val="28"/>
                <w:szCs w:val="28"/>
              </w:rPr>
              <w:t>Производство машин и оборудования</w:t>
            </w:r>
          </w:p>
        </w:tc>
        <w:tc>
          <w:tcPr>
            <w:tcW w:w="1078" w:type="dxa"/>
          </w:tcPr>
          <w:p w:rsidR="00632B6F" w:rsidRDefault="00632B6F" w:rsidP="002B560F">
            <w:pPr>
              <w:spacing w:line="360" w:lineRule="auto"/>
              <w:jc w:val="center"/>
              <w:rPr>
                <w:sz w:val="28"/>
                <w:szCs w:val="28"/>
              </w:rPr>
            </w:pPr>
            <w:r>
              <w:rPr>
                <w:sz w:val="28"/>
                <w:szCs w:val="28"/>
              </w:rPr>
              <w:t>105,7</w:t>
            </w:r>
          </w:p>
        </w:tc>
        <w:tc>
          <w:tcPr>
            <w:tcW w:w="1079" w:type="dxa"/>
          </w:tcPr>
          <w:p w:rsidR="00632B6F" w:rsidRDefault="00632B6F" w:rsidP="002B560F">
            <w:pPr>
              <w:spacing w:line="360" w:lineRule="auto"/>
              <w:jc w:val="center"/>
              <w:rPr>
                <w:sz w:val="28"/>
                <w:szCs w:val="28"/>
              </w:rPr>
            </w:pPr>
            <w:r>
              <w:rPr>
                <w:sz w:val="28"/>
                <w:szCs w:val="28"/>
              </w:rPr>
              <w:t>106,4</w:t>
            </w:r>
          </w:p>
        </w:tc>
        <w:tc>
          <w:tcPr>
            <w:tcW w:w="1079" w:type="dxa"/>
          </w:tcPr>
          <w:p w:rsidR="00632B6F" w:rsidRDefault="00632B6F" w:rsidP="002B560F">
            <w:pPr>
              <w:spacing w:line="360" w:lineRule="auto"/>
              <w:jc w:val="center"/>
              <w:rPr>
                <w:sz w:val="28"/>
                <w:szCs w:val="28"/>
              </w:rPr>
            </w:pPr>
            <w:r>
              <w:rPr>
                <w:sz w:val="28"/>
                <w:szCs w:val="28"/>
              </w:rPr>
              <w:t>91,2</w:t>
            </w:r>
          </w:p>
        </w:tc>
        <w:tc>
          <w:tcPr>
            <w:tcW w:w="901" w:type="dxa"/>
          </w:tcPr>
          <w:p w:rsidR="00632B6F" w:rsidRDefault="00632B6F" w:rsidP="002B560F">
            <w:pPr>
              <w:spacing w:line="360" w:lineRule="auto"/>
              <w:jc w:val="center"/>
              <w:rPr>
                <w:sz w:val="28"/>
                <w:szCs w:val="28"/>
              </w:rPr>
            </w:pPr>
            <w:r>
              <w:rPr>
                <w:sz w:val="28"/>
                <w:szCs w:val="28"/>
              </w:rPr>
              <w:t>119,0</w:t>
            </w:r>
          </w:p>
        </w:tc>
        <w:tc>
          <w:tcPr>
            <w:tcW w:w="1079" w:type="dxa"/>
          </w:tcPr>
          <w:p w:rsidR="00632B6F" w:rsidRDefault="00632B6F" w:rsidP="002B560F">
            <w:pPr>
              <w:spacing w:line="360" w:lineRule="auto"/>
              <w:jc w:val="center"/>
              <w:rPr>
                <w:sz w:val="28"/>
                <w:szCs w:val="28"/>
              </w:rPr>
            </w:pPr>
            <w:r>
              <w:rPr>
                <w:sz w:val="28"/>
                <w:szCs w:val="28"/>
              </w:rPr>
              <w:t>121,1</w:t>
            </w:r>
          </w:p>
        </w:tc>
        <w:tc>
          <w:tcPr>
            <w:tcW w:w="1079" w:type="dxa"/>
          </w:tcPr>
          <w:p w:rsidR="00632B6F" w:rsidRDefault="00632B6F" w:rsidP="002B560F">
            <w:pPr>
              <w:spacing w:line="360" w:lineRule="auto"/>
              <w:jc w:val="center"/>
              <w:rPr>
                <w:sz w:val="28"/>
                <w:szCs w:val="28"/>
              </w:rPr>
            </w:pPr>
            <w:r>
              <w:rPr>
                <w:sz w:val="28"/>
                <w:szCs w:val="28"/>
              </w:rPr>
              <w:t>99,9</w:t>
            </w:r>
          </w:p>
        </w:tc>
        <w:tc>
          <w:tcPr>
            <w:tcW w:w="920" w:type="dxa"/>
          </w:tcPr>
          <w:p w:rsidR="00632B6F" w:rsidRDefault="00070851" w:rsidP="004575F0">
            <w:pPr>
              <w:spacing w:line="360" w:lineRule="auto"/>
              <w:jc w:val="center"/>
              <w:rPr>
                <w:sz w:val="28"/>
                <w:szCs w:val="28"/>
              </w:rPr>
            </w:pPr>
            <w:r>
              <w:rPr>
                <w:sz w:val="28"/>
                <w:szCs w:val="28"/>
              </w:rPr>
              <w:t>104,0</w:t>
            </w:r>
          </w:p>
        </w:tc>
      </w:tr>
      <w:tr w:rsidR="00632B6F" w:rsidTr="00632B6F">
        <w:trPr>
          <w:trHeight w:val="908"/>
        </w:trPr>
        <w:tc>
          <w:tcPr>
            <w:tcW w:w="2450" w:type="dxa"/>
          </w:tcPr>
          <w:p w:rsidR="00632B6F" w:rsidRDefault="00632B6F" w:rsidP="00226057">
            <w:pPr>
              <w:jc w:val="center"/>
              <w:rPr>
                <w:sz w:val="28"/>
                <w:szCs w:val="28"/>
              </w:rPr>
            </w:pPr>
            <w:r>
              <w:rPr>
                <w:sz w:val="28"/>
                <w:szCs w:val="28"/>
              </w:rPr>
              <w:t>Текстильное и швейное производство</w:t>
            </w:r>
          </w:p>
        </w:tc>
        <w:tc>
          <w:tcPr>
            <w:tcW w:w="1078" w:type="dxa"/>
          </w:tcPr>
          <w:p w:rsidR="00632B6F" w:rsidRDefault="00632B6F" w:rsidP="002B560F">
            <w:pPr>
              <w:spacing w:line="360" w:lineRule="auto"/>
              <w:jc w:val="center"/>
              <w:rPr>
                <w:sz w:val="28"/>
                <w:szCs w:val="28"/>
              </w:rPr>
            </w:pPr>
            <w:r>
              <w:rPr>
                <w:sz w:val="28"/>
                <w:szCs w:val="28"/>
              </w:rPr>
              <w:t>124,9</w:t>
            </w:r>
          </w:p>
        </w:tc>
        <w:tc>
          <w:tcPr>
            <w:tcW w:w="1079" w:type="dxa"/>
          </w:tcPr>
          <w:p w:rsidR="00632B6F" w:rsidRDefault="00632B6F" w:rsidP="002B560F">
            <w:pPr>
              <w:spacing w:line="360" w:lineRule="auto"/>
              <w:jc w:val="center"/>
              <w:rPr>
                <w:sz w:val="28"/>
                <w:szCs w:val="28"/>
              </w:rPr>
            </w:pPr>
            <w:r>
              <w:rPr>
                <w:sz w:val="28"/>
                <w:szCs w:val="28"/>
              </w:rPr>
              <w:t>107,8</w:t>
            </w:r>
          </w:p>
        </w:tc>
        <w:tc>
          <w:tcPr>
            <w:tcW w:w="1079" w:type="dxa"/>
          </w:tcPr>
          <w:p w:rsidR="00632B6F" w:rsidRDefault="00632B6F" w:rsidP="002B560F">
            <w:pPr>
              <w:spacing w:line="360" w:lineRule="auto"/>
              <w:jc w:val="center"/>
              <w:rPr>
                <w:sz w:val="28"/>
                <w:szCs w:val="28"/>
              </w:rPr>
            </w:pPr>
            <w:r>
              <w:rPr>
                <w:sz w:val="28"/>
                <w:szCs w:val="28"/>
              </w:rPr>
              <w:t>97,5</w:t>
            </w:r>
          </w:p>
        </w:tc>
        <w:tc>
          <w:tcPr>
            <w:tcW w:w="901" w:type="dxa"/>
          </w:tcPr>
          <w:p w:rsidR="00632B6F" w:rsidRDefault="00632B6F" w:rsidP="002B560F">
            <w:pPr>
              <w:spacing w:line="360" w:lineRule="auto"/>
              <w:jc w:val="center"/>
              <w:rPr>
                <w:sz w:val="28"/>
                <w:szCs w:val="28"/>
              </w:rPr>
            </w:pPr>
            <w:r>
              <w:rPr>
                <w:sz w:val="28"/>
                <w:szCs w:val="28"/>
              </w:rPr>
              <w:t>101,2</w:t>
            </w:r>
          </w:p>
        </w:tc>
        <w:tc>
          <w:tcPr>
            <w:tcW w:w="1079" w:type="dxa"/>
          </w:tcPr>
          <w:p w:rsidR="00632B6F" w:rsidRDefault="00632B6F" w:rsidP="002B560F">
            <w:pPr>
              <w:spacing w:line="360" w:lineRule="auto"/>
              <w:jc w:val="center"/>
              <w:rPr>
                <w:sz w:val="28"/>
                <w:szCs w:val="28"/>
              </w:rPr>
            </w:pPr>
            <w:r>
              <w:rPr>
                <w:sz w:val="28"/>
                <w:szCs w:val="28"/>
              </w:rPr>
              <w:t>96,0</w:t>
            </w:r>
          </w:p>
        </w:tc>
        <w:tc>
          <w:tcPr>
            <w:tcW w:w="1079" w:type="dxa"/>
          </w:tcPr>
          <w:p w:rsidR="00632B6F" w:rsidRDefault="00632B6F" w:rsidP="002B560F">
            <w:pPr>
              <w:spacing w:line="360" w:lineRule="auto"/>
              <w:jc w:val="center"/>
              <w:rPr>
                <w:sz w:val="28"/>
                <w:szCs w:val="28"/>
              </w:rPr>
            </w:pPr>
            <w:r>
              <w:rPr>
                <w:sz w:val="28"/>
                <w:szCs w:val="28"/>
              </w:rPr>
              <w:t>96,5</w:t>
            </w:r>
          </w:p>
        </w:tc>
        <w:tc>
          <w:tcPr>
            <w:tcW w:w="920" w:type="dxa"/>
          </w:tcPr>
          <w:p w:rsidR="00632B6F" w:rsidRDefault="00070851" w:rsidP="004575F0">
            <w:pPr>
              <w:spacing w:line="360" w:lineRule="auto"/>
              <w:jc w:val="center"/>
              <w:rPr>
                <w:sz w:val="28"/>
                <w:szCs w:val="28"/>
              </w:rPr>
            </w:pPr>
            <w:r>
              <w:rPr>
                <w:sz w:val="28"/>
                <w:szCs w:val="28"/>
              </w:rPr>
              <w:t>95,5</w:t>
            </w:r>
          </w:p>
        </w:tc>
      </w:tr>
    </w:tbl>
    <w:p w:rsidR="00E25AB4" w:rsidRPr="00E25AB4" w:rsidRDefault="00E25AB4" w:rsidP="00E25AB4">
      <w:pPr>
        <w:spacing w:line="360" w:lineRule="auto"/>
        <w:ind w:firstLine="748"/>
        <w:jc w:val="both"/>
        <w:rPr>
          <w:sz w:val="28"/>
          <w:szCs w:val="28"/>
        </w:rPr>
      </w:pPr>
    </w:p>
    <w:p w:rsidR="003B7F65" w:rsidRDefault="004575F0" w:rsidP="00A84CA5">
      <w:pPr>
        <w:spacing w:line="360" w:lineRule="auto"/>
        <w:ind w:firstLine="748"/>
        <w:jc w:val="both"/>
        <w:rPr>
          <w:sz w:val="28"/>
          <w:szCs w:val="28"/>
        </w:rPr>
      </w:pPr>
      <w:r>
        <w:rPr>
          <w:sz w:val="28"/>
          <w:szCs w:val="28"/>
        </w:rPr>
        <w:t xml:space="preserve">Важное условие расширенного воспроизводства – соотношение между потреблением  и накоплением в национальном доходе страны. </w:t>
      </w:r>
    </w:p>
    <w:p w:rsidR="00830B48" w:rsidRDefault="004575F0" w:rsidP="00830B48">
      <w:pPr>
        <w:spacing w:line="360" w:lineRule="auto"/>
        <w:jc w:val="both"/>
        <w:rPr>
          <w:sz w:val="28"/>
          <w:szCs w:val="28"/>
        </w:rPr>
      </w:pPr>
      <w:r>
        <w:rPr>
          <w:sz w:val="28"/>
          <w:szCs w:val="28"/>
        </w:rPr>
        <w:t xml:space="preserve">В индустриально развитых странах валовое накопление колеблется в пределах 15-20%  национального дохода. Однако между странами </w:t>
      </w:r>
    </w:p>
    <w:p w:rsidR="00830B48" w:rsidRDefault="00830B48" w:rsidP="00830B48">
      <w:pPr>
        <w:spacing w:line="360" w:lineRule="auto"/>
        <w:jc w:val="both"/>
        <w:rPr>
          <w:b/>
          <w:sz w:val="28"/>
          <w:szCs w:val="28"/>
        </w:rPr>
      </w:pPr>
      <w:r>
        <w:rPr>
          <w:b/>
          <w:sz w:val="28"/>
          <w:szCs w:val="28"/>
        </w:rPr>
        <w:t>________________</w:t>
      </w:r>
    </w:p>
    <w:p w:rsidR="00830B48" w:rsidRDefault="00830B48" w:rsidP="00572E95">
      <w:pPr>
        <w:jc w:val="both"/>
        <w:rPr>
          <w:sz w:val="28"/>
          <w:szCs w:val="28"/>
        </w:rPr>
      </w:pPr>
      <w:r>
        <w:rPr>
          <w:b/>
          <w:sz w:val="28"/>
          <w:szCs w:val="28"/>
          <w:vertAlign w:val="superscript"/>
        </w:rPr>
        <w:t>1</w:t>
      </w:r>
      <w:r>
        <w:rPr>
          <w:b/>
          <w:sz w:val="28"/>
          <w:szCs w:val="28"/>
        </w:rPr>
        <w:t xml:space="preserve"> </w:t>
      </w:r>
      <w:r w:rsidRPr="00CF06F9">
        <w:rPr>
          <w:sz w:val="28"/>
          <w:szCs w:val="28"/>
        </w:rPr>
        <w:t>Рассчитано</w:t>
      </w:r>
      <w:r>
        <w:rPr>
          <w:sz w:val="28"/>
          <w:szCs w:val="28"/>
        </w:rPr>
        <w:t xml:space="preserve"> по: Российский статистический ежегодник, </w:t>
      </w:r>
      <w:smartTag w:uri="urn:schemas-microsoft-com:office:smarttags" w:element="metricconverter">
        <w:smartTagPr>
          <w:attr w:name="ProductID" w:val="2006. М"/>
        </w:smartTagPr>
        <w:r>
          <w:rPr>
            <w:sz w:val="28"/>
            <w:szCs w:val="28"/>
          </w:rPr>
          <w:t>2006. М</w:t>
        </w:r>
      </w:smartTag>
      <w:r>
        <w:rPr>
          <w:sz w:val="28"/>
          <w:szCs w:val="28"/>
        </w:rPr>
        <w:t xml:space="preserve">., 2006 С. 395. </w:t>
      </w:r>
      <w:r>
        <w:rPr>
          <w:b/>
          <w:sz w:val="28"/>
          <w:szCs w:val="28"/>
        </w:rPr>
        <w:t xml:space="preserve"> </w:t>
      </w:r>
    </w:p>
    <w:p w:rsidR="00830B48" w:rsidRPr="00830B48" w:rsidRDefault="00572E95" w:rsidP="00572E95">
      <w:pPr>
        <w:jc w:val="both"/>
        <w:rPr>
          <w:sz w:val="28"/>
          <w:szCs w:val="28"/>
        </w:rPr>
      </w:pPr>
      <w:r>
        <w:rPr>
          <w:sz w:val="28"/>
          <w:szCs w:val="28"/>
          <w:vertAlign w:val="superscript"/>
        </w:rPr>
        <w:t xml:space="preserve">2 </w:t>
      </w:r>
      <w:r w:rsidR="00830B48" w:rsidRPr="004575F0">
        <w:rPr>
          <w:sz w:val="28"/>
          <w:szCs w:val="28"/>
        </w:rPr>
        <w:t>Российский статистический ежегодник</w:t>
      </w:r>
      <w:r w:rsidR="00070851">
        <w:rPr>
          <w:sz w:val="28"/>
          <w:szCs w:val="28"/>
        </w:rPr>
        <w:t xml:space="preserve">. </w:t>
      </w:r>
      <w:smartTag w:uri="urn:schemas-microsoft-com:office:smarttags" w:element="metricconverter">
        <w:smartTagPr>
          <w:attr w:name="ProductID" w:val="2009. М"/>
        </w:smartTagPr>
        <w:r w:rsidR="00070851">
          <w:rPr>
            <w:sz w:val="28"/>
            <w:szCs w:val="28"/>
          </w:rPr>
          <w:t>2009</w:t>
        </w:r>
        <w:r w:rsidR="00830B48">
          <w:rPr>
            <w:sz w:val="28"/>
            <w:szCs w:val="28"/>
          </w:rPr>
          <w:t>. М</w:t>
        </w:r>
      </w:smartTag>
      <w:r w:rsidR="00830B48">
        <w:rPr>
          <w:sz w:val="28"/>
          <w:szCs w:val="28"/>
        </w:rPr>
        <w:t>., С. 36</w:t>
      </w:r>
      <w:r w:rsidR="00070851">
        <w:rPr>
          <w:sz w:val="28"/>
          <w:szCs w:val="28"/>
        </w:rPr>
        <w:t>6</w:t>
      </w:r>
      <w:r w:rsidR="00830B48">
        <w:rPr>
          <w:sz w:val="28"/>
          <w:szCs w:val="28"/>
        </w:rPr>
        <w:t xml:space="preserve"> .</w:t>
      </w:r>
    </w:p>
    <w:p w:rsidR="00830B48" w:rsidRDefault="00830B48" w:rsidP="00830B48">
      <w:pPr>
        <w:spacing w:line="360" w:lineRule="auto"/>
        <w:jc w:val="both"/>
        <w:rPr>
          <w:sz w:val="28"/>
          <w:szCs w:val="28"/>
        </w:rPr>
      </w:pPr>
      <w:r>
        <w:rPr>
          <w:sz w:val="28"/>
          <w:szCs w:val="28"/>
        </w:rPr>
        <w:t>наблюдается значительные различия. Так, в Японии в отдельные годы последней четверти ушедшего столетия норма накопления превысила 30%.</w:t>
      </w:r>
    </w:p>
    <w:p w:rsidR="004575F0" w:rsidRDefault="004575F0" w:rsidP="00830B48">
      <w:pPr>
        <w:spacing w:line="360" w:lineRule="auto"/>
        <w:jc w:val="both"/>
        <w:rPr>
          <w:sz w:val="28"/>
          <w:szCs w:val="28"/>
        </w:rPr>
      </w:pPr>
      <w:r>
        <w:rPr>
          <w:sz w:val="28"/>
          <w:szCs w:val="28"/>
        </w:rPr>
        <w:t xml:space="preserve"> В современных условиях в развитых странах</w:t>
      </w:r>
      <w:r w:rsidR="00830B48">
        <w:rPr>
          <w:sz w:val="28"/>
          <w:szCs w:val="28"/>
        </w:rPr>
        <w:t xml:space="preserve"> важную роль в накоплении капитала играет государство. Аккумулируя в госбюджете с помощью налоговой системы значительные средства, государство использует их для развития отраслей инфраструктуры, фундаментальной науки, инвестиций в человеческий капитал.</w:t>
      </w:r>
    </w:p>
    <w:p w:rsidR="00572E95" w:rsidRDefault="00572E95" w:rsidP="00572E95">
      <w:pPr>
        <w:spacing w:line="360" w:lineRule="auto"/>
        <w:ind w:firstLine="748"/>
        <w:jc w:val="both"/>
        <w:rPr>
          <w:sz w:val="28"/>
          <w:szCs w:val="28"/>
        </w:rPr>
      </w:pPr>
      <w:r>
        <w:rPr>
          <w:sz w:val="28"/>
          <w:szCs w:val="28"/>
        </w:rPr>
        <w:t>Во многих развитых странах, наоборот, низкий уровень развития производственных сил и относительно небольшая  величина создаваемого национального дохода сдерживают размеры накопления и тем самым усугубляют существующий разрыв между развивающимися и развитыми странами по уровню социально-экономического развития.</w:t>
      </w:r>
    </w:p>
    <w:p w:rsidR="00B22AC5" w:rsidRDefault="00572E95" w:rsidP="00572E95">
      <w:pPr>
        <w:spacing w:line="360" w:lineRule="auto"/>
        <w:ind w:firstLine="748"/>
        <w:jc w:val="both"/>
        <w:rPr>
          <w:sz w:val="28"/>
          <w:szCs w:val="28"/>
        </w:rPr>
      </w:pPr>
      <w:r>
        <w:rPr>
          <w:sz w:val="28"/>
          <w:szCs w:val="28"/>
        </w:rPr>
        <w:t>На первый взгляд, доля валового накопления основного капитала в национальном доходе России снизилась незначительно, но поскольку реальный объем валового национального продукта и дохода за 1991-1998 гг. уменьшился почти вдвое, реальные инвестиции в экономику страны сократились почти в 6 раз. Поэтому переход к устойчивому экономическому росту в России невозможен без наращивания инвестиций в реальный сектор экономики</w:t>
      </w:r>
      <w:r w:rsidR="00B22AC5">
        <w:rPr>
          <w:sz w:val="28"/>
          <w:szCs w:val="28"/>
        </w:rPr>
        <w:t>.</w:t>
      </w:r>
    </w:p>
    <w:p w:rsidR="00572E95" w:rsidRDefault="00B22AC5" w:rsidP="00572E95">
      <w:pPr>
        <w:spacing w:line="360" w:lineRule="auto"/>
        <w:ind w:firstLine="748"/>
        <w:jc w:val="both"/>
        <w:rPr>
          <w:sz w:val="28"/>
          <w:szCs w:val="28"/>
        </w:rPr>
      </w:pPr>
      <w:r>
        <w:rPr>
          <w:sz w:val="28"/>
          <w:szCs w:val="28"/>
        </w:rPr>
        <w:t xml:space="preserve">В </w:t>
      </w:r>
      <w:smartTag w:uri="urn:schemas-microsoft-com:office:smarttags" w:element="metricconverter">
        <w:smartTagPr>
          <w:attr w:name="ProductID" w:val="2005 г"/>
        </w:smartTagPr>
        <w:r>
          <w:rPr>
            <w:sz w:val="28"/>
            <w:szCs w:val="28"/>
          </w:rPr>
          <w:t>2005 г</w:t>
        </w:r>
      </w:smartTag>
      <w:r>
        <w:rPr>
          <w:sz w:val="28"/>
          <w:szCs w:val="28"/>
        </w:rPr>
        <w:t>. доля накопления в структуре ВВП России повысилась до 21,1%. Прирост инвестиций в основной капитал (в сопоставимых ценах) к предыдущему году составил:</w:t>
      </w:r>
      <w:r w:rsidR="00572E95">
        <w:rPr>
          <w:sz w:val="28"/>
          <w:szCs w:val="28"/>
        </w:rPr>
        <w:t xml:space="preserve"> </w:t>
      </w:r>
      <w:r>
        <w:rPr>
          <w:sz w:val="28"/>
          <w:szCs w:val="28"/>
        </w:rPr>
        <w:t xml:space="preserve">в </w:t>
      </w:r>
      <w:smartTag w:uri="urn:schemas-microsoft-com:office:smarttags" w:element="metricconverter">
        <w:smartTagPr>
          <w:attr w:name="ProductID" w:val="2000 г"/>
        </w:smartTagPr>
        <w:r>
          <w:rPr>
            <w:sz w:val="28"/>
            <w:szCs w:val="28"/>
          </w:rPr>
          <w:t>2000 г</w:t>
        </w:r>
      </w:smartTag>
      <w:r>
        <w:rPr>
          <w:sz w:val="28"/>
          <w:szCs w:val="28"/>
        </w:rPr>
        <w:t xml:space="preserve">.- </w:t>
      </w:r>
      <w:r w:rsidR="00070851">
        <w:rPr>
          <w:sz w:val="28"/>
          <w:szCs w:val="28"/>
        </w:rPr>
        <w:t>1</w:t>
      </w:r>
      <w:r>
        <w:rPr>
          <w:sz w:val="28"/>
          <w:szCs w:val="28"/>
        </w:rPr>
        <w:t xml:space="preserve">17,4%, в </w:t>
      </w:r>
      <w:smartTag w:uri="urn:schemas-microsoft-com:office:smarttags" w:element="metricconverter">
        <w:smartTagPr>
          <w:attr w:name="ProductID" w:val="2001 г"/>
        </w:smartTagPr>
        <w:r>
          <w:rPr>
            <w:sz w:val="28"/>
            <w:szCs w:val="28"/>
          </w:rPr>
          <w:t>2001 г</w:t>
        </w:r>
      </w:smartTag>
      <w:r>
        <w:rPr>
          <w:sz w:val="28"/>
          <w:szCs w:val="28"/>
        </w:rPr>
        <w:t xml:space="preserve">. – </w:t>
      </w:r>
      <w:r w:rsidR="00070851">
        <w:rPr>
          <w:sz w:val="28"/>
          <w:szCs w:val="28"/>
        </w:rPr>
        <w:t>1</w:t>
      </w:r>
      <w:r>
        <w:rPr>
          <w:sz w:val="28"/>
          <w:szCs w:val="28"/>
        </w:rPr>
        <w:t xml:space="preserve">10,1 %, в </w:t>
      </w:r>
      <w:smartTag w:uri="urn:schemas-microsoft-com:office:smarttags" w:element="metricconverter">
        <w:smartTagPr>
          <w:attr w:name="ProductID" w:val="2002 г"/>
        </w:smartTagPr>
        <w:r>
          <w:rPr>
            <w:sz w:val="28"/>
            <w:szCs w:val="28"/>
          </w:rPr>
          <w:t>2002 г</w:t>
        </w:r>
      </w:smartTag>
      <w:r>
        <w:rPr>
          <w:sz w:val="28"/>
          <w:szCs w:val="28"/>
        </w:rPr>
        <w:t xml:space="preserve">. – </w:t>
      </w:r>
      <w:r w:rsidR="00070851">
        <w:rPr>
          <w:sz w:val="28"/>
          <w:szCs w:val="28"/>
        </w:rPr>
        <w:t>10</w:t>
      </w:r>
      <w:r>
        <w:rPr>
          <w:sz w:val="28"/>
          <w:szCs w:val="28"/>
        </w:rPr>
        <w:t xml:space="preserve">2,8%, в </w:t>
      </w:r>
      <w:smartTag w:uri="urn:schemas-microsoft-com:office:smarttags" w:element="metricconverter">
        <w:smartTagPr>
          <w:attr w:name="ProductID" w:val="2003 г"/>
        </w:smartTagPr>
        <w:r>
          <w:rPr>
            <w:sz w:val="28"/>
            <w:szCs w:val="28"/>
          </w:rPr>
          <w:t>2003 г</w:t>
        </w:r>
      </w:smartTag>
      <w:r>
        <w:rPr>
          <w:sz w:val="28"/>
          <w:szCs w:val="28"/>
        </w:rPr>
        <w:t xml:space="preserve">. – </w:t>
      </w:r>
      <w:r w:rsidR="00070851">
        <w:rPr>
          <w:sz w:val="28"/>
          <w:szCs w:val="28"/>
        </w:rPr>
        <w:t>1</w:t>
      </w:r>
      <w:r>
        <w:rPr>
          <w:sz w:val="28"/>
          <w:szCs w:val="28"/>
        </w:rPr>
        <w:t xml:space="preserve">12,5. в </w:t>
      </w:r>
      <w:smartTag w:uri="urn:schemas-microsoft-com:office:smarttags" w:element="metricconverter">
        <w:smartTagPr>
          <w:attr w:name="ProductID" w:val="2004 г"/>
        </w:smartTagPr>
        <w:r>
          <w:rPr>
            <w:sz w:val="28"/>
            <w:szCs w:val="28"/>
          </w:rPr>
          <w:t>2004 г</w:t>
        </w:r>
      </w:smartTag>
      <w:r>
        <w:rPr>
          <w:sz w:val="28"/>
          <w:szCs w:val="28"/>
        </w:rPr>
        <w:t>. – 11</w:t>
      </w:r>
      <w:r w:rsidR="00070851">
        <w:rPr>
          <w:sz w:val="28"/>
          <w:szCs w:val="28"/>
        </w:rPr>
        <w:t>3</w:t>
      </w:r>
      <w:r>
        <w:rPr>
          <w:sz w:val="28"/>
          <w:szCs w:val="28"/>
        </w:rPr>
        <w:t>,7%</w:t>
      </w:r>
      <w:r w:rsidR="00070851">
        <w:rPr>
          <w:sz w:val="28"/>
          <w:szCs w:val="28"/>
        </w:rPr>
        <w:t>,</w:t>
      </w:r>
      <w:r>
        <w:rPr>
          <w:sz w:val="28"/>
          <w:szCs w:val="28"/>
        </w:rPr>
        <w:t xml:space="preserve"> в </w:t>
      </w:r>
      <w:smartTag w:uri="urn:schemas-microsoft-com:office:smarttags" w:element="metricconverter">
        <w:smartTagPr>
          <w:attr w:name="ProductID" w:val="2005 г"/>
        </w:smartTagPr>
        <w:r>
          <w:rPr>
            <w:sz w:val="28"/>
            <w:szCs w:val="28"/>
          </w:rPr>
          <w:t>2005 г</w:t>
        </w:r>
      </w:smartTag>
      <w:r>
        <w:rPr>
          <w:sz w:val="28"/>
          <w:szCs w:val="28"/>
        </w:rPr>
        <w:t>. – 1</w:t>
      </w:r>
      <w:r w:rsidR="00070851">
        <w:rPr>
          <w:sz w:val="28"/>
          <w:szCs w:val="28"/>
        </w:rPr>
        <w:t>10,9</w:t>
      </w:r>
      <w:r>
        <w:rPr>
          <w:sz w:val="28"/>
          <w:szCs w:val="28"/>
        </w:rPr>
        <w:t>%</w:t>
      </w:r>
      <w:r w:rsidR="00070851">
        <w:rPr>
          <w:sz w:val="28"/>
          <w:szCs w:val="28"/>
        </w:rPr>
        <w:t xml:space="preserve">, в </w:t>
      </w:r>
      <w:smartTag w:uri="urn:schemas-microsoft-com:office:smarttags" w:element="metricconverter">
        <w:smartTagPr>
          <w:attr w:name="ProductID" w:val="2006 г"/>
        </w:smartTagPr>
        <w:r w:rsidR="00070851">
          <w:rPr>
            <w:sz w:val="28"/>
            <w:szCs w:val="28"/>
          </w:rPr>
          <w:t>2006 г</w:t>
        </w:r>
      </w:smartTag>
      <w:r w:rsidR="00070851">
        <w:rPr>
          <w:sz w:val="28"/>
          <w:szCs w:val="28"/>
        </w:rPr>
        <w:t>.</w:t>
      </w:r>
      <w:r w:rsidR="00A60CAC">
        <w:rPr>
          <w:sz w:val="28"/>
          <w:szCs w:val="28"/>
        </w:rPr>
        <w:t xml:space="preserve">- 116,7%, в 2007г – 122,7%  в </w:t>
      </w:r>
      <w:smartTag w:uri="urn:schemas-microsoft-com:office:smarttags" w:element="metricconverter">
        <w:smartTagPr>
          <w:attr w:name="ProductID" w:val="2008 г"/>
        </w:smartTagPr>
        <w:r w:rsidR="00A60CAC">
          <w:rPr>
            <w:sz w:val="28"/>
            <w:szCs w:val="28"/>
          </w:rPr>
          <w:t>2008 г</w:t>
        </w:r>
      </w:smartTag>
      <w:r w:rsidR="00A60CAC">
        <w:rPr>
          <w:sz w:val="28"/>
          <w:szCs w:val="28"/>
        </w:rPr>
        <w:t>. – 109,8% .</w:t>
      </w:r>
      <w:r>
        <w:rPr>
          <w:sz w:val="28"/>
          <w:szCs w:val="28"/>
        </w:rPr>
        <w:t xml:space="preserve"> </w:t>
      </w:r>
      <w:r>
        <w:rPr>
          <w:sz w:val="28"/>
          <w:szCs w:val="28"/>
          <w:vertAlign w:val="superscript"/>
        </w:rPr>
        <w:t>1</w:t>
      </w:r>
      <w:r>
        <w:rPr>
          <w:sz w:val="28"/>
          <w:szCs w:val="28"/>
        </w:rPr>
        <w:t>.</w:t>
      </w:r>
    </w:p>
    <w:p w:rsidR="00B22AC5" w:rsidRDefault="00B22AC5" w:rsidP="00572E95">
      <w:pPr>
        <w:spacing w:line="360" w:lineRule="auto"/>
        <w:ind w:firstLine="748"/>
        <w:jc w:val="both"/>
        <w:rPr>
          <w:sz w:val="28"/>
          <w:szCs w:val="28"/>
        </w:rPr>
      </w:pPr>
      <w:r>
        <w:rPr>
          <w:sz w:val="28"/>
          <w:szCs w:val="28"/>
        </w:rPr>
        <w:t xml:space="preserve">Однако по динамике валового накопления основного валового капитала Российской Федерации значительно отстает не только от развитых стран, но и от развивающихся. Так, если валовое накопление основного капитала в </w:t>
      </w:r>
      <w:smartTag w:uri="urn:schemas-microsoft-com:office:smarttags" w:element="metricconverter">
        <w:smartTagPr>
          <w:attr w:name="ProductID" w:val="1990 г"/>
        </w:smartTagPr>
        <w:r>
          <w:rPr>
            <w:sz w:val="28"/>
            <w:szCs w:val="28"/>
          </w:rPr>
          <w:t>1990 г</w:t>
        </w:r>
      </w:smartTag>
      <w:r>
        <w:rPr>
          <w:sz w:val="28"/>
          <w:szCs w:val="28"/>
        </w:rPr>
        <w:t xml:space="preserve">. принять за 100, то в России в </w:t>
      </w:r>
      <w:smartTag w:uri="urn:schemas-microsoft-com:office:smarttags" w:element="metricconverter">
        <w:smartTagPr>
          <w:attr w:name="ProductID" w:val="2005 г"/>
        </w:smartTagPr>
        <w:r>
          <w:rPr>
            <w:sz w:val="28"/>
            <w:szCs w:val="28"/>
          </w:rPr>
          <w:t>2005 г</w:t>
        </w:r>
      </w:smartTag>
      <w:r>
        <w:rPr>
          <w:sz w:val="28"/>
          <w:szCs w:val="28"/>
        </w:rPr>
        <w:t>. оно</w:t>
      </w:r>
    </w:p>
    <w:p w:rsidR="00B22AC5" w:rsidRDefault="00B22AC5" w:rsidP="00B22AC5">
      <w:pPr>
        <w:spacing w:line="360" w:lineRule="auto"/>
        <w:jc w:val="both"/>
        <w:rPr>
          <w:b/>
          <w:sz w:val="28"/>
          <w:szCs w:val="28"/>
        </w:rPr>
      </w:pPr>
      <w:r>
        <w:rPr>
          <w:b/>
          <w:sz w:val="28"/>
          <w:szCs w:val="28"/>
        </w:rPr>
        <w:t>_____________________</w:t>
      </w:r>
    </w:p>
    <w:p w:rsidR="00B22AC5" w:rsidRPr="00A60CAC" w:rsidRDefault="00B22AC5" w:rsidP="00B22AC5">
      <w:pPr>
        <w:spacing w:line="360" w:lineRule="auto"/>
        <w:jc w:val="both"/>
        <w:rPr>
          <w:b/>
          <w:sz w:val="28"/>
          <w:szCs w:val="28"/>
        </w:rPr>
      </w:pPr>
      <w:r>
        <w:rPr>
          <w:b/>
          <w:sz w:val="28"/>
          <w:szCs w:val="28"/>
          <w:vertAlign w:val="superscript"/>
        </w:rPr>
        <w:t xml:space="preserve">1 </w:t>
      </w:r>
      <w:r w:rsidRPr="00B22AC5">
        <w:rPr>
          <w:sz w:val="28"/>
          <w:szCs w:val="28"/>
        </w:rPr>
        <w:t>Российский статистический ежегодник</w:t>
      </w:r>
      <w:r w:rsidR="00A60CAC">
        <w:rPr>
          <w:sz w:val="28"/>
          <w:szCs w:val="28"/>
        </w:rPr>
        <w:t xml:space="preserve">, </w:t>
      </w:r>
      <w:smartTag w:uri="urn:schemas-microsoft-com:office:smarttags" w:element="metricconverter">
        <w:smartTagPr>
          <w:attr w:name="ProductID" w:val="2009, М"/>
        </w:smartTagPr>
        <w:r w:rsidR="00A60CAC">
          <w:rPr>
            <w:sz w:val="28"/>
            <w:szCs w:val="28"/>
          </w:rPr>
          <w:t>2009, М</w:t>
        </w:r>
      </w:smartTag>
      <w:r w:rsidR="00A60CAC">
        <w:rPr>
          <w:sz w:val="28"/>
          <w:szCs w:val="28"/>
        </w:rPr>
        <w:t>., 2009</w:t>
      </w:r>
      <w:r>
        <w:rPr>
          <w:sz w:val="28"/>
          <w:szCs w:val="28"/>
        </w:rPr>
        <w:t xml:space="preserve"> С. </w:t>
      </w:r>
      <w:r w:rsidR="00A60CAC">
        <w:rPr>
          <w:sz w:val="28"/>
          <w:szCs w:val="28"/>
        </w:rPr>
        <w:t>651.</w:t>
      </w:r>
    </w:p>
    <w:p w:rsidR="00B22AC5" w:rsidRDefault="00B22AC5" w:rsidP="00B22AC5">
      <w:pPr>
        <w:spacing w:line="360" w:lineRule="auto"/>
        <w:jc w:val="both"/>
        <w:rPr>
          <w:sz w:val="28"/>
          <w:szCs w:val="28"/>
        </w:rPr>
      </w:pPr>
      <w:r>
        <w:rPr>
          <w:sz w:val="28"/>
          <w:szCs w:val="28"/>
        </w:rPr>
        <w:t xml:space="preserve">составило 115, тогда как в Австралии – 210, США – 192, Великобритании  - 146, Норвегии – 156, Республике Корея – 177, Мексике – 174, Турция </w:t>
      </w:r>
      <w:r w:rsidR="00CF5FAC">
        <w:rPr>
          <w:sz w:val="28"/>
          <w:szCs w:val="28"/>
        </w:rPr>
        <w:t>–</w:t>
      </w:r>
      <w:r>
        <w:rPr>
          <w:sz w:val="28"/>
          <w:szCs w:val="28"/>
        </w:rPr>
        <w:t xml:space="preserve"> 151</w:t>
      </w:r>
      <w:r w:rsidR="00CF5FAC">
        <w:rPr>
          <w:sz w:val="28"/>
          <w:szCs w:val="28"/>
          <w:vertAlign w:val="superscript"/>
        </w:rPr>
        <w:t>1</w:t>
      </w:r>
      <w:r w:rsidR="00CF5FAC">
        <w:rPr>
          <w:sz w:val="28"/>
          <w:szCs w:val="28"/>
        </w:rPr>
        <w:t>.</w:t>
      </w:r>
    </w:p>
    <w:p w:rsidR="00CF5FAC" w:rsidRDefault="00CF5FAC" w:rsidP="00CF5FAC">
      <w:pPr>
        <w:spacing w:line="360" w:lineRule="auto"/>
        <w:ind w:firstLine="748"/>
        <w:jc w:val="both"/>
        <w:rPr>
          <w:sz w:val="28"/>
          <w:szCs w:val="28"/>
        </w:rPr>
      </w:pPr>
      <w:r w:rsidRPr="00CF5FAC">
        <w:rPr>
          <w:i/>
          <w:sz w:val="28"/>
          <w:szCs w:val="28"/>
        </w:rPr>
        <w:t>Социальная структура</w:t>
      </w:r>
      <w:r>
        <w:rPr>
          <w:sz w:val="28"/>
          <w:szCs w:val="28"/>
        </w:rPr>
        <w:t xml:space="preserve"> отражает соотношение между различными формами собственности и между формами хозяйствования. Особенностью современной России является рост доли частной собственности в ВВП при снижении доли государства.</w:t>
      </w:r>
    </w:p>
    <w:p w:rsidR="00CF5FAC" w:rsidRDefault="00CF5FAC" w:rsidP="00CF5FAC">
      <w:pPr>
        <w:spacing w:line="360" w:lineRule="auto"/>
        <w:ind w:firstLine="748"/>
        <w:jc w:val="both"/>
        <w:rPr>
          <w:sz w:val="28"/>
          <w:szCs w:val="28"/>
        </w:rPr>
      </w:pPr>
      <w:r w:rsidRPr="00CF5FAC">
        <w:rPr>
          <w:i/>
          <w:sz w:val="28"/>
          <w:szCs w:val="28"/>
        </w:rPr>
        <w:t>Региональная структура</w:t>
      </w:r>
      <w:r>
        <w:rPr>
          <w:sz w:val="28"/>
          <w:szCs w:val="28"/>
        </w:rPr>
        <w:t xml:space="preserve"> – совокупность пропорций, которые характеризуют размещение производственных сил по регионам. Она отражает территориальное разделение труда в рамках отдельной страны и может быть выражена долей отдельных территорий в производственном ВВП.</w:t>
      </w:r>
    </w:p>
    <w:p w:rsidR="00CF5FAC" w:rsidRDefault="00CF5FAC" w:rsidP="00CF5FAC">
      <w:pPr>
        <w:spacing w:line="360" w:lineRule="auto"/>
        <w:ind w:firstLine="748"/>
        <w:jc w:val="both"/>
        <w:rPr>
          <w:sz w:val="28"/>
          <w:szCs w:val="28"/>
        </w:rPr>
      </w:pPr>
      <w:r>
        <w:rPr>
          <w:sz w:val="28"/>
          <w:szCs w:val="28"/>
        </w:rPr>
        <w:t>В условиях глубокого общественного разделения труда возникают постоянно действующие связи по выпуску определенных видов продукции, т.е. складывается производственная кооперация. Целесообразно, чтобы кооперативные связи соответствовали географическому размещению производственных сил и обеспечивали минимальные затраты на грузоперевозки.</w:t>
      </w:r>
    </w:p>
    <w:p w:rsidR="00CF5FAC" w:rsidRDefault="005A18BF" w:rsidP="00CF5FAC">
      <w:pPr>
        <w:spacing w:line="360" w:lineRule="auto"/>
        <w:ind w:firstLine="748"/>
        <w:jc w:val="both"/>
        <w:rPr>
          <w:sz w:val="28"/>
          <w:szCs w:val="28"/>
        </w:rPr>
      </w:pPr>
      <w:r>
        <w:rPr>
          <w:sz w:val="28"/>
          <w:szCs w:val="28"/>
        </w:rPr>
        <w:t>Основные задачи региональной политики России на ближайшую перспективу заключаются в преодолении депрессивного состояния отдельных регионов и выравнивании социально-экономического развития, обеспечении достаточного уровня жизни населения в каждом регионе, стабилизации социально – экономического положения</w:t>
      </w:r>
      <w:r w:rsidR="005356F8">
        <w:rPr>
          <w:sz w:val="28"/>
          <w:szCs w:val="28"/>
        </w:rPr>
        <w:t xml:space="preserve"> в районах с экстремальными природными условиями (Крайний Север, Дальний Восток и др.).</w:t>
      </w:r>
    </w:p>
    <w:p w:rsidR="005356F8" w:rsidRDefault="005356F8" w:rsidP="00CF5FAC">
      <w:pPr>
        <w:spacing w:line="360" w:lineRule="auto"/>
        <w:ind w:firstLine="748"/>
        <w:jc w:val="both"/>
        <w:rPr>
          <w:sz w:val="28"/>
          <w:szCs w:val="28"/>
        </w:rPr>
      </w:pPr>
      <w:r w:rsidRPr="005356F8">
        <w:rPr>
          <w:i/>
          <w:sz w:val="28"/>
          <w:szCs w:val="28"/>
        </w:rPr>
        <w:t>Внешнеторговая структура</w:t>
      </w:r>
      <w:r>
        <w:rPr>
          <w:sz w:val="28"/>
          <w:szCs w:val="28"/>
        </w:rPr>
        <w:t xml:space="preserve"> характеризуется соотношением различных товарных групп в экспорте и импорте. Она является своеобразным зеркалом структуры национальной экономики.</w:t>
      </w:r>
      <w:r w:rsidR="00663AE3">
        <w:rPr>
          <w:sz w:val="28"/>
          <w:szCs w:val="28"/>
        </w:rPr>
        <w:t xml:space="preserve"> Для </w:t>
      </w:r>
    </w:p>
    <w:p w:rsidR="00663AE3" w:rsidRDefault="00663AE3" w:rsidP="00663AE3">
      <w:pPr>
        <w:spacing w:line="360" w:lineRule="auto"/>
        <w:jc w:val="both"/>
        <w:rPr>
          <w:sz w:val="28"/>
          <w:szCs w:val="28"/>
        </w:rPr>
      </w:pPr>
      <w:r>
        <w:rPr>
          <w:sz w:val="28"/>
          <w:szCs w:val="28"/>
        </w:rPr>
        <w:t>____________</w:t>
      </w:r>
    </w:p>
    <w:p w:rsidR="005356F8" w:rsidRDefault="00663AE3" w:rsidP="00663AE3">
      <w:pPr>
        <w:spacing w:line="360" w:lineRule="auto"/>
        <w:jc w:val="both"/>
        <w:rPr>
          <w:sz w:val="28"/>
          <w:szCs w:val="28"/>
        </w:rPr>
      </w:pPr>
      <w:r>
        <w:rPr>
          <w:sz w:val="28"/>
          <w:szCs w:val="28"/>
          <w:vertAlign w:val="superscript"/>
        </w:rPr>
        <w:t>1</w:t>
      </w:r>
      <w:r>
        <w:rPr>
          <w:sz w:val="28"/>
          <w:szCs w:val="28"/>
        </w:rPr>
        <w:t xml:space="preserve">Российский статистический ежегодник, </w:t>
      </w:r>
      <w:smartTag w:uri="urn:schemas-microsoft-com:office:smarttags" w:element="metricconverter">
        <w:smartTagPr>
          <w:attr w:name="ProductID" w:val="2006, М"/>
        </w:smartTagPr>
        <w:r>
          <w:rPr>
            <w:sz w:val="28"/>
            <w:szCs w:val="28"/>
          </w:rPr>
          <w:t>2006, М</w:t>
        </w:r>
      </w:smartTag>
      <w:r>
        <w:rPr>
          <w:sz w:val="28"/>
          <w:szCs w:val="28"/>
        </w:rPr>
        <w:t>., 2006, С.760</w:t>
      </w:r>
    </w:p>
    <w:p w:rsidR="00663AE3" w:rsidRDefault="00663AE3" w:rsidP="00663AE3">
      <w:pPr>
        <w:spacing w:line="360" w:lineRule="auto"/>
        <w:jc w:val="both"/>
        <w:rPr>
          <w:sz w:val="28"/>
          <w:szCs w:val="28"/>
        </w:rPr>
      </w:pPr>
      <w:r>
        <w:rPr>
          <w:sz w:val="28"/>
          <w:szCs w:val="28"/>
        </w:rPr>
        <w:t xml:space="preserve">промышленно развитых стран характерен высокий удельный вес экспорта промышленной продукции, в особенности конечной, высокотехнологичной и наукоемкой. Так, доля отдельных стран в объеме мировой торговли гражданской наукоемкой продукции в </w:t>
      </w:r>
      <w:smartTag w:uri="urn:schemas-microsoft-com:office:smarttags" w:element="metricconverter">
        <w:smartTagPr>
          <w:attr w:name="ProductID" w:val="2003 г"/>
        </w:smartTagPr>
        <w:r>
          <w:rPr>
            <w:sz w:val="28"/>
            <w:szCs w:val="28"/>
          </w:rPr>
          <w:t>2003 г</w:t>
        </w:r>
      </w:smartTag>
      <w:r>
        <w:rPr>
          <w:sz w:val="28"/>
          <w:szCs w:val="28"/>
        </w:rPr>
        <w:t>. составила: США – 36%, Япония - 30%, Германия – 17%, Китай – 6%, Россия – 0,3-0,5%</w:t>
      </w:r>
      <w:r>
        <w:rPr>
          <w:sz w:val="28"/>
          <w:szCs w:val="28"/>
          <w:vertAlign w:val="superscript"/>
        </w:rPr>
        <w:t>1</w:t>
      </w:r>
      <w:r>
        <w:rPr>
          <w:sz w:val="28"/>
          <w:szCs w:val="28"/>
        </w:rPr>
        <w:t>.</w:t>
      </w:r>
    </w:p>
    <w:p w:rsidR="00663AE3" w:rsidRDefault="00663AE3" w:rsidP="00663AE3">
      <w:pPr>
        <w:spacing w:line="360" w:lineRule="auto"/>
        <w:ind w:firstLine="748"/>
        <w:jc w:val="both"/>
        <w:rPr>
          <w:sz w:val="28"/>
          <w:szCs w:val="28"/>
        </w:rPr>
      </w:pPr>
      <w:r>
        <w:rPr>
          <w:sz w:val="28"/>
          <w:szCs w:val="28"/>
        </w:rPr>
        <w:t>В экспорте большинства развивающихся стран преобладают сырьевые товары, энергоносители, продукты экологически вредных производств. В то же время эти государства активно закупают оборудования, машины, транспортные средства, широко используя преимущества международного разделения труда.</w:t>
      </w:r>
    </w:p>
    <w:p w:rsidR="009C3AB7" w:rsidRDefault="009C3AB7" w:rsidP="00663AE3">
      <w:pPr>
        <w:spacing w:line="360" w:lineRule="auto"/>
        <w:ind w:firstLine="748"/>
        <w:jc w:val="both"/>
        <w:rPr>
          <w:sz w:val="28"/>
          <w:szCs w:val="28"/>
        </w:rPr>
      </w:pPr>
      <w:r>
        <w:rPr>
          <w:sz w:val="28"/>
          <w:szCs w:val="28"/>
        </w:rPr>
        <w:t xml:space="preserve">Структура экспорта России близка к структуре экспорта развивающихся стран. Основные товары, экспортируемые из нашей страны, - нефть, природный газ, металл, минеральные продукты, продукция химической промышленности, драгоценные камни и изделия из них. Так, удельный вес этих товаров в </w:t>
      </w:r>
      <w:smartTag w:uri="urn:schemas-microsoft-com:office:smarttags" w:element="metricconverter">
        <w:smartTagPr>
          <w:attr w:name="ProductID" w:val="1999 г"/>
        </w:smartTagPr>
        <w:r>
          <w:rPr>
            <w:sz w:val="28"/>
            <w:szCs w:val="28"/>
          </w:rPr>
          <w:t>1999 г</w:t>
        </w:r>
      </w:smartTag>
      <w:r>
        <w:rPr>
          <w:sz w:val="28"/>
          <w:szCs w:val="28"/>
        </w:rPr>
        <w:t>. составил 71,8% общей стоимости экспортируемых товаров, тогда как доля машин, оборудования транспортных средств была на уровне 17,6%. В структуре импортируемых товаров преобладали продовольственные товары и сельскохозяйственное сырье (26%),машины, оборудования и транспортные средства (33,4%), текстиль, текстильные изделия и обувь (5,4%)</w:t>
      </w:r>
      <w:r>
        <w:rPr>
          <w:sz w:val="28"/>
          <w:szCs w:val="28"/>
          <w:vertAlign w:val="superscript"/>
        </w:rPr>
        <w:t>2</w:t>
      </w:r>
      <w:r>
        <w:rPr>
          <w:sz w:val="28"/>
          <w:szCs w:val="28"/>
        </w:rPr>
        <w:t>.</w:t>
      </w:r>
    </w:p>
    <w:p w:rsidR="009C3AB7" w:rsidRDefault="009C3AB7" w:rsidP="00663AE3">
      <w:pPr>
        <w:spacing w:line="360" w:lineRule="auto"/>
        <w:ind w:firstLine="748"/>
        <w:jc w:val="both"/>
        <w:rPr>
          <w:sz w:val="28"/>
          <w:szCs w:val="28"/>
        </w:rPr>
      </w:pPr>
      <w:r>
        <w:rPr>
          <w:sz w:val="28"/>
          <w:szCs w:val="28"/>
        </w:rPr>
        <w:t xml:space="preserve">В </w:t>
      </w:r>
      <w:smartTag w:uri="urn:schemas-microsoft-com:office:smarttags" w:element="metricconverter">
        <w:smartTagPr>
          <w:attr w:name="ProductID" w:val="2005 г"/>
        </w:smartTagPr>
        <w:r>
          <w:rPr>
            <w:sz w:val="28"/>
            <w:szCs w:val="28"/>
          </w:rPr>
          <w:t>2005 г</w:t>
        </w:r>
      </w:smartTag>
      <w:r>
        <w:rPr>
          <w:sz w:val="28"/>
          <w:szCs w:val="28"/>
        </w:rPr>
        <w:t>. доля машин, оборудования и транспортных средств снизилась до 5,6% общей стоимости экспорта Российской Федерации. А удельный вес минеральных продуктов, продукции химической промышленности, металлов, драгоценных камней и изделий из них вырос до 87,5%, а с учетом экспорта древесины и целлюлозно-бумажных изделий – до 90,9%. Необходимо отметить положительные тенденции и в структуре</w:t>
      </w:r>
      <w:r w:rsidR="00F83DC2">
        <w:rPr>
          <w:sz w:val="28"/>
          <w:szCs w:val="28"/>
        </w:rPr>
        <w:t xml:space="preserve"> импорта</w:t>
      </w:r>
      <w:r>
        <w:rPr>
          <w:sz w:val="28"/>
          <w:szCs w:val="28"/>
        </w:rPr>
        <w:t xml:space="preserve"> </w:t>
      </w:r>
      <w:r w:rsidR="00F83DC2">
        <w:rPr>
          <w:sz w:val="28"/>
          <w:szCs w:val="28"/>
        </w:rPr>
        <w:t xml:space="preserve">: снизилась доля продовольствия и сельскохозяйственного сырья </w:t>
      </w:r>
    </w:p>
    <w:p w:rsidR="00F83DC2" w:rsidRPr="009C3AB7" w:rsidRDefault="00F83DC2" w:rsidP="00F83DC2">
      <w:pPr>
        <w:spacing w:line="360" w:lineRule="auto"/>
        <w:jc w:val="both"/>
        <w:rPr>
          <w:sz w:val="28"/>
          <w:szCs w:val="28"/>
        </w:rPr>
      </w:pPr>
      <w:r>
        <w:rPr>
          <w:sz w:val="28"/>
          <w:szCs w:val="28"/>
        </w:rPr>
        <w:t>_________________</w:t>
      </w:r>
    </w:p>
    <w:p w:rsidR="00663AE3" w:rsidRDefault="00F83DC2" w:rsidP="00F83DC2">
      <w:pPr>
        <w:jc w:val="both"/>
        <w:rPr>
          <w:sz w:val="28"/>
          <w:szCs w:val="28"/>
        </w:rPr>
      </w:pPr>
      <w:r>
        <w:rPr>
          <w:sz w:val="28"/>
          <w:szCs w:val="28"/>
          <w:vertAlign w:val="superscript"/>
        </w:rPr>
        <w:t>1</w:t>
      </w:r>
      <w:r>
        <w:rPr>
          <w:sz w:val="28"/>
          <w:szCs w:val="28"/>
        </w:rPr>
        <w:t xml:space="preserve"> Известия. 2007, 20 октября, С. 9.</w:t>
      </w:r>
    </w:p>
    <w:p w:rsidR="00F83DC2" w:rsidRDefault="00F83DC2" w:rsidP="00F83DC2">
      <w:pPr>
        <w:jc w:val="both"/>
        <w:rPr>
          <w:sz w:val="28"/>
          <w:szCs w:val="28"/>
        </w:rPr>
      </w:pPr>
      <w:r>
        <w:rPr>
          <w:sz w:val="28"/>
          <w:szCs w:val="28"/>
          <w:vertAlign w:val="superscript"/>
        </w:rPr>
        <w:t>2</w:t>
      </w:r>
      <w:r>
        <w:rPr>
          <w:sz w:val="28"/>
          <w:szCs w:val="28"/>
        </w:rPr>
        <w:t xml:space="preserve"> Российский статистический ежегодник, </w:t>
      </w:r>
      <w:smartTag w:uri="urn:schemas-microsoft-com:office:smarttags" w:element="metricconverter">
        <w:smartTagPr>
          <w:attr w:name="ProductID" w:val="2000. М"/>
        </w:smartTagPr>
        <w:r>
          <w:rPr>
            <w:sz w:val="28"/>
            <w:szCs w:val="28"/>
          </w:rPr>
          <w:t>2000. М</w:t>
        </w:r>
      </w:smartTag>
      <w:r>
        <w:rPr>
          <w:sz w:val="28"/>
          <w:szCs w:val="28"/>
        </w:rPr>
        <w:t>., 2000. С. 582-583.</w:t>
      </w:r>
    </w:p>
    <w:p w:rsidR="00F83DC2" w:rsidRPr="00F83DC2" w:rsidRDefault="00F83DC2" w:rsidP="00F83DC2">
      <w:pPr>
        <w:jc w:val="both"/>
        <w:rPr>
          <w:sz w:val="28"/>
          <w:szCs w:val="28"/>
        </w:rPr>
      </w:pPr>
    </w:p>
    <w:p w:rsidR="00F83DC2" w:rsidRDefault="00F83DC2" w:rsidP="00F83DC2">
      <w:pPr>
        <w:spacing w:line="360" w:lineRule="auto"/>
        <w:jc w:val="both"/>
        <w:rPr>
          <w:sz w:val="28"/>
          <w:szCs w:val="28"/>
        </w:rPr>
      </w:pPr>
      <w:r>
        <w:rPr>
          <w:sz w:val="28"/>
          <w:szCs w:val="28"/>
        </w:rPr>
        <w:t xml:space="preserve">(с 28,1% в  </w:t>
      </w:r>
      <w:smartTag w:uri="urn:schemas-microsoft-com:office:smarttags" w:element="metricconverter">
        <w:smartTagPr>
          <w:attr w:name="ProductID" w:val="1995 г"/>
        </w:smartTagPr>
        <w:r>
          <w:rPr>
            <w:sz w:val="28"/>
            <w:szCs w:val="28"/>
          </w:rPr>
          <w:t>1995 г</w:t>
        </w:r>
      </w:smartTag>
      <w:r>
        <w:rPr>
          <w:sz w:val="28"/>
          <w:szCs w:val="28"/>
        </w:rPr>
        <w:t xml:space="preserve">. до 17,7%  в </w:t>
      </w:r>
      <w:smartTag w:uri="urn:schemas-microsoft-com:office:smarttags" w:element="metricconverter">
        <w:smartTagPr>
          <w:attr w:name="ProductID" w:val="2005 г"/>
        </w:smartTagPr>
        <w:r>
          <w:rPr>
            <w:sz w:val="28"/>
            <w:szCs w:val="28"/>
          </w:rPr>
          <w:t>2005 г</w:t>
        </w:r>
      </w:smartTag>
      <w:r>
        <w:rPr>
          <w:sz w:val="28"/>
          <w:szCs w:val="28"/>
        </w:rPr>
        <w:t xml:space="preserve">.), увеличилась доля машин, оборудования и транспортных средств с 33,6% в </w:t>
      </w:r>
      <w:smartTag w:uri="urn:schemas-microsoft-com:office:smarttags" w:element="metricconverter">
        <w:smartTagPr>
          <w:attr w:name="ProductID" w:val="1995 г"/>
        </w:smartTagPr>
        <w:r>
          <w:rPr>
            <w:sz w:val="28"/>
            <w:szCs w:val="28"/>
          </w:rPr>
          <w:t>1995 г</w:t>
        </w:r>
      </w:smartTag>
      <w:r>
        <w:rPr>
          <w:sz w:val="28"/>
          <w:szCs w:val="28"/>
        </w:rPr>
        <w:t xml:space="preserve">.до 44,0%  в </w:t>
      </w:r>
      <w:smartTag w:uri="urn:schemas-microsoft-com:office:smarttags" w:element="metricconverter">
        <w:smartTagPr>
          <w:attr w:name="ProductID" w:val="2005 г"/>
        </w:smartTagPr>
        <w:r>
          <w:rPr>
            <w:sz w:val="28"/>
            <w:szCs w:val="28"/>
          </w:rPr>
          <w:t>2005 г</w:t>
        </w:r>
      </w:smartTag>
      <w:r>
        <w:rPr>
          <w:sz w:val="28"/>
          <w:szCs w:val="28"/>
        </w:rPr>
        <w:t>.</w:t>
      </w:r>
      <w:r>
        <w:rPr>
          <w:sz w:val="28"/>
          <w:szCs w:val="28"/>
          <w:vertAlign w:val="superscript"/>
        </w:rPr>
        <w:t>1</w:t>
      </w:r>
    </w:p>
    <w:p w:rsidR="00F83DC2" w:rsidRDefault="00F83DC2" w:rsidP="00F83DC2">
      <w:pPr>
        <w:spacing w:line="360" w:lineRule="auto"/>
        <w:ind w:firstLine="748"/>
        <w:jc w:val="both"/>
        <w:rPr>
          <w:sz w:val="28"/>
          <w:szCs w:val="28"/>
        </w:rPr>
      </w:pPr>
      <w:r>
        <w:rPr>
          <w:sz w:val="28"/>
          <w:szCs w:val="28"/>
        </w:rPr>
        <w:t>Большое влияние на развитие национальной экономики оказывают соотношения между различными организационно-правовыми формами предпринимательства (формами хозяйствования).</w:t>
      </w:r>
    </w:p>
    <w:p w:rsidR="00CF5FAC" w:rsidRDefault="00F83DC2" w:rsidP="00F83DC2">
      <w:pPr>
        <w:spacing w:line="360" w:lineRule="auto"/>
        <w:ind w:firstLine="748"/>
        <w:jc w:val="both"/>
        <w:rPr>
          <w:sz w:val="28"/>
          <w:szCs w:val="28"/>
        </w:rPr>
      </w:pPr>
      <w:r>
        <w:rPr>
          <w:sz w:val="28"/>
          <w:szCs w:val="28"/>
        </w:rPr>
        <w:t>Основными формами хозяйствования в рыночной экономики в рыночной экономике являются частные единоличные предприятия, товарищества и партнерства, но на их долю приходилось лишь 10% хозяйственного оборота. Вместе с тем мелкий и средний бизнес обеспечивает рабочими местами значительную часть трудоспособного населения</w:t>
      </w:r>
      <w:r w:rsidR="00E65F79">
        <w:rPr>
          <w:sz w:val="28"/>
          <w:szCs w:val="28"/>
        </w:rPr>
        <w:t>, создает условия для социальной стабильности. Например, в Германии на малых и средних предприятиях сосредоточено</w:t>
      </w:r>
      <w:r>
        <w:rPr>
          <w:sz w:val="28"/>
          <w:szCs w:val="28"/>
        </w:rPr>
        <w:t xml:space="preserve"> </w:t>
      </w:r>
      <w:r w:rsidR="00E65F79">
        <w:rPr>
          <w:sz w:val="28"/>
          <w:szCs w:val="28"/>
        </w:rPr>
        <w:t>около 70% занятого населения.</w:t>
      </w:r>
    </w:p>
    <w:p w:rsidR="00E65F79" w:rsidRDefault="00E65F79" w:rsidP="00F83DC2">
      <w:pPr>
        <w:spacing w:line="360" w:lineRule="auto"/>
        <w:ind w:firstLine="748"/>
        <w:jc w:val="both"/>
        <w:rPr>
          <w:sz w:val="28"/>
          <w:szCs w:val="28"/>
        </w:rPr>
      </w:pPr>
      <w:r>
        <w:rPr>
          <w:sz w:val="28"/>
          <w:szCs w:val="28"/>
        </w:rPr>
        <w:t xml:space="preserve">В России на начало </w:t>
      </w:r>
      <w:smartTag w:uri="urn:schemas-microsoft-com:office:smarttags" w:element="metricconverter">
        <w:smartTagPr>
          <w:attr w:name="ProductID" w:val="2006 г"/>
        </w:smartTagPr>
        <w:r>
          <w:rPr>
            <w:sz w:val="28"/>
            <w:szCs w:val="28"/>
          </w:rPr>
          <w:t>2006 г</w:t>
        </w:r>
      </w:smartTag>
      <w:r>
        <w:rPr>
          <w:sz w:val="28"/>
          <w:szCs w:val="28"/>
        </w:rPr>
        <w:t>. насчиталось 979,3 тыс. малых предприятий, т.е. 25,5% общей численности российских предприятий. Но численность занятых на этих предприятиях составляет всего 8 млн. чел., или 11,6% общей численности занятых в народном хозяйстве России</w:t>
      </w:r>
      <w:r>
        <w:rPr>
          <w:sz w:val="28"/>
          <w:szCs w:val="28"/>
          <w:vertAlign w:val="superscript"/>
        </w:rPr>
        <w:t>2</w:t>
      </w:r>
      <w:r>
        <w:rPr>
          <w:sz w:val="28"/>
          <w:szCs w:val="28"/>
        </w:rPr>
        <w:t>.</w:t>
      </w:r>
    </w:p>
    <w:p w:rsidR="00E65F79" w:rsidRDefault="00E65F79" w:rsidP="00F83DC2">
      <w:pPr>
        <w:spacing w:line="360" w:lineRule="auto"/>
        <w:ind w:firstLine="748"/>
        <w:jc w:val="both"/>
        <w:rPr>
          <w:sz w:val="28"/>
          <w:szCs w:val="28"/>
        </w:rPr>
      </w:pPr>
      <w:r>
        <w:rPr>
          <w:sz w:val="28"/>
          <w:szCs w:val="28"/>
        </w:rPr>
        <w:t xml:space="preserve">За годы рыночных реформ в результате приватизации государственных и муниципальных предприятий было создано многообразие форм собственности с преобладанием частной собственности, наиболее адекватным рыночным отношениям. На начало </w:t>
      </w:r>
      <w:smartTag w:uri="urn:schemas-microsoft-com:office:smarttags" w:element="metricconverter">
        <w:smartTagPr>
          <w:attr w:name="ProductID" w:val="2006 г"/>
        </w:smartTagPr>
        <w:r>
          <w:rPr>
            <w:sz w:val="28"/>
            <w:szCs w:val="28"/>
          </w:rPr>
          <w:t>2006 г</w:t>
        </w:r>
      </w:smartTag>
      <w:r>
        <w:rPr>
          <w:sz w:val="28"/>
          <w:szCs w:val="28"/>
        </w:rPr>
        <w:t>. доля частных предприятий в общем числе предприятий России достигла 80,5%, тогда как доля государственных и муниципальных предприятий снизилась до 8,7%</w:t>
      </w:r>
      <w:r>
        <w:rPr>
          <w:sz w:val="28"/>
          <w:szCs w:val="28"/>
          <w:vertAlign w:val="superscript"/>
        </w:rPr>
        <w:t>3</w:t>
      </w:r>
      <w:r>
        <w:rPr>
          <w:sz w:val="28"/>
          <w:szCs w:val="28"/>
        </w:rPr>
        <w:t>.</w:t>
      </w:r>
    </w:p>
    <w:p w:rsidR="002F4A60" w:rsidRDefault="00EB3C01" w:rsidP="00F83DC2">
      <w:pPr>
        <w:spacing w:line="360" w:lineRule="auto"/>
        <w:ind w:firstLine="748"/>
        <w:jc w:val="both"/>
        <w:rPr>
          <w:sz w:val="28"/>
          <w:szCs w:val="28"/>
        </w:rPr>
      </w:pPr>
      <w:r>
        <w:rPr>
          <w:sz w:val="28"/>
          <w:szCs w:val="28"/>
        </w:rPr>
        <w:t>Экономическая структура не может оставаться неизменной, она обладает динамизмом,</w:t>
      </w:r>
      <w:r w:rsidR="002F4A60">
        <w:rPr>
          <w:sz w:val="28"/>
          <w:szCs w:val="28"/>
        </w:rPr>
        <w:t xml:space="preserve"> адекватным современному этапу НТР и изменению общественных потребностей.</w:t>
      </w:r>
      <w:r w:rsidR="00C0578D">
        <w:rPr>
          <w:sz w:val="28"/>
          <w:szCs w:val="28"/>
        </w:rPr>
        <w:t xml:space="preserve"> Существенное влияние на динамику </w:t>
      </w:r>
    </w:p>
    <w:p w:rsidR="00EB3C01" w:rsidRPr="002F4A60" w:rsidRDefault="002F4A60" w:rsidP="002F4A60">
      <w:pPr>
        <w:spacing w:line="360" w:lineRule="auto"/>
        <w:jc w:val="both"/>
        <w:rPr>
          <w:sz w:val="28"/>
          <w:szCs w:val="28"/>
        </w:rPr>
      </w:pPr>
      <w:r>
        <w:rPr>
          <w:sz w:val="28"/>
          <w:szCs w:val="28"/>
        </w:rPr>
        <w:t xml:space="preserve">_________________ </w:t>
      </w:r>
    </w:p>
    <w:p w:rsidR="00CF5FAC" w:rsidRDefault="002F4A60" w:rsidP="00C0578D">
      <w:pPr>
        <w:jc w:val="both"/>
        <w:rPr>
          <w:sz w:val="28"/>
          <w:szCs w:val="28"/>
        </w:rPr>
      </w:pPr>
      <w:r>
        <w:rPr>
          <w:sz w:val="28"/>
          <w:szCs w:val="28"/>
          <w:vertAlign w:val="superscript"/>
        </w:rPr>
        <w:t>1</w:t>
      </w:r>
      <w:r>
        <w:rPr>
          <w:sz w:val="28"/>
          <w:szCs w:val="28"/>
        </w:rPr>
        <w:t xml:space="preserve"> Российский статистический ежегодник</w:t>
      </w:r>
      <w:r w:rsidR="00C0578D">
        <w:rPr>
          <w:sz w:val="28"/>
          <w:szCs w:val="28"/>
        </w:rPr>
        <w:t xml:space="preserve">, </w:t>
      </w:r>
      <w:smartTag w:uri="urn:schemas-microsoft-com:office:smarttags" w:element="metricconverter">
        <w:smartTagPr>
          <w:attr w:name="ProductID" w:val="2006. М"/>
        </w:smartTagPr>
        <w:r w:rsidR="00C0578D">
          <w:rPr>
            <w:sz w:val="28"/>
            <w:szCs w:val="28"/>
          </w:rPr>
          <w:t>2006. М</w:t>
        </w:r>
      </w:smartTag>
      <w:r w:rsidR="00C0578D">
        <w:rPr>
          <w:sz w:val="28"/>
          <w:szCs w:val="28"/>
        </w:rPr>
        <w:t>., 2007. С, 582, 782-729,</w:t>
      </w:r>
    </w:p>
    <w:p w:rsidR="00C0578D" w:rsidRDefault="00C0578D" w:rsidP="00C0578D">
      <w:pPr>
        <w:jc w:val="both"/>
        <w:rPr>
          <w:sz w:val="28"/>
          <w:szCs w:val="28"/>
        </w:rPr>
      </w:pPr>
      <w:r>
        <w:rPr>
          <w:sz w:val="28"/>
          <w:szCs w:val="28"/>
          <w:vertAlign w:val="superscript"/>
        </w:rPr>
        <w:t>2</w:t>
      </w:r>
      <w:r>
        <w:rPr>
          <w:sz w:val="28"/>
          <w:szCs w:val="28"/>
        </w:rPr>
        <w:t xml:space="preserve"> Там же. С. 346.</w:t>
      </w:r>
    </w:p>
    <w:p w:rsidR="00C0578D" w:rsidRPr="00C0578D" w:rsidRDefault="00C0578D" w:rsidP="00C0578D">
      <w:pPr>
        <w:jc w:val="both"/>
        <w:rPr>
          <w:sz w:val="28"/>
          <w:szCs w:val="28"/>
        </w:rPr>
      </w:pPr>
      <w:r>
        <w:rPr>
          <w:sz w:val="28"/>
          <w:szCs w:val="28"/>
          <w:vertAlign w:val="superscript"/>
        </w:rPr>
        <w:t>3</w:t>
      </w:r>
      <w:r>
        <w:rPr>
          <w:sz w:val="28"/>
          <w:szCs w:val="28"/>
        </w:rPr>
        <w:t xml:space="preserve"> Там же. С. 337.</w:t>
      </w:r>
    </w:p>
    <w:p w:rsidR="00C0578D" w:rsidRDefault="00C0578D" w:rsidP="00CF5FAC">
      <w:pPr>
        <w:spacing w:line="360" w:lineRule="auto"/>
        <w:jc w:val="both"/>
        <w:rPr>
          <w:sz w:val="28"/>
          <w:szCs w:val="28"/>
        </w:rPr>
      </w:pPr>
      <w:r>
        <w:rPr>
          <w:sz w:val="28"/>
          <w:szCs w:val="28"/>
        </w:rPr>
        <w:t>экономической структуру оказывают структуры обрамления. Демографическое сосание страны (рост народонаселения, его половозрастной состав) оказывает прямое влияние на экономическое развитие, так как непосредственно определяет спрос на товары и услуги и численность активной армии труда.</w:t>
      </w:r>
    </w:p>
    <w:p w:rsidR="00C0578D" w:rsidRDefault="00C0578D" w:rsidP="00C0578D">
      <w:pPr>
        <w:spacing w:line="360" w:lineRule="auto"/>
        <w:ind w:firstLine="748"/>
        <w:jc w:val="both"/>
        <w:rPr>
          <w:sz w:val="28"/>
          <w:szCs w:val="28"/>
        </w:rPr>
      </w:pPr>
      <w:r>
        <w:rPr>
          <w:sz w:val="28"/>
          <w:szCs w:val="28"/>
        </w:rPr>
        <w:t>Социальный состав общества, в частности дифференциация населения по уровню доходов, также определяет темпы экономического роста и его стабильность. Рыночная экономика предполагает глубокую разницу в уровнях доходов. Вместе с тем в современных развитых странах идет относительный и абсолютный рост средних по уровню доходов групп населения.</w:t>
      </w:r>
    </w:p>
    <w:p w:rsidR="00C0578D" w:rsidRDefault="00C0578D" w:rsidP="00C0578D">
      <w:pPr>
        <w:spacing w:line="360" w:lineRule="auto"/>
        <w:ind w:firstLine="748"/>
        <w:jc w:val="both"/>
        <w:rPr>
          <w:sz w:val="28"/>
          <w:szCs w:val="28"/>
        </w:rPr>
      </w:pPr>
      <w:r>
        <w:rPr>
          <w:sz w:val="28"/>
          <w:szCs w:val="28"/>
        </w:rPr>
        <w:t xml:space="preserve">К структурам обрамления относятся также распределение политической власти в стране и отношения между различными уровнями власти, институциональные структуры (профсоюзы, другие общественные объединения, и союзы, конфессии и </w:t>
      </w:r>
      <w:r w:rsidR="001A1DA6">
        <w:rPr>
          <w:sz w:val="28"/>
          <w:szCs w:val="28"/>
        </w:rPr>
        <w:t>т.п.), а так же ментальные структуры (концепции, суждения, верования, присущие данному обществу).</w:t>
      </w:r>
    </w:p>
    <w:p w:rsidR="001A1DA6" w:rsidRDefault="001A1DA6" w:rsidP="00C0578D">
      <w:pPr>
        <w:spacing w:line="360" w:lineRule="auto"/>
        <w:ind w:firstLine="748"/>
        <w:jc w:val="both"/>
        <w:rPr>
          <w:sz w:val="28"/>
          <w:szCs w:val="28"/>
        </w:rPr>
      </w:pPr>
      <w:r>
        <w:rPr>
          <w:sz w:val="28"/>
          <w:szCs w:val="28"/>
        </w:rPr>
        <w:t>Изменения структуры национальной экономики может осуществляется постепенно: медленно – под влиянием рыночных отношений (эволюционный процесс) или путем радикальных структурных изменений при активном государственном регулировании этого процесса. Второй путь более быстрый, с меньшими социальными издержками и значительными темпами роста производительности.  Его преимущество продемонстрировали такие страны, как Япония и Южная Корея.</w:t>
      </w:r>
    </w:p>
    <w:p w:rsidR="003F5092" w:rsidRDefault="003F5092" w:rsidP="00C0578D">
      <w:pPr>
        <w:spacing w:line="360" w:lineRule="auto"/>
        <w:ind w:firstLine="748"/>
        <w:jc w:val="both"/>
        <w:rPr>
          <w:sz w:val="28"/>
          <w:szCs w:val="28"/>
        </w:rPr>
      </w:pPr>
    </w:p>
    <w:p w:rsidR="003F5092" w:rsidRDefault="003F5092" w:rsidP="00C0578D">
      <w:pPr>
        <w:spacing w:line="360" w:lineRule="auto"/>
        <w:ind w:firstLine="748"/>
        <w:jc w:val="both"/>
        <w:rPr>
          <w:b/>
          <w:sz w:val="32"/>
          <w:szCs w:val="32"/>
        </w:rPr>
      </w:pPr>
      <w:r w:rsidRPr="003F5092">
        <w:rPr>
          <w:b/>
          <w:sz w:val="32"/>
          <w:szCs w:val="32"/>
        </w:rPr>
        <w:t>2 Экономические и социальные результаты функцио</w:t>
      </w:r>
      <w:r>
        <w:rPr>
          <w:b/>
          <w:sz w:val="32"/>
          <w:szCs w:val="32"/>
        </w:rPr>
        <w:t>нирования национальной экономик.</w:t>
      </w:r>
    </w:p>
    <w:p w:rsidR="003F5092" w:rsidRDefault="003F5092" w:rsidP="00C0578D">
      <w:pPr>
        <w:spacing w:line="360" w:lineRule="auto"/>
        <w:ind w:firstLine="748"/>
        <w:jc w:val="both"/>
        <w:rPr>
          <w:sz w:val="28"/>
          <w:szCs w:val="28"/>
        </w:rPr>
      </w:pPr>
      <w:r w:rsidRPr="003F5092">
        <w:rPr>
          <w:sz w:val="28"/>
          <w:szCs w:val="28"/>
        </w:rPr>
        <w:t>В середине</w:t>
      </w:r>
      <w:r>
        <w:rPr>
          <w:sz w:val="28"/>
          <w:szCs w:val="28"/>
        </w:rPr>
        <w:t xml:space="preserve"> XX в. когда начавшаяся современная научно техническая революция создала новые условия развития производства и решение социальных проблем, проблема эффективности развития переросла в новую проблему, отражающую как экономические, так и социальные результаты прогресса – проблему экономического роста.</w:t>
      </w:r>
    </w:p>
    <w:p w:rsidR="003F5092" w:rsidRDefault="003F5092" w:rsidP="00C0578D">
      <w:pPr>
        <w:spacing w:line="360" w:lineRule="auto"/>
        <w:ind w:firstLine="748"/>
        <w:jc w:val="both"/>
        <w:rPr>
          <w:sz w:val="28"/>
          <w:szCs w:val="28"/>
        </w:rPr>
      </w:pPr>
      <w:r>
        <w:rPr>
          <w:sz w:val="28"/>
          <w:szCs w:val="28"/>
        </w:rPr>
        <w:t>Проблему динамики национальной экономики все больше привлекает внимание ученых. Анализ темпов экономического роста, изменение факторов, влияющих на него, перемежающихся спадов и подъемов экономического развития лежит в основе, работ по прогнозированию экономики, служит базой для выработки экономической политики государства.</w:t>
      </w:r>
    </w:p>
    <w:p w:rsidR="003F5092" w:rsidRDefault="00FC6490" w:rsidP="00C0578D">
      <w:pPr>
        <w:spacing w:line="360" w:lineRule="auto"/>
        <w:ind w:firstLine="748"/>
        <w:jc w:val="both"/>
        <w:rPr>
          <w:sz w:val="28"/>
          <w:szCs w:val="28"/>
        </w:rPr>
      </w:pPr>
      <w:r>
        <w:rPr>
          <w:sz w:val="28"/>
          <w:szCs w:val="28"/>
        </w:rPr>
        <w:t>Результаты функционирования национальной экономики выступают в материально-вещественной и стоимостной формах. С материально-вещественной точки зрения – это разнообразные товары и услуги, произведенные предприятиями страны  за определенный период времени.</w:t>
      </w:r>
    </w:p>
    <w:p w:rsidR="00FC6490" w:rsidRDefault="00FC6490" w:rsidP="00C0578D">
      <w:pPr>
        <w:spacing w:line="360" w:lineRule="auto"/>
        <w:ind w:firstLine="748"/>
        <w:jc w:val="both"/>
        <w:rPr>
          <w:sz w:val="28"/>
          <w:szCs w:val="28"/>
        </w:rPr>
      </w:pPr>
      <w:r>
        <w:rPr>
          <w:sz w:val="28"/>
          <w:szCs w:val="28"/>
        </w:rPr>
        <w:t xml:space="preserve">Основными стоимостными показателями, оценивающими результаты экономической деятельности в масштабах национального хозяйства, являются валовой национальный продукт (ВНП) и валовой внутренний продукт (ВВП), причем, согласно новой версии CYC (система национальных счетов) ООН, начиная с </w:t>
      </w:r>
      <w:smartTag w:uri="urn:schemas-microsoft-com:office:smarttags" w:element="metricconverter">
        <w:smartTagPr>
          <w:attr w:name="ProductID" w:val="1993 г"/>
        </w:smartTagPr>
        <w:r>
          <w:rPr>
            <w:sz w:val="28"/>
            <w:szCs w:val="28"/>
          </w:rPr>
          <w:t>1993 г</w:t>
        </w:r>
      </w:smartTag>
      <w:r>
        <w:rPr>
          <w:sz w:val="28"/>
          <w:szCs w:val="28"/>
        </w:rPr>
        <w:t>. ВВП является главным показателем объема национального производства.</w:t>
      </w:r>
    </w:p>
    <w:p w:rsidR="00FC6490" w:rsidRDefault="00FC6490" w:rsidP="00C0578D">
      <w:pPr>
        <w:spacing w:line="360" w:lineRule="auto"/>
        <w:ind w:firstLine="748"/>
        <w:jc w:val="both"/>
        <w:rPr>
          <w:sz w:val="28"/>
          <w:szCs w:val="28"/>
        </w:rPr>
      </w:pPr>
      <w:r w:rsidRPr="00FC6490">
        <w:rPr>
          <w:i/>
          <w:sz w:val="28"/>
          <w:szCs w:val="28"/>
        </w:rPr>
        <w:t xml:space="preserve">Валовой национальный продукт </w:t>
      </w:r>
      <w:r>
        <w:rPr>
          <w:sz w:val="28"/>
          <w:szCs w:val="28"/>
        </w:rPr>
        <w:t xml:space="preserve"> представляет собой рыночную стоимость всех конечных товаров и услуг, произведенных в экономике за определенный период времени (обычно за год) с использованием факторов производства, находящихся в собственности граждан на территории данной страны, в том числе и на территории других стран.</w:t>
      </w:r>
    </w:p>
    <w:p w:rsidR="00FC6490" w:rsidRDefault="00FC6490" w:rsidP="00C0578D">
      <w:pPr>
        <w:spacing w:line="360" w:lineRule="auto"/>
        <w:ind w:firstLine="748"/>
        <w:jc w:val="both"/>
        <w:rPr>
          <w:sz w:val="28"/>
          <w:szCs w:val="28"/>
        </w:rPr>
      </w:pPr>
      <w:r w:rsidRPr="00FC6490">
        <w:rPr>
          <w:i/>
          <w:sz w:val="28"/>
          <w:szCs w:val="28"/>
        </w:rPr>
        <w:t>Валовой внутренний продукт</w:t>
      </w:r>
      <w:r>
        <w:rPr>
          <w:sz w:val="28"/>
          <w:szCs w:val="28"/>
        </w:rPr>
        <w:t xml:space="preserve"> представляет собой рыночную стоимость всех конечных товаров и услуг, произведенных на территории данной страны</w:t>
      </w:r>
      <w:r w:rsidR="008E169C">
        <w:rPr>
          <w:sz w:val="28"/>
          <w:szCs w:val="28"/>
        </w:rPr>
        <w:t xml:space="preserve"> за определенный промежуток времени(обычно за год) всеми факторами производства (независимо от их национальной принадлежности) в границах территории данной страны.</w:t>
      </w:r>
    </w:p>
    <w:p w:rsidR="00FC6490" w:rsidRDefault="008E169C" w:rsidP="00FE59C2">
      <w:pPr>
        <w:spacing w:line="360" w:lineRule="auto"/>
        <w:ind w:firstLine="748"/>
        <w:jc w:val="both"/>
        <w:rPr>
          <w:sz w:val="28"/>
          <w:szCs w:val="28"/>
        </w:rPr>
      </w:pPr>
      <w:r>
        <w:rPr>
          <w:sz w:val="28"/>
          <w:szCs w:val="28"/>
        </w:rPr>
        <w:t>Соотношение между ВНП и ВВП может быть представлено следующим образом:</w:t>
      </w:r>
    </w:p>
    <w:p w:rsidR="00C96C08" w:rsidRDefault="00B17738" w:rsidP="00762A3A">
      <w:pPr>
        <w:spacing w:line="360" w:lineRule="auto"/>
        <w:jc w:val="both"/>
        <w:rPr>
          <w:sz w:val="28"/>
          <w:szCs w:val="28"/>
        </w:rPr>
      </w:pPr>
      <w:r>
        <w:rPr>
          <w:sz w:val="28"/>
          <w:szCs w:val="28"/>
        </w:rPr>
        <w:pict>
          <v:shape id="_x0000_i1025" type="#_x0000_t75" style="width:454.5pt;height:84pt">
            <v:imagedata r:id="rId8" o:title=""/>
          </v:shape>
        </w:pict>
      </w:r>
    </w:p>
    <w:p w:rsidR="001A1DA6" w:rsidRDefault="00762A3A" w:rsidP="00C0578D">
      <w:pPr>
        <w:spacing w:line="360" w:lineRule="auto"/>
        <w:ind w:firstLine="748"/>
        <w:jc w:val="both"/>
        <w:rPr>
          <w:sz w:val="28"/>
          <w:szCs w:val="28"/>
        </w:rPr>
      </w:pPr>
      <w:r>
        <w:rPr>
          <w:sz w:val="28"/>
          <w:szCs w:val="28"/>
        </w:rPr>
        <w:t xml:space="preserve">В </w:t>
      </w:r>
      <w:smartTag w:uri="urn:schemas-microsoft-com:office:smarttags" w:element="metricconverter">
        <w:smartTagPr>
          <w:attr w:name="ProductID" w:val="1993 г"/>
        </w:smartTagPr>
        <w:r>
          <w:rPr>
            <w:sz w:val="28"/>
            <w:szCs w:val="28"/>
          </w:rPr>
          <w:t>1993 г</w:t>
        </w:r>
      </w:smartTag>
      <w:r>
        <w:rPr>
          <w:sz w:val="28"/>
          <w:szCs w:val="28"/>
        </w:rPr>
        <w:t xml:space="preserve">. ООН была принята новая версия СНС, </w:t>
      </w:r>
      <w:r w:rsidRPr="00762A3A">
        <w:rPr>
          <w:sz w:val="28"/>
          <w:szCs w:val="28"/>
        </w:rPr>
        <w:t>предс</w:t>
      </w:r>
      <w:r>
        <w:rPr>
          <w:sz w:val="28"/>
          <w:szCs w:val="28"/>
        </w:rPr>
        <w:t>тавляющая собой современный международный стандарт в области национального счетоводства. Согласно этой версии ВВП определяется как рыночная стоимость конечной продукции, произведенной резидентами данной страны за определенный период времени. При этом резидентами считаются все экономические единицы (предприятия, домашние хозяйства) независимо от их национальной принадлежности и гражданства, имеющие центр экономического интереса на экономической территории данной страны (занимаются производственной деятельностью или проживают в стране не менее года).</w:t>
      </w:r>
    </w:p>
    <w:p w:rsidR="00762A3A" w:rsidRDefault="00762A3A" w:rsidP="00C0578D">
      <w:pPr>
        <w:spacing w:line="360" w:lineRule="auto"/>
        <w:ind w:firstLine="748"/>
        <w:jc w:val="both"/>
        <w:rPr>
          <w:sz w:val="28"/>
          <w:szCs w:val="28"/>
        </w:rPr>
      </w:pPr>
      <w:r>
        <w:rPr>
          <w:sz w:val="28"/>
          <w:szCs w:val="28"/>
        </w:rPr>
        <w:t>Чтобы избежать двойного повторного счета, при определении ВВП учитывается рыночная стоимость только конечных товаров и услуг и исключается стоимость промежуточной продукции. Конечными товарами и услугами являются те, которые приобретаются в течении года для конечного потребления или на экспорт, но не для перепродажи или переработки. Промежуточные продукты, соответс</w:t>
      </w:r>
      <w:r w:rsidR="00C46944">
        <w:rPr>
          <w:sz w:val="28"/>
          <w:szCs w:val="28"/>
        </w:rPr>
        <w:t>твенно, приобре</w:t>
      </w:r>
      <w:r>
        <w:rPr>
          <w:sz w:val="28"/>
          <w:szCs w:val="28"/>
        </w:rPr>
        <w:t xml:space="preserve">таются либо с целью </w:t>
      </w:r>
      <w:r w:rsidR="00C46944">
        <w:rPr>
          <w:sz w:val="28"/>
          <w:szCs w:val="28"/>
        </w:rPr>
        <w:t>перепродажи</w:t>
      </w:r>
      <w:r>
        <w:rPr>
          <w:sz w:val="28"/>
          <w:szCs w:val="28"/>
        </w:rPr>
        <w:t>, либо для производства других товаров и услуг.</w:t>
      </w:r>
    </w:p>
    <w:p w:rsidR="00C46944" w:rsidRDefault="00C46944" w:rsidP="00C0578D">
      <w:pPr>
        <w:spacing w:line="360" w:lineRule="auto"/>
        <w:ind w:firstLine="748"/>
        <w:jc w:val="both"/>
        <w:rPr>
          <w:sz w:val="28"/>
          <w:szCs w:val="28"/>
        </w:rPr>
      </w:pPr>
      <w:r>
        <w:rPr>
          <w:sz w:val="28"/>
          <w:szCs w:val="28"/>
        </w:rPr>
        <w:t xml:space="preserve">Поскольку с помощью ВВП измеряется объем годового выпуска товаров и услуг в национальной экономике, в этот показатель не включается непроизводственные сделки, имеющие место в течении каждого года. К ним относятся чисто финансовые сделки и продажи подержанных вещей. Часто финансовые сделки включают государственные и частные трансфертные платежи, а также сделки с ценными бумагами. </w:t>
      </w:r>
      <w:r w:rsidRPr="00C46944">
        <w:rPr>
          <w:i/>
          <w:sz w:val="28"/>
          <w:szCs w:val="28"/>
        </w:rPr>
        <w:t>Государственные трансферты</w:t>
      </w:r>
      <w:r>
        <w:rPr>
          <w:sz w:val="28"/>
          <w:szCs w:val="28"/>
        </w:rPr>
        <w:t xml:space="preserve"> – это выплаты государственных органов, не связанные с движением товаров и услуг: пособия, пенсии, выплаты по социальному страхованию и т.д. </w:t>
      </w:r>
      <w:r w:rsidRPr="00C46944">
        <w:rPr>
          <w:i/>
          <w:sz w:val="28"/>
          <w:szCs w:val="28"/>
        </w:rPr>
        <w:t>Частные трансферты</w:t>
      </w:r>
      <w:r>
        <w:rPr>
          <w:sz w:val="28"/>
          <w:szCs w:val="28"/>
        </w:rPr>
        <w:t xml:space="preserve"> – ежемесячные субсидии, получаемые, например, студентами из дома, дары м пособия частных благотворительных фондов, богатых спонсоров и т.п. Особенностью и государственных, и частных трансфертов является то , что их получатели не вносят никого вклада в создание  текущего объема производства, и их включение в объем ВВП привело бы к завышению этого показателя для данного года.</w:t>
      </w:r>
    </w:p>
    <w:p w:rsidR="00C46944" w:rsidRDefault="00C46944" w:rsidP="00C0578D">
      <w:pPr>
        <w:spacing w:line="360" w:lineRule="auto"/>
        <w:ind w:firstLine="748"/>
        <w:jc w:val="both"/>
        <w:rPr>
          <w:sz w:val="28"/>
          <w:szCs w:val="28"/>
        </w:rPr>
      </w:pPr>
      <w:r>
        <w:rPr>
          <w:sz w:val="28"/>
          <w:szCs w:val="28"/>
        </w:rPr>
        <w:t>Сделки с ценными бумагами, т.е. купля-продажа акций, облигаций и других ценных бумаг, представляют собой не что иное , как передачу права собственности на активы из одних рук  в другие, и напрямую не оказ</w:t>
      </w:r>
      <w:r w:rsidR="00427CCB">
        <w:rPr>
          <w:sz w:val="28"/>
          <w:szCs w:val="28"/>
        </w:rPr>
        <w:t>ы</w:t>
      </w:r>
      <w:r>
        <w:rPr>
          <w:sz w:val="28"/>
          <w:szCs w:val="28"/>
        </w:rPr>
        <w:t xml:space="preserve">вают влияние на объем текущего выпуска. </w:t>
      </w:r>
      <w:r w:rsidR="00427CCB">
        <w:rPr>
          <w:sz w:val="28"/>
          <w:szCs w:val="28"/>
        </w:rPr>
        <w:t>Безусловно, эти сделки, обеспечивают передачу сбережений из рук тех, кто их делает, в руки тех, кто их использует в качестве инвестиции, способствуют увеличению производства в будущих периодах.</w:t>
      </w:r>
    </w:p>
    <w:p w:rsidR="00427CCB" w:rsidRDefault="00427CCB" w:rsidP="00C0578D">
      <w:pPr>
        <w:spacing w:line="360" w:lineRule="auto"/>
        <w:ind w:firstLine="748"/>
        <w:jc w:val="both"/>
        <w:rPr>
          <w:sz w:val="28"/>
          <w:szCs w:val="28"/>
        </w:rPr>
      </w:pPr>
      <w:r>
        <w:rPr>
          <w:sz w:val="28"/>
          <w:szCs w:val="28"/>
        </w:rPr>
        <w:t>Продажа подержанных вещей так же не отражает изменение объема текущего производства. Включение продаж товаров, произведенных несколько лет назад, в объем ВВП текущего года завышает объем выпуска в этом году.</w:t>
      </w:r>
    </w:p>
    <w:p w:rsidR="00427CCB" w:rsidRDefault="00427CCB" w:rsidP="00C0578D">
      <w:pPr>
        <w:spacing w:line="360" w:lineRule="auto"/>
        <w:ind w:firstLine="748"/>
        <w:jc w:val="both"/>
        <w:rPr>
          <w:sz w:val="28"/>
          <w:szCs w:val="28"/>
        </w:rPr>
      </w:pPr>
      <w:r>
        <w:rPr>
          <w:sz w:val="28"/>
          <w:szCs w:val="28"/>
        </w:rPr>
        <w:t>Для измерения объема ВВП используется три способа:</w:t>
      </w:r>
    </w:p>
    <w:p w:rsidR="00427CCB" w:rsidRDefault="00427CCB" w:rsidP="00427CCB">
      <w:pPr>
        <w:numPr>
          <w:ilvl w:val="0"/>
          <w:numId w:val="8"/>
        </w:numPr>
        <w:spacing w:line="360" w:lineRule="auto"/>
        <w:jc w:val="both"/>
        <w:rPr>
          <w:sz w:val="28"/>
          <w:szCs w:val="28"/>
        </w:rPr>
      </w:pPr>
      <w:r>
        <w:rPr>
          <w:sz w:val="28"/>
          <w:szCs w:val="28"/>
        </w:rPr>
        <w:t>по расходам (методам конечного использования);</w:t>
      </w:r>
    </w:p>
    <w:p w:rsidR="00427CCB" w:rsidRDefault="00427CCB" w:rsidP="00427CCB">
      <w:pPr>
        <w:numPr>
          <w:ilvl w:val="0"/>
          <w:numId w:val="8"/>
        </w:numPr>
        <w:spacing w:line="360" w:lineRule="auto"/>
        <w:jc w:val="both"/>
        <w:rPr>
          <w:sz w:val="28"/>
          <w:szCs w:val="28"/>
        </w:rPr>
      </w:pPr>
      <w:r>
        <w:rPr>
          <w:sz w:val="28"/>
          <w:szCs w:val="28"/>
        </w:rPr>
        <w:t>по доходам (распределенный метод);</w:t>
      </w:r>
    </w:p>
    <w:p w:rsidR="00427CCB" w:rsidRDefault="00721D8C" w:rsidP="00427CCB">
      <w:pPr>
        <w:numPr>
          <w:ilvl w:val="0"/>
          <w:numId w:val="8"/>
        </w:numPr>
        <w:spacing w:line="360" w:lineRule="auto"/>
        <w:jc w:val="both"/>
        <w:rPr>
          <w:sz w:val="28"/>
          <w:szCs w:val="28"/>
        </w:rPr>
      </w:pPr>
      <w:r>
        <w:rPr>
          <w:sz w:val="28"/>
          <w:szCs w:val="28"/>
        </w:rPr>
        <w:t>по доб</w:t>
      </w:r>
      <w:r w:rsidR="00427CCB">
        <w:rPr>
          <w:sz w:val="28"/>
          <w:szCs w:val="28"/>
        </w:rPr>
        <w:t>авленной стоимости</w:t>
      </w:r>
      <w:r>
        <w:rPr>
          <w:sz w:val="28"/>
          <w:szCs w:val="28"/>
        </w:rPr>
        <w:t xml:space="preserve"> (производственный метод).</w:t>
      </w:r>
    </w:p>
    <w:p w:rsidR="00721D8C" w:rsidRDefault="00721D8C" w:rsidP="00721D8C">
      <w:pPr>
        <w:spacing w:line="360" w:lineRule="auto"/>
        <w:ind w:left="748"/>
        <w:jc w:val="both"/>
        <w:rPr>
          <w:sz w:val="28"/>
          <w:szCs w:val="28"/>
        </w:rPr>
      </w:pPr>
      <w:r>
        <w:rPr>
          <w:sz w:val="28"/>
          <w:szCs w:val="28"/>
        </w:rPr>
        <w:t xml:space="preserve">При расчете ВВП </w:t>
      </w:r>
      <w:r w:rsidRPr="00721D8C">
        <w:rPr>
          <w:i/>
          <w:sz w:val="28"/>
          <w:szCs w:val="28"/>
        </w:rPr>
        <w:t>по расходам</w:t>
      </w:r>
      <w:r>
        <w:rPr>
          <w:sz w:val="28"/>
          <w:szCs w:val="28"/>
        </w:rPr>
        <w:t xml:space="preserve"> суммируются расходы всех экономических агентов на приобретение товаров и услуг в данном году: домашних хозяйств, фирм, государства, иностранцев (расходы на экспорт из данной страны). Фактически речь идет о совокупном спросе на произведены ВВП.</w:t>
      </w:r>
    </w:p>
    <w:p w:rsidR="00721D8C" w:rsidRDefault="00721D8C" w:rsidP="00721D8C">
      <w:pPr>
        <w:spacing w:line="360" w:lineRule="auto"/>
        <w:ind w:left="748"/>
        <w:jc w:val="both"/>
        <w:rPr>
          <w:sz w:val="28"/>
          <w:szCs w:val="28"/>
        </w:rPr>
      </w:pPr>
      <w:r>
        <w:rPr>
          <w:sz w:val="28"/>
          <w:szCs w:val="28"/>
        </w:rPr>
        <w:t>В результате объем ВВП выражается следующим равенством:</w:t>
      </w:r>
    </w:p>
    <w:p w:rsidR="00721D8C" w:rsidRPr="00146421" w:rsidRDefault="00721D8C" w:rsidP="00721D8C">
      <w:pPr>
        <w:spacing w:line="360" w:lineRule="auto"/>
        <w:ind w:left="748"/>
        <w:jc w:val="center"/>
        <w:rPr>
          <w:b/>
          <w:i/>
          <w:sz w:val="28"/>
          <w:szCs w:val="28"/>
        </w:rPr>
      </w:pPr>
      <w:r w:rsidRPr="00146421">
        <w:rPr>
          <w:b/>
          <w:i/>
          <w:sz w:val="28"/>
          <w:szCs w:val="28"/>
        </w:rPr>
        <w:t xml:space="preserve">ВВП = </w:t>
      </w:r>
      <w:r w:rsidRPr="00146421">
        <w:rPr>
          <w:b/>
          <w:i/>
          <w:sz w:val="28"/>
          <w:szCs w:val="28"/>
          <w:lang w:val="en-US"/>
        </w:rPr>
        <w:t>C</w:t>
      </w:r>
      <w:r w:rsidRPr="00146421">
        <w:rPr>
          <w:b/>
          <w:i/>
          <w:sz w:val="28"/>
          <w:szCs w:val="28"/>
        </w:rPr>
        <w:t xml:space="preserve"> + </w:t>
      </w:r>
      <w:r w:rsidRPr="00146421">
        <w:rPr>
          <w:b/>
          <w:i/>
          <w:sz w:val="28"/>
          <w:szCs w:val="28"/>
          <w:lang w:val="en-US"/>
        </w:rPr>
        <w:t>I</w:t>
      </w:r>
      <w:r w:rsidRPr="00146421">
        <w:rPr>
          <w:b/>
          <w:i/>
          <w:sz w:val="28"/>
          <w:szCs w:val="28"/>
        </w:rPr>
        <w:t xml:space="preserve">  + </w:t>
      </w:r>
      <w:r w:rsidRPr="00146421">
        <w:rPr>
          <w:b/>
          <w:i/>
          <w:sz w:val="28"/>
          <w:szCs w:val="28"/>
          <w:lang w:val="en-US"/>
        </w:rPr>
        <w:t>G</w:t>
      </w:r>
      <w:r w:rsidRPr="00146421">
        <w:rPr>
          <w:b/>
          <w:i/>
          <w:sz w:val="28"/>
          <w:szCs w:val="28"/>
        </w:rPr>
        <w:t xml:space="preserve"> + </w:t>
      </w:r>
      <w:r w:rsidRPr="00146421">
        <w:rPr>
          <w:b/>
          <w:i/>
          <w:sz w:val="28"/>
          <w:szCs w:val="28"/>
          <w:lang w:val="en-US"/>
        </w:rPr>
        <w:t>X</w:t>
      </w:r>
      <w:r w:rsidRPr="00146421">
        <w:rPr>
          <w:b/>
          <w:i/>
          <w:sz w:val="28"/>
          <w:szCs w:val="28"/>
          <w:vertAlign w:val="subscript"/>
          <w:lang w:val="en-US"/>
        </w:rPr>
        <w:t>n</w:t>
      </w:r>
      <w:r w:rsidRPr="00146421">
        <w:rPr>
          <w:b/>
          <w:i/>
          <w:sz w:val="28"/>
          <w:szCs w:val="28"/>
        </w:rPr>
        <w:t>,</w:t>
      </w:r>
    </w:p>
    <w:p w:rsidR="00721D8C" w:rsidRDefault="00721D8C" w:rsidP="00146421">
      <w:pPr>
        <w:spacing w:line="360" w:lineRule="auto"/>
        <w:jc w:val="both"/>
        <w:rPr>
          <w:sz w:val="28"/>
          <w:szCs w:val="28"/>
        </w:rPr>
      </w:pPr>
      <w:r>
        <w:rPr>
          <w:sz w:val="28"/>
          <w:szCs w:val="28"/>
        </w:rPr>
        <w:t xml:space="preserve">где </w:t>
      </w:r>
      <w:r w:rsidRPr="00146421">
        <w:rPr>
          <w:b/>
          <w:i/>
          <w:sz w:val="28"/>
          <w:szCs w:val="28"/>
        </w:rPr>
        <w:t>С</w:t>
      </w:r>
      <w:r>
        <w:rPr>
          <w:sz w:val="28"/>
          <w:szCs w:val="28"/>
        </w:rPr>
        <w:t xml:space="preserve"> -  личные потребительские расходы, т.е  расходы домашних хозяйств на товары текущего потребления и длительного пользования, услуги, но не включающие расходы на покупку жилья;</w:t>
      </w:r>
    </w:p>
    <w:p w:rsidR="00146421" w:rsidRDefault="00146421" w:rsidP="00146421">
      <w:pPr>
        <w:spacing w:line="360" w:lineRule="auto"/>
        <w:jc w:val="both"/>
        <w:rPr>
          <w:sz w:val="28"/>
          <w:szCs w:val="28"/>
        </w:rPr>
      </w:pPr>
      <w:r w:rsidRPr="00146421">
        <w:rPr>
          <w:b/>
          <w:i/>
          <w:sz w:val="28"/>
          <w:szCs w:val="28"/>
        </w:rPr>
        <w:t xml:space="preserve">       </w:t>
      </w:r>
      <w:r w:rsidRPr="00146421">
        <w:rPr>
          <w:b/>
          <w:i/>
          <w:sz w:val="28"/>
          <w:szCs w:val="28"/>
          <w:lang w:val="en-US"/>
        </w:rPr>
        <w:t>I</w:t>
      </w:r>
      <w:r w:rsidRPr="00146421">
        <w:rPr>
          <w:sz w:val="28"/>
          <w:szCs w:val="28"/>
        </w:rPr>
        <w:t xml:space="preserve"> – частные </w:t>
      </w:r>
      <w:r>
        <w:rPr>
          <w:sz w:val="28"/>
          <w:szCs w:val="28"/>
        </w:rPr>
        <w:t>валовые инвестиции, которые включают производственные капиталовложения на замещение выбывающего основного капитала (амортизация) и на его прирост (чистые инвестиции). Сумма амортизации и чистых инвестиций  образуют валовые инвестиции частного бизнеса, т.е. вложения в модернизацию действующих и строительство новых предприятий, жилья, объектов социальной сферы, в приобретение  оборудования и прирост резервов и запасов. Если амортизация возмещает износ основного капитала, то чистые инвестиции пополняют его запас в экономике;</w:t>
      </w:r>
    </w:p>
    <w:p w:rsidR="00146421" w:rsidRDefault="00146421" w:rsidP="00146421">
      <w:pPr>
        <w:spacing w:line="360" w:lineRule="auto"/>
        <w:jc w:val="both"/>
        <w:rPr>
          <w:sz w:val="28"/>
          <w:szCs w:val="28"/>
        </w:rPr>
      </w:pPr>
      <w:r w:rsidRPr="00146421">
        <w:rPr>
          <w:b/>
          <w:i/>
          <w:sz w:val="28"/>
          <w:szCs w:val="28"/>
        </w:rPr>
        <w:t xml:space="preserve">       </w:t>
      </w:r>
      <w:r w:rsidRPr="00146421">
        <w:rPr>
          <w:b/>
          <w:i/>
          <w:sz w:val="28"/>
          <w:szCs w:val="28"/>
          <w:lang w:val="en-US"/>
        </w:rPr>
        <w:t>G</w:t>
      </w:r>
      <w:r w:rsidRPr="00146421">
        <w:rPr>
          <w:sz w:val="28"/>
          <w:szCs w:val="28"/>
        </w:rPr>
        <w:t xml:space="preserve"> – государственные</w:t>
      </w:r>
      <w:r>
        <w:rPr>
          <w:sz w:val="28"/>
          <w:szCs w:val="28"/>
        </w:rPr>
        <w:t xml:space="preserve"> закупки товаров и услуг, например, затраты на содержания армии, правоохранительных органов и государственного аппарата, на строительство и содержания  школ, больниц, дорог,</w:t>
      </w:r>
      <w:r w:rsidRPr="00146421">
        <w:rPr>
          <w:sz w:val="28"/>
          <w:szCs w:val="28"/>
        </w:rPr>
        <w:t xml:space="preserve"> </w:t>
      </w:r>
      <w:r>
        <w:rPr>
          <w:sz w:val="28"/>
          <w:szCs w:val="28"/>
        </w:rPr>
        <w:t xml:space="preserve">учреждений культуры, науки и т.д. Государственные закупки товаров и </w:t>
      </w:r>
      <w:r w:rsidR="002409A7">
        <w:rPr>
          <w:sz w:val="28"/>
          <w:szCs w:val="28"/>
        </w:rPr>
        <w:t>услуг не включают трансфертные платежи государства населению, а также расходы по обслуживанию внутреннего и внешнего государственного долга;</w:t>
      </w:r>
    </w:p>
    <w:p w:rsidR="002409A7" w:rsidRDefault="002409A7" w:rsidP="00146421">
      <w:pPr>
        <w:spacing w:line="360" w:lineRule="auto"/>
        <w:jc w:val="both"/>
        <w:rPr>
          <w:sz w:val="28"/>
          <w:szCs w:val="28"/>
        </w:rPr>
      </w:pPr>
      <w:r>
        <w:rPr>
          <w:sz w:val="28"/>
          <w:szCs w:val="28"/>
        </w:rPr>
        <w:t xml:space="preserve">       </w:t>
      </w:r>
      <w:r w:rsidRPr="002409A7">
        <w:rPr>
          <w:b/>
          <w:i/>
          <w:sz w:val="28"/>
          <w:szCs w:val="28"/>
          <w:lang w:val="en-US"/>
        </w:rPr>
        <w:t>X</w:t>
      </w:r>
      <w:r w:rsidRPr="002409A7">
        <w:rPr>
          <w:b/>
          <w:i/>
          <w:sz w:val="28"/>
          <w:szCs w:val="28"/>
          <w:vertAlign w:val="subscript"/>
          <w:lang w:val="en-US"/>
        </w:rPr>
        <w:t>n</w:t>
      </w:r>
      <w:r w:rsidRPr="002409A7">
        <w:rPr>
          <w:sz w:val="28"/>
          <w:szCs w:val="28"/>
          <w:vertAlign w:val="subscript"/>
        </w:rPr>
        <w:t xml:space="preserve"> </w:t>
      </w:r>
      <w:r w:rsidRPr="002409A7">
        <w:rPr>
          <w:sz w:val="28"/>
          <w:szCs w:val="28"/>
        </w:rPr>
        <w:t xml:space="preserve">– </w:t>
      </w:r>
      <w:r>
        <w:rPr>
          <w:sz w:val="28"/>
          <w:szCs w:val="28"/>
        </w:rPr>
        <w:t>чистый экспорт товаров и услуг за рубеж, рассчитываемый как разность между стоимостью экспорта и импорта товаров и услуг в данном году.</w:t>
      </w:r>
    </w:p>
    <w:p w:rsidR="002409A7" w:rsidRDefault="002409A7" w:rsidP="002409A7">
      <w:pPr>
        <w:spacing w:line="360" w:lineRule="auto"/>
        <w:ind w:firstLine="748"/>
        <w:jc w:val="both"/>
        <w:rPr>
          <w:sz w:val="28"/>
          <w:szCs w:val="28"/>
        </w:rPr>
      </w:pPr>
      <w:r>
        <w:rPr>
          <w:sz w:val="28"/>
          <w:szCs w:val="28"/>
        </w:rPr>
        <w:t xml:space="preserve"> Среди перечисленных компонентов ВВП самыми крупными обычно бывают потребительские расходы</w:t>
      </w:r>
      <w:r w:rsidRPr="002409A7">
        <w:rPr>
          <w:b/>
          <w:i/>
          <w:sz w:val="28"/>
          <w:szCs w:val="28"/>
        </w:rPr>
        <w:t xml:space="preserve"> С</w:t>
      </w:r>
      <w:r>
        <w:rPr>
          <w:sz w:val="28"/>
          <w:szCs w:val="28"/>
        </w:rPr>
        <w:t xml:space="preserve">, а самыми изменчивыми – инвестиционные расходы </w:t>
      </w:r>
      <w:r w:rsidRPr="002409A7">
        <w:rPr>
          <w:b/>
          <w:i/>
          <w:sz w:val="28"/>
          <w:szCs w:val="28"/>
          <w:lang w:val="en-US"/>
        </w:rPr>
        <w:t>I</w:t>
      </w:r>
      <w:r>
        <w:rPr>
          <w:sz w:val="28"/>
          <w:szCs w:val="28"/>
        </w:rPr>
        <w:t>.</w:t>
      </w:r>
    </w:p>
    <w:p w:rsidR="002409A7" w:rsidRDefault="002409A7" w:rsidP="002409A7">
      <w:pPr>
        <w:spacing w:line="360" w:lineRule="auto"/>
        <w:ind w:firstLine="748"/>
        <w:jc w:val="both"/>
        <w:rPr>
          <w:sz w:val="28"/>
          <w:szCs w:val="28"/>
        </w:rPr>
      </w:pPr>
      <w:r>
        <w:rPr>
          <w:sz w:val="28"/>
          <w:szCs w:val="28"/>
        </w:rPr>
        <w:t>Рассмотренное мной уравнение часто называют основным макроэкономическим тождеством.</w:t>
      </w:r>
    </w:p>
    <w:p w:rsidR="006C2E71" w:rsidRDefault="002409A7" w:rsidP="002409A7">
      <w:pPr>
        <w:spacing w:line="360" w:lineRule="auto"/>
        <w:ind w:firstLine="748"/>
        <w:jc w:val="both"/>
        <w:rPr>
          <w:sz w:val="28"/>
          <w:szCs w:val="28"/>
        </w:rPr>
      </w:pPr>
      <w:r>
        <w:rPr>
          <w:sz w:val="28"/>
          <w:szCs w:val="28"/>
        </w:rPr>
        <w:t>Сравнение структуры ВВП по расходам В России и других странах мира показывает, что в Российской Федерации удельный вес потребительских расходов населения значительно ниже , чем в развитых, новых индустриальных</w:t>
      </w:r>
      <w:r w:rsidR="006C2E71">
        <w:rPr>
          <w:sz w:val="28"/>
          <w:szCs w:val="28"/>
        </w:rPr>
        <w:t xml:space="preserve"> и постсоциалистических странах. Вместе с тем доля чистого экспорта выше, чем в большинстве стран. Это явилось ориентацией России на вывоз большей части добываемого сырья и топливно-энергетических ресурсов. Неуклонное снижение валовых внутренних инвестиций в структуре  ВВП России я является результатом длительного спада производства. Только с </w:t>
      </w:r>
      <w:smartTag w:uri="urn:schemas-microsoft-com:office:smarttags" w:element="metricconverter">
        <w:smartTagPr>
          <w:attr w:name="ProductID" w:val="1999 г"/>
        </w:smartTagPr>
        <w:r w:rsidR="006C2E71">
          <w:rPr>
            <w:sz w:val="28"/>
            <w:szCs w:val="28"/>
          </w:rPr>
          <w:t>1999 г</w:t>
        </w:r>
      </w:smartTag>
      <w:r w:rsidR="006C2E71">
        <w:rPr>
          <w:sz w:val="28"/>
          <w:szCs w:val="28"/>
        </w:rPr>
        <w:t>. в стране начался переход к экономическому росту.</w:t>
      </w:r>
    </w:p>
    <w:p w:rsidR="002409A7" w:rsidRDefault="006C2E71" w:rsidP="002409A7">
      <w:pPr>
        <w:spacing w:line="360" w:lineRule="auto"/>
        <w:ind w:firstLine="748"/>
        <w:jc w:val="both"/>
        <w:rPr>
          <w:sz w:val="28"/>
          <w:szCs w:val="28"/>
        </w:rPr>
      </w:pPr>
      <w:r>
        <w:rPr>
          <w:sz w:val="28"/>
          <w:szCs w:val="28"/>
        </w:rPr>
        <w:t xml:space="preserve">При расчете ВВП </w:t>
      </w:r>
      <w:r w:rsidRPr="006C2E71">
        <w:rPr>
          <w:i/>
          <w:sz w:val="28"/>
          <w:szCs w:val="28"/>
        </w:rPr>
        <w:t>по доходам</w:t>
      </w:r>
      <w:r>
        <w:rPr>
          <w:sz w:val="28"/>
          <w:szCs w:val="28"/>
        </w:rPr>
        <w:t xml:space="preserve">  суммируются все виды доходов от продажи факторов производства (факторные доходы): заработная плата, рента, доходы мелких собственников, прибыль корпорации, проценты на капитал. Кроме того, в объем ВНП (ВВП) включается два компонента, по своей сути доходами не являющиеся: амортизационные отчисления и чистые косвенные налоги на бизнес и суммой субсидий, выделенных государством частным фирмам в текущем году.</w:t>
      </w:r>
    </w:p>
    <w:p w:rsidR="006C2E71" w:rsidRDefault="006C2E71" w:rsidP="002409A7">
      <w:pPr>
        <w:spacing w:line="360" w:lineRule="auto"/>
        <w:ind w:firstLine="748"/>
        <w:jc w:val="both"/>
        <w:rPr>
          <w:sz w:val="28"/>
          <w:szCs w:val="28"/>
        </w:rPr>
      </w:pPr>
      <w:r>
        <w:rPr>
          <w:sz w:val="28"/>
          <w:szCs w:val="28"/>
        </w:rPr>
        <w:t xml:space="preserve">При подсчете ВВП </w:t>
      </w:r>
      <w:r w:rsidRPr="006C2E71">
        <w:rPr>
          <w:i/>
          <w:sz w:val="28"/>
          <w:szCs w:val="28"/>
        </w:rPr>
        <w:t>производственным методом</w:t>
      </w:r>
      <w:r>
        <w:rPr>
          <w:sz w:val="28"/>
          <w:szCs w:val="28"/>
        </w:rPr>
        <w:t xml:space="preserve">  суммируется добавленная стоимость на каждой стадии производства конечного продукта во всех отраслях национальной экономики.</w:t>
      </w:r>
    </w:p>
    <w:p w:rsidR="006C2E71" w:rsidRDefault="006C2E71" w:rsidP="002409A7">
      <w:pPr>
        <w:spacing w:line="360" w:lineRule="auto"/>
        <w:ind w:firstLine="748"/>
        <w:jc w:val="both"/>
        <w:rPr>
          <w:sz w:val="28"/>
          <w:szCs w:val="28"/>
        </w:rPr>
      </w:pPr>
      <w:r w:rsidRPr="006C2E71">
        <w:rPr>
          <w:b/>
          <w:i/>
          <w:sz w:val="28"/>
          <w:szCs w:val="28"/>
        </w:rPr>
        <w:t>Добавленная стоимость</w:t>
      </w:r>
      <w:r>
        <w:rPr>
          <w:sz w:val="28"/>
          <w:szCs w:val="28"/>
        </w:rPr>
        <w:t xml:space="preserve"> – это разность между рыночной стоимостью продукции, произведенной фирмой, и суммой, </w:t>
      </w:r>
      <w:r w:rsidR="00946DF7">
        <w:rPr>
          <w:sz w:val="28"/>
          <w:szCs w:val="28"/>
        </w:rPr>
        <w:t>уплаченной другим фирмам за приобретенные у них сырье и материалы (т.е. за промежуточную продукцию).</w:t>
      </w:r>
    </w:p>
    <w:p w:rsidR="00946DF7" w:rsidRDefault="00946DF7" w:rsidP="002409A7">
      <w:pPr>
        <w:spacing w:line="360" w:lineRule="auto"/>
        <w:ind w:firstLine="748"/>
        <w:jc w:val="both"/>
        <w:rPr>
          <w:sz w:val="28"/>
          <w:szCs w:val="28"/>
        </w:rPr>
      </w:pPr>
      <w:r>
        <w:rPr>
          <w:sz w:val="28"/>
          <w:szCs w:val="28"/>
        </w:rPr>
        <w:t>В состав ВВП будет включена только добавочная стоимость в 1000 тыс. руб., а разница между общей стоимостью продаж и добавленной стоимостью составит промежуточную продукцию, которая не включается в объем ВНП (ВВП), что бы избежать двойного счета.</w:t>
      </w:r>
    </w:p>
    <w:p w:rsidR="00946DF7" w:rsidRDefault="00946DF7" w:rsidP="002409A7">
      <w:pPr>
        <w:spacing w:line="360" w:lineRule="auto"/>
        <w:ind w:firstLine="748"/>
        <w:jc w:val="both"/>
        <w:rPr>
          <w:sz w:val="28"/>
          <w:szCs w:val="28"/>
        </w:rPr>
      </w:pPr>
      <w:r>
        <w:rPr>
          <w:sz w:val="28"/>
          <w:szCs w:val="28"/>
        </w:rPr>
        <w:t>Таким образом, ВВП - это сумма, добавленной стоимости всех производителей. Данный метод подсчета ВВП позволяет учесть вклад различных фирм и отраслей в создание ВВП и является в настоящее время основным методом определения объема ВВП.</w:t>
      </w:r>
    </w:p>
    <w:p w:rsidR="00946DF7" w:rsidRDefault="00623C87" w:rsidP="002409A7">
      <w:pPr>
        <w:spacing w:line="360" w:lineRule="auto"/>
        <w:ind w:firstLine="748"/>
        <w:jc w:val="both"/>
        <w:rPr>
          <w:sz w:val="28"/>
          <w:szCs w:val="28"/>
        </w:rPr>
      </w:pPr>
      <w:r>
        <w:rPr>
          <w:sz w:val="28"/>
          <w:szCs w:val="28"/>
        </w:rPr>
        <w:t>В таблице ниже представлен вклад различных отраслей национальной экономики в создание ВВП России в 2005 г</w:t>
      </w:r>
      <w:r w:rsidR="00042621">
        <w:rPr>
          <w:sz w:val="28"/>
          <w:szCs w:val="28"/>
          <w:vertAlign w:val="superscript"/>
        </w:rPr>
        <w:t>1</w:t>
      </w:r>
      <w:r>
        <w:rPr>
          <w:sz w:val="28"/>
          <w:szCs w:val="28"/>
        </w:rPr>
        <w:t>.</w:t>
      </w:r>
    </w:p>
    <w:tbl>
      <w:tblPr>
        <w:tblStyle w:val="a4"/>
        <w:tblW w:w="9853" w:type="dxa"/>
        <w:tblLook w:val="01E0" w:firstRow="1" w:lastRow="1" w:firstColumn="1" w:lastColumn="1" w:noHBand="0" w:noVBand="0"/>
      </w:tblPr>
      <w:tblGrid>
        <w:gridCol w:w="6737"/>
        <w:gridCol w:w="1812"/>
        <w:gridCol w:w="1304"/>
      </w:tblGrid>
      <w:tr w:rsidR="00623C87" w:rsidTr="00623C87">
        <w:trPr>
          <w:trHeight w:val="1468"/>
        </w:trPr>
        <w:tc>
          <w:tcPr>
            <w:tcW w:w="6887" w:type="dxa"/>
          </w:tcPr>
          <w:p w:rsidR="00623C87" w:rsidRPr="00623C87" w:rsidRDefault="00623C87" w:rsidP="00623C87">
            <w:pPr>
              <w:spacing w:line="360" w:lineRule="auto"/>
              <w:jc w:val="center"/>
              <w:rPr>
                <w:i/>
                <w:sz w:val="28"/>
                <w:szCs w:val="28"/>
              </w:rPr>
            </w:pPr>
            <w:r w:rsidRPr="00623C87">
              <w:rPr>
                <w:i/>
                <w:sz w:val="28"/>
                <w:szCs w:val="28"/>
              </w:rPr>
              <w:t>Отрасли</w:t>
            </w:r>
          </w:p>
        </w:tc>
        <w:tc>
          <w:tcPr>
            <w:tcW w:w="1816" w:type="dxa"/>
          </w:tcPr>
          <w:p w:rsidR="00623C87" w:rsidRPr="00623C87" w:rsidRDefault="00623C87" w:rsidP="00623C87">
            <w:pPr>
              <w:spacing w:line="360" w:lineRule="auto"/>
              <w:jc w:val="center"/>
              <w:rPr>
                <w:i/>
                <w:sz w:val="28"/>
                <w:szCs w:val="28"/>
              </w:rPr>
            </w:pPr>
            <w:r w:rsidRPr="00623C87">
              <w:rPr>
                <w:i/>
                <w:sz w:val="28"/>
                <w:szCs w:val="28"/>
              </w:rPr>
              <w:t>Валовая добавленная стоимость</w:t>
            </w:r>
          </w:p>
        </w:tc>
        <w:tc>
          <w:tcPr>
            <w:tcW w:w="1150" w:type="dxa"/>
          </w:tcPr>
          <w:p w:rsidR="00623C87" w:rsidRPr="00623C87" w:rsidRDefault="00623C87" w:rsidP="00623C87">
            <w:pPr>
              <w:spacing w:line="360" w:lineRule="auto"/>
              <w:jc w:val="center"/>
              <w:rPr>
                <w:i/>
                <w:sz w:val="28"/>
                <w:szCs w:val="28"/>
              </w:rPr>
            </w:pPr>
            <w:r w:rsidRPr="00623C87">
              <w:rPr>
                <w:i/>
                <w:sz w:val="28"/>
                <w:szCs w:val="28"/>
              </w:rPr>
              <w:t>Процент к итогу</w:t>
            </w:r>
          </w:p>
        </w:tc>
      </w:tr>
      <w:tr w:rsidR="00623C87" w:rsidTr="00623C87">
        <w:trPr>
          <w:trHeight w:val="489"/>
        </w:trPr>
        <w:tc>
          <w:tcPr>
            <w:tcW w:w="6887" w:type="dxa"/>
          </w:tcPr>
          <w:p w:rsidR="00623C87" w:rsidRDefault="00623C87" w:rsidP="002409A7">
            <w:pPr>
              <w:spacing w:line="360" w:lineRule="auto"/>
              <w:jc w:val="both"/>
              <w:rPr>
                <w:sz w:val="28"/>
                <w:szCs w:val="28"/>
              </w:rPr>
            </w:pPr>
            <w:r>
              <w:rPr>
                <w:sz w:val="28"/>
                <w:szCs w:val="28"/>
              </w:rPr>
              <w:t>Промышленность</w:t>
            </w:r>
          </w:p>
        </w:tc>
        <w:tc>
          <w:tcPr>
            <w:tcW w:w="1816" w:type="dxa"/>
          </w:tcPr>
          <w:p w:rsidR="00623C87" w:rsidRDefault="00042621" w:rsidP="00042621">
            <w:pPr>
              <w:spacing w:line="360" w:lineRule="auto"/>
              <w:jc w:val="center"/>
              <w:rPr>
                <w:sz w:val="28"/>
                <w:szCs w:val="28"/>
              </w:rPr>
            </w:pPr>
            <w:r>
              <w:rPr>
                <w:sz w:val="28"/>
                <w:szCs w:val="28"/>
              </w:rPr>
              <w:t>5969,0</w:t>
            </w:r>
          </w:p>
        </w:tc>
        <w:tc>
          <w:tcPr>
            <w:tcW w:w="1150" w:type="dxa"/>
          </w:tcPr>
          <w:p w:rsidR="00623C87" w:rsidRDefault="00042621" w:rsidP="00042621">
            <w:pPr>
              <w:spacing w:line="360" w:lineRule="auto"/>
              <w:jc w:val="center"/>
              <w:rPr>
                <w:sz w:val="28"/>
                <w:szCs w:val="28"/>
              </w:rPr>
            </w:pPr>
            <w:r>
              <w:rPr>
                <w:sz w:val="28"/>
                <w:szCs w:val="28"/>
              </w:rPr>
              <w:t>32,2</w:t>
            </w:r>
          </w:p>
        </w:tc>
      </w:tr>
      <w:tr w:rsidR="00623C87" w:rsidTr="00623C87">
        <w:trPr>
          <w:trHeight w:val="978"/>
        </w:trPr>
        <w:tc>
          <w:tcPr>
            <w:tcW w:w="6887" w:type="dxa"/>
          </w:tcPr>
          <w:p w:rsidR="00623C87" w:rsidRDefault="00623C87" w:rsidP="002409A7">
            <w:pPr>
              <w:spacing w:line="360" w:lineRule="auto"/>
              <w:jc w:val="both"/>
              <w:rPr>
                <w:sz w:val="28"/>
                <w:szCs w:val="28"/>
              </w:rPr>
            </w:pPr>
            <w:r>
              <w:rPr>
                <w:sz w:val="28"/>
                <w:szCs w:val="28"/>
              </w:rPr>
              <w:t>Сельское и лесное хозяйство, охота, рыболовство и рыбоводство</w:t>
            </w:r>
          </w:p>
        </w:tc>
        <w:tc>
          <w:tcPr>
            <w:tcW w:w="1816" w:type="dxa"/>
          </w:tcPr>
          <w:p w:rsidR="00623C87" w:rsidRDefault="00042621" w:rsidP="00042621">
            <w:pPr>
              <w:spacing w:line="360" w:lineRule="auto"/>
              <w:jc w:val="center"/>
              <w:rPr>
                <w:sz w:val="28"/>
                <w:szCs w:val="28"/>
              </w:rPr>
            </w:pPr>
            <w:r>
              <w:rPr>
                <w:sz w:val="28"/>
                <w:szCs w:val="28"/>
              </w:rPr>
              <w:t>1030,5</w:t>
            </w:r>
          </w:p>
        </w:tc>
        <w:tc>
          <w:tcPr>
            <w:tcW w:w="1150" w:type="dxa"/>
          </w:tcPr>
          <w:p w:rsidR="00623C87" w:rsidRDefault="00042621" w:rsidP="00042621">
            <w:pPr>
              <w:spacing w:line="360" w:lineRule="auto"/>
              <w:jc w:val="center"/>
              <w:rPr>
                <w:sz w:val="28"/>
                <w:szCs w:val="28"/>
              </w:rPr>
            </w:pPr>
            <w:r>
              <w:rPr>
                <w:sz w:val="28"/>
                <w:szCs w:val="28"/>
              </w:rPr>
              <w:t>5,6</w:t>
            </w:r>
          </w:p>
        </w:tc>
      </w:tr>
      <w:tr w:rsidR="00623C87" w:rsidTr="00623C87">
        <w:trPr>
          <w:trHeight w:val="489"/>
        </w:trPr>
        <w:tc>
          <w:tcPr>
            <w:tcW w:w="6887" w:type="dxa"/>
          </w:tcPr>
          <w:p w:rsidR="00623C87" w:rsidRDefault="00623C87" w:rsidP="002409A7">
            <w:pPr>
              <w:spacing w:line="360" w:lineRule="auto"/>
              <w:jc w:val="both"/>
              <w:rPr>
                <w:sz w:val="28"/>
                <w:szCs w:val="28"/>
              </w:rPr>
            </w:pPr>
            <w:r>
              <w:rPr>
                <w:sz w:val="28"/>
                <w:szCs w:val="28"/>
              </w:rPr>
              <w:t>Строительство</w:t>
            </w:r>
          </w:p>
        </w:tc>
        <w:tc>
          <w:tcPr>
            <w:tcW w:w="1816" w:type="dxa"/>
          </w:tcPr>
          <w:p w:rsidR="00623C87" w:rsidRDefault="00042621" w:rsidP="00042621">
            <w:pPr>
              <w:spacing w:line="360" w:lineRule="auto"/>
              <w:jc w:val="center"/>
              <w:rPr>
                <w:sz w:val="28"/>
                <w:szCs w:val="28"/>
              </w:rPr>
            </w:pPr>
            <w:r>
              <w:rPr>
                <w:sz w:val="28"/>
                <w:szCs w:val="28"/>
              </w:rPr>
              <w:t>1082,7</w:t>
            </w:r>
          </w:p>
        </w:tc>
        <w:tc>
          <w:tcPr>
            <w:tcW w:w="1150" w:type="dxa"/>
          </w:tcPr>
          <w:p w:rsidR="00623C87" w:rsidRDefault="00042621" w:rsidP="00042621">
            <w:pPr>
              <w:spacing w:line="360" w:lineRule="auto"/>
              <w:jc w:val="center"/>
              <w:rPr>
                <w:sz w:val="28"/>
                <w:szCs w:val="28"/>
              </w:rPr>
            </w:pPr>
            <w:r>
              <w:rPr>
                <w:sz w:val="28"/>
                <w:szCs w:val="28"/>
              </w:rPr>
              <w:t>5,8</w:t>
            </w:r>
          </w:p>
        </w:tc>
      </w:tr>
      <w:tr w:rsidR="00623C87" w:rsidTr="00623C87">
        <w:trPr>
          <w:trHeight w:val="489"/>
        </w:trPr>
        <w:tc>
          <w:tcPr>
            <w:tcW w:w="6887" w:type="dxa"/>
          </w:tcPr>
          <w:p w:rsidR="00623C87" w:rsidRDefault="00623C87" w:rsidP="002409A7">
            <w:pPr>
              <w:spacing w:line="360" w:lineRule="auto"/>
              <w:jc w:val="both"/>
              <w:rPr>
                <w:sz w:val="28"/>
                <w:szCs w:val="28"/>
              </w:rPr>
            </w:pPr>
            <w:r>
              <w:rPr>
                <w:sz w:val="28"/>
                <w:szCs w:val="28"/>
              </w:rPr>
              <w:t>Транспорт и связь</w:t>
            </w:r>
          </w:p>
        </w:tc>
        <w:tc>
          <w:tcPr>
            <w:tcW w:w="1816" w:type="dxa"/>
          </w:tcPr>
          <w:p w:rsidR="00623C87" w:rsidRDefault="00042621" w:rsidP="00042621">
            <w:pPr>
              <w:spacing w:line="360" w:lineRule="auto"/>
              <w:jc w:val="center"/>
              <w:rPr>
                <w:sz w:val="28"/>
                <w:szCs w:val="28"/>
              </w:rPr>
            </w:pPr>
            <w:r>
              <w:rPr>
                <w:sz w:val="28"/>
                <w:szCs w:val="28"/>
              </w:rPr>
              <w:t>1944,3</w:t>
            </w:r>
          </w:p>
        </w:tc>
        <w:tc>
          <w:tcPr>
            <w:tcW w:w="1150" w:type="dxa"/>
          </w:tcPr>
          <w:p w:rsidR="00623C87" w:rsidRDefault="00042621" w:rsidP="00042621">
            <w:pPr>
              <w:spacing w:line="360" w:lineRule="auto"/>
              <w:jc w:val="center"/>
              <w:rPr>
                <w:sz w:val="28"/>
                <w:szCs w:val="28"/>
              </w:rPr>
            </w:pPr>
            <w:r>
              <w:rPr>
                <w:sz w:val="28"/>
                <w:szCs w:val="28"/>
              </w:rPr>
              <w:t>10,5</w:t>
            </w:r>
          </w:p>
        </w:tc>
      </w:tr>
      <w:tr w:rsidR="00623C87" w:rsidTr="00623C87">
        <w:trPr>
          <w:trHeight w:val="1468"/>
        </w:trPr>
        <w:tc>
          <w:tcPr>
            <w:tcW w:w="6887" w:type="dxa"/>
          </w:tcPr>
          <w:p w:rsidR="00623C87" w:rsidRDefault="00623C87" w:rsidP="002409A7">
            <w:pPr>
              <w:spacing w:line="360" w:lineRule="auto"/>
              <w:jc w:val="both"/>
              <w:rPr>
                <w:sz w:val="28"/>
                <w:szCs w:val="28"/>
              </w:rPr>
            </w:pPr>
            <w:r>
              <w:rPr>
                <w:sz w:val="28"/>
                <w:szCs w:val="28"/>
              </w:rPr>
              <w:t>Оптовая и розничная торговля, ремонт автотранспортных средств, мотоциклов, бытовых изделий, и предметов личного пользования</w:t>
            </w:r>
          </w:p>
        </w:tc>
        <w:tc>
          <w:tcPr>
            <w:tcW w:w="1816" w:type="dxa"/>
          </w:tcPr>
          <w:p w:rsidR="00623C87" w:rsidRDefault="00042621" w:rsidP="00042621">
            <w:pPr>
              <w:spacing w:line="360" w:lineRule="auto"/>
              <w:jc w:val="center"/>
              <w:rPr>
                <w:sz w:val="28"/>
                <w:szCs w:val="28"/>
              </w:rPr>
            </w:pPr>
            <w:r>
              <w:rPr>
                <w:sz w:val="28"/>
                <w:szCs w:val="28"/>
              </w:rPr>
              <w:t>3864,2</w:t>
            </w:r>
          </w:p>
        </w:tc>
        <w:tc>
          <w:tcPr>
            <w:tcW w:w="1150" w:type="dxa"/>
          </w:tcPr>
          <w:p w:rsidR="00623C87" w:rsidRDefault="00042621" w:rsidP="00042621">
            <w:pPr>
              <w:spacing w:line="360" w:lineRule="auto"/>
              <w:jc w:val="center"/>
              <w:rPr>
                <w:sz w:val="28"/>
                <w:szCs w:val="28"/>
              </w:rPr>
            </w:pPr>
            <w:r>
              <w:rPr>
                <w:sz w:val="28"/>
                <w:szCs w:val="28"/>
              </w:rPr>
              <w:t>20,8</w:t>
            </w:r>
          </w:p>
        </w:tc>
      </w:tr>
      <w:tr w:rsidR="00623C87" w:rsidTr="00623C87">
        <w:trPr>
          <w:trHeight w:val="489"/>
        </w:trPr>
        <w:tc>
          <w:tcPr>
            <w:tcW w:w="6887" w:type="dxa"/>
          </w:tcPr>
          <w:p w:rsidR="00623C87" w:rsidRDefault="00623C87" w:rsidP="002409A7">
            <w:pPr>
              <w:spacing w:line="360" w:lineRule="auto"/>
              <w:jc w:val="both"/>
              <w:rPr>
                <w:sz w:val="28"/>
                <w:szCs w:val="28"/>
              </w:rPr>
            </w:pPr>
            <w:r>
              <w:rPr>
                <w:sz w:val="28"/>
                <w:szCs w:val="28"/>
              </w:rPr>
              <w:t>Финансовая деятельность</w:t>
            </w:r>
          </w:p>
        </w:tc>
        <w:tc>
          <w:tcPr>
            <w:tcW w:w="1816" w:type="dxa"/>
          </w:tcPr>
          <w:p w:rsidR="00623C87" w:rsidRDefault="00042621" w:rsidP="00042621">
            <w:pPr>
              <w:spacing w:line="360" w:lineRule="auto"/>
              <w:jc w:val="center"/>
              <w:rPr>
                <w:sz w:val="28"/>
                <w:szCs w:val="28"/>
              </w:rPr>
            </w:pPr>
            <w:r>
              <w:rPr>
                <w:sz w:val="28"/>
                <w:szCs w:val="28"/>
              </w:rPr>
              <w:t>698,7</w:t>
            </w:r>
          </w:p>
        </w:tc>
        <w:tc>
          <w:tcPr>
            <w:tcW w:w="1150" w:type="dxa"/>
          </w:tcPr>
          <w:p w:rsidR="00623C87" w:rsidRDefault="00042621" w:rsidP="00042621">
            <w:pPr>
              <w:spacing w:line="360" w:lineRule="auto"/>
              <w:jc w:val="center"/>
              <w:rPr>
                <w:sz w:val="28"/>
                <w:szCs w:val="28"/>
              </w:rPr>
            </w:pPr>
            <w:r>
              <w:rPr>
                <w:sz w:val="28"/>
                <w:szCs w:val="28"/>
              </w:rPr>
              <w:t>3,8</w:t>
            </w:r>
          </w:p>
        </w:tc>
      </w:tr>
      <w:tr w:rsidR="00623C87" w:rsidTr="00623C87">
        <w:trPr>
          <w:trHeight w:val="489"/>
        </w:trPr>
        <w:tc>
          <w:tcPr>
            <w:tcW w:w="6887" w:type="dxa"/>
          </w:tcPr>
          <w:p w:rsidR="00623C87" w:rsidRDefault="00623C87" w:rsidP="002409A7">
            <w:pPr>
              <w:spacing w:line="360" w:lineRule="auto"/>
              <w:jc w:val="both"/>
              <w:rPr>
                <w:sz w:val="28"/>
                <w:szCs w:val="28"/>
              </w:rPr>
            </w:pPr>
            <w:r>
              <w:rPr>
                <w:sz w:val="28"/>
                <w:szCs w:val="28"/>
              </w:rPr>
              <w:t>Образование</w:t>
            </w:r>
          </w:p>
        </w:tc>
        <w:tc>
          <w:tcPr>
            <w:tcW w:w="1816" w:type="dxa"/>
          </w:tcPr>
          <w:p w:rsidR="00623C87" w:rsidRDefault="00042621" w:rsidP="00042621">
            <w:pPr>
              <w:spacing w:line="360" w:lineRule="auto"/>
              <w:jc w:val="center"/>
              <w:rPr>
                <w:sz w:val="28"/>
                <w:szCs w:val="28"/>
              </w:rPr>
            </w:pPr>
            <w:r>
              <w:rPr>
                <w:sz w:val="28"/>
                <w:szCs w:val="28"/>
              </w:rPr>
              <w:t>497,8</w:t>
            </w:r>
          </w:p>
        </w:tc>
        <w:tc>
          <w:tcPr>
            <w:tcW w:w="1150" w:type="dxa"/>
          </w:tcPr>
          <w:p w:rsidR="00623C87" w:rsidRDefault="00042621" w:rsidP="00042621">
            <w:pPr>
              <w:spacing w:line="360" w:lineRule="auto"/>
              <w:jc w:val="center"/>
              <w:rPr>
                <w:sz w:val="28"/>
                <w:szCs w:val="28"/>
              </w:rPr>
            </w:pPr>
            <w:r>
              <w:rPr>
                <w:sz w:val="28"/>
                <w:szCs w:val="28"/>
              </w:rPr>
              <w:t>2,7</w:t>
            </w:r>
          </w:p>
        </w:tc>
      </w:tr>
      <w:tr w:rsidR="00623C87" w:rsidTr="00623C87">
        <w:trPr>
          <w:trHeight w:val="978"/>
        </w:trPr>
        <w:tc>
          <w:tcPr>
            <w:tcW w:w="6887" w:type="dxa"/>
          </w:tcPr>
          <w:p w:rsidR="00623C87" w:rsidRDefault="00623C87" w:rsidP="002409A7">
            <w:pPr>
              <w:spacing w:line="360" w:lineRule="auto"/>
              <w:jc w:val="both"/>
              <w:rPr>
                <w:sz w:val="28"/>
                <w:szCs w:val="28"/>
              </w:rPr>
            </w:pPr>
            <w:r>
              <w:rPr>
                <w:sz w:val="28"/>
                <w:szCs w:val="28"/>
              </w:rPr>
              <w:t>Здравоохранение и предоставление социальных услуг</w:t>
            </w:r>
          </w:p>
        </w:tc>
        <w:tc>
          <w:tcPr>
            <w:tcW w:w="1816" w:type="dxa"/>
          </w:tcPr>
          <w:p w:rsidR="00623C87" w:rsidRDefault="00042621" w:rsidP="00042621">
            <w:pPr>
              <w:spacing w:line="360" w:lineRule="auto"/>
              <w:jc w:val="center"/>
              <w:rPr>
                <w:sz w:val="28"/>
                <w:szCs w:val="28"/>
              </w:rPr>
            </w:pPr>
            <w:r>
              <w:rPr>
                <w:sz w:val="28"/>
                <w:szCs w:val="28"/>
              </w:rPr>
              <w:t>589,5</w:t>
            </w:r>
          </w:p>
        </w:tc>
        <w:tc>
          <w:tcPr>
            <w:tcW w:w="1150" w:type="dxa"/>
          </w:tcPr>
          <w:p w:rsidR="00623C87" w:rsidRDefault="00042621" w:rsidP="00042621">
            <w:pPr>
              <w:spacing w:line="360" w:lineRule="auto"/>
              <w:jc w:val="center"/>
              <w:rPr>
                <w:sz w:val="28"/>
                <w:szCs w:val="28"/>
              </w:rPr>
            </w:pPr>
            <w:r>
              <w:rPr>
                <w:sz w:val="28"/>
                <w:szCs w:val="28"/>
              </w:rPr>
              <w:t>3,2</w:t>
            </w:r>
          </w:p>
        </w:tc>
      </w:tr>
      <w:tr w:rsidR="00623C87" w:rsidTr="00623C87">
        <w:trPr>
          <w:trHeight w:val="978"/>
        </w:trPr>
        <w:tc>
          <w:tcPr>
            <w:tcW w:w="6887" w:type="dxa"/>
          </w:tcPr>
          <w:p w:rsidR="00623C87" w:rsidRDefault="00623C87" w:rsidP="002409A7">
            <w:pPr>
              <w:spacing w:line="360" w:lineRule="auto"/>
              <w:jc w:val="both"/>
              <w:rPr>
                <w:sz w:val="28"/>
                <w:szCs w:val="28"/>
              </w:rPr>
            </w:pPr>
            <w:r>
              <w:rPr>
                <w:sz w:val="28"/>
                <w:szCs w:val="28"/>
              </w:rPr>
              <w:t>Управление, включая оборону в обязательное социальное страхование</w:t>
            </w:r>
          </w:p>
        </w:tc>
        <w:tc>
          <w:tcPr>
            <w:tcW w:w="1816" w:type="dxa"/>
          </w:tcPr>
          <w:p w:rsidR="00623C87" w:rsidRDefault="00042621" w:rsidP="00042621">
            <w:pPr>
              <w:spacing w:line="360" w:lineRule="auto"/>
              <w:jc w:val="center"/>
              <w:rPr>
                <w:sz w:val="28"/>
                <w:szCs w:val="28"/>
              </w:rPr>
            </w:pPr>
            <w:r>
              <w:rPr>
                <w:sz w:val="28"/>
                <w:szCs w:val="28"/>
              </w:rPr>
              <w:t>973,0</w:t>
            </w:r>
          </w:p>
        </w:tc>
        <w:tc>
          <w:tcPr>
            <w:tcW w:w="1150" w:type="dxa"/>
          </w:tcPr>
          <w:p w:rsidR="00623C87" w:rsidRDefault="00042621" w:rsidP="00042621">
            <w:pPr>
              <w:spacing w:line="360" w:lineRule="auto"/>
              <w:jc w:val="center"/>
              <w:rPr>
                <w:sz w:val="28"/>
                <w:szCs w:val="28"/>
              </w:rPr>
            </w:pPr>
            <w:r>
              <w:rPr>
                <w:sz w:val="28"/>
                <w:szCs w:val="28"/>
              </w:rPr>
              <w:t>5,2</w:t>
            </w:r>
          </w:p>
        </w:tc>
      </w:tr>
      <w:tr w:rsidR="00623C87" w:rsidTr="00623C87">
        <w:trPr>
          <w:trHeight w:val="489"/>
        </w:trPr>
        <w:tc>
          <w:tcPr>
            <w:tcW w:w="6887" w:type="dxa"/>
          </w:tcPr>
          <w:p w:rsidR="00623C87" w:rsidRDefault="00623C87" w:rsidP="002409A7">
            <w:pPr>
              <w:spacing w:line="360" w:lineRule="auto"/>
              <w:jc w:val="both"/>
              <w:rPr>
                <w:sz w:val="28"/>
                <w:szCs w:val="28"/>
              </w:rPr>
            </w:pPr>
            <w:r>
              <w:rPr>
                <w:sz w:val="28"/>
                <w:szCs w:val="28"/>
              </w:rPr>
              <w:t>Прочие</w:t>
            </w:r>
          </w:p>
        </w:tc>
        <w:tc>
          <w:tcPr>
            <w:tcW w:w="1816" w:type="dxa"/>
          </w:tcPr>
          <w:p w:rsidR="00623C87" w:rsidRDefault="00042621" w:rsidP="00042621">
            <w:pPr>
              <w:spacing w:line="360" w:lineRule="auto"/>
              <w:jc w:val="center"/>
              <w:rPr>
                <w:sz w:val="28"/>
                <w:szCs w:val="28"/>
              </w:rPr>
            </w:pPr>
            <w:r>
              <w:rPr>
                <w:sz w:val="28"/>
                <w:szCs w:val="28"/>
              </w:rPr>
              <w:t>1884,7</w:t>
            </w:r>
          </w:p>
        </w:tc>
        <w:tc>
          <w:tcPr>
            <w:tcW w:w="1150" w:type="dxa"/>
          </w:tcPr>
          <w:p w:rsidR="00623C87" w:rsidRDefault="00042621" w:rsidP="00042621">
            <w:pPr>
              <w:spacing w:line="360" w:lineRule="auto"/>
              <w:jc w:val="center"/>
              <w:rPr>
                <w:sz w:val="28"/>
                <w:szCs w:val="28"/>
              </w:rPr>
            </w:pPr>
            <w:r>
              <w:rPr>
                <w:sz w:val="28"/>
                <w:szCs w:val="28"/>
              </w:rPr>
              <w:t>10,2</w:t>
            </w:r>
          </w:p>
        </w:tc>
      </w:tr>
      <w:tr w:rsidR="00623C87" w:rsidTr="00623C87">
        <w:trPr>
          <w:trHeight w:val="489"/>
        </w:trPr>
        <w:tc>
          <w:tcPr>
            <w:tcW w:w="6887" w:type="dxa"/>
          </w:tcPr>
          <w:p w:rsidR="00623C87" w:rsidRDefault="00623C87" w:rsidP="002409A7">
            <w:pPr>
              <w:spacing w:line="360" w:lineRule="auto"/>
              <w:jc w:val="both"/>
              <w:rPr>
                <w:sz w:val="28"/>
                <w:szCs w:val="28"/>
              </w:rPr>
            </w:pPr>
            <w:r>
              <w:rPr>
                <w:sz w:val="28"/>
                <w:szCs w:val="28"/>
              </w:rPr>
              <w:t>ВВП в рыночных ценах</w:t>
            </w:r>
          </w:p>
        </w:tc>
        <w:tc>
          <w:tcPr>
            <w:tcW w:w="1816" w:type="dxa"/>
          </w:tcPr>
          <w:p w:rsidR="00623C87" w:rsidRDefault="00042621" w:rsidP="00042621">
            <w:pPr>
              <w:spacing w:line="360" w:lineRule="auto"/>
              <w:jc w:val="center"/>
              <w:rPr>
                <w:sz w:val="28"/>
                <w:szCs w:val="28"/>
              </w:rPr>
            </w:pPr>
            <w:r>
              <w:rPr>
                <w:sz w:val="28"/>
                <w:szCs w:val="28"/>
              </w:rPr>
              <w:t>18534,4</w:t>
            </w:r>
          </w:p>
        </w:tc>
        <w:tc>
          <w:tcPr>
            <w:tcW w:w="1150" w:type="dxa"/>
          </w:tcPr>
          <w:p w:rsidR="00623C87" w:rsidRDefault="00042621" w:rsidP="00042621">
            <w:pPr>
              <w:spacing w:line="360" w:lineRule="auto"/>
              <w:jc w:val="center"/>
              <w:rPr>
                <w:sz w:val="28"/>
                <w:szCs w:val="28"/>
              </w:rPr>
            </w:pPr>
            <w:r>
              <w:rPr>
                <w:sz w:val="28"/>
                <w:szCs w:val="28"/>
              </w:rPr>
              <w:t>100</w:t>
            </w:r>
          </w:p>
        </w:tc>
      </w:tr>
    </w:tbl>
    <w:p w:rsidR="00623C87" w:rsidRPr="006C2E71" w:rsidRDefault="00623C87" w:rsidP="002409A7">
      <w:pPr>
        <w:spacing w:line="360" w:lineRule="auto"/>
        <w:ind w:firstLine="748"/>
        <w:jc w:val="both"/>
        <w:rPr>
          <w:sz w:val="28"/>
          <w:szCs w:val="28"/>
        </w:rPr>
      </w:pPr>
    </w:p>
    <w:p w:rsidR="00A468D6" w:rsidRDefault="00042621" w:rsidP="002409A7">
      <w:pPr>
        <w:spacing w:line="360" w:lineRule="auto"/>
        <w:ind w:firstLine="748"/>
        <w:jc w:val="both"/>
        <w:rPr>
          <w:sz w:val="28"/>
          <w:szCs w:val="28"/>
        </w:rPr>
      </w:pPr>
      <w:r>
        <w:rPr>
          <w:sz w:val="28"/>
          <w:szCs w:val="28"/>
        </w:rPr>
        <w:t xml:space="preserve">Однако не все работники хозяйственных единиц данной страны являются ее резидентом, поэтому созданная здесь часть стоимости выплачивается нерезидентами за их участие в производстве ВВП данной страны. В свою очередь, резиденты данной страны могут получать часть доходов из-за рубежа за свое участие в производстве ВВП других стран, </w:t>
      </w:r>
    </w:p>
    <w:p w:rsidR="00A468D6" w:rsidRDefault="00A468D6" w:rsidP="00A468D6">
      <w:pPr>
        <w:spacing w:line="360" w:lineRule="auto"/>
        <w:jc w:val="both"/>
        <w:rPr>
          <w:sz w:val="28"/>
          <w:szCs w:val="28"/>
        </w:rPr>
      </w:pPr>
      <w:r>
        <w:rPr>
          <w:sz w:val="28"/>
          <w:szCs w:val="28"/>
        </w:rPr>
        <w:t>_____________</w:t>
      </w:r>
    </w:p>
    <w:p w:rsidR="00A468D6" w:rsidRPr="00A468D6" w:rsidRDefault="00A468D6" w:rsidP="00A468D6">
      <w:pPr>
        <w:jc w:val="both"/>
        <w:rPr>
          <w:sz w:val="28"/>
          <w:szCs w:val="28"/>
        </w:rPr>
      </w:pPr>
      <w:r>
        <w:rPr>
          <w:sz w:val="28"/>
          <w:szCs w:val="28"/>
          <w:vertAlign w:val="superscript"/>
        </w:rPr>
        <w:t>1</w:t>
      </w:r>
      <w:r>
        <w:rPr>
          <w:sz w:val="28"/>
          <w:szCs w:val="28"/>
        </w:rPr>
        <w:t xml:space="preserve"> Рассчитано по: Российский статистический ежегодник, </w:t>
      </w:r>
      <w:smartTag w:uri="urn:schemas-microsoft-com:office:smarttags" w:element="metricconverter">
        <w:smartTagPr>
          <w:attr w:name="ProductID" w:val="2006. М"/>
        </w:smartTagPr>
        <w:r>
          <w:rPr>
            <w:sz w:val="28"/>
            <w:szCs w:val="28"/>
          </w:rPr>
          <w:t>2006. М</w:t>
        </w:r>
      </w:smartTag>
      <w:r>
        <w:rPr>
          <w:sz w:val="28"/>
          <w:szCs w:val="28"/>
        </w:rPr>
        <w:t>., 2006. С.313</w:t>
      </w:r>
    </w:p>
    <w:p w:rsidR="006C2E71" w:rsidRDefault="00042621" w:rsidP="00A468D6">
      <w:pPr>
        <w:spacing w:line="360" w:lineRule="auto"/>
        <w:jc w:val="both"/>
        <w:rPr>
          <w:sz w:val="28"/>
          <w:szCs w:val="28"/>
        </w:rPr>
      </w:pPr>
      <w:r>
        <w:rPr>
          <w:sz w:val="28"/>
          <w:szCs w:val="28"/>
        </w:rPr>
        <w:t>например, в виде оплаты труда, доходов от собственности (процентов дивидендов и др.).</w:t>
      </w:r>
    </w:p>
    <w:p w:rsidR="00042621" w:rsidRDefault="00042621" w:rsidP="002409A7">
      <w:pPr>
        <w:spacing w:line="360" w:lineRule="auto"/>
        <w:ind w:firstLine="748"/>
        <w:jc w:val="both"/>
        <w:rPr>
          <w:sz w:val="28"/>
          <w:szCs w:val="28"/>
        </w:rPr>
      </w:pPr>
      <w:r w:rsidRPr="00042621">
        <w:rPr>
          <w:i/>
          <w:sz w:val="28"/>
          <w:szCs w:val="28"/>
        </w:rPr>
        <w:t>Валовой национальный доход</w:t>
      </w:r>
      <w:r>
        <w:rPr>
          <w:i/>
          <w:sz w:val="28"/>
          <w:szCs w:val="28"/>
        </w:rPr>
        <w:t>,</w:t>
      </w:r>
      <w:r>
        <w:rPr>
          <w:sz w:val="28"/>
          <w:szCs w:val="28"/>
        </w:rPr>
        <w:t xml:space="preserve"> он представляет собой сумму первичных доходов, полученных резидентами данной страны за определенный промежуток времени (обычно за год). К первичным доходам относятся доходы, поступившие хозяйственным субъектам в порядке первичного распределения добавленной стоимости: оплата труда, прибыль, смешанные доходы, налоги на производство и импорт за вычитом субсидий бизнесу.</w:t>
      </w:r>
    </w:p>
    <w:p w:rsidR="00F22C6A" w:rsidRDefault="00F22C6A" w:rsidP="002409A7">
      <w:pPr>
        <w:spacing w:line="360" w:lineRule="auto"/>
        <w:ind w:firstLine="748"/>
        <w:jc w:val="both"/>
        <w:rPr>
          <w:sz w:val="28"/>
          <w:szCs w:val="28"/>
        </w:rPr>
      </w:pPr>
      <w:r>
        <w:rPr>
          <w:sz w:val="28"/>
          <w:szCs w:val="28"/>
        </w:rPr>
        <w:t>В результате:</w:t>
      </w:r>
    </w:p>
    <w:p w:rsidR="00042621" w:rsidRPr="00042621" w:rsidRDefault="00042621" w:rsidP="002409A7">
      <w:pPr>
        <w:spacing w:line="360" w:lineRule="auto"/>
        <w:ind w:firstLine="748"/>
        <w:jc w:val="both"/>
        <w:rPr>
          <w:sz w:val="28"/>
          <w:szCs w:val="28"/>
        </w:rPr>
      </w:pPr>
      <w:r>
        <w:rPr>
          <w:sz w:val="28"/>
          <w:szCs w:val="28"/>
        </w:rPr>
        <w:t xml:space="preserve"> </w:t>
      </w:r>
      <w:r w:rsidR="00B17738">
        <w:rPr>
          <w:sz w:val="28"/>
          <w:szCs w:val="28"/>
        </w:rPr>
        <w:pict>
          <v:shape id="_x0000_i1026" type="#_x0000_t75" style="width:405pt;height:60pt">
            <v:imagedata r:id="rId9" o:title=""/>
          </v:shape>
        </w:pict>
      </w:r>
    </w:p>
    <w:p w:rsidR="00042621" w:rsidRDefault="00F22C6A" w:rsidP="002409A7">
      <w:pPr>
        <w:spacing w:line="360" w:lineRule="auto"/>
        <w:ind w:firstLine="748"/>
        <w:jc w:val="both"/>
        <w:rPr>
          <w:sz w:val="28"/>
          <w:szCs w:val="28"/>
        </w:rPr>
      </w:pPr>
      <w:r>
        <w:rPr>
          <w:sz w:val="28"/>
          <w:szCs w:val="28"/>
        </w:rPr>
        <w:t>Разница между доходами резидентов, полученными из-за границы, и доходами нерезидентов, выплаченными из-за границы, называют чистым доходом из-за границы.</w:t>
      </w:r>
    </w:p>
    <w:p w:rsidR="00F22C6A" w:rsidRDefault="00F22C6A" w:rsidP="002409A7">
      <w:pPr>
        <w:spacing w:line="360" w:lineRule="auto"/>
        <w:ind w:firstLine="748"/>
        <w:jc w:val="both"/>
        <w:rPr>
          <w:sz w:val="28"/>
          <w:szCs w:val="28"/>
        </w:rPr>
      </w:pPr>
      <w:r>
        <w:rPr>
          <w:sz w:val="28"/>
          <w:szCs w:val="28"/>
        </w:rPr>
        <w:t>Поэтому:</w:t>
      </w:r>
    </w:p>
    <w:p w:rsidR="00F22C6A" w:rsidRDefault="00F22C6A" w:rsidP="002409A7">
      <w:pPr>
        <w:spacing w:line="360" w:lineRule="auto"/>
        <w:ind w:firstLine="748"/>
        <w:jc w:val="both"/>
        <w:rPr>
          <w:i/>
          <w:sz w:val="28"/>
          <w:szCs w:val="28"/>
        </w:rPr>
      </w:pPr>
      <w:r w:rsidRPr="00F22C6A">
        <w:rPr>
          <w:i/>
          <w:sz w:val="28"/>
          <w:szCs w:val="28"/>
        </w:rPr>
        <w:t xml:space="preserve">                ВНД = ВВП + Чистый доход из за границы</w:t>
      </w:r>
      <w:r>
        <w:rPr>
          <w:i/>
          <w:sz w:val="28"/>
          <w:szCs w:val="28"/>
        </w:rPr>
        <w:t>.</w:t>
      </w:r>
    </w:p>
    <w:p w:rsidR="00A468D6" w:rsidRDefault="00F22C6A" w:rsidP="002409A7">
      <w:pPr>
        <w:spacing w:line="360" w:lineRule="auto"/>
        <w:ind w:firstLine="748"/>
        <w:jc w:val="both"/>
        <w:rPr>
          <w:sz w:val="28"/>
          <w:szCs w:val="28"/>
        </w:rPr>
      </w:pPr>
      <w:r>
        <w:rPr>
          <w:sz w:val="28"/>
          <w:szCs w:val="28"/>
        </w:rPr>
        <w:t>Таким образом, оба показателя – ВВП и ВНД– измеряют результаты функционирования национальной экономики,</w:t>
      </w:r>
      <w:r w:rsidR="00A468D6">
        <w:rPr>
          <w:sz w:val="28"/>
          <w:szCs w:val="28"/>
        </w:rPr>
        <w:t xml:space="preserve"> только ВВП измеряет объем выпуска продукции,  а ВНД – величину первичных доходов. По своему содержанию ВНД аналогичен показателю ВНП, использовавшемуся в старой редакции CНС, так как ВНП в действительности является категорией дохода, а не продукта.</w:t>
      </w:r>
    </w:p>
    <w:p w:rsidR="00F22C6A" w:rsidRDefault="00A468D6" w:rsidP="00A468D6">
      <w:pPr>
        <w:spacing w:line="360" w:lineRule="auto"/>
        <w:ind w:firstLine="748"/>
        <w:jc w:val="both"/>
        <w:rPr>
          <w:sz w:val="28"/>
          <w:szCs w:val="28"/>
        </w:rPr>
      </w:pPr>
      <w:r>
        <w:rPr>
          <w:sz w:val="28"/>
          <w:szCs w:val="28"/>
        </w:rPr>
        <w:t>Термин «валовой» в определении ВВП означает, что при его исчислении не вычитается потребление основного капитала (амортизация). Вычитая из показателя ВВП или ВНД потребленный в течение года основной капитал, можно получит показатели чистого внутреннего продукта (ЧВП) или чистого национального дохода (ЧНД).</w:t>
      </w:r>
    </w:p>
    <w:p w:rsidR="00EF43C8" w:rsidRDefault="00EF43C8" w:rsidP="00A468D6">
      <w:pPr>
        <w:spacing w:line="360" w:lineRule="auto"/>
        <w:ind w:firstLine="748"/>
        <w:jc w:val="both"/>
        <w:rPr>
          <w:sz w:val="28"/>
          <w:szCs w:val="28"/>
        </w:rPr>
      </w:pPr>
      <w:r>
        <w:rPr>
          <w:sz w:val="28"/>
          <w:szCs w:val="28"/>
        </w:rPr>
        <w:t xml:space="preserve">Чтобы учесть влияние изменения уровня цен на величину ВНП (ВВП), используют показатели номинального и реального ВНП (ВВП). Номинальный ВНП (ВВП) рассчитывается в ценах текущего года, а реальный ВНП (ВВП)  - в сопоставимых (т.е. постоянных, базисных ценах). ВВП России в текущих ценах увеличился в </w:t>
      </w:r>
      <w:smartTag w:uri="urn:schemas-microsoft-com:office:smarttags" w:element="metricconverter">
        <w:smartTagPr>
          <w:attr w:name="ProductID" w:val="1999 г"/>
        </w:smartTagPr>
        <w:r>
          <w:rPr>
            <w:sz w:val="28"/>
            <w:szCs w:val="28"/>
          </w:rPr>
          <w:t>1999 г</w:t>
        </w:r>
      </w:smartTag>
      <w:r>
        <w:rPr>
          <w:sz w:val="28"/>
          <w:szCs w:val="28"/>
        </w:rPr>
        <w:t xml:space="preserve">. на 68,5% по сравнению с </w:t>
      </w:r>
      <w:smartTag w:uri="urn:schemas-microsoft-com:office:smarttags" w:element="metricconverter">
        <w:smartTagPr>
          <w:attr w:name="ProductID" w:val="1998 г"/>
        </w:smartTagPr>
        <w:r>
          <w:rPr>
            <w:sz w:val="28"/>
            <w:szCs w:val="28"/>
          </w:rPr>
          <w:t>1998 г</w:t>
        </w:r>
      </w:smartTag>
      <w:r>
        <w:rPr>
          <w:sz w:val="28"/>
          <w:szCs w:val="28"/>
        </w:rPr>
        <w:t>. Мы можем прямо сказать вызван ли этот рост ВВП увеличением объема производства при нулевой инфляции, или только инфляцией при неизменном объеме производства, или каким-либо иным сочетанием изменения объема производства и уровня цен.</w:t>
      </w:r>
    </w:p>
    <w:p w:rsidR="00EF43C8" w:rsidRDefault="00EF43C8" w:rsidP="00A468D6">
      <w:pPr>
        <w:spacing w:line="360" w:lineRule="auto"/>
        <w:ind w:firstLine="748"/>
        <w:jc w:val="both"/>
        <w:rPr>
          <w:sz w:val="28"/>
          <w:szCs w:val="28"/>
        </w:rPr>
      </w:pPr>
      <w:r>
        <w:rPr>
          <w:sz w:val="28"/>
          <w:szCs w:val="28"/>
        </w:rPr>
        <w:t>Ответ на этот вопрос может дать подсчет реального ВВП с помощью корректировки номинального ВВП на индекс цен:</w:t>
      </w:r>
    </w:p>
    <w:p w:rsidR="00EF43C8" w:rsidRDefault="00912088" w:rsidP="00A468D6">
      <w:pPr>
        <w:spacing w:line="360" w:lineRule="auto"/>
        <w:ind w:firstLine="748"/>
        <w:jc w:val="both"/>
        <w:rPr>
          <w:sz w:val="28"/>
          <w:szCs w:val="28"/>
        </w:rPr>
      </w:pPr>
      <w:r>
        <w:rPr>
          <w:sz w:val="28"/>
          <w:szCs w:val="28"/>
        </w:rPr>
        <w:t xml:space="preserve">             </w:t>
      </w:r>
      <w:r w:rsidR="00EF43C8">
        <w:rPr>
          <w:sz w:val="28"/>
          <w:szCs w:val="28"/>
        </w:rPr>
        <w:t xml:space="preserve"> </w:t>
      </w:r>
      <w:r w:rsidR="00B17738">
        <w:rPr>
          <w:sz w:val="28"/>
          <w:szCs w:val="28"/>
        </w:rPr>
        <w:pict>
          <v:shape id="_x0000_i1027" type="#_x0000_t75" style="width:276.75pt;height:57.75pt">
            <v:imagedata r:id="rId10" o:title=""/>
          </v:shape>
        </w:pict>
      </w:r>
    </w:p>
    <w:p w:rsidR="00A468D6" w:rsidRDefault="00912088" w:rsidP="00A468D6">
      <w:pPr>
        <w:spacing w:line="360" w:lineRule="auto"/>
        <w:ind w:firstLine="748"/>
        <w:jc w:val="both"/>
        <w:rPr>
          <w:sz w:val="28"/>
          <w:szCs w:val="28"/>
        </w:rPr>
      </w:pPr>
      <w:r>
        <w:rPr>
          <w:sz w:val="28"/>
          <w:szCs w:val="28"/>
        </w:rPr>
        <w:t>С помощью показателя реального ВВП определяется рыночная стоимость объема выпуска каждого года, измеренная в постоянных ценах.</w:t>
      </w:r>
    </w:p>
    <w:p w:rsidR="00912088" w:rsidRDefault="00912088" w:rsidP="00A468D6">
      <w:pPr>
        <w:spacing w:line="360" w:lineRule="auto"/>
        <w:ind w:firstLine="748"/>
        <w:jc w:val="both"/>
        <w:rPr>
          <w:sz w:val="28"/>
          <w:szCs w:val="28"/>
        </w:rPr>
      </w:pPr>
      <w:r>
        <w:rPr>
          <w:sz w:val="28"/>
          <w:szCs w:val="28"/>
        </w:rPr>
        <w:t xml:space="preserve">Например, номинальный ВВП России в </w:t>
      </w:r>
      <w:smartTag w:uri="urn:schemas-microsoft-com:office:smarttags" w:element="metricconverter">
        <w:smartTagPr>
          <w:attr w:name="ProductID" w:val="2005 г"/>
        </w:smartTagPr>
        <w:r>
          <w:rPr>
            <w:sz w:val="28"/>
            <w:szCs w:val="28"/>
          </w:rPr>
          <w:t>2005 г</w:t>
        </w:r>
      </w:smartTag>
      <w:r>
        <w:rPr>
          <w:sz w:val="28"/>
          <w:szCs w:val="28"/>
        </w:rPr>
        <w:t xml:space="preserve">. составил 21598 млрд руб., индекс-дефлятор ВВП для этого года - 1,2. Реальный ВВП в </w:t>
      </w:r>
      <w:smartTag w:uri="urn:schemas-microsoft-com:office:smarttags" w:element="metricconverter">
        <w:smartTagPr>
          <w:attr w:name="ProductID" w:val="2005 г"/>
        </w:smartTagPr>
        <w:r>
          <w:rPr>
            <w:sz w:val="28"/>
            <w:szCs w:val="28"/>
          </w:rPr>
          <w:t>2005 г</w:t>
        </w:r>
      </w:smartTag>
      <w:r>
        <w:rPr>
          <w:sz w:val="28"/>
          <w:szCs w:val="28"/>
        </w:rPr>
        <w:t>., таким образом, равнялся:</w:t>
      </w:r>
    </w:p>
    <w:p w:rsidR="00912088" w:rsidRPr="00A468D6" w:rsidRDefault="00912088" w:rsidP="00A468D6">
      <w:pPr>
        <w:spacing w:line="360" w:lineRule="auto"/>
        <w:ind w:firstLine="748"/>
        <w:jc w:val="both"/>
        <w:rPr>
          <w:sz w:val="28"/>
          <w:szCs w:val="28"/>
        </w:rPr>
      </w:pPr>
      <w:r>
        <w:rPr>
          <w:sz w:val="28"/>
          <w:szCs w:val="28"/>
        </w:rPr>
        <w:t xml:space="preserve">                    </w:t>
      </w:r>
      <w:r w:rsidR="00B17738">
        <w:rPr>
          <w:sz w:val="28"/>
          <w:szCs w:val="28"/>
        </w:rPr>
        <w:pict>
          <v:shape id="_x0000_i1028" type="#_x0000_t75" style="width:199.5pt;height:54pt">
            <v:imagedata r:id="rId11" o:title=""/>
          </v:shape>
        </w:pict>
      </w:r>
    </w:p>
    <w:p w:rsidR="002409A7" w:rsidRDefault="00912088" w:rsidP="002409A7">
      <w:pPr>
        <w:spacing w:line="360" w:lineRule="auto"/>
        <w:ind w:firstLine="748"/>
        <w:jc w:val="both"/>
        <w:rPr>
          <w:sz w:val="28"/>
          <w:szCs w:val="28"/>
        </w:rPr>
      </w:pPr>
      <w:r>
        <w:rPr>
          <w:sz w:val="28"/>
          <w:szCs w:val="28"/>
        </w:rPr>
        <w:t xml:space="preserve">Если индекс цен меньше единицы, то происходит корректировка величины ВВП в сторону увеличения, или </w:t>
      </w:r>
      <w:r w:rsidRPr="00912088">
        <w:rPr>
          <w:i/>
          <w:sz w:val="28"/>
          <w:szCs w:val="28"/>
        </w:rPr>
        <w:t>инфлирование</w:t>
      </w:r>
      <w:r>
        <w:rPr>
          <w:i/>
          <w:sz w:val="28"/>
          <w:szCs w:val="28"/>
        </w:rPr>
        <w:t>.</w:t>
      </w:r>
      <w:r>
        <w:rPr>
          <w:sz w:val="28"/>
          <w:szCs w:val="28"/>
        </w:rPr>
        <w:t xml:space="preserve"> Если величина индекса цен больше единицы, то номинальный ВНП (ВВП) корректируется в сторону уменьшения, или проводится </w:t>
      </w:r>
      <w:r w:rsidRPr="00912088">
        <w:rPr>
          <w:i/>
          <w:sz w:val="28"/>
          <w:szCs w:val="28"/>
        </w:rPr>
        <w:t>дефлирование</w:t>
      </w:r>
      <w:r>
        <w:rPr>
          <w:sz w:val="28"/>
          <w:szCs w:val="28"/>
        </w:rPr>
        <w:t xml:space="preserve">. </w:t>
      </w:r>
      <w:r w:rsidR="002409A7">
        <w:rPr>
          <w:sz w:val="28"/>
          <w:szCs w:val="28"/>
        </w:rPr>
        <w:t xml:space="preserve"> </w:t>
      </w:r>
      <w:r>
        <w:rPr>
          <w:sz w:val="28"/>
          <w:szCs w:val="28"/>
        </w:rPr>
        <w:t>В приведенном выше примере  произведено дефлирование величины ВВП.</w:t>
      </w:r>
    </w:p>
    <w:p w:rsidR="00912088" w:rsidRDefault="00912088" w:rsidP="002409A7">
      <w:pPr>
        <w:spacing w:line="360" w:lineRule="auto"/>
        <w:ind w:firstLine="748"/>
        <w:jc w:val="both"/>
        <w:rPr>
          <w:i/>
          <w:sz w:val="28"/>
          <w:szCs w:val="28"/>
        </w:rPr>
      </w:pPr>
      <w:r>
        <w:rPr>
          <w:sz w:val="28"/>
          <w:szCs w:val="28"/>
        </w:rPr>
        <w:t xml:space="preserve">Отношение между номинальным и реальным ВНП дает показатель, который называется </w:t>
      </w:r>
      <w:r w:rsidRPr="00912088">
        <w:rPr>
          <w:i/>
          <w:sz w:val="28"/>
          <w:szCs w:val="28"/>
        </w:rPr>
        <w:t>дефлятором</w:t>
      </w:r>
      <w:r>
        <w:rPr>
          <w:i/>
          <w:sz w:val="28"/>
          <w:szCs w:val="28"/>
        </w:rPr>
        <w:t>.</w:t>
      </w:r>
    </w:p>
    <w:p w:rsidR="00912088" w:rsidRPr="002409A7" w:rsidRDefault="00912088" w:rsidP="002409A7">
      <w:pPr>
        <w:spacing w:line="360" w:lineRule="auto"/>
        <w:ind w:firstLine="748"/>
        <w:jc w:val="both"/>
        <w:rPr>
          <w:sz w:val="28"/>
          <w:szCs w:val="28"/>
        </w:rPr>
      </w:pPr>
      <w:r>
        <w:rPr>
          <w:sz w:val="28"/>
          <w:szCs w:val="28"/>
        </w:rPr>
        <w:t xml:space="preserve">                       </w:t>
      </w:r>
      <w:r w:rsidR="00B17738">
        <w:rPr>
          <w:sz w:val="28"/>
          <w:szCs w:val="28"/>
        </w:rPr>
        <w:pict>
          <v:shape id="_x0000_i1029" type="#_x0000_t75" style="width:243pt;height:49.5pt">
            <v:imagedata r:id="rId12" o:title=""/>
          </v:shape>
        </w:pict>
      </w:r>
    </w:p>
    <w:p w:rsidR="00984220" w:rsidRPr="00CA7376" w:rsidRDefault="00984220" w:rsidP="00984220">
      <w:pPr>
        <w:spacing w:line="360" w:lineRule="auto"/>
        <w:ind w:firstLine="540"/>
        <w:jc w:val="both"/>
        <w:rPr>
          <w:sz w:val="28"/>
          <w:szCs w:val="28"/>
        </w:rPr>
      </w:pPr>
      <w:r w:rsidRPr="00CA7376">
        <w:rPr>
          <w:sz w:val="28"/>
          <w:szCs w:val="28"/>
        </w:rPr>
        <w:t xml:space="preserve">Рассмотрим понятия номинального и реального, потенциального и фактического ВВП. </w:t>
      </w:r>
    </w:p>
    <w:p w:rsidR="00984220" w:rsidRPr="00CA7376" w:rsidRDefault="00984220" w:rsidP="00984220">
      <w:pPr>
        <w:spacing w:line="360" w:lineRule="auto"/>
        <w:ind w:firstLine="540"/>
        <w:jc w:val="both"/>
        <w:rPr>
          <w:sz w:val="28"/>
          <w:szCs w:val="28"/>
        </w:rPr>
      </w:pPr>
      <w:r w:rsidRPr="00984220">
        <w:rPr>
          <w:i/>
          <w:sz w:val="28"/>
          <w:szCs w:val="28"/>
        </w:rPr>
        <w:t>Номинальный ВВП</w:t>
      </w:r>
      <w:r w:rsidRPr="00CA7376">
        <w:rPr>
          <w:sz w:val="28"/>
          <w:szCs w:val="28"/>
        </w:rPr>
        <w:t xml:space="preserve"> включает сумму всех товаров и услуг, произведенных за год и измеренных в текущих рыночных ценах. Следует учитывать, что часто рост ВВП оказывается фиктивным из-за роста цен. Поэтому, если ВВП оценивается в сопоставимых ценах, то есть при его оценке вычтен прирост цен за счет инфляции, — это реальный ВВП. </w:t>
      </w:r>
    </w:p>
    <w:p w:rsidR="00984220" w:rsidRPr="00CA7376" w:rsidRDefault="00984220" w:rsidP="00984220">
      <w:pPr>
        <w:spacing w:line="360" w:lineRule="auto"/>
        <w:ind w:firstLine="540"/>
        <w:jc w:val="both"/>
        <w:rPr>
          <w:sz w:val="28"/>
          <w:szCs w:val="28"/>
        </w:rPr>
      </w:pPr>
      <w:r w:rsidRPr="00984220">
        <w:rPr>
          <w:sz w:val="28"/>
          <w:szCs w:val="28"/>
        </w:rPr>
        <w:t>Под</w:t>
      </w:r>
      <w:r w:rsidRPr="00984220">
        <w:rPr>
          <w:i/>
          <w:sz w:val="28"/>
          <w:szCs w:val="28"/>
        </w:rPr>
        <w:t xml:space="preserve"> потенциальным ВВП</w:t>
      </w:r>
      <w:r w:rsidRPr="00CA7376">
        <w:rPr>
          <w:sz w:val="28"/>
          <w:szCs w:val="28"/>
        </w:rPr>
        <w:t xml:space="preserve"> понимается возможный национальный объем производства, полученный при полной занятости и стабильном уровне цен. </w:t>
      </w:r>
    </w:p>
    <w:p w:rsidR="00984220" w:rsidRDefault="00984220" w:rsidP="00984220">
      <w:pPr>
        <w:spacing w:line="360" w:lineRule="auto"/>
        <w:ind w:firstLine="540"/>
        <w:jc w:val="both"/>
        <w:rPr>
          <w:sz w:val="28"/>
          <w:szCs w:val="28"/>
        </w:rPr>
      </w:pPr>
      <w:r w:rsidRPr="00CA7376">
        <w:rPr>
          <w:sz w:val="28"/>
          <w:szCs w:val="28"/>
        </w:rPr>
        <w:t xml:space="preserve">Наконец, </w:t>
      </w:r>
      <w:r w:rsidRPr="00984220">
        <w:rPr>
          <w:i/>
          <w:sz w:val="28"/>
          <w:szCs w:val="28"/>
        </w:rPr>
        <w:t>фактический ВВП</w:t>
      </w:r>
      <w:r w:rsidRPr="00CA7376">
        <w:rPr>
          <w:sz w:val="28"/>
          <w:szCs w:val="28"/>
        </w:rPr>
        <w:t xml:space="preserve">— это национальный объем производства, созданный в условиях циклической безработицы. </w:t>
      </w:r>
    </w:p>
    <w:p w:rsidR="00984220" w:rsidRPr="00CA7376" w:rsidRDefault="00984220" w:rsidP="00984220">
      <w:pPr>
        <w:spacing w:line="360" w:lineRule="auto"/>
        <w:ind w:firstLine="540"/>
        <w:jc w:val="both"/>
        <w:rPr>
          <w:sz w:val="28"/>
          <w:szCs w:val="28"/>
        </w:rPr>
      </w:pPr>
      <w:r w:rsidRPr="00CA7376">
        <w:rPr>
          <w:sz w:val="28"/>
          <w:szCs w:val="28"/>
        </w:rPr>
        <w:t xml:space="preserve">ВНД = ВВП + первичные доходы (зарплата, доходы от собственности, предпринимательский доход), полученные от «остального мира», — первичные доходы, выплаченные «остальному миру». </w:t>
      </w:r>
    </w:p>
    <w:p w:rsidR="00984220" w:rsidRPr="00CA7376" w:rsidRDefault="00984220" w:rsidP="00984220">
      <w:pPr>
        <w:spacing w:line="360" w:lineRule="auto"/>
        <w:ind w:firstLine="540"/>
        <w:jc w:val="both"/>
        <w:rPr>
          <w:sz w:val="28"/>
          <w:szCs w:val="28"/>
        </w:rPr>
      </w:pPr>
      <w:r w:rsidRPr="00CA7376">
        <w:rPr>
          <w:sz w:val="28"/>
          <w:szCs w:val="28"/>
        </w:rPr>
        <w:t xml:space="preserve">В количественном отношении различие между ВВП и ВНД составляет не более 1%. </w:t>
      </w:r>
    </w:p>
    <w:p w:rsidR="00984220" w:rsidRPr="00CA7376" w:rsidRDefault="00984220" w:rsidP="00984220">
      <w:pPr>
        <w:spacing w:line="360" w:lineRule="auto"/>
        <w:ind w:firstLine="540"/>
        <w:jc w:val="both"/>
        <w:rPr>
          <w:sz w:val="28"/>
          <w:szCs w:val="28"/>
        </w:rPr>
      </w:pPr>
      <w:r w:rsidRPr="00CA7376">
        <w:rPr>
          <w:sz w:val="28"/>
          <w:szCs w:val="28"/>
        </w:rPr>
        <w:t xml:space="preserve">Валовое накопление (ВН) отражает приобретение субъектами хозяйствования товаров и услуг произведенных в текущем году, но не потребленных в нем. </w:t>
      </w:r>
    </w:p>
    <w:p w:rsidR="00984220" w:rsidRPr="00CA7376" w:rsidRDefault="00984220" w:rsidP="00984220">
      <w:pPr>
        <w:spacing w:line="360" w:lineRule="auto"/>
        <w:ind w:firstLine="540"/>
        <w:jc w:val="both"/>
        <w:rPr>
          <w:sz w:val="28"/>
          <w:szCs w:val="28"/>
        </w:rPr>
      </w:pPr>
      <w:r w:rsidRPr="00CA7376">
        <w:rPr>
          <w:sz w:val="28"/>
          <w:szCs w:val="28"/>
        </w:rPr>
        <w:t xml:space="preserve">Макроэкономические показатели находятся в следующей зависимости между собой: </w:t>
      </w:r>
    </w:p>
    <w:p w:rsidR="00984220" w:rsidRPr="00CA7376" w:rsidRDefault="00984220" w:rsidP="00984220">
      <w:pPr>
        <w:spacing w:line="360" w:lineRule="auto"/>
        <w:ind w:firstLine="540"/>
        <w:jc w:val="both"/>
        <w:rPr>
          <w:sz w:val="28"/>
          <w:szCs w:val="28"/>
        </w:rPr>
      </w:pPr>
      <w:r w:rsidRPr="00CA7376">
        <w:rPr>
          <w:sz w:val="28"/>
          <w:szCs w:val="28"/>
        </w:rPr>
        <w:t xml:space="preserve">ВНД = ВВП + первоначальные доходы, полученные резидентами данной страны из-за границы (доходы от собственности, оплаты труда, предпринимательский доход), - первичные доходы, выплачиваемые за границу. </w:t>
      </w:r>
    </w:p>
    <w:p w:rsidR="00984220" w:rsidRPr="00CA7376" w:rsidRDefault="00984220" w:rsidP="00984220">
      <w:pPr>
        <w:spacing w:line="360" w:lineRule="auto"/>
        <w:ind w:firstLine="540"/>
        <w:jc w:val="both"/>
        <w:rPr>
          <w:sz w:val="28"/>
          <w:szCs w:val="28"/>
        </w:rPr>
      </w:pPr>
      <w:r w:rsidRPr="00CA7376">
        <w:rPr>
          <w:sz w:val="28"/>
          <w:szCs w:val="28"/>
        </w:rPr>
        <w:t xml:space="preserve">ВВП = рыночная стоимость всех конечных товаров и услуг, производимых на территории данного государства. </w:t>
      </w:r>
    </w:p>
    <w:p w:rsidR="00984220" w:rsidRPr="00CA7376" w:rsidRDefault="00984220" w:rsidP="00984220">
      <w:pPr>
        <w:spacing w:line="360" w:lineRule="auto"/>
        <w:ind w:firstLine="540"/>
        <w:jc w:val="both"/>
        <w:rPr>
          <w:sz w:val="28"/>
          <w:szCs w:val="28"/>
        </w:rPr>
      </w:pPr>
      <w:r>
        <w:rPr>
          <w:sz w:val="28"/>
          <w:szCs w:val="28"/>
        </w:rPr>
        <w:t>ВНП = объ</w:t>
      </w:r>
      <w:r w:rsidRPr="00CA7376">
        <w:rPr>
          <w:sz w:val="28"/>
          <w:szCs w:val="28"/>
        </w:rPr>
        <w:t xml:space="preserve">ем продукции, произведенной субъектами национальной экономики в любой точке земного шара. </w:t>
      </w:r>
    </w:p>
    <w:p w:rsidR="00984220" w:rsidRPr="00CA7376" w:rsidRDefault="00984220" w:rsidP="00984220">
      <w:pPr>
        <w:spacing w:line="360" w:lineRule="auto"/>
        <w:ind w:firstLine="540"/>
        <w:jc w:val="both"/>
        <w:rPr>
          <w:sz w:val="28"/>
          <w:szCs w:val="28"/>
        </w:rPr>
      </w:pPr>
      <w:r w:rsidRPr="00CA7376">
        <w:rPr>
          <w:sz w:val="28"/>
          <w:szCs w:val="28"/>
        </w:rPr>
        <w:t xml:space="preserve">ВВП = ВНП+ чистый доход (объем производства), созданный иностранными субъектами информации на территории данного государства. , </w:t>
      </w:r>
    </w:p>
    <w:p w:rsidR="00984220" w:rsidRPr="00CA7376" w:rsidRDefault="00984220" w:rsidP="00984220">
      <w:pPr>
        <w:spacing w:line="360" w:lineRule="auto"/>
        <w:ind w:firstLine="540"/>
        <w:jc w:val="both"/>
        <w:rPr>
          <w:sz w:val="28"/>
          <w:szCs w:val="28"/>
        </w:rPr>
      </w:pPr>
      <w:r w:rsidRPr="00CA7376">
        <w:rPr>
          <w:sz w:val="28"/>
          <w:szCs w:val="28"/>
        </w:rPr>
        <w:t xml:space="preserve">ВНРД = ВНД + сальдо текущих трансфертов, полученных резидентами данной страны из-за границы. </w:t>
      </w:r>
    </w:p>
    <w:p w:rsidR="00984220" w:rsidRPr="00CA7376" w:rsidRDefault="00984220" w:rsidP="00984220">
      <w:pPr>
        <w:spacing w:line="360" w:lineRule="auto"/>
        <w:ind w:firstLine="540"/>
        <w:jc w:val="both"/>
        <w:rPr>
          <w:sz w:val="28"/>
          <w:szCs w:val="28"/>
        </w:rPr>
      </w:pPr>
      <w:r w:rsidRPr="00CA7376">
        <w:rPr>
          <w:sz w:val="28"/>
          <w:szCs w:val="28"/>
        </w:rPr>
        <w:t xml:space="preserve">НД = ЧВП - чистый доход, созданный в национальной экономике иностранными фирмами, - косвенные налоги на бизнес. </w:t>
      </w:r>
    </w:p>
    <w:p w:rsidR="00984220" w:rsidRPr="00CA7376" w:rsidRDefault="00984220" w:rsidP="00984220">
      <w:pPr>
        <w:spacing w:line="360" w:lineRule="auto"/>
        <w:ind w:firstLine="540"/>
        <w:jc w:val="both"/>
        <w:rPr>
          <w:sz w:val="28"/>
          <w:szCs w:val="28"/>
        </w:rPr>
      </w:pPr>
      <w:r w:rsidRPr="00CA7376">
        <w:rPr>
          <w:sz w:val="28"/>
          <w:szCs w:val="28"/>
        </w:rPr>
        <w:t xml:space="preserve">ЧВП = ВВП - А. </w:t>
      </w:r>
    </w:p>
    <w:p w:rsidR="00984220" w:rsidRDefault="00984220" w:rsidP="00984220">
      <w:pPr>
        <w:spacing w:line="360" w:lineRule="auto"/>
        <w:ind w:firstLine="540"/>
        <w:jc w:val="both"/>
        <w:rPr>
          <w:sz w:val="28"/>
          <w:szCs w:val="28"/>
        </w:rPr>
      </w:pPr>
      <w:r w:rsidRPr="00CA7376">
        <w:rPr>
          <w:sz w:val="28"/>
          <w:szCs w:val="28"/>
        </w:rPr>
        <w:t xml:space="preserve">ЧНП = ВНП - А </w:t>
      </w:r>
    </w:p>
    <w:p w:rsidR="003144E1" w:rsidRDefault="003144E1" w:rsidP="003144E1">
      <w:pPr>
        <w:pStyle w:val="a8"/>
        <w:spacing w:line="360" w:lineRule="auto"/>
        <w:ind w:firstLine="561"/>
        <w:jc w:val="both"/>
        <w:rPr>
          <w:rFonts w:ascii="Times New Roman" w:hAnsi="Times New Roman" w:cs="Times New Roman"/>
          <w:color w:val="auto"/>
          <w:sz w:val="28"/>
        </w:rPr>
      </w:pPr>
      <w:r>
        <w:rPr>
          <w:rFonts w:ascii="Times New Roman" w:hAnsi="Times New Roman" w:cs="Times New Roman"/>
          <w:color w:val="auto"/>
          <w:sz w:val="28"/>
        </w:rPr>
        <w:t xml:space="preserve">ЛД = совокупный доход, выплаченный домашним хозяйствам до оплаты ими индивидуальных налогов. </w:t>
      </w:r>
    </w:p>
    <w:p w:rsidR="003144E1" w:rsidRDefault="003144E1" w:rsidP="003144E1">
      <w:pPr>
        <w:pStyle w:val="a8"/>
        <w:spacing w:line="360" w:lineRule="auto"/>
        <w:ind w:firstLine="561"/>
        <w:jc w:val="both"/>
        <w:rPr>
          <w:rFonts w:ascii="Times New Roman" w:hAnsi="Times New Roman" w:cs="Times New Roman"/>
          <w:color w:val="auto"/>
          <w:sz w:val="28"/>
        </w:rPr>
      </w:pPr>
      <w:r>
        <w:rPr>
          <w:rFonts w:ascii="Times New Roman" w:hAnsi="Times New Roman" w:cs="Times New Roman"/>
          <w:color w:val="auto"/>
          <w:sz w:val="28"/>
        </w:rPr>
        <w:t xml:space="preserve">РД = ЛД - индивидуальные налоги (или ВП + ВС). </w:t>
      </w:r>
    </w:p>
    <w:p w:rsidR="003144E1" w:rsidRPr="003144E1" w:rsidRDefault="003144E1" w:rsidP="003144E1">
      <w:pPr>
        <w:spacing w:line="360" w:lineRule="auto"/>
        <w:ind w:firstLine="561"/>
        <w:rPr>
          <w:sz w:val="28"/>
          <w:szCs w:val="28"/>
        </w:rPr>
      </w:pPr>
      <w:r w:rsidRPr="003144E1">
        <w:rPr>
          <w:sz w:val="28"/>
          <w:szCs w:val="28"/>
        </w:rPr>
        <w:t xml:space="preserve">В макроэкономике определяют еще один важный показатель — национальное богатство (НБ). НБ есть совокупность материальных благ (средств производства и предметов потребления), накопленных в стране на определенную дату. В его состав входят: </w:t>
      </w:r>
    </w:p>
    <w:p w:rsidR="003144E1" w:rsidRPr="003144E1" w:rsidRDefault="003144E1" w:rsidP="003144E1">
      <w:pPr>
        <w:spacing w:line="360" w:lineRule="auto"/>
        <w:ind w:firstLine="748"/>
        <w:rPr>
          <w:sz w:val="28"/>
          <w:szCs w:val="28"/>
        </w:rPr>
      </w:pPr>
      <w:r w:rsidRPr="003144E1">
        <w:rPr>
          <w:sz w:val="28"/>
          <w:szCs w:val="28"/>
        </w:rPr>
        <w:t xml:space="preserve">а) национальное имущество (производственный и непроизводственный капитал, запасы и резервы предметов потребления, предметы длительного пользования, резервы средств производства); </w:t>
      </w:r>
    </w:p>
    <w:p w:rsidR="003144E1" w:rsidRDefault="003144E1" w:rsidP="003144E1">
      <w:pPr>
        <w:spacing w:line="360" w:lineRule="auto"/>
        <w:ind w:firstLine="748"/>
        <w:rPr>
          <w:sz w:val="28"/>
          <w:szCs w:val="28"/>
        </w:rPr>
      </w:pPr>
      <w:r w:rsidRPr="003144E1">
        <w:rPr>
          <w:sz w:val="28"/>
          <w:szCs w:val="28"/>
        </w:rPr>
        <w:t xml:space="preserve">б) природные ресурсы, вовлеченные в экономический оборот (земля, леса, богатства недр). </w:t>
      </w:r>
    </w:p>
    <w:p w:rsidR="003144E1" w:rsidRPr="003144E1" w:rsidRDefault="003144E1" w:rsidP="003144E1">
      <w:pPr>
        <w:spacing w:line="360" w:lineRule="auto"/>
        <w:ind w:firstLine="561"/>
        <w:rPr>
          <w:sz w:val="28"/>
          <w:szCs w:val="28"/>
        </w:rPr>
      </w:pPr>
      <w:r w:rsidRPr="003144E1">
        <w:rPr>
          <w:sz w:val="28"/>
          <w:szCs w:val="28"/>
        </w:rPr>
        <w:t>В</w:t>
      </w:r>
      <w:r>
        <w:rPr>
          <w:sz w:val="28"/>
          <w:szCs w:val="28"/>
        </w:rPr>
        <w:t xml:space="preserve"> </w:t>
      </w:r>
      <w:r w:rsidRPr="003144E1">
        <w:rPr>
          <w:sz w:val="28"/>
          <w:szCs w:val="28"/>
        </w:rPr>
        <w:t xml:space="preserve">настоящее время экономисты пришли к выводу, что объем национального производства неполно отражает благосостояние общества. Элементами благосостояния считают: </w:t>
      </w:r>
    </w:p>
    <w:p w:rsidR="003144E1" w:rsidRPr="003144E1" w:rsidRDefault="003144E1" w:rsidP="003144E1">
      <w:pPr>
        <w:spacing w:line="360" w:lineRule="auto"/>
        <w:ind w:firstLine="748"/>
        <w:rPr>
          <w:sz w:val="28"/>
          <w:szCs w:val="28"/>
        </w:rPr>
      </w:pPr>
      <w:r w:rsidRPr="003144E1">
        <w:rPr>
          <w:sz w:val="28"/>
          <w:szCs w:val="28"/>
        </w:rPr>
        <w:t xml:space="preserve">• самообслуживание — уход за детьми и квартирой, приготовление пищи, ремонт жилья или автомобиля собственными силами; </w:t>
      </w:r>
    </w:p>
    <w:p w:rsidR="003144E1" w:rsidRPr="003144E1" w:rsidRDefault="003144E1" w:rsidP="003144E1">
      <w:pPr>
        <w:spacing w:line="360" w:lineRule="auto"/>
        <w:ind w:firstLine="748"/>
        <w:rPr>
          <w:sz w:val="28"/>
          <w:szCs w:val="28"/>
        </w:rPr>
      </w:pPr>
      <w:r w:rsidRPr="003144E1">
        <w:rPr>
          <w:sz w:val="28"/>
          <w:szCs w:val="28"/>
        </w:rPr>
        <w:t xml:space="preserve">• рост свободного времени — сокращение рабочей недели, увеличение отпусков; </w:t>
      </w:r>
    </w:p>
    <w:p w:rsidR="003144E1" w:rsidRPr="003144E1" w:rsidRDefault="003144E1" w:rsidP="003144E1">
      <w:pPr>
        <w:spacing w:line="360" w:lineRule="auto"/>
        <w:ind w:firstLine="748"/>
        <w:rPr>
          <w:sz w:val="28"/>
          <w:szCs w:val="28"/>
        </w:rPr>
      </w:pPr>
      <w:r w:rsidRPr="003144E1">
        <w:rPr>
          <w:sz w:val="28"/>
          <w:szCs w:val="28"/>
        </w:rPr>
        <w:t xml:space="preserve">• улучшение качества продукции, расширение ее ассортимента и др. </w:t>
      </w:r>
    </w:p>
    <w:p w:rsidR="003144E1" w:rsidRPr="003144E1" w:rsidRDefault="003144E1" w:rsidP="003144E1">
      <w:pPr>
        <w:spacing w:line="360" w:lineRule="auto"/>
        <w:ind w:firstLine="561"/>
        <w:rPr>
          <w:sz w:val="28"/>
          <w:szCs w:val="28"/>
        </w:rPr>
      </w:pPr>
      <w:r w:rsidRPr="003144E1">
        <w:rPr>
          <w:sz w:val="28"/>
          <w:szCs w:val="28"/>
        </w:rPr>
        <w:t xml:space="preserve">На этой основе американские экономисты В. Нордхауз и Дж. Тобин выдвинули идею расчета показателя чистого экономического благосостояния {ЧЭБ). Он призван скорректировать то, что упущено в национальном объеме производства. ЧЭБ отражает все, что сопутствует росту благосостояния страны, однако он не относится к показателям СНС. Таким образом: </w:t>
      </w:r>
    </w:p>
    <w:p w:rsidR="003144E1" w:rsidRDefault="003144E1" w:rsidP="003144E1">
      <w:pPr>
        <w:spacing w:line="360" w:lineRule="auto"/>
        <w:ind w:firstLine="748"/>
        <w:rPr>
          <w:sz w:val="28"/>
          <w:szCs w:val="28"/>
        </w:rPr>
      </w:pPr>
      <w:r w:rsidRPr="003144E1">
        <w:rPr>
          <w:sz w:val="28"/>
          <w:szCs w:val="28"/>
        </w:rPr>
        <w:t xml:space="preserve">ЧЭБ = национальный объем производства + самообслуживание + свободное время + улучшенное качество товаров и услуг + рациональный набор потребительских товаров - нелегальные виды деятельности — загрязнение окружающей среды. </w:t>
      </w:r>
    </w:p>
    <w:p w:rsidR="003144E1" w:rsidRPr="003144E1" w:rsidRDefault="003144E1" w:rsidP="003144E1">
      <w:pPr>
        <w:spacing w:line="360" w:lineRule="auto"/>
        <w:ind w:firstLine="748"/>
        <w:rPr>
          <w:sz w:val="28"/>
          <w:szCs w:val="28"/>
        </w:rPr>
      </w:pPr>
      <w:r w:rsidRPr="003144E1">
        <w:rPr>
          <w:sz w:val="28"/>
          <w:szCs w:val="28"/>
        </w:rPr>
        <w:t xml:space="preserve">Для анализа социально-экономического уровня развития в отдельных странах и в мире в целом в начале 1990-х годов стал применяться универсальный интегральный показатель — индекс развития человеческого потенциала (ИРЧП). Он также не включается в СНС. Его расчет сводится к построению интегрального показателя за определенный год по значениям: </w:t>
      </w:r>
    </w:p>
    <w:p w:rsidR="003144E1" w:rsidRPr="003144E1" w:rsidRDefault="003144E1" w:rsidP="003144E1">
      <w:pPr>
        <w:spacing w:line="360" w:lineRule="auto"/>
        <w:ind w:firstLine="935"/>
        <w:rPr>
          <w:sz w:val="28"/>
          <w:szCs w:val="28"/>
        </w:rPr>
      </w:pPr>
      <w:r w:rsidRPr="003144E1">
        <w:rPr>
          <w:sz w:val="28"/>
          <w:szCs w:val="28"/>
        </w:rPr>
        <w:t xml:space="preserve">• ожидаемая продолжительность жизни на конкретную дату — от 25 до 85 лет; </w:t>
      </w:r>
    </w:p>
    <w:p w:rsidR="003144E1" w:rsidRPr="003144E1" w:rsidRDefault="003144E1" w:rsidP="003144E1">
      <w:pPr>
        <w:spacing w:line="360" w:lineRule="auto"/>
        <w:ind w:firstLine="935"/>
        <w:rPr>
          <w:sz w:val="28"/>
          <w:szCs w:val="28"/>
        </w:rPr>
      </w:pPr>
      <w:r w:rsidRPr="003144E1">
        <w:rPr>
          <w:sz w:val="28"/>
          <w:szCs w:val="28"/>
        </w:rPr>
        <w:t xml:space="preserve">• доля грамотных — от 0 до 100%; </w:t>
      </w:r>
    </w:p>
    <w:p w:rsidR="003144E1" w:rsidRPr="003144E1" w:rsidRDefault="003144E1" w:rsidP="003144E1">
      <w:pPr>
        <w:spacing w:line="360" w:lineRule="auto"/>
        <w:ind w:firstLine="935"/>
        <w:rPr>
          <w:sz w:val="28"/>
          <w:szCs w:val="28"/>
        </w:rPr>
      </w:pPr>
      <w:r w:rsidRPr="003144E1">
        <w:rPr>
          <w:sz w:val="28"/>
          <w:szCs w:val="28"/>
        </w:rPr>
        <w:t xml:space="preserve">• доля учащихся начальных, средних, высших учебных заведений в соответствующей возрастной группе — от 0 до 100%; </w:t>
      </w:r>
    </w:p>
    <w:p w:rsidR="003144E1" w:rsidRPr="003144E1" w:rsidRDefault="003144E1" w:rsidP="003144E1">
      <w:pPr>
        <w:spacing w:line="360" w:lineRule="auto"/>
        <w:ind w:firstLine="935"/>
        <w:rPr>
          <w:sz w:val="28"/>
          <w:szCs w:val="28"/>
        </w:rPr>
      </w:pPr>
      <w:r w:rsidRPr="003144E1">
        <w:rPr>
          <w:sz w:val="28"/>
          <w:szCs w:val="28"/>
        </w:rPr>
        <w:t>• доход, измеряемый показателем ВВП на душу населения, — от 100 до 40 000 долларов США</w:t>
      </w:r>
      <w:r w:rsidR="002A3E7E">
        <w:rPr>
          <w:sz w:val="28"/>
          <w:szCs w:val="28"/>
        </w:rPr>
        <w:t xml:space="preserve"> </w:t>
      </w:r>
      <w:r w:rsidRPr="003144E1">
        <w:rPr>
          <w:sz w:val="28"/>
          <w:szCs w:val="28"/>
        </w:rPr>
        <w:t xml:space="preserve">. </w:t>
      </w:r>
    </w:p>
    <w:p w:rsidR="003144E1" w:rsidRPr="00CA7376" w:rsidRDefault="003144E1" w:rsidP="003144E1">
      <w:pPr>
        <w:spacing w:line="360" w:lineRule="auto"/>
        <w:ind w:firstLine="748"/>
        <w:rPr>
          <w:sz w:val="28"/>
          <w:szCs w:val="28"/>
        </w:rPr>
      </w:pPr>
      <w:r w:rsidRPr="003144E1">
        <w:rPr>
          <w:sz w:val="28"/>
          <w:szCs w:val="28"/>
        </w:rPr>
        <w:t>Величина ИРЧП показывает перспективы развития той или иной страны для того, чтобы достичь некоторых поставленных целей: средней продолжительности жизни — 85 лет; доступа всех к образованию и нормальному уровню жизни. Чем ближе значение ИРЧП и его составляющих к 1, тем выше уровень человеческого развития страны, тем более социально и интеллектуально ориентирована экономика</w:t>
      </w:r>
    </w:p>
    <w:p w:rsidR="00984220" w:rsidRPr="00CA7376" w:rsidRDefault="00984220" w:rsidP="00984220">
      <w:pPr>
        <w:spacing w:line="360" w:lineRule="auto"/>
        <w:ind w:firstLine="540"/>
        <w:jc w:val="both"/>
        <w:rPr>
          <w:sz w:val="28"/>
          <w:szCs w:val="28"/>
        </w:rPr>
      </w:pPr>
      <w:r w:rsidRPr="00CA7376">
        <w:rPr>
          <w:sz w:val="28"/>
          <w:szCs w:val="28"/>
        </w:rPr>
        <w:t xml:space="preserve">Экономика может находиться в равновесном или неравновесном состоянии. Формами проявления равновесия являются, например, равновесие между совокупным спросом и совокупным предложением, между совокупными доходами и совокупными расходами, равновесие между спросом и предложением рабочей силы. Как правило, для национальной экономики характерно макроэкономическое неравновесие. В оценке равновесия национальной экономики особое значение имеют уровень цен, уровень занятости и ставка процента. </w:t>
      </w:r>
    </w:p>
    <w:p w:rsidR="00984220" w:rsidRDefault="00984220" w:rsidP="00984220">
      <w:pPr>
        <w:spacing w:line="360" w:lineRule="auto"/>
        <w:ind w:firstLine="540"/>
        <w:jc w:val="both"/>
        <w:rPr>
          <w:sz w:val="28"/>
          <w:szCs w:val="28"/>
        </w:rPr>
      </w:pPr>
      <w:r w:rsidRPr="003F585D">
        <w:rPr>
          <w:sz w:val="28"/>
          <w:szCs w:val="28"/>
        </w:rPr>
        <w:t xml:space="preserve">Измерение уровня цен необходимо, во-первых, для диагноза состояния экономики страны (имеет ли место инфляция или дефляция, что служит основой для выбора или переориентации методов и направлений государственного регулирования), а во-вторых, для сопоставления стоимости объемов производства (ВВП), поскольку последний измеряется в денежном выражении. </w:t>
      </w:r>
    </w:p>
    <w:p w:rsidR="00984220" w:rsidRDefault="00984220" w:rsidP="00984220">
      <w:pPr>
        <w:spacing w:line="360" w:lineRule="auto"/>
        <w:ind w:firstLine="540"/>
        <w:jc w:val="both"/>
        <w:rPr>
          <w:sz w:val="28"/>
          <w:szCs w:val="28"/>
        </w:rPr>
      </w:pPr>
    </w:p>
    <w:p w:rsidR="00984220" w:rsidRDefault="00984220" w:rsidP="00984220">
      <w:pPr>
        <w:spacing w:before="240" w:after="120"/>
        <w:jc w:val="center"/>
        <w:rPr>
          <w:rFonts w:ascii="Arial" w:hAnsi="Arial"/>
          <w:b/>
          <w:color w:val="000000"/>
          <w:sz w:val="16"/>
        </w:rPr>
      </w:pPr>
    </w:p>
    <w:p w:rsidR="00984220" w:rsidRDefault="00984220" w:rsidP="00984220">
      <w:pPr>
        <w:spacing w:before="240" w:after="120"/>
        <w:jc w:val="center"/>
        <w:rPr>
          <w:rFonts w:ascii="Arial" w:hAnsi="Arial"/>
          <w:b/>
          <w:color w:val="000000"/>
          <w:sz w:val="16"/>
        </w:rPr>
      </w:pPr>
    </w:p>
    <w:p w:rsidR="00984220" w:rsidRDefault="00984220" w:rsidP="00984220">
      <w:pPr>
        <w:spacing w:before="240" w:after="120"/>
        <w:jc w:val="center"/>
        <w:rPr>
          <w:rFonts w:ascii="Arial" w:hAnsi="Arial"/>
          <w:b/>
          <w:color w:val="000000"/>
          <w:sz w:val="16"/>
        </w:rPr>
      </w:pPr>
    </w:p>
    <w:p w:rsidR="003144E1" w:rsidRDefault="003144E1" w:rsidP="00984220">
      <w:pPr>
        <w:spacing w:before="240" w:after="120"/>
        <w:jc w:val="center"/>
        <w:rPr>
          <w:rFonts w:ascii="Arial" w:hAnsi="Arial"/>
          <w:b/>
          <w:color w:val="000000"/>
          <w:sz w:val="16"/>
        </w:rPr>
      </w:pPr>
    </w:p>
    <w:p w:rsidR="003144E1" w:rsidRDefault="003144E1" w:rsidP="00984220">
      <w:pPr>
        <w:spacing w:before="240" w:after="120"/>
        <w:jc w:val="center"/>
        <w:rPr>
          <w:rFonts w:ascii="Arial" w:hAnsi="Arial"/>
          <w:b/>
          <w:color w:val="000000"/>
          <w:sz w:val="16"/>
        </w:rPr>
      </w:pPr>
    </w:p>
    <w:p w:rsidR="003144E1" w:rsidRDefault="003144E1" w:rsidP="00984220">
      <w:pPr>
        <w:spacing w:before="240" w:after="120"/>
        <w:jc w:val="center"/>
        <w:rPr>
          <w:rFonts w:ascii="Arial" w:hAnsi="Arial"/>
          <w:b/>
          <w:color w:val="000000"/>
          <w:sz w:val="16"/>
        </w:rPr>
      </w:pPr>
    </w:p>
    <w:p w:rsidR="003144E1" w:rsidRDefault="003144E1" w:rsidP="00984220">
      <w:pPr>
        <w:spacing w:before="240" w:after="120"/>
        <w:jc w:val="center"/>
        <w:rPr>
          <w:rFonts w:ascii="Arial" w:hAnsi="Arial"/>
          <w:b/>
          <w:color w:val="000000"/>
          <w:sz w:val="16"/>
        </w:rPr>
      </w:pPr>
    </w:p>
    <w:p w:rsidR="003144E1" w:rsidRDefault="003144E1" w:rsidP="00984220">
      <w:pPr>
        <w:spacing w:before="240" w:after="120"/>
        <w:jc w:val="center"/>
        <w:rPr>
          <w:rFonts w:ascii="Arial" w:hAnsi="Arial"/>
          <w:b/>
          <w:color w:val="000000"/>
          <w:sz w:val="16"/>
        </w:rPr>
      </w:pPr>
    </w:p>
    <w:p w:rsidR="003144E1" w:rsidRDefault="003144E1" w:rsidP="00984220">
      <w:pPr>
        <w:spacing w:before="240" w:after="120"/>
        <w:jc w:val="center"/>
        <w:rPr>
          <w:rFonts w:ascii="Arial" w:hAnsi="Arial"/>
          <w:b/>
          <w:color w:val="000000"/>
          <w:sz w:val="16"/>
        </w:rPr>
      </w:pPr>
    </w:p>
    <w:p w:rsidR="003144E1" w:rsidRDefault="003144E1" w:rsidP="00984220">
      <w:pPr>
        <w:spacing w:before="240" w:after="120"/>
        <w:jc w:val="center"/>
        <w:rPr>
          <w:rFonts w:ascii="Arial" w:hAnsi="Arial"/>
          <w:b/>
          <w:color w:val="000000"/>
          <w:sz w:val="16"/>
        </w:rPr>
      </w:pPr>
    </w:p>
    <w:p w:rsidR="003144E1" w:rsidRDefault="003144E1" w:rsidP="00984220">
      <w:pPr>
        <w:spacing w:before="240" w:after="120"/>
        <w:jc w:val="center"/>
        <w:rPr>
          <w:rFonts w:ascii="Arial" w:hAnsi="Arial"/>
          <w:b/>
          <w:color w:val="000000"/>
          <w:sz w:val="16"/>
        </w:rPr>
      </w:pPr>
    </w:p>
    <w:p w:rsidR="00984220" w:rsidRPr="00F74726" w:rsidRDefault="00984220" w:rsidP="00F74726">
      <w:pPr>
        <w:spacing w:before="240" w:after="120"/>
        <w:jc w:val="center"/>
        <w:rPr>
          <w:rFonts w:ascii="Arial" w:hAnsi="Arial"/>
          <w:color w:val="000000"/>
          <w:szCs w:val="24"/>
        </w:rPr>
      </w:pPr>
      <w:r w:rsidRPr="00F74726">
        <w:rPr>
          <w:rFonts w:ascii="Arial" w:hAnsi="Arial"/>
          <w:color w:val="000000"/>
          <w:szCs w:val="24"/>
        </w:rPr>
        <w:t xml:space="preserve"> </w:t>
      </w:r>
      <w:r w:rsidRPr="00F74726">
        <w:rPr>
          <w:rFonts w:ascii="Arial" w:hAnsi="Arial"/>
          <w:b/>
          <w:color w:val="000000"/>
          <w:szCs w:val="24"/>
        </w:rPr>
        <w:t>ИСПОЛЬЗОВАНИЕ ВАЛОВОГО ВНУТРЕННЕГО ПРОДУКТА</w:t>
      </w:r>
      <w:r w:rsidR="00F74726">
        <w:rPr>
          <w:rFonts w:ascii="Arial" w:hAnsi="Arial"/>
          <w:b/>
          <w:color w:val="000000"/>
          <w:szCs w:val="24"/>
          <w:vertAlign w:val="superscript"/>
        </w:rPr>
        <w:t>1</w:t>
      </w:r>
      <w:r w:rsidRPr="00F74726">
        <w:rPr>
          <w:rFonts w:ascii="Arial" w:hAnsi="Arial"/>
          <w:b/>
          <w:color w:val="000000"/>
          <w:szCs w:val="24"/>
        </w:rPr>
        <w:br/>
      </w:r>
      <w:r w:rsidRPr="00F74726">
        <w:rPr>
          <w:rFonts w:ascii="Arial" w:hAnsi="Arial"/>
          <w:color w:val="000000"/>
          <w:szCs w:val="24"/>
        </w:rPr>
        <w:t>(в текущих рыночных ценах; миллионов рублей)</w:t>
      </w:r>
    </w:p>
    <w:tbl>
      <w:tblPr>
        <w:tblW w:w="5975" w:type="pct"/>
        <w:tblInd w:w="-935" w:type="dxa"/>
        <w:tblLayout w:type="fixed"/>
        <w:tblCellMar>
          <w:left w:w="0" w:type="dxa"/>
          <w:right w:w="0" w:type="dxa"/>
        </w:tblCellMar>
        <w:tblLook w:val="0000" w:firstRow="0" w:lastRow="0" w:firstColumn="0" w:lastColumn="0" w:noHBand="0" w:noVBand="0"/>
      </w:tblPr>
      <w:tblGrid>
        <w:gridCol w:w="2060"/>
        <w:gridCol w:w="1123"/>
        <w:gridCol w:w="1123"/>
        <w:gridCol w:w="1311"/>
        <w:gridCol w:w="1311"/>
        <w:gridCol w:w="1311"/>
        <w:gridCol w:w="1311"/>
        <w:gridCol w:w="1311"/>
      </w:tblGrid>
      <w:tr w:rsidR="00F74726" w:rsidRPr="00F74726" w:rsidTr="00F74726">
        <w:trPr>
          <w:cantSplit/>
          <w:trHeight w:val="791"/>
        </w:trPr>
        <w:tc>
          <w:tcPr>
            <w:tcW w:w="2060" w:type="dxa"/>
            <w:tcBorders>
              <w:top w:val="single" w:sz="6" w:space="0" w:color="auto"/>
              <w:bottom w:val="single" w:sz="6" w:space="0" w:color="auto"/>
              <w:right w:val="single" w:sz="6" w:space="0" w:color="auto"/>
            </w:tcBorders>
          </w:tcPr>
          <w:p w:rsidR="00984220" w:rsidRPr="009C083E" w:rsidRDefault="00984220" w:rsidP="00F74726">
            <w:pPr>
              <w:spacing w:before="80" w:after="80"/>
              <w:jc w:val="center"/>
              <w:rPr>
                <w:rFonts w:ascii="Arial" w:hAnsi="Arial"/>
                <w:color w:val="000000"/>
                <w:sz w:val="22"/>
                <w:szCs w:val="22"/>
              </w:rPr>
            </w:pPr>
          </w:p>
        </w:tc>
        <w:tc>
          <w:tcPr>
            <w:tcW w:w="1123" w:type="dxa"/>
            <w:tcBorders>
              <w:top w:val="single" w:sz="6" w:space="0" w:color="auto"/>
              <w:left w:val="single" w:sz="6" w:space="0" w:color="auto"/>
              <w:bottom w:val="single" w:sz="6" w:space="0" w:color="auto"/>
              <w:right w:val="single" w:sz="6" w:space="0" w:color="auto"/>
            </w:tcBorders>
          </w:tcPr>
          <w:p w:rsidR="00984220" w:rsidRPr="009C083E" w:rsidRDefault="00984220" w:rsidP="00F74726">
            <w:pPr>
              <w:spacing w:before="80" w:after="80"/>
              <w:jc w:val="center"/>
              <w:rPr>
                <w:rFonts w:ascii="Arial" w:hAnsi="Arial"/>
                <w:color w:val="000000"/>
                <w:sz w:val="22"/>
                <w:szCs w:val="22"/>
              </w:rPr>
            </w:pPr>
            <w:r w:rsidRPr="009C083E">
              <w:rPr>
                <w:rFonts w:ascii="Arial" w:hAnsi="Arial"/>
                <w:color w:val="000000"/>
                <w:sz w:val="22"/>
                <w:szCs w:val="22"/>
              </w:rPr>
              <w:t>2002</w:t>
            </w:r>
          </w:p>
        </w:tc>
        <w:tc>
          <w:tcPr>
            <w:tcW w:w="1123" w:type="dxa"/>
            <w:tcBorders>
              <w:top w:val="single" w:sz="6" w:space="0" w:color="auto"/>
              <w:left w:val="single" w:sz="6" w:space="0" w:color="auto"/>
              <w:bottom w:val="single" w:sz="6" w:space="0" w:color="auto"/>
            </w:tcBorders>
          </w:tcPr>
          <w:p w:rsidR="00984220" w:rsidRPr="009C083E" w:rsidRDefault="00984220" w:rsidP="00F74726">
            <w:pPr>
              <w:spacing w:before="80" w:after="80"/>
              <w:jc w:val="center"/>
              <w:rPr>
                <w:rFonts w:ascii="Arial" w:hAnsi="Arial"/>
                <w:color w:val="000000"/>
                <w:sz w:val="22"/>
                <w:szCs w:val="22"/>
              </w:rPr>
            </w:pPr>
            <w:r w:rsidRPr="009C083E">
              <w:rPr>
                <w:rFonts w:ascii="Arial" w:hAnsi="Arial"/>
                <w:color w:val="000000"/>
                <w:sz w:val="22"/>
                <w:szCs w:val="22"/>
              </w:rPr>
              <w:t>2003</w:t>
            </w:r>
          </w:p>
        </w:tc>
        <w:tc>
          <w:tcPr>
            <w:tcW w:w="1311" w:type="dxa"/>
            <w:tcBorders>
              <w:top w:val="single" w:sz="6" w:space="0" w:color="auto"/>
              <w:left w:val="single" w:sz="6" w:space="0" w:color="auto"/>
              <w:bottom w:val="single" w:sz="6" w:space="0" w:color="auto"/>
            </w:tcBorders>
          </w:tcPr>
          <w:p w:rsidR="00984220" w:rsidRPr="009C083E" w:rsidRDefault="00984220" w:rsidP="00F74726">
            <w:pPr>
              <w:spacing w:before="80" w:after="80"/>
              <w:jc w:val="center"/>
              <w:rPr>
                <w:rFonts w:ascii="Arial" w:hAnsi="Arial"/>
                <w:color w:val="000000"/>
                <w:sz w:val="22"/>
                <w:szCs w:val="22"/>
              </w:rPr>
            </w:pPr>
            <w:r w:rsidRPr="009C083E">
              <w:rPr>
                <w:rFonts w:ascii="Arial" w:hAnsi="Arial"/>
                <w:color w:val="000000"/>
                <w:sz w:val="22"/>
                <w:szCs w:val="22"/>
              </w:rPr>
              <w:t>2004</w:t>
            </w:r>
          </w:p>
        </w:tc>
        <w:tc>
          <w:tcPr>
            <w:tcW w:w="1311" w:type="dxa"/>
            <w:tcBorders>
              <w:top w:val="single" w:sz="6" w:space="0" w:color="auto"/>
              <w:left w:val="single" w:sz="6" w:space="0" w:color="auto"/>
              <w:bottom w:val="single" w:sz="6" w:space="0" w:color="auto"/>
            </w:tcBorders>
          </w:tcPr>
          <w:p w:rsidR="00984220" w:rsidRPr="009C083E" w:rsidRDefault="00984220" w:rsidP="00F74726">
            <w:pPr>
              <w:spacing w:before="80" w:after="80"/>
              <w:jc w:val="center"/>
              <w:rPr>
                <w:rFonts w:ascii="Arial" w:hAnsi="Arial"/>
                <w:color w:val="000000"/>
                <w:sz w:val="22"/>
                <w:szCs w:val="22"/>
              </w:rPr>
            </w:pPr>
            <w:r w:rsidRPr="009C083E">
              <w:rPr>
                <w:rFonts w:ascii="Arial" w:hAnsi="Arial"/>
                <w:color w:val="000000"/>
                <w:sz w:val="22"/>
                <w:szCs w:val="22"/>
              </w:rPr>
              <w:t>2005</w:t>
            </w:r>
          </w:p>
        </w:tc>
        <w:tc>
          <w:tcPr>
            <w:tcW w:w="1311" w:type="dxa"/>
            <w:tcBorders>
              <w:top w:val="single" w:sz="6" w:space="0" w:color="auto"/>
              <w:left w:val="single" w:sz="6" w:space="0" w:color="auto"/>
              <w:bottom w:val="single" w:sz="6" w:space="0" w:color="auto"/>
              <w:right w:val="single" w:sz="6" w:space="0" w:color="auto"/>
            </w:tcBorders>
          </w:tcPr>
          <w:p w:rsidR="00984220" w:rsidRPr="009C083E" w:rsidRDefault="00984220" w:rsidP="00F74726">
            <w:pPr>
              <w:spacing w:before="80" w:after="80"/>
              <w:jc w:val="center"/>
              <w:rPr>
                <w:rFonts w:ascii="Arial" w:hAnsi="Arial"/>
                <w:color w:val="000000"/>
                <w:sz w:val="22"/>
                <w:szCs w:val="22"/>
              </w:rPr>
            </w:pPr>
            <w:r w:rsidRPr="009C083E">
              <w:rPr>
                <w:rFonts w:ascii="Arial" w:hAnsi="Arial"/>
                <w:color w:val="000000"/>
                <w:sz w:val="22"/>
                <w:szCs w:val="22"/>
              </w:rPr>
              <w:t>2006</w:t>
            </w:r>
          </w:p>
        </w:tc>
        <w:tc>
          <w:tcPr>
            <w:tcW w:w="1311" w:type="dxa"/>
            <w:tcBorders>
              <w:top w:val="single" w:sz="6" w:space="0" w:color="auto"/>
              <w:left w:val="single" w:sz="6" w:space="0" w:color="auto"/>
              <w:bottom w:val="single" w:sz="6" w:space="0" w:color="auto"/>
            </w:tcBorders>
          </w:tcPr>
          <w:p w:rsidR="00984220" w:rsidRPr="009C083E" w:rsidRDefault="00984220" w:rsidP="00F74726">
            <w:pPr>
              <w:spacing w:before="80" w:after="80"/>
              <w:jc w:val="center"/>
              <w:rPr>
                <w:rFonts w:ascii="Arial" w:hAnsi="Arial"/>
                <w:color w:val="000000"/>
                <w:sz w:val="22"/>
                <w:szCs w:val="22"/>
              </w:rPr>
            </w:pPr>
            <w:r w:rsidRPr="009C083E">
              <w:rPr>
                <w:rFonts w:ascii="Arial" w:hAnsi="Arial"/>
                <w:color w:val="000000"/>
                <w:sz w:val="22"/>
                <w:szCs w:val="22"/>
              </w:rPr>
              <w:t>2007</w:t>
            </w:r>
          </w:p>
        </w:tc>
        <w:tc>
          <w:tcPr>
            <w:tcW w:w="1311" w:type="dxa"/>
            <w:tcBorders>
              <w:top w:val="single" w:sz="6" w:space="0" w:color="auto"/>
              <w:left w:val="single" w:sz="6" w:space="0" w:color="auto"/>
              <w:bottom w:val="single" w:sz="6" w:space="0" w:color="auto"/>
            </w:tcBorders>
          </w:tcPr>
          <w:p w:rsidR="00984220" w:rsidRPr="009C083E" w:rsidRDefault="00984220" w:rsidP="00F74726">
            <w:pPr>
              <w:spacing w:before="80" w:after="80"/>
              <w:jc w:val="center"/>
              <w:rPr>
                <w:rFonts w:ascii="Arial" w:hAnsi="Arial"/>
                <w:color w:val="000000"/>
                <w:sz w:val="22"/>
                <w:szCs w:val="22"/>
              </w:rPr>
            </w:pPr>
            <w:r w:rsidRPr="009C083E">
              <w:rPr>
                <w:rFonts w:ascii="Arial" w:hAnsi="Arial"/>
                <w:color w:val="000000"/>
                <w:sz w:val="22"/>
                <w:szCs w:val="22"/>
              </w:rPr>
              <w:t>2008</w:t>
            </w:r>
          </w:p>
        </w:tc>
      </w:tr>
      <w:tr w:rsidR="00F74726" w:rsidRPr="00F74726" w:rsidTr="00F74726">
        <w:trPr>
          <w:cantSplit/>
          <w:trHeight w:val="785"/>
        </w:trPr>
        <w:tc>
          <w:tcPr>
            <w:tcW w:w="2060" w:type="dxa"/>
            <w:tcBorders>
              <w:right w:val="single" w:sz="6" w:space="0" w:color="auto"/>
            </w:tcBorders>
            <w:vAlign w:val="bottom"/>
          </w:tcPr>
          <w:p w:rsidR="00984220" w:rsidRPr="009C083E" w:rsidRDefault="00984220" w:rsidP="00F74726">
            <w:pPr>
              <w:spacing w:before="40"/>
              <w:rPr>
                <w:rFonts w:ascii="Arial" w:hAnsi="Arial"/>
                <w:color w:val="000000"/>
                <w:sz w:val="22"/>
                <w:szCs w:val="22"/>
              </w:rPr>
            </w:pPr>
            <w:r w:rsidRPr="009C083E">
              <w:rPr>
                <w:rFonts w:ascii="Arial" w:hAnsi="Arial"/>
                <w:color w:val="000000"/>
                <w:sz w:val="22"/>
                <w:szCs w:val="22"/>
              </w:rPr>
              <w:t>Расходы на конечное потребление</w:t>
            </w:r>
          </w:p>
        </w:tc>
        <w:tc>
          <w:tcPr>
            <w:tcW w:w="1123" w:type="dxa"/>
            <w:tcBorders>
              <w:left w:val="single" w:sz="6" w:space="0" w:color="auto"/>
              <w:right w:val="single" w:sz="6" w:space="0" w:color="auto"/>
            </w:tcBorders>
            <w:vAlign w:val="bottom"/>
          </w:tcPr>
          <w:p w:rsidR="00984220" w:rsidRPr="009C083E" w:rsidRDefault="00984220" w:rsidP="00F74726">
            <w:pPr>
              <w:spacing w:before="40"/>
              <w:ind w:right="170"/>
              <w:jc w:val="right"/>
              <w:rPr>
                <w:rFonts w:ascii="Arial" w:eastAsia="Arial Unicode MS" w:hAnsi="Arial" w:cs="Arial"/>
                <w:color w:val="000000"/>
                <w:sz w:val="22"/>
                <w:szCs w:val="22"/>
              </w:rPr>
            </w:pPr>
            <w:r w:rsidRPr="009C083E">
              <w:rPr>
                <w:rFonts w:ascii="Arial CYR" w:hAnsi="Arial CYR" w:cs="Arial CYR"/>
                <w:color w:val="000000"/>
                <w:sz w:val="22"/>
                <w:szCs w:val="22"/>
              </w:rPr>
              <w:t>7443199</w:t>
            </w:r>
          </w:p>
        </w:tc>
        <w:tc>
          <w:tcPr>
            <w:tcW w:w="1123" w:type="dxa"/>
            <w:tcBorders>
              <w:left w:val="single" w:sz="6" w:space="0" w:color="auto"/>
            </w:tcBorders>
            <w:vAlign w:val="bottom"/>
          </w:tcPr>
          <w:p w:rsidR="00984220" w:rsidRPr="009C083E" w:rsidRDefault="00984220" w:rsidP="00F74726">
            <w:pPr>
              <w:spacing w:before="40"/>
              <w:ind w:right="170"/>
              <w:jc w:val="right"/>
              <w:rPr>
                <w:rFonts w:ascii="Arial" w:eastAsia="Arial Unicode MS" w:hAnsi="Arial" w:cs="Arial"/>
                <w:color w:val="000000"/>
                <w:sz w:val="22"/>
                <w:szCs w:val="22"/>
              </w:rPr>
            </w:pPr>
            <w:r w:rsidRPr="009C083E">
              <w:rPr>
                <w:rFonts w:ascii="Arial CYR" w:hAnsi="Arial CYR" w:cs="Arial CYR"/>
                <w:color w:val="000000"/>
                <w:sz w:val="22"/>
                <w:szCs w:val="22"/>
              </w:rPr>
              <w:t>9024756</w:t>
            </w:r>
          </w:p>
        </w:tc>
        <w:tc>
          <w:tcPr>
            <w:tcW w:w="1311" w:type="dxa"/>
            <w:tcBorders>
              <w:lef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11401444</w:t>
            </w:r>
          </w:p>
        </w:tc>
        <w:tc>
          <w:tcPr>
            <w:tcW w:w="1311" w:type="dxa"/>
            <w:tcBorders>
              <w:lef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14318964</w:t>
            </w:r>
          </w:p>
        </w:tc>
        <w:tc>
          <w:tcPr>
            <w:tcW w:w="1311" w:type="dxa"/>
            <w:tcBorders>
              <w:left w:val="single" w:sz="6" w:space="0" w:color="auto"/>
              <w:righ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17629743</w:t>
            </w:r>
          </w:p>
        </w:tc>
        <w:tc>
          <w:tcPr>
            <w:tcW w:w="1311" w:type="dxa"/>
            <w:tcBorders>
              <w:lef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21785787</w:t>
            </w:r>
          </w:p>
        </w:tc>
        <w:tc>
          <w:tcPr>
            <w:tcW w:w="1311" w:type="dxa"/>
            <w:tcBorders>
              <w:lef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27237356</w:t>
            </w:r>
          </w:p>
        </w:tc>
      </w:tr>
      <w:tr w:rsidR="00F74726" w:rsidRPr="00F74726" w:rsidTr="00F74726">
        <w:trPr>
          <w:cantSplit/>
          <w:trHeight w:val="452"/>
        </w:trPr>
        <w:tc>
          <w:tcPr>
            <w:tcW w:w="2060" w:type="dxa"/>
            <w:tcBorders>
              <w:right w:val="single" w:sz="6" w:space="0" w:color="auto"/>
            </w:tcBorders>
            <w:vAlign w:val="bottom"/>
          </w:tcPr>
          <w:p w:rsidR="00984220" w:rsidRPr="009C083E" w:rsidRDefault="00984220" w:rsidP="00F74726">
            <w:pPr>
              <w:spacing w:before="40"/>
              <w:ind w:left="227"/>
              <w:rPr>
                <w:rFonts w:ascii="Arial" w:hAnsi="Arial"/>
                <w:color w:val="000000"/>
                <w:sz w:val="22"/>
                <w:szCs w:val="22"/>
              </w:rPr>
            </w:pPr>
            <w:r w:rsidRPr="009C083E">
              <w:rPr>
                <w:rFonts w:ascii="Arial" w:hAnsi="Arial"/>
                <w:color w:val="000000"/>
                <w:sz w:val="22"/>
                <w:szCs w:val="22"/>
              </w:rPr>
              <w:t>в том числе:</w:t>
            </w:r>
          </w:p>
        </w:tc>
        <w:tc>
          <w:tcPr>
            <w:tcW w:w="1123" w:type="dxa"/>
            <w:tcBorders>
              <w:left w:val="single" w:sz="6" w:space="0" w:color="auto"/>
              <w:right w:val="single" w:sz="6" w:space="0" w:color="auto"/>
            </w:tcBorders>
            <w:vAlign w:val="bottom"/>
          </w:tcPr>
          <w:p w:rsidR="00984220" w:rsidRPr="009C083E" w:rsidRDefault="00984220" w:rsidP="00F74726">
            <w:pPr>
              <w:spacing w:before="40"/>
              <w:ind w:right="170"/>
              <w:jc w:val="right"/>
              <w:rPr>
                <w:rFonts w:eastAsia="Arial Unicode MS"/>
                <w:color w:val="000000"/>
                <w:sz w:val="22"/>
                <w:szCs w:val="22"/>
              </w:rPr>
            </w:pPr>
            <w:r w:rsidRPr="009C083E">
              <w:rPr>
                <w:color w:val="000000"/>
                <w:sz w:val="22"/>
                <w:szCs w:val="22"/>
              </w:rPr>
              <w:t> </w:t>
            </w:r>
          </w:p>
        </w:tc>
        <w:tc>
          <w:tcPr>
            <w:tcW w:w="1123" w:type="dxa"/>
            <w:tcBorders>
              <w:left w:val="single" w:sz="6" w:space="0" w:color="auto"/>
            </w:tcBorders>
            <w:vAlign w:val="bottom"/>
          </w:tcPr>
          <w:p w:rsidR="00984220" w:rsidRPr="009C083E" w:rsidRDefault="00984220" w:rsidP="00F74726">
            <w:pPr>
              <w:spacing w:before="40"/>
              <w:ind w:right="170"/>
              <w:jc w:val="right"/>
              <w:rPr>
                <w:rFonts w:eastAsia="Arial Unicode MS"/>
                <w:color w:val="000000"/>
                <w:sz w:val="22"/>
                <w:szCs w:val="22"/>
              </w:rPr>
            </w:pPr>
            <w:r w:rsidRPr="009C083E">
              <w:rPr>
                <w:color w:val="000000"/>
                <w:sz w:val="22"/>
                <w:szCs w:val="22"/>
              </w:rPr>
              <w:t> </w:t>
            </w:r>
          </w:p>
        </w:tc>
        <w:tc>
          <w:tcPr>
            <w:tcW w:w="1311" w:type="dxa"/>
            <w:tcBorders>
              <w:left w:val="single" w:sz="6" w:space="0" w:color="auto"/>
            </w:tcBorders>
            <w:vAlign w:val="bottom"/>
          </w:tcPr>
          <w:p w:rsidR="00984220" w:rsidRPr="009C083E" w:rsidRDefault="00984220" w:rsidP="00F74726">
            <w:pPr>
              <w:spacing w:before="40"/>
              <w:ind w:right="170"/>
              <w:jc w:val="right"/>
              <w:rPr>
                <w:color w:val="000000"/>
                <w:sz w:val="22"/>
                <w:szCs w:val="22"/>
              </w:rPr>
            </w:pPr>
          </w:p>
        </w:tc>
        <w:tc>
          <w:tcPr>
            <w:tcW w:w="1311" w:type="dxa"/>
            <w:tcBorders>
              <w:left w:val="single" w:sz="6" w:space="0" w:color="auto"/>
            </w:tcBorders>
            <w:vAlign w:val="bottom"/>
          </w:tcPr>
          <w:p w:rsidR="00984220" w:rsidRPr="009C083E" w:rsidRDefault="00984220" w:rsidP="00F74726">
            <w:pPr>
              <w:spacing w:before="40"/>
              <w:ind w:right="170"/>
              <w:jc w:val="right"/>
              <w:rPr>
                <w:color w:val="000000"/>
                <w:sz w:val="22"/>
                <w:szCs w:val="22"/>
              </w:rPr>
            </w:pPr>
          </w:p>
        </w:tc>
        <w:tc>
          <w:tcPr>
            <w:tcW w:w="1311" w:type="dxa"/>
            <w:tcBorders>
              <w:left w:val="single" w:sz="6" w:space="0" w:color="auto"/>
              <w:right w:val="single" w:sz="6" w:space="0" w:color="auto"/>
            </w:tcBorders>
            <w:vAlign w:val="bottom"/>
          </w:tcPr>
          <w:p w:rsidR="00984220" w:rsidRPr="009C083E" w:rsidRDefault="00984220" w:rsidP="00F74726">
            <w:pPr>
              <w:spacing w:before="40"/>
              <w:ind w:right="170"/>
              <w:jc w:val="right"/>
              <w:rPr>
                <w:color w:val="000000"/>
                <w:sz w:val="22"/>
                <w:szCs w:val="22"/>
              </w:rPr>
            </w:pPr>
          </w:p>
        </w:tc>
        <w:tc>
          <w:tcPr>
            <w:tcW w:w="1311" w:type="dxa"/>
            <w:tcBorders>
              <w:left w:val="single" w:sz="6" w:space="0" w:color="auto"/>
            </w:tcBorders>
            <w:vAlign w:val="bottom"/>
          </w:tcPr>
          <w:p w:rsidR="00984220" w:rsidRPr="009C083E" w:rsidRDefault="00984220" w:rsidP="00F74726">
            <w:pPr>
              <w:spacing w:before="40"/>
              <w:ind w:right="170"/>
              <w:jc w:val="right"/>
              <w:rPr>
                <w:color w:val="000000"/>
                <w:sz w:val="22"/>
                <w:szCs w:val="22"/>
              </w:rPr>
            </w:pPr>
          </w:p>
        </w:tc>
        <w:tc>
          <w:tcPr>
            <w:tcW w:w="1311" w:type="dxa"/>
            <w:tcBorders>
              <w:left w:val="single" w:sz="6" w:space="0" w:color="auto"/>
            </w:tcBorders>
            <w:vAlign w:val="bottom"/>
          </w:tcPr>
          <w:p w:rsidR="00984220" w:rsidRPr="009C083E" w:rsidRDefault="00984220" w:rsidP="00F74726">
            <w:pPr>
              <w:spacing w:before="40"/>
              <w:ind w:right="170"/>
              <w:jc w:val="right"/>
              <w:rPr>
                <w:color w:val="000000"/>
                <w:sz w:val="22"/>
                <w:szCs w:val="22"/>
              </w:rPr>
            </w:pPr>
          </w:p>
        </w:tc>
      </w:tr>
      <w:tr w:rsidR="00F74726" w:rsidRPr="00F74726" w:rsidTr="00F74726">
        <w:trPr>
          <w:cantSplit/>
          <w:trHeight w:val="452"/>
        </w:trPr>
        <w:tc>
          <w:tcPr>
            <w:tcW w:w="2060" w:type="dxa"/>
            <w:tcBorders>
              <w:right w:val="single" w:sz="6" w:space="0" w:color="auto"/>
            </w:tcBorders>
            <w:vAlign w:val="bottom"/>
          </w:tcPr>
          <w:p w:rsidR="00984220" w:rsidRPr="009C083E" w:rsidRDefault="00984220" w:rsidP="00F74726">
            <w:pPr>
              <w:spacing w:before="40"/>
              <w:ind w:left="113"/>
              <w:rPr>
                <w:rFonts w:ascii="Arial" w:hAnsi="Arial"/>
                <w:color w:val="000000"/>
                <w:sz w:val="22"/>
                <w:szCs w:val="22"/>
              </w:rPr>
            </w:pPr>
            <w:r w:rsidRPr="009C083E">
              <w:rPr>
                <w:rFonts w:ascii="Arial" w:hAnsi="Arial"/>
                <w:color w:val="000000"/>
                <w:sz w:val="22"/>
                <w:szCs w:val="22"/>
              </w:rPr>
              <w:t>домашних хозяйств</w:t>
            </w:r>
          </w:p>
        </w:tc>
        <w:tc>
          <w:tcPr>
            <w:tcW w:w="1123" w:type="dxa"/>
            <w:tcBorders>
              <w:left w:val="single" w:sz="6" w:space="0" w:color="auto"/>
              <w:right w:val="single" w:sz="6" w:space="0" w:color="auto"/>
            </w:tcBorders>
            <w:vAlign w:val="bottom"/>
          </w:tcPr>
          <w:p w:rsidR="00984220" w:rsidRPr="009C083E" w:rsidRDefault="00984220" w:rsidP="00F74726">
            <w:pPr>
              <w:spacing w:before="40"/>
              <w:ind w:right="170"/>
              <w:jc w:val="right"/>
              <w:rPr>
                <w:rFonts w:ascii="Arial" w:eastAsia="Arial Unicode MS" w:hAnsi="Arial" w:cs="Arial"/>
                <w:color w:val="000000"/>
                <w:sz w:val="22"/>
                <w:szCs w:val="22"/>
              </w:rPr>
            </w:pPr>
            <w:r w:rsidRPr="009C083E">
              <w:rPr>
                <w:rFonts w:ascii="Arial CYR" w:hAnsi="Arial CYR" w:cs="Arial CYR"/>
                <w:color w:val="000000"/>
                <w:sz w:val="22"/>
                <w:szCs w:val="22"/>
              </w:rPr>
              <w:t>5400346</w:t>
            </w:r>
          </w:p>
        </w:tc>
        <w:tc>
          <w:tcPr>
            <w:tcW w:w="1123" w:type="dxa"/>
            <w:tcBorders>
              <w:left w:val="single" w:sz="6" w:space="0" w:color="auto"/>
            </w:tcBorders>
            <w:vAlign w:val="bottom"/>
          </w:tcPr>
          <w:p w:rsidR="00984220" w:rsidRPr="009C083E" w:rsidRDefault="00984220" w:rsidP="00F74726">
            <w:pPr>
              <w:spacing w:before="40"/>
              <w:ind w:right="170"/>
              <w:jc w:val="right"/>
              <w:rPr>
                <w:rFonts w:ascii="Arial" w:eastAsia="Arial Unicode MS" w:hAnsi="Arial" w:cs="Arial"/>
                <w:color w:val="000000"/>
                <w:sz w:val="22"/>
                <w:szCs w:val="22"/>
              </w:rPr>
            </w:pPr>
            <w:r w:rsidRPr="009C083E">
              <w:rPr>
                <w:rFonts w:ascii="Arial CYR" w:hAnsi="Arial CYR" w:cs="Arial CYR"/>
                <w:color w:val="000000"/>
                <w:sz w:val="22"/>
                <w:szCs w:val="22"/>
              </w:rPr>
              <w:t>6540148</w:t>
            </w:r>
          </w:p>
        </w:tc>
        <w:tc>
          <w:tcPr>
            <w:tcW w:w="1311" w:type="dxa"/>
            <w:tcBorders>
              <w:lef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8405582</w:t>
            </w:r>
          </w:p>
        </w:tc>
        <w:tc>
          <w:tcPr>
            <w:tcW w:w="1311" w:type="dxa"/>
            <w:tcBorders>
              <w:lef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10590021</w:t>
            </w:r>
          </w:p>
        </w:tc>
        <w:tc>
          <w:tcPr>
            <w:tcW w:w="1311" w:type="dxa"/>
            <w:tcBorders>
              <w:left w:val="single" w:sz="6" w:space="0" w:color="auto"/>
              <w:righ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12887930</w:t>
            </w:r>
          </w:p>
        </w:tc>
        <w:tc>
          <w:tcPr>
            <w:tcW w:w="1311" w:type="dxa"/>
            <w:tcBorders>
              <w:lef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15900840</w:t>
            </w:r>
          </w:p>
        </w:tc>
        <w:tc>
          <w:tcPr>
            <w:tcW w:w="1311" w:type="dxa"/>
            <w:tcBorders>
              <w:lef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20054238</w:t>
            </w:r>
          </w:p>
        </w:tc>
      </w:tr>
      <w:tr w:rsidR="00F74726" w:rsidRPr="00F74726" w:rsidTr="00F74726">
        <w:trPr>
          <w:cantSplit/>
          <w:trHeight w:val="452"/>
        </w:trPr>
        <w:tc>
          <w:tcPr>
            <w:tcW w:w="2060" w:type="dxa"/>
            <w:tcBorders>
              <w:right w:val="single" w:sz="6" w:space="0" w:color="auto"/>
            </w:tcBorders>
            <w:vAlign w:val="bottom"/>
          </w:tcPr>
          <w:p w:rsidR="00984220" w:rsidRPr="009C083E" w:rsidRDefault="00984220" w:rsidP="00F74726">
            <w:pPr>
              <w:spacing w:before="40"/>
              <w:ind w:left="113"/>
              <w:rPr>
                <w:rFonts w:ascii="Arial" w:hAnsi="Arial"/>
                <w:color w:val="000000"/>
                <w:sz w:val="22"/>
                <w:szCs w:val="22"/>
              </w:rPr>
            </w:pPr>
            <w:r w:rsidRPr="009C083E">
              <w:rPr>
                <w:rFonts w:ascii="Arial" w:hAnsi="Arial"/>
                <w:color w:val="000000"/>
                <w:sz w:val="22"/>
                <w:szCs w:val="22"/>
              </w:rPr>
              <w:t>государственного управления</w:t>
            </w:r>
          </w:p>
        </w:tc>
        <w:tc>
          <w:tcPr>
            <w:tcW w:w="1123" w:type="dxa"/>
            <w:tcBorders>
              <w:left w:val="single" w:sz="6" w:space="0" w:color="auto"/>
              <w:right w:val="single" w:sz="6" w:space="0" w:color="auto"/>
            </w:tcBorders>
            <w:vAlign w:val="bottom"/>
          </w:tcPr>
          <w:p w:rsidR="00984220" w:rsidRPr="009C083E" w:rsidRDefault="00984220" w:rsidP="00F74726">
            <w:pPr>
              <w:spacing w:before="40"/>
              <w:ind w:right="170"/>
              <w:jc w:val="right"/>
              <w:rPr>
                <w:rFonts w:ascii="Arial" w:eastAsia="Arial Unicode MS" w:hAnsi="Arial" w:cs="Arial"/>
                <w:color w:val="000000"/>
                <w:sz w:val="22"/>
                <w:szCs w:val="22"/>
              </w:rPr>
            </w:pPr>
            <w:r w:rsidRPr="009C083E">
              <w:rPr>
                <w:rFonts w:ascii="Arial CYR" w:hAnsi="Arial CYR" w:cs="Arial CYR"/>
                <w:color w:val="000000"/>
                <w:sz w:val="22"/>
                <w:szCs w:val="22"/>
              </w:rPr>
              <w:t>1911335</w:t>
            </w:r>
          </w:p>
        </w:tc>
        <w:tc>
          <w:tcPr>
            <w:tcW w:w="1123" w:type="dxa"/>
            <w:tcBorders>
              <w:left w:val="single" w:sz="6" w:space="0" w:color="auto"/>
            </w:tcBorders>
            <w:vAlign w:val="bottom"/>
          </w:tcPr>
          <w:p w:rsidR="00984220" w:rsidRPr="009C083E" w:rsidRDefault="00984220" w:rsidP="00F74726">
            <w:pPr>
              <w:spacing w:before="40"/>
              <w:ind w:right="170"/>
              <w:jc w:val="right"/>
              <w:rPr>
                <w:rFonts w:ascii="Arial" w:eastAsia="Arial Unicode MS" w:hAnsi="Arial" w:cs="Arial"/>
                <w:color w:val="000000"/>
                <w:sz w:val="22"/>
                <w:szCs w:val="22"/>
              </w:rPr>
            </w:pPr>
            <w:r w:rsidRPr="009C083E">
              <w:rPr>
                <w:rFonts w:ascii="Arial CYR" w:hAnsi="Arial CYR" w:cs="Arial CYR"/>
                <w:color w:val="000000"/>
                <w:sz w:val="22"/>
                <w:szCs w:val="22"/>
              </w:rPr>
              <w:t>2330573</w:t>
            </w:r>
          </w:p>
        </w:tc>
        <w:tc>
          <w:tcPr>
            <w:tcW w:w="1311" w:type="dxa"/>
            <w:tcBorders>
              <w:lef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2847486</w:t>
            </w:r>
          </w:p>
        </w:tc>
        <w:tc>
          <w:tcPr>
            <w:tcW w:w="1311" w:type="dxa"/>
            <w:tcBorders>
              <w:lef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3590721</w:t>
            </w:r>
          </w:p>
        </w:tc>
        <w:tc>
          <w:tcPr>
            <w:tcW w:w="1311" w:type="dxa"/>
            <w:tcBorders>
              <w:left w:val="single" w:sz="6" w:space="0" w:color="auto"/>
              <w:righ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4589180</w:t>
            </w:r>
          </w:p>
        </w:tc>
        <w:tc>
          <w:tcPr>
            <w:tcW w:w="1311" w:type="dxa"/>
            <w:tcBorders>
              <w:lef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5702648</w:t>
            </w:r>
          </w:p>
        </w:tc>
        <w:tc>
          <w:tcPr>
            <w:tcW w:w="1311" w:type="dxa"/>
            <w:tcBorders>
              <w:lef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6975643</w:t>
            </w:r>
          </w:p>
        </w:tc>
      </w:tr>
      <w:tr w:rsidR="00F74726" w:rsidRPr="00F74726" w:rsidTr="00F74726">
        <w:trPr>
          <w:cantSplit/>
          <w:trHeight w:val="278"/>
        </w:trPr>
        <w:tc>
          <w:tcPr>
            <w:tcW w:w="2060" w:type="dxa"/>
            <w:tcBorders>
              <w:right w:val="single" w:sz="6" w:space="0" w:color="auto"/>
            </w:tcBorders>
            <w:vAlign w:val="bottom"/>
          </w:tcPr>
          <w:p w:rsidR="00984220" w:rsidRPr="009C083E" w:rsidRDefault="00984220" w:rsidP="00F74726">
            <w:pPr>
              <w:spacing w:before="40"/>
              <w:ind w:left="340"/>
              <w:rPr>
                <w:rFonts w:ascii="Arial" w:hAnsi="Arial"/>
                <w:color w:val="000000"/>
                <w:sz w:val="22"/>
                <w:szCs w:val="22"/>
              </w:rPr>
            </w:pPr>
            <w:r w:rsidRPr="009C083E">
              <w:rPr>
                <w:rFonts w:ascii="Arial" w:hAnsi="Arial"/>
                <w:color w:val="000000"/>
                <w:sz w:val="22"/>
                <w:szCs w:val="22"/>
              </w:rPr>
              <w:t>из них:</w:t>
            </w:r>
          </w:p>
        </w:tc>
        <w:tc>
          <w:tcPr>
            <w:tcW w:w="1123" w:type="dxa"/>
            <w:tcBorders>
              <w:left w:val="single" w:sz="6" w:space="0" w:color="auto"/>
              <w:right w:val="single" w:sz="6" w:space="0" w:color="auto"/>
            </w:tcBorders>
            <w:vAlign w:val="bottom"/>
          </w:tcPr>
          <w:p w:rsidR="00984220" w:rsidRPr="009C083E" w:rsidRDefault="00984220" w:rsidP="00F74726">
            <w:pPr>
              <w:spacing w:before="40"/>
              <w:ind w:right="170"/>
              <w:jc w:val="right"/>
              <w:rPr>
                <w:rFonts w:ascii="Arial" w:eastAsia="Arial Unicode MS" w:hAnsi="Arial" w:cs="Arial Unicode MS"/>
                <w:color w:val="000000"/>
                <w:sz w:val="22"/>
                <w:szCs w:val="22"/>
              </w:rPr>
            </w:pPr>
          </w:p>
        </w:tc>
        <w:tc>
          <w:tcPr>
            <w:tcW w:w="1123" w:type="dxa"/>
            <w:tcBorders>
              <w:left w:val="single" w:sz="6" w:space="0" w:color="auto"/>
            </w:tcBorders>
            <w:vAlign w:val="bottom"/>
          </w:tcPr>
          <w:p w:rsidR="00984220" w:rsidRPr="009C083E" w:rsidRDefault="00984220" w:rsidP="00F74726">
            <w:pPr>
              <w:spacing w:before="40"/>
              <w:ind w:right="170"/>
              <w:jc w:val="right"/>
              <w:rPr>
                <w:rFonts w:ascii="Arial" w:eastAsia="Arial Unicode MS" w:hAnsi="Arial" w:cs="Arial Unicode MS"/>
                <w:color w:val="000000"/>
                <w:sz w:val="22"/>
                <w:szCs w:val="22"/>
              </w:rPr>
            </w:pPr>
          </w:p>
        </w:tc>
        <w:tc>
          <w:tcPr>
            <w:tcW w:w="1311" w:type="dxa"/>
            <w:tcBorders>
              <w:left w:val="single" w:sz="6" w:space="0" w:color="auto"/>
            </w:tcBorders>
            <w:vAlign w:val="bottom"/>
          </w:tcPr>
          <w:p w:rsidR="00984220" w:rsidRPr="009C083E" w:rsidRDefault="00984220" w:rsidP="00F74726">
            <w:pPr>
              <w:spacing w:before="40"/>
              <w:ind w:right="170"/>
              <w:jc w:val="right"/>
              <w:rPr>
                <w:rFonts w:ascii="Arial" w:eastAsia="Arial Unicode MS" w:hAnsi="Arial" w:cs="Arial Unicode MS"/>
                <w:color w:val="000000"/>
                <w:sz w:val="22"/>
                <w:szCs w:val="22"/>
              </w:rPr>
            </w:pPr>
          </w:p>
        </w:tc>
        <w:tc>
          <w:tcPr>
            <w:tcW w:w="1311" w:type="dxa"/>
            <w:tcBorders>
              <w:left w:val="single" w:sz="6" w:space="0" w:color="auto"/>
            </w:tcBorders>
            <w:vAlign w:val="bottom"/>
          </w:tcPr>
          <w:p w:rsidR="00984220" w:rsidRPr="009C083E" w:rsidRDefault="00984220" w:rsidP="00F74726">
            <w:pPr>
              <w:spacing w:before="40"/>
              <w:ind w:right="170"/>
              <w:jc w:val="right"/>
              <w:rPr>
                <w:rFonts w:ascii="Arial" w:eastAsia="Arial Unicode MS" w:hAnsi="Arial" w:cs="Arial Unicode MS"/>
                <w:color w:val="000000"/>
                <w:sz w:val="22"/>
                <w:szCs w:val="22"/>
              </w:rPr>
            </w:pPr>
          </w:p>
        </w:tc>
        <w:tc>
          <w:tcPr>
            <w:tcW w:w="1311" w:type="dxa"/>
            <w:tcBorders>
              <w:left w:val="single" w:sz="6" w:space="0" w:color="auto"/>
              <w:right w:val="single" w:sz="6" w:space="0" w:color="auto"/>
            </w:tcBorders>
            <w:vAlign w:val="bottom"/>
          </w:tcPr>
          <w:p w:rsidR="00984220" w:rsidRPr="009C083E" w:rsidRDefault="00984220" w:rsidP="00F74726">
            <w:pPr>
              <w:spacing w:before="40"/>
              <w:ind w:right="170"/>
              <w:jc w:val="right"/>
              <w:rPr>
                <w:rFonts w:ascii="Arial" w:eastAsia="Arial Unicode MS" w:hAnsi="Arial" w:cs="Arial Unicode MS"/>
                <w:color w:val="000000"/>
                <w:sz w:val="22"/>
                <w:szCs w:val="22"/>
              </w:rPr>
            </w:pPr>
          </w:p>
        </w:tc>
        <w:tc>
          <w:tcPr>
            <w:tcW w:w="1311" w:type="dxa"/>
            <w:tcBorders>
              <w:left w:val="single" w:sz="6" w:space="0" w:color="auto"/>
            </w:tcBorders>
            <w:vAlign w:val="bottom"/>
          </w:tcPr>
          <w:p w:rsidR="00984220" w:rsidRPr="009C083E" w:rsidRDefault="00984220" w:rsidP="00F74726">
            <w:pPr>
              <w:spacing w:before="40"/>
              <w:ind w:right="170"/>
              <w:jc w:val="right"/>
              <w:rPr>
                <w:rFonts w:ascii="Arial" w:eastAsia="Arial Unicode MS" w:hAnsi="Arial" w:cs="Arial Unicode MS"/>
                <w:color w:val="000000"/>
                <w:sz w:val="22"/>
                <w:szCs w:val="22"/>
              </w:rPr>
            </w:pPr>
          </w:p>
        </w:tc>
        <w:tc>
          <w:tcPr>
            <w:tcW w:w="1311" w:type="dxa"/>
            <w:tcBorders>
              <w:left w:val="single" w:sz="6" w:space="0" w:color="auto"/>
            </w:tcBorders>
            <w:vAlign w:val="bottom"/>
          </w:tcPr>
          <w:p w:rsidR="00984220" w:rsidRPr="009C083E" w:rsidRDefault="00984220" w:rsidP="00F74726">
            <w:pPr>
              <w:spacing w:before="40"/>
              <w:ind w:right="170"/>
              <w:jc w:val="right"/>
              <w:rPr>
                <w:rFonts w:ascii="Arial" w:eastAsia="Arial Unicode MS" w:hAnsi="Arial" w:cs="Arial Unicode MS"/>
                <w:color w:val="000000"/>
                <w:sz w:val="22"/>
                <w:szCs w:val="22"/>
              </w:rPr>
            </w:pPr>
          </w:p>
        </w:tc>
      </w:tr>
      <w:tr w:rsidR="00F74726" w:rsidRPr="00F74726" w:rsidTr="00F74726">
        <w:trPr>
          <w:cantSplit/>
          <w:trHeight w:val="652"/>
        </w:trPr>
        <w:tc>
          <w:tcPr>
            <w:tcW w:w="2060" w:type="dxa"/>
            <w:tcBorders>
              <w:right w:val="single" w:sz="6" w:space="0" w:color="auto"/>
            </w:tcBorders>
            <w:vAlign w:val="bottom"/>
          </w:tcPr>
          <w:p w:rsidR="00984220" w:rsidRPr="009C083E" w:rsidRDefault="00984220" w:rsidP="00F74726">
            <w:pPr>
              <w:spacing w:before="40"/>
              <w:ind w:left="227"/>
              <w:rPr>
                <w:rFonts w:ascii="Arial" w:hAnsi="Arial"/>
                <w:color w:val="000000"/>
                <w:sz w:val="22"/>
                <w:szCs w:val="22"/>
              </w:rPr>
            </w:pPr>
            <w:r w:rsidRPr="009C083E">
              <w:rPr>
                <w:rFonts w:ascii="Arial" w:hAnsi="Arial"/>
                <w:color w:val="000000"/>
                <w:sz w:val="22"/>
                <w:szCs w:val="22"/>
              </w:rPr>
              <w:t>на индивидуальные товары и услуги</w:t>
            </w:r>
          </w:p>
        </w:tc>
        <w:tc>
          <w:tcPr>
            <w:tcW w:w="1123" w:type="dxa"/>
            <w:tcBorders>
              <w:left w:val="single" w:sz="6" w:space="0" w:color="auto"/>
              <w:right w:val="single" w:sz="6" w:space="0" w:color="auto"/>
            </w:tcBorders>
            <w:vAlign w:val="bottom"/>
          </w:tcPr>
          <w:p w:rsidR="00984220" w:rsidRPr="009C083E" w:rsidRDefault="00984220" w:rsidP="00F74726">
            <w:pPr>
              <w:spacing w:before="40"/>
              <w:ind w:right="170"/>
              <w:jc w:val="right"/>
              <w:rPr>
                <w:rFonts w:ascii="Arial" w:eastAsia="Arial Unicode MS" w:hAnsi="Arial" w:cs="Arial"/>
                <w:color w:val="000000"/>
                <w:sz w:val="22"/>
                <w:szCs w:val="22"/>
              </w:rPr>
            </w:pPr>
            <w:r w:rsidRPr="009C083E">
              <w:rPr>
                <w:rFonts w:ascii="Arial CYR" w:hAnsi="Arial CYR" w:cs="Arial CYR"/>
                <w:color w:val="000000"/>
                <w:sz w:val="22"/>
                <w:szCs w:val="22"/>
              </w:rPr>
              <w:t>858159</w:t>
            </w:r>
          </w:p>
        </w:tc>
        <w:tc>
          <w:tcPr>
            <w:tcW w:w="1123" w:type="dxa"/>
            <w:tcBorders>
              <w:left w:val="single" w:sz="6" w:space="0" w:color="auto"/>
            </w:tcBorders>
            <w:vAlign w:val="bottom"/>
          </w:tcPr>
          <w:p w:rsidR="00984220" w:rsidRPr="009C083E" w:rsidRDefault="00984220" w:rsidP="00F74726">
            <w:pPr>
              <w:spacing w:before="40"/>
              <w:ind w:right="170"/>
              <w:jc w:val="right"/>
              <w:rPr>
                <w:rFonts w:ascii="Arial" w:eastAsia="Arial Unicode MS" w:hAnsi="Arial" w:cs="Arial"/>
                <w:color w:val="000000"/>
                <w:sz w:val="22"/>
                <w:szCs w:val="22"/>
              </w:rPr>
            </w:pPr>
            <w:r w:rsidRPr="009C083E">
              <w:rPr>
                <w:rFonts w:ascii="Arial CYR" w:hAnsi="Arial CYR" w:cs="Arial CYR"/>
                <w:color w:val="000000"/>
                <w:sz w:val="22"/>
                <w:szCs w:val="22"/>
              </w:rPr>
              <w:t>1015496</w:t>
            </w:r>
          </w:p>
        </w:tc>
        <w:tc>
          <w:tcPr>
            <w:tcW w:w="1311" w:type="dxa"/>
            <w:tcBorders>
              <w:lef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1260366</w:t>
            </w:r>
          </w:p>
        </w:tc>
        <w:tc>
          <w:tcPr>
            <w:tcW w:w="1311" w:type="dxa"/>
            <w:tcBorders>
              <w:lef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1662905</w:t>
            </w:r>
          </w:p>
        </w:tc>
        <w:tc>
          <w:tcPr>
            <w:tcW w:w="1311" w:type="dxa"/>
            <w:tcBorders>
              <w:left w:val="single" w:sz="6" w:space="0" w:color="auto"/>
              <w:righ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2120235</w:t>
            </w:r>
          </w:p>
        </w:tc>
        <w:tc>
          <w:tcPr>
            <w:tcW w:w="1311" w:type="dxa"/>
            <w:tcBorders>
              <w:lef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2659248</w:t>
            </w:r>
          </w:p>
        </w:tc>
        <w:tc>
          <w:tcPr>
            <w:tcW w:w="1311" w:type="dxa"/>
            <w:tcBorders>
              <w:lef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3185271</w:t>
            </w:r>
          </w:p>
        </w:tc>
      </w:tr>
      <w:tr w:rsidR="00F74726" w:rsidRPr="00F74726" w:rsidTr="00F74726">
        <w:trPr>
          <w:cantSplit/>
          <w:trHeight w:val="452"/>
        </w:trPr>
        <w:tc>
          <w:tcPr>
            <w:tcW w:w="2060" w:type="dxa"/>
            <w:tcBorders>
              <w:right w:val="single" w:sz="6" w:space="0" w:color="auto"/>
            </w:tcBorders>
            <w:vAlign w:val="bottom"/>
          </w:tcPr>
          <w:p w:rsidR="00984220" w:rsidRPr="009C083E" w:rsidRDefault="00984220" w:rsidP="00F74726">
            <w:pPr>
              <w:spacing w:before="40"/>
              <w:ind w:left="227"/>
              <w:rPr>
                <w:rFonts w:ascii="Arial" w:hAnsi="Arial"/>
                <w:color w:val="000000"/>
                <w:sz w:val="22"/>
                <w:szCs w:val="22"/>
              </w:rPr>
            </w:pPr>
            <w:r w:rsidRPr="009C083E">
              <w:rPr>
                <w:rFonts w:ascii="Arial" w:hAnsi="Arial"/>
                <w:color w:val="000000"/>
                <w:sz w:val="22"/>
                <w:szCs w:val="22"/>
              </w:rPr>
              <w:t>на коллективные услуги</w:t>
            </w:r>
          </w:p>
        </w:tc>
        <w:tc>
          <w:tcPr>
            <w:tcW w:w="1123" w:type="dxa"/>
            <w:tcBorders>
              <w:left w:val="single" w:sz="6" w:space="0" w:color="auto"/>
              <w:right w:val="single" w:sz="6" w:space="0" w:color="auto"/>
            </w:tcBorders>
            <w:vAlign w:val="bottom"/>
          </w:tcPr>
          <w:p w:rsidR="00984220" w:rsidRPr="009C083E" w:rsidRDefault="00984220" w:rsidP="00F74726">
            <w:pPr>
              <w:spacing w:before="40"/>
              <w:ind w:right="170"/>
              <w:jc w:val="right"/>
              <w:rPr>
                <w:rFonts w:ascii="Arial" w:eastAsia="Arial Unicode MS" w:hAnsi="Arial" w:cs="Arial"/>
                <w:color w:val="000000"/>
                <w:sz w:val="22"/>
                <w:szCs w:val="22"/>
              </w:rPr>
            </w:pPr>
            <w:r w:rsidRPr="009C083E">
              <w:rPr>
                <w:rFonts w:ascii="Arial CYR" w:hAnsi="Arial CYR" w:cs="Arial CYR"/>
                <w:color w:val="000000"/>
                <w:sz w:val="22"/>
                <w:szCs w:val="22"/>
              </w:rPr>
              <w:t>1053176</w:t>
            </w:r>
          </w:p>
        </w:tc>
        <w:tc>
          <w:tcPr>
            <w:tcW w:w="1123" w:type="dxa"/>
            <w:tcBorders>
              <w:left w:val="single" w:sz="6" w:space="0" w:color="auto"/>
            </w:tcBorders>
            <w:vAlign w:val="bottom"/>
          </w:tcPr>
          <w:p w:rsidR="00984220" w:rsidRPr="009C083E" w:rsidRDefault="00984220" w:rsidP="00F74726">
            <w:pPr>
              <w:spacing w:before="40"/>
              <w:ind w:right="170"/>
              <w:jc w:val="right"/>
              <w:rPr>
                <w:rFonts w:ascii="Arial" w:eastAsia="Arial Unicode MS" w:hAnsi="Arial" w:cs="Arial"/>
                <w:color w:val="000000"/>
                <w:sz w:val="22"/>
                <w:szCs w:val="22"/>
              </w:rPr>
            </w:pPr>
            <w:r w:rsidRPr="009C083E">
              <w:rPr>
                <w:rFonts w:ascii="Arial CYR" w:hAnsi="Arial CYR" w:cs="Arial CYR"/>
                <w:color w:val="000000"/>
                <w:sz w:val="22"/>
                <w:szCs w:val="22"/>
              </w:rPr>
              <w:t>1315077</w:t>
            </w:r>
          </w:p>
        </w:tc>
        <w:tc>
          <w:tcPr>
            <w:tcW w:w="1311" w:type="dxa"/>
            <w:tcBorders>
              <w:lef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1587120</w:t>
            </w:r>
          </w:p>
        </w:tc>
        <w:tc>
          <w:tcPr>
            <w:tcW w:w="1311" w:type="dxa"/>
            <w:tcBorders>
              <w:lef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1927816</w:t>
            </w:r>
          </w:p>
        </w:tc>
        <w:tc>
          <w:tcPr>
            <w:tcW w:w="1311" w:type="dxa"/>
            <w:tcBorders>
              <w:left w:val="single" w:sz="6" w:space="0" w:color="auto"/>
              <w:righ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2468945</w:t>
            </w:r>
          </w:p>
        </w:tc>
        <w:tc>
          <w:tcPr>
            <w:tcW w:w="1311" w:type="dxa"/>
            <w:tcBorders>
              <w:lef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3043400</w:t>
            </w:r>
          </w:p>
        </w:tc>
        <w:tc>
          <w:tcPr>
            <w:tcW w:w="1311" w:type="dxa"/>
            <w:tcBorders>
              <w:lef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3790372</w:t>
            </w:r>
          </w:p>
        </w:tc>
      </w:tr>
      <w:tr w:rsidR="00F74726" w:rsidRPr="00F74726" w:rsidTr="00F74726">
        <w:trPr>
          <w:cantSplit/>
          <w:trHeight w:val="1168"/>
        </w:trPr>
        <w:tc>
          <w:tcPr>
            <w:tcW w:w="2060" w:type="dxa"/>
            <w:tcBorders>
              <w:right w:val="single" w:sz="6" w:space="0" w:color="auto"/>
            </w:tcBorders>
            <w:vAlign w:val="bottom"/>
          </w:tcPr>
          <w:p w:rsidR="00984220" w:rsidRPr="009C083E" w:rsidRDefault="00984220" w:rsidP="00F74726">
            <w:pPr>
              <w:spacing w:before="40"/>
              <w:ind w:left="113"/>
              <w:rPr>
                <w:rFonts w:ascii="Arial" w:hAnsi="Arial"/>
                <w:color w:val="000000"/>
                <w:sz w:val="22"/>
                <w:szCs w:val="22"/>
              </w:rPr>
            </w:pPr>
            <w:r w:rsidRPr="009C083E">
              <w:rPr>
                <w:rFonts w:ascii="Arial" w:hAnsi="Arial"/>
                <w:color w:val="000000"/>
                <w:sz w:val="22"/>
                <w:szCs w:val="22"/>
              </w:rPr>
              <w:t xml:space="preserve">некоммерческих организаций, обслуживающих </w:t>
            </w:r>
            <w:r w:rsidRPr="009C083E">
              <w:rPr>
                <w:rFonts w:ascii="Arial" w:hAnsi="Arial"/>
                <w:color w:val="000000"/>
                <w:sz w:val="22"/>
                <w:szCs w:val="22"/>
              </w:rPr>
              <w:br/>
              <w:t>домашние хозяйства</w:t>
            </w:r>
          </w:p>
        </w:tc>
        <w:tc>
          <w:tcPr>
            <w:tcW w:w="1123" w:type="dxa"/>
            <w:tcBorders>
              <w:left w:val="single" w:sz="6" w:space="0" w:color="auto"/>
              <w:right w:val="single" w:sz="6" w:space="0" w:color="auto"/>
            </w:tcBorders>
            <w:vAlign w:val="bottom"/>
          </w:tcPr>
          <w:p w:rsidR="00984220" w:rsidRPr="009C083E" w:rsidRDefault="00984220" w:rsidP="00F74726">
            <w:pPr>
              <w:spacing w:before="40"/>
              <w:ind w:right="170"/>
              <w:jc w:val="right"/>
              <w:rPr>
                <w:rFonts w:ascii="Arial" w:eastAsia="Arial Unicode MS" w:hAnsi="Arial" w:cs="Arial"/>
                <w:color w:val="000000"/>
                <w:sz w:val="22"/>
                <w:szCs w:val="22"/>
              </w:rPr>
            </w:pPr>
            <w:r w:rsidRPr="009C083E">
              <w:rPr>
                <w:rFonts w:ascii="Arial CYR" w:hAnsi="Arial CYR" w:cs="Arial CYR"/>
                <w:color w:val="000000"/>
                <w:sz w:val="22"/>
                <w:szCs w:val="22"/>
              </w:rPr>
              <w:t>131518</w:t>
            </w:r>
          </w:p>
        </w:tc>
        <w:tc>
          <w:tcPr>
            <w:tcW w:w="1123" w:type="dxa"/>
            <w:tcBorders>
              <w:left w:val="single" w:sz="6" w:space="0" w:color="auto"/>
            </w:tcBorders>
            <w:vAlign w:val="bottom"/>
          </w:tcPr>
          <w:p w:rsidR="00984220" w:rsidRPr="009C083E" w:rsidRDefault="00984220" w:rsidP="00F74726">
            <w:pPr>
              <w:spacing w:before="40"/>
              <w:ind w:right="170"/>
              <w:jc w:val="right"/>
              <w:rPr>
                <w:rFonts w:ascii="Arial" w:eastAsia="Arial Unicode MS" w:hAnsi="Arial" w:cs="Arial"/>
                <w:color w:val="000000"/>
                <w:sz w:val="22"/>
                <w:szCs w:val="22"/>
              </w:rPr>
            </w:pPr>
            <w:r w:rsidRPr="009C083E">
              <w:rPr>
                <w:rFonts w:ascii="Arial CYR" w:hAnsi="Arial CYR" w:cs="Arial CYR"/>
                <w:color w:val="000000"/>
                <w:sz w:val="22"/>
                <w:szCs w:val="22"/>
              </w:rPr>
              <w:t>154035</w:t>
            </w:r>
          </w:p>
        </w:tc>
        <w:tc>
          <w:tcPr>
            <w:tcW w:w="1311" w:type="dxa"/>
            <w:tcBorders>
              <w:lef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148376</w:t>
            </w:r>
          </w:p>
        </w:tc>
        <w:tc>
          <w:tcPr>
            <w:tcW w:w="1311" w:type="dxa"/>
            <w:tcBorders>
              <w:lef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138222</w:t>
            </w:r>
          </w:p>
        </w:tc>
        <w:tc>
          <w:tcPr>
            <w:tcW w:w="1311" w:type="dxa"/>
            <w:tcBorders>
              <w:left w:val="single" w:sz="6" w:space="0" w:color="auto"/>
              <w:righ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152633</w:t>
            </w:r>
          </w:p>
        </w:tc>
        <w:tc>
          <w:tcPr>
            <w:tcW w:w="1311" w:type="dxa"/>
            <w:tcBorders>
              <w:lef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182299</w:t>
            </w:r>
          </w:p>
        </w:tc>
        <w:tc>
          <w:tcPr>
            <w:tcW w:w="1311" w:type="dxa"/>
            <w:tcBorders>
              <w:lef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207475</w:t>
            </w:r>
          </w:p>
        </w:tc>
      </w:tr>
      <w:tr w:rsidR="00F74726" w:rsidRPr="00F74726" w:rsidTr="00F74726">
        <w:trPr>
          <w:cantSplit/>
          <w:trHeight w:val="452"/>
        </w:trPr>
        <w:tc>
          <w:tcPr>
            <w:tcW w:w="2060" w:type="dxa"/>
            <w:tcBorders>
              <w:right w:val="single" w:sz="6" w:space="0" w:color="auto"/>
            </w:tcBorders>
            <w:vAlign w:val="bottom"/>
          </w:tcPr>
          <w:p w:rsidR="00984220" w:rsidRPr="009C083E" w:rsidRDefault="00984220" w:rsidP="00F74726">
            <w:pPr>
              <w:spacing w:before="40"/>
              <w:rPr>
                <w:rFonts w:ascii="Arial" w:hAnsi="Arial"/>
                <w:color w:val="000000"/>
                <w:sz w:val="22"/>
                <w:szCs w:val="22"/>
              </w:rPr>
            </w:pPr>
            <w:r w:rsidRPr="009C083E">
              <w:rPr>
                <w:rFonts w:ascii="Arial" w:hAnsi="Arial"/>
                <w:color w:val="000000"/>
                <w:sz w:val="22"/>
                <w:szCs w:val="22"/>
              </w:rPr>
              <w:t>Валовое накопление</w:t>
            </w:r>
          </w:p>
        </w:tc>
        <w:tc>
          <w:tcPr>
            <w:tcW w:w="1123" w:type="dxa"/>
            <w:tcBorders>
              <w:left w:val="single" w:sz="6" w:space="0" w:color="auto"/>
              <w:right w:val="single" w:sz="6" w:space="0" w:color="auto"/>
            </w:tcBorders>
            <w:vAlign w:val="bottom"/>
          </w:tcPr>
          <w:p w:rsidR="00984220" w:rsidRPr="009C083E" w:rsidRDefault="00984220" w:rsidP="00F74726">
            <w:pPr>
              <w:spacing w:before="40"/>
              <w:ind w:right="170"/>
              <w:jc w:val="right"/>
              <w:rPr>
                <w:rFonts w:ascii="Arial" w:eastAsia="Arial Unicode MS" w:hAnsi="Arial" w:cs="Arial"/>
                <w:color w:val="000000"/>
                <w:sz w:val="22"/>
                <w:szCs w:val="22"/>
              </w:rPr>
            </w:pPr>
            <w:r w:rsidRPr="009C083E">
              <w:rPr>
                <w:rFonts w:ascii="Arial CYR" w:hAnsi="Arial CYR" w:cs="Arial CYR"/>
                <w:color w:val="000000"/>
                <w:sz w:val="22"/>
                <w:szCs w:val="22"/>
              </w:rPr>
              <w:t>2169314</w:t>
            </w:r>
          </w:p>
        </w:tc>
        <w:tc>
          <w:tcPr>
            <w:tcW w:w="1123" w:type="dxa"/>
            <w:tcBorders>
              <w:left w:val="single" w:sz="6" w:space="0" w:color="auto"/>
            </w:tcBorders>
            <w:vAlign w:val="bottom"/>
          </w:tcPr>
          <w:p w:rsidR="00984220" w:rsidRPr="009C083E" w:rsidRDefault="00984220" w:rsidP="00F74726">
            <w:pPr>
              <w:spacing w:before="40"/>
              <w:ind w:right="170"/>
              <w:jc w:val="right"/>
              <w:rPr>
                <w:rFonts w:ascii="Arial" w:eastAsia="Arial Unicode MS" w:hAnsi="Arial" w:cs="Arial"/>
                <w:color w:val="000000"/>
                <w:sz w:val="22"/>
                <w:szCs w:val="22"/>
              </w:rPr>
            </w:pPr>
            <w:r w:rsidRPr="009C083E">
              <w:rPr>
                <w:rFonts w:ascii="Arial CYR" w:hAnsi="Arial CYR" w:cs="Arial CYR"/>
                <w:color w:val="000000"/>
                <w:sz w:val="22"/>
                <w:szCs w:val="22"/>
              </w:rPr>
              <w:t>2755048</w:t>
            </w:r>
          </w:p>
        </w:tc>
        <w:tc>
          <w:tcPr>
            <w:tcW w:w="1311" w:type="dxa"/>
            <w:tcBorders>
              <w:lef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3558952</w:t>
            </w:r>
          </w:p>
        </w:tc>
        <w:tc>
          <w:tcPr>
            <w:tcW w:w="1311" w:type="dxa"/>
            <w:tcBorders>
              <w:lef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4338731</w:t>
            </w:r>
          </w:p>
        </w:tc>
        <w:tc>
          <w:tcPr>
            <w:tcW w:w="1311" w:type="dxa"/>
            <w:tcBorders>
              <w:left w:val="single" w:sz="6" w:space="0" w:color="auto"/>
              <w:righ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5748727</w:t>
            </w:r>
          </w:p>
        </w:tc>
        <w:tc>
          <w:tcPr>
            <w:tcW w:w="1311" w:type="dxa"/>
            <w:tcBorders>
              <w:lef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8031682</w:t>
            </w:r>
          </w:p>
        </w:tc>
        <w:tc>
          <w:tcPr>
            <w:tcW w:w="1311" w:type="dxa"/>
            <w:tcBorders>
              <w:lef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10642560</w:t>
            </w:r>
          </w:p>
        </w:tc>
      </w:tr>
      <w:tr w:rsidR="00F74726" w:rsidRPr="00F74726" w:rsidTr="00F74726">
        <w:trPr>
          <w:cantSplit/>
          <w:trHeight w:val="452"/>
        </w:trPr>
        <w:tc>
          <w:tcPr>
            <w:tcW w:w="2060" w:type="dxa"/>
            <w:tcBorders>
              <w:right w:val="single" w:sz="6" w:space="0" w:color="auto"/>
            </w:tcBorders>
            <w:vAlign w:val="bottom"/>
          </w:tcPr>
          <w:p w:rsidR="00984220" w:rsidRPr="009C083E" w:rsidRDefault="00984220" w:rsidP="00F74726">
            <w:pPr>
              <w:spacing w:before="40"/>
              <w:ind w:left="227"/>
              <w:rPr>
                <w:rFonts w:ascii="Arial" w:hAnsi="Arial"/>
                <w:color w:val="000000"/>
                <w:sz w:val="22"/>
                <w:szCs w:val="22"/>
              </w:rPr>
            </w:pPr>
            <w:r w:rsidRPr="009C083E">
              <w:rPr>
                <w:rFonts w:ascii="Arial" w:hAnsi="Arial"/>
                <w:color w:val="000000"/>
                <w:sz w:val="22"/>
                <w:szCs w:val="22"/>
              </w:rPr>
              <w:t>в том числе:</w:t>
            </w:r>
          </w:p>
        </w:tc>
        <w:tc>
          <w:tcPr>
            <w:tcW w:w="1123" w:type="dxa"/>
            <w:tcBorders>
              <w:left w:val="single" w:sz="6" w:space="0" w:color="auto"/>
              <w:right w:val="single" w:sz="6" w:space="0" w:color="auto"/>
            </w:tcBorders>
            <w:vAlign w:val="bottom"/>
          </w:tcPr>
          <w:p w:rsidR="00984220" w:rsidRPr="009C083E" w:rsidRDefault="00984220" w:rsidP="00F74726">
            <w:pPr>
              <w:spacing w:before="40"/>
              <w:ind w:right="170"/>
              <w:jc w:val="right"/>
              <w:rPr>
                <w:rFonts w:ascii="Arial" w:eastAsia="Arial Unicode MS" w:hAnsi="Arial" w:cs="Arial Unicode MS"/>
                <w:color w:val="000000"/>
                <w:sz w:val="22"/>
                <w:szCs w:val="22"/>
              </w:rPr>
            </w:pPr>
          </w:p>
        </w:tc>
        <w:tc>
          <w:tcPr>
            <w:tcW w:w="1123" w:type="dxa"/>
            <w:tcBorders>
              <w:left w:val="single" w:sz="6" w:space="0" w:color="auto"/>
            </w:tcBorders>
            <w:vAlign w:val="bottom"/>
          </w:tcPr>
          <w:p w:rsidR="00984220" w:rsidRPr="009C083E" w:rsidRDefault="00984220" w:rsidP="00F74726">
            <w:pPr>
              <w:spacing w:before="40"/>
              <w:ind w:right="170"/>
              <w:jc w:val="right"/>
              <w:rPr>
                <w:rFonts w:ascii="Arial" w:eastAsia="Arial Unicode MS" w:hAnsi="Arial" w:cs="Arial Unicode MS"/>
                <w:color w:val="000000"/>
                <w:sz w:val="22"/>
                <w:szCs w:val="22"/>
              </w:rPr>
            </w:pPr>
          </w:p>
        </w:tc>
        <w:tc>
          <w:tcPr>
            <w:tcW w:w="1311" w:type="dxa"/>
            <w:tcBorders>
              <w:left w:val="single" w:sz="6" w:space="0" w:color="auto"/>
            </w:tcBorders>
            <w:vAlign w:val="bottom"/>
          </w:tcPr>
          <w:p w:rsidR="00984220" w:rsidRPr="009C083E" w:rsidRDefault="00984220" w:rsidP="00F74726">
            <w:pPr>
              <w:spacing w:before="40"/>
              <w:ind w:right="170"/>
              <w:jc w:val="right"/>
              <w:rPr>
                <w:rFonts w:ascii="Arial" w:eastAsia="Arial Unicode MS" w:hAnsi="Arial" w:cs="Arial Unicode MS"/>
                <w:color w:val="000000"/>
                <w:sz w:val="22"/>
                <w:szCs w:val="22"/>
              </w:rPr>
            </w:pPr>
          </w:p>
        </w:tc>
        <w:tc>
          <w:tcPr>
            <w:tcW w:w="1311" w:type="dxa"/>
            <w:tcBorders>
              <w:left w:val="single" w:sz="6" w:space="0" w:color="auto"/>
            </w:tcBorders>
            <w:vAlign w:val="bottom"/>
          </w:tcPr>
          <w:p w:rsidR="00984220" w:rsidRPr="009C083E" w:rsidRDefault="00984220" w:rsidP="00F74726">
            <w:pPr>
              <w:spacing w:before="40"/>
              <w:ind w:right="170"/>
              <w:jc w:val="right"/>
              <w:rPr>
                <w:rFonts w:ascii="Arial" w:eastAsia="Arial Unicode MS" w:hAnsi="Arial" w:cs="Arial Unicode MS"/>
                <w:color w:val="000000"/>
                <w:sz w:val="22"/>
                <w:szCs w:val="22"/>
              </w:rPr>
            </w:pPr>
          </w:p>
        </w:tc>
        <w:tc>
          <w:tcPr>
            <w:tcW w:w="1311" w:type="dxa"/>
            <w:tcBorders>
              <w:left w:val="single" w:sz="6" w:space="0" w:color="auto"/>
              <w:right w:val="single" w:sz="6" w:space="0" w:color="auto"/>
            </w:tcBorders>
            <w:vAlign w:val="bottom"/>
          </w:tcPr>
          <w:p w:rsidR="00984220" w:rsidRPr="009C083E" w:rsidRDefault="00984220" w:rsidP="00F74726">
            <w:pPr>
              <w:spacing w:before="40"/>
              <w:ind w:right="170"/>
              <w:jc w:val="right"/>
              <w:rPr>
                <w:rFonts w:ascii="Arial" w:eastAsia="Arial Unicode MS" w:hAnsi="Arial" w:cs="Arial Unicode MS"/>
                <w:color w:val="000000"/>
                <w:sz w:val="22"/>
                <w:szCs w:val="22"/>
              </w:rPr>
            </w:pPr>
          </w:p>
        </w:tc>
        <w:tc>
          <w:tcPr>
            <w:tcW w:w="1311" w:type="dxa"/>
            <w:tcBorders>
              <w:left w:val="single" w:sz="6" w:space="0" w:color="auto"/>
            </w:tcBorders>
            <w:vAlign w:val="bottom"/>
          </w:tcPr>
          <w:p w:rsidR="00984220" w:rsidRPr="009C083E" w:rsidRDefault="00984220" w:rsidP="00F74726">
            <w:pPr>
              <w:spacing w:before="40"/>
              <w:ind w:right="170"/>
              <w:jc w:val="right"/>
              <w:rPr>
                <w:rFonts w:ascii="Arial" w:eastAsia="Arial Unicode MS" w:hAnsi="Arial" w:cs="Arial Unicode MS"/>
                <w:color w:val="000000"/>
                <w:sz w:val="22"/>
                <w:szCs w:val="22"/>
              </w:rPr>
            </w:pPr>
          </w:p>
        </w:tc>
        <w:tc>
          <w:tcPr>
            <w:tcW w:w="1311" w:type="dxa"/>
            <w:tcBorders>
              <w:left w:val="single" w:sz="6" w:space="0" w:color="auto"/>
            </w:tcBorders>
            <w:vAlign w:val="bottom"/>
          </w:tcPr>
          <w:p w:rsidR="00984220" w:rsidRPr="009C083E" w:rsidRDefault="00984220" w:rsidP="00F74726">
            <w:pPr>
              <w:spacing w:before="40"/>
              <w:ind w:right="170"/>
              <w:jc w:val="right"/>
              <w:rPr>
                <w:rFonts w:ascii="Arial" w:eastAsia="Arial Unicode MS" w:hAnsi="Arial" w:cs="Arial Unicode MS"/>
                <w:color w:val="000000"/>
                <w:sz w:val="22"/>
                <w:szCs w:val="22"/>
              </w:rPr>
            </w:pPr>
          </w:p>
        </w:tc>
      </w:tr>
      <w:tr w:rsidR="00F74726" w:rsidRPr="00F74726" w:rsidTr="00F74726">
        <w:trPr>
          <w:cantSplit/>
          <w:trHeight w:val="452"/>
        </w:trPr>
        <w:tc>
          <w:tcPr>
            <w:tcW w:w="2060" w:type="dxa"/>
            <w:tcBorders>
              <w:right w:val="single" w:sz="6" w:space="0" w:color="auto"/>
            </w:tcBorders>
            <w:vAlign w:val="bottom"/>
          </w:tcPr>
          <w:p w:rsidR="00984220" w:rsidRPr="009C083E" w:rsidRDefault="00984220" w:rsidP="00F74726">
            <w:pPr>
              <w:spacing w:before="40"/>
              <w:ind w:left="113"/>
              <w:rPr>
                <w:rFonts w:ascii="Arial" w:hAnsi="Arial"/>
                <w:color w:val="000000"/>
                <w:sz w:val="22"/>
                <w:szCs w:val="22"/>
              </w:rPr>
            </w:pPr>
            <w:r w:rsidRPr="009C083E">
              <w:rPr>
                <w:rFonts w:ascii="Arial" w:hAnsi="Arial"/>
                <w:color w:val="000000"/>
                <w:sz w:val="22"/>
                <w:szCs w:val="22"/>
              </w:rPr>
              <w:t>валовое накопление основного капитала</w:t>
            </w:r>
            <w:r w:rsidRPr="009C083E">
              <w:rPr>
                <w:rFonts w:ascii="Arial" w:hAnsi="Arial"/>
                <w:color w:val="000000"/>
                <w:sz w:val="22"/>
                <w:szCs w:val="22"/>
                <w:vertAlign w:val="superscript"/>
              </w:rPr>
              <w:t>1)</w:t>
            </w:r>
          </w:p>
        </w:tc>
        <w:tc>
          <w:tcPr>
            <w:tcW w:w="1123" w:type="dxa"/>
            <w:tcBorders>
              <w:left w:val="single" w:sz="6" w:space="0" w:color="auto"/>
              <w:right w:val="single" w:sz="6" w:space="0" w:color="auto"/>
            </w:tcBorders>
            <w:vAlign w:val="bottom"/>
          </w:tcPr>
          <w:p w:rsidR="00984220" w:rsidRPr="009C083E" w:rsidRDefault="00984220" w:rsidP="00F74726">
            <w:pPr>
              <w:spacing w:before="40"/>
              <w:ind w:right="170"/>
              <w:jc w:val="right"/>
              <w:rPr>
                <w:rFonts w:ascii="Arial" w:eastAsia="Arial Unicode MS" w:hAnsi="Arial" w:cs="Arial"/>
                <w:color w:val="000000"/>
                <w:sz w:val="22"/>
                <w:szCs w:val="22"/>
              </w:rPr>
            </w:pPr>
            <w:r w:rsidRPr="009C083E">
              <w:rPr>
                <w:rFonts w:ascii="Arial CYR" w:hAnsi="Arial CYR" w:cs="Arial CYR"/>
                <w:color w:val="000000"/>
                <w:sz w:val="22"/>
                <w:szCs w:val="22"/>
              </w:rPr>
              <w:t>1939315</w:t>
            </w:r>
          </w:p>
        </w:tc>
        <w:tc>
          <w:tcPr>
            <w:tcW w:w="1123" w:type="dxa"/>
            <w:tcBorders>
              <w:left w:val="single" w:sz="6" w:space="0" w:color="auto"/>
            </w:tcBorders>
            <w:vAlign w:val="bottom"/>
          </w:tcPr>
          <w:p w:rsidR="00984220" w:rsidRPr="009C083E" w:rsidRDefault="00984220" w:rsidP="00F74726">
            <w:pPr>
              <w:spacing w:before="40"/>
              <w:ind w:right="170"/>
              <w:jc w:val="right"/>
              <w:rPr>
                <w:rFonts w:ascii="Arial" w:eastAsia="Arial Unicode MS" w:hAnsi="Arial" w:cs="Arial"/>
                <w:color w:val="000000"/>
                <w:sz w:val="22"/>
                <w:szCs w:val="22"/>
              </w:rPr>
            </w:pPr>
            <w:r w:rsidRPr="009C083E">
              <w:rPr>
                <w:rFonts w:ascii="Arial CYR" w:hAnsi="Arial CYR" w:cs="Arial CYR"/>
                <w:color w:val="000000"/>
                <w:sz w:val="22"/>
                <w:szCs w:val="22"/>
              </w:rPr>
              <w:t>2432252</w:t>
            </w:r>
          </w:p>
        </w:tc>
        <w:tc>
          <w:tcPr>
            <w:tcW w:w="1311" w:type="dxa"/>
            <w:tcBorders>
              <w:lef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3130524</w:t>
            </w:r>
          </w:p>
        </w:tc>
        <w:tc>
          <w:tcPr>
            <w:tcW w:w="1311" w:type="dxa"/>
            <w:tcBorders>
              <w:lef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3836896</w:t>
            </w:r>
          </w:p>
        </w:tc>
        <w:tc>
          <w:tcPr>
            <w:tcW w:w="1311" w:type="dxa"/>
            <w:tcBorders>
              <w:left w:val="single" w:sz="6" w:space="0" w:color="auto"/>
              <w:righ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4980573</w:t>
            </w:r>
          </w:p>
        </w:tc>
        <w:tc>
          <w:tcPr>
            <w:tcW w:w="1311" w:type="dxa"/>
            <w:tcBorders>
              <w:lef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6982447</w:t>
            </w:r>
          </w:p>
        </w:tc>
        <w:tc>
          <w:tcPr>
            <w:tcW w:w="1311" w:type="dxa"/>
            <w:tcBorders>
              <w:lef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9136415</w:t>
            </w:r>
          </w:p>
        </w:tc>
      </w:tr>
      <w:tr w:rsidR="00F74726" w:rsidRPr="00F74726" w:rsidTr="00F74726">
        <w:trPr>
          <w:cantSplit/>
          <w:trHeight w:val="791"/>
        </w:trPr>
        <w:tc>
          <w:tcPr>
            <w:tcW w:w="2060" w:type="dxa"/>
            <w:tcBorders>
              <w:right w:val="single" w:sz="6" w:space="0" w:color="auto"/>
            </w:tcBorders>
            <w:vAlign w:val="bottom"/>
          </w:tcPr>
          <w:p w:rsidR="00984220" w:rsidRPr="009C083E" w:rsidRDefault="00984220" w:rsidP="00F74726">
            <w:pPr>
              <w:spacing w:before="40"/>
              <w:ind w:left="113"/>
              <w:rPr>
                <w:rFonts w:ascii="Arial" w:hAnsi="Arial"/>
                <w:color w:val="000000"/>
                <w:sz w:val="22"/>
                <w:szCs w:val="22"/>
              </w:rPr>
            </w:pPr>
            <w:r w:rsidRPr="009C083E">
              <w:rPr>
                <w:rFonts w:ascii="Arial" w:hAnsi="Arial"/>
                <w:color w:val="000000"/>
                <w:sz w:val="22"/>
                <w:szCs w:val="22"/>
              </w:rPr>
              <w:t>изменение запасов материальных оборотных средств</w:t>
            </w:r>
          </w:p>
        </w:tc>
        <w:tc>
          <w:tcPr>
            <w:tcW w:w="1123" w:type="dxa"/>
            <w:tcBorders>
              <w:left w:val="single" w:sz="6" w:space="0" w:color="auto"/>
              <w:right w:val="single" w:sz="6" w:space="0" w:color="auto"/>
            </w:tcBorders>
            <w:vAlign w:val="bottom"/>
          </w:tcPr>
          <w:p w:rsidR="00984220" w:rsidRPr="009C083E" w:rsidRDefault="00984220" w:rsidP="00F74726">
            <w:pPr>
              <w:spacing w:before="40"/>
              <w:ind w:right="170"/>
              <w:jc w:val="right"/>
              <w:rPr>
                <w:rFonts w:ascii="Arial" w:eastAsia="Arial Unicode MS" w:hAnsi="Arial" w:cs="Arial"/>
                <w:color w:val="000000"/>
                <w:sz w:val="22"/>
                <w:szCs w:val="22"/>
              </w:rPr>
            </w:pPr>
            <w:r w:rsidRPr="009C083E">
              <w:rPr>
                <w:rFonts w:ascii="Arial CYR" w:hAnsi="Arial CYR" w:cs="Arial CYR"/>
                <w:color w:val="000000"/>
                <w:sz w:val="22"/>
                <w:szCs w:val="22"/>
              </w:rPr>
              <w:t>229999</w:t>
            </w:r>
          </w:p>
        </w:tc>
        <w:tc>
          <w:tcPr>
            <w:tcW w:w="1123" w:type="dxa"/>
            <w:tcBorders>
              <w:left w:val="single" w:sz="6" w:space="0" w:color="auto"/>
            </w:tcBorders>
            <w:vAlign w:val="bottom"/>
          </w:tcPr>
          <w:p w:rsidR="00984220" w:rsidRPr="009C083E" w:rsidRDefault="00984220" w:rsidP="00F74726">
            <w:pPr>
              <w:spacing w:before="40"/>
              <w:ind w:right="170"/>
              <w:jc w:val="right"/>
              <w:rPr>
                <w:rFonts w:ascii="Arial" w:eastAsia="Arial Unicode MS" w:hAnsi="Arial" w:cs="Arial"/>
                <w:color w:val="000000"/>
                <w:sz w:val="22"/>
                <w:szCs w:val="22"/>
              </w:rPr>
            </w:pPr>
            <w:r w:rsidRPr="009C083E">
              <w:rPr>
                <w:rFonts w:ascii="Arial CYR" w:hAnsi="Arial CYR" w:cs="Arial CYR"/>
                <w:color w:val="000000"/>
                <w:sz w:val="22"/>
                <w:szCs w:val="22"/>
              </w:rPr>
              <w:t>322796</w:t>
            </w:r>
          </w:p>
        </w:tc>
        <w:tc>
          <w:tcPr>
            <w:tcW w:w="1311" w:type="dxa"/>
            <w:tcBorders>
              <w:lef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428428</w:t>
            </w:r>
          </w:p>
        </w:tc>
        <w:tc>
          <w:tcPr>
            <w:tcW w:w="1311" w:type="dxa"/>
            <w:tcBorders>
              <w:lef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501835</w:t>
            </w:r>
          </w:p>
        </w:tc>
        <w:tc>
          <w:tcPr>
            <w:tcW w:w="1311" w:type="dxa"/>
            <w:tcBorders>
              <w:left w:val="single" w:sz="6" w:space="0" w:color="auto"/>
              <w:righ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768154</w:t>
            </w:r>
          </w:p>
        </w:tc>
        <w:tc>
          <w:tcPr>
            <w:tcW w:w="1311" w:type="dxa"/>
            <w:tcBorders>
              <w:lef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1049235</w:t>
            </w:r>
          </w:p>
        </w:tc>
        <w:tc>
          <w:tcPr>
            <w:tcW w:w="1311" w:type="dxa"/>
            <w:tcBorders>
              <w:lef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1506145</w:t>
            </w:r>
          </w:p>
        </w:tc>
      </w:tr>
      <w:tr w:rsidR="00F74726" w:rsidRPr="00F74726" w:rsidTr="00F74726">
        <w:trPr>
          <w:cantSplit/>
          <w:trHeight w:val="452"/>
        </w:trPr>
        <w:tc>
          <w:tcPr>
            <w:tcW w:w="2060" w:type="dxa"/>
            <w:tcBorders>
              <w:right w:val="single" w:sz="6" w:space="0" w:color="auto"/>
            </w:tcBorders>
            <w:vAlign w:val="bottom"/>
          </w:tcPr>
          <w:p w:rsidR="00984220" w:rsidRPr="009C083E" w:rsidRDefault="00984220" w:rsidP="00F74726">
            <w:pPr>
              <w:spacing w:before="40"/>
              <w:rPr>
                <w:rFonts w:ascii="Arial" w:hAnsi="Arial"/>
                <w:color w:val="000000"/>
                <w:sz w:val="22"/>
                <w:szCs w:val="22"/>
              </w:rPr>
            </w:pPr>
            <w:r w:rsidRPr="009C083E">
              <w:rPr>
                <w:rFonts w:ascii="Arial" w:hAnsi="Arial"/>
                <w:color w:val="000000"/>
                <w:sz w:val="22"/>
                <w:szCs w:val="22"/>
              </w:rPr>
              <w:t>Чистый экспорт товаров и услуг</w:t>
            </w:r>
          </w:p>
        </w:tc>
        <w:tc>
          <w:tcPr>
            <w:tcW w:w="1123" w:type="dxa"/>
            <w:tcBorders>
              <w:left w:val="single" w:sz="6" w:space="0" w:color="auto"/>
              <w:right w:val="single" w:sz="6" w:space="0" w:color="auto"/>
            </w:tcBorders>
            <w:vAlign w:val="bottom"/>
          </w:tcPr>
          <w:p w:rsidR="00984220" w:rsidRPr="009C083E" w:rsidRDefault="00984220" w:rsidP="00F74726">
            <w:pPr>
              <w:spacing w:before="40"/>
              <w:ind w:right="170"/>
              <w:jc w:val="right"/>
              <w:rPr>
                <w:rFonts w:ascii="Arial" w:eastAsia="Arial Unicode MS" w:hAnsi="Arial" w:cs="Arial"/>
                <w:color w:val="000000"/>
                <w:sz w:val="22"/>
                <w:szCs w:val="22"/>
              </w:rPr>
            </w:pPr>
            <w:r w:rsidRPr="009C083E">
              <w:rPr>
                <w:rFonts w:ascii="Arial CYR" w:hAnsi="Arial CYR" w:cs="Arial CYR"/>
                <w:color w:val="000000"/>
                <w:sz w:val="22"/>
                <w:szCs w:val="22"/>
              </w:rPr>
              <w:t>1167491</w:t>
            </w:r>
          </w:p>
        </w:tc>
        <w:tc>
          <w:tcPr>
            <w:tcW w:w="1123" w:type="dxa"/>
            <w:tcBorders>
              <w:left w:val="single" w:sz="6" w:space="0" w:color="auto"/>
            </w:tcBorders>
            <w:vAlign w:val="bottom"/>
          </w:tcPr>
          <w:p w:rsidR="00984220" w:rsidRPr="009C083E" w:rsidRDefault="00984220" w:rsidP="00F74726">
            <w:pPr>
              <w:spacing w:before="40"/>
              <w:ind w:right="170"/>
              <w:jc w:val="right"/>
              <w:rPr>
                <w:rFonts w:ascii="Arial" w:eastAsia="Arial Unicode MS" w:hAnsi="Arial" w:cs="Arial"/>
                <w:color w:val="000000"/>
                <w:sz w:val="22"/>
                <w:szCs w:val="22"/>
              </w:rPr>
            </w:pPr>
            <w:r w:rsidRPr="009C083E">
              <w:rPr>
                <w:rFonts w:ascii="Arial CYR" w:hAnsi="Arial CYR" w:cs="Arial CYR"/>
                <w:color w:val="000000"/>
                <w:sz w:val="22"/>
                <w:szCs w:val="22"/>
              </w:rPr>
              <w:t>1501960</w:t>
            </w:r>
          </w:p>
        </w:tc>
        <w:tc>
          <w:tcPr>
            <w:tcW w:w="1311" w:type="dxa"/>
            <w:tcBorders>
              <w:lef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2086533</w:t>
            </w:r>
          </w:p>
        </w:tc>
        <w:tc>
          <w:tcPr>
            <w:tcW w:w="1311" w:type="dxa"/>
            <w:tcBorders>
              <w:lef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2958981</w:t>
            </w:r>
          </w:p>
        </w:tc>
        <w:tc>
          <w:tcPr>
            <w:tcW w:w="1311" w:type="dxa"/>
            <w:tcBorders>
              <w:left w:val="single" w:sz="6" w:space="0" w:color="auto"/>
              <w:righ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3422565</w:t>
            </w:r>
          </w:p>
        </w:tc>
        <w:tc>
          <w:tcPr>
            <w:tcW w:w="1311" w:type="dxa"/>
            <w:tcBorders>
              <w:lef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2847127</w:t>
            </w:r>
          </w:p>
        </w:tc>
        <w:tc>
          <w:tcPr>
            <w:tcW w:w="1311" w:type="dxa"/>
            <w:tcBorders>
              <w:lef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3791153</w:t>
            </w:r>
          </w:p>
        </w:tc>
      </w:tr>
      <w:tr w:rsidR="00F74726" w:rsidRPr="00F74726" w:rsidTr="00F74726">
        <w:trPr>
          <w:cantSplit/>
          <w:trHeight w:val="452"/>
        </w:trPr>
        <w:tc>
          <w:tcPr>
            <w:tcW w:w="2060" w:type="dxa"/>
            <w:tcBorders>
              <w:right w:val="single" w:sz="6" w:space="0" w:color="auto"/>
            </w:tcBorders>
            <w:vAlign w:val="bottom"/>
          </w:tcPr>
          <w:p w:rsidR="00984220" w:rsidRPr="009C083E" w:rsidRDefault="00984220" w:rsidP="00F74726">
            <w:pPr>
              <w:tabs>
                <w:tab w:val="left" w:pos="8931"/>
              </w:tabs>
              <w:spacing w:before="40"/>
              <w:rPr>
                <w:rFonts w:ascii="Arial" w:hAnsi="Arial"/>
                <w:color w:val="000000"/>
                <w:sz w:val="22"/>
                <w:szCs w:val="22"/>
              </w:rPr>
            </w:pPr>
            <w:r w:rsidRPr="009C083E">
              <w:rPr>
                <w:rFonts w:ascii="Arial" w:hAnsi="Arial"/>
                <w:color w:val="000000"/>
                <w:sz w:val="22"/>
                <w:szCs w:val="22"/>
              </w:rPr>
              <w:t>Статистическое расхождение</w:t>
            </w:r>
          </w:p>
        </w:tc>
        <w:tc>
          <w:tcPr>
            <w:tcW w:w="1123" w:type="dxa"/>
            <w:tcBorders>
              <w:left w:val="single" w:sz="6" w:space="0" w:color="auto"/>
              <w:right w:val="single" w:sz="6" w:space="0" w:color="auto"/>
            </w:tcBorders>
            <w:vAlign w:val="bottom"/>
          </w:tcPr>
          <w:p w:rsidR="00984220" w:rsidRPr="009C083E" w:rsidRDefault="00984220" w:rsidP="00F74726">
            <w:pPr>
              <w:spacing w:before="40"/>
              <w:ind w:right="170"/>
              <w:jc w:val="right"/>
              <w:rPr>
                <w:rFonts w:ascii="Arial" w:eastAsia="Arial Unicode MS" w:hAnsi="Arial" w:cs="Arial"/>
                <w:color w:val="000000"/>
                <w:sz w:val="22"/>
                <w:szCs w:val="22"/>
              </w:rPr>
            </w:pPr>
            <w:r w:rsidRPr="009C083E">
              <w:rPr>
                <w:rFonts w:ascii="Arial CYR" w:hAnsi="Arial CYR" w:cs="Arial CYR"/>
                <w:color w:val="000000"/>
                <w:sz w:val="22"/>
                <w:szCs w:val="22"/>
              </w:rPr>
              <w:t>50531</w:t>
            </w:r>
          </w:p>
        </w:tc>
        <w:tc>
          <w:tcPr>
            <w:tcW w:w="1123" w:type="dxa"/>
            <w:tcBorders>
              <w:left w:val="single" w:sz="6" w:space="0" w:color="auto"/>
            </w:tcBorders>
            <w:vAlign w:val="bottom"/>
          </w:tcPr>
          <w:p w:rsidR="00984220" w:rsidRPr="009C083E" w:rsidRDefault="00984220" w:rsidP="00F74726">
            <w:pPr>
              <w:spacing w:before="40"/>
              <w:ind w:right="170"/>
              <w:jc w:val="right"/>
              <w:rPr>
                <w:rFonts w:ascii="Arial" w:eastAsia="Arial Unicode MS" w:hAnsi="Arial" w:cs="Arial"/>
                <w:color w:val="000000"/>
                <w:sz w:val="22"/>
                <w:szCs w:val="22"/>
              </w:rPr>
            </w:pPr>
            <w:r w:rsidRPr="009C083E">
              <w:rPr>
                <w:rFonts w:ascii="Arial CYR" w:hAnsi="Arial CYR" w:cs="Arial CYR"/>
                <w:color w:val="000000"/>
                <w:sz w:val="22"/>
                <w:szCs w:val="22"/>
              </w:rPr>
              <w:t>-38524</w:t>
            </w:r>
          </w:p>
        </w:tc>
        <w:tc>
          <w:tcPr>
            <w:tcW w:w="1311" w:type="dxa"/>
            <w:tcBorders>
              <w:lef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1193</w:t>
            </w:r>
          </w:p>
        </w:tc>
        <w:tc>
          <w:tcPr>
            <w:tcW w:w="1311" w:type="dxa"/>
            <w:tcBorders>
              <w:lef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8696</w:t>
            </w:r>
          </w:p>
        </w:tc>
        <w:tc>
          <w:tcPr>
            <w:tcW w:w="1311" w:type="dxa"/>
            <w:tcBorders>
              <w:left w:val="single" w:sz="6" w:space="0" w:color="auto"/>
              <w:righ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102459</w:t>
            </w:r>
          </w:p>
        </w:tc>
        <w:tc>
          <w:tcPr>
            <w:tcW w:w="1311" w:type="dxa"/>
            <w:tcBorders>
              <w:lef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446786</w:t>
            </w:r>
          </w:p>
        </w:tc>
        <w:tc>
          <w:tcPr>
            <w:tcW w:w="1311" w:type="dxa"/>
            <w:tcBorders>
              <w:left w:val="single" w:sz="6" w:space="0" w:color="auto"/>
            </w:tcBorders>
            <w:vAlign w:val="bottom"/>
          </w:tcPr>
          <w:p w:rsidR="00984220" w:rsidRPr="009C083E" w:rsidRDefault="00984220" w:rsidP="00F74726">
            <w:pPr>
              <w:spacing w:before="40"/>
              <w:ind w:right="170"/>
              <w:jc w:val="right"/>
              <w:rPr>
                <w:rFonts w:ascii="Arial" w:hAnsi="Arial" w:cs="Arial"/>
                <w:color w:val="000000"/>
                <w:sz w:val="22"/>
                <w:szCs w:val="22"/>
              </w:rPr>
            </w:pPr>
            <w:r w:rsidRPr="009C083E">
              <w:rPr>
                <w:rFonts w:ascii="Arial CYR" w:hAnsi="Arial CYR" w:cs="Arial CYR"/>
                <w:bCs/>
                <w:color w:val="000000"/>
                <w:sz w:val="22"/>
                <w:szCs w:val="22"/>
              </w:rPr>
              <w:t>-3035</w:t>
            </w:r>
          </w:p>
        </w:tc>
      </w:tr>
      <w:tr w:rsidR="00F74726" w:rsidRPr="00F74726" w:rsidTr="00F74726">
        <w:trPr>
          <w:cantSplit/>
          <w:trHeight w:val="490"/>
        </w:trPr>
        <w:tc>
          <w:tcPr>
            <w:tcW w:w="2060" w:type="dxa"/>
            <w:tcBorders>
              <w:bottom w:val="single" w:sz="4" w:space="0" w:color="auto"/>
              <w:right w:val="single" w:sz="6" w:space="0" w:color="auto"/>
            </w:tcBorders>
            <w:vAlign w:val="bottom"/>
          </w:tcPr>
          <w:p w:rsidR="00984220" w:rsidRPr="009C083E" w:rsidRDefault="00984220" w:rsidP="00F74726">
            <w:pPr>
              <w:pStyle w:val="10"/>
              <w:spacing w:before="40"/>
              <w:rPr>
                <w:b/>
                <w:color w:val="000000"/>
                <w:spacing w:val="-4"/>
                <w:sz w:val="22"/>
                <w:szCs w:val="22"/>
              </w:rPr>
            </w:pPr>
            <w:r w:rsidRPr="009C083E">
              <w:rPr>
                <w:b/>
                <w:color w:val="000000"/>
                <w:spacing w:val="-4"/>
                <w:sz w:val="22"/>
                <w:szCs w:val="22"/>
              </w:rPr>
              <w:t>Валовой внутренний продукт</w:t>
            </w:r>
          </w:p>
        </w:tc>
        <w:tc>
          <w:tcPr>
            <w:tcW w:w="1123" w:type="dxa"/>
            <w:tcBorders>
              <w:left w:val="single" w:sz="6" w:space="0" w:color="auto"/>
              <w:bottom w:val="single" w:sz="4" w:space="0" w:color="auto"/>
              <w:right w:val="single" w:sz="6" w:space="0" w:color="auto"/>
            </w:tcBorders>
            <w:vAlign w:val="bottom"/>
          </w:tcPr>
          <w:p w:rsidR="00984220" w:rsidRPr="009C083E" w:rsidRDefault="00984220" w:rsidP="00F74726">
            <w:pPr>
              <w:spacing w:before="40"/>
              <w:ind w:right="170"/>
              <w:jc w:val="right"/>
              <w:rPr>
                <w:rFonts w:ascii="Arial" w:eastAsia="Arial Unicode MS" w:hAnsi="Arial" w:cs="Arial"/>
                <w:b/>
                <w:color w:val="000000"/>
                <w:sz w:val="22"/>
                <w:szCs w:val="22"/>
              </w:rPr>
            </w:pPr>
            <w:r w:rsidRPr="009C083E">
              <w:rPr>
                <w:rFonts w:ascii="Arial" w:hAnsi="Arial" w:cs="Arial"/>
                <w:b/>
                <w:bCs/>
                <w:color w:val="000000"/>
                <w:sz w:val="22"/>
                <w:szCs w:val="22"/>
              </w:rPr>
              <w:t>10830535</w:t>
            </w:r>
          </w:p>
        </w:tc>
        <w:tc>
          <w:tcPr>
            <w:tcW w:w="1123" w:type="dxa"/>
            <w:tcBorders>
              <w:left w:val="single" w:sz="6" w:space="0" w:color="auto"/>
              <w:bottom w:val="single" w:sz="4" w:space="0" w:color="auto"/>
            </w:tcBorders>
            <w:vAlign w:val="bottom"/>
          </w:tcPr>
          <w:p w:rsidR="00984220" w:rsidRPr="009C083E" w:rsidRDefault="00984220" w:rsidP="00F74726">
            <w:pPr>
              <w:spacing w:before="40"/>
              <w:ind w:right="170"/>
              <w:jc w:val="right"/>
              <w:rPr>
                <w:rFonts w:ascii="Arial" w:eastAsia="Arial Unicode MS" w:hAnsi="Arial" w:cs="Arial"/>
                <w:b/>
                <w:color w:val="000000"/>
                <w:sz w:val="22"/>
                <w:szCs w:val="22"/>
              </w:rPr>
            </w:pPr>
            <w:r w:rsidRPr="009C083E">
              <w:rPr>
                <w:rFonts w:ascii="Arial" w:hAnsi="Arial" w:cs="Arial"/>
                <w:b/>
                <w:bCs/>
                <w:color w:val="000000"/>
                <w:sz w:val="22"/>
                <w:szCs w:val="22"/>
              </w:rPr>
              <w:t>13243240</w:t>
            </w:r>
          </w:p>
        </w:tc>
        <w:tc>
          <w:tcPr>
            <w:tcW w:w="1311" w:type="dxa"/>
            <w:tcBorders>
              <w:left w:val="single" w:sz="6" w:space="0" w:color="auto"/>
              <w:bottom w:val="single" w:sz="4" w:space="0" w:color="auto"/>
            </w:tcBorders>
            <w:vAlign w:val="bottom"/>
          </w:tcPr>
          <w:p w:rsidR="00984220" w:rsidRPr="009C083E" w:rsidRDefault="00984220" w:rsidP="00F74726">
            <w:pPr>
              <w:spacing w:before="40"/>
              <w:ind w:right="170"/>
              <w:jc w:val="right"/>
              <w:rPr>
                <w:rFonts w:ascii="Arial" w:hAnsi="Arial" w:cs="Arial"/>
                <w:b/>
                <w:color w:val="000000"/>
                <w:sz w:val="22"/>
                <w:szCs w:val="22"/>
              </w:rPr>
            </w:pPr>
            <w:r w:rsidRPr="009C083E">
              <w:rPr>
                <w:rFonts w:ascii="Arial CYR" w:hAnsi="Arial CYR" w:cs="Arial CYR"/>
                <w:b/>
                <w:bCs/>
                <w:color w:val="000000"/>
                <w:sz w:val="22"/>
                <w:szCs w:val="22"/>
              </w:rPr>
              <w:t>17048122</w:t>
            </w:r>
          </w:p>
        </w:tc>
        <w:tc>
          <w:tcPr>
            <w:tcW w:w="1311" w:type="dxa"/>
            <w:tcBorders>
              <w:left w:val="single" w:sz="6" w:space="0" w:color="auto"/>
              <w:bottom w:val="single" w:sz="4" w:space="0" w:color="auto"/>
            </w:tcBorders>
            <w:vAlign w:val="bottom"/>
          </w:tcPr>
          <w:p w:rsidR="00984220" w:rsidRPr="009C083E" w:rsidRDefault="00984220" w:rsidP="00F74726">
            <w:pPr>
              <w:spacing w:before="40"/>
              <w:ind w:right="170"/>
              <w:jc w:val="right"/>
              <w:rPr>
                <w:rFonts w:ascii="Arial" w:hAnsi="Arial" w:cs="Arial"/>
                <w:b/>
                <w:color w:val="000000"/>
                <w:sz w:val="22"/>
                <w:szCs w:val="22"/>
              </w:rPr>
            </w:pPr>
            <w:r w:rsidRPr="009C083E">
              <w:rPr>
                <w:rFonts w:ascii="Arial CYR" w:hAnsi="Arial CYR" w:cs="Arial CYR"/>
                <w:b/>
                <w:bCs/>
                <w:color w:val="000000"/>
                <w:sz w:val="22"/>
                <w:szCs w:val="22"/>
              </w:rPr>
              <w:t>21625372</w:t>
            </w:r>
          </w:p>
        </w:tc>
        <w:tc>
          <w:tcPr>
            <w:tcW w:w="1311" w:type="dxa"/>
            <w:tcBorders>
              <w:left w:val="single" w:sz="6" w:space="0" w:color="auto"/>
              <w:bottom w:val="single" w:sz="4" w:space="0" w:color="auto"/>
              <w:right w:val="single" w:sz="6" w:space="0" w:color="auto"/>
            </w:tcBorders>
            <w:vAlign w:val="bottom"/>
          </w:tcPr>
          <w:p w:rsidR="00984220" w:rsidRPr="009C083E" w:rsidRDefault="00984220" w:rsidP="00F74726">
            <w:pPr>
              <w:spacing w:before="40"/>
              <w:ind w:right="170"/>
              <w:jc w:val="right"/>
              <w:rPr>
                <w:rFonts w:ascii="Arial" w:hAnsi="Arial" w:cs="Arial"/>
                <w:b/>
                <w:color w:val="000000"/>
                <w:sz w:val="22"/>
                <w:szCs w:val="22"/>
              </w:rPr>
            </w:pPr>
            <w:r w:rsidRPr="009C083E">
              <w:rPr>
                <w:rFonts w:ascii="Arial CYR" w:hAnsi="Arial CYR" w:cs="Arial CYR"/>
                <w:b/>
                <w:bCs/>
                <w:color w:val="000000"/>
                <w:sz w:val="22"/>
                <w:szCs w:val="22"/>
              </w:rPr>
              <w:t>26903494</w:t>
            </w:r>
          </w:p>
        </w:tc>
        <w:tc>
          <w:tcPr>
            <w:tcW w:w="1311" w:type="dxa"/>
            <w:tcBorders>
              <w:left w:val="single" w:sz="6" w:space="0" w:color="auto"/>
              <w:bottom w:val="single" w:sz="4" w:space="0" w:color="auto"/>
            </w:tcBorders>
            <w:vAlign w:val="bottom"/>
          </w:tcPr>
          <w:p w:rsidR="00984220" w:rsidRPr="009C083E" w:rsidRDefault="00984220" w:rsidP="00F74726">
            <w:pPr>
              <w:spacing w:before="40"/>
              <w:ind w:right="170"/>
              <w:jc w:val="right"/>
              <w:rPr>
                <w:rFonts w:ascii="Arial" w:hAnsi="Arial" w:cs="Arial"/>
                <w:b/>
                <w:color w:val="000000"/>
                <w:sz w:val="22"/>
                <w:szCs w:val="22"/>
              </w:rPr>
            </w:pPr>
            <w:r w:rsidRPr="009C083E">
              <w:rPr>
                <w:rFonts w:ascii="Arial CYR" w:hAnsi="Arial CYR" w:cs="Arial CYR"/>
                <w:b/>
                <w:bCs/>
                <w:color w:val="000000"/>
                <w:sz w:val="22"/>
                <w:szCs w:val="22"/>
              </w:rPr>
              <w:t>33111382</w:t>
            </w:r>
          </w:p>
        </w:tc>
        <w:tc>
          <w:tcPr>
            <w:tcW w:w="1311" w:type="dxa"/>
            <w:tcBorders>
              <w:left w:val="single" w:sz="6" w:space="0" w:color="auto"/>
              <w:bottom w:val="single" w:sz="4" w:space="0" w:color="auto"/>
            </w:tcBorders>
            <w:vAlign w:val="bottom"/>
          </w:tcPr>
          <w:p w:rsidR="00984220" w:rsidRPr="009C083E" w:rsidRDefault="00984220" w:rsidP="00F74726">
            <w:pPr>
              <w:spacing w:before="40"/>
              <w:ind w:right="170"/>
              <w:jc w:val="right"/>
              <w:rPr>
                <w:rFonts w:ascii="Arial" w:hAnsi="Arial" w:cs="Arial"/>
                <w:b/>
                <w:color w:val="000000"/>
                <w:sz w:val="22"/>
                <w:szCs w:val="22"/>
              </w:rPr>
            </w:pPr>
            <w:r w:rsidRPr="009C083E">
              <w:rPr>
                <w:rFonts w:ascii="Arial CYR" w:hAnsi="Arial CYR" w:cs="Arial CYR"/>
                <w:b/>
                <w:bCs/>
                <w:color w:val="000000"/>
                <w:sz w:val="22"/>
                <w:szCs w:val="22"/>
              </w:rPr>
              <w:t>41668034</w:t>
            </w:r>
          </w:p>
        </w:tc>
      </w:tr>
    </w:tbl>
    <w:p w:rsidR="00F74726" w:rsidRDefault="00984220" w:rsidP="00F74726">
      <w:pPr>
        <w:spacing w:before="120" w:after="60"/>
        <w:rPr>
          <w:rFonts w:ascii="Arial" w:hAnsi="Arial"/>
          <w:bCs/>
          <w:color w:val="000000"/>
          <w:szCs w:val="24"/>
        </w:rPr>
      </w:pPr>
      <w:r w:rsidRPr="00F74726">
        <w:rPr>
          <w:rFonts w:ascii="Arial" w:hAnsi="Arial"/>
          <w:color w:val="000000"/>
          <w:szCs w:val="24"/>
          <w:vertAlign w:val="superscript"/>
        </w:rPr>
        <w:t xml:space="preserve">1) </w:t>
      </w:r>
      <w:r w:rsidRPr="00F74726">
        <w:rPr>
          <w:rFonts w:ascii="Arial" w:hAnsi="Arial"/>
          <w:color w:val="000000"/>
          <w:szCs w:val="24"/>
        </w:rPr>
        <w:t>Включая приобретение за вычетом выбытия ценностей.</w:t>
      </w:r>
    </w:p>
    <w:p w:rsidR="00984220" w:rsidRPr="00F74726" w:rsidRDefault="00F74726" w:rsidP="00F74726">
      <w:pPr>
        <w:spacing w:before="120" w:after="60"/>
        <w:rPr>
          <w:rFonts w:ascii="Arial" w:hAnsi="Arial"/>
          <w:bCs/>
          <w:color w:val="000000"/>
          <w:szCs w:val="24"/>
        </w:rPr>
      </w:pPr>
      <w:r>
        <w:rPr>
          <w:sz w:val="28"/>
          <w:szCs w:val="28"/>
        </w:rPr>
        <w:t xml:space="preserve"> </w:t>
      </w:r>
    </w:p>
    <w:p w:rsidR="00F74726" w:rsidRDefault="00F74726" w:rsidP="00F74726">
      <w:pPr>
        <w:ind w:firstLine="540"/>
        <w:jc w:val="both"/>
        <w:rPr>
          <w:sz w:val="28"/>
          <w:szCs w:val="28"/>
        </w:rPr>
      </w:pPr>
    </w:p>
    <w:p w:rsidR="00F74726" w:rsidRDefault="00F74726" w:rsidP="00F74726">
      <w:pPr>
        <w:ind w:firstLine="540"/>
        <w:jc w:val="both"/>
        <w:rPr>
          <w:sz w:val="28"/>
          <w:szCs w:val="28"/>
        </w:rPr>
      </w:pPr>
    </w:p>
    <w:p w:rsidR="009C083E" w:rsidRDefault="009C083E" w:rsidP="009C083E">
      <w:pPr>
        <w:jc w:val="both"/>
        <w:rPr>
          <w:sz w:val="28"/>
          <w:szCs w:val="28"/>
        </w:rPr>
      </w:pPr>
      <w:r>
        <w:rPr>
          <w:sz w:val="28"/>
          <w:szCs w:val="28"/>
        </w:rPr>
        <w:t>______________</w:t>
      </w:r>
    </w:p>
    <w:p w:rsidR="009C083E" w:rsidRPr="009C083E" w:rsidRDefault="009C083E" w:rsidP="009C083E">
      <w:pPr>
        <w:jc w:val="both"/>
        <w:rPr>
          <w:sz w:val="28"/>
          <w:szCs w:val="28"/>
        </w:rPr>
      </w:pPr>
      <w:r>
        <w:rPr>
          <w:sz w:val="28"/>
          <w:szCs w:val="28"/>
          <w:vertAlign w:val="superscript"/>
        </w:rPr>
        <w:t>1</w:t>
      </w:r>
      <w:r>
        <w:rPr>
          <w:sz w:val="28"/>
          <w:szCs w:val="28"/>
        </w:rPr>
        <w:t xml:space="preserve"> Российский статистический ежегодник, </w:t>
      </w:r>
      <w:smartTag w:uri="urn:schemas-microsoft-com:office:smarttags" w:element="metricconverter">
        <w:smartTagPr>
          <w:attr w:name="ProductID" w:val="2009. М"/>
        </w:smartTagPr>
        <w:r>
          <w:rPr>
            <w:sz w:val="28"/>
            <w:szCs w:val="28"/>
          </w:rPr>
          <w:t>2009. М</w:t>
        </w:r>
      </w:smartTag>
      <w:r>
        <w:rPr>
          <w:sz w:val="28"/>
          <w:szCs w:val="28"/>
        </w:rPr>
        <w:t>., 2009, С. 320</w:t>
      </w:r>
    </w:p>
    <w:p w:rsidR="009C083E" w:rsidRDefault="009C083E" w:rsidP="00083499">
      <w:pPr>
        <w:jc w:val="both"/>
        <w:rPr>
          <w:sz w:val="28"/>
          <w:szCs w:val="28"/>
        </w:rPr>
      </w:pPr>
    </w:p>
    <w:p w:rsidR="009C083E" w:rsidRPr="00CA7376" w:rsidRDefault="009C083E" w:rsidP="00F74726">
      <w:pPr>
        <w:ind w:firstLine="540"/>
        <w:jc w:val="both"/>
        <w:rPr>
          <w:sz w:val="28"/>
          <w:szCs w:val="28"/>
        </w:rPr>
      </w:pPr>
    </w:p>
    <w:p w:rsidR="002409A7" w:rsidRDefault="00F74726" w:rsidP="002409A7">
      <w:pPr>
        <w:spacing w:line="360" w:lineRule="auto"/>
        <w:ind w:firstLine="748"/>
        <w:jc w:val="both"/>
        <w:rPr>
          <w:b/>
          <w:sz w:val="32"/>
          <w:szCs w:val="32"/>
        </w:rPr>
      </w:pPr>
      <w:r w:rsidRPr="00F74726">
        <w:rPr>
          <w:b/>
          <w:sz w:val="32"/>
          <w:szCs w:val="32"/>
        </w:rPr>
        <w:t>3</w:t>
      </w:r>
      <w:r>
        <w:rPr>
          <w:b/>
          <w:sz w:val="32"/>
          <w:szCs w:val="32"/>
        </w:rPr>
        <w:t>.</w:t>
      </w:r>
      <w:r w:rsidRPr="00F74726">
        <w:rPr>
          <w:b/>
          <w:sz w:val="32"/>
          <w:szCs w:val="32"/>
        </w:rPr>
        <w:t xml:space="preserve"> Основные макроэкономические показатели и их динамика в современной российской экономики</w:t>
      </w:r>
      <w:r w:rsidR="00FD20BC">
        <w:rPr>
          <w:b/>
          <w:sz w:val="32"/>
          <w:szCs w:val="32"/>
        </w:rPr>
        <w:t>.</w:t>
      </w:r>
    </w:p>
    <w:p w:rsidR="00FD20BC" w:rsidRDefault="00FD20BC" w:rsidP="002409A7">
      <w:pPr>
        <w:spacing w:line="360" w:lineRule="auto"/>
        <w:ind w:firstLine="748"/>
        <w:jc w:val="both"/>
        <w:rPr>
          <w:b/>
          <w:sz w:val="32"/>
          <w:szCs w:val="32"/>
        </w:rPr>
      </w:pPr>
    </w:p>
    <w:p w:rsidR="00FD20BC" w:rsidRPr="00FD20BC" w:rsidRDefault="00FD20BC" w:rsidP="00FD20BC">
      <w:pPr>
        <w:spacing w:line="360" w:lineRule="auto"/>
        <w:ind w:firstLine="748"/>
        <w:rPr>
          <w:sz w:val="28"/>
          <w:szCs w:val="28"/>
        </w:rPr>
      </w:pPr>
      <w:r w:rsidRPr="00FD20BC">
        <w:rPr>
          <w:sz w:val="28"/>
          <w:szCs w:val="28"/>
        </w:rPr>
        <w:t>СНС является системой макроэкономических показателей, которые отображают наиболее важные и общие аспекты экономического развития в их взаимосвязи и взаимодействии. Основными показателями национальных счетов являются: валовой национальный продукт (ВНП), валовой внутренний продукт (ВВП), чистый национальный продукт (ЧНП), национальный доход (НД), личный доход (ЛД).</w:t>
      </w:r>
    </w:p>
    <w:p w:rsidR="00FD20BC" w:rsidRDefault="00FD20BC" w:rsidP="00FD20BC">
      <w:pPr>
        <w:spacing w:line="360" w:lineRule="auto"/>
        <w:ind w:firstLine="748"/>
        <w:rPr>
          <w:sz w:val="28"/>
          <w:szCs w:val="28"/>
        </w:rPr>
      </w:pPr>
      <w:r w:rsidRPr="00FD20BC">
        <w:rPr>
          <w:sz w:val="28"/>
          <w:szCs w:val="28"/>
        </w:rPr>
        <w:t>Все важнейшие показатели, используемые в макроэкономическом анализе, принципиально разделяются на три группы: потоки, запасы (активы) и показатели экономической коньюктуры. Потоки отражают передачу ценностей субъектами друг другу в процессе экономической деятельности, запасы - накопление и использование ценностей субъектами. Потоки представляют собой экономические параметры, значение которых измеряется в единицу времени, как правило, в расчете на год, значение экономических параметров запасов измеряется на определенный момент. Пример потоков - сбережения и инвестиции, бюджетный дефицит, запасов - накопленный в результате капитал, государственный долг.</w:t>
      </w:r>
    </w:p>
    <w:p w:rsidR="00DA5820" w:rsidRPr="00DA5820" w:rsidRDefault="00DA5820" w:rsidP="00DA5820">
      <w:pPr>
        <w:spacing w:line="360" w:lineRule="auto"/>
        <w:ind w:firstLine="748"/>
        <w:rPr>
          <w:sz w:val="28"/>
          <w:szCs w:val="28"/>
        </w:rPr>
      </w:pPr>
      <w:r w:rsidRPr="00DA5820">
        <w:rPr>
          <w:sz w:val="28"/>
          <w:szCs w:val="28"/>
        </w:rPr>
        <w:t xml:space="preserve">Потенциал позитивных изменений, проявившихся в посткризисный период (после августа </w:t>
      </w:r>
      <w:smartTag w:uri="urn:schemas-microsoft-com:office:smarttags" w:element="metricconverter">
        <w:smartTagPr>
          <w:attr w:name="ProductID" w:val="1998 г"/>
        </w:smartTagPr>
        <w:r w:rsidRPr="00DA5820">
          <w:rPr>
            <w:sz w:val="28"/>
            <w:szCs w:val="28"/>
          </w:rPr>
          <w:t>1998 г</w:t>
        </w:r>
      </w:smartTag>
      <w:r w:rsidRPr="00DA5820">
        <w:rPr>
          <w:sz w:val="28"/>
          <w:szCs w:val="28"/>
        </w:rPr>
        <w:t>.), благоприятная внешнеэкономическая конъюнктура и внутренняя социально-экономическая стабильность позволили сохранить положительную динамику важнейших макроэкономических показателей на протяжении большей части периода 2000-2008 годов. В последние месяцы 2008 года экономический рост приостановился, что всё-таки объясняется скорее общемировой рецессией, а не внутренним ухудшением дел в стране.</w:t>
      </w:r>
    </w:p>
    <w:p w:rsidR="00DA5820" w:rsidRPr="00DA5820" w:rsidRDefault="00DA5820" w:rsidP="00DA5820">
      <w:pPr>
        <w:spacing w:line="360" w:lineRule="auto"/>
        <w:ind w:firstLine="748"/>
        <w:rPr>
          <w:sz w:val="28"/>
          <w:szCs w:val="28"/>
        </w:rPr>
      </w:pPr>
      <w:r w:rsidRPr="00DA5820">
        <w:rPr>
          <w:sz w:val="28"/>
          <w:szCs w:val="28"/>
        </w:rPr>
        <w:t>Вместе с тем в целом за рассматриваемый период по всем основным макроэкономическим параметрам отмечается существенная положительная динамика, причем лучшая по сравнению с периодом 1991-1997 годов.</w:t>
      </w:r>
    </w:p>
    <w:p w:rsidR="00DA5820" w:rsidRPr="00DA5820" w:rsidRDefault="00DA5820" w:rsidP="00DA5820">
      <w:pPr>
        <w:spacing w:line="360" w:lineRule="auto"/>
        <w:ind w:firstLine="748"/>
        <w:rPr>
          <w:sz w:val="28"/>
          <w:szCs w:val="28"/>
        </w:rPr>
      </w:pPr>
      <w:r w:rsidRPr="00DA5820">
        <w:rPr>
          <w:sz w:val="28"/>
          <w:szCs w:val="28"/>
        </w:rPr>
        <w:t>Особенно заметное увеличение темпов роста (против 1999 года) отмечается в динамике ВВП, инвестиций в основной капитал, показателей, характеризующих внешнеэкономическую деятельность и уровень жизни населения. В целом за 2000-</w:t>
      </w:r>
      <w:smartTag w:uri="urn:schemas-microsoft-com:office:smarttags" w:element="metricconverter">
        <w:smartTagPr>
          <w:attr w:name="ProductID" w:val="8 г"/>
        </w:smartTagPr>
        <w:r w:rsidRPr="00DA5820">
          <w:rPr>
            <w:sz w:val="28"/>
            <w:szCs w:val="28"/>
          </w:rPr>
          <w:t>8 г</w:t>
        </w:r>
      </w:smartTag>
      <w:r w:rsidRPr="00DA5820">
        <w:rPr>
          <w:sz w:val="28"/>
          <w:szCs w:val="28"/>
        </w:rPr>
        <w:t>.г. темп прироста ВВП к предыдущему году составил, по нашей оценке, 7.7% против 3.2% в 1999 году, объема промышленной продукции - 9% против 8.1%, инвестиций в основной капитал - 17.7% против 5.3%, экспорта - 38.9% против 1.3%, реальных располагаемых доходов населения - 9.1% против спада в 1999 году на 14.2%.</w:t>
      </w:r>
    </w:p>
    <w:p w:rsidR="00DA5820" w:rsidRPr="00DA5820" w:rsidRDefault="00DA5820" w:rsidP="00DA5820">
      <w:pPr>
        <w:spacing w:line="360" w:lineRule="auto"/>
        <w:ind w:firstLine="748"/>
        <w:rPr>
          <w:sz w:val="28"/>
          <w:szCs w:val="28"/>
        </w:rPr>
      </w:pPr>
      <w:r w:rsidRPr="00DA5820">
        <w:rPr>
          <w:sz w:val="28"/>
          <w:szCs w:val="28"/>
        </w:rPr>
        <w:t>Наиболее высокие темпы прироста среди промышленных отраслей в целом за период продемонстрировали: легкая промышленность - на 22%, черная металлургия - на 15.6%, машиностроение и металлообработка - на 15.5%, лесная, деревообрабатывающая и целлюлозно-бумажная промышленность - на 9.5%, в среднем в год.</w:t>
      </w:r>
    </w:p>
    <w:p w:rsidR="00DA5820" w:rsidRPr="00DA5820" w:rsidRDefault="00DA5820" w:rsidP="00DA5820">
      <w:pPr>
        <w:spacing w:line="360" w:lineRule="auto"/>
        <w:ind w:firstLine="748"/>
        <w:rPr>
          <w:sz w:val="28"/>
          <w:szCs w:val="28"/>
        </w:rPr>
      </w:pPr>
      <w:r w:rsidRPr="00DA5820">
        <w:rPr>
          <w:sz w:val="28"/>
          <w:szCs w:val="28"/>
        </w:rPr>
        <w:t xml:space="preserve">Рост промышленного производства и высокие цены на энергоресурсы наряду с улучшением собираемости налогов способствовали обеспечению высоких доходов федерального бюджета (на уровне 16.2% от ВВП). Заметно повысилась степень монетизации расчетов в экономике. Доля оплаченной продукции в объеме отгруженной за январь-ноябрь </w:t>
      </w:r>
      <w:smartTag w:uri="urn:schemas-microsoft-com:office:smarttags" w:element="metricconverter">
        <w:smartTagPr>
          <w:attr w:name="ProductID" w:val="2000 г"/>
        </w:smartTagPr>
        <w:r w:rsidRPr="00DA5820">
          <w:rPr>
            <w:sz w:val="28"/>
            <w:szCs w:val="28"/>
          </w:rPr>
          <w:t>2000 г</w:t>
        </w:r>
      </w:smartTag>
      <w:r w:rsidRPr="00DA5820">
        <w:rPr>
          <w:sz w:val="28"/>
          <w:szCs w:val="28"/>
        </w:rPr>
        <w:t>. достигла 86.8%, что на 17.7 процентного пункта превышает показатель января-ноября 1999 года. При этом доля бартера в продажах по промышленности снизилась, по оценке, примерно до 20%.</w:t>
      </w:r>
    </w:p>
    <w:p w:rsidR="00DA5820" w:rsidRPr="00DA5820" w:rsidRDefault="00DA5820" w:rsidP="00DA5820">
      <w:pPr>
        <w:spacing w:line="360" w:lineRule="auto"/>
        <w:ind w:firstLine="748"/>
        <w:rPr>
          <w:sz w:val="28"/>
          <w:szCs w:val="28"/>
        </w:rPr>
      </w:pPr>
      <w:r w:rsidRPr="00DA5820">
        <w:rPr>
          <w:sz w:val="28"/>
          <w:szCs w:val="28"/>
        </w:rPr>
        <w:t>Высокий объем внешнеторгового положительного сальдо (за 2004 год, по оценке, свыше 61 млрд. долл.) и поддержание профицита федерального бюджета дали возможность обслуживать внешний государственный долг без дополнительных внешних заимствований. Сбалансированность бюджета и адекватное применение денежно-кредитных инструментов Банком России позволили сдержать инфляционное давление на экономику в условиях существенного роста резервных денег. Темп инфляции за 2000 год (к декабрю предыдущего года) составил 20.2% против 36.5% в 1999 году. В дальнейшие годы инфляция продолжила снижение, достигнув в 2007 году 12%. Вместе с тем платой за достижения в сокращении внешнего долга и стерилизации денежной эмиссии стало то, что использовать расширение доходов государства для стимулирования экономического роста не удалось: непроцентные расходы консолидированного бюджета остались практически на уровне 1999 года. Тем не менее, на протяжении последующих четырёх лет внешний долг был полностью погашен, что дало возможность, учитывая значительный рост цен на углеводородное сырьё, значительно увеличить как расходную, так и доходную части бюджета, доведя его баланс впервые до профицитного показателя.</w:t>
      </w:r>
    </w:p>
    <w:p w:rsidR="00DA5820" w:rsidRPr="00DA5820" w:rsidRDefault="00DA5820" w:rsidP="00DA5820">
      <w:pPr>
        <w:spacing w:line="360" w:lineRule="auto"/>
        <w:ind w:firstLine="748"/>
        <w:rPr>
          <w:sz w:val="28"/>
          <w:szCs w:val="28"/>
        </w:rPr>
      </w:pPr>
      <w:r w:rsidRPr="00DA5820">
        <w:rPr>
          <w:sz w:val="28"/>
          <w:szCs w:val="28"/>
        </w:rPr>
        <w:t xml:space="preserve">Ключевым фактором начала экономического оживления явилось происшедшее после августа </w:t>
      </w:r>
      <w:smartTag w:uri="urn:schemas-microsoft-com:office:smarttags" w:element="metricconverter">
        <w:smartTagPr>
          <w:attr w:name="ProductID" w:val="1998 г"/>
        </w:smartTagPr>
        <w:r w:rsidRPr="00DA5820">
          <w:rPr>
            <w:sz w:val="28"/>
            <w:szCs w:val="28"/>
          </w:rPr>
          <w:t>1998 г</w:t>
        </w:r>
      </w:smartTag>
      <w:r w:rsidRPr="00DA5820">
        <w:rPr>
          <w:sz w:val="28"/>
          <w:szCs w:val="28"/>
        </w:rPr>
        <w:t>. значительное реальное обесценение рубля, в результате чего импорт сократился против докризисного уровня наполовину, и обеспечилось пространство для расширения внутреннего производства; в сочетании со сдерживанием цен на продукцию естественных монополий и более медленным в этот период ростом заработной платы это также снижало издержки производства. Со второй половины 1999 года девальвационный эффект был поддержан значительным ростом цен на товары российского экспорта. В целом прямой вклад внешних факторов в рост российской экономики в 2000-8 года составил, по нашей оценке, около 35%, а косвенное их влияние (через улучшение бюджетной ситуации, расширение инвестиционных возможностей и другие) - еще выше.</w:t>
      </w:r>
    </w:p>
    <w:p w:rsidR="00DA5820" w:rsidRPr="00DA5820" w:rsidRDefault="00DA5820" w:rsidP="00DA5820">
      <w:pPr>
        <w:spacing w:line="360" w:lineRule="auto"/>
        <w:ind w:firstLine="748"/>
        <w:rPr>
          <w:sz w:val="28"/>
          <w:szCs w:val="28"/>
        </w:rPr>
      </w:pPr>
      <w:r w:rsidRPr="00DA5820">
        <w:rPr>
          <w:sz w:val="28"/>
          <w:szCs w:val="28"/>
        </w:rPr>
        <w:t>Высокие темпы роста конечного спроса к 2008 году поддерживались также оживлением внутреннего спроса (инвестиционного, обеспечивавшего около 26% прироста ВВП, и потребительского - примерно 36% прироста). Одновременно сказывалось и общее улучшение социально-политической ситуации в стране после завершения выборной кампании на федеральном уровне, начало реализации долгосрочной экономической стратегии Правительства и ответственная политика властей в финансовой и денежной сферах. В частности, осуществлялась работа по налоговой реформе, пересмотру налоговых и социальных льгот, частичному изменению Таможенного тарифа, одобрены основные принципы Пенсионной реформы, разработаны законопроекты, направленные на снижение административных барьеров предпринимательской деятельности (по проблемам лицензирования, регистрации, упорядочения контрольных и надзорных функций органов исполнительной власти). До начала 2001 года принят федеральный бюджет, принципиально отличающийся от предыдущих бюджетов. С 2005 года формируется т.н. трёхлетний бюджет, что говорит о возросшей стабильности в стране.</w:t>
      </w:r>
    </w:p>
    <w:p w:rsidR="00DA5820" w:rsidRPr="00DA5820" w:rsidRDefault="00DA5820" w:rsidP="00DA5820">
      <w:pPr>
        <w:spacing w:line="360" w:lineRule="auto"/>
        <w:ind w:firstLine="748"/>
        <w:rPr>
          <w:sz w:val="28"/>
          <w:szCs w:val="28"/>
        </w:rPr>
      </w:pPr>
      <w:r w:rsidRPr="00DA5820">
        <w:rPr>
          <w:sz w:val="28"/>
          <w:szCs w:val="28"/>
        </w:rPr>
        <w:t xml:space="preserve">Таким образом, позитивные тенденции в экономике в итоге всё-таки приняли фундаментальный, устойчивый характер к </w:t>
      </w:r>
      <w:smartTag w:uri="urn:schemas-microsoft-com:office:smarttags" w:element="metricconverter">
        <w:smartTagPr>
          <w:attr w:name="ProductID" w:val="2005 г"/>
        </w:smartTagPr>
        <w:r w:rsidRPr="00DA5820">
          <w:rPr>
            <w:sz w:val="28"/>
            <w:szCs w:val="28"/>
          </w:rPr>
          <w:t>2005 г</w:t>
        </w:r>
      </w:smartTag>
      <w:r w:rsidRPr="00DA5820">
        <w:rPr>
          <w:sz w:val="28"/>
          <w:szCs w:val="28"/>
        </w:rPr>
        <w:t>., о чём в самом начале нового тысячелетия нельзя было и мечтать.</w:t>
      </w:r>
    </w:p>
    <w:p w:rsidR="00DA5820" w:rsidRPr="00DA5820" w:rsidRDefault="00DA5820" w:rsidP="00DA5820">
      <w:pPr>
        <w:spacing w:line="360" w:lineRule="auto"/>
        <w:ind w:firstLine="748"/>
        <w:rPr>
          <w:sz w:val="28"/>
          <w:szCs w:val="28"/>
        </w:rPr>
      </w:pPr>
      <w:r w:rsidRPr="00DA5820">
        <w:rPr>
          <w:sz w:val="28"/>
          <w:szCs w:val="28"/>
        </w:rPr>
        <w:t>Темпы роста промышленного производства, "очищенные" от сезонных и календарных факторов, в 2000 году по сравнению с 1999 годом в целом замедлились. С сентября практически прекратился рост, а в декабре отмечено снижение "очищенной" помесячной динамики промышленного производства.</w:t>
      </w:r>
    </w:p>
    <w:p w:rsidR="00DA5820" w:rsidRPr="00DA5820" w:rsidRDefault="00DA5820" w:rsidP="00DA5820">
      <w:pPr>
        <w:spacing w:line="360" w:lineRule="auto"/>
        <w:ind w:firstLine="748"/>
        <w:rPr>
          <w:sz w:val="28"/>
          <w:szCs w:val="28"/>
        </w:rPr>
      </w:pPr>
      <w:r w:rsidRPr="00DA5820">
        <w:rPr>
          <w:sz w:val="28"/>
          <w:szCs w:val="28"/>
        </w:rPr>
        <w:t>Снижение помесячных темпов роста промышленного производства оказало решающее влияние на приостановку в сентябре-декабре роста "очищенной" помесячной динамики ВВП.</w:t>
      </w:r>
    </w:p>
    <w:p w:rsidR="00DA5820" w:rsidRPr="00DA5820" w:rsidRDefault="00DA5820" w:rsidP="00DA5820">
      <w:pPr>
        <w:spacing w:line="360" w:lineRule="auto"/>
        <w:ind w:firstLine="748"/>
        <w:rPr>
          <w:sz w:val="28"/>
          <w:szCs w:val="28"/>
        </w:rPr>
      </w:pPr>
      <w:r w:rsidRPr="00DA5820">
        <w:rPr>
          <w:sz w:val="28"/>
          <w:szCs w:val="28"/>
        </w:rPr>
        <w:t>Экономический рост в посткризисный период носил в основном экстенсивный характер и осуществлялся преимущественно за счет загрузки имеющихся продуктивных производственных мощностей. Оживление инвестиционной активности на данном этапе явилось главным образом не источником роста экономики, а его следствием (прежде всего, через улучшение финансового состояния предприятий реального сектора), стимулирующим, в свою очередь, спрос на инвестиционные товары.</w:t>
      </w:r>
    </w:p>
    <w:p w:rsidR="00DA5820" w:rsidRPr="00DA5820" w:rsidRDefault="00DA5820" w:rsidP="00DA5820">
      <w:pPr>
        <w:spacing w:line="360" w:lineRule="auto"/>
        <w:ind w:firstLine="748"/>
        <w:rPr>
          <w:sz w:val="28"/>
          <w:szCs w:val="28"/>
        </w:rPr>
      </w:pPr>
      <w:r w:rsidRPr="00DA5820">
        <w:rPr>
          <w:sz w:val="28"/>
          <w:szCs w:val="28"/>
        </w:rPr>
        <w:t>В целом масштабы инвестиций в основной капитал не соответствовали еще реальным потребностям обновления и модернизации производственного аппарата. Учитывая низкую инвестиционную активность в предшествовавшие годы, продолжала ухудшаться возрастная структура производственного оборудования, что негативно сказывалось на эффективности экономики.</w:t>
      </w:r>
    </w:p>
    <w:p w:rsidR="00DA5820" w:rsidRPr="00DA5820" w:rsidRDefault="00DA5820" w:rsidP="00DA5820">
      <w:pPr>
        <w:spacing w:line="360" w:lineRule="auto"/>
        <w:ind w:firstLine="748"/>
        <w:rPr>
          <w:sz w:val="28"/>
          <w:szCs w:val="28"/>
        </w:rPr>
      </w:pPr>
      <w:r w:rsidRPr="00DA5820">
        <w:rPr>
          <w:sz w:val="28"/>
          <w:szCs w:val="28"/>
        </w:rPr>
        <w:t>По расчетам экономистов, во второй половине 2000 года рост помесячной "очищенной" динамики инвестиций в основной капитал приостановился.</w:t>
      </w:r>
    </w:p>
    <w:p w:rsidR="00DA5820" w:rsidRPr="00DA5820" w:rsidRDefault="00DA5820" w:rsidP="00DA5820">
      <w:pPr>
        <w:spacing w:line="360" w:lineRule="auto"/>
        <w:ind w:firstLine="748"/>
        <w:rPr>
          <w:sz w:val="28"/>
          <w:szCs w:val="28"/>
        </w:rPr>
      </w:pPr>
      <w:r w:rsidRPr="00DA5820">
        <w:rPr>
          <w:sz w:val="28"/>
          <w:szCs w:val="28"/>
        </w:rPr>
        <w:t xml:space="preserve">Проявившиеся в последние месяцы признаки замедления процесса экономической активности (особенно в промышленности и строительстве) показывают, что потенциал позитивного воздействия посткризисных факторов уже в значительной степени себя исчерпал. </w:t>
      </w:r>
    </w:p>
    <w:p w:rsidR="00DA5820" w:rsidRPr="00DA5820" w:rsidRDefault="00DA5820" w:rsidP="00DA5820">
      <w:pPr>
        <w:spacing w:line="360" w:lineRule="auto"/>
        <w:ind w:firstLine="748"/>
        <w:rPr>
          <w:sz w:val="28"/>
          <w:szCs w:val="28"/>
        </w:rPr>
      </w:pPr>
      <w:r w:rsidRPr="00DA5820">
        <w:rPr>
          <w:sz w:val="28"/>
          <w:szCs w:val="28"/>
        </w:rPr>
        <w:t>Даже при интенсивных покупках валюты Банком России, происходило устойчивое укрепление рубля. За 2000 год реальный эффективный курс рубля (рассчитанный на основе "корзины" валют основных торговых партнеров России) укрепился примерно на 17% и находится на уровне середины 1995 года, но пока существенно ниже предкризисного уровня. Однако, учитывая, что в предкризисный период курс рубля был чрезмерно завышен, временной запас у российских предприятий для качественного повышения их конкурентоспособности не столь уж велик.</w:t>
      </w:r>
    </w:p>
    <w:p w:rsidR="00DA5820" w:rsidRPr="00DA5820" w:rsidRDefault="00DA5820" w:rsidP="00DA5820">
      <w:pPr>
        <w:spacing w:line="360" w:lineRule="auto"/>
        <w:ind w:firstLine="748"/>
        <w:rPr>
          <w:sz w:val="28"/>
          <w:szCs w:val="28"/>
        </w:rPr>
      </w:pPr>
      <w:r w:rsidRPr="00DA5820">
        <w:rPr>
          <w:sz w:val="28"/>
          <w:szCs w:val="28"/>
        </w:rPr>
        <w:t>В результате реального укрепления рубля стоимостный объем импорта увеличился к 1999 году, по нашей оценке, более чем на 10%, а физический объем - на 25%, что вытесняло из спроса товары внутреннего производства. Отмечен рост, как импорта потребительских товаров, так и товаров промежуточного назначения, а также машин и оборудования. В случае товаров промежуточного назначения, машин и оборудования быстрый рост импорта происходил по относительно дешевым товарам, производимым в странах СНГ, при снижении импорта машин и оборудования из стран дальнего зарубежья. Таким образом, преимущества, полученные российской экономикой в результате высоких цен на нефть, в существенной степени повлияли на ускорение экономической динамики стран СНГ.</w:t>
      </w:r>
    </w:p>
    <w:p w:rsidR="00DA5820" w:rsidRPr="00DA5820" w:rsidRDefault="00DA5820" w:rsidP="00DA5820">
      <w:pPr>
        <w:spacing w:line="360" w:lineRule="auto"/>
        <w:ind w:firstLine="748"/>
        <w:rPr>
          <w:sz w:val="28"/>
          <w:szCs w:val="28"/>
        </w:rPr>
      </w:pPr>
      <w:r w:rsidRPr="00DA5820">
        <w:rPr>
          <w:sz w:val="28"/>
          <w:szCs w:val="28"/>
        </w:rPr>
        <w:t>Наращиванию выпуска промышленной продукции препятствует также все еще медленное восстановление реального платежеспособного спроса потребителей. Хотя объем оборота розничной торговли достиг докризисного уровня 1997 года, но происходило это во многом за счет снижения накопления и ухудшения структуры потребления населения.</w:t>
      </w:r>
    </w:p>
    <w:p w:rsidR="00DA5820" w:rsidRPr="00DA5820" w:rsidRDefault="00DA5820" w:rsidP="00DA5820">
      <w:pPr>
        <w:spacing w:line="360" w:lineRule="auto"/>
        <w:ind w:firstLine="748"/>
        <w:rPr>
          <w:sz w:val="28"/>
          <w:szCs w:val="28"/>
        </w:rPr>
      </w:pPr>
      <w:r w:rsidRPr="00DA5820">
        <w:rPr>
          <w:sz w:val="28"/>
          <w:szCs w:val="28"/>
        </w:rPr>
        <w:t>Реальные располагаемые денежные доходы населения продолжают существенно отставать от уровня, предшествовавшего финансово-экономическому кризису 1998 года (в 2000 году - около 40% от уровня 1997 года, в 2008 уже около 80%).</w:t>
      </w:r>
    </w:p>
    <w:p w:rsidR="00DA5820" w:rsidRPr="00DA5820" w:rsidRDefault="00DA5820" w:rsidP="00DA5820">
      <w:pPr>
        <w:spacing w:line="360" w:lineRule="auto"/>
        <w:ind w:firstLine="748"/>
        <w:rPr>
          <w:sz w:val="28"/>
          <w:szCs w:val="28"/>
        </w:rPr>
      </w:pPr>
      <w:r w:rsidRPr="00DA5820">
        <w:rPr>
          <w:sz w:val="28"/>
          <w:szCs w:val="28"/>
        </w:rPr>
        <w:t>В целом в 2000 году происходил опережающий рост цен производителей в промышленности по сравнению с динамикой потребительских цен (соответственно на 31.6% и 20.2%). В результате исчерпался разрыв между ними, образовавшийся сразу после августа 1998 года, что может явиться сдерживающим фактором роста производства.</w:t>
      </w:r>
    </w:p>
    <w:p w:rsidR="00DA5820" w:rsidRPr="00DA5820" w:rsidRDefault="00DA5820" w:rsidP="00DA5820">
      <w:pPr>
        <w:spacing w:line="360" w:lineRule="auto"/>
        <w:ind w:firstLine="748"/>
        <w:rPr>
          <w:sz w:val="28"/>
          <w:szCs w:val="28"/>
        </w:rPr>
      </w:pPr>
      <w:r w:rsidRPr="00DA5820">
        <w:rPr>
          <w:sz w:val="28"/>
          <w:szCs w:val="28"/>
        </w:rPr>
        <w:t xml:space="preserve">Укрепление финансового положения банков стимулировало их постепенный разворот в сторону кредитования реального сектора экономики. Объем кредитов банков реальному сектору увеличился за январь-ноябрь </w:t>
      </w:r>
      <w:smartTag w:uri="urn:schemas-microsoft-com:office:smarttags" w:element="metricconverter">
        <w:smartTagPr>
          <w:attr w:name="ProductID" w:val="2000 г"/>
        </w:smartTagPr>
        <w:r w:rsidRPr="00DA5820">
          <w:rPr>
            <w:sz w:val="28"/>
            <w:szCs w:val="28"/>
          </w:rPr>
          <w:t>2000 г</w:t>
        </w:r>
      </w:smartTag>
      <w:r w:rsidRPr="00DA5820">
        <w:rPr>
          <w:sz w:val="28"/>
          <w:szCs w:val="28"/>
        </w:rPr>
        <w:t xml:space="preserve">. в номинальном выражении на 55.3% (за соответствующий период </w:t>
      </w:r>
      <w:smartTag w:uri="urn:schemas-microsoft-com:office:smarttags" w:element="metricconverter">
        <w:smartTagPr>
          <w:attr w:name="ProductID" w:val="1999 г"/>
        </w:smartTagPr>
        <w:r w:rsidRPr="00DA5820">
          <w:rPr>
            <w:sz w:val="28"/>
            <w:szCs w:val="28"/>
          </w:rPr>
          <w:t>1999 г</w:t>
        </w:r>
      </w:smartTag>
      <w:r w:rsidRPr="00DA5820">
        <w:rPr>
          <w:sz w:val="28"/>
          <w:szCs w:val="28"/>
        </w:rPr>
        <w:t>. - на 26.4%). В то же время сумма ресурсов, привлеченных коммерческими банками (без учета Сбербанка) на депозиты и расчетные счета, превысила объем выданных предприятиям кредитов, а избыток вкладывался в зарубежные финансовые активы. Имеется несоответствие по срокам спроса и предложения кредитов. Вследствие роста собственного оборотного капитала предприятий их потребность в краткосрочных заимствованиях снижается при одновременном увеличении потребности в долгосрочных заемных ресурсах, обусловленной ростом инвестиционной активности. Однако в настоящее время банки предлагают в основном краткосрочные ресурсы: доля кредитов сроком более года не превышает 18%. В целом инвестиционный климат в России все еще далек от идеального.</w:t>
      </w:r>
    </w:p>
    <w:p w:rsidR="00DA5820" w:rsidRPr="00DA5820" w:rsidRDefault="00DA5820" w:rsidP="00DA5820">
      <w:pPr>
        <w:spacing w:line="360" w:lineRule="auto"/>
        <w:ind w:firstLine="748"/>
        <w:rPr>
          <w:sz w:val="28"/>
          <w:szCs w:val="28"/>
        </w:rPr>
      </w:pPr>
      <w:r w:rsidRPr="00DA5820">
        <w:rPr>
          <w:sz w:val="28"/>
          <w:szCs w:val="28"/>
        </w:rPr>
        <w:t>Оставалась недостаточной активность в сфере реформирования естественных монополий и других институциональных реформ. Это оказывает сдерживающее влияние на экономику, особенно на среднесрочную и долгосрочную перспективу ее роста.</w:t>
      </w:r>
    </w:p>
    <w:p w:rsidR="00DA5820" w:rsidRPr="00DA5820" w:rsidRDefault="00DA5820" w:rsidP="00DA5820">
      <w:pPr>
        <w:spacing w:line="360" w:lineRule="auto"/>
        <w:ind w:firstLine="748"/>
        <w:rPr>
          <w:sz w:val="28"/>
          <w:szCs w:val="28"/>
        </w:rPr>
      </w:pPr>
      <w:r w:rsidRPr="00DA5820">
        <w:rPr>
          <w:sz w:val="28"/>
          <w:szCs w:val="28"/>
        </w:rPr>
        <w:t>Разбалансированность посткризисного экономического подъема проявилась в "асимметричности" расширения конечного спроса, производства и доходов. На макроэкономическом уровне сдвиги в распределении доходов выражаются, в частности, в значительном росте валовых сбережений при параллельном снижении их использования на инвестиционные цели (валовые накопления). Мобилизация валовых сбережений для стимулирования экономического роста требует глубокого реформирования банковской системы и создания условий для сокращения вывоза капитала.</w:t>
      </w:r>
    </w:p>
    <w:p w:rsidR="00083499" w:rsidRDefault="00DA5820" w:rsidP="00885792">
      <w:pPr>
        <w:spacing w:line="360" w:lineRule="auto"/>
        <w:ind w:firstLine="748"/>
        <w:rPr>
          <w:sz w:val="28"/>
          <w:szCs w:val="28"/>
        </w:rPr>
      </w:pPr>
      <w:r w:rsidRPr="00DA5820">
        <w:rPr>
          <w:sz w:val="28"/>
          <w:szCs w:val="28"/>
        </w:rPr>
        <w:t xml:space="preserve">Обозначились неспособность ряда секторов экономики воспользоваться возможностями оживления конечного спроса, асинхронность экономического роста и расширения конечного спроса. На фоне замедления во II полугодии роста ряда макроэкономических показателей (ВВП, промышленного производства, инвестиций в основной капитал, экспорта) сохранялись высокие темпы реальных доходов населения и строительных работ, активизируется импорт, который становится основным источником обеспечения роста товарооборота. Это подтверждает, что потребительский сектор российской экономики без соответствующей модернизации не способен адекватно реагировать на расширение спроса. Замедление темпов экономического роста во втором полугодии </w:t>
      </w:r>
      <w:smartTag w:uri="urn:schemas-microsoft-com:office:smarttags" w:element="metricconverter">
        <w:smartTagPr>
          <w:attr w:name="ProductID" w:val="2008 г"/>
        </w:smartTagPr>
        <w:r w:rsidRPr="00DA5820">
          <w:rPr>
            <w:sz w:val="28"/>
            <w:szCs w:val="28"/>
          </w:rPr>
          <w:t>2008 г</w:t>
        </w:r>
      </w:smartTag>
      <w:r w:rsidRPr="00DA5820">
        <w:rPr>
          <w:sz w:val="28"/>
          <w:szCs w:val="28"/>
        </w:rPr>
        <w:t>. ставит перед экономикой проблему поиска новых стимулов и резервов для продолжения роста производства</w:t>
      </w:r>
      <w:r w:rsidR="00885792">
        <w:rPr>
          <w:sz w:val="28"/>
          <w:szCs w:val="28"/>
        </w:rPr>
        <w:t>.</w:t>
      </w:r>
    </w:p>
    <w:p w:rsidR="00DF5312" w:rsidRDefault="00DF5312" w:rsidP="00FD20BC">
      <w:pPr>
        <w:spacing w:line="360" w:lineRule="auto"/>
        <w:ind w:firstLine="748"/>
        <w:rPr>
          <w:b/>
          <w:sz w:val="32"/>
          <w:szCs w:val="32"/>
        </w:rPr>
      </w:pPr>
      <w:r w:rsidRPr="00DF5312">
        <w:rPr>
          <w:b/>
          <w:sz w:val="32"/>
          <w:szCs w:val="32"/>
        </w:rPr>
        <w:t>Практикум</w:t>
      </w:r>
      <w:r>
        <w:rPr>
          <w:b/>
          <w:sz w:val="32"/>
          <w:szCs w:val="32"/>
        </w:rPr>
        <w:t>.</w:t>
      </w:r>
    </w:p>
    <w:p w:rsidR="00DF5312" w:rsidRDefault="00083499" w:rsidP="00083499">
      <w:pPr>
        <w:spacing w:line="360" w:lineRule="auto"/>
        <w:ind w:firstLine="748"/>
        <w:jc w:val="both"/>
        <w:rPr>
          <w:sz w:val="28"/>
          <w:szCs w:val="28"/>
        </w:rPr>
      </w:pPr>
      <w:r>
        <w:rPr>
          <w:sz w:val="28"/>
          <w:szCs w:val="28"/>
        </w:rPr>
        <w:t>Рассчитать по данным в таблице валовой внутренний продукт (ВВП), чистый внутренний продукт (ЧВП), национальный доход (НД), личный доход (ЛД), располагаемый доход (РД).</w:t>
      </w:r>
    </w:p>
    <w:tbl>
      <w:tblPr>
        <w:tblStyle w:val="a4"/>
        <w:tblW w:w="0" w:type="auto"/>
        <w:tblLook w:val="01E0" w:firstRow="1" w:lastRow="1" w:firstColumn="1" w:lastColumn="1" w:noHBand="0" w:noVBand="0"/>
      </w:tblPr>
      <w:tblGrid>
        <w:gridCol w:w="6653"/>
        <w:gridCol w:w="2652"/>
      </w:tblGrid>
      <w:tr w:rsidR="00083499" w:rsidTr="00083499">
        <w:tc>
          <w:tcPr>
            <w:tcW w:w="6653" w:type="dxa"/>
          </w:tcPr>
          <w:p w:rsidR="00083499" w:rsidRPr="00083499" w:rsidRDefault="00083499" w:rsidP="00083499">
            <w:pPr>
              <w:spacing w:line="360" w:lineRule="auto"/>
              <w:jc w:val="center"/>
              <w:rPr>
                <w:b/>
                <w:sz w:val="28"/>
                <w:szCs w:val="28"/>
              </w:rPr>
            </w:pPr>
            <w:r w:rsidRPr="00083499">
              <w:rPr>
                <w:b/>
                <w:sz w:val="28"/>
                <w:szCs w:val="28"/>
              </w:rPr>
              <w:t>Показатель</w:t>
            </w:r>
          </w:p>
        </w:tc>
        <w:tc>
          <w:tcPr>
            <w:tcW w:w="2652" w:type="dxa"/>
          </w:tcPr>
          <w:p w:rsidR="00083499" w:rsidRPr="00083499" w:rsidRDefault="00083499" w:rsidP="00083499">
            <w:pPr>
              <w:spacing w:line="360" w:lineRule="auto"/>
              <w:jc w:val="center"/>
              <w:rPr>
                <w:b/>
                <w:sz w:val="28"/>
                <w:szCs w:val="28"/>
              </w:rPr>
            </w:pPr>
            <w:r w:rsidRPr="00083499">
              <w:rPr>
                <w:b/>
                <w:sz w:val="28"/>
                <w:szCs w:val="28"/>
              </w:rPr>
              <w:t>Значение, млрд руб.</w:t>
            </w:r>
          </w:p>
        </w:tc>
      </w:tr>
      <w:tr w:rsidR="00083499" w:rsidTr="00083499">
        <w:tc>
          <w:tcPr>
            <w:tcW w:w="6653" w:type="dxa"/>
          </w:tcPr>
          <w:p w:rsidR="00083499" w:rsidRDefault="00083499" w:rsidP="00083499">
            <w:pPr>
              <w:spacing w:line="360" w:lineRule="auto"/>
              <w:jc w:val="both"/>
              <w:rPr>
                <w:sz w:val="28"/>
                <w:szCs w:val="28"/>
              </w:rPr>
            </w:pPr>
            <w:r>
              <w:rPr>
                <w:sz w:val="28"/>
                <w:szCs w:val="28"/>
              </w:rPr>
              <w:t>1. Личные потребительские расходы</w:t>
            </w:r>
          </w:p>
        </w:tc>
        <w:tc>
          <w:tcPr>
            <w:tcW w:w="2652" w:type="dxa"/>
          </w:tcPr>
          <w:p w:rsidR="00083499" w:rsidRDefault="00083499" w:rsidP="00083499">
            <w:pPr>
              <w:spacing w:line="360" w:lineRule="auto"/>
              <w:jc w:val="center"/>
              <w:rPr>
                <w:sz w:val="28"/>
                <w:szCs w:val="28"/>
              </w:rPr>
            </w:pPr>
            <w:r>
              <w:rPr>
                <w:sz w:val="28"/>
                <w:szCs w:val="28"/>
              </w:rPr>
              <w:t>340</w:t>
            </w:r>
          </w:p>
        </w:tc>
      </w:tr>
      <w:tr w:rsidR="00083499" w:rsidTr="00083499">
        <w:tc>
          <w:tcPr>
            <w:tcW w:w="6653" w:type="dxa"/>
          </w:tcPr>
          <w:p w:rsidR="00083499" w:rsidRDefault="00083499" w:rsidP="00083499">
            <w:pPr>
              <w:spacing w:line="360" w:lineRule="auto"/>
              <w:jc w:val="both"/>
              <w:rPr>
                <w:sz w:val="28"/>
                <w:szCs w:val="28"/>
              </w:rPr>
            </w:pPr>
            <w:r>
              <w:rPr>
                <w:sz w:val="28"/>
                <w:szCs w:val="28"/>
              </w:rPr>
              <w:t>2. Трансфертные платежи</w:t>
            </w:r>
          </w:p>
        </w:tc>
        <w:tc>
          <w:tcPr>
            <w:tcW w:w="2652" w:type="dxa"/>
          </w:tcPr>
          <w:p w:rsidR="00083499" w:rsidRDefault="00083499" w:rsidP="00083499">
            <w:pPr>
              <w:spacing w:line="360" w:lineRule="auto"/>
              <w:jc w:val="center"/>
              <w:rPr>
                <w:sz w:val="28"/>
                <w:szCs w:val="28"/>
              </w:rPr>
            </w:pPr>
            <w:r>
              <w:rPr>
                <w:sz w:val="28"/>
                <w:szCs w:val="28"/>
              </w:rPr>
              <w:t>70</w:t>
            </w:r>
          </w:p>
        </w:tc>
      </w:tr>
      <w:tr w:rsidR="00083499" w:rsidTr="00083499">
        <w:tc>
          <w:tcPr>
            <w:tcW w:w="6653" w:type="dxa"/>
          </w:tcPr>
          <w:p w:rsidR="00083499" w:rsidRDefault="00FE019B" w:rsidP="00083499">
            <w:pPr>
              <w:spacing w:line="360" w:lineRule="auto"/>
              <w:jc w:val="both"/>
              <w:rPr>
                <w:sz w:val="28"/>
                <w:szCs w:val="28"/>
              </w:rPr>
            </w:pPr>
            <w:r>
              <w:rPr>
                <w:sz w:val="28"/>
                <w:szCs w:val="28"/>
              </w:rPr>
              <w:t xml:space="preserve"> </w:t>
            </w:r>
            <w:r w:rsidR="00083499">
              <w:rPr>
                <w:sz w:val="28"/>
                <w:szCs w:val="28"/>
              </w:rPr>
              <w:t>3. Амортизационные отчисления</w:t>
            </w:r>
          </w:p>
        </w:tc>
        <w:tc>
          <w:tcPr>
            <w:tcW w:w="2652" w:type="dxa"/>
          </w:tcPr>
          <w:p w:rsidR="00083499" w:rsidRDefault="00083499" w:rsidP="00083499">
            <w:pPr>
              <w:spacing w:line="360" w:lineRule="auto"/>
              <w:jc w:val="center"/>
              <w:rPr>
                <w:sz w:val="28"/>
                <w:szCs w:val="28"/>
              </w:rPr>
            </w:pPr>
            <w:r>
              <w:rPr>
                <w:sz w:val="28"/>
                <w:szCs w:val="28"/>
              </w:rPr>
              <w:t>40</w:t>
            </w:r>
          </w:p>
        </w:tc>
      </w:tr>
      <w:tr w:rsidR="00083499" w:rsidTr="00083499">
        <w:tc>
          <w:tcPr>
            <w:tcW w:w="6653" w:type="dxa"/>
          </w:tcPr>
          <w:p w:rsidR="00083499" w:rsidRDefault="00083499" w:rsidP="00083499">
            <w:pPr>
              <w:spacing w:line="360" w:lineRule="auto"/>
              <w:jc w:val="both"/>
              <w:rPr>
                <w:sz w:val="28"/>
                <w:szCs w:val="28"/>
              </w:rPr>
            </w:pPr>
            <w:r>
              <w:rPr>
                <w:sz w:val="28"/>
                <w:szCs w:val="28"/>
              </w:rPr>
              <w:t>4. Экспорт</w:t>
            </w:r>
          </w:p>
        </w:tc>
        <w:tc>
          <w:tcPr>
            <w:tcW w:w="2652" w:type="dxa"/>
          </w:tcPr>
          <w:p w:rsidR="00083499" w:rsidRDefault="00083499" w:rsidP="00083499">
            <w:pPr>
              <w:spacing w:line="360" w:lineRule="auto"/>
              <w:jc w:val="center"/>
              <w:rPr>
                <w:sz w:val="28"/>
                <w:szCs w:val="28"/>
              </w:rPr>
            </w:pPr>
            <w:r>
              <w:rPr>
                <w:sz w:val="28"/>
                <w:szCs w:val="28"/>
              </w:rPr>
              <w:t>55</w:t>
            </w:r>
          </w:p>
        </w:tc>
      </w:tr>
      <w:tr w:rsidR="00083499" w:rsidTr="00083499">
        <w:tc>
          <w:tcPr>
            <w:tcW w:w="6653" w:type="dxa"/>
          </w:tcPr>
          <w:p w:rsidR="00083499" w:rsidRDefault="00083499" w:rsidP="00083499">
            <w:pPr>
              <w:spacing w:line="360" w:lineRule="auto"/>
              <w:jc w:val="both"/>
              <w:rPr>
                <w:sz w:val="28"/>
                <w:szCs w:val="28"/>
              </w:rPr>
            </w:pPr>
            <w:r>
              <w:rPr>
                <w:sz w:val="28"/>
                <w:szCs w:val="28"/>
              </w:rPr>
              <w:t>5. Импорт</w:t>
            </w:r>
          </w:p>
        </w:tc>
        <w:tc>
          <w:tcPr>
            <w:tcW w:w="2652" w:type="dxa"/>
          </w:tcPr>
          <w:p w:rsidR="00083499" w:rsidRDefault="00083499" w:rsidP="00083499">
            <w:pPr>
              <w:spacing w:line="360" w:lineRule="auto"/>
              <w:jc w:val="center"/>
              <w:rPr>
                <w:sz w:val="28"/>
                <w:szCs w:val="28"/>
              </w:rPr>
            </w:pPr>
            <w:r>
              <w:rPr>
                <w:sz w:val="28"/>
                <w:szCs w:val="28"/>
              </w:rPr>
              <w:t>45</w:t>
            </w:r>
          </w:p>
        </w:tc>
      </w:tr>
      <w:tr w:rsidR="00083499" w:rsidTr="00083499">
        <w:tc>
          <w:tcPr>
            <w:tcW w:w="6653" w:type="dxa"/>
          </w:tcPr>
          <w:p w:rsidR="00083499" w:rsidRDefault="00083499" w:rsidP="00083499">
            <w:pPr>
              <w:spacing w:line="360" w:lineRule="auto"/>
              <w:jc w:val="both"/>
              <w:rPr>
                <w:sz w:val="28"/>
                <w:szCs w:val="28"/>
              </w:rPr>
            </w:pPr>
            <w:r>
              <w:rPr>
                <w:sz w:val="28"/>
                <w:szCs w:val="28"/>
              </w:rPr>
              <w:t>6. Взносы на социальное страхование</w:t>
            </w:r>
          </w:p>
        </w:tc>
        <w:tc>
          <w:tcPr>
            <w:tcW w:w="2652" w:type="dxa"/>
          </w:tcPr>
          <w:p w:rsidR="00083499" w:rsidRDefault="00083499" w:rsidP="00083499">
            <w:pPr>
              <w:spacing w:line="360" w:lineRule="auto"/>
              <w:jc w:val="center"/>
              <w:rPr>
                <w:sz w:val="28"/>
                <w:szCs w:val="28"/>
              </w:rPr>
            </w:pPr>
            <w:r>
              <w:rPr>
                <w:sz w:val="28"/>
                <w:szCs w:val="28"/>
              </w:rPr>
              <w:t>35</w:t>
            </w:r>
          </w:p>
        </w:tc>
      </w:tr>
      <w:tr w:rsidR="00083499" w:rsidTr="00083499">
        <w:tc>
          <w:tcPr>
            <w:tcW w:w="6653" w:type="dxa"/>
          </w:tcPr>
          <w:p w:rsidR="00083499" w:rsidRDefault="00083499" w:rsidP="00083499">
            <w:pPr>
              <w:spacing w:line="360" w:lineRule="auto"/>
              <w:jc w:val="both"/>
              <w:rPr>
                <w:sz w:val="28"/>
                <w:szCs w:val="28"/>
              </w:rPr>
            </w:pPr>
            <w:r>
              <w:rPr>
                <w:sz w:val="28"/>
                <w:szCs w:val="28"/>
              </w:rPr>
              <w:t>7. Государственные расходы</w:t>
            </w:r>
          </w:p>
        </w:tc>
        <w:tc>
          <w:tcPr>
            <w:tcW w:w="2652" w:type="dxa"/>
          </w:tcPr>
          <w:p w:rsidR="00083499" w:rsidRDefault="00083499" w:rsidP="00083499">
            <w:pPr>
              <w:spacing w:line="360" w:lineRule="auto"/>
              <w:jc w:val="center"/>
              <w:rPr>
                <w:sz w:val="28"/>
                <w:szCs w:val="28"/>
              </w:rPr>
            </w:pPr>
            <w:r>
              <w:rPr>
                <w:sz w:val="28"/>
                <w:szCs w:val="28"/>
              </w:rPr>
              <w:t>100</w:t>
            </w:r>
          </w:p>
        </w:tc>
      </w:tr>
      <w:tr w:rsidR="00083499" w:rsidTr="00083499">
        <w:tc>
          <w:tcPr>
            <w:tcW w:w="6653" w:type="dxa"/>
          </w:tcPr>
          <w:p w:rsidR="00083499" w:rsidRDefault="00083499" w:rsidP="00083499">
            <w:pPr>
              <w:spacing w:line="360" w:lineRule="auto"/>
              <w:jc w:val="both"/>
              <w:rPr>
                <w:sz w:val="28"/>
                <w:szCs w:val="28"/>
              </w:rPr>
            </w:pPr>
            <w:r>
              <w:rPr>
                <w:sz w:val="28"/>
                <w:szCs w:val="28"/>
              </w:rPr>
              <w:t>8. Налоги и прибыль корпорации</w:t>
            </w:r>
          </w:p>
        </w:tc>
        <w:tc>
          <w:tcPr>
            <w:tcW w:w="2652" w:type="dxa"/>
          </w:tcPr>
          <w:p w:rsidR="00083499" w:rsidRDefault="00083499" w:rsidP="00083499">
            <w:pPr>
              <w:spacing w:line="360" w:lineRule="auto"/>
              <w:jc w:val="center"/>
              <w:rPr>
                <w:sz w:val="28"/>
                <w:szCs w:val="28"/>
              </w:rPr>
            </w:pPr>
            <w:r>
              <w:rPr>
                <w:sz w:val="28"/>
                <w:szCs w:val="28"/>
              </w:rPr>
              <w:t>50</w:t>
            </w:r>
          </w:p>
        </w:tc>
      </w:tr>
      <w:tr w:rsidR="00083499" w:rsidTr="00083499">
        <w:tc>
          <w:tcPr>
            <w:tcW w:w="6653" w:type="dxa"/>
          </w:tcPr>
          <w:p w:rsidR="00083499" w:rsidRDefault="00083499" w:rsidP="00083499">
            <w:pPr>
              <w:spacing w:line="360" w:lineRule="auto"/>
              <w:jc w:val="both"/>
              <w:rPr>
                <w:sz w:val="28"/>
                <w:szCs w:val="28"/>
              </w:rPr>
            </w:pPr>
            <w:r>
              <w:rPr>
                <w:sz w:val="28"/>
                <w:szCs w:val="28"/>
              </w:rPr>
              <w:t>9. Нераспределенная прибыль корпорации</w:t>
            </w:r>
          </w:p>
        </w:tc>
        <w:tc>
          <w:tcPr>
            <w:tcW w:w="2652" w:type="dxa"/>
          </w:tcPr>
          <w:p w:rsidR="00083499" w:rsidRDefault="00083499" w:rsidP="00083499">
            <w:pPr>
              <w:spacing w:line="360" w:lineRule="auto"/>
              <w:jc w:val="center"/>
              <w:rPr>
                <w:sz w:val="28"/>
                <w:szCs w:val="28"/>
              </w:rPr>
            </w:pPr>
            <w:r>
              <w:rPr>
                <w:sz w:val="28"/>
                <w:szCs w:val="28"/>
              </w:rPr>
              <w:t>20</w:t>
            </w:r>
          </w:p>
        </w:tc>
      </w:tr>
      <w:tr w:rsidR="00083499" w:rsidTr="00083499">
        <w:tc>
          <w:tcPr>
            <w:tcW w:w="6653" w:type="dxa"/>
          </w:tcPr>
          <w:p w:rsidR="00083499" w:rsidRDefault="00083499" w:rsidP="00083499">
            <w:pPr>
              <w:spacing w:line="360" w:lineRule="auto"/>
              <w:jc w:val="both"/>
              <w:rPr>
                <w:sz w:val="28"/>
                <w:szCs w:val="28"/>
              </w:rPr>
            </w:pPr>
            <w:r>
              <w:rPr>
                <w:sz w:val="28"/>
                <w:szCs w:val="28"/>
              </w:rPr>
              <w:t>10. Чистые внутренние инвестиции частных фирм</w:t>
            </w:r>
          </w:p>
        </w:tc>
        <w:tc>
          <w:tcPr>
            <w:tcW w:w="2652" w:type="dxa"/>
          </w:tcPr>
          <w:p w:rsidR="00083499" w:rsidRDefault="00083499" w:rsidP="00083499">
            <w:pPr>
              <w:spacing w:line="360" w:lineRule="auto"/>
              <w:jc w:val="center"/>
              <w:rPr>
                <w:sz w:val="28"/>
                <w:szCs w:val="28"/>
              </w:rPr>
            </w:pPr>
            <w:r>
              <w:rPr>
                <w:sz w:val="28"/>
                <w:szCs w:val="28"/>
              </w:rPr>
              <w:t>25</w:t>
            </w:r>
          </w:p>
        </w:tc>
      </w:tr>
      <w:tr w:rsidR="00083499" w:rsidTr="00083499">
        <w:tc>
          <w:tcPr>
            <w:tcW w:w="6653" w:type="dxa"/>
          </w:tcPr>
          <w:p w:rsidR="00083499" w:rsidRDefault="00083499" w:rsidP="00083499">
            <w:pPr>
              <w:spacing w:line="360" w:lineRule="auto"/>
              <w:jc w:val="both"/>
              <w:rPr>
                <w:sz w:val="28"/>
                <w:szCs w:val="28"/>
              </w:rPr>
            </w:pPr>
            <w:r>
              <w:rPr>
                <w:sz w:val="28"/>
                <w:szCs w:val="28"/>
              </w:rPr>
              <w:t>11. Индивидуальные налоги</w:t>
            </w:r>
          </w:p>
        </w:tc>
        <w:tc>
          <w:tcPr>
            <w:tcW w:w="2652" w:type="dxa"/>
          </w:tcPr>
          <w:p w:rsidR="00083499" w:rsidRDefault="00083499" w:rsidP="00083499">
            <w:pPr>
              <w:spacing w:line="360" w:lineRule="auto"/>
              <w:jc w:val="center"/>
              <w:rPr>
                <w:sz w:val="28"/>
                <w:szCs w:val="28"/>
              </w:rPr>
            </w:pPr>
            <w:r>
              <w:rPr>
                <w:sz w:val="28"/>
                <w:szCs w:val="28"/>
              </w:rPr>
              <w:t>45</w:t>
            </w:r>
          </w:p>
        </w:tc>
      </w:tr>
      <w:tr w:rsidR="00083499" w:rsidTr="00083499">
        <w:tc>
          <w:tcPr>
            <w:tcW w:w="6653" w:type="dxa"/>
          </w:tcPr>
          <w:p w:rsidR="00083499" w:rsidRDefault="00C45E21" w:rsidP="00083499">
            <w:pPr>
              <w:spacing w:line="360" w:lineRule="auto"/>
              <w:jc w:val="both"/>
              <w:rPr>
                <w:sz w:val="28"/>
                <w:szCs w:val="28"/>
              </w:rPr>
            </w:pPr>
            <w:r>
              <w:rPr>
                <w:sz w:val="28"/>
                <w:szCs w:val="28"/>
              </w:rPr>
              <w:t>12. Косвенные налоги на</w:t>
            </w:r>
            <w:r w:rsidR="00083499">
              <w:rPr>
                <w:sz w:val="28"/>
                <w:szCs w:val="28"/>
              </w:rPr>
              <w:t xml:space="preserve"> бизнес</w:t>
            </w:r>
          </w:p>
        </w:tc>
        <w:tc>
          <w:tcPr>
            <w:tcW w:w="2652" w:type="dxa"/>
          </w:tcPr>
          <w:p w:rsidR="00083499" w:rsidRDefault="00083499" w:rsidP="00083499">
            <w:pPr>
              <w:spacing w:line="360" w:lineRule="auto"/>
              <w:jc w:val="center"/>
              <w:rPr>
                <w:sz w:val="28"/>
                <w:szCs w:val="28"/>
              </w:rPr>
            </w:pPr>
            <w:r>
              <w:rPr>
                <w:sz w:val="28"/>
                <w:szCs w:val="28"/>
              </w:rPr>
              <w:t>30</w:t>
            </w:r>
          </w:p>
        </w:tc>
      </w:tr>
    </w:tbl>
    <w:p w:rsidR="00083499" w:rsidRPr="00083499" w:rsidRDefault="00083499" w:rsidP="00083499">
      <w:pPr>
        <w:spacing w:line="360" w:lineRule="auto"/>
        <w:ind w:firstLine="748"/>
        <w:jc w:val="both"/>
        <w:rPr>
          <w:sz w:val="28"/>
          <w:szCs w:val="28"/>
        </w:rPr>
      </w:pPr>
    </w:p>
    <w:p w:rsidR="00721D8C" w:rsidRDefault="00DA5820" w:rsidP="00DA5820">
      <w:pPr>
        <w:spacing w:line="360" w:lineRule="auto"/>
        <w:jc w:val="center"/>
        <w:rPr>
          <w:sz w:val="28"/>
          <w:szCs w:val="28"/>
        </w:rPr>
      </w:pPr>
      <w:r>
        <w:rPr>
          <w:sz w:val="28"/>
          <w:szCs w:val="28"/>
        </w:rPr>
        <w:t>Решение:</w:t>
      </w:r>
    </w:p>
    <w:p w:rsidR="000B261A" w:rsidRPr="000B261A" w:rsidRDefault="000B261A" w:rsidP="000B261A">
      <w:pPr>
        <w:spacing w:line="360" w:lineRule="auto"/>
        <w:jc w:val="both"/>
        <w:rPr>
          <w:sz w:val="28"/>
          <w:szCs w:val="28"/>
        </w:rPr>
      </w:pPr>
      <w:r w:rsidRPr="000B261A">
        <w:rPr>
          <w:b/>
          <w:sz w:val="28"/>
          <w:szCs w:val="28"/>
        </w:rPr>
        <w:t>1.</w:t>
      </w:r>
      <w:r>
        <w:rPr>
          <w:sz w:val="28"/>
          <w:szCs w:val="28"/>
        </w:rPr>
        <w:t xml:space="preserve"> ВВП = С</w:t>
      </w:r>
      <w:r w:rsidRPr="000B261A">
        <w:rPr>
          <w:sz w:val="28"/>
          <w:szCs w:val="28"/>
        </w:rPr>
        <w:t xml:space="preserve"> </w:t>
      </w:r>
      <w:r>
        <w:rPr>
          <w:sz w:val="28"/>
          <w:szCs w:val="28"/>
        </w:rPr>
        <w:t>+</w:t>
      </w:r>
      <w:r w:rsidRPr="000B261A">
        <w:rPr>
          <w:sz w:val="28"/>
          <w:szCs w:val="28"/>
        </w:rPr>
        <w:t xml:space="preserve"> </w:t>
      </w:r>
      <w:r>
        <w:rPr>
          <w:sz w:val="28"/>
          <w:szCs w:val="28"/>
          <w:lang w:val="en-US"/>
        </w:rPr>
        <w:t>I</w:t>
      </w:r>
      <w:r w:rsidRPr="000B261A">
        <w:rPr>
          <w:sz w:val="28"/>
          <w:szCs w:val="28"/>
        </w:rPr>
        <w:t xml:space="preserve"> + </w:t>
      </w:r>
      <w:r>
        <w:rPr>
          <w:sz w:val="28"/>
          <w:szCs w:val="28"/>
          <w:lang w:val="en-US"/>
        </w:rPr>
        <w:t>G</w:t>
      </w:r>
      <w:r w:rsidRPr="000B261A">
        <w:rPr>
          <w:sz w:val="28"/>
          <w:szCs w:val="28"/>
        </w:rPr>
        <w:t xml:space="preserve"> + </w:t>
      </w:r>
      <w:r>
        <w:rPr>
          <w:sz w:val="28"/>
          <w:szCs w:val="28"/>
          <w:lang w:val="en-US"/>
        </w:rPr>
        <w:t>X</w:t>
      </w:r>
      <w:r>
        <w:rPr>
          <w:sz w:val="28"/>
          <w:szCs w:val="28"/>
          <w:vertAlign w:val="subscript"/>
          <w:lang w:val="en-US"/>
        </w:rPr>
        <w:t>n</w:t>
      </w:r>
      <w:r>
        <w:rPr>
          <w:sz w:val="28"/>
          <w:szCs w:val="28"/>
          <w:vertAlign w:val="subscript"/>
        </w:rPr>
        <w:t>;</w:t>
      </w:r>
    </w:p>
    <w:p w:rsidR="000B261A" w:rsidRPr="000B261A" w:rsidRDefault="000B261A" w:rsidP="000B261A">
      <w:pPr>
        <w:spacing w:line="360" w:lineRule="auto"/>
        <w:jc w:val="both"/>
        <w:rPr>
          <w:sz w:val="28"/>
          <w:szCs w:val="28"/>
        </w:rPr>
      </w:pPr>
      <w:r>
        <w:rPr>
          <w:sz w:val="28"/>
          <w:szCs w:val="28"/>
          <w:lang w:val="en-US"/>
        </w:rPr>
        <w:t>C</w:t>
      </w:r>
      <w:r w:rsidRPr="000B261A">
        <w:rPr>
          <w:sz w:val="28"/>
          <w:szCs w:val="28"/>
        </w:rPr>
        <w:t xml:space="preserve"> -  </w:t>
      </w:r>
      <w:r>
        <w:rPr>
          <w:sz w:val="28"/>
          <w:szCs w:val="28"/>
        </w:rPr>
        <w:t>Личные потребительские расходы</w:t>
      </w:r>
      <w:r w:rsidRPr="000B261A">
        <w:rPr>
          <w:sz w:val="28"/>
          <w:szCs w:val="28"/>
        </w:rPr>
        <w:t xml:space="preserve"> = 340</w:t>
      </w:r>
    </w:p>
    <w:p w:rsidR="000B261A" w:rsidRPr="000B261A" w:rsidRDefault="000B261A" w:rsidP="000B261A">
      <w:pPr>
        <w:spacing w:line="360" w:lineRule="auto"/>
        <w:jc w:val="both"/>
        <w:rPr>
          <w:sz w:val="28"/>
          <w:szCs w:val="28"/>
        </w:rPr>
      </w:pPr>
      <w:r>
        <w:rPr>
          <w:sz w:val="28"/>
          <w:szCs w:val="28"/>
          <w:lang w:val="en-US"/>
        </w:rPr>
        <w:t>I</w:t>
      </w:r>
      <w:r w:rsidRPr="000B261A">
        <w:rPr>
          <w:sz w:val="28"/>
          <w:szCs w:val="28"/>
        </w:rPr>
        <w:t xml:space="preserve"> - </w:t>
      </w:r>
      <w:r>
        <w:rPr>
          <w:sz w:val="28"/>
          <w:szCs w:val="28"/>
        </w:rPr>
        <w:t>Чистые внутренние инвестиции частных фирм</w:t>
      </w:r>
      <w:r w:rsidRPr="000B261A">
        <w:rPr>
          <w:sz w:val="28"/>
          <w:szCs w:val="28"/>
        </w:rPr>
        <w:t xml:space="preserve"> = 25</w:t>
      </w:r>
    </w:p>
    <w:p w:rsidR="000B261A" w:rsidRPr="000B261A" w:rsidRDefault="000B261A" w:rsidP="000B261A">
      <w:pPr>
        <w:spacing w:line="360" w:lineRule="auto"/>
        <w:jc w:val="both"/>
        <w:rPr>
          <w:sz w:val="28"/>
          <w:szCs w:val="28"/>
        </w:rPr>
      </w:pPr>
      <w:r>
        <w:rPr>
          <w:sz w:val="28"/>
          <w:szCs w:val="28"/>
          <w:lang w:val="en-US"/>
        </w:rPr>
        <w:t>G</w:t>
      </w:r>
      <w:r w:rsidRPr="000B261A">
        <w:rPr>
          <w:sz w:val="28"/>
          <w:szCs w:val="28"/>
        </w:rPr>
        <w:t xml:space="preserve"> - </w:t>
      </w:r>
      <w:r>
        <w:rPr>
          <w:sz w:val="28"/>
          <w:szCs w:val="28"/>
        </w:rPr>
        <w:t>Государственные расходы</w:t>
      </w:r>
      <w:r w:rsidRPr="000B261A">
        <w:rPr>
          <w:sz w:val="28"/>
          <w:szCs w:val="28"/>
        </w:rPr>
        <w:t xml:space="preserve"> = 100</w:t>
      </w:r>
    </w:p>
    <w:p w:rsidR="000B261A" w:rsidRPr="000B261A" w:rsidRDefault="000B261A" w:rsidP="000B261A">
      <w:pPr>
        <w:spacing w:line="360" w:lineRule="auto"/>
        <w:jc w:val="both"/>
        <w:rPr>
          <w:sz w:val="28"/>
          <w:szCs w:val="28"/>
        </w:rPr>
      </w:pPr>
      <w:r>
        <w:rPr>
          <w:sz w:val="28"/>
          <w:szCs w:val="28"/>
          <w:lang w:val="en-US"/>
        </w:rPr>
        <w:t>X</w:t>
      </w:r>
      <w:r>
        <w:rPr>
          <w:sz w:val="28"/>
          <w:szCs w:val="28"/>
          <w:vertAlign w:val="subscript"/>
          <w:lang w:val="en-US"/>
        </w:rPr>
        <w:t>n</w:t>
      </w:r>
      <w:r w:rsidRPr="000B261A">
        <w:rPr>
          <w:sz w:val="28"/>
          <w:szCs w:val="28"/>
        </w:rPr>
        <w:t xml:space="preserve"> </w:t>
      </w:r>
      <w:r>
        <w:rPr>
          <w:sz w:val="28"/>
          <w:szCs w:val="28"/>
        </w:rPr>
        <w:t>–</w:t>
      </w:r>
      <w:r w:rsidRPr="000B261A">
        <w:rPr>
          <w:sz w:val="28"/>
          <w:szCs w:val="28"/>
        </w:rPr>
        <w:t xml:space="preserve"> </w:t>
      </w:r>
      <w:r>
        <w:rPr>
          <w:sz w:val="28"/>
          <w:szCs w:val="28"/>
        </w:rPr>
        <w:t>Экспорт</w:t>
      </w:r>
      <w:r w:rsidRPr="000B261A">
        <w:rPr>
          <w:sz w:val="28"/>
          <w:szCs w:val="28"/>
        </w:rPr>
        <w:t xml:space="preserve"> = 55</w:t>
      </w:r>
    </w:p>
    <w:p w:rsidR="000B261A" w:rsidRDefault="000B261A" w:rsidP="000B261A">
      <w:pPr>
        <w:spacing w:line="360" w:lineRule="auto"/>
        <w:jc w:val="both"/>
        <w:rPr>
          <w:sz w:val="28"/>
          <w:szCs w:val="28"/>
        </w:rPr>
      </w:pPr>
      <w:r>
        <w:rPr>
          <w:sz w:val="28"/>
          <w:szCs w:val="28"/>
        </w:rPr>
        <w:t>ВВП =</w:t>
      </w:r>
      <w:r w:rsidRPr="000B261A">
        <w:rPr>
          <w:sz w:val="28"/>
          <w:szCs w:val="28"/>
        </w:rPr>
        <w:t xml:space="preserve"> 340+25+100+55=520 </w:t>
      </w:r>
      <w:r>
        <w:rPr>
          <w:sz w:val="28"/>
          <w:szCs w:val="28"/>
        </w:rPr>
        <w:t>млрд. руб.</w:t>
      </w:r>
    </w:p>
    <w:p w:rsidR="000B261A" w:rsidRDefault="000B261A" w:rsidP="000B261A">
      <w:pPr>
        <w:spacing w:line="360" w:lineRule="auto"/>
        <w:jc w:val="both"/>
        <w:rPr>
          <w:sz w:val="28"/>
          <w:szCs w:val="28"/>
        </w:rPr>
      </w:pPr>
    </w:p>
    <w:p w:rsidR="000B261A" w:rsidRDefault="000B261A" w:rsidP="000B261A">
      <w:pPr>
        <w:spacing w:line="360" w:lineRule="auto"/>
        <w:jc w:val="both"/>
        <w:rPr>
          <w:sz w:val="28"/>
          <w:szCs w:val="28"/>
        </w:rPr>
      </w:pPr>
      <w:r w:rsidRPr="000B261A">
        <w:rPr>
          <w:b/>
          <w:sz w:val="28"/>
          <w:szCs w:val="28"/>
        </w:rPr>
        <w:t>2.</w:t>
      </w:r>
      <w:r>
        <w:rPr>
          <w:b/>
          <w:sz w:val="28"/>
          <w:szCs w:val="28"/>
        </w:rPr>
        <w:t xml:space="preserve"> </w:t>
      </w:r>
      <w:r w:rsidRPr="000B261A">
        <w:rPr>
          <w:sz w:val="28"/>
          <w:szCs w:val="28"/>
        </w:rPr>
        <w:t>ЧВП</w:t>
      </w:r>
      <w:r>
        <w:rPr>
          <w:sz w:val="28"/>
          <w:szCs w:val="28"/>
        </w:rPr>
        <w:t xml:space="preserve"> = ВВП – амортизационные отчисления</w:t>
      </w:r>
    </w:p>
    <w:p w:rsidR="000B261A" w:rsidRDefault="000B261A" w:rsidP="000B261A">
      <w:pPr>
        <w:spacing w:line="360" w:lineRule="auto"/>
        <w:jc w:val="both"/>
        <w:rPr>
          <w:sz w:val="28"/>
          <w:szCs w:val="28"/>
        </w:rPr>
      </w:pPr>
      <w:r>
        <w:rPr>
          <w:sz w:val="28"/>
          <w:szCs w:val="28"/>
        </w:rPr>
        <w:t>Амортизационный отчисления = 40</w:t>
      </w:r>
    </w:p>
    <w:p w:rsidR="000B261A" w:rsidRDefault="000B261A" w:rsidP="000B261A">
      <w:pPr>
        <w:spacing w:line="360" w:lineRule="auto"/>
        <w:jc w:val="both"/>
        <w:rPr>
          <w:sz w:val="28"/>
          <w:szCs w:val="28"/>
        </w:rPr>
      </w:pPr>
      <w:r w:rsidRPr="000B261A">
        <w:rPr>
          <w:sz w:val="28"/>
          <w:szCs w:val="28"/>
        </w:rPr>
        <w:t>ЧВП</w:t>
      </w:r>
      <w:r>
        <w:rPr>
          <w:sz w:val="28"/>
          <w:szCs w:val="28"/>
        </w:rPr>
        <w:t xml:space="preserve"> = 520-40 = 480 млрд. руб.</w:t>
      </w:r>
    </w:p>
    <w:p w:rsidR="00C45E21" w:rsidRDefault="00C45E21" w:rsidP="000B261A">
      <w:pPr>
        <w:spacing w:line="360" w:lineRule="auto"/>
        <w:jc w:val="both"/>
        <w:rPr>
          <w:sz w:val="28"/>
          <w:szCs w:val="28"/>
        </w:rPr>
      </w:pPr>
      <w:r w:rsidRPr="00C45E21">
        <w:rPr>
          <w:b/>
          <w:sz w:val="28"/>
          <w:szCs w:val="28"/>
        </w:rPr>
        <w:t>3.</w:t>
      </w:r>
      <w:r>
        <w:rPr>
          <w:b/>
          <w:sz w:val="28"/>
          <w:szCs w:val="28"/>
        </w:rPr>
        <w:t xml:space="preserve"> </w:t>
      </w:r>
      <w:r w:rsidRPr="00C45E21">
        <w:rPr>
          <w:sz w:val="28"/>
          <w:szCs w:val="28"/>
        </w:rPr>
        <w:t>НД</w:t>
      </w:r>
      <w:r>
        <w:rPr>
          <w:sz w:val="28"/>
          <w:szCs w:val="28"/>
        </w:rPr>
        <w:t xml:space="preserve"> = ЧНП (ЧВП) -</w:t>
      </w:r>
      <w:r w:rsidRPr="00C45E21">
        <w:rPr>
          <w:sz w:val="28"/>
          <w:szCs w:val="28"/>
        </w:rPr>
        <w:t xml:space="preserve"> </w:t>
      </w:r>
      <w:r>
        <w:rPr>
          <w:sz w:val="28"/>
          <w:szCs w:val="28"/>
        </w:rPr>
        <w:t>Косвенные налоги на бизнес</w:t>
      </w:r>
    </w:p>
    <w:p w:rsidR="00C45E21" w:rsidRDefault="00C45E21" w:rsidP="000B261A">
      <w:pPr>
        <w:spacing w:line="360" w:lineRule="auto"/>
        <w:jc w:val="both"/>
        <w:rPr>
          <w:sz w:val="28"/>
          <w:szCs w:val="28"/>
        </w:rPr>
      </w:pPr>
      <w:r>
        <w:rPr>
          <w:sz w:val="28"/>
          <w:szCs w:val="28"/>
        </w:rPr>
        <w:t>Косвенные налоги на бизнес = 30</w:t>
      </w:r>
    </w:p>
    <w:p w:rsidR="00C45E21" w:rsidRDefault="00C45E21" w:rsidP="000B261A">
      <w:pPr>
        <w:spacing w:line="360" w:lineRule="auto"/>
        <w:jc w:val="both"/>
        <w:rPr>
          <w:sz w:val="28"/>
          <w:szCs w:val="28"/>
        </w:rPr>
      </w:pPr>
      <w:r>
        <w:rPr>
          <w:sz w:val="28"/>
          <w:szCs w:val="28"/>
        </w:rPr>
        <w:t>НД = 480-30 = 450 млрд. руб.</w:t>
      </w:r>
    </w:p>
    <w:p w:rsidR="00C45E21" w:rsidRDefault="00C45E21" w:rsidP="000B261A">
      <w:pPr>
        <w:spacing w:line="360" w:lineRule="auto"/>
        <w:jc w:val="both"/>
        <w:rPr>
          <w:sz w:val="28"/>
          <w:szCs w:val="28"/>
        </w:rPr>
      </w:pPr>
      <w:r w:rsidRPr="00C45E21">
        <w:rPr>
          <w:b/>
          <w:sz w:val="28"/>
          <w:szCs w:val="28"/>
        </w:rPr>
        <w:t>4</w:t>
      </w:r>
      <w:r>
        <w:rPr>
          <w:sz w:val="28"/>
          <w:szCs w:val="28"/>
        </w:rPr>
        <w:t xml:space="preserve">. </w:t>
      </w:r>
      <w:r w:rsidR="00A25F45">
        <w:rPr>
          <w:sz w:val="28"/>
          <w:szCs w:val="28"/>
        </w:rPr>
        <w:t>ЛД = НД – взносы на социальное страхование – налоги и прибыль корпорации - нераспределенная прибыль корпорации + трансферты</w:t>
      </w:r>
    </w:p>
    <w:p w:rsidR="00D47B17" w:rsidRPr="00C45E21" w:rsidRDefault="00D47B17" w:rsidP="000B261A">
      <w:pPr>
        <w:spacing w:line="360" w:lineRule="auto"/>
        <w:jc w:val="both"/>
        <w:rPr>
          <w:b/>
          <w:sz w:val="28"/>
          <w:szCs w:val="28"/>
        </w:rPr>
      </w:pPr>
      <w:r>
        <w:rPr>
          <w:sz w:val="28"/>
          <w:szCs w:val="28"/>
        </w:rPr>
        <w:t>Взносы на социальное страхование = 35</w:t>
      </w:r>
    </w:p>
    <w:p w:rsidR="000B261A" w:rsidRDefault="00D47B17" w:rsidP="000B261A">
      <w:pPr>
        <w:spacing w:line="360" w:lineRule="auto"/>
        <w:jc w:val="both"/>
        <w:rPr>
          <w:sz w:val="28"/>
          <w:szCs w:val="28"/>
        </w:rPr>
      </w:pPr>
      <w:r>
        <w:rPr>
          <w:sz w:val="28"/>
          <w:szCs w:val="28"/>
        </w:rPr>
        <w:t>Налоги и прибыль корпорации = 50</w:t>
      </w:r>
    </w:p>
    <w:p w:rsidR="00D47B17" w:rsidRDefault="00D47B17" w:rsidP="000B261A">
      <w:pPr>
        <w:spacing w:line="360" w:lineRule="auto"/>
        <w:jc w:val="both"/>
        <w:rPr>
          <w:sz w:val="28"/>
          <w:szCs w:val="28"/>
        </w:rPr>
      </w:pPr>
      <w:r>
        <w:rPr>
          <w:sz w:val="28"/>
          <w:szCs w:val="28"/>
        </w:rPr>
        <w:t>Нераспределенная прибыль корпорации = 20</w:t>
      </w:r>
    </w:p>
    <w:p w:rsidR="00D47B17" w:rsidRDefault="00D47B17" w:rsidP="000B261A">
      <w:pPr>
        <w:spacing w:line="360" w:lineRule="auto"/>
        <w:jc w:val="both"/>
        <w:rPr>
          <w:sz w:val="28"/>
          <w:szCs w:val="28"/>
        </w:rPr>
      </w:pPr>
      <w:r>
        <w:rPr>
          <w:sz w:val="28"/>
          <w:szCs w:val="28"/>
        </w:rPr>
        <w:t>Трансфертные платежи = 70</w:t>
      </w:r>
    </w:p>
    <w:p w:rsidR="00D47B17" w:rsidRDefault="00D47B17" w:rsidP="000B261A">
      <w:pPr>
        <w:spacing w:line="360" w:lineRule="auto"/>
        <w:jc w:val="both"/>
        <w:rPr>
          <w:sz w:val="28"/>
          <w:szCs w:val="28"/>
        </w:rPr>
      </w:pPr>
      <w:r>
        <w:rPr>
          <w:sz w:val="28"/>
          <w:szCs w:val="28"/>
        </w:rPr>
        <w:t>ЛД = 450-35-50-20+70=415 млрд. руб.</w:t>
      </w:r>
    </w:p>
    <w:p w:rsidR="00D47B17" w:rsidRPr="00D47B17" w:rsidRDefault="00D47B17" w:rsidP="000B261A">
      <w:pPr>
        <w:spacing w:line="360" w:lineRule="auto"/>
        <w:jc w:val="both"/>
        <w:rPr>
          <w:b/>
          <w:sz w:val="28"/>
          <w:szCs w:val="28"/>
        </w:rPr>
      </w:pPr>
      <w:r w:rsidRPr="00D47B17">
        <w:rPr>
          <w:b/>
          <w:sz w:val="28"/>
          <w:szCs w:val="28"/>
        </w:rPr>
        <w:t xml:space="preserve">5. </w:t>
      </w:r>
      <w:r>
        <w:rPr>
          <w:b/>
          <w:sz w:val="28"/>
          <w:szCs w:val="28"/>
        </w:rPr>
        <w:t xml:space="preserve"> </w:t>
      </w:r>
      <w:r w:rsidRPr="00D47B17">
        <w:rPr>
          <w:sz w:val="28"/>
          <w:szCs w:val="28"/>
        </w:rPr>
        <w:t>РД</w:t>
      </w:r>
      <w:r>
        <w:rPr>
          <w:sz w:val="28"/>
          <w:szCs w:val="28"/>
        </w:rPr>
        <w:t xml:space="preserve"> = ЛД – индивидуальные налоги</w:t>
      </w:r>
    </w:p>
    <w:p w:rsidR="00D47B17" w:rsidRDefault="00D47B17" w:rsidP="000B261A">
      <w:pPr>
        <w:spacing w:line="360" w:lineRule="auto"/>
        <w:jc w:val="both"/>
        <w:rPr>
          <w:sz w:val="28"/>
          <w:szCs w:val="28"/>
        </w:rPr>
      </w:pPr>
      <w:r>
        <w:rPr>
          <w:sz w:val="28"/>
          <w:szCs w:val="28"/>
        </w:rPr>
        <w:t>Индивидуальные налоги = 45</w:t>
      </w:r>
    </w:p>
    <w:p w:rsidR="00D47B17" w:rsidRPr="000B261A" w:rsidRDefault="00D47B17" w:rsidP="000B261A">
      <w:pPr>
        <w:spacing w:line="360" w:lineRule="auto"/>
        <w:jc w:val="both"/>
        <w:rPr>
          <w:sz w:val="28"/>
          <w:szCs w:val="28"/>
          <w:vertAlign w:val="subscript"/>
        </w:rPr>
      </w:pPr>
      <w:r>
        <w:rPr>
          <w:sz w:val="28"/>
          <w:szCs w:val="28"/>
        </w:rPr>
        <w:t>РД = 415-45=370 млрд. руб.</w:t>
      </w:r>
    </w:p>
    <w:p w:rsidR="00427CCB" w:rsidRDefault="00427CCB" w:rsidP="00C0578D">
      <w:pPr>
        <w:spacing w:line="360" w:lineRule="auto"/>
        <w:ind w:firstLine="748"/>
        <w:jc w:val="both"/>
        <w:rPr>
          <w:sz w:val="28"/>
          <w:szCs w:val="28"/>
        </w:rPr>
      </w:pPr>
    </w:p>
    <w:p w:rsidR="00427CCB" w:rsidRPr="00C46944" w:rsidRDefault="00427CCB" w:rsidP="00C0578D">
      <w:pPr>
        <w:spacing w:line="360" w:lineRule="auto"/>
        <w:ind w:firstLine="748"/>
        <w:jc w:val="both"/>
        <w:rPr>
          <w:sz w:val="28"/>
          <w:szCs w:val="28"/>
        </w:rPr>
      </w:pPr>
    </w:p>
    <w:p w:rsidR="00762A3A" w:rsidRPr="00762A3A" w:rsidRDefault="00762A3A" w:rsidP="00C0578D">
      <w:pPr>
        <w:spacing w:line="360" w:lineRule="auto"/>
        <w:ind w:firstLine="748"/>
        <w:jc w:val="both"/>
        <w:rPr>
          <w:sz w:val="28"/>
          <w:szCs w:val="28"/>
        </w:rPr>
      </w:pPr>
      <w:r>
        <w:rPr>
          <w:sz w:val="28"/>
          <w:szCs w:val="28"/>
        </w:rPr>
        <w:t xml:space="preserve"> </w:t>
      </w:r>
    </w:p>
    <w:p w:rsidR="00CF5FAC" w:rsidRPr="00B22AC5" w:rsidRDefault="00CF5FAC" w:rsidP="00CF5FAC">
      <w:pPr>
        <w:spacing w:line="360" w:lineRule="auto"/>
        <w:ind w:firstLine="748"/>
        <w:jc w:val="both"/>
        <w:rPr>
          <w:sz w:val="28"/>
          <w:szCs w:val="28"/>
        </w:rPr>
      </w:pPr>
    </w:p>
    <w:p w:rsidR="00830B48" w:rsidRPr="00830B48" w:rsidRDefault="00830B48" w:rsidP="00830B48">
      <w:pPr>
        <w:spacing w:line="360" w:lineRule="auto"/>
        <w:ind w:firstLine="748"/>
        <w:jc w:val="both"/>
        <w:rPr>
          <w:b/>
          <w:sz w:val="28"/>
          <w:szCs w:val="28"/>
        </w:rPr>
      </w:pPr>
    </w:p>
    <w:p w:rsidR="00800189" w:rsidRDefault="00800189" w:rsidP="00A84CA5">
      <w:pPr>
        <w:spacing w:line="360" w:lineRule="auto"/>
        <w:jc w:val="both"/>
        <w:rPr>
          <w:b/>
          <w:sz w:val="28"/>
          <w:szCs w:val="28"/>
        </w:rPr>
      </w:pPr>
    </w:p>
    <w:p w:rsidR="00412EB8" w:rsidRDefault="00412EB8" w:rsidP="00A84CA5">
      <w:pPr>
        <w:spacing w:line="360" w:lineRule="auto"/>
        <w:jc w:val="both"/>
        <w:rPr>
          <w:b/>
          <w:sz w:val="28"/>
          <w:szCs w:val="28"/>
        </w:rPr>
      </w:pPr>
    </w:p>
    <w:p w:rsidR="00412EB8" w:rsidRDefault="00412EB8" w:rsidP="00A84CA5">
      <w:pPr>
        <w:spacing w:line="360" w:lineRule="auto"/>
        <w:jc w:val="both"/>
        <w:rPr>
          <w:b/>
          <w:sz w:val="28"/>
          <w:szCs w:val="28"/>
        </w:rPr>
      </w:pPr>
    </w:p>
    <w:p w:rsidR="00412EB8" w:rsidRDefault="00412EB8" w:rsidP="00A84CA5">
      <w:pPr>
        <w:spacing w:line="360" w:lineRule="auto"/>
        <w:jc w:val="both"/>
        <w:rPr>
          <w:b/>
          <w:sz w:val="28"/>
          <w:szCs w:val="28"/>
        </w:rPr>
      </w:pPr>
    </w:p>
    <w:p w:rsidR="005D67DE" w:rsidRDefault="005D67DE" w:rsidP="00A84CA5">
      <w:pPr>
        <w:spacing w:line="360" w:lineRule="auto"/>
        <w:jc w:val="both"/>
        <w:rPr>
          <w:b/>
          <w:sz w:val="28"/>
          <w:szCs w:val="28"/>
        </w:rPr>
      </w:pPr>
    </w:p>
    <w:p w:rsidR="005D67DE" w:rsidRDefault="005D67DE" w:rsidP="00A84CA5">
      <w:pPr>
        <w:spacing w:line="360" w:lineRule="auto"/>
        <w:jc w:val="both"/>
        <w:rPr>
          <w:b/>
          <w:sz w:val="28"/>
          <w:szCs w:val="28"/>
        </w:rPr>
      </w:pPr>
    </w:p>
    <w:p w:rsidR="005D67DE" w:rsidRDefault="005D67DE" w:rsidP="00A84CA5">
      <w:pPr>
        <w:spacing w:line="360" w:lineRule="auto"/>
        <w:jc w:val="both"/>
        <w:rPr>
          <w:b/>
          <w:sz w:val="28"/>
          <w:szCs w:val="28"/>
        </w:rPr>
      </w:pPr>
    </w:p>
    <w:p w:rsidR="005D67DE" w:rsidRDefault="005D67DE" w:rsidP="00A84CA5">
      <w:pPr>
        <w:spacing w:line="360" w:lineRule="auto"/>
        <w:jc w:val="both"/>
        <w:rPr>
          <w:b/>
          <w:sz w:val="28"/>
          <w:szCs w:val="28"/>
        </w:rPr>
      </w:pPr>
    </w:p>
    <w:p w:rsidR="00412EB8" w:rsidRDefault="00412EB8" w:rsidP="00A84CA5">
      <w:pPr>
        <w:spacing w:line="360" w:lineRule="auto"/>
        <w:jc w:val="both"/>
        <w:rPr>
          <w:b/>
          <w:sz w:val="28"/>
          <w:szCs w:val="28"/>
        </w:rPr>
      </w:pPr>
    </w:p>
    <w:p w:rsidR="00412EB8" w:rsidRDefault="00DA5820" w:rsidP="00A84CA5">
      <w:pPr>
        <w:spacing w:line="360" w:lineRule="auto"/>
        <w:jc w:val="both"/>
        <w:rPr>
          <w:b/>
          <w:sz w:val="32"/>
          <w:szCs w:val="32"/>
        </w:rPr>
      </w:pPr>
      <w:r w:rsidRPr="00DA5820">
        <w:rPr>
          <w:b/>
          <w:sz w:val="32"/>
          <w:szCs w:val="32"/>
        </w:rPr>
        <w:t>Заключение.</w:t>
      </w:r>
    </w:p>
    <w:p w:rsidR="00DA5820" w:rsidRPr="0052698B" w:rsidRDefault="00DA5820" w:rsidP="00DA5820">
      <w:pPr>
        <w:pStyle w:val="text"/>
        <w:spacing w:line="360" w:lineRule="auto"/>
        <w:ind w:left="0" w:firstLine="540"/>
        <w:jc w:val="both"/>
        <w:rPr>
          <w:rFonts w:ascii="Times New Roman" w:hAnsi="Times New Roman"/>
          <w:color w:val="auto"/>
          <w:sz w:val="28"/>
          <w:szCs w:val="28"/>
        </w:rPr>
      </w:pPr>
      <w:r w:rsidRPr="0052698B">
        <w:rPr>
          <w:rFonts w:ascii="Times New Roman" w:hAnsi="Times New Roman"/>
          <w:color w:val="auto"/>
          <w:sz w:val="28"/>
          <w:szCs w:val="28"/>
        </w:rPr>
        <w:t xml:space="preserve">В национальной экономике каждый субъект, будь то хозяйство, фирма, регион или государство, включаясь в экономическое пространство преследует свой интерес. Согласование же интересов направляется объективными экономическими законами: каждый индивид, имея свой собственный интерес, одновременно способствует достижению наибольшего блага для всех. </w:t>
      </w:r>
    </w:p>
    <w:p w:rsidR="00DA5820" w:rsidRDefault="00DA5820" w:rsidP="00DA5820">
      <w:pPr>
        <w:spacing w:line="360" w:lineRule="auto"/>
        <w:ind w:firstLine="540"/>
        <w:jc w:val="both"/>
        <w:rPr>
          <w:sz w:val="28"/>
          <w:szCs w:val="28"/>
        </w:rPr>
      </w:pPr>
      <w:r w:rsidRPr="00582BC5">
        <w:rPr>
          <w:sz w:val="28"/>
          <w:szCs w:val="28"/>
        </w:rPr>
        <w:t xml:space="preserve">СНС основана на принципе двойной записи (по доходам и расходам) и бухгалтерского баланса. СНС представляет собой специальные балансы, в которых с одной стороны отражены наличные ресурсы экономики, а с другой — их использование. </w:t>
      </w:r>
    </w:p>
    <w:p w:rsidR="00DA5820" w:rsidRPr="00582BC5" w:rsidRDefault="00DA5820" w:rsidP="00DA5820">
      <w:pPr>
        <w:spacing w:line="360" w:lineRule="auto"/>
        <w:ind w:firstLine="540"/>
        <w:jc w:val="both"/>
        <w:rPr>
          <w:sz w:val="28"/>
          <w:szCs w:val="28"/>
        </w:rPr>
      </w:pPr>
      <w:r w:rsidRPr="00582BC5">
        <w:rPr>
          <w:sz w:val="28"/>
          <w:szCs w:val="28"/>
        </w:rPr>
        <w:t>Основными макроэкономическими показателям</w:t>
      </w:r>
      <w:r>
        <w:rPr>
          <w:sz w:val="28"/>
          <w:szCs w:val="28"/>
        </w:rPr>
        <w:t>и являются ВВП, ВНД, ВНП,</w:t>
      </w:r>
      <w:r w:rsidRPr="00582BC5">
        <w:rPr>
          <w:sz w:val="28"/>
          <w:szCs w:val="28"/>
        </w:rPr>
        <w:t xml:space="preserve">ВС, ВН, НБ. С учетом дефлятора они могут быть выражены в номинальном и реальном значении. Потенциальный и фактический ВВП различаются тем, какой уровень занятости (полный или фактический) был использован в качестве ресурса для его создания. Показатель чистого экономического благосостояния более точен, чем ВВП, и учитывает факторное влияние на экономическое благосостояние населения страны социальных и экономических процессов. </w:t>
      </w:r>
    </w:p>
    <w:p w:rsidR="00DA5820" w:rsidRDefault="00DA5820" w:rsidP="00DA5820">
      <w:pPr>
        <w:spacing w:line="360" w:lineRule="auto"/>
        <w:ind w:firstLine="540"/>
        <w:jc w:val="both"/>
        <w:rPr>
          <w:sz w:val="28"/>
          <w:szCs w:val="28"/>
        </w:rPr>
      </w:pPr>
      <w:r w:rsidRPr="00582BC5">
        <w:rPr>
          <w:sz w:val="28"/>
          <w:szCs w:val="28"/>
        </w:rPr>
        <w:t>Общим и конечным результатами функционирования национальной экономики являются приращение национального богатства, объемов прибыльных и нужных обществу товаров и услуг, наиболее эффективное использование ограниченных людских и материальных ресурсов.</w:t>
      </w:r>
    </w:p>
    <w:p w:rsidR="00DA5820" w:rsidRPr="00DA5820" w:rsidRDefault="00DA5820" w:rsidP="00A84CA5">
      <w:pPr>
        <w:spacing w:line="360" w:lineRule="auto"/>
        <w:jc w:val="both"/>
        <w:rPr>
          <w:b/>
          <w:sz w:val="32"/>
          <w:szCs w:val="32"/>
        </w:rPr>
      </w:pPr>
    </w:p>
    <w:p w:rsidR="00DA5820" w:rsidRPr="00DA5820" w:rsidRDefault="00DA5820" w:rsidP="00A84CA5">
      <w:pPr>
        <w:spacing w:line="360" w:lineRule="auto"/>
        <w:jc w:val="both"/>
        <w:rPr>
          <w:b/>
          <w:sz w:val="28"/>
          <w:szCs w:val="28"/>
        </w:rPr>
      </w:pPr>
    </w:p>
    <w:p w:rsidR="00412EB8" w:rsidRDefault="00412EB8" w:rsidP="00A84CA5">
      <w:pPr>
        <w:spacing w:line="360" w:lineRule="auto"/>
        <w:jc w:val="both"/>
        <w:rPr>
          <w:b/>
          <w:sz w:val="28"/>
          <w:szCs w:val="28"/>
        </w:rPr>
      </w:pPr>
    </w:p>
    <w:p w:rsidR="00412EB8" w:rsidRDefault="00412EB8" w:rsidP="00A84CA5">
      <w:pPr>
        <w:spacing w:line="360" w:lineRule="auto"/>
        <w:jc w:val="both"/>
        <w:rPr>
          <w:b/>
          <w:sz w:val="28"/>
          <w:szCs w:val="28"/>
        </w:rPr>
      </w:pPr>
    </w:p>
    <w:p w:rsidR="005D67DE" w:rsidRDefault="005D67DE" w:rsidP="00A84CA5">
      <w:pPr>
        <w:spacing w:line="360" w:lineRule="auto"/>
        <w:jc w:val="both"/>
        <w:rPr>
          <w:b/>
          <w:sz w:val="28"/>
          <w:szCs w:val="28"/>
        </w:rPr>
      </w:pPr>
    </w:p>
    <w:p w:rsidR="005D67DE" w:rsidRDefault="005D67DE" w:rsidP="00A84CA5">
      <w:pPr>
        <w:spacing w:line="360" w:lineRule="auto"/>
        <w:jc w:val="both"/>
        <w:rPr>
          <w:b/>
          <w:sz w:val="28"/>
          <w:szCs w:val="28"/>
        </w:rPr>
      </w:pPr>
    </w:p>
    <w:p w:rsidR="00885792" w:rsidRDefault="00885792" w:rsidP="00885792">
      <w:pPr>
        <w:pStyle w:val="a8"/>
        <w:spacing w:line="360" w:lineRule="auto"/>
        <w:jc w:val="center"/>
        <w:rPr>
          <w:rFonts w:ascii="Times New Roman" w:hAnsi="Times New Roman" w:cs="Times New Roman"/>
          <w:b/>
          <w:bCs/>
          <w:color w:val="auto"/>
          <w:sz w:val="32"/>
          <w:szCs w:val="32"/>
        </w:rPr>
      </w:pPr>
      <w:r w:rsidRPr="00885792">
        <w:rPr>
          <w:rFonts w:ascii="Times New Roman" w:hAnsi="Times New Roman" w:cs="Times New Roman"/>
          <w:b/>
          <w:bCs/>
          <w:color w:val="auto"/>
          <w:sz w:val="32"/>
          <w:szCs w:val="32"/>
        </w:rPr>
        <w:t>Список использованной литературы</w:t>
      </w:r>
      <w:r>
        <w:rPr>
          <w:rFonts w:ascii="Times New Roman" w:hAnsi="Times New Roman" w:cs="Times New Roman"/>
          <w:b/>
          <w:bCs/>
          <w:color w:val="auto"/>
          <w:sz w:val="32"/>
          <w:szCs w:val="32"/>
        </w:rPr>
        <w:t>.</w:t>
      </w:r>
    </w:p>
    <w:p w:rsidR="00885792" w:rsidRPr="002A3E7E" w:rsidRDefault="00885792" w:rsidP="002A3E7E">
      <w:pPr>
        <w:pStyle w:val="a8"/>
        <w:numPr>
          <w:ilvl w:val="0"/>
          <w:numId w:val="10"/>
        </w:numPr>
        <w:spacing w:line="360" w:lineRule="auto"/>
        <w:ind w:left="714" w:hanging="357"/>
        <w:jc w:val="both"/>
        <w:rPr>
          <w:rFonts w:ascii="Times New Roman" w:hAnsi="Times New Roman" w:cs="Times New Roman"/>
          <w:bCs/>
          <w:color w:val="auto"/>
          <w:sz w:val="28"/>
          <w:szCs w:val="28"/>
        </w:rPr>
      </w:pPr>
      <w:r w:rsidRPr="002A3E7E">
        <w:rPr>
          <w:rFonts w:ascii="Times New Roman" w:hAnsi="Times New Roman" w:cs="Times New Roman"/>
          <w:bCs/>
          <w:color w:val="auto"/>
          <w:sz w:val="28"/>
          <w:szCs w:val="28"/>
        </w:rPr>
        <w:t>Антипина В.И.  Экономическая теория: учеб. / В.И. Антипина, И. Э. Белоусова, Р.В. Бубликова (и др) под ред. И.П. Николаевой. – 2-е изд., перераб. и доп. – М.: ТК Велби, Изд-во Проспект, 2006.-576 с.</w:t>
      </w:r>
    </w:p>
    <w:p w:rsidR="00885792" w:rsidRPr="002A3E7E" w:rsidRDefault="00885792" w:rsidP="002A3E7E">
      <w:pPr>
        <w:pStyle w:val="a8"/>
        <w:numPr>
          <w:ilvl w:val="0"/>
          <w:numId w:val="10"/>
        </w:numPr>
        <w:spacing w:line="360" w:lineRule="auto"/>
        <w:ind w:left="714" w:hanging="357"/>
        <w:jc w:val="both"/>
        <w:rPr>
          <w:rFonts w:ascii="Times New Roman" w:hAnsi="Times New Roman" w:cs="Times New Roman"/>
          <w:bCs/>
          <w:color w:val="auto"/>
          <w:sz w:val="28"/>
          <w:szCs w:val="28"/>
        </w:rPr>
      </w:pPr>
      <w:r w:rsidRPr="002A3E7E">
        <w:rPr>
          <w:rFonts w:ascii="Times New Roman" w:hAnsi="Times New Roman" w:cs="Times New Roman"/>
          <w:bCs/>
          <w:color w:val="auto"/>
          <w:sz w:val="28"/>
          <w:szCs w:val="28"/>
        </w:rPr>
        <w:t>Видяпина В.И.  Экономическая теория (политэкономия): Учебник / Под общ. ред. акад. В.И. Видяпина, акад. Г.П. Журавлевой.- 4-е изд. – М.: ИНФРА – М, 2008. – 640 с – (100 лет РЭА им. Г.В. Плеханова).</w:t>
      </w:r>
    </w:p>
    <w:p w:rsidR="00885792" w:rsidRPr="002A3E7E" w:rsidRDefault="005A041E" w:rsidP="002A3E7E">
      <w:pPr>
        <w:pStyle w:val="a8"/>
        <w:numPr>
          <w:ilvl w:val="0"/>
          <w:numId w:val="10"/>
        </w:numPr>
        <w:spacing w:line="360" w:lineRule="auto"/>
        <w:ind w:left="714" w:hanging="357"/>
        <w:jc w:val="both"/>
        <w:rPr>
          <w:rFonts w:ascii="Times New Roman" w:hAnsi="Times New Roman" w:cs="Times New Roman"/>
          <w:bCs/>
          <w:color w:val="auto"/>
          <w:sz w:val="28"/>
          <w:szCs w:val="28"/>
        </w:rPr>
      </w:pPr>
      <w:r w:rsidRPr="002A3E7E">
        <w:rPr>
          <w:rFonts w:ascii="Times New Roman" w:hAnsi="Times New Roman" w:cs="Times New Roman"/>
          <w:bCs/>
          <w:color w:val="auto"/>
          <w:sz w:val="28"/>
          <w:szCs w:val="28"/>
        </w:rPr>
        <w:t xml:space="preserve">Капканщикова С. Г.  </w:t>
      </w:r>
      <w:r w:rsidR="00885792" w:rsidRPr="002A3E7E">
        <w:rPr>
          <w:rFonts w:ascii="Times New Roman" w:hAnsi="Times New Roman" w:cs="Times New Roman"/>
          <w:bCs/>
          <w:color w:val="auto"/>
          <w:sz w:val="28"/>
          <w:szCs w:val="28"/>
        </w:rPr>
        <w:t>Макроэкономика: учебное пособие / С. Г. Капканщикова. – 2-е изд., перераб. и доп. – М.: КНОРУС, 2008 - 400с.</w:t>
      </w:r>
    </w:p>
    <w:p w:rsidR="005A041E" w:rsidRPr="002A3E7E" w:rsidRDefault="005A041E" w:rsidP="002A3E7E">
      <w:pPr>
        <w:pStyle w:val="a8"/>
        <w:numPr>
          <w:ilvl w:val="0"/>
          <w:numId w:val="10"/>
        </w:numPr>
        <w:spacing w:line="360" w:lineRule="auto"/>
        <w:ind w:left="714" w:hanging="357"/>
        <w:jc w:val="both"/>
        <w:rPr>
          <w:rFonts w:ascii="Times New Roman" w:hAnsi="Times New Roman" w:cs="Times New Roman"/>
          <w:bCs/>
          <w:color w:val="auto"/>
          <w:sz w:val="28"/>
          <w:szCs w:val="28"/>
        </w:rPr>
      </w:pPr>
      <w:r w:rsidRPr="002A3E7E">
        <w:rPr>
          <w:rFonts w:ascii="Times New Roman" w:hAnsi="Times New Roman" w:cs="Times New Roman"/>
          <w:bCs/>
          <w:color w:val="auto"/>
          <w:sz w:val="28"/>
          <w:szCs w:val="28"/>
        </w:rPr>
        <w:t>Грязневой А. Г.  Макроэкономика. Теория и российская практика: учебник / под ред. А. Г. Грязневой и Н.Н. Думной. – 5-е изд., перераб. и доп. – М.: КНОРУС, 2008. – 688 с.</w:t>
      </w:r>
    </w:p>
    <w:p w:rsidR="005A041E" w:rsidRPr="002A3E7E" w:rsidRDefault="005A041E" w:rsidP="002A3E7E">
      <w:pPr>
        <w:pStyle w:val="a8"/>
        <w:numPr>
          <w:ilvl w:val="0"/>
          <w:numId w:val="10"/>
        </w:numPr>
        <w:spacing w:line="360" w:lineRule="auto"/>
        <w:ind w:left="714" w:hanging="357"/>
        <w:jc w:val="both"/>
        <w:rPr>
          <w:rFonts w:ascii="Times New Roman" w:hAnsi="Times New Roman" w:cs="Times New Roman"/>
          <w:bCs/>
          <w:color w:val="auto"/>
          <w:sz w:val="28"/>
          <w:szCs w:val="28"/>
        </w:rPr>
      </w:pPr>
      <w:r w:rsidRPr="002A3E7E">
        <w:rPr>
          <w:rFonts w:ascii="Times New Roman" w:hAnsi="Times New Roman" w:cs="Times New Roman"/>
          <w:bCs/>
          <w:color w:val="auto"/>
          <w:sz w:val="28"/>
          <w:szCs w:val="28"/>
        </w:rPr>
        <w:t>Макроэкономика: Учеб. – М.: Экономический факультет МГУ, ТЕИС, 2004 – 654 с.</w:t>
      </w:r>
    </w:p>
    <w:p w:rsidR="005A041E" w:rsidRDefault="005A041E" w:rsidP="002A3E7E">
      <w:pPr>
        <w:pStyle w:val="a8"/>
        <w:numPr>
          <w:ilvl w:val="0"/>
          <w:numId w:val="10"/>
        </w:numPr>
        <w:spacing w:line="360" w:lineRule="auto"/>
        <w:ind w:left="714" w:hanging="357"/>
        <w:jc w:val="both"/>
        <w:rPr>
          <w:rFonts w:ascii="Times New Roman" w:hAnsi="Times New Roman" w:cs="Times New Roman"/>
          <w:bCs/>
          <w:color w:val="auto"/>
          <w:sz w:val="28"/>
          <w:szCs w:val="28"/>
        </w:rPr>
      </w:pPr>
      <w:r w:rsidRPr="002A3E7E">
        <w:rPr>
          <w:rFonts w:ascii="Times New Roman" w:hAnsi="Times New Roman" w:cs="Times New Roman"/>
          <w:bCs/>
          <w:color w:val="auto"/>
          <w:sz w:val="28"/>
          <w:szCs w:val="28"/>
        </w:rPr>
        <w:t>Борисов, Е.Ф. Экономическая теория: учебник для вузов/ Е.Ф. Борисов; М-во образования РФ.-3-е изд., перераб. и доп. - М.: Юрайт - Издат, 2005. - 399 с.</w:t>
      </w:r>
    </w:p>
    <w:p w:rsidR="005F0C71" w:rsidRPr="005F0C71" w:rsidRDefault="005F0C71" w:rsidP="005F0C71">
      <w:pPr>
        <w:numPr>
          <w:ilvl w:val="0"/>
          <w:numId w:val="10"/>
        </w:numPr>
        <w:spacing w:line="360" w:lineRule="auto"/>
        <w:jc w:val="both"/>
        <w:rPr>
          <w:sz w:val="28"/>
          <w:szCs w:val="28"/>
        </w:rPr>
      </w:pPr>
      <w:r w:rsidRPr="005F0C71">
        <w:rPr>
          <w:sz w:val="28"/>
          <w:szCs w:val="28"/>
        </w:rPr>
        <w:t>Глазьев С. О стратегии экономического развития России. - Вопросы экономики, 2007, №5.</w:t>
      </w:r>
    </w:p>
    <w:p w:rsidR="002A3E7E" w:rsidRPr="002A3E7E" w:rsidRDefault="002A3E7E" w:rsidP="002A3E7E">
      <w:pPr>
        <w:numPr>
          <w:ilvl w:val="0"/>
          <w:numId w:val="10"/>
        </w:numPr>
        <w:spacing w:line="360" w:lineRule="auto"/>
        <w:ind w:left="714" w:hanging="357"/>
        <w:jc w:val="both"/>
        <w:rPr>
          <w:sz w:val="28"/>
          <w:szCs w:val="28"/>
        </w:rPr>
      </w:pPr>
      <w:r w:rsidRPr="002A3E7E">
        <w:rPr>
          <w:sz w:val="28"/>
          <w:szCs w:val="28"/>
        </w:rPr>
        <w:t>Башмаков И. Нефтегазовый ВВП как индикатор динамики российской экономики. - Вопросы экономики, 2006, №5.</w:t>
      </w:r>
    </w:p>
    <w:p w:rsidR="002A3E7E" w:rsidRPr="002A3E7E" w:rsidRDefault="002A3E7E" w:rsidP="002A3E7E">
      <w:pPr>
        <w:numPr>
          <w:ilvl w:val="0"/>
          <w:numId w:val="10"/>
        </w:numPr>
        <w:spacing w:line="360" w:lineRule="auto"/>
        <w:ind w:left="714" w:hanging="357"/>
        <w:jc w:val="both"/>
        <w:rPr>
          <w:sz w:val="28"/>
          <w:szCs w:val="28"/>
        </w:rPr>
      </w:pPr>
      <w:r w:rsidRPr="002A3E7E">
        <w:rPr>
          <w:sz w:val="28"/>
          <w:szCs w:val="28"/>
        </w:rPr>
        <w:t xml:space="preserve">Российский статистический ежегодник </w:t>
      </w:r>
      <w:smartTag w:uri="urn:schemas-microsoft-com:office:smarttags" w:element="metricconverter">
        <w:smartTagPr>
          <w:attr w:name="ProductID" w:val="2009. М"/>
        </w:smartTagPr>
        <w:r w:rsidRPr="002A3E7E">
          <w:rPr>
            <w:sz w:val="28"/>
            <w:szCs w:val="28"/>
          </w:rPr>
          <w:t>2009. М</w:t>
        </w:r>
      </w:smartTag>
      <w:r w:rsidRPr="002A3E7E">
        <w:rPr>
          <w:sz w:val="28"/>
          <w:szCs w:val="28"/>
        </w:rPr>
        <w:t>.,2009</w:t>
      </w:r>
    </w:p>
    <w:p w:rsidR="002A3E7E" w:rsidRPr="002A3E7E" w:rsidRDefault="002A3E7E" w:rsidP="002A3E7E">
      <w:pPr>
        <w:numPr>
          <w:ilvl w:val="0"/>
          <w:numId w:val="10"/>
        </w:numPr>
        <w:spacing w:line="360" w:lineRule="auto"/>
        <w:ind w:left="714" w:hanging="357"/>
        <w:jc w:val="both"/>
        <w:rPr>
          <w:sz w:val="28"/>
          <w:szCs w:val="28"/>
        </w:rPr>
      </w:pPr>
      <w:r w:rsidRPr="002A3E7E">
        <w:rPr>
          <w:sz w:val="28"/>
          <w:szCs w:val="28"/>
        </w:rPr>
        <w:t xml:space="preserve">Российский статистический ежегодник </w:t>
      </w:r>
      <w:smartTag w:uri="urn:schemas-microsoft-com:office:smarttags" w:element="metricconverter">
        <w:smartTagPr>
          <w:attr w:name="ProductID" w:val="2006. М"/>
        </w:smartTagPr>
        <w:r w:rsidRPr="002A3E7E">
          <w:rPr>
            <w:sz w:val="28"/>
            <w:szCs w:val="28"/>
          </w:rPr>
          <w:t>2006. М</w:t>
        </w:r>
      </w:smartTag>
      <w:r w:rsidRPr="002A3E7E">
        <w:rPr>
          <w:sz w:val="28"/>
          <w:szCs w:val="28"/>
        </w:rPr>
        <w:t>.,2006</w:t>
      </w:r>
    </w:p>
    <w:p w:rsidR="002A3E7E" w:rsidRPr="002A3E7E" w:rsidRDefault="002A3E7E" w:rsidP="002A3E7E">
      <w:pPr>
        <w:numPr>
          <w:ilvl w:val="0"/>
          <w:numId w:val="10"/>
        </w:numPr>
        <w:spacing w:line="360" w:lineRule="auto"/>
        <w:jc w:val="both"/>
        <w:rPr>
          <w:sz w:val="28"/>
          <w:szCs w:val="28"/>
        </w:rPr>
      </w:pPr>
      <w:r w:rsidRPr="002A3E7E">
        <w:rPr>
          <w:sz w:val="28"/>
          <w:szCs w:val="28"/>
        </w:rPr>
        <w:t xml:space="preserve">Российский статистический ежегодник </w:t>
      </w:r>
      <w:smartTag w:uri="urn:schemas-microsoft-com:office:smarttags" w:element="metricconverter">
        <w:smartTagPr>
          <w:attr w:name="ProductID" w:val="2006. М"/>
        </w:smartTagPr>
        <w:r w:rsidRPr="002A3E7E">
          <w:rPr>
            <w:sz w:val="28"/>
            <w:szCs w:val="28"/>
          </w:rPr>
          <w:t>2006. М</w:t>
        </w:r>
      </w:smartTag>
      <w:r w:rsidRPr="002A3E7E">
        <w:rPr>
          <w:sz w:val="28"/>
          <w:szCs w:val="28"/>
        </w:rPr>
        <w:t>.,2006</w:t>
      </w:r>
    </w:p>
    <w:p w:rsidR="002A3E7E" w:rsidRPr="002A3E7E" w:rsidRDefault="002A3E7E" w:rsidP="002A3E7E">
      <w:pPr>
        <w:numPr>
          <w:ilvl w:val="0"/>
          <w:numId w:val="10"/>
        </w:numPr>
        <w:spacing w:line="360" w:lineRule="auto"/>
        <w:jc w:val="both"/>
        <w:rPr>
          <w:sz w:val="28"/>
          <w:szCs w:val="28"/>
        </w:rPr>
      </w:pPr>
      <w:r w:rsidRPr="002A3E7E">
        <w:rPr>
          <w:sz w:val="28"/>
          <w:szCs w:val="28"/>
        </w:rPr>
        <w:t>Известия. 2007, 20 октября, С. 9</w:t>
      </w:r>
    </w:p>
    <w:p w:rsidR="002A3E7E" w:rsidRPr="002A3E7E" w:rsidRDefault="002A3E7E" w:rsidP="002A3E7E">
      <w:pPr>
        <w:spacing w:line="360" w:lineRule="auto"/>
        <w:jc w:val="both"/>
        <w:rPr>
          <w:sz w:val="28"/>
          <w:szCs w:val="28"/>
        </w:rPr>
      </w:pPr>
      <w:bookmarkStart w:id="0" w:name="_GoBack"/>
      <w:bookmarkEnd w:id="0"/>
    </w:p>
    <w:sectPr w:rsidR="002A3E7E" w:rsidRPr="002A3E7E" w:rsidSect="00892856">
      <w:footerReference w:type="even" r:id="rId13"/>
      <w:footerReference w:type="default" r:id="rId14"/>
      <w:pgSz w:w="11906" w:h="16838"/>
      <w:pgMar w:top="1134" w:right="1134" w:bottom="1134" w:left="1683" w:header="720" w:footer="72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837" w:rsidRDefault="00B83837">
      <w:r>
        <w:separator/>
      </w:r>
    </w:p>
  </w:endnote>
  <w:endnote w:type="continuationSeparator" w:id="0">
    <w:p w:rsidR="00B83837" w:rsidRDefault="00B83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837" w:rsidRDefault="00B83837" w:rsidP="0089285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83837" w:rsidRDefault="00B8383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837" w:rsidRDefault="00B83837" w:rsidP="0089285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54045">
      <w:rPr>
        <w:rStyle w:val="a6"/>
        <w:noProof/>
      </w:rPr>
      <w:t>43</w:t>
    </w:r>
    <w:r>
      <w:rPr>
        <w:rStyle w:val="a6"/>
      </w:rPr>
      <w:fldChar w:fldCharType="end"/>
    </w:r>
  </w:p>
  <w:p w:rsidR="00B83837" w:rsidRDefault="00B8383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837" w:rsidRDefault="00B83837">
      <w:r>
        <w:separator/>
      </w:r>
    </w:p>
  </w:footnote>
  <w:footnote w:type="continuationSeparator" w:id="0">
    <w:p w:rsidR="00B83837" w:rsidRDefault="00B83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76E90"/>
    <w:multiLevelType w:val="hybridMultilevel"/>
    <w:tmpl w:val="CC3CCAA2"/>
    <w:lvl w:ilvl="0" w:tplc="654A3D9E">
      <w:start w:val="1"/>
      <w:numFmt w:val="decimal"/>
      <w:lvlText w:val="%1."/>
      <w:lvlJc w:val="left"/>
      <w:pPr>
        <w:tabs>
          <w:tab w:val="num" w:pos="734"/>
        </w:tabs>
        <w:ind w:left="73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97165D"/>
    <w:multiLevelType w:val="hybridMultilevel"/>
    <w:tmpl w:val="D6D8CEEE"/>
    <w:lvl w:ilvl="0" w:tplc="9A24E23C">
      <w:start w:val="1"/>
      <w:numFmt w:val="decimal"/>
      <w:lvlText w:val="%1."/>
      <w:lvlJc w:val="left"/>
      <w:pPr>
        <w:tabs>
          <w:tab w:val="num" w:pos="1640"/>
        </w:tabs>
        <w:ind w:left="1640" w:hanging="9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
    <w:nsid w:val="13A1299E"/>
    <w:multiLevelType w:val="hybridMultilevel"/>
    <w:tmpl w:val="B1301D18"/>
    <w:lvl w:ilvl="0" w:tplc="ED988AEA">
      <w:start w:val="1"/>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3">
    <w:nsid w:val="25F44B37"/>
    <w:multiLevelType w:val="hybridMultilevel"/>
    <w:tmpl w:val="8F485C18"/>
    <w:lvl w:ilvl="0" w:tplc="04190001">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4">
    <w:nsid w:val="353730B6"/>
    <w:multiLevelType w:val="multilevel"/>
    <w:tmpl w:val="8F485C18"/>
    <w:lvl w:ilvl="0">
      <w:start w:val="1"/>
      <w:numFmt w:val="bullet"/>
      <w:lvlText w:val=""/>
      <w:lvlJc w:val="left"/>
      <w:pPr>
        <w:tabs>
          <w:tab w:val="num" w:pos="1468"/>
        </w:tabs>
        <w:ind w:left="1468" w:hanging="360"/>
      </w:pPr>
      <w:rPr>
        <w:rFonts w:ascii="Symbol" w:hAnsi="Symbol" w:hint="default"/>
      </w:rPr>
    </w:lvl>
    <w:lvl w:ilvl="1">
      <w:start w:val="1"/>
      <w:numFmt w:val="bullet"/>
      <w:lvlText w:val="o"/>
      <w:lvlJc w:val="left"/>
      <w:pPr>
        <w:tabs>
          <w:tab w:val="num" w:pos="2188"/>
        </w:tabs>
        <w:ind w:left="2188" w:hanging="360"/>
      </w:pPr>
      <w:rPr>
        <w:rFonts w:ascii="Courier New" w:hAnsi="Courier New" w:cs="Courier New" w:hint="default"/>
      </w:rPr>
    </w:lvl>
    <w:lvl w:ilvl="2">
      <w:start w:val="1"/>
      <w:numFmt w:val="bullet"/>
      <w:lvlText w:val=""/>
      <w:lvlJc w:val="left"/>
      <w:pPr>
        <w:tabs>
          <w:tab w:val="num" w:pos="2908"/>
        </w:tabs>
        <w:ind w:left="2908" w:hanging="360"/>
      </w:pPr>
      <w:rPr>
        <w:rFonts w:ascii="Wingdings" w:hAnsi="Wingdings" w:hint="default"/>
      </w:rPr>
    </w:lvl>
    <w:lvl w:ilvl="3">
      <w:start w:val="1"/>
      <w:numFmt w:val="bullet"/>
      <w:lvlText w:val=""/>
      <w:lvlJc w:val="left"/>
      <w:pPr>
        <w:tabs>
          <w:tab w:val="num" w:pos="3628"/>
        </w:tabs>
        <w:ind w:left="3628" w:hanging="360"/>
      </w:pPr>
      <w:rPr>
        <w:rFonts w:ascii="Symbol" w:hAnsi="Symbol" w:hint="default"/>
      </w:rPr>
    </w:lvl>
    <w:lvl w:ilvl="4">
      <w:start w:val="1"/>
      <w:numFmt w:val="bullet"/>
      <w:lvlText w:val="o"/>
      <w:lvlJc w:val="left"/>
      <w:pPr>
        <w:tabs>
          <w:tab w:val="num" w:pos="4348"/>
        </w:tabs>
        <w:ind w:left="4348" w:hanging="360"/>
      </w:pPr>
      <w:rPr>
        <w:rFonts w:ascii="Courier New" w:hAnsi="Courier New" w:cs="Courier New" w:hint="default"/>
      </w:rPr>
    </w:lvl>
    <w:lvl w:ilvl="5">
      <w:start w:val="1"/>
      <w:numFmt w:val="bullet"/>
      <w:lvlText w:val=""/>
      <w:lvlJc w:val="left"/>
      <w:pPr>
        <w:tabs>
          <w:tab w:val="num" w:pos="5068"/>
        </w:tabs>
        <w:ind w:left="5068" w:hanging="360"/>
      </w:pPr>
      <w:rPr>
        <w:rFonts w:ascii="Wingdings" w:hAnsi="Wingdings" w:hint="default"/>
      </w:rPr>
    </w:lvl>
    <w:lvl w:ilvl="6">
      <w:start w:val="1"/>
      <w:numFmt w:val="bullet"/>
      <w:lvlText w:val=""/>
      <w:lvlJc w:val="left"/>
      <w:pPr>
        <w:tabs>
          <w:tab w:val="num" w:pos="5788"/>
        </w:tabs>
        <w:ind w:left="5788" w:hanging="360"/>
      </w:pPr>
      <w:rPr>
        <w:rFonts w:ascii="Symbol" w:hAnsi="Symbol" w:hint="default"/>
      </w:rPr>
    </w:lvl>
    <w:lvl w:ilvl="7">
      <w:start w:val="1"/>
      <w:numFmt w:val="bullet"/>
      <w:lvlText w:val="o"/>
      <w:lvlJc w:val="left"/>
      <w:pPr>
        <w:tabs>
          <w:tab w:val="num" w:pos="6508"/>
        </w:tabs>
        <w:ind w:left="6508" w:hanging="360"/>
      </w:pPr>
      <w:rPr>
        <w:rFonts w:ascii="Courier New" w:hAnsi="Courier New" w:cs="Courier New" w:hint="default"/>
      </w:rPr>
    </w:lvl>
    <w:lvl w:ilvl="8">
      <w:start w:val="1"/>
      <w:numFmt w:val="bullet"/>
      <w:lvlText w:val=""/>
      <w:lvlJc w:val="left"/>
      <w:pPr>
        <w:tabs>
          <w:tab w:val="num" w:pos="7228"/>
        </w:tabs>
        <w:ind w:left="7228" w:hanging="360"/>
      </w:pPr>
      <w:rPr>
        <w:rFonts w:ascii="Wingdings" w:hAnsi="Wingdings" w:hint="default"/>
      </w:rPr>
    </w:lvl>
  </w:abstractNum>
  <w:abstractNum w:abstractNumId="5">
    <w:nsid w:val="45952D38"/>
    <w:multiLevelType w:val="hybridMultilevel"/>
    <w:tmpl w:val="2F483ED6"/>
    <w:lvl w:ilvl="0" w:tplc="B4362E72">
      <w:numFmt w:val="bullet"/>
      <w:lvlText w:val="-"/>
      <w:lvlJc w:val="left"/>
      <w:pPr>
        <w:tabs>
          <w:tab w:val="num" w:pos="5235"/>
        </w:tabs>
        <w:ind w:left="5235" w:hanging="360"/>
      </w:pPr>
      <w:rPr>
        <w:rFonts w:ascii="Times New Roman" w:eastAsia="Times New Roman" w:hAnsi="Times New Roman" w:cs="Times New Roman" w:hint="default"/>
      </w:rPr>
    </w:lvl>
    <w:lvl w:ilvl="1" w:tplc="04190003" w:tentative="1">
      <w:start w:val="1"/>
      <w:numFmt w:val="bullet"/>
      <w:lvlText w:val="o"/>
      <w:lvlJc w:val="left"/>
      <w:pPr>
        <w:tabs>
          <w:tab w:val="num" w:pos="5955"/>
        </w:tabs>
        <w:ind w:left="5955" w:hanging="360"/>
      </w:pPr>
      <w:rPr>
        <w:rFonts w:ascii="Courier New" w:hAnsi="Courier New" w:hint="default"/>
      </w:rPr>
    </w:lvl>
    <w:lvl w:ilvl="2" w:tplc="04190005" w:tentative="1">
      <w:start w:val="1"/>
      <w:numFmt w:val="bullet"/>
      <w:lvlText w:val=""/>
      <w:lvlJc w:val="left"/>
      <w:pPr>
        <w:tabs>
          <w:tab w:val="num" w:pos="6675"/>
        </w:tabs>
        <w:ind w:left="6675" w:hanging="360"/>
      </w:pPr>
      <w:rPr>
        <w:rFonts w:ascii="Wingdings" w:hAnsi="Wingdings" w:hint="default"/>
      </w:rPr>
    </w:lvl>
    <w:lvl w:ilvl="3" w:tplc="04190001" w:tentative="1">
      <w:start w:val="1"/>
      <w:numFmt w:val="bullet"/>
      <w:lvlText w:val=""/>
      <w:lvlJc w:val="left"/>
      <w:pPr>
        <w:tabs>
          <w:tab w:val="num" w:pos="7395"/>
        </w:tabs>
        <w:ind w:left="7395" w:hanging="360"/>
      </w:pPr>
      <w:rPr>
        <w:rFonts w:ascii="Symbol" w:hAnsi="Symbol" w:hint="default"/>
      </w:rPr>
    </w:lvl>
    <w:lvl w:ilvl="4" w:tplc="04190003" w:tentative="1">
      <w:start w:val="1"/>
      <w:numFmt w:val="bullet"/>
      <w:lvlText w:val="o"/>
      <w:lvlJc w:val="left"/>
      <w:pPr>
        <w:tabs>
          <w:tab w:val="num" w:pos="8115"/>
        </w:tabs>
        <w:ind w:left="8115" w:hanging="360"/>
      </w:pPr>
      <w:rPr>
        <w:rFonts w:ascii="Courier New" w:hAnsi="Courier New" w:hint="default"/>
      </w:rPr>
    </w:lvl>
    <w:lvl w:ilvl="5" w:tplc="04190005" w:tentative="1">
      <w:start w:val="1"/>
      <w:numFmt w:val="bullet"/>
      <w:lvlText w:val=""/>
      <w:lvlJc w:val="left"/>
      <w:pPr>
        <w:tabs>
          <w:tab w:val="num" w:pos="8835"/>
        </w:tabs>
        <w:ind w:left="8835" w:hanging="360"/>
      </w:pPr>
      <w:rPr>
        <w:rFonts w:ascii="Wingdings" w:hAnsi="Wingdings" w:hint="default"/>
      </w:rPr>
    </w:lvl>
    <w:lvl w:ilvl="6" w:tplc="04190001" w:tentative="1">
      <w:start w:val="1"/>
      <w:numFmt w:val="bullet"/>
      <w:lvlText w:val=""/>
      <w:lvlJc w:val="left"/>
      <w:pPr>
        <w:tabs>
          <w:tab w:val="num" w:pos="9555"/>
        </w:tabs>
        <w:ind w:left="9555" w:hanging="360"/>
      </w:pPr>
      <w:rPr>
        <w:rFonts w:ascii="Symbol" w:hAnsi="Symbol" w:hint="default"/>
      </w:rPr>
    </w:lvl>
    <w:lvl w:ilvl="7" w:tplc="04190003" w:tentative="1">
      <w:start w:val="1"/>
      <w:numFmt w:val="bullet"/>
      <w:lvlText w:val="o"/>
      <w:lvlJc w:val="left"/>
      <w:pPr>
        <w:tabs>
          <w:tab w:val="num" w:pos="10275"/>
        </w:tabs>
        <w:ind w:left="10275" w:hanging="360"/>
      </w:pPr>
      <w:rPr>
        <w:rFonts w:ascii="Courier New" w:hAnsi="Courier New" w:hint="default"/>
      </w:rPr>
    </w:lvl>
    <w:lvl w:ilvl="8" w:tplc="04190005" w:tentative="1">
      <w:start w:val="1"/>
      <w:numFmt w:val="bullet"/>
      <w:lvlText w:val=""/>
      <w:lvlJc w:val="left"/>
      <w:pPr>
        <w:tabs>
          <w:tab w:val="num" w:pos="10995"/>
        </w:tabs>
        <w:ind w:left="10995" w:hanging="360"/>
      </w:pPr>
      <w:rPr>
        <w:rFonts w:ascii="Wingdings" w:hAnsi="Wingdings" w:hint="default"/>
      </w:rPr>
    </w:lvl>
  </w:abstractNum>
  <w:abstractNum w:abstractNumId="6">
    <w:nsid w:val="62FB13E8"/>
    <w:multiLevelType w:val="hybridMultilevel"/>
    <w:tmpl w:val="58CAC728"/>
    <w:lvl w:ilvl="0" w:tplc="244CE8FA">
      <w:start w:val="1"/>
      <w:numFmt w:val="decimal"/>
      <w:lvlText w:val="%1)"/>
      <w:lvlJc w:val="left"/>
      <w:pPr>
        <w:tabs>
          <w:tab w:val="num" w:pos="1108"/>
        </w:tabs>
        <w:ind w:left="1108" w:hanging="36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7">
    <w:nsid w:val="673C4368"/>
    <w:multiLevelType w:val="hybridMultilevel"/>
    <w:tmpl w:val="F3B61602"/>
    <w:lvl w:ilvl="0" w:tplc="DA14C666">
      <w:start w:val="1"/>
      <w:numFmt w:val="decimal"/>
      <w:lvlText w:val="%1)"/>
      <w:lvlJc w:val="left"/>
      <w:pPr>
        <w:tabs>
          <w:tab w:val="num" w:pos="1948"/>
        </w:tabs>
        <w:ind w:left="1948" w:hanging="120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8">
    <w:nsid w:val="76346A5D"/>
    <w:multiLevelType w:val="hybridMultilevel"/>
    <w:tmpl w:val="5E763F56"/>
    <w:lvl w:ilvl="0" w:tplc="E020ED68">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9">
    <w:nsid w:val="7C4B0EEA"/>
    <w:multiLevelType w:val="hybridMultilevel"/>
    <w:tmpl w:val="4594C2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C866A97"/>
    <w:multiLevelType w:val="hybridMultilevel"/>
    <w:tmpl w:val="B7B2CC38"/>
    <w:lvl w:ilvl="0" w:tplc="41FE1082">
      <w:start w:val="1"/>
      <w:numFmt w:val="decimal"/>
      <w:lvlText w:val="%1)"/>
      <w:lvlJc w:val="left"/>
      <w:pPr>
        <w:tabs>
          <w:tab w:val="num" w:pos="1108"/>
        </w:tabs>
        <w:ind w:left="1108" w:hanging="36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num w:numId="1">
    <w:abstractNumId w:val="5"/>
  </w:num>
  <w:num w:numId="2">
    <w:abstractNumId w:val="8"/>
  </w:num>
  <w:num w:numId="3">
    <w:abstractNumId w:val="1"/>
  </w:num>
  <w:num w:numId="4">
    <w:abstractNumId w:val="2"/>
  </w:num>
  <w:num w:numId="5">
    <w:abstractNumId w:val="6"/>
  </w:num>
  <w:num w:numId="6">
    <w:abstractNumId w:val="10"/>
  </w:num>
  <w:num w:numId="7">
    <w:abstractNumId w:val="7"/>
  </w:num>
  <w:num w:numId="8">
    <w:abstractNumId w:val="3"/>
  </w:num>
  <w:num w:numId="9">
    <w:abstractNumId w:val="4"/>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418F"/>
    <w:rsid w:val="00042621"/>
    <w:rsid w:val="00070851"/>
    <w:rsid w:val="00071FF6"/>
    <w:rsid w:val="00083499"/>
    <w:rsid w:val="000B261A"/>
    <w:rsid w:val="000D1C41"/>
    <w:rsid w:val="000D1E00"/>
    <w:rsid w:val="000F5EFF"/>
    <w:rsid w:val="00131128"/>
    <w:rsid w:val="00146421"/>
    <w:rsid w:val="001A1DA6"/>
    <w:rsid w:val="001C5323"/>
    <w:rsid w:val="001E22BA"/>
    <w:rsid w:val="00226057"/>
    <w:rsid w:val="0023418F"/>
    <w:rsid w:val="002409A7"/>
    <w:rsid w:val="00255CBF"/>
    <w:rsid w:val="00264590"/>
    <w:rsid w:val="002662E6"/>
    <w:rsid w:val="002A3E7E"/>
    <w:rsid w:val="002B560F"/>
    <w:rsid w:val="002D365B"/>
    <w:rsid w:val="002F0552"/>
    <w:rsid w:val="002F4A60"/>
    <w:rsid w:val="003144E1"/>
    <w:rsid w:val="00326921"/>
    <w:rsid w:val="00346A1C"/>
    <w:rsid w:val="003A034F"/>
    <w:rsid w:val="003B7F65"/>
    <w:rsid w:val="003D4234"/>
    <w:rsid w:val="003E35D0"/>
    <w:rsid w:val="003E758B"/>
    <w:rsid w:val="003F5092"/>
    <w:rsid w:val="00412EB8"/>
    <w:rsid w:val="00421F89"/>
    <w:rsid w:val="00427CCB"/>
    <w:rsid w:val="004575F0"/>
    <w:rsid w:val="0047485E"/>
    <w:rsid w:val="004F01B8"/>
    <w:rsid w:val="005356F8"/>
    <w:rsid w:val="00572E95"/>
    <w:rsid w:val="005A041E"/>
    <w:rsid w:val="005A18BF"/>
    <w:rsid w:val="005C5955"/>
    <w:rsid w:val="005D67DE"/>
    <w:rsid w:val="005F0C71"/>
    <w:rsid w:val="00623C87"/>
    <w:rsid w:val="00632B6F"/>
    <w:rsid w:val="00663AE3"/>
    <w:rsid w:val="0066506A"/>
    <w:rsid w:val="00666AB3"/>
    <w:rsid w:val="006C2E71"/>
    <w:rsid w:val="006F0D4A"/>
    <w:rsid w:val="00721D8C"/>
    <w:rsid w:val="00751E75"/>
    <w:rsid w:val="0076125B"/>
    <w:rsid w:val="00762A3A"/>
    <w:rsid w:val="00763C59"/>
    <w:rsid w:val="00774AA3"/>
    <w:rsid w:val="007A1C09"/>
    <w:rsid w:val="007E32E8"/>
    <w:rsid w:val="00800189"/>
    <w:rsid w:val="00827CEF"/>
    <w:rsid w:val="00830B48"/>
    <w:rsid w:val="008341B8"/>
    <w:rsid w:val="00854045"/>
    <w:rsid w:val="00885792"/>
    <w:rsid w:val="00892856"/>
    <w:rsid w:val="008C6C9C"/>
    <w:rsid w:val="008E169C"/>
    <w:rsid w:val="008F0B6B"/>
    <w:rsid w:val="00900808"/>
    <w:rsid w:val="00912088"/>
    <w:rsid w:val="00946DF7"/>
    <w:rsid w:val="009579B7"/>
    <w:rsid w:val="00984220"/>
    <w:rsid w:val="009C083E"/>
    <w:rsid w:val="009C3AB7"/>
    <w:rsid w:val="009D705B"/>
    <w:rsid w:val="00A25F45"/>
    <w:rsid w:val="00A316EC"/>
    <w:rsid w:val="00A468D6"/>
    <w:rsid w:val="00A60CAC"/>
    <w:rsid w:val="00A84CA5"/>
    <w:rsid w:val="00B17738"/>
    <w:rsid w:val="00B22AC5"/>
    <w:rsid w:val="00B83837"/>
    <w:rsid w:val="00BF0109"/>
    <w:rsid w:val="00C0578D"/>
    <w:rsid w:val="00C45E21"/>
    <w:rsid w:val="00C46944"/>
    <w:rsid w:val="00C96C08"/>
    <w:rsid w:val="00CC4B5E"/>
    <w:rsid w:val="00CD382B"/>
    <w:rsid w:val="00CF06F9"/>
    <w:rsid w:val="00CF5FAC"/>
    <w:rsid w:val="00CF79BB"/>
    <w:rsid w:val="00D064C1"/>
    <w:rsid w:val="00D47B17"/>
    <w:rsid w:val="00D57ECE"/>
    <w:rsid w:val="00DA5820"/>
    <w:rsid w:val="00DF49E5"/>
    <w:rsid w:val="00DF5312"/>
    <w:rsid w:val="00E25AB4"/>
    <w:rsid w:val="00E434B4"/>
    <w:rsid w:val="00E65F79"/>
    <w:rsid w:val="00EA1BE2"/>
    <w:rsid w:val="00EB3C01"/>
    <w:rsid w:val="00EF43C8"/>
    <w:rsid w:val="00F145A5"/>
    <w:rsid w:val="00F22C6A"/>
    <w:rsid w:val="00F74726"/>
    <w:rsid w:val="00F81C78"/>
    <w:rsid w:val="00F83DC2"/>
    <w:rsid w:val="00FC6490"/>
    <w:rsid w:val="00FD20BC"/>
    <w:rsid w:val="00FE019B"/>
    <w:rsid w:val="00FE5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7"/>
    <o:shapelayout v:ext="edit">
      <o:idmap v:ext="edit" data="1"/>
    </o:shapelayout>
  </w:shapeDefaults>
  <w:decimalSymbol w:val=","/>
  <w:listSeparator w:val=";"/>
  <w15:chartTrackingRefBased/>
  <w15:docId w15:val="{310B9BB4-C220-4377-A8E2-30F886CE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outlineLvl w:val="0"/>
    </w:pPr>
    <w:rPr>
      <w:sz w:val="32"/>
    </w:rPr>
  </w:style>
  <w:style w:type="paragraph" w:styleId="2">
    <w:name w:val="heading 2"/>
    <w:basedOn w:val="a"/>
    <w:next w:val="a"/>
    <w:qFormat/>
    <w:pPr>
      <w:keepNext/>
      <w:jc w:val="center"/>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z w:val="32"/>
    </w:rPr>
  </w:style>
  <w:style w:type="table" w:styleId="a4">
    <w:name w:val="Table Grid"/>
    <w:basedOn w:val="a1"/>
    <w:rsid w:val="00D57E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892856"/>
    <w:pPr>
      <w:tabs>
        <w:tab w:val="center" w:pos="4677"/>
        <w:tab w:val="right" w:pos="9355"/>
      </w:tabs>
    </w:pPr>
  </w:style>
  <w:style w:type="character" w:styleId="a6">
    <w:name w:val="page number"/>
    <w:basedOn w:val="a0"/>
    <w:rsid w:val="00892856"/>
  </w:style>
  <w:style w:type="paragraph" w:styleId="a7">
    <w:name w:val="header"/>
    <w:basedOn w:val="a"/>
    <w:rsid w:val="001A1DA6"/>
    <w:pPr>
      <w:tabs>
        <w:tab w:val="center" w:pos="4677"/>
        <w:tab w:val="right" w:pos="9355"/>
      </w:tabs>
    </w:pPr>
  </w:style>
  <w:style w:type="paragraph" w:customStyle="1" w:styleId="10">
    <w:name w:val="указатель 1"/>
    <w:basedOn w:val="a"/>
    <w:next w:val="a"/>
    <w:rsid w:val="00984220"/>
    <w:rPr>
      <w:rFonts w:ascii="Arial" w:hAnsi="Arial"/>
      <w:sz w:val="14"/>
    </w:rPr>
  </w:style>
  <w:style w:type="paragraph" w:styleId="a8">
    <w:name w:val="Normal (Web)"/>
    <w:basedOn w:val="a"/>
    <w:rsid w:val="003144E1"/>
    <w:pPr>
      <w:spacing w:before="100" w:beforeAutospacing="1" w:after="100" w:afterAutospacing="1"/>
    </w:pPr>
    <w:rPr>
      <w:rFonts w:ascii="Tahoma" w:hAnsi="Tahoma" w:cs="Tahoma"/>
      <w:color w:val="8B0000"/>
      <w:sz w:val="18"/>
      <w:szCs w:val="18"/>
    </w:rPr>
  </w:style>
  <w:style w:type="paragraph" w:customStyle="1" w:styleId="text">
    <w:name w:val="text"/>
    <w:basedOn w:val="a"/>
    <w:rsid w:val="00DA5820"/>
    <w:pPr>
      <w:spacing w:after="60"/>
      <w:ind w:left="240" w:firstLine="240"/>
    </w:pPr>
    <w:rPr>
      <w:rFonts w:ascii="Verdana" w:hAnsi="Verdana"/>
      <w:color w:val="472B01"/>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9555</Words>
  <Characters>54467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Федеральное  агенство  по  образованию</vt:lpstr>
    </vt:vector>
  </TitlesOfParts>
  <Company>ТФ ВЗФЭИ</Company>
  <LinksUpToDate>false</LinksUpToDate>
  <CharactersWithSpaces>63895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агенство  по  образованию</dc:title>
  <dc:subject/>
  <dc:creator>4</dc:creator>
  <cp:keywords/>
  <dc:description/>
  <cp:lastModifiedBy>Irina</cp:lastModifiedBy>
  <cp:revision>2</cp:revision>
  <cp:lastPrinted>2008-01-22T10:25:00Z</cp:lastPrinted>
  <dcterms:created xsi:type="dcterms:W3CDTF">2014-08-21T05:30:00Z</dcterms:created>
  <dcterms:modified xsi:type="dcterms:W3CDTF">2014-08-21T05:30:00Z</dcterms:modified>
</cp:coreProperties>
</file>