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21" w:rsidRDefault="00A52C21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95354" w:rsidRPr="00B70636" w:rsidRDefault="0089535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70636">
        <w:rPr>
          <w:b/>
          <w:sz w:val="28"/>
          <w:szCs w:val="28"/>
        </w:rPr>
        <w:t>Цели, п</w:t>
      </w:r>
      <w:r w:rsidR="004710D9" w:rsidRPr="00B70636">
        <w:rPr>
          <w:b/>
          <w:sz w:val="28"/>
          <w:szCs w:val="28"/>
        </w:rPr>
        <w:t>ринципы и задачи стандартизации</w:t>
      </w:r>
    </w:p>
    <w:p w:rsidR="00B70636" w:rsidRPr="00B70636" w:rsidRDefault="00B70636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466FE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bCs/>
          <w:i/>
          <w:sz w:val="28"/>
          <w:szCs w:val="28"/>
        </w:rPr>
        <w:t>Стандартизация</w:t>
      </w:r>
      <w:r w:rsidRPr="00B70636">
        <w:rPr>
          <w:bCs/>
          <w:sz w:val="28"/>
          <w:szCs w:val="28"/>
        </w:rPr>
        <w:t xml:space="preserve"> </w:t>
      </w:r>
      <w:r w:rsidRPr="00B70636">
        <w:rPr>
          <w:sz w:val="28"/>
          <w:szCs w:val="28"/>
        </w:rPr>
        <w:t>— это деят</w:t>
      </w:r>
      <w:r w:rsidR="004710D9" w:rsidRPr="00B70636">
        <w:rPr>
          <w:sz w:val="28"/>
          <w:szCs w:val="28"/>
        </w:rPr>
        <w:t>ельность, направленная на разра</w:t>
      </w:r>
      <w:r w:rsidRPr="00B70636">
        <w:rPr>
          <w:sz w:val="28"/>
          <w:szCs w:val="28"/>
        </w:rPr>
        <w:t>ботку и установление требований, норм, правил, характеристик как обязательных для выполн</w:t>
      </w:r>
      <w:r w:rsidR="004710D9" w:rsidRPr="00B70636">
        <w:rPr>
          <w:sz w:val="28"/>
          <w:szCs w:val="28"/>
        </w:rPr>
        <w:t>ения, так и рекомендуемых, обес</w:t>
      </w:r>
      <w:r w:rsidRPr="00B70636">
        <w:rPr>
          <w:sz w:val="28"/>
          <w:szCs w:val="28"/>
        </w:rPr>
        <w:t>печивающая право потребителя на прио</w:t>
      </w:r>
      <w:r w:rsidR="004710D9" w:rsidRPr="00B70636">
        <w:rPr>
          <w:sz w:val="28"/>
          <w:szCs w:val="28"/>
        </w:rPr>
        <w:t>бретение товаров над</w:t>
      </w:r>
      <w:r w:rsidRPr="00B70636">
        <w:rPr>
          <w:sz w:val="28"/>
          <w:szCs w:val="28"/>
        </w:rPr>
        <w:t>лежащего качества за приемле</w:t>
      </w:r>
      <w:r w:rsidR="004710D9" w:rsidRPr="00B70636">
        <w:rPr>
          <w:sz w:val="28"/>
          <w:szCs w:val="28"/>
        </w:rPr>
        <w:t>мую цену, а также право на безо</w:t>
      </w:r>
      <w:r w:rsidRPr="00B70636">
        <w:rPr>
          <w:sz w:val="28"/>
          <w:szCs w:val="28"/>
        </w:rPr>
        <w:t>пасность и комфортность труда.</w:t>
      </w:r>
    </w:p>
    <w:p w:rsidR="006466FE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/>
          <w:iCs/>
          <w:sz w:val="28"/>
          <w:szCs w:val="28"/>
        </w:rPr>
        <w:t>Цель стандартизации</w:t>
      </w:r>
      <w:r w:rsidRPr="00B70636">
        <w:rPr>
          <w:iCs/>
          <w:sz w:val="28"/>
          <w:szCs w:val="28"/>
        </w:rPr>
        <w:t xml:space="preserve"> </w:t>
      </w:r>
      <w:r w:rsidR="004710D9" w:rsidRPr="00B70636">
        <w:rPr>
          <w:sz w:val="28"/>
          <w:szCs w:val="28"/>
        </w:rPr>
        <w:t>— дос</w:t>
      </w:r>
      <w:r w:rsidRPr="00B70636">
        <w:rPr>
          <w:sz w:val="28"/>
          <w:szCs w:val="28"/>
        </w:rPr>
        <w:t xml:space="preserve">тижение оптимальной степени упорядочения в той или иной области посредством широкого и многократного использования установленных положений, </w:t>
      </w:r>
      <w:r w:rsidR="004710D9" w:rsidRPr="00B70636">
        <w:rPr>
          <w:sz w:val="28"/>
          <w:szCs w:val="28"/>
        </w:rPr>
        <w:t>требований, норм для решения ре</w:t>
      </w:r>
      <w:r w:rsidRPr="00B70636">
        <w:rPr>
          <w:sz w:val="28"/>
          <w:szCs w:val="28"/>
        </w:rPr>
        <w:t>ально существующих, планируемых или потенциальных задач.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 xml:space="preserve">Основными результатами деятельности по стандартизации </w:t>
      </w:r>
      <w:r w:rsidRPr="00B70636">
        <w:rPr>
          <w:sz w:val="28"/>
          <w:szCs w:val="28"/>
        </w:rPr>
        <w:t>должны быть повышение степени соот</w:t>
      </w:r>
      <w:r w:rsidR="004710D9" w:rsidRPr="00B70636">
        <w:rPr>
          <w:sz w:val="28"/>
          <w:szCs w:val="28"/>
        </w:rPr>
        <w:t>ветствия продукта (услуги), про</w:t>
      </w:r>
      <w:r w:rsidRPr="00B70636">
        <w:rPr>
          <w:sz w:val="28"/>
          <w:szCs w:val="28"/>
        </w:rPr>
        <w:t>цессов их функциональному</w:t>
      </w:r>
      <w:r w:rsidR="004710D9" w:rsidRPr="00B70636">
        <w:rPr>
          <w:sz w:val="28"/>
          <w:szCs w:val="28"/>
        </w:rPr>
        <w:t xml:space="preserve"> назначению, устранение техниче</w:t>
      </w:r>
      <w:r w:rsidRPr="00B70636">
        <w:rPr>
          <w:sz w:val="28"/>
          <w:szCs w:val="28"/>
        </w:rPr>
        <w:t>ских барьеров в международ</w:t>
      </w:r>
      <w:r w:rsidR="004710D9" w:rsidRPr="00B70636">
        <w:rPr>
          <w:sz w:val="28"/>
          <w:szCs w:val="28"/>
        </w:rPr>
        <w:t>ном товарообмене, содействие на</w:t>
      </w:r>
      <w:r w:rsidRPr="00B70636">
        <w:rPr>
          <w:sz w:val="28"/>
          <w:szCs w:val="28"/>
        </w:rPr>
        <w:t xml:space="preserve">учно-техническому прогрессу </w:t>
      </w:r>
      <w:r w:rsidR="004710D9" w:rsidRPr="00B70636">
        <w:rPr>
          <w:sz w:val="28"/>
          <w:szCs w:val="28"/>
        </w:rPr>
        <w:t>и сотрудничеству в различных об</w:t>
      </w:r>
      <w:r w:rsidRPr="00B70636">
        <w:rPr>
          <w:sz w:val="28"/>
          <w:szCs w:val="28"/>
        </w:rPr>
        <w:t>ластях.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 xml:space="preserve">Цели стандартизации </w:t>
      </w:r>
      <w:r w:rsidRPr="00B70636">
        <w:rPr>
          <w:sz w:val="28"/>
          <w:szCs w:val="28"/>
        </w:rPr>
        <w:t>можно подразделить на общие и более узкие, касающиеся обесп</w:t>
      </w:r>
      <w:r w:rsidR="006466FE" w:rsidRPr="00B70636">
        <w:rPr>
          <w:sz w:val="28"/>
          <w:szCs w:val="28"/>
        </w:rPr>
        <w:t>ечения соответствия. Общие цел</w:t>
      </w:r>
      <w:r w:rsidRPr="00B70636">
        <w:rPr>
          <w:sz w:val="28"/>
          <w:szCs w:val="28"/>
        </w:rPr>
        <w:t>и вытекают прежде всего</w:t>
      </w:r>
      <w:r w:rsidR="004710D9" w:rsidRPr="00B70636">
        <w:rPr>
          <w:sz w:val="28"/>
          <w:szCs w:val="28"/>
        </w:rPr>
        <w:t xml:space="preserve"> из содержания понятия. Конкре</w:t>
      </w:r>
      <w:r w:rsidRPr="00B70636">
        <w:rPr>
          <w:sz w:val="28"/>
          <w:szCs w:val="28"/>
        </w:rPr>
        <w:t>изация общих целей для российской стандартизации связана с выполнением тех требований стандартов, которые являются обязательными. К ним относятся разработка норм, требований, правил, обеспечивающих: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безопасность продукции,</w:t>
      </w:r>
      <w:r w:rsidR="004710D9" w:rsidRPr="00B70636">
        <w:rPr>
          <w:sz w:val="28"/>
          <w:szCs w:val="28"/>
        </w:rPr>
        <w:t xml:space="preserve"> работ, услуг для жизни и здоро</w:t>
      </w:r>
      <w:r w:rsidRPr="00B70636">
        <w:rPr>
          <w:sz w:val="28"/>
          <w:szCs w:val="28"/>
        </w:rPr>
        <w:t>вья людей, окружающей среды и имущества;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совместимость и взаимозаменяемость изделий;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качество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продукции,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работ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и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услуг в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соответствии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 уровнем развития научно-технического прогресса;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единство измерений;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экономию всех видов ресурсов;</w:t>
      </w:r>
    </w:p>
    <w:p w:rsidR="003D2D8B" w:rsidRPr="00B70636" w:rsidRDefault="003D2D8B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безопасность хозяйств</w:t>
      </w:r>
      <w:r w:rsidR="004710D9" w:rsidRPr="00B70636">
        <w:rPr>
          <w:sz w:val="28"/>
          <w:szCs w:val="28"/>
        </w:rPr>
        <w:t>енных объектов, связанную с воз</w:t>
      </w:r>
      <w:r w:rsidRPr="00B70636">
        <w:rPr>
          <w:sz w:val="28"/>
          <w:szCs w:val="28"/>
        </w:rPr>
        <w:t>можностью возникн</w:t>
      </w:r>
      <w:r w:rsidR="004710D9" w:rsidRPr="00B70636">
        <w:rPr>
          <w:sz w:val="28"/>
          <w:szCs w:val="28"/>
        </w:rPr>
        <w:t>овения различных катастроф (при</w:t>
      </w:r>
      <w:r w:rsidRPr="00B70636">
        <w:rPr>
          <w:sz w:val="28"/>
          <w:szCs w:val="28"/>
        </w:rPr>
        <w:t>родного и техногенно</w:t>
      </w:r>
      <w:r w:rsidR="004710D9" w:rsidRPr="00B70636">
        <w:rPr>
          <w:sz w:val="28"/>
          <w:szCs w:val="28"/>
        </w:rPr>
        <w:t>го характера) и чрезвычайных си</w:t>
      </w:r>
      <w:r w:rsidRPr="00B70636">
        <w:rPr>
          <w:sz w:val="28"/>
          <w:szCs w:val="28"/>
        </w:rPr>
        <w:t>туаций;</w:t>
      </w:r>
      <w:r w:rsidR="004710D9" w:rsidRPr="00B70636">
        <w:rPr>
          <w:sz w:val="28"/>
          <w:szCs w:val="28"/>
        </w:rPr>
        <w:t xml:space="preserve"> </w:t>
      </w:r>
    </w:p>
    <w:p w:rsidR="00761858" w:rsidRPr="00B70636" w:rsidRDefault="003D2D8B" w:rsidP="00B70636">
      <w:pPr>
        <w:keepNext/>
        <w:widowControl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обороноспособность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и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мобилизационную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готовность страны.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Общей целью стандартизации является защита интересов потребителей и государства по вопросам качества продукции, процессов и услуг. Согласно закону Р</w:t>
      </w:r>
      <w:r w:rsidR="00D8185C">
        <w:rPr>
          <w:sz w:val="28"/>
          <w:szCs w:val="28"/>
        </w:rPr>
        <w:t>К</w:t>
      </w:r>
      <w:r w:rsidRPr="00B70636">
        <w:rPr>
          <w:sz w:val="28"/>
          <w:szCs w:val="28"/>
        </w:rPr>
        <w:t xml:space="preserve"> «О стандартизации» стандартизация как деятельность направлена на достижение следующих целей: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безопасность продукции, работ и услуг для окружающей среды, жизни, здоровья и имущества;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безопасность хозяйственных объектов с учетом риска возникновения природных и техногенных катастроф и других чрезвычайных ситуаций;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обороноспособность и мобилизационная готовность страны;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техническая и информационная совместимость,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а так же взаимозаменяемость продукции;</w:t>
      </w:r>
    </w:p>
    <w:p w:rsidR="00761858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единство измерений;</w:t>
      </w:r>
    </w:p>
    <w:p w:rsidR="00A136AD" w:rsidRPr="00B70636" w:rsidRDefault="00761858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качество продукции,</w:t>
      </w:r>
      <w:r w:rsidR="004710D9" w:rsidRPr="00B70636">
        <w:rPr>
          <w:sz w:val="28"/>
          <w:szCs w:val="28"/>
        </w:rPr>
        <w:t xml:space="preserve"> </w:t>
      </w:r>
      <w:r w:rsidR="00A136AD" w:rsidRPr="00B70636">
        <w:rPr>
          <w:sz w:val="28"/>
          <w:szCs w:val="28"/>
        </w:rPr>
        <w:t>работ и услуг в соответствии с уровнем развития науки, техники и технологии;</w:t>
      </w:r>
    </w:p>
    <w:p w:rsidR="00A136AD" w:rsidRPr="00B70636" w:rsidRDefault="00A136AD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 экономия всех видов ресурсов</w:t>
      </w:r>
    </w:p>
    <w:p w:rsidR="00B70636" w:rsidRDefault="00B70636" w:rsidP="00B70636">
      <w:pPr>
        <w:keepNext/>
        <w:widowControl w:val="0"/>
        <w:tabs>
          <w:tab w:val="left" w:pos="1605"/>
        </w:tabs>
        <w:ind w:firstLine="567"/>
        <w:jc w:val="both"/>
        <w:rPr>
          <w:i/>
          <w:sz w:val="28"/>
          <w:szCs w:val="28"/>
        </w:rPr>
      </w:pPr>
    </w:p>
    <w:p w:rsidR="00761858" w:rsidRPr="00B70636" w:rsidRDefault="00A136AD" w:rsidP="00B70636">
      <w:pPr>
        <w:keepNext/>
        <w:widowControl w:val="0"/>
        <w:tabs>
          <w:tab w:val="left" w:pos="1605"/>
        </w:tabs>
        <w:ind w:firstLine="567"/>
        <w:jc w:val="both"/>
        <w:rPr>
          <w:i/>
          <w:sz w:val="28"/>
          <w:szCs w:val="28"/>
        </w:rPr>
      </w:pPr>
      <w:r w:rsidRPr="00B70636">
        <w:rPr>
          <w:i/>
          <w:sz w:val="28"/>
          <w:szCs w:val="28"/>
        </w:rPr>
        <w:t>Принципы стандартизации.</w:t>
      </w:r>
    </w:p>
    <w:p w:rsidR="00A136AD" w:rsidRPr="00B70636" w:rsidRDefault="00A136AD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Стандартизация как наука и как вид деятельности базируется на определенных исходных положениях – принципах. Принципы стандартизации отражают основные закономерности процесса разработки стандартов обосновывают ее необходимость в управлении народным хозяйством, определяют условия </w:t>
      </w:r>
      <w:r w:rsidR="003A0A3C" w:rsidRPr="00B70636">
        <w:rPr>
          <w:sz w:val="28"/>
          <w:szCs w:val="28"/>
        </w:rPr>
        <w:t>эффективной</w:t>
      </w:r>
      <w:r w:rsidRPr="00B70636">
        <w:rPr>
          <w:sz w:val="28"/>
          <w:szCs w:val="28"/>
        </w:rPr>
        <w:t xml:space="preserve"> </w:t>
      </w:r>
      <w:r w:rsidR="003A0A3C" w:rsidRPr="00B70636">
        <w:rPr>
          <w:sz w:val="28"/>
          <w:szCs w:val="28"/>
        </w:rPr>
        <w:t>реализации и тенденции развития.</w:t>
      </w:r>
    </w:p>
    <w:p w:rsidR="003A0A3C" w:rsidRPr="00B70636" w:rsidRDefault="003A0A3C" w:rsidP="00B70636">
      <w:pPr>
        <w:keepNext/>
        <w:widowControl w:val="0"/>
        <w:tabs>
          <w:tab w:val="left" w:pos="0"/>
          <w:tab w:val="left" w:pos="540"/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Можно выделить 10 важнейших принципов стандартизации.</w:t>
      </w:r>
    </w:p>
    <w:p w:rsidR="003A0A3C" w:rsidRPr="00B70636" w:rsidRDefault="003A0A3C" w:rsidP="00B70636">
      <w:pPr>
        <w:keepNext/>
        <w:widowControl w:val="0"/>
        <w:numPr>
          <w:ilvl w:val="0"/>
          <w:numId w:val="1"/>
        </w:numPr>
        <w:tabs>
          <w:tab w:val="left" w:pos="0"/>
          <w:tab w:val="left" w:pos="540"/>
          <w:tab w:val="left" w:pos="1276"/>
        </w:tabs>
        <w:ind w:left="0"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Сбалансированность интересов сторон,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разрабатывающих, изготавливающих, предоставляющих и потребляющих продукцию(услугу). Участники работ по стандартизации, исходя из возможностей изготовителя продукции и исполнителя услуги с одной стороны и требования потребителя - с другой, должны найти консенсус, который принимается как общее согласие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- стремление учесть мнение всех сторон.</w:t>
      </w:r>
    </w:p>
    <w:p w:rsidR="00DB6E53" w:rsidRPr="00B70636" w:rsidRDefault="003A0A3C" w:rsidP="00B70636">
      <w:pPr>
        <w:keepNext/>
        <w:widowControl w:val="0"/>
        <w:numPr>
          <w:ilvl w:val="0"/>
          <w:numId w:val="1"/>
        </w:numPr>
        <w:tabs>
          <w:tab w:val="left" w:pos="0"/>
          <w:tab w:val="left" w:pos="540"/>
          <w:tab w:val="left" w:pos="1276"/>
        </w:tabs>
        <w:ind w:left="0"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Системность стандартизации. Системность – это рассмотрение данного объекта как части более важной системы. Например, бутылка как потребительская тара </w:t>
      </w:r>
      <w:r w:rsidR="00DB6E53" w:rsidRPr="00B70636">
        <w:rPr>
          <w:sz w:val="28"/>
          <w:szCs w:val="28"/>
        </w:rPr>
        <w:t>входит частью в транспортную тару – ящик, последний укладывается в контейнер, а контейнер помещается в транспортное средство. Системность предполагает СОВМЕСТИМОСТЬ</w:t>
      </w:r>
      <w:r w:rsidR="004710D9" w:rsidRPr="00B70636">
        <w:rPr>
          <w:sz w:val="28"/>
          <w:szCs w:val="28"/>
        </w:rPr>
        <w:t xml:space="preserve"> </w:t>
      </w:r>
      <w:r w:rsidR="00DB6E53" w:rsidRPr="00B70636">
        <w:rPr>
          <w:sz w:val="28"/>
          <w:szCs w:val="28"/>
        </w:rPr>
        <w:t>всех элементов сложной системы.</w:t>
      </w:r>
    </w:p>
    <w:p w:rsidR="00DB6E53" w:rsidRPr="00B70636" w:rsidRDefault="00DB6E53" w:rsidP="00B70636">
      <w:pPr>
        <w:keepNext/>
        <w:widowControl w:val="0"/>
        <w:numPr>
          <w:ilvl w:val="0"/>
          <w:numId w:val="1"/>
        </w:numPr>
        <w:tabs>
          <w:tab w:val="left" w:pos="0"/>
          <w:tab w:val="left" w:pos="540"/>
          <w:tab w:val="left" w:pos="1276"/>
        </w:tabs>
        <w:ind w:left="0"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Динамичность и опережающее развитие стандарта. Как известно, стандарты моделируют реально действующие закономерности в хозяйстве страны. Однако, научно-технический процесс вносит изменения в технику, процессы управления. Поэтому стандарты должны адаптироваться к происходящим переменам. Динамичность обеспечивается периодической проверкой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стандартов, внесением в них изменений, отменой НД.</w:t>
      </w:r>
      <w:r w:rsidR="004710D9" w:rsidRPr="00B70636">
        <w:rPr>
          <w:sz w:val="28"/>
          <w:szCs w:val="28"/>
        </w:rPr>
        <w:t xml:space="preserve"> 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Для того чтобы вновь создаваемый стандарт был меньше подвержен моральному стар</w:t>
      </w:r>
      <w:r w:rsidR="004710D9" w:rsidRPr="00B70636">
        <w:rPr>
          <w:sz w:val="28"/>
          <w:szCs w:val="28"/>
        </w:rPr>
        <w:t>ению, он должен опережать разви</w:t>
      </w:r>
      <w:r w:rsidRPr="00B70636">
        <w:rPr>
          <w:sz w:val="28"/>
          <w:szCs w:val="28"/>
        </w:rPr>
        <w:t xml:space="preserve">тие общества. Опережающее </w:t>
      </w:r>
      <w:r w:rsidR="004710D9" w:rsidRPr="00B70636">
        <w:rPr>
          <w:sz w:val="28"/>
          <w:szCs w:val="28"/>
        </w:rPr>
        <w:t>развитие обеспечивается внесени</w:t>
      </w:r>
      <w:r w:rsidRPr="00B70636">
        <w:rPr>
          <w:sz w:val="28"/>
          <w:szCs w:val="28"/>
        </w:rPr>
        <w:t>ем в стандарт перспективны</w:t>
      </w:r>
      <w:r w:rsidR="004710D9" w:rsidRPr="00B70636">
        <w:rPr>
          <w:sz w:val="28"/>
          <w:szCs w:val="28"/>
        </w:rPr>
        <w:t>х требований к номенклатуре про</w:t>
      </w:r>
      <w:r w:rsidRPr="00B70636">
        <w:rPr>
          <w:sz w:val="28"/>
          <w:szCs w:val="28"/>
        </w:rPr>
        <w:t>дукции, показателям качеств</w:t>
      </w:r>
      <w:r w:rsidR="004710D9" w:rsidRPr="00B70636">
        <w:rPr>
          <w:sz w:val="28"/>
          <w:szCs w:val="28"/>
        </w:rPr>
        <w:t>а, методам контроля и пр. Опере</w:t>
      </w:r>
      <w:r w:rsidRPr="00B70636">
        <w:rPr>
          <w:sz w:val="28"/>
          <w:szCs w:val="28"/>
        </w:rPr>
        <w:t>жающее развитие также обеспечивается путем учета на этапе разработки НД международных и региональных стандартов, прогрессивных национальных стандартов других стран.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4.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 xml:space="preserve">Эффективность стандартизации. </w:t>
      </w:r>
      <w:r w:rsidR="004710D9" w:rsidRPr="00B70636">
        <w:rPr>
          <w:sz w:val="28"/>
          <w:szCs w:val="28"/>
        </w:rPr>
        <w:t>Применение НД долж</w:t>
      </w:r>
      <w:r w:rsidRPr="00B70636">
        <w:rPr>
          <w:sz w:val="28"/>
          <w:szCs w:val="28"/>
        </w:rPr>
        <w:t xml:space="preserve">но давать экономический </w:t>
      </w:r>
      <w:r w:rsidR="004710D9" w:rsidRPr="00B70636">
        <w:rPr>
          <w:sz w:val="28"/>
          <w:szCs w:val="28"/>
        </w:rPr>
        <w:t>или социальный эффект. Непосред</w:t>
      </w:r>
      <w:r w:rsidRPr="00B70636">
        <w:rPr>
          <w:sz w:val="28"/>
          <w:szCs w:val="28"/>
        </w:rPr>
        <w:t xml:space="preserve">ственный экономический эффект дают стандарты, ведущие к экономии ресурсов, повышению надежности, технической и информационной совместимости. Стандарты, направленные на обеспечение безопасности </w:t>
      </w:r>
      <w:r w:rsidR="004710D9" w:rsidRPr="00B70636">
        <w:rPr>
          <w:sz w:val="28"/>
          <w:szCs w:val="28"/>
        </w:rPr>
        <w:t>жизни и здоровья людей, окружаю</w:t>
      </w:r>
      <w:r w:rsidRPr="00B70636">
        <w:rPr>
          <w:sz w:val="28"/>
          <w:szCs w:val="28"/>
        </w:rPr>
        <w:t>щей среды, обеспечивают социальный эффект.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В целом вложение в стандартиз</w:t>
      </w:r>
      <w:r w:rsidR="00D8185C">
        <w:rPr>
          <w:sz w:val="28"/>
          <w:szCs w:val="28"/>
        </w:rPr>
        <w:t>ацию выгодно государству: 5 тг.</w:t>
      </w:r>
      <w:r w:rsidRPr="00B70636">
        <w:rPr>
          <w:sz w:val="28"/>
          <w:szCs w:val="28"/>
        </w:rPr>
        <w:t>, направленный в эту сф</w:t>
      </w:r>
      <w:r w:rsidR="004710D9" w:rsidRPr="00B70636">
        <w:rPr>
          <w:sz w:val="28"/>
          <w:szCs w:val="28"/>
        </w:rPr>
        <w:t>еру, дает, как показывает между</w:t>
      </w:r>
      <w:r w:rsidR="00D8185C">
        <w:rPr>
          <w:sz w:val="28"/>
          <w:szCs w:val="28"/>
        </w:rPr>
        <w:t>народная практика, 50 тг.</w:t>
      </w:r>
      <w:r w:rsidRPr="00B70636">
        <w:rPr>
          <w:sz w:val="28"/>
          <w:szCs w:val="28"/>
        </w:rPr>
        <w:t xml:space="preserve"> прибыли.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5.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>Приоритетность раз</w:t>
      </w:r>
      <w:r w:rsidR="004710D9" w:rsidRPr="00B70636">
        <w:rPr>
          <w:iCs/>
          <w:sz w:val="28"/>
          <w:szCs w:val="28"/>
        </w:rPr>
        <w:t>работки стандартов, способствую</w:t>
      </w:r>
      <w:r w:rsidRPr="00B70636">
        <w:rPr>
          <w:iCs/>
          <w:sz w:val="28"/>
          <w:szCs w:val="28"/>
        </w:rPr>
        <w:t>щих обеспечению безопасност</w:t>
      </w:r>
      <w:r w:rsidR="004710D9" w:rsidRPr="00B70636">
        <w:rPr>
          <w:iCs/>
          <w:sz w:val="28"/>
          <w:szCs w:val="28"/>
        </w:rPr>
        <w:t>и, совместимости и взаимозаменя</w:t>
      </w:r>
      <w:r w:rsidRPr="00B70636">
        <w:rPr>
          <w:iCs/>
          <w:sz w:val="28"/>
          <w:szCs w:val="28"/>
        </w:rPr>
        <w:t xml:space="preserve">емости продукции (услуг). </w:t>
      </w:r>
      <w:r w:rsidRPr="00B70636">
        <w:rPr>
          <w:sz w:val="28"/>
          <w:szCs w:val="28"/>
        </w:rPr>
        <w:t>Эта цель достигает</w:t>
      </w:r>
      <w:r w:rsidR="004710D9" w:rsidRPr="00B70636">
        <w:rPr>
          <w:sz w:val="28"/>
          <w:szCs w:val="28"/>
        </w:rPr>
        <w:t>ся путем обеспе</w:t>
      </w:r>
      <w:r w:rsidRPr="00B70636">
        <w:rPr>
          <w:sz w:val="28"/>
          <w:szCs w:val="28"/>
        </w:rPr>
        <w:t>чения соответствия требован</w:t>
      </w:r>
      <w:r w:rsidR="004710D9" w:rsidRPr="00B70636">
        <w:rPr>
          <w:sz w:val="28"/>
          <w:szCs w:val="28"/>
        </w:rPr>
        <w:t>иям стандартов, нормам законода</w:t>
      </w:r>
      <w:r w:rsidRPr="00B70636">
        <w:rPr>
          <w:sz w:val="28"/>
          <w:szCs w:val="28"/>
        </w:rPr>
        <w:t>тельства и реализуется путем регламентации и соблюдения обязательных требований государственных стандартов.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Важное требование к стандарту — это пригодность его для целей сертификации. Стан</w:t>
      </w:r>
      <w:r w:rsidR="004710D9" w:rsidRPr="00B70636">
        <w:rPr>
          <w:sz w:val="28"/>
          <w:szCs w:val="28"/>
        </w:rPr>
        <w:t>дарты, содержащие четко выделен</w:t>
      </w:r>
      <w:r w:rsidRPr="00B70636">
        <w:rPr>
          <w:sz w:val="28"/>
          <w:szCs w:val="28"/>
        </w:rPr>
        <w:t xml:space="preserve">ные по тексту обязательные </w:t>
      </w:r>
      <w:r w:rsidR="004710D9" w:rsidRPr="00B70636">
        <w:rPr>
          <w:sz w:val="28"/>
          <w:szCs w:val="28"/>
        </w:rPr>
        <w:t>требования и методы их объектив</w:t>
      </w:r>
      <w:r w:rsidRPr="00B70636">
        <w:rPr>
          <w:sz w:val="28"/>
          <w:szCs w:val="28"/>
        </w:rPr>
        <w:t>ной проверки, являются «об</w:t>
      </w:r>
      <w:r w:rsidR="004710D9" w:rsidRPr="00B70636">
        <w:rPr>
          <w:sz w:val="28"/>
          <w:szCs w:val="28"/>
        </w:rPr>
        <w:t>язательными стандартами» и отве</w:t>
      </w:r>
      <w:r w:rsidRPr="00B70636">
        <w:rPr>
          <w:sz w:val="28"/>
          <w:szCs w:val="28"/>
        </w:rPr>
        <w:t>чают указанному требованию.</w:t>
      </w:r>
    </w:p>
    <w:p w:rsidR="00DB6E53" w:rsidRPr="00B70636" w:rsidRDefault="00DB6E53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6.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 xml:space="preserve">Принцип гармонизации. </w:t>
      </w:r>
      <w:r w:rsidRPr="00B70636">
        <w:rPr>
          <w:sz w:val="28"/>
          <w:szCs w:val="28"/>
        </w:rPr>
        <w:t>Этот принцип предусматривает разработку гармонизированн</w:t>
      </w:r>
      <w:r w:rsidR="004710D9" w:rsidRPr="00B70636">
        <w:rPr>
          <w:sz w:val="28"/>
          <w:szCs w:val="28"/>
        </w:rPr>
        <w:t>ых стандартов. Обеспечение иден</w:t>
      </w:r>
      <w:r w:rsidRPr="00B70636">
        <w:rPr>
          <w:sz w:val="28"/>
          <w:szCs w:val="28"/>
        </w:rPr>
        <w:t>тичности документов, относ</w:t>
      </w:r>
      <w:r w:rsidR="004710D9" w:rsidRPr="00B70636">
        <w:rPr>
          <w:sz w:val="28"/>
          <w:szCs w:val="28"/>
        </w:rPr>
        <w:t>ящихся к одному и тому же объек</w:t>
      </w:r>
      <w:r w:rsidRPr="00B70636">
        <w:rPr>
          <w:sz w:val="28"/>
          <w:szCs w:val="28"/>
        </w:rPr>
        <w:t>ту, но принятых как организациями по стандартизации в нашей стране, так и международн</w:t>
      </w:r>
      <w:r w:rsidR="004710D9" w:rsidRPr="00B70636">
        <w:rPr>
          <w:sz w:val="28"/>
          <w:szCs w:val="28"/>
        </w:rPr>
        <w:t>ыми (региональными) организация</w:t>
      </w:r>
      <w:r w:rsidRPr="00B70636">
        <w:rPr>
          <w:sz w:val="28"/>
          <w:szCs w:val="28"/>
        </w:rPr>
        <w:t>ми, позволяет разработать стандар</w:t>
      </w:r>
      <w:r w:rsidR="004710D9" w:rsidRPr="00B70636">
        <w:rPr>
          <w:sz w:val="28"/>
          <w:szCs w:val="28"/>
        </w:rPr>
        <w:t>ты, которые не создают пре</w:t>
      </w:r>
      <w:r w:rsidRPr="00B70636">
        <w:rPr>
          <w:sz w:val="28"/>
          <w:szCs w:val="28"/>
        </w:rPr>
        <w:t>пятствий в международной торговле.</w:t>
      </w:r>
    </w:p>
    <w:p w:rsidR="00071708" w:rsidRPr="00B70636" w:rsidRDefault="00DB6E53" w:rsidP="00B70636">
      <w:pPr>
        <w:keepNext/>
        <w:widowControl w:val="0"/>
        <w:tabs>
          <w:tab w:val="left" w:pos="1605"/>
        </w:tabs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7.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 xml:space="preserve">Четкость формулировок положений стандарта. </w:t>
      </w:r>
      <w:r w:rsidR="004710D9" w:rsidRPr="00B70636">
        <w:rPr>
          <w:sz w:val="28"/>
          <w:szCs w:val="28"/>
        </w:rPr>
        <w:t>Возмож</w:t>
      </w:r>
      <w:r w:rsidRPr="00B70636">
        <w:rPr>
          <w:sz w:val="28"/>
          <w:szCs w:val="28"/>
        </w:rPr>
        <w:t>ность двусмысленного толков</w:t>
      </w:r>
      <w:r w:rsidR="004710D9" w:rsidRPr="00B70636">
        <w:rPr>
          <w:sz w:val="28"/>
          <w:szCs w:val="28"/>
        </w:rPr>
        <w:t>ания нормы свидетельствует о се</w:t>
      </w:r>
      <w:r w:rsidRPr="00B70636">
        <w:rPr>
          <w:sz w:val="28"/>
          <w:szCs w:val="28"/>
        </w:rPr>
        <w:t>рьезном дефекте НД.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8.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>Соответствие законодательству, а также нормам</w:t>
      </w:r>
      <w:r w:rsidR="004710D9" w:rsidRPr="00B70636">
        <w:rPr>
          <w:iCs/>
          <w:sz w:val="28"/>
          <w:szCs w:val="28"/>
        </w:rPr>
        <w:t xml:space="preserve"> и пра</w:t>
      </w:r>
      <w:r w:rsidRPr="00B70636">
        <w:rPr>
          <w:iCs/>
          <w:sz w:val="28"/>
          <w:szCs w:val="28"/>
        </w:rPr>
        <w:t xml:space="preserve">вилам надзорных органов. </w:t>
      </w:r>
      <w:r w:rsidRPr="00B70636">
        <w:rPr>
          <w:sz w:val="28"/>
          <w:szCs w:val="28"/>
        </w:rPr>
        <w:t>При разработке стандартов и других нормативных документов нео</w:t>
      </w:r>
      <w:r w:rsidR="004710D9" w:rsidRPr="00B70636">
        <w:rPr>
          <w:sz w:val="28"/>
          <w:szCs w:val="28"/>
        </w:rPr>
        <w:t>бходимо обеспечивать их соответ</w:t>
      </w:r>
      <w:r w:rsidRPr="00B70636">
        <w:rPr>
          <w:sz w:val="28"/>
          <w:szCs w:val="28"/>
        </w:rPr>
        <w:t>ствие нормам законодательства, а также нормам и правилам органов, выполняющих функции государственного контроля.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Например, в основополагающий стандарт по Государственной системе стандартизации — ГОСТ Р 1.0—92, введенный 01.01.93, были внесены изменения в целях реализации норм Закона Р</w:t>
      </w:r>
      <w:r w:rsidR="00D8185C">
        <w:rPr>
          <w:sz w:val="28"/>
          <w:szCs w:val="28"/>
        </w:rPr>
        <w:t>К</w:t>
      </w:r>
      <w:r w:rsidRPr="00B70636">
        <w:rPr>
          <w:sz w:val="28"/>
          <w:szCs w:val="28"/>
        </w:rPr>
        <w:t xml:space="preserve"> «О стандартизации», принятого 10.07.93 и подвергшегося изменениям, внесенным </w:t>
      </w:r>
      <w:r w:rsidR="00D8185C">
        <w:rPr>
          <w:sz w:val="28"/>
          <w:szCs w:val="28"/>
        </w:rPr>
        <w:t>Республиканским</w:t>
      </w:r>
      <w:r w:rsidRPr="00B70636">
        <w:rPr>
          <w:sz w:val="28"/>
          <w:szCs w:val="28"/>
        </w:rPr>
        <w:t xml:space="preserve"> законом от 27.12.95.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В связи с изменениями и дополнениями, внесенными в 1995 и 1998 гг. в Закон Р</w:t>
      </w:r>
      <w:r w:rsidR="00D8185C">
        <w:rPr>
          <w:sz w:val="28"/>
          <w:szCs w:val="28"/>
        </w:rPr>
        <w:t>К</w:t>
      </w:r>
      <w:r w:rsidRPr="00B70636">
        <w:rPr>
          <w:sz w:val="28"/>
          <w:szCs w:val="28"/>
        </w:rPr>
        <w:t xml:space="preserve"> «О сертификации продукции и услуг» от 10.06.93 взамен Правил по проведению с</w:t>
      </w:r>
      <w:r w:rsidR="004710D9" w:rsidRPr="00B70636">
        <w:rPr>
          <w:sz w:val="28"/>
          <w:szCs w:val="28"/>
        </w:rPr>
        <w:t xml:space="preserve">ертификации в </w:t>
      </w:r>
      <w:r w:rsidR="00D8185C">
        <w:rPr>
          <w:sz w:val="28"/>
          <w:szCs w:val="28"/>
        </w:rPr>
        <w:t xml:space="preserve">Республике Казахстан </w:t>
      </w:r>
      <w:r w:rsidRPr="00B70636">
        <w:rPr>
          <w:sz w:val="28"/>
          <w:szCs w:val="28"/>
        </w:rPr>
        <w:t>от 16.02.94, были утверждены новые Правила от 10.05.00.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9.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>Комплексность станд</w:t>
      </w:r>
      <w:r w:rsidR="00046A8A" w:rsidRPr="00B70636">
        <w:rPr>
          <w:iCs/>
          <w:sz w:val="28"/>
          <w:szCs w:val="28"/>
        </w:rPr>
        <w:t>артизации взаимосвязанных объек</w:t>
      </w:r>
      <w:r w:rsidRPr="00B70636">
        <w:rPr>
          <w:iCs/>
          <w:sz w:val="28"/>
          <w:szCs w:val="28"/>
        </w:rPr>
        <w:t xml:space="preserve">тов. </w:t>
      </w:r>
      <w:r w:rsidRPr="00B70636">
        <w:rPr>
          <w:sz w:val="28"/>
          <w:szCs w:val="28"/>
        </w:rPr>
        <w:t>Качество готовых изделий определяется качеством сырья, материалов, полуфабрика</w:t>
      </w:r>
      <w:r w:rsidR="00046A8A" w:rsidRPr="00B70636">
        <w:rPr>
          <w:sz w:val="28"/>
          <w:szCs w:val="28"/>
        </w:rPr>
        <w:t>тов и комплектующих изделий. По</w:t>
      </w:r>
      <w:r w:rsidRPr="00B70636">
        <w:rPr>
          <w:sz w:val="28"/>
          <w:szCs w:val="28"/>
        </w:rPr>
        <w:t>этому стандартизация гото</w:t>
      </w:r>
      <w:r w:rsidR="00046A8A" w:rsidRPr="00B70636">
        <w:rPr>
          <w:sz w:val="28"/>
          <w:szCs w:val="28"/>
        </w:rPr>
        <w:t>вой продукции должна быть увяза</w:t>
      </w:r>
      <w:r w:rsidRPr="00B70636">
        <w:rPr>
          <w:sz w:val="28"/>
          <w:szCs w:val="28"/>
        </w:rPr>
        <w:t>на со стандартизацией объектов, формирующих ее качество. Комплексность стандартиза</w:t>
      </w:r>
      <w:r w:rsidR="00046A8A" w:rsidRPr="00B70636">
        <w:rPr>
          <w:sz w:val="28"/>
          <w:szCs w:val="28"/>
        </w:rPr>
        <w:t>ции предусматривает увязку стан</w:t>
      </w:r>
      <w:r w:rsidRPr="00B70636">
        <w:rPr>
          <w:sz w:val="28"/>
          <w:szCs w:val="28"/>
        </w:rPr>
        <w:t xml:space="preserve">дартов на готовые изделия </w:t>
      </w:r>
      <w:r w:rsidR="00046A8A" w:rsidRPr="00B70636">
        <w:rPr>
          <w:sz w:val="28"/>
          <w:szCs w:val="28"/>
        </w:rPr>
        <w:t>со стандартами на сборочные еди</w:t>
      </w:r>
      <w:r w:rsidRPr="00B70636">
        <w:rPr>
          <w:sz w:val="28"/>
          <w:szCs w:val="28"/>
        </w:rPr>
        <w:t>ницы, детали, полуфабрикаты</w:t>
      </w:r>
      <w:r w:rsidR="00046A8A" w:rsidRPr="00B70636">
        <w:rPr>
          <w:sz w:val="28"/>
          <w:szCs w:val="28"/>
        </w:rPr>
        <w:t>, материалы, сырье, а также тех</w:t>
      </w:r>
      <w:r w:rsidRPr="00B70636">
        <w:rPr>
          <w:sz w:val="28"/>
          <w:szCs w:val="28"/>
        </w:rPr>
        <w:t>нические средства, методы организации производст</w:t>
      </w:r>
      <w:r w:rsidR="0046379A" w:rsidRPr="00B70636">
        <w:rPr>
          <w:sz w:val="28"/>
          <w:szCs w:val="28"/>
        </w:rPr>
        <w:t>ва и спосо</w:t>
      </w:r>
      <w:r w:rsidRPr="00B70636">
        <w:rPr>
          <w:sz w:val="28"/>
          <w:szCs w:val="28"/>
        </w:rPr>
        <w:t>бы контроля.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Рассмотренный принцип р</w:t>
      </w:r>
      <w:r w:rsidR="00046A8A" w:rsidRPr="00B70636">
        <w:rPr>
          <w:sz w:val="28"/>
          <w:szCs w:val="28"/>
        </w:rPr>
        <w:t>еализуется в программах комплек</w:t>
      </w:r>
      <w:r w:rsidRPr="00B70636">
        <w:rPr>
          <w:sz w:val="28"/>
          <w:szCs w:val="28"/>
        </w:rPr>
        <w:t>сной стандартизации.</w:t>
      </w:r>
    </w:p>
    <w:p w:rsidR="00071708" w:rsidRPr="00B70636" w:rsidRDefault="0007170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10.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 xml:space="preserve">Объективность проверки требований. </w:t>
      </w:r>
      <w:r w:rsidR="00046A8A" w:rsidRPr="00B70636">
        <w:rPr>
          <w:sz w:val="28"/>
          <w:szCs w:val="28"/>
        </w:rPr>
        <w:t>Стандарты долж</w:t>
      </w:r>
      <w:r w:rsidRPr="00B70636">
        <w:rPr>
          <w:sz w:val="28"/>
          <w:szCs w:val="28"/>
        </w:rPr>
        <w:t xml:space="preserve">ны устанавливать требования к основным свойствам объекта стандартизации, которые могут быть </w:t>
      </w:r>
      <w:r w:rsidRPr="00B70636">
        <w:rPr>
          <w:iCs/>
          <w:sz w:val="28"/>
          <w:szCs w:val="28"/>
        </w:rPr>
        <w:t xml:space="preserve">объективно проверены, </w:t>
      </w:r>
      <w:r w:rsidRPr="00B70636">
        <w:rPr>
          <w:sz w:val="28"/>
          <w:szCs w:val="28"/>
        </w:rPr>
        <w:t>включая требования, обеспечивающие безопасность для жизни, здоровья и имущества, окружающей среды, совместимость и взаимозаменяемость.</w:t>
      </w:r>
    </w:p>
    <w:p w:rsidR="008407C4" w:rsidRPr="00B70636" w:rsidRDefault="00071708" w:rsidP="00B70636">
      <w:pPr>
        <w:keepNext/>
        <w:widowControl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Объективная проверка </w:t>
      </w:r>
      <w:r w:rsidR="00046A8A" w:rsidRPr="00B70636">
        <w:rPr>
          <w:sz w:val="28"/>
          <w:szCs w:val="28"/>
        </w:rPr>
        <w:t>требований к продукции осуществ</w:t>
      </w:r>
      <w:r w:rsidRPr="00B70636">
        <w:rPr>
          <w:sz w:val="28"/>
          <w:szCs w:val="28"/>
        </w:rPr>
        <w:t>ляется, как правило, техническими средствами изме</w:t>
      </w:r>
      <w:r w:rsidR="00046A8A" w:rsidRPr="00B70636">
        <w:rPr>
          <w:sz w:val="28"/>
          <w:szCs w:val="28"/>
        </w:rPr>
        <w:t>рения (при</w:t>
      </w:r>
      <w:r w:rsidRPr="00B70636">
        <w:rPr>
          <w:sz w:val="28"/>
          <w:szCs w:val="28"/>
        </w:rPr>
        <w:t>борами, методами химическо</w:t>
      </w:r>
      <w:r w:rsidR="00046A8A" w:rsidRPr="00B70636">
        <w:rPr>
          <w:sz w:val="28"/>
          <w:szCs w:val="28"/>
        </w:rPr>
        <w:t>го анализа). Объективная провер</w:t>
      </w:r>
      <w:r w:rsidRPr="00B70636">
        <w:rPr>
          <w:sz w:val="28"/>
          <w:szCs w:val="28"/>
        </w:rPr>
        <w:t>ка требований к услугам мо</w:t>
      </w:r>
      <w:r w:rsidR="00046A8A" w:rsidRPr="00B70636">
        <w:rPr>
          <w:sz w:val="28"/>
          <w:szCs w:val="28"/>
        </w:rPr>
        <w:t>жет осуществляться также с помо</w:t>
      </w:r>
      <w:r w:rsidRPr="00B70636">
        <w:rPr>
          <w:sz w:val="28"/>
          <w:szCs w:val="28"/>
        </w:rPr>
        <w:t>щью социологических и экспертных методов. В качестве объективного доказательства используются сертификаты соответствия, заключения надзорных органов.</w:t>
      </w:r>
    </w:p>
    <w:p w:rsidR="00B70636" w:rsidRDefault="00B70636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</w:p>
    <w:p w:rsidR="00CB50CD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70636">
        <w:rPr>
          <w:bCs/>
          <w:i/>
          <w:sz w:val="28"/>
          <w:szCs w:val="28"/>
        </w:rPr>
        <w:t>Задачи стандартизации.</w:t>
      </w:r>
    </w:p>
    <w:p w:rsidR="008407C4" w:rsidRPr="00B70636" w:rsidRDefault="00046A8A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Основными задачами стандартиза</w:t>
      </w:r>
      <w:r w:rsidR="008407C4" w:rsidRPr="00B70636">
        <w:rPr>
          <w:sz w:val="28"/>
          <w:szCs w:val="28"/>
        </w:rPr>
        <w:t>ции являются:</w:t>
      </w:r>
    </w:p>
    <w:p w:rsidR="008407C4" w:rsidRPr="00B70636" w:rsidRDefault="008407C4" w:rsidP="00B70636">
      <w:pPr>
        <w:keepNext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обеспечение взаимопонимания между разработчиками, изготовителями, продавцами и потребителями (заказчиками);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установление оптимальных требований к номенклатуре и качеству продукции в интересах потребителя и государства, в том числе обеспечивающих ее безопасность для окружающей среды, жизни, здоровья и имущества;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установление требов</w:t>
      </w:r>
      <w:r w:rsidR="00046A8A" w:rsidRPr="00B70636">
        <w:rPr>
          <w:sz w:val="28"/>
          <w:szCs w:val="28"/>
        </w:rPr>
        <w:t>аний по совместимости (конструк</w:t>
      </w:r>
      <w:r w:rsidRPr="00B70636">
        <w:rPr>
          <w:sz w:val="28"/>
          <w:szCs w:val="28"/>
        </w:rPr>
        <w:t>тивной, электрической, электромагнитной, информационной, программной и др.), а также взаимозаменяемости продукции;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— согласование и увязка </w:t>
      </w:r>
      <w:r w:rsidR="00046A8A" w:rsidRPr="00B70636">
        <w:rPr>
          <w:sz w:val="28"/>
          <w:szCs w:val="28"/>
        </w:rPr>
        <w:t>показателей и характеристик про</w:t>
      </w:r>
      <w:r w:rsidRPr="00B70636">
        <w:rPr>
          <w:sz w:val="28"/>
          <w:szCs w:val="28"/>
        </w:rPr>
        <w:t>дукции, ее элементов, комп</w:t>
      </w:r>
      <w:r w:rsidR="00046A8A" w:rsidRPr="00B70636">
        <w:rPr>
          <w:sz w:val="28"/>
          <w:szCs w:val="28"/>
        </w:rPr>
        <w:t>лектующих изделий, сырья и мате</w:t>
      </w:r>
      <w:r w:rsidRPr="00B70636">
        <w:rPr>
          <w:sz w:val="28"/>
          <w:szCs w:val="28"/>
        </w:rPr>
        <w:t>риалов;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унификация на основе</w:t>
      </w:r>
      <w:r w:rsidR="00046A8A" w:rsidRPr="00B70636">
        <w:rPr>
          <w:sz w:val="28"/>
          <w:szCs w:val="28"/>
        </w:rPr>
        <w:t xml:space="preserve"> установления и применения пара</w:t>
      </w:r>
      <w:r w:rsidRPr="00B70636">
        <w:rPr>
          <w:sz w:val="28"/>
          <w:szCs w:val="28"/>
        </w:rPr>
        <w:t>метрических и типоразмерных рядов, баз</w:t>
      </w:r>
      <w:r w:rsidR="00046A8A" w:rsidRPr="00B70636">
        <w:rPr>
          <w:sz w:val="28"/>
          <w:szCs w:val="28"/>
        </w:rPr>
        <w:t xml:space="preserve">овых конструкций, конструктивно </w:t>
      </w:r>
      <w:r w:rsidRPr="00B70636">
        <w:rPr>
          <w:sz w:val="28"/>
          <w:szCs w:val="28"/>
        </w:rPr>
        <w:t>унифицир</w:t>
      </w:r>
      <w:r w:rsidR="00046A8A" w:rsidRPr="00B70636">
        <w:rPr>
          <w:sz w:val="28"/>
          <w:szCs w:val="28"/>
        </w:rPr>
        <w:t>ованных блочно-модульных состав</w:t>
      </w:r>
      <w:r w:rsidRPr="00B70636">
        <w:rPr>
          <w:sz w:val="28"/>
          <w:szCs w:val="28"/>
        </w:rPr>
        <w:t>ных частей изделий;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установление метрологических норм, правил, положений и требований;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нормативно-техническ</w:t>
      </w:r>
      <w:r w:rsidR="00046A8A" w:rsidRPr="00B70636">
        <w:rPr>
          <w:sz w:val="28"/>
          <w:szCs w:val="28"/>
        </w:rPr>
        <w:t>ое обеспечение контроля (испыта</w:t>
      </w:r>
      <w:r w:rsidRPr="00B70636">
        <w:rPr>
          <w:sz w:val="28"/>
          <w:szCs w:val="28"/>
        </w:rPr>
        <w:t>ний, анализа, измерений), сер</w:t>
      </w:r>
      <w:r w:rsidR="00046A8A" w:rsidRPr="00B70636">
        <w:rPr>
          <w:sz w:val="28"/>
          <w:szCs w:val="28"/>
        </w:rPr>
        <w:t>тификации и оценки качества про</w:t>
      </w:r>
      <w:r w:rsidRPr="00B70636">
        <w:rPr>
          <w:sz w:val="28"/>
          <w:szCs w:val="28"/>
        </w:rPr>
        <w:t>дукции;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установление требований к технологическим процессам, в том числе в целях снижени</w:t>
      </w:r>
      <w:r w:rsidR="00046A8A" w:rsidRPr="00B70636">
        <w:rPr>
          <w:sz w:val="28"/>
          <w:szCs w:val="28"/>
        </w:rPr>
        <w:t>я материалоемкости, энергоемкос</w:t>
      </w:r>
      <w:r w:rsidRPr="00B70636">
        <w:rPr>
          <w:sz w:val="28"/>
          <w:szCs w:val="28"/>
        </w:rPr>
        <w:t>ти и трудоемкости, обеспече</w:t>
      </w:r>
      <w:r w:rsidR="00046A8A" w:rsidRPr="00B70636">
        <w:rPr>
          <w:sz w:val="28"/>
          <w:szCs w:val="28"/>
        </w:rPr>
        <w:t>ния применения малоотходных тех</w:t>
      </w:r>
      <w:r w:rsidRPr="00B70636">
        <w:rPr>
          <w:sz w:val="28"/>
          <w:szCs w:val="28"/>
        </w:rPr>
        <w:t>нологий;</w:t>
      </w:r>
    </w:p>
    <w:p w:rsidR="008407C4" w:rsidRPr="00B70636" w:rsidRDefault="008407C4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создание и ведение систем клас</w:t>
      </w:r>
      <w:r w:rsidR="00046A8A" w:rsidRPr="00B70636">
        <w:rPr>
          <w:sz w:val="28"/>
          <w:szCs w:val="28"/>
        </w:rPr>
        <w:t xml:space="preserve">сификации и кодирования технико </w:t>
      </w:r>
      <w:r w:rsidRPr="00B70636">
        <w:rPr>
          <w:sz w:val="28"/>
          <w:szCs w:val="28"/>
        </w:rPr>
        <w:t>экономической информации;</w:t>
      </w:r>
    </w:p>
    <w:p w:rsidR="008407C4" w:rsidRPr="00B70636" w:rsidRDefault="008407C4" w:rsidP="00B70636">
      <w:pPr>
        <w:keepNext/>
        <w:widowControl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нормативное обеспечен</w:t>
      </w:r>
      <w:r w:rsidR="00046A8A" w:rsidRPr="00B70636">
        <w:rPr>
          <w:sz w:val="28"/>
          <w:szCs w:val="28"/>
        </w:rPr>
        <w:t>ие межгосударственных и государ</w:t>
      </w:r>
      <w:r w:rsidRPr="00B70636">
        <w:rPr>
          <w:sz w:val="28"/>
          <w:szCs w:val="28"/>
        </w:rPr>
        <w:t>ственных социально-экономических и научно-технических программ и инфраструктурных комплексов.</w:t>
      </w:r>
    </w:p>
    <w:p w:rsidR="008407C4" w:rsidRPr="00B70636" w:rsidRDefault="004568B3" w:rsidP="00B70636">
      <w:pPr>
        <w:keepNext/>
        <w:widowControl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создание системы каталогизации для обеспечения потребителей информацией о номенклатуре и основных показателях продукции;</w:t>
      </w:r>
    </w:p>
    <w:p w:rsidR="004568B3" w:rsidRPr="00B70636" w:rsidRDefault="004568B3" w:rsidP="00B70636">
      <w:pPr>
        <w:keepNext/>
        <w:widowControl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-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содействие реализации законодательства Р</w:t>
      </w:r>
      <w:r w:rsidR="00D8185C">
        <w:rPr>
          <w:sz w:val="28"/>
          <w:szCs w:val="28"/>
        </w:rPr>
        <w:t>К</w:t>
      </w:r>
      <w:r w:rsidRPr="00B70636">
        <w:rPr>
          <w:sz w:val="28"/>
          <w:szCs w:val="28"/>
        </w:rPr>
        <w:t xml:space="preserve"> методами и средствами стандартизации.</w:t>
      </w:r>
    </w:p>
    <w:p w:rsidR="00520DF0" w:rsidRPr="00B70636" w:rsidRDefault="00520DF0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70636" w:rsidRDefault="00B70636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</w:p>
    <w:p w:rsidR="00520DF0" w:rsidRPr="00B70636" w:rsidRDefault="00520DF0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70636">
        <w:rPr>
          <w:bCs/>
          <w:i/>
          <w:sz w:val="28"/>
          <w:szCs w:val="28"/>
        </w:rPr>
        <w:t>Эталоны, их классификация</w:t>
      </w:r>
    </w:p>
    <w:p w:rsidR="00520DF0" w:rsidRPr="00B70636" w:rsidRDefault="00520DF0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/>
          <w:sz w:val="28"/>
          <w:szCs w:val="28"/>
        </w:rPr>
        <w:t>Эталон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—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это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высокоточная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мера,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предназначенная для воспроизведения и хранения единицы величины с целью передачи ее размера другим сред</w:t>
      </w:r>
      <w:r w:rsidR="00CB50CD" w:rsidRPr="00B70636">
        <w:rPr>
          <w:sz w:val="28"/>
          <w:szCs w:val="28"/>
        </w:rPr>
        <w:t>ствам измерений. От эталона един</w:t>
      </w:r>
      <w:r w:rsidRPr="00B70636">
        <w:rPr>
          <w:sz w:val="28"/>
          <w:szCs w:val="28"/>
        </w:rPr>
        <w:t xml:space="preserve">ица величины передается </w:t>
      </w:r>
      <w:r w:rsidRPr="00B70636">
        <w:rPr>
          <w:iCs/>
          <w:sz w:val="28"/>
          <w:szCs w:val="28"/>
        </w:rPr>
        <w:t xml:space="preserve">разрядным эталонам, </w:t>
      </w:r>
      <w:r w:rsidRPr="00B70636">
        <w:rPr>
          <w:sz w:val="28"/>
          <w:szCs w:val="28"/>
        </w:rPr>
        <w:t xml:space="preserve">а от них — </w:t>
      </w:r>
      <w:r w:rsidR="00CB50CD" w:rsidRPr="00B70636">
        <w:rPr>
          <w:iCs/>
          <w:sz w:val="28"/>
          <w:szCs w:val="28"/>
        </w:rPr>
        <w:t>раб</w:t>
      </w:r>
      <w:r w:rsidRPr="00B70636">
        <w:rPr>
          <w:iCs/>
          <w:sz w:val="28"/>
          <w:szCs w:val="28"/>
        </w:rPr>
        <w:t xml:space="preserve">очим средствам измерений. </w:t>
      </w:r>
      <w:r w:rsidRPr="00B70636">
        <w:rPr>
          <w:sz w:val="28"/>
          <w:szCs w:val="28"/>
        </w:rPr>
        <w:t>Эталоны классифицируют на первичные, вторичные и ра</w:t>
      </w:r>
      <w:r w:rsidR="00CB50CD" w:rsidRPr="00B70636">
        <w:rPr>
          <w:sz w:val="28"/>
          <w:szCs w:val="28"/>
        </w:rPr>
        <w:t>б</w:t>
      </w:r>
      <w:r w:rsidRPr="00B70636">
        <w:rPr>
          <w:sz w:val="28"/>
          <w:szCs w:val="28"/>
        </w:rPr>
        <w:t>очие.</w:t>
      </w:r>
    </w:p>
    <w:p w:rsidR="00520DF0" w:rsidRPr="00B70636" w:rsidRDefault="00520DF0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>Первичн</w:t>
      </w:r>
      <w:r w:rsidR="00D8185C">
        <w:rPr>
          <w:iCs/>
          <w:sz w:val="28"/>
          <w:szCs w:val="28"/>
        </w:rPr>
        <w:t xml:space="preserve">ый эталон – </w:t>
      </w:r>
      <w:r w:rsidRPr="00B70636">
        <w:rPr>
          <w:sz w:val="28"/>
          <w:szCs w:val="28"/>
        </w:rPr>
        <w:t>это э</w:t>
      </w:r>
      <w:r w:rsidR="00CB50CD" w:rsidRPr="00B70636">
        <w:rPr>
          <w:sz w:val="28"/>
          <w:szCs w:val="28"/>
        </w:rPr>
        <w:t>талон, воспроизводящий единицу ф</w:t>
      </w:r>
      <w:r w:rsidRPr="00B70636">
        <w:rPr>
          <w:sz w:val="28"/>
          <w:szCs w:val="28"/>
        </w:rPr>
        <w:t xml:space="preserve">изической величины с наивысшей точностью, возможной в </w:t>
      </w:r>
      <w:r w:rsidR="000C5AB5" w:rsidRPr="00B70636">
        <w:rPr>
          <w:sz w:val="28"/>
          <w:szCs w:val="28"/>
        </w:rPr>
        <w:t>д</w:t>
      </w:r>
      <w:r w:rsidRPr="00B70636">
        <w:rPr>
          <w:sz w:val="28"/>
          <w:szCs w:val="28"/>
        </w:rPr>
        <w:t>анной области измерений на современном уровне научно-</w:t>
      </w:r>
      <w:r w:rsidR="00CB50CD" w:rsidRPr="00B70636">
        <w:rPr>
          <w:sz w:val="28"/>
          <w:szCs w:val="28"/>
        </w:rPr>
        <w:t>т</w:t>
      </w:r>
      <w:r w:rsidRPr="00B70636">
        <w:rPr>
          <w:sz w:val="28"/>
          <w:szCs w:val="28"/>
        </w:rPr>
        <w:t>ехнических достижений.</w:t>
      </w:r>
      <w:r w:rsidR="00CB50CD" w:rsidRPr="00B70636">
        <w:rPr>
          <w:sz w:val="28"/>
          <w:szCs w:val="28"/>
        </w:rPr>
        <w:t xml:space="preserve"> Первичный эталон может быть нац</w:t>
      </w:r>
      <w:r w:rsidRPr="00B70636">
        <w:rPr>
          <w:sz w:val="28"/>
          <w:szCs w:val="28"/>
        </w:rPr>
        <w:t>иональным (государственным) и международным.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Национальный эталон утв</w:t>
      </w:r>
      <w:r w:rsidR="00CB50CD" w:rsidRPr="00B70636">
        <w:rPr>
          <w:sz w:val="28"/>
          <w:szCs w:val="28"/>
        </w:rPr>
        <w:t>ерждается в качестве исходного с</w:t>
      </w:r>
      <w:r w:rsidRPr="00B70636">
        <w:rPr>
          <w:sz w:val="28"/>
          <w:szCs w:val="28"/>
        </w:rPr>
        <w:t>редства измерения для стр</w:t>
      </w:r>
      <w:r w:rsidR="00CB50CD" w:rsidRPr="00B70636">
        <w:rPr>
          <w:sz w:val="28"/>
          <w:szCs w:val="28"/>
        </w:rPr>
        <w:t>аны национальным органом по мет</w:t>
      </w:r>
      <w:r w:rsidR="000B6E1F" w:rsidRPr="00B70636">
        <w:rPr>
          <w:sz w:val="28"/>
          <w:szCs w:val="28"/>
        </w:rPr>
        <w:t>р</w:t>
      </w:r>
      <w:r w:rsidRPr="00B70636">
        <w:rPr>
          <w:sz w:val="28"/>
          <w:szCs w:val="28"/>
        </w:rPr>
        <w:t xml:space="preserve">ологии. В </w:t>
      </w:r>
      <w:r w:rsidR="00D8185C">
        <w:rPr>
          <w:sz w:val="28"/>
          <w:szCs w:val="28"/>
        </w:rPr>
        <w:t>Казахстане</w:t>
      </w:r>
      <w:r w:rsidRPr="00B70636">
        <w:rPr>
          <w:sz w:val="28"/>
          <w:szCs w:val="28"/>
        </w:rPr>
        <w:t xml:space="preserve"> национальные (государственные) эталоны</w:t>
      </w:r>
      <w:r w:rsidR="000B6E1F" w:rsidRPr="00B70636">
        <w:rPr>
          <w:sz w:val="28"/>
          <w:szCs w:val="28"/>
        </w:rPr>
        <w:t xml:space="preserve"> ут</w:t>
      </w:r>
      <w:r w:rsidR="00D8185C">
        <w:rPr>
          <w:sz w:val="28"/>
          <w:szCs w:val="28"/>
        </w:rPr>
        <w:t>верждает Госстандарт РК</w:t>
      </w:r>
      <w:r w:rsidRPr="00B70636">
        <w:rPr>
          <w:sz w:val="28"/>
          <w:szCs w:val="28"/>
        </w:rPr>
        <w:t>.</w:t>
      </w:r>
    </w:p>
    <w:p w:rsidR="006C3B7F" w:rsidRPr="00B70636" w:rsidRDefault="00520DF0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Международные эталон</w:t>
      </w:r>
      <w:r w:rsidR="00046A8A" w:rsidRPr="00B70636">
        <w:rPr>
          <w:sz w:val="28"/>
          <w:szCs w:val="28"/>
        </w:rPr>
        <w:t>ы хранит и поддерживает Междуна</w:t>
      </w:r>
      <w:r w:rsidRPr="00B70636">
        <w:rPr>
          <w:sz w:val="28"/>
          <w:szCs w:val="28"/>
        </w:rPr>
        <w:t>родное бюро мер и весов (</w:t>
      </w:r>
      <w:r w:rsidR="00046A8A" w:rsidRPr="00B70636">
        <w:rPr>
          <w:sz w:val="28"/>
          <w:szCs w:val="28"/>
        </w:rPr>
        <w:t>МБМВ). Важнейшая задача деятель</w:t>
      </w:r>
      <w:r w:rsidRPr="00B70636">
        <w:rPr>
          <w:sz w:val="28"/>
          <w:szCs w:val="28"/>
        </w:rPr>
        <w:t>ности МБМВ состоит в си</w:t>
      </w:r>
      <w:r w:rsidR="00046A8A" w:rsidRPr="00B70636">
        <w:rPr>
          <w:sz w:val="28"/>
          <w:szCs w:val="28"/>
        </w:rPr>
        <w:t>стематических международных сли</w:t>
      </w:r>
      <w:r w:rsidRPr="00B70636">
        <w:rPr>
          <w:sz w:val="28"/>
          <w:szCs w:val="28"/>
        </w:rPr>
        <w:t>чениях национальных эталонов крупнейших метрологическ</w:t>
      </w:r>
      <w:r w:rsidR="000B6E1F" w:rsidRPr="00B70636">
        <w:rPr>
          <w:sz w:val="28"/>
          <w:szCs w:val="28"/>
        </w:rPr>
        <w:t>их л</w:t>
      </w:r>
      <w:r w:rsidRPr="00B70636">
        <w:rPr>
          <w:sz w:val="28"/>
          <w:szCs w:val="28"/>
        </w:rPr>
        <w:t>абораторий разных стран с международными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эталонами,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 xml:space="preserve">а </w:t>
      </w:r>
      <w:r w:rsidR="000B6E1F" w:rsidRPr="00B70636">
        <w:rPr>
          <w:sz w:val="28"/>
          <w:szCs w:val="28"/>
        </w:rPr>
        <w:t>т</w:t>
      </w:r>
      <w:r w:rsidRPr="00B70636">
        <w:rPr>
          <w:sz w:val="28"/>
          <w:szCs w:val="28"/>
        </w:rPr>
        <w:t>акже и между собой, что н</w:t>
      </w:r>
      <w:r w:rsidR="000B6E1F" w:rsidRPr="00B70636">
        <w:rPr>
          <w:sz w:val="28"/>
          <w:szCs w:val="28"/>
        </w:rPr>
        <w:t>еобходимо для обеспечения достов</w:t>
      </w:r>
      <w:r w:rsidRPr="00B70636">
        <w:rPr>
          <w:sz w:val="28"/>
          <w:szCs w:val="28"/>
        </w:rPr>
        <w:t>ерности, точности и единств</w:t>
      </w:r>
      <w:r w:rsidR="000B6E1F" w:rsidRPr="00B70636">
        <w:rPr>
          <w:sz w:val="28"/>
          <w:szCs w:val="28"/>
        </w:rPr>
        <w:t>а измерений как одного из услови</w:t>
      </w:r>
      <w:r w:rsidRPr="00B70636">
        <w:rPr>
          <w:sz w:val="28"/>
          <w:szCs w:val="28"/>
        </w:rPr>
        <w:t>й международных эконо</w:t>
      </w:r>
      <w:r w:rsidR="000B6E1F" w:rsidRPr="00B70636">
        <w:rPr>
          <w:sz w:val="28"/>
          <w:szCs w:val="28"/>
        </w:rPr>
        <w:t>мических связей. Сличению подлеж</w:t>
      </w:r>
      <w:r w:rsidRPr="00B70636">
        <w:rPr>
          <w:sz w:val="28"/>
          <w:szCs w:val="28"/>
        </w:rPr>
        <w:t>ат как эталоны основных величин системы СИ, так и произ</w:t>
      </w:r>
      <w:r w:rsidR="006C3B7F" w:rsidRPr="00B70636">
        <w:rPr>
          <w:sz w:val="28"/>
          <w:szCs w:val="28"/>
        </w:rPr>
        <w:t>водных. Установлены определенные периоды сличения.</w:t>
      </w:r>
      <w:r w:rsidR="004710D9" w:rsidRPr="00B70636">
        <w:rPr>
          <w:sz w:val="28"/>
          <w:szCs w:val="28"/>
        </w:rPr>
        <w:t xml:space="preserve"> </w:t>
      </w:r>
      <w:r w:rsidR="006C3B7F" w:rsidRPr="00B70636">
        <w:rPr>
          <w:sz w:val="28"/>
          <w:szCs w:val="28"/>
        </w:rPr>
        <w:t>На пример, эталоны метра и килограмма сличают каждые 25 лет</w:t>
      </w:r>
      <w:r w:rsidR="000B6E1F" w:rsidRPr="00B70636">
        <w:rPr>
          <w:sz w:val="28"/>
          <w:szCs w:val="28"/>
        </w:rPr>
        <w:t>, а</w:t>
      </w:r>
      <w:r w:rsidR="006C3B7F" w:rsidRPr="00B70636">
        <w:rPr>
          <w:iCs/>
          <w:sz w:val="28"/>
          <w:szCs w:val="28"/>
        </w:rPr>
        <w:t xml:space="preserve"> </w:t>
      </w:r>
      <w:r w:rsidR="006C3B7F" w:rsidRPr="00B70636">
        <w:rPr>
          <w:sz w:val="28"/>
          <w:szCs w:val="28"/>
        </w:rPr>
        <w:t>электрические и световые эталоны — один раз в 3 года.</w:t>
      </w:r>
    </w:p>
    <w:p w:rsidR="000B6E1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Первичному эталону соподчинены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вторичные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и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рабочие (разрядные) эталоны. Размер вос</w:t>
      </w:r>
      <w:r w:rsidR="000B6E1F" w:rsidRPr="00B70636">
        <w:rPr>
          <w:sz w:val="28"/>
          <w:szCs w:val="28"/>
        </w:rPr>
        <w:t>производимой единицы вто</w:t>
      </w:r>
      <w:r w:rsidRPr="00B70636">
        <w:rPr>
          <w:sz w:val="28"/>
          <w:szCs w:val="28"/>
        </w:rPr>
        <w:t xml:space="preserve">ричным эталоном сличается с государственным эталоном. </w:t>
      </w:r>
    </w:p>
    <w:p w:rsidR="000B6E1F" w:rsidRPr="00B70636" w:rsidRDefault="000B6E1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>Вто</w:t>
      </w:r>
      <w:r w:rsidR="006C3B7F" w:rsidRPr="00B70636">
        <w:rPr>
          <w:iCs/>
          <w:sz w:val="28"/>
          <w:szCs w:val="28"/>
        </w:rPr>
        <w:t xml:space="preserve">ричные эталоны </w:t>
      </w:r>
      <w:r w:rsidR="006C3B7F" w:rsidRPr="00B70636">
        <w:rPr>
          <w:sz w:val="28"/>
          <w:szCs w:val="28"/>
        </w:rPr>
        <w:t>(их иногда называют "эталоны-копии") могуч ут</w:t>
      </w:r>
      <w:r w:rsidR="00D8185C">
        <w:rPr>
          <w:sz w:val="28"/>
          <w:szCs w:val="28"/>
        </w:rPr>
        <w:t>верждаться либо Госстандартом РК</w:t>
      </w:r>
      <w:r w:rsidR="006C3B7F" w:rsidRPr="00B70636">
        <w:rPr>
          <w:sz w:val="28"/>
          <w:szCs w:val="28"/>
        </w:rPr>
        <w:t>, либо государственными научными метрологическими</w:t>
      </w:r>
      <w:r w:rsidRPr="00B70636">
        <w:rPr>
          <w:sz w:val="28"/>
          <w:szCs w:val="28"/>
        </w:rPr>
        <w:t xml:space="preserve"> центрами, что связано с особен</w:t>
      </w:r>
      <w:r w:rsidR="006C3B7F" w:rsidRPr="00B70636">
        <w:rPr>
          <w:sz w:val="28"/>
          <w:szCs w:val="28"/>
        </w:rPr>
        <w:t>ностями</w:t>
      </w:r>
      <w:r w:rsidR="004710D9" w:rsidRPr="00B70636">
        <w:rPr>
          <w:sz w:val="28"/>
          <w:szCs w:val="28"/>
        </w:rPr>
        <w:t xml:space="preserve"> </w:t>
      </w:r>
      <w:r w:rsidR="006C3B7F" w:rsidRPr="00B70636">
        <w:rPr>
          <w:sz w:val="28"/>
          <w:szCs w:val="28"/>
        </w:rPr>
        <w:t>их</w:t>
      </w:r>
      <w:r w:rsidR="004710D9" w:rsidRPr="00B70636">
        <w:rPr>
          <w:sz w:val="28"/>
          <w:szCs w:val="28"/>
        </w:rPr>
        <w:t xml:space="preserve"> </w:t>
      </w:r>
      <w:r w:rsidR="006C3B7F" w:rsidRPr="00B70636">
        <w:rPr>
          <w:sz w:val="28"/>
          <w:szCs w:val="28"/>
        </w:rPr>
        <w:t>использования.</w:t>
      </w:r>
      <w:r w:rsidR="004710D9" w:rsidRPr="00B70636">
        <w:rPr>
          <w:sz w:val="28"/>
          <w:szCs w:val="28"/>
        </w:rPr>
        <w:t xml:space="preserve"> 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>Рабочие</w:t>
      </w:r>
      <w:r w:rsidR="004710D9" w:rsidRPr="00B70636">
        <w:rPr>
          <w:iCs/>
          <w:sz w:val="28"/>
          <w:szCs w:val="28"/>
        </w:rPr>
        <w:t xml:space="preserve"> </w:t>
      </w:r>
      <w:r w:rsidRPr="00B70636">
        <w:rPr>
          <w:iCs/>
          <w:sz w:val="28"/>
          <w:szCs w:val="28"/>
        </w:rPr>
        <w:t>эталоны</w:t>
      </w:r>
      <w:r w:rsidR="004710D9" w:rsidRPr="00B70636">
        <w:rPr>
          <w:iCs/>
          <w:sz w:val="28"/>
          <w:szCs w:val="28"/>
        </w:rPr>
        <w:t xml:space="preserve"> </w:t>
      </w:r>
      <w:r w:rsidR="000B6E1F" w:rsidRPr="00B70636">
        <w:rPr>
          <w:sz w:val="28"/>
          <w:szCs w:val="28"/>
        </w:rPr>
        <w:t>воспринимаю</w:t>
      </w:r>
      <w:r w:rsidRPr="00B70636">
        <w:rPr>
          <w:sz w:val="28"/>
          <w:szCs w:val="28"/>
        </w:rPr>
        <w:t xml:space="preserve"> размер единицы от вторичных эталонов и в свою очередь ел у жат для передачи размера менее точному рабочему эталону (или эталону более низкого р</w:t>
      </w:r>
      <w:r w:rsidR="000B6E1F" w:rsidRPr="00B70636">
        <w:rPr>
          <w:sz w:val="28"/>
          <w:szCs w:val="28"/>
        </w:rPr>
        <w:t>азряда) и рабочим средствам и из</w:t>
      </w:r>
      <w:r w:rsidRPr="00B70636">
        <w:rPr>
          <w:sz w:val="28"/>
          <w:szCs w:val="28"/>
        </w:rPr>
        <w:t>мерений.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Самыми первыми официально утвержденными эталонами были прототипы метра и ки</w:t>
      </w:r>
      <w:r w:rsidR="000B6E1F" w:rsidRPr="00B70636">
        <w:rPr>
          <w:sz w:val="28"/>
          <w:szCs w:val="28"/>
        </w:rPr>
        <w:t>лограмма, изготовленные во Фран</w:t>
      </w:r>
      <w:r w:rsidRPr="00B70636">
        <w:rPr>
          <w:sz w:val="28"/>
          <w:szCs w:val="28"/>
        </w:rPr>
        <w:t xml:space="preserve">ции, которые в </w:t>
      </w:r>
      <w:smartTag w:uri="urn:schemas-microsoft-com:office:smarttags" w:element="metricconverter">
        <w:smartTagPr>
          <w:attr w:name="ProductID" w:val="1799 г"/>
        </w:smartTagPr>
        <w:r w:rsidRPr="00B70636">
          <w:rPr>
            <w:sz w:val="28"/>
            <w:szCs w:val="28"/>
          </w:rPr>
          <w:t>1799 г</w:t>
        </w:r>
      </w:smartTag>
      <w:r w:rsidRPr="00B70636">
        <w:rPr>
          <w:sz w:val="28"/>
          <w:szCs w:val="28"/>
        </w:rPr>
        <w:t>. б</w:t>
      </w:r>
      <w:r w:rsidR="000B6E1F" w:rsidRPr="00B70636">
        <w:rPr>
          <w:sz w:val="28"/>
          <w:szCs w:val="28"/>
        </w:rPr>
        <w:t>ыли переданы на хранение в Нацио</w:t>
      </w:r>
      <w:r w:rsidRPr="00B70636">
        <w:rPr>
          <w:sz w:val="28"/>
          <w:szCs w:val="28"/>
        </w:rPr>
        <w:t>нальный архив Франции, поэ</w:t>
      </w:r>
      <w:r w:rsidR="000B6E1F" w:rsidRPr="00B70636">
        <w:rPr>
          <w:sz w:val="28"/>
          <w:szCs w:val="28"/>
        </w:rPr>
        <w:t>тому их стали называть "метр Ар</w:t>
      </w:r>
      <w:r w:rsidRPr="00B70636">
        <w:rPr>
          <w:sz w:val="28"/>
          <w:szCs w:val="28"/>
        </w:rPr>
        <w:t xml:space="preserve">хива" и "килограмм Архива". С </w:t>
      </w:r>
      <w:smartTag w:uri="urn:schemas-microsoft-com:office:smarttags" w:element="metricconverter">
        <w:smartTagPr>
          <w:attr w:name="ProductID" w:val="1872 г"/>
        </w:smartTagPr>
        <w:r w:rsidRPr="00B70636">
          <w:rPr>
            <w:sz w:val="28"/>
            <w:szCs w:val="28"/>
          </w:rPr>
          <w:t>1872 г</w:t>
        </w:r>
      </w:smartTag>
      <w:r w:rsidRPr="00B70636">
        <w:rPr>
          <w:sz w:val="28"/>
          <w:szCs w:val="28"/>
        </w:rPr>
        <w:t>. килограмм стал опр</w:t>
      </w:r>
      <w:r w:rsidR="0046379A" w:rsidRPr="00B70636">
        <w:rPr>
          <w:sz w:val="28"/>
          <w:szCs w:val="28"/>
        </w:rPr>
        <w:t>едел</w:t>
      </w:r>
      <w:r w:rsidRPr="00B70636">
        <w:rPr>
          <w:sz w:val="28"/>
          <w:szCs w:val="28"/>
        </w:rPr>
        <w:t xml:space="preserve">яться как равный массе "килограмма Архива". Каждый эталон основной или производной единицы Международной системы СИ имеет свою интересную </w:t>
      </w:r>
      <w:r w:rsidR="000B6E1F" w:rsidRPr="00B70636">
        <w:rPr>
          <w:sz w:val="28"/>
          <w:szCs w:val="28"/>
        </w:rPr>
        <w:t>историю и связан с тонкими науч</w:t>
      </w:r>
      <w:r w:rsidRPr="00B70636">
        <w:rPr>
          <w:sz w:val="28"/>
          <w:szCs w:val="28"/>
        </w:rPr>
        <w:t>ными исследованиями и экспериментами.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bCs/>
          <w:sz w:val="28"/>
          <w:szCs w:val="28"/>
        </w:rPr>
        <w:t>Метрологическое обеспечение испытаний продукции для</w:t>
      </w:r>
      <w:r w:rsidR="004710D9" w:rsidRPr="00B70636">
        <w:rPr>
          <w:bCs/>
          <w:sz w:val="28"/>
          <w:szCs w:val="28"/>
        </w:rPr>
        <w:t xml:space="preserve"> </w:t>
      </w:r>
      <w:r w:rsidRPr="00B70636">
        <w:rPr>
          <w:bCs/>
          <w:sz w:val="28"/>
          <w:szCs w:val="28"/>
        </w:rPr>
        <w:t>целей подтверждения соответствия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Метрологическое обеспе</w:t>
      </w:r>
      <w:r w:rsidR="00046A8A" w:rsidRPr="00B70636">
        <w:rPr>
          <w:sz w:val="28"/>
          <w:szCs w:val="28"/>
        </w:rPr>
        <w:t>чение испытаний — это установле</w:t>
      </w:r>
      <w:r w:rsidRPr="00B70636">
        <w:rPr>
          <w:sz w:val="28"/>
          <w:szCs w:val="28"/>
        </w:rPr>
        <w:t>ние и применение научных и организационных основ, техни</w:t>
      </w:r>
      <w:r w:rsidR="00046A8A" w:rsidRPr="00B70636">
        <w:rPr>
          <w:sz w:val="28"/>
          <w:szCs w:val="28"/>
        </w:rPr>
        <w:t>чес</w:t>
      </w:r>
      <w:r w:rsidRPr="00B70636">
        <w:rPr>
          <w:sz w:val="28"/>
          <w:szCs w:val="28"/>
        </w:rPr>
        <w:t>ких средств, метрологическ</w:t>
      </w:r>
      <w:r w:rsidR="00046A8A" w:rsidRPr="00B70636">
        <w:rPr>
          <w:sz w:val="28"/>
          <w:szCs w:val="28"/>
        </w:rPr>
        <w:t>их правил, необходимых для полу</w:t>
      </w:r>
      <w:r w:rsidRPr="00B70636">
        <w:rPr>
          <w:sz w:val="28"/>
          <w:szCs w:val="28"/>
        </w:rPr>
        <w:t xml:space="preserve">чения </w:t>
      </w:r>
      <w:r w:rsidRPr="00B70636">
        <w:rPr>
          <w:iCs/>
          <w:sz w:val="28"/>
          <w:szCs w:val="28"/>
        </w:rPr>
        <w:t xml:space="preserve">достоверной измерительной информации </w:t>
      </w:r>
      <w:r w:rsidR="00046A8A" w:rsidRPr="00B70636">
        <w:rPr>
          <w:sz w:val="28"/>
          <w:szCs w:val="28"/>
        </w:rPr>
        <w:t>о значениях по</w:t>
      </w:r>
      <w:r w:rsidRPr="00B70636">
        <w:rPr>
          <w:sz w:val="28"/>
          <w:szCs w:val="28"/>
        </w:rPr>
        <w:t>казателей качества и безопасности продукции и услуг.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bCs/>
          <w:sz w:val="28"/>
          <w:szCs w:val="28"/>
        </w:rPr>
        <w:t>Цели и задачи метрологического обеспечения испытаний: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создание необходимых услови</w:t>
      </w:r>
      <w:r w:rsidR="00046A8A" w:rsidRPr="00B70636">
        <w:rPr>
          <w:sz w:val="28"/>
          <w:szCs w:val="28"/>
        </w:rPr>
        <w:t>й для получения достовер</w:t>
      </w:r>
      <w:r w:rsidRPr="00B70636">
        <w:rPr>
          <w:sz w:val="28"/>
          <w:szCs w:val="28"/>
        </w:rPr>
        <w:t>ной измерительной информации при испытаниях;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разработка методик и</w:t>
      </w:r>
      <w:r w:rsidR="00046A8A" w:rsidRPr="00B70636">
        <w:rPr>
          <w:sz w:val="28"/>
          <w:szCs w:val="28"/>
        </w:rPr>
        <w:t>спытания, обеспечивающих получе</w:t>
      </w:r>
      <w:r w:rsidRPr="00B70636">
        <w:rPr>
          <w:sz w:val="28"/>
          <w:szCs w:val="28"/>
        </w:rPr>
        <w:t xml:space="preserve">ние результатов </w:t>
      </w:r>
      <w:r w:rsidRPr="00B70636">
        <w:rPr>
          <w:bCs/>
          <w:sz w:val="28"/>
          <w:szCs w:val="28"/>
        </w:rPr>
        <w:t xml:space="preserve">с </w:t>
      </w:r>
      <w:r w:rsidRPr="00B70636">
        <w:rPr>
          <w:sz w:val="28"/>
          <w:szCs w:val="28"/>
        </w:rPr>
        <w:t>погрешностью и воспроизводимостью, не выходящих за пределы установленных норм;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разработка программ испытаний и п</w:t>
      </w:r>
      <w:r w:rsidR="00046A8A" w:rsidRPr="00B70636">
        <w:rPr>
          <w:sz w:val="28"/>
          <w:szCs w:val="28"/>
        </w:rPr>
        <w:t>роведение метроло</w:t>
      </w:r>
      <w:r w:rsidRPr="00B70636">
        <w:rPr>
          <w:sz w:val="28"/>
          <w:szCs w:val="28"/>
        </w:rPr>
        <w:t>гической экспертизы программ и методик испытания;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обеспечение поверки СИ, используемых в сферах ГМКН и применяемых для контро</w:t>
      </w:r>
      <w:r w:rsidR="00046A8A" w:rsidRPr="00B70636">
        <w:rPr>
          <w:sz w:val="28"/>
          <w:szCs w:val="28"/>
        </w:rPr>
        <w:t>ля параметров испытуемой продук</w:t>
      </w:r>
      <w:r w:rsidRPr="00B70636">
        <w:rPr>
          <w:sz w:val="28"/>
          <w:szCs w:val="28"/>
        </w:rPr>
        <w:t>ции;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обеспечение аттестации испытательного оборудования в соответствии с установленными требованиями (по ГОСТ Р 8.568);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обеспечение калибровки СИ, не подлежащих ГМКН;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— подготовка персонала испытательных подразделений к выполнению измерений и </w:t>
      </w:r>
      <w:r w:rsidR="00046A8A" w:rsidRPr="00B70636">
        <w:rPr>
          <w:sz w:val="28"/>
          <w:szCs w:val="28"/>
        </w:rPr>
        <w:t>испытаний, техническому обслужи</w:t>
      </w:r>
      <w:r w:rsidRPr="00B70636">
        <w:rPr>
          <w:sz w:val="28"/>
          <w:szCs w:val="28"/>
        </w:rPr>
        <w:t>ванию оборудования.</w:t>
      </w:r>
      <w:r w:rsidR="004710D9" w:rsidRPr="00B70636">
        <w:rPr>
          <w:bCs/>
          <w:sz w:val="28"/>
          <w:szCs w:val="28"/>
        </w:rPr>
        <w:t xml:space="preserve"> </w:t>
      </w:r>
      <w:r w:rsidRPr="00B70636">
        <w:rPr>
          <w:bCs/>
          <w:sz w:val="28"/>
          <w:szCs w:val="28"/>
        </w:rPr>
        <w:t>Основные требования к метрологич</w:t>
      </w:r>
      <w:r w:rsidR="00046A8A" w:rsidRPr="00B70636">
        <w:rPr>
          <w:bCs/>
          <w:sz w:val="28"/>
          <w:szCs w:val="28"/>
        </w:rPr>
        <w:t>ескому обеспечению ис</w:t>
      </w:r>
      <w:r w:rsidRPr="00B70636">
        <w:rPr>
          <w:bCs/>
          <w:sz w:val="28"/>
          <w:szCs w:val="28"/>
        </w:rPr>
        <w:t>пытаний.</w:t>
      </w:r>
      <w:r w:rsidR="004710D9" w:rsidRPr="00B70636">
        <w:rPr>
          <w:bCs/>
          <w:sz w:val="28"/>
          <w:szCs w:val="28"/>
        </w:rPr>
        <w:t xml:space="preserve"> </w:t>
      </w:r>
      <w:r w:rsidRPr="00B70636">
        <w:rPr>
          <w:sz w:val="28"/>
          <w:szCs w:val="28"/>
        </w:rPr>
        <w:t>На предприятиях, где проводят испытания для целей обязательной сертификации (декларирования соответствия), должна быть создана метрологическая служба или иная организационная структура по ОЕИ.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Типы СИ, применяемые для проведения испытаний, должны быть утверждены Госстанд</w:t>
      </w:r>
      <w:r w:rsidR="00046A8A" w:rsidRPr="00B70636">
        <w:rPr>
          <w:sz w:val="28"/>
          <w:szCs w:val="28"/>
        </w:rPr>
        <w:t>артом России. Экземпляры СИ, ис</w:t>
      </w:r>
      <w:r w:rsidRPr="00B70636">
        <w:rPr>
          <w:sz w:val="28"/>
          <w:szCs w:val="28"/>
        </w:rPr>
        <w:t xml:space="preserve">пользуемые при проведении </w:t>
      </w:r>
      <w:r w:rsidR="00046A8A" w:rsidRPr="00B70636">
        <w:rPr>
          <w:sz w:val="28"/>
          <w:szCs w:val="28"/>
        </w:rPr>
        <w:t>испытаний, в частности при конт</w:t>
      </w:r>
      <w:r w:rsidRPr="00B70636">
        <w:rPr>
          <w:sz w:val="28"/>
          <w:szCs w:val="28"/>
        </w:rPr>
        <w:t>роле характеристик испытуе</w:t>
      </w:r>
      <w:r w:rsidR="00046A8A" w:rsidRPr="00B70636">
        <w:rPr>
          <w:sz w:val="28"/>
          <w:szCs w:val="28"/>
        </w:rPr>
        <w:t>мой продукции, контроле парамет</w:t>
      </w:r>
      <w:r w:rsidRPr="00B70636">
        <w:rPr>
          <w:sz w:val="28"/>
          <w:szCs w:val="28"/>
        </w:rPr>
        <w:t>ров опасных и вредных производственных процессов, сос</w:t>
      </w:r>
      <w:r w:rsidR="00046A8A" w:rsidRPr="00B70636">
        <w:rPr>
          <w:sz w:val="28"/>
          <w:szCs w:val="28"/>
        </w:rPr>
        <w:t>тоя</w:t>
      </w:r>
      <w:r w:rsidRPr="00B70636">
        <w:rPr>
          <w:sz w:val="28"/>
          <w:szCs w:val="28"/>
        </w:rPr>
        <w:t>ния окружающей среды, должны быть поверены.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Экземпляры СИ, использу</w:t>
      </w:r>
      <w:r w:rsidR="00046A8A" w:rsidRPr="00B70636">
        <w:rPr>
          <w:sz w:val="28"/>
          <w:szCs w:val="28"/>
        </w:rPr>
        <w:t>емые для целей добровольной сер</w:t>
      </w:r>
      <w:r w:rsidRPr="00B70636">
        <w:rPr>
          <w:sz w:val="28"/>
          <w:szCs w:val="28"/>
        </w:rPr>
        <w:t>тификации (в сферах, на которые не распространяется ГМКН), сертифицируют и калибруют.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Стандартные образцы сост</w:t>
      </w:r>
      <w:r w:rsidR="00046A8A" w:rsidRPr="00B70636">
        <w:rPr>
          <w:sz w:val="28"/>
          <w:szCs w:val="28"/>
        </w:rPr>
        <w:t>ава и свойств веществ и материа</w:t>
      </w:r>
      <w:r w:rsidRPr="00B70636">
        <w:rPr>
          <w:sz w:val="28"/>
          <w:szCs w:val="28"/>
        </w:rPr>
        <w:t>лов, используемые при прове</w:t>
      </w:r>
      <w:r w:rsidR="00046A8A" w:rsidRPr="00B70636">
        <w:rPr>
          <w:sz w:val="28"/>
          <w:szCs w:val="28"/>
        </w:rPr>
        <w:t>дении испытаний для целей обяза</w:t>
      </w:r>
      <w:r w:rsidRPr="00B70636">
        <w:rPr>
          <w:sz w:val="28"/>
          <w:szCs w:val="28"/>
        </w:rPr>
        <w:t>тельной сертификации, долж</w:t>
      </w:r>
      <w:r w:rsidR="00046A8A" w:rsidRPr="00B70636">
        <w:rPr>
          <w:sz w:val="28"/>
          <w:szCs w:val="28"/>
        </w:rPr>
        <w:t>ны быть утвержденных типов в соответствии.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Результаты испытаний фиксируют в протоколе, в котором в числе прочих сведений должны быть указаны: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наименование объектов испытания;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наименование и обозн</w:t>
      </w:r>
      <w:r w:rsidR="00046A8A" w:rsidRPr="00B70636">
        <w:rPr>
          <w:sz w:val="28"/>
          <w:szCs w:val="28"/>
        </w:rPr>
        <w:t>ачение документов, регламентиру</w:t>
      </w:r>
      <w:r w:rsidRPr="00B70636">
        <w:rPr>
          <w:sz w:val="28"/>
          <w:szCs w:val="28"/>
        </w:rPr>
        <w:t>ющих методику испытаний;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характеристики усл</w:t>
      </w:r>
      <w:r w:rsidR="00046A8A" w:rsidRPr="00B70636">
        <w:rPr>
          <w:sz w:val="28"/>
          <w:szCs w:val="28"/>
        </w:rPr>
        <w:t>овий испытаний и внешних воздей</w:t>
      </w:r>
      <w:r w:rsidRPr="00B70636">
        <w:rPr>
          <w:sz w:val="28"/>
          <w:szCs w:val="28"/>
        </w:rPr>
        <w:t>ствующих факторов;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результаты испытаний</w:t>
      </w:r>
      <w:r w:rsidR="00046A8A" w:rsidRPr="00B70636">
        <w:rPr>
          <w:sz w:val="28"/>
          <w:szCs w:val="28"/>
        </w:rPr>
        <w:t xml:space="preserve"> (с указанием характеристики по</w:t>
      </w:r>
      <w:r w:rsidRPr="00B70636">
        <w:rPr>
          <w:sz w:val="28"/>
          <w:szCs w:val="28"/>
        </w:rPr>
        <w:t>грешности);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— наименования, типы или основные хар</w:t>
      </w:r>
      <w:r w:rsidR="00046A8A" w:rsidRPr="00B70636">
        <w:rPr>
          <w:sz w:val="28"/>
          <w:szCs w:val="28"/>
        </w:rPr>
        <w:t>актеристики эта</w:t>
      </w:r>
      <w:r w:rsidRPr="00B70636">
        <w:rPr>
          <w:sz w:val="28"/>
          <w:szCs w:val="28"/>
        </w:rPr>
        <w:t>лонов и СИ, использованных при испытаниях;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70636">
        <w:rPr>
          <w:sz w:val="28"/>
          <w:szCs w:val="28"/>
        </w:rPr>
        <w:t>— реквизиты испытательного подразделения.</w:t>
      </w:r>
      <w:r w:rsidRPr="00B70636">
        <w:rPr>
          <w:bCs/>
          <w:sz w:val="28"/>
          <w:szCs w:val="28"/>
        </w:rPr>
        <w:t xml:space="preserve"> </w:t>
      </w:r>
    </w:p>
    <w:p w:rsidR="00B70636" w:rsidRDefault="00B70636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746ED" w:rsidRPr="00B70636" w:rsidRDefault="00046A8A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70636">
        <w:rPr>
          <w:bCs/>
          <w:i/>
          <w:sz w:val="28"/>
          <w:szCs w:val="28"/>
        </w:rPr>
        <w:t>Испытательные лаборатории</w:t>
      </w:r>
    </w:p>
    <w:p w:rsidR="006C3B7F" w:rsidRPr="00B70636" w:rsidRDefault="00046A8A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Требования к испытательным ла</w:t>
      </w:r>
      <w:r w:rsidR="006C3B7F" w:rsidRPr="00B70636">
        <w:rPr>
          <w:sz w:val="28"/>
          <w:szCs w:val="28"/>
        </w:rPr>
        <w:t>бораториям в России регулир</w:t>
      </w:r>
      <w:r w:rsidRPr="00B70636">
        <w:rPr>
          <w:sz w:val="28"/>
          <w:szCs w:val="28"/>
        </w:rPr>
        <w:t>уются государственными стандар</w:t>
      </w:r>
      <w:r w:rsidR="006C3B7F" w:rsidRPr="00B70636">
        <w:rPr>
          <w:sz w:val="28"/>
          <w:szCs w:val="28"/>
        </w:rPr>
        <w:t>тами, положения которых ра</w:t>
      </w:r>
      <w:r w:rsidRPr="00B70636">
        <w:rPr>
          <w:sz w:val="28"/>
          <w:szCs w:val="28"/>
        </w:rPr>
        <w:t>зработаны с учетом соответствую</w:t>
      </w:r>
      <w:r w:rsidR="006C3B7F" w:rsidRPr="00B70636">
        <w:rPr>
          <w:sz w:val="28"/>
          <w:szCs w:val="28"/>
        </w:rPr>
        <w:t>щих руководств ИСО/МЭК и</w:t>
      </w:r>
      <w:r w:rsidRPr="00B70636">
        <w:rPr>
          <w:sz w:val="28"/>
          <w:szCs w:val="28"/>
        </w:rPr>
        <w:t xml:space="preserve"> европейских стандартов, относя</w:t>
      </w:r>
      <w:r w:rsidR="006C3B7F" w:rsidRPr="00B70636">
        <w:rPr>
          <w:sz w:val="28"/>
          <w:szCs w:val="28"/>
        </w:rPr>
        <w:t>щихся к деятельности испытательных лабораторий (</w:t>
      </w:r>
      <w:r w:rsidR="006C3B7F" w:rsidRPr="00B70636">
        <w:rPr>
          <w:sz w:val="28"/>
          <w:szCs w:val="28"/>
          <w:lang w:val="en-US"/>
        </w:rPr>
        <w:t>EN</w:t>
      </w:r>
      <w:r w:rsidR="006C3B7F" w:rsidRPr="00B70636">
        <w:rPr>
          <w:sz w:val="28"/>
          <w:szCs w:val="28"/>
        </w:rPr>
        <w:t xml:space="preserve"> 45001, </w:t>
      </w:r>
      <w:r w:rsidR="006C3B7F" w:rsidRPr="00B70636">
        <w:rPr>
          <w:sz w:val="28"/>
          <w:szCs w:val="28"/>
          <w:lang w:val="en-US"/>
        </w:rPr>
        <w:t>EN</w:t>
      </w:r>
      <w:r w:rsidR="006C3B7F" w:rsidRPr="00B70636">
        <w:rPr>
          <w:sz w:val="28"/>
          <w:szCs w:val="28"/>
        </w:rPr>
        <w:t xml:space="preserve"> 45002 и </w:t>
      </w:r>
      <w:r w:rsidR="006C3B7F" w:rsidRPr="00B70636">
        <w:rPr>
          <w:sz w:val="28"/>
          <w:szCs w:val="28"/>
          <w:lang w:val="en-US"/>
        </w:rPr>
        <w:t>EN</w:t>
      </w:r>
      <w:r w:rsidR="006C3B7F" w:rsidRPr="00B70636">
        <w:rPr>
          <w:sz w:val="28"/>
          <w:szCs w:val="28"/>
        </w:rPr>
        <w:t xml:space="preserve"> 45003). Эти требования учитываются при </w:t>
      </w:r>
      <w:r w:rsidRPr="00B70636">
        <w:rPr>
          <w:sz w:val="28"/>
          <w:szCs w:val="28"/>
        </w:rPr>
        <w:t>созда</w:t>
      </w:r>
      <w:r w:rsidR="006C3B7F" w:rsidRPr="00B70636">
        <w:rPr>
          <w:sz w:val="28"/>
          <w:szCs w:val="28"/>
        </w:rPr>
        <w:t>нии, аккредитации и функ</w:t>
      </w:r>
      <w:r w:rsidRPr="00B70636">
        <w:rPr>
          <w:sz w:val="28"/>
          <w:szCs w:val="28"/>
        </w:rPr>
        <w:t>ционировании испытательной лабо</w:t>
      </w:r>
      <w:r w:rsidR="006C3B7F" w:rsidRPr="00B70636">
        <w:rPr>
          <w:sz w:val="28"/>
          <w:szCs w:val="28"/>
        </w:rPr>
        <w:t>ратории; в процессе взаим</w:t>
      </w:r>
      <w:r w:rsidRPr="00B70636">
        <w:rPr>
          <w:sz w:val="28"/>
          <w:szCs w:val="28"/>
        </w:rPr>
        <w:t>одействия лаборатории с аккреди</w:t>
      </w:r>
      <w:r w:rsidR="006C3B7F" w:rsidRPr="00B70636">
        <w:rPr>
          <w:sz w:val="28"/>
          <w:szCs w:val="28"/>
        </w:rPr>
        <w:t>тующим органом и с органа</w:t>
      </w:r>
      <w:r w:rsidRPr="00B70636">
        <w:rPr>
          <w:sz w:val="28"/>
          <w:szCs w:val="28"/>
        </w:rPr>
        <w:t>ми по сертификации; при заключе</w:t>
      </w:r>
      <w:r w:rsidR="006C3B7F" w:rsidRPr="00B70636">
        <w:rPr>
          <w:sz w:val="28"/>
          <w:szCs w:val="28"/>
        </w:rPr>
        <w:t>нии соглашений с зарубеж</w:t>
      </w:r>
      <w:r w:rsidRPr="00B70636">
        <w:rPr>
          <w:sz w:val="28"/>
          <w:szCs w:val="28"/>
        </w:rPr>
        <w:t>ными партнерами о признании про</w:t>
      </w:r>
      <w:r w:rsidR="006C3B7F" w:rsidRPr="00B70636">
        <w:rPr>
          <w:sz w:val="28"/>
          <w:szCs w:val="28"/>
        </w:rPr>
        <w:t>токолов испытаний; их так</w:t>
      </w:r>
      <w:r w:rsidRPr="00B70636">
        <w:rPr>
          <w:sz w:val="28"/>
          <w:szCs w:val="28"/>
        </w:rPr>
        <w:t>же принимают во внимание экспер</w:t>
      </w:r>
      <w:r w:rsidR="006C3B7F" w:rsidRPr="00B70636">
        <w:rPr>
          <w:sz w:val="28"/>
          <w:szCs w:val="28"/>
        </w:rPr>
        <w:t>ты, осуществляющие инспекционный контроль за работой аккредитованной лаборатории.</w:t>
      </w:r>
    </w:p>
    <w:p w:rsidR="00D44AD8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Большинство отечественн</w:t>
      </w:r>
      <w:r w:rsidR="00046A8A" w:rsidRPr="00B70636">
        <w:rPr>
          <w:sz w:val="28"/>
          <w:szCs w:val="28"/>
        </w:rPr>
        <w:t>ых лабораторий отличается от за</w:t>
      </w:r>
      <w:r w:rsidRPr="00B70636">
        <w:rPr>
          <w:sz w:val="28"/>
          <w:szCs w:val="28"/>
        </w:rPr>
        <w:t>рубежных признанием их технической компетентности, в то время как зарубежные аккредит</w:t>
      </w:r>
      <w:r w:rsidR="00046A8A" w:rsidRPr="00B70636">
        <w:rPr>
          <w:sz w:val="28"/>
          <w:szCs w:val="28"/>
        </w:rPr>
        <w:t>ованы как независимые. Ситуа</w:t>
      </w:r>
      <w:r w:rsidRPr="00B70636">
        <w:rPr>
          <w:sz w:val="28"/>
          <w:szCs w:val="28"/>
        </w:rPr>
        <w:t>ция, когда признается только техническая компетентность, сложилась в России вследстви</w:t>
      </w:r>
      <w:r w:rsidR="00046A8A" w:rsidRPr="00B70636">
        <w:rPr>
          <w:sz w:val="28"/>
          <w:szCs w:val="28"/>
        </w:rPr>
        <w:t>е того, что практически все дей</w:t>
      </w:r>
      <w:r w:rsidRPr="00B70636">
        <w:rPr>
          <w:sz w:val="28"/>
          <w:szCs w:val="28"/>
        </w:rPr>
        <w:t>ствующие в настоящее время лаборатории были созданы как структурные подразделения тех или иных организаций, на</w:t>
      </w:r>
      <w:r w:rsidR="00D44AD8" w:rsidRPr="00B70636">
        <w:rPr>
          <w:sz w:val="28"/>
          <w:szCs w:val="28"/>
        </w:rPr>
        <w:t>учно- исследовательских институтов и предприятий.</w:t>
      </w:r>
    </w:p>
    <w:p w:rsidR="006C3B7F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Испытательная лаборатор</w:t>
      </w:r>
      <w:r w:rsidR="00046A8A" w:rsidRPr="00B70636">
        <w:rPr>
          <w:sz w:val="28"/>
          <w:szCs w:val="28"/>
        </w:rPr>
        <w:t>ия имеет право на субподряд дру</w:t>
      </w:r>
      <w:r w:rsidRPr="00B70636">
        <w:rPr>
          <w:sz w:val="28"/>
          <w:szCs w:val="28"/>
        </w:rPr>
        <w:t>гой аккредитованной лаборато</w:t>
      </w:r>
      <w:r w:rsidR="00046A8A" w:rsidRPr="00B70636">
        <w:rPr>
          <w:sz w:val="28"/>
          <w:szCs w:val="28"/>
        </w:rPr>
        <w:t>рии, если она не располагает ка</w:t>
      </w:r>
      <w:r w:rsidRPr="00B70636">
        <w:rPr>
          <w:sz w:val="28"/>
          <w:szCs w:val="28"/>
        </w:rPr>
        <w:t>ким-либо видом оборудования, необходимым для проведения</w:t>
      </w:r>
      <w:r w:rsidR="000B6E1F" w:rsidRPr="00B70636">
        <w:rPr>
          <w:sz w:val="28"/>
          <w:szCs w:val="28"/>
        </w:rPr>
        <w:t>,</w:t>
      </w:r>
      <w:r w:rsidR="006C3B7F" w:rsidRPr="00B70636">
        <w:rPr>
          <w:sz w:val="28"/>
          <w:szCs w:val="28"/>
        </w:rPr>
        <w:t xml:space="preserve"> испытаний конкретной продукции. Объем работ по субподряду не должен превышать 25% с</w:t>
      </w:r>
      <w:r w:rsidR="0046379A" w:rsidRPr="00B70636">
        <w:rPr>
          <w:sz w:val="28"/>
          <w:szCs w:val="28"/>
        </w:rPr>
        <w:t>тоимости всех испытаний, а дого</w:t>
      </w:r>
      <w:r w:rsidR="006C3B7F" w:rsidRPr="00B70636">
        <w:rPr>
          <w:sz w:val="28"/>
          <w:szCs w:val="28"/>
        </w:rPr>
        <w:t xml:space="preserve">вор субподряда не является </w:t>
      </w:r>
      <w:r w:rsidR="00046A8A" w:rsidRPr="00B70636">
        <w:rPr>
          <w:sz w:val="28"/>
          <w:szCs w:val="28"/>
        </w:rPr>
        <w:t>основанием для расширения облас</w:t>
      </w:r>
      <w:r w:rsidR="006C3B7F" w:rsidRPr="00B70636">
        <w:rPr>
          <w:sz w:val="28"/>
          <w:szCs w:val="28"/>
        </w:rPr>
        <w:t>ти аккредитации.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Аккредитацию испытательных лабораторий, деятельность которых связана с обязательной сертификацией, организует и проводит Госстандарт Рос</w:t>
      </w:r>
      <w:r w:rsidR="00046A8A" w:rsidRPr="00B70636">
        <w:rPr>
          <w:sz w:val="28"/>
          <w:szCs w:val="28"/>
        </w:rPr>
        <w:t>сии и уполномоченные на то феде</w:t>
      </w:r>
      <w:r w:rsidRPr="00B70636">
        <w:rPr>
          <w:sz w:val="28"/>
          <w:szCs w:val="28"/>
        </w:rPr>
        <w:t>ральные органы исполнительной</w:t>
      </w:r>
      <w:r w:rsidR="00046A8A" w:rsidRPr="00B70636">
        <w:rPr>
          <w:sz w:val="28"/>
          <w:szCs w:val="28"/>
        </w:rPr>
        <w:t xml:space="preserve"> власти. </w:t>
      </w:r>
      <w:r w:rsidR="0046379A" w:rsidRPr="00B70636">
        <w:rPr>
          <w:sz w:val="28"/>
          <w:szCs w:val="28"/>
        </w:rPr>
        <w:t>Любая лаборатория, кот</w:t>
      </w:r>
      <w:r w:rsidRPr="00B70636">
        <w:rPr>
          <w:sz w:val="28"/>
          <w:szCs w:val="28"/>
        </w:rPr>
        <w:t>орая удовлетворяет требованиям государственного стандарта ГОСТ Р 51000.3</w:t>
      </w:r>
      <w:r w:rsidR="0046379A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—</w:t>
      </w:r>
      <w:r w:rsidR="0046379A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96 и дополнительным требованиям конкретной отрасли по ее заявлению, имеет право на аккредитацию.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Общие требования к испытательным лабораториям и порядок их аккредитации в РФ соответствуют рассмотренным в гл. 14.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bCs/>
          <w:sz w:val="28"/>
          <w:szCs w:val="28"/>
        </w:rPr>
        <w:t xml:space="preserve">Обязанности аккредитованной испытательной лаборатории. </w:t>
      </w:r>
      <w:r w:rsidRPr="00B70636">
        <w:rPr>
          <w:sz w:val="28"/>
          <w:szCs w:val="28"/>
        </w:rPr>
        <w:t>Аккредитованная испытательная лабора</w:t>
      </w:r>
      <w:r w:rsidR="00046A8A" w:rsidRPr="00B70636">
        <w:rPr>
          <w:sz w:val="28"/>
          <w:szCs w:val="28"/>
        </w:rPr>
        <w:t>тория обязана поддер</w:t>
      </w:r>
      <w:r w:rsidRPr="00B70636">
        <w:rPr>
          <w:sz w:val="28"/>
          <w:szCs w:val="28"/>
        </w:rPr>
        <w:t>живать свое соответствие тр</w:t>
      </w:r>
      <w:r w:rsidR="00046A8A" w:rsidRPr="00B70636">
        <w:rPr>
          <w:sz w:val="28"/>
          <w:szCs w:val="28"/>
        </w:rPr>
        <w:t>ебованиям государственного стан</w:t>
      </w:r>
      <w:r w:rsidRPr="00B70636">
        <w:rPr>
          <w:sz w:val="28"/>
          <w:szCs w:val="28"/>
        </w:rPr>
        <w:t xml:space="preserve">дарта ГОСТ Р 51000.3—96 и </w:t>
      </w:r>
      <w:r w:rsidR="00046A8A" w:rsidRPr="00B70636">
        <w:rPr>
          <w:sz w:val="28"/>
          <w:szCs w:val="28"/>
        </w:rPr>
        <w:t>другим критериям, которые приме</w:t>
      </w:r>
      <w:r w:rsidRPr="00B70636">
        <w:rPr>
          <w:sz w:val="28"/>
          <w:szCs w:val="28"/>
        </w:rPr>
        <w:t>нены аккредитующим органом при ее аккредитации: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заявлять о проведении только тех испытаний, которые включаются в область аккредитации;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оплачивать все расходы,</w:t>
      </w:r>
      <w:r w:rsidR="0046379A" w:rsidRPr="00B70636">
        <w:rPr>
          <w:sz w:val="28"/>
          <w:szCs w:val="28"/>
        </w:rPr>
        <w:t xml:space="preserve"> связанные с аккредитацией и ин</w:t>
      </w:r>
      <w:r w:rsidRPr="00B70636">
        <w:rPr>
          <w:sz w:val="28"/>
          <w:szCs w:val="28"/>
        </w:rPr>
        <w:t>спекционным контролем;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прекращать деятельнос</w:t>
      </w:r>
      <w:r w:rsidR="0046379A" w:rsidRPr="00B70636">
        <w:rPr>
          <w:sz w:val="28"/>
          <w:szCs w:val="28"/>
        </w:rPr>
        <w:t>ть сразу по истечении срока дей</w:t>
      </w:r>
      <w:r w:rsidRPr="00B70636">
        <w:rPr>
          <w:sz w:val="28"/>
          <w:szCs w:val="28"/>
        </w:rPr>
        <w:t>ствия аттестата аккредитации;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при заключении контракт</w:t>
      </w:r>
      <w:r w:rsidR="0046379A" w:rsidRPr="00B70636">
        <w:rPr>
          <w:sz w:val="28"/>
          <w:szCs w:val="28"/>
        </w:rPr>
        <w:t>ов (договоров) с заказчиками ис</w:t>
      </w:r>
      <w:r w:rsidRPr="00B70636">
        <w:rPr>
          <w:sz w:val="28"/>
          <w:szCs w:val="28"/>
        </w:rPr>
        <w:t>пытаний указывать, что ни аккредитация, ни протоколы испытаний не должны считаться гарантией соответствия продукции установленным требованиям;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следить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за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соблюдением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требований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 xml:space="preserve">аккредитующего органа в отношении </w:t>
      </w:r>
      <w:r w:rsidR="00046A8A" w:rsidRPr="00B70636">
        <w:rPr>
          <w:sz w:val="28"/>
          <w:szCs w:val="28"/>
        </w:rPr>
        <w:t>использования заказчиками прото</w:t>
      </w:r>
      <w:r w:rsidRPr="00B70636">
        <w:rPr>
          <w:sz w:val="28"/>
          <w:szCs w:val="28"/>
        </w:rPr>
        <w:t>кола испытаний в целях своей рекламы;</w:t>
      </w:r>
    </w:p>
    <w:p w:rsidR="006C3B7F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информировать аккредитующий орган об изменениях в организации,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которые могут повлиять на соответствие лаборатории критериям аккредитации.</w:t>
      </w:r>
    </w:p>
    <w:p w:rsidR="00D44AD8" w:rsidRPr="00B70636" w:rsidRDefault="006C3B7F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В системе сертификации ГОСТ Р аккредитовано около 2 тыс. лабораторий, в том числе около 60 зарубежных. Более 700 аккредитованных лабораторий занимаются испытаниями продуктов питания и пищевого сырья; более 300 — испытания</w:t>
      </w:r>
      <w:r w:rsidR="00D44AD8" w:rsidRPr="00B70636">
        <w:rPr>
          <w:sz w:val="28"/>
          <w:szCs w:val="28"/>
        </w:rPr>
        <w:t>ми электротехнических при</w:t>
      </w:r>
      <w:r w:rsidR="00046A8A" w:rsidRPr="00B70636">
        <w:rPr>
          <w:sz w:val="28"/>
          <w:szCs w:val="28"/>
        </w:rPr>
        <w:t>боров, более 270 продукции ма</w:t>
      </w:r>
      <w:r w:rsidR="00D44AD8" w:rsidRPr="00B70636">
        <w:rPr>
          <w:sz w:val="28"/>
          <w:szCs w:val="28"/>
        </w:rPr>
        <w:t>шиностроения.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Среди аккредитованных испытательных лабораторий более 100 представляют собой акционерные общества и около 60 — общественные объединения.</w:t>
      </w:r>
      <w:r w:rsidR="00046A8A" w:rsidRPr="00B70636">
        <w:rPr>
          <w:sz w:val="28"/>
          <w:szCs w:val="28"/>
        </w:rPr>
        <w:t xml:space="preserve"> Таким образом реализовано поло</w:t>
      </w:r>
      <w:r w:rsidRPr="00B70636">
        <w:rPr>
          <w:sz w:val="28"/>
          <w:szCs w:val="28"/>
        </w:rPr>
        <w:t>жение Закона "О сертифика</w:t>
      </w:r>
      <w:r w:rsidR="00046A8A" w:rsidRPr="00B70636">
        <w:rPr>
          <w:sz w:val="28"/>
          <w:szCs w:val="28"/>
        </w:rPr>
        <w:t>ции продукции и услуг" о привле</w:t>
      </w:r>
      <w:r w:rsidRPr="00B70636">
        <w:rPr>
          <w:sz w:val="28"/>
          <w:szCs w:val="28"/>
        </w:rPr>
        <w:t>чении к практике сертифи</w:t>
      </w:r>
      <w:r w:rsidR="00046A8A" w:rsidRPr="00B70636">
        <w:rPr>
          <w:sz w:val="28"/>
          <w:szCs w:val="28"/>
        </w:rPr>
        <w:t>кации юридических лиц любой фор</w:t>
      </w:r>
      <w:r w:rsidRPr="00B70636">
        <w:rPr>
          <w:sz w:val="28"/>
          <w:szCs w:val="28"/>
        </w:rPr>
        <w:t>мы собственности.</w:t>
      </w:r>
      <w:r w:rsidR="004710D9" w:rsidRPr="00B70636">
        <w:rPr>
          <w:sz w:val="28"/>
          <w:szCs w:val="28"/>
        </w:rPr>
        <w:t xml:space="preserve"> 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70636">
        <w:rPr>
          <w:bCs/>
          <w:i/>
          <w:sz w:val="28"/>
          <w:szCs w:val="28"/>
        </w:rPr>
        <w:t>Применение нормативных документов</w:t>
      </w:r>
      <w:r w:rsidR="004710D9" w:rsidRPr="00B70636">
        <w:rPr>
          <w:bCs/>
          <w:i/>
          <w:sz w:val="28"/>
          <w:szCs w:val="28"/>
        </w:rPr>
        <w:t xml:space="preserve"> </w:t>
      </w:r>
      <w:r w:rsidRPr="00B70636">
        <w:rPr>
          <w:bCs/>
          <w:i/>
          <w:sz w:val="28"/>
          <w:szCs w:val="28"/>
        </w:rPr>
        <w:t>и характер их требований</w:t>
      </w:r>
    </w:p>
    <w:p w:rsidR="00046A8A" w:rsidRPr="00B70636" w:rsidRDefault="00046A8A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Руководство 2 ИСО/МЭК</w:t>
      </w:r>
      <w:r w:rsidR="00046A8A" w:rsidRPr="00B70636">
        <w:rPr>
          <w:sz w:val="28"/>
          <w:szCs w:val="28"/>
        </w:rPr>
        <w:t xml:space="preserve"> рекомендует два основных спосо</w:t>
      </w:r>
      <w:r w:rsidRPr="00B70636">
        <w:rPr>
          <w:sz w:val="28"/>
          <w:szCs w:val="28"/>
        </w:rPr>
        <w:t>ба применения нормативного документа: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непосредственное использование в соотве</w:t>
      </w:r>
      <w:r w:rsidR="00046A8A" w:rsidRPr="00B70636">
        <w:rPr>
          <w:sz w:val="28"/>
          <w:szCs w:val="28"/>
        </w:rPr>
        <w:t>тствующей об</w:t>
      </w:r>
      <w:r w:rsidRPr="00B70636">
        <w:rPr>
          <w:sz w:val="28"/>
          <w:szCs w:val="28"/>
        </w:rPr>
        <w:t>ласти (производстве, испытаниях, сертификации и т.д.);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введение его в другой нормативный документ.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Последнее предполагает в</w:t>
      </w:r>
      <w:r w:rsidR="00046A8A" w:rsidRPr="00B70636">
        <w:rPr>
          <w:sz w:val="28"/>
          <w:szCs w:val="28"/>
        </w:rPr>
        <w:t>ключение полного текста или час</w:t>
      </w:r>
      <w:r w:rsidRPr="00B70636">
        <w:rPr>
          <w:sz w:val="28"/>
          <w:szCs w:val="28"/>
        </w:rPr>
        <w:t>ти данного нормативного до</w:t>
      </w:r>
      <w:r w:rsidR="00046A8A" w:rsidRPr="00B70636">
        <w:rPr>
          <w:sz w:val="28"/>
          <w:szCs w:val="28"/>
        </w:rPr>
        <w:t>кумента в другой нормативный до</w:t>
      </w:r>
      <w:r w:rsidRPr="00B70636">
        <w:rPr>
          <w:sz w:val="28"/>
          <w:szCs w:val="28"/>
        </w:rPr>
        <w:t>кумент. Посредством этого второго документа он становится применимым в производстве, торговле и т.д. либо переносится в еще один нормативный документ. Например, международное правило (норма) вводится в национальный стандарт, который может применяться непосредственно на предприятии, либо правила (нормы), содержащи</w:t>
      </w:r>
      <w:r w:rsidR="00046A8A" w:rsidRPr="00B70636">
        <w:rPr>
          <w:sz w:val="28"/>
          <w:szCs w:val="28"/>
        </w:rPr>
        <w:t>еся в этом национальном стандар</w:t>
      </w:r>
      <w:r w:rsidRPr="00B70636">
        <w:rPr>
          <w:sz w:val="28"/>
          <w:szCs w:val="28"/>
        </w:rPr>
        <w:t xml:space="preserve">те, включаются в стандарт предприятия. Необходимо различать термины "принятие" и "применение". Изложенное выше касается </w:t>
      </w:r>
      <w:r w:rsidRPr="00B70636">
        <w:rPr>
          <w:iCs/>
          <w:sz w:val="28"/>
          <w:szCs w:val="28"/>
        </w:rPr>
        <w:t xml:space="preserve">применения, </w:t>
      </w:r>
      <w:r w:rsidRPr="00B70636">
        <w:rPr>
          <w:sz w:val="28"/>
          <w:szCs w:val="28"/>
        </w:rPr>
        <w:t xml:space="preserve">в то время как </w:t>
      </w:r>
      <w:r w:rsidRPr="00B70636">
        <w:rPr>
          <w:iCs/>
          <w:sz w:val="28"/>
          <w:szCs w:val="28"/>
        </w:rPr>
        <w:t xml:space="preserve">принятие </w:t>
      </w:r>
      <w:r w:rsidRPr="00B70636">
        <w:rPr>
          <w:sz w:val="28"/>
          <w:szCs w:val="28"/>
        </w:rPr>
        <w:t>— это официальное опубликование нормативного документа уполномоченным на то государственным органом. Так, если говорить о принятии международного стандарта в</w:t>
      </w:r>
      <w:r w:rsidR="0046379A" w:rsidRPr="00B70636">
        <w:rPr>
          <w:sz w:val="28"/>
          <w:szCs w:val="28"/>
        </w:rPr>
        <w:t xml:space="preserve"> национальной системе стандарти</w:t>
      </w:r>
      <w:r w:rsidRPr="00B70636">
        <w:rPr>
          <w:sz w:val="28"/>
          <w:szCs w:val="28"/>
        </w:rPr>
        <w:t>зации (т.е. в национальном стандарте)</w:t>
      </w:r>
      <w:r w:rsidRPr="00B70636">
        <w:rPr>
          <w:sz w:val="28"/>
          <w:szCs w:val="28"/>
          <w:vertAlign w:val="superscript"/>
        </w:rPr>
        <w:t>1</w:t>
      </w:r>
      <w:r w:rsidRPr="00B70636">
        <w:rPr>
          <w:sz w:val="28"/>
          <w:szCs w:val="28"/>
        </w:rPr>
        <w:t>, то следует понимать это как "опубликование национального норма</w:t>
      </w:r>
      <w:r w:rsidR="00046A8A" w:rsidRPr="00B70636">
        <w:rPr>
          <w:sz w:val="28"/>
          <w:szCs w:val="28"/>
        </w:rPr>
        <w:t>тивного докумен</w:t>
      </w:r>
      <w:r w:rsidRPr="00B70636">
        <w:rPr>
          <w:sz w:val="28"/>
          <w:szCs w:val="28"/>
        </w:rPr>
        <w:t>та, основанного на соотве</w:t>
      </w:r>
      <w:r w:rsidR="00046A8A" w:rsidRPr="00B70636">
        <w:rPr>
          <w:sz w:val="28"/>
          <w:szCs w:val="28"/>
        </w:rPr>
        <w:t>тствующем международном стандар</w:t>
      </w:r>
      <w:r w:rsidRPr="00B70636">
        <w:rPr>
          <w:sz w:val="28"/>
          <w:szCs w:val="28"/>
        </w:rPr>
        <w:t>те". Кроме того, может бы</w:t>
      </w:r>
      <w:r w:rsidR="00046A8A" w:rsidRPr="00B70636">
        <w:rPr>
          <w:sz w:val="28"/>
          <w:szCs w:val="28"/>
        </w:rPr>
        <w:t>ть опубликовано официальное под</w:t>
      </w:r>
      <w:r w:rsidRPr="00B70636">
        <w:rPr>
          <w:sz w:val="28"/>
          <w:szCs w:val="28"/>
        </w:rPr>
        <w:t>тверждение статуса междун</w:t>
      </w:r>
      <w:r w:rsidR="00046A8A" w:rsidRPr="00B70636">
        <w:rPr>
          <w:sz w:val="28"/>
          <w:szCs w:val="28"/>
        </w:rPr>
        <w:t>ародного стандарта в системе на</w:t>
      </w:r>
      <w:r w:rsidRPr="00B70636">
        <w:rPr>
          <w:sz w:val="28"/>
          <w:szCs w:val="28"/>
        </w:rPr>
        <w:t xml:space="preserve">циональной стандартизации с указанием, что его </w:t>
      </w:r>
      <w:r w:rsidR="0046379A" w:rsidRPr="00B70636">
        <w:rPr>
          <w:sz w:val="28"/>
          <w:szCs w:val="28"/>
        </w:rPr>
        <w:t>статус ана</w:t>
      </w:r>
      <w:r w:rsidRPr="00B70636">
        <w:rPr>
          <w:sz w:val="28"/>
          <w:szCs w:val="28"/>
        </w:rPr>
        <w:t>логичен национальному нормативному документу. Применение междунар</w:t>
      </w:r>
      <w:r w:rsidR="00046A8A" w:rsidRPr="00B70636">
        <w:rPr>
          <w:sz w:val="28"/>
          <w:szCs w:val="28"/>
        </w:rPr>
        <w:t>одного стандарта может быть пря</w:t>
      </w:r>
      <w:r w:rsidRPr="00B70636">
        <w:rPr>
          <w:sz w:val="28"/>
          <w:szCs w:val="28"/>
        </w:rPr>
        <w:t>мым и косвенным.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Прямое применение международного стандарта не связано с его принятием в нормативном</w:t>
      </w:r>
      <w:r w:rsidR="00046A8A" w:rsidRPr="00B70636">
        <w:rPr>
          <w:sz w:val="28"/>
          <w:szCs w:val="28"/>
        </w:rPr>
        <w:t xml:space="preserve"> документе, действующем в нацио</w:t>
      </w:r>
      <w:r w:rsidRPr="00B70636">
        <w:rPr>
          <w:sz w:val="28"/>
          <w:szCs w:val="28"/>
        </w:rPr>
        <w:t>нальной системе стандартизации. В тако</w:t>
      </w:r>
      <w:r w:rsidR="00046A8A" w:rsidRPr="00B70636">
        <w:rPr>
          <w:sz w:val="28"/>
          <w:szCs w:val="28"/>
        </w:rPr>
        <w:t>м случае международ</w:t>
      </w:r>
      <w:r w:rsidRPr="00B70636">
        <w:rPr>
          <w:sz w:val="28"/>
          <w:szCs w:val="28"/>
        </w:rPr>
        <w:t>ный стандарт применяется в т</w:t>
      </w:r>
      <w:r w:rsidR="00046A8A" w:rsidRPr="00B70636">
        <w:rPr>
          <w:sz w:val="28"/>
          <w:szCs w:val="28"/>
        </w:rPr>
        <w:t>ом виде, как он издан соответст</w:t>
      </w:r>
      <w:r w:rsidRPr="00B70636">
        <w:rPr>
          <w:sz w:val="28"/>
          <w:szCs w:val="28"/>
        </w:rPr>
        <w:t>вующей международной организацией на языке оригинала или в переводе (официальном) на соответствующий язык, либо он может быть принят "методом</w:t>
      </w:r>
      <w:r w:rsidR="00046A8A" w:rsidRPr="00B70636">
        <w:rPr>
          <w:sz w:val="28"/>
          <w:szCs w:val="28"/>
        </w:rPr>
        <w:t xml:space="preserve"> обложки", т.е. содержание стан</w:t>
      </w:r>
      <w:r w:rsidRPr="00B70636">
        <w:rPr>
          <w:sz w:val="28"/>
          <w:szCs w:val="28"/>
        </w:rPr>
        <w:t>дарта полностью сохраняетс</w:t>
      </w:r>
      <w:r w:rsidR="00046A8A" w:rsidRPr="00B70636">
        <w:rPr>
          <w:sz w:val="28"/>
          <w:szCs w:val="28"/>
        </w:rPr>
        <w:t>я, а обложка оформляется в соот</w:t>
      </w:r>
      <w:r w:rsidRPr="00B70636">
        <w:rPr>
          <w:sz w:val="28"/>
          <w:szCs w:val="28"/>
        </w:rPr>
        <w:t>ветствии с национальными нормами, но на титульном листе обязательно указаны реквизиты международного нормативного документа наряду с номе</w:t>
      </w:r>
      <w:r w:rsidR="00046A8A" w:rsidRPr="00B70636">
        <w:rPr>
          <w:sz w:val="28"/>
          <w:szCs w:val="28"/>
        </w:rPr>
        <w:t>ром и шифром национального стан</w:t>
      </w:r>
      <w:r w:rsidRPr="00B70636">
        <w:rPr>
          <w:sz w:val="28"/>
          <w:szCs w:val="28"/>
        </w:rPr>
        <w:t>дарта.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Косвенное применение международного стандарта — использование его в соответствующей области посредством включения в национальный</w:t>
      </w:r>
      <w:r w:rsidR="00046A8A" w:rsidRPr="00B70636">
        <w:rPr>
          <w:sz w:val="28"/>
          <w:szCs w:val="28"/>
        </w:rPr>
        <w:t xml:space="preserve"> нормативный документ. Здесь мо</w:t>
      </w:r>
      <w:r w:rsidRPr="00B70636">
        <w:rPr>
          <w:sz w:val="28"/>
          <w:szCs w:val="28"/>
        </w:rPr>
        <w:t>гут быть варианты полного и ч</w:t>
      </w:r>
      <w:r w:rsidR="00046A8A" w:rsidRPr="00B70636">
        <w:rPr>
          <w:sz w:val="28"/>
          <w:szCs w:val="28"/>
        </w:rPr>
        <w:t>астичного применения, т.е. соот</w:t>
      </w:r>
      <w:r w:rsidRPr="00B70636">
        <w:rPr>
          <w:sz w:val="28"/>
          <w:szCs w:val="28"/>
        </w:rPr>
        <w:t>ветственно внесение в другой нормативный документ полного содержания международного стандарта или отдельных его положений (требований).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bCs/>
          <w:sz w:val="28"/>
          <w:szCs w:val="28"/>
        </w:rPr>
        <w:t>Применение нормативных документов в Р</w:t>
      </w:r>
      <w:r w:rsidR="00D8185C">
        <w:rPr>
          <w:bCs/>
          <w:sz w:val="28"/>
          <w:szCs w:val="28"/>
        </w:rPr>
        <w:t>К</w:t>
      </w:r>
      <w:r w:rsidRPr="00B70636">
        <w:rPr>
          <w:bCs/>
          <w:sz w:val="28"/>
          <w:szCs w:val="28"/>
        </w:rPr>
        <w:t xml:space="preserve">. </w:t>
      </w:r>
      <w:r w:rsidR="00046A8A" w:rsidRPr="00B70636">
        <w:rPr>
          <w:sz w:val="28"/>
          <w:szCs w:val="28"/>
        </w:rPr>
        <w:t>Вопросы приме</w:t>
      </w:r>
      <w:r w:rsidRPr="00B70636">
        <w:rPr>
          <w:sz w:val="28"/>
          <w:szCs w:val="28"/>
        </w:rPr>
        <w:t>нения</w:t>
      </w:r>
      <w:r w:rsidR="00D8185C">
        <w:rPr>
          <w:sz w:val="28"/>
          <w:szCs w:val="28"/>
        </w:rPr>
        <w:t xml:space="preserve"> нормативных документов в Казахстане</w:t>
      </w:r>
      <w:r w:rsidRPr="00B70636">
        <w:rPr>
          <w:sz w:val="28"/>
          <w:szCs w:val="28"/>
        </w:rPr>
        <w:t xml:space="preserve"> касаются: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использования нацио</w:t>
      </w:r>
      <w:r w:rsidR="00046A8A" w:rsidRPr="00B70636">
        <w:rPr>
          <w:sz w:val="28"/>
          <w:szCs w:val="28"/>
        </w:rPr>
        <w:t>нальных стандартов и других нор</w:t>
      </w:r>
      <w:r w:rsidRPr="00B70636">
        <w:rPr>
          <w:sz w:val="28"/>
          <w:szCs w:val="28"/>
        </w:rPr>
        <w:t>мативных документов отечественными организациями и субъектами хозяйственной деятельности;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применения международных, региональных нормативных документов и стандартов других стран в Р</w:t>
      </w:r>
      <w:r w:rsidR="00D8185C">
        <w:rPr>
          <w:sz w:val="28"/>
          <w:szCs w:val="28"/>
        </w:rPr>
        <w:t>К</w:t>
      </w:r>
      <w:r w:rsidRPr="00B70636">
        <w:rPr>
          <w:sz w:val="28"/>
          <w:szCs w:val="28"/>
        </w:rPr>
        <w:t>;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применения нормат</w:t>
      </w:r>
      <w:r w:rsidR="00046A8A" w:rsidRPr="00B70636">
        <w:rPr>
          <w:sz w:val="28"/>
          <w:szCs w:val="28"/>
        </w:rPr>
        <w:t>ивных документов на экспортируе</w:t>
      </w:r>
      <w:r w:rsidRPr="00B70636">
        <w:rPr>
          <w:sz w:val="28"/>
          <w:szCs w:val="28"/>
        </w:rPr>
        <w:t>мую или импортируемую продукцию</w:t>
      </w:r>
      <w:r w:rsidR="00046A8A" w:rsidRPr="00B70636">
        <w:rPr>
          <w:sz w:val="28"/>
          <w:szCs w:val="28"/>
        </w:rPr>
        <w:t>, а также использо</w:t>
      </w:r>
      <w:r w:rsidRPr="00B70636">
        <w:rPr>
          <w:sz w:val="28"/>
          <w:szCs w:val="28"/>
        </w:rPr>
        <w:t>вания отечественных стандартов зарубежными странами.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Российские нормативны</w:t>
      </w:r>
      <w:r w:rsidR="00046A8A" w:rsidRPr="00B70636">
        <w:rPr>
          <w:sz w:val="28"/>
          <w:szCs w:val="28"/>
        </w:rPr>
        <w:t>е документы применяют государст</w:t>
      </w:r>
      <w:r w:rsidRPr="00B70636">
        <w:rPr>
          <w:sz w:val="28"/>
          <w:szCs w:val="28"/>
        </w:rPr>
        <w:t>венные органы управления и</w:t>
      </w:r>
      <w:r w:rsidR="00046A8A" w:rsidRPr="00B70636">
        <w:rPr>
          <w:sz w:val="28"/>
          <w:szCs w:val="28"/>
        </w:rPr>
        <w:t xml:space="preserve"> субъекты хозяйственной деятель</w:t>
      </w:r>
      <w:r w:rsidRPr="00B70636">
        <w:rPr>
          <w:sz w:val="28"/>
          <w:szCs w:val="28"/>
        </w:rPr>
        <w:t>ности. В зависимости от об</w:t>
      </w:r>
      <w:r w:rsidR="00046A8A" w:rsidRPr="00B70636">
        <w:rPr>
          <w:sz w:val="28"/>
          <w:szCs w:val="28"/>
        </w:rPr>
        <w:t>ъекта стандартизации и вида дея</w:t>
      </w:r>
      <w:r w:rsidRPr="00B70636">
        <w:rPr>
          <w:sz w:val="28"/>
          <w:szCs w:val="28"/>
        </w:rPr>
        <w:t>тельности пользователя нормативные документы необходимы при выполнении различного рода работ или оказании услуг; при создании проектов; разработке технической документации, условий технологического пр</w:t>
      </w:r>
      <w:r w:rsidR="00046A8A" w:rsidRPr="00B70636">
        <w:rPr>
          <w:sz w:val="28"/>
          <w:szCs w:val="28"/>
        </w:rPr>
        <w:t>оцесса; регламентации видов дея</w:t>
      </w:r>
      <w:r w:rsidRPr="00B70636">
        <w:rPr>
          <w:sz w:val="28"/>
          <w:szCs w:val="28"/>
        </w:rPr>
        <w:t>тельности, связанных с реализацией всех</w:t>
      </w:r>
      <w:r w:rsidR="00046A8A" w:rsidRPr="00B70636">
        <w:rPr>
          <w:sz w:val="28"/>
          <w:szCs w:val="28"/>
        </w:rPr>
        <w:t xml:space="preserve"> фаз жизненного цик</w:t>
      </w:r>
      <w:r w:rsidRPr="00B70636">
        <w:rPr>
          <w:sz w:val="28"/>
          <w:szCs w:val="28"/>
        </w:rPr>
        <w:t xml:space="preserve">ла любого объекта стандартизации. Могут быть такие ситуации, когда продукция была освоена и выпускается предприятием раньше принятия нового или </w:t>
      </w:r>
      <w:r w:rsidR="00046A8A" w:rsidRPr="00B70636">
        <w:rPr>
          <w:sz w:val="28"/>
          <w:szCs w:val="28"/>
        </w:rPr>
        <w:t>пересмотра государственного (от</w:t>
      </w:r>
      <w:r w:rsidRPr="00B70636">
        <w:rPr>
          <w:sz w:val="28"/>
          <w:szCs w:val="28"/>
        </w:rPr>
        <w:t>раслевого) стандарта. Российское законодательство в таких сл</w:t>
      </w:r>
      <w:r w:rsidR="00046A8A" w:rsidRPr="00B70636">
        <w:rPr>
          <w:sz w:val="28"/>
          <w:szCs w:val="28"/>
        </w:rPr>
        <w:t>у</w:t>
      </w:r>
      <w:r w:rsidRPr="00B70636">
        <w:rPr>
          <w:sz w:val="28"/>
          <w:szCs w:val="28"/>
        </w:rPr>
        <w:t>чаях допускает нераспрос</w:t>
      </w:r>
      <w:r w:rsidR="00046A8A" w:rsidRPr="00B70636">
        <w:rPr>
          <w:sz w:val="28"/>
          <w:szCs w:val="28"/>
        </w:rPr>
        <w:t>транение новых нормативных доку</w:t>
      </w:r>
      <w:r w:rsidRPr="00B70636">
        <w:rPr>
          <w:sz w:val="28"/>
          <w:szCs w:val="28"/>
        </w:rPr>
        <w:t>ментов на данную продукцию</w:t>
      </w:r>
      <w:r w:rsidR="00046A8A" w:rsidRPr="00B70636">
        <w:rPr>
          <w:sz w:val="28"/>
          <w:szCs w:val="28"/>
        </w:rPr>
        <w:t>, если в них содержатся соответ</w:t>
      </w:r>
      <w:r w:rsidRPr="00B70636">
        <w:rPr>
          <w:sz w:val="28"/>
          <w:szCs w:val="28"/>
        </w:rPr>
        <w:t>ствующие указания (примечания).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 xml:space="preserve">Для экспортируемой продукции </w:t>
      </w:r>
      <w:r w:rsidRPr="00B70636">
        <w:rPr>
          <w:sz w:val="28"/>
          <w:szCs w:val="28"/>
        </w:rPr>
        <w:t>российского производства применимость нормативных документов определяется контр</w:t>
      </w:r>
      <w:r w:rsidR="00046A8A" w:rsidRPr="00B70636">
        <w:rPr>
          <w:sz w:val="28"/>
          <w:szCs w:val="28"/>
        </w:rPr>
        <w:t>ак</w:t>
      </w:r>
      <w:r w:rsidRPr="00B70636">
        <w:rPr>
          <w:sz w:val="28"/>
          <w:szCs w:val="28"/>
        </w:rPr>
        <w:t>том, но возможны исключени</w:t>
      </w:r>
      <w:r w:rsidR="00046A8A" w:rsidRPr="00B70636">
        <w:rPr>
          <w:sz w:val="28"/>
          <w:szCs w:val="28"/>
        </w:rPr>
        <w:t>я, обусловленные законодательст</w:t>
      </w:r>
      <w:r w:rsidRPr="00B70636">
        <w:rPr>
          <w:sz w:val="28"/>
          <w:szCs w:val="28"/>
        </w:rPr>
        <w:t>вом РФ. При этом соблюдается</w:t>
      </w:r>
      <w:r w:rsidR="00046A8A" w:rsidRPr="00B70636">
        <w:rPr>
          <w:sz w:val="28"/>
          <w:szCs w:val="28"/>
        </w:rPr>
        <w:t xml:space="preserve"> приоритет потребителя, т.е. до</w:t>
      </w:r>
      <w:r w:rsidRPr="00B70636">
        <w:rPr>
          <w:sz w:val="28"/>
          <w:szCs w:val="28"/>
        </w:rPr>
        <w:t>пускаются изготовление и пос</w:t>
      </w:r>
      <w:r w:rsidR="00046A8A" w:rsidRPr="00B70636">
        <w:rPr>
          <w:sz w:val="28"/>
          <w:szCs w:val="28"/>
        </w:rPr>
        <w:t>тавка продукции за рубеж в соот</w:t>
      </w:r>
      <w:r w:rsidRPr="00B70636">
        <w:rPr>
          <w:sz w:val="28"/>
          <w:szCs w:val="28"/>
        </w:rPr>
        <w:t>ветствии с требованиями м</w:t>
      </w:r>
      <w:r w:rsidR="00046A8A" w:rsidRPr="00B70636">
        <w:rPr>
          <w:sz w:val="28"/>
          <w:szCs w:val="28"/>
        </w:rPr>
        <w:t>еждународных, региональных стан</w:t>
      </w:r>
      <w:r w:rsidRPr="00B70636">
        <w:rPr>
          <w:sz w:val="28"/>
          <w:szCs w:val="28"/>
        </w:rPr>
        <w:t>дартов, а также национальных либо фирменных стандартов принимающей страны. Выб</w:t>
      </w:r>
      <w:r w:rsidR="00046A8A" w:rsidRPr="00B70636">
        <w:rPr>
          <w:sz w:val="28"/>
          <w:szCs w:val="28"/>
        </w:rPr>
        <w:t>ор нормативного документа фикси</w:t>
      </w:r>
      <w:r w:rsidRPr="00B70636">
        <w:rPr>
          <w:sz w:val="28"/>
          <w:szCs w:val="28"/>
        </w:rPr>
        <w:t>руется в контракте.</w:t>
      </w:r>
    </w:p>
    <w:p w:rsidR="00D44AD8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iCs/>
          <w:sz w:val="28"/>
          <w:szCs w:val="28"/>
        </w:rPr>
        <w:t xml:space="preserve">Для импортируемой продукции </w:t>
      </w:r>
      <w:r w:rsidRPr="00B70636">
        <w:rPr>
          <w:sz w:val="28"/>
          <w:szCs w:val="28"/>
        </w:rPr>
        <w:t>российское законодательство устанавливает следующие правила. Импортируемая продукция не может быть реализована или передана для реализации, если она не соответствует обязат</w:t>
      </w:r>
      <w:r w:rsidR="00046A8A" w:rsidRPr="00B70636">
        <w:rPr>
          <w:sz w:val="28"/>
          <w:szCs w:val="28"/>
        </w:rPr>
        <w:t>ельным требованиям на такую про</w:t>
      </w:r>
      <w:r w:rsidRPr="00B70636">
        <w:rPr>
          <w:sz w:val="28"/>
          <w:szCs w:val="28"/>
        </w:rPr>
        <w:t xml:space="preserve">дукцию в отечественных </w:t>
      </w:r>
      <w:r w:rsidR="00046A8A" w:rsidRPr="00B70636">
        <w:rPr>
          <w:sz w:val="28"/>
          <w:szCs w:val="28"/>
        </w:rPr>
        <w:t>действующих нормативных докумен</w:t>
      </w:r>
      <w:r w:rsidRPr="00B70636">
        <w:rPr>
          <w:sz w:val="28"/>
          <w:szCs w:val="28"/>
        </w:rPr>
        <w:t>тах. Подтвердить это соотве</w:t>
      </w:r>
      <w:r w:rsidR="00046A8A" w:rsidRPr="00B70636">
        <w:rPr>
          <w:sz w:val="28"/>
          <w:szCs w:val="28"/>
        </w:rPr>
        <w:t>тствие необходимо путем сертифи</w:t>
      </w:r>
      <w:r w:rsidRPr="00B70636">
        <w:rPr>
          <w:sz w:val="28"/>
          <w:szCs w:val="28"/>
        </w:rPr>
        <w:t xml:space="preserve">кации. Если импортируемая продукция подлежит обязательной сертификации по российскому законодательству, она должка сопровождаться сертификатом </w:t>
      </w:r>
      <w:r w:rsidR="00046A8A" w:rsidRPr="00B70636">
        <w:rPr>
          <w:sz w:val="28"/>
          <w:szCs w:val="28"/>
        </w:rPr>
        <w:t>соответствия и знаком соответст</w:t>
      </w:r>
      <w:r w:rsidRPr="00B70636">
        <w:rPr>
          <w:sz w:val="28"/>
          <w:szCs w:val="28"/>
        </w:rPr>
        <w:t>вия. Сертификат и знак соответствия должны быть либо выданы российским уполномоченным на то органом, либо признаны этим органом в порядке, соответ</w:t>
      </w:r>
      <w:r w:rsidR="00046A8A" w:rsidRPr="00B70636">
        <w:rPr>
          <w:sz w:val="28"/>
          <w:szCs w:val="28"/>
        </w:rPr>
        <w:t>ствующем Закону РФ "О сертифика</w:t>
      </w:r>
      <w:r w:rsidRPr="00B70636">
        <w:rPr>
          <w:sz w:val="28"/>
          <w:szCs w:val="28"/>
        </w:rPr>
        <w:t>ции продукции и услуг".</w:t>
      </w:r>
    </w:p>
    <w:p w:rsidR="00CB50CD" w:rsidRPr="00B70636" w:rsidRDefault="00D44AD8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Применение междунар</w:t>
      </w:r>
      <w:r w:rsidR="00046A8A" w:rsidRPr="00B70636">
        <w:rPr>
          <w:sz w:val="28"/>
          <w:szCs w:val="28"/>
        </w:rPr>
        <w:t>одных, региональных и националь</w:t>
      </w:r>
      <w:r w:rsidRPr="00B70636">
        <w:rPr>
          <w:sz w:val="28"/>
          <w:szCs w:val="28"/>
        </w:rPr>
        <w:t>ных стандартов других стран</w:t>
      </w:r>
      <w:r w:rsidR="00046A8A" w:rsidRPr="00B70636">
        <w:rPr>
          <w:sz w:val="28"/>
          <w:szCs w:val="28"/>
        </w:rPr>
        <w:t xml:space="preserve"> в России возможно на основе ме</w:t>
      </w:r>
      <w:r w:rsidRPr="00B70636">
        <w:rPr>
          <w:sz w:val="28"/>
          <w:szCs w:val="28"/>
        </w:rPr>
        <w:t>ждународных соглашений о с</w:t>
      </w:r>
      <w:r w:rsidR="00046A8A" w:rsidRPr="00B70636">
        <w:rPr>
          <w:sz w:val="28"/>
          <w:szCs w:val="28"/>
        </w:rPr>
        <w:t>отрудничестве, а также по разре</w:t>
      </w:r>
      <w:r w:rsidRPr="00B70636">
        <w:rPr>
          <w:sz w:val="28"/>
          <w:szCs w:val="28"/>
        </w:rPr>
        <w:t>шению региональных организаций, национальных органов по стандартизации. Кроме правовой основы, нужно учитывать и целесообразность примен</w:t>
      </w:r>
      <w:r w:rsidR="00046A8A" w:rsidRPr="00B70636">
        <w:rPr>
          <w:sz w:val="28"/>
          <w:szCs w:val="28"/>
        </w:rPr>
        <w:t>ения указанных нормативных доку</w:t>
      </w:r>
      <w:r w:rsidRPr="00B70636">
        <w:rPr>
          <w:sz w:val="28"/>
          <w:szCs w:val="28"/>
        </w:rPr>
        <w:t>ментов, которая прежде всего диктуется потребностями внутри страны либо во внешнеэкономической деятельности. Очень важно также, что требования указанных выше стандартов должны способствовать научн</w:t>
      </w:r>
      <w:r w:rsidR="00046A8A" w:rsidRPr="00B70636">
        <w:rPr>
          <w:sz w:val="28"/>
          <w:szCs w:val="28"/>
        </w:rPr>
        <w:t>о-техническому прогрессу, не ус</w:t>
      </w:r>
      <w:r w:rsidRPr="00B70636">
        <w:rPr>
          <w:sz w:val="28"/>
          <w:szCs w:val="28"/>
        </w:rPr>
        <w:t>тупать нормам и требованиям отечественных стандартов и со</w:t>
      </w:r>
      <w:r w:rsidR="00CB50CD" w:rsidRPr="00B70636">
        <w:rPr>
          <w:sz w:val="28"/>
          <w:szCs w:val="28"/>
        </w:rPr>
        <w:t xml:space="preserve"> ответствовать условиям их</w:t>
      </w:r>
      <w:r w:rsidR="00046A8A" w:rsidRPr="00B70636">
        <w:rPr>
          <w:sz w:val="28"/>
          <w:szCs w:val="28"/>
        </w:rPr>
        <w:t xml:space="preserve"> выполняемости российскими пред</w:t>
      </w:r>
      <w:r w:rsidR="00CB50CD" w:rsidRPr="00B70636">
        <w:rPr>
          <w:sz w:val="28"/>
          <w:szCs w:val="28"/>
        </w:rPr>
        <w:t>приятиями и организациями.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Международные, региональные стандарты, правила, нормы ЕЭК ООН и других меж</w:t>
      </w:r>
      <w:r w:rsidR="00046A8A" w:rsidRPr="00B70636">
        <w:rPr>
          <w:sz w:val="28"/>
          <w:szCs w:val="28"/>
        </w:rPr>
        <w:t>дународных организаций, занимаю</w:t>
      </w:r>
      <w:r w:rsidRPr="00B70636">
        <w:rPr>
          <w:sz w:val="28"/>
          <w:szCs w:val="28"/>
        </w:rPr>
        <w:t>щихся стандартизацией, а также национальные зарубежные стандарты вводятся в России через принятие государственного стандарт</w:t>
      </w:r>
      <w:r w:rsidR="00F27350">
        <w:rPr>
          <w:sz w:val="28"/>
          <w:szCs w:val="28"/>
        </w:rPr>
        <w:t>а РК</w:t>
      </w:r>
      <w:r w:rsidRPr="00B70636">
        <w:rPr>
          <w:sz w:val="28"/>
          <w:szCs w:val="28"/>
        </w:rPr>
        <w:t>. В этот стандарт включается полный текст указанных нормативных документов в русском переводе либо еще и дополнения, если</w:t>
      </w:r>
      <w:r w:rsidR="00046A8A" w:rsidRPr="00B70636">
        <w:rPr>
          <w:sz w:val="28"/>
          <w:szCs w:val="28"/>
        </w:rPr>
        <w:t xml:space="preserve"> это необходимо для учета специ</w:t>
      </w:r>
      <w:r w:rsidRPr="00B70636">
        <w:rPr>
          <w:sz w:val="28"/>
          <w:szCs w:val="28"/>
        </w:rPr>
        <w:t>фики внутренних потребносте</w:t>
      </w:r>
      <w:r w:rsidR="00046A8A" w:rsidRPr="00B70636">
        <w:rPr>
          <w:sz w:val="28"/>
          <w:szCs w:val="28"/>
        </w:rPr>
        <w:t>й и др. Российское законодатель</w:t>
      </w:r>
      <w:r w:rsidRPr="00B70636">
        <w:rPr>
          <w:sz w:val="28"/>
          <w:szCs w:val="28"/>
        </w:rPr>
        <w:t>ство допускает также применение международных, регион</w:t>
      </w:r>
      <w:r w:rsidR="00046A8A" w:rsidRPr="00B70636">
        <w:rPr>
          <w:sz w:val="28"/>
          <w:szCs w:val="28"/>
        </w:rPr>
        <w:t>аль</w:t>
      </w:r>
      <w:r w:rsidRPr="00B70636">
        <w:rPr>
          <w:sz w:val="28"/>
          <w:szCs w:val="28"/>
        </w:rPr>
        <w:t>ных, зарубежных национальных стандартов, правил и норм, разработанных междунаро</w:t>
      </w:r>
      <w:r w:rsidR="00046A8A" w:rsidRPr="00B70636">
        <w:rPr>
          <w:sz w:val="28"/>
          <w:szCs w:val="28"/>
        </w:rPr>
        <w:t>дными организациями, отечествен</w:t>
      </w:r>
      <w:r w:rsidRPr="00B70636">
        <w:rPr>
          <w:sz w:val="28"/>
          <w:szCs w:val="28"/>
        </w:rPr>
        <w:t>ными отраслями, предпри</w:t>
      </w:r>
      <w:r w:rsidR="00046A8A" w:rsidRPr="00B70636">
        <w:rPr>
          <w:sz w:val="28"/>
          <w:szCs w:val="28"/>
        </w:rPr>
        <w:t>ятиями и общественными объедине</w:t>
      </w:r>
      <w:r w:rsidRPr="00B70636">
        <w:rPr>
          <w:sz w:val="28"/>
          <w:szCs w:val="28"/>
        </w:rPr>
        <w:t>ниями до их принятия в качестве ГОСТ Р. В таком случае, как правило, они используются как соответствующие категории стандартов.</w:t>
      </w:r>
    </w:p>
    <w:p w:rsid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Необходимо иметь в вид</w:t>
      </w:r>
      <w:r w:rsidR="00046A8A" w:rsidRPr="00B70636">
        <w:rPr>
          <w:sz w:val="28"/>
          <w:szCs w:val="28"/>
        </w:rPr>
        <w:t>у, что действующие стандарты лю</w:t>
      </w:r>
      <w:r w:rsidRPr="00B70636">
        <w:rPr>
          <w:sz w:val="28"/>
          <w:szCs w:val="28"/>
        </w:rPr>
        <w:t xml:space="preserve">бого уровня могут содержать ссылки на другие стандарты. В ситуации принятия в национальный стандарт международных и других указанных выше стандартов на содержащиеся ссылки необходимо обратить особое внимание, чтобы они не ввели в заблуждение пользователей нормативного документа. 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Ссылки могут носить двоякий характер: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в том стандарте, который решено применить, могут быть ссылки на другие стандарты, которые уже применяются в стране. Тогда нужно уб</w:t>
      </w:r>
      <w:r w:rsidR="00046A8A" w:rsidRPr="00B70636">
        <w:rPr>
          <w:sz w:val="28"/>
          <w:szCs w:val="28"/>
        </w:rPr>
        <w:t>едиться, аналогичны ли их требо</w:t>
      </w:r>
      <w:r w:rsidRPr="00B70636">
        <w:rPr>
          <w:sz w:val="28"/>
          <w:szCs w:val="28"/>
        </w:rPr>
        <w:t>вания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соответствующим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государственным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стандартам. Если это так, то в оформляемом нормативном документе должна быть ссылка на государственный стандарт;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•</w:t>
      </w:r>
      <w:r w:rsidR="004710D9"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</w:rPr>
        <w:t>ссылка может указывать на стандарт, который не принят в России. В этом случ</w:t>
      </w:r>
      <w:r w:rsidR="00046A8A" w:rsidRPr="00B70636">
        <w:rPr>
          <w:sz w:val="28"/>
          <w:szCs w:val="28"/>
        </w:rPr>
        <w:t>ае принятие международного стан</w:t>
      </w:r>
      <w:r w:rsidRPr="00B70636">
        <w:rPr>
          <w:sz w:val="28"/>
          <w:szCs w:val="28"/>
        </w:rPr>
        <w:t>дарта осложняется, поскольку требуется решение вопроса о возможности и целесообразности использования того стандарта, на который ссылаются.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Разновидность региональных стандартов, принятых в РФ, составляют межгосударственные стандарты, действующие в рамках СНГ. Если РФ присоединилась к этим стандартам, то они применяются на ее терр</w:t>
      </w:r>
      <w:r w:rsidR="00046A8A" w:rsidRPr="00B70636">
        <w:rPr>
          <w:sz w:val="28"/>
          <w:szCs w:val="28"/>
        </w:rPr>
        <w:t>итории без переоформления и вво</w:t>
      </w:r>
      <w:r w:rsidRPr="00B70636">
        <w:rPr>
          <w:sz w:val="28"/>
          <w:szCs w:val="28"/>
        </w:rPr>
        <w:t>дятся постановлением Госстандарта РФ или Госстроя РФ.</w:t>
      </w:r>
      <w:r w:rsidRPr="00B70636">
        <w:rPr>
          <w:iCs/>
          <w:sz w:val="28"/>
          <w:szCs w:val="28"/>
        </w:rPr>
        <w:t xml:space="preserve"> Применение российских стандартов другими странами </w:t>
      </w:r>
      <w:r w:rsidR="00046A8A" w:rsidRPr="00B70636">
        <w:rPr>
          <w:sz w:val="28"/>
          <w:szCs w:val="28"/>
        </w:rPr>
        <w:t>преду</w:t>
      </w:r>
      <w:r w:rsidRPr="00B70636">
        <w:rPr>
          <w:sz w:val="28"/>
          <w:szCs w:val="28"/>
        </w:rPr>
        <w:t>смотрено отечественным зако</w:t>
      </w:r>
      <w:r w:rsidR="00046A8A" w:rsidRPr="00B70636">
        <w:rPr>
          <w:sz w:val="28"/>
          <w:szCs w:val="28"/>
        </w:rPr>
        <w:t>нодательством, что не противоре</w:t>
      </w:r>
      <w:r w:rsidRPr="00B70636">
        <w:rPr>
          <w:sz w:val="28"/>
          <w:szCs w:val="28"/>
        </w:rPr>
        <w:t>чит правовым международн</w:t>
      </w:r>
      <w:r w:rsidR="00046A8A" w:rsidRPr="00B70636">
        <w:rPr>
          <w:sz w:val="28"/>
          <w:szCs w:val="28"/>
        </w:rPr>
        <w:t>ым нормам в данной области. Юри</w:t>
      </w:r>
      <w:r w:rsidRPr="00B70636">
        <w:rPr>
          <w:sz w:val="28"/>
          <w:szCs w:val="28"/>
        </w:rPr>
        <w:t>дические и физические лица зарубежных государств имеют право пользоваться в своей деятельности ро</w:t>
      </w:r>
      <w:r w:rsidR="00046A8A" w:rsidRPr="00B70636">
        <w:rPr>
          <w:sz w:val="28"/>
          <w:szCs w:val="28"/>
        </w:rPr>
        <w:t>ссийскими норма</w:t>
      </w:r>
      <w:r w:rsidRPr="00B70636">
        <w:rPr>
          <w:sz w:val="28"/>
          <w:szCs w:val="28"/>
        </w:rPr>
        <w:t>тивными документами на основании соглашений, договоров, заключаемых на соответству</w:t>
      </w:r>
      <w:r w:rsidR="00046A8A" w:rsidRPr="00B70636">
        <w:rPr>
          <w:sz w:val="28"/>
          <w:szCs w:val="28"/>
        </w:rPr>
        <w:t>ющих уровнях. Кроме того, право</w:t>
      </w:r>
      <w:r w:rsidRPr="00B70636">
        <w:rPr>
          <w:sz w:val="28"/>
          <w:szCs w:val="28"/>
        </w:rPr>
        <w:t>вой основой могут служить</w:t>
      </w:r>
      <w:r w:rsidR="00046A8A" w:rsidRPr="00B70636">
        <w:rPr>
          <w:sz w:val="28"/>
          <w:szCs w:val="28"/>
        </w:rPr>
        <w:t xml:space="preserve"> и официальные разрешения, полу</w:t>
      </w:r>
      <w:r w:rsidRPr="00B70636">
        <w:rPr>
          <w:sz w:val="28"/>
          <w:szCs w:val="28"/>
        </w:rPr>
        <w:t xml:space="preserve">ченные иностранным юридическим или физическим лицом от органов, организаций или </w:t>
      </w:r>
      <w:r w:rsidR="00046A8A" w:rsidRPr="00B70636">
        <w:rPr>
          <w:sz w:val="28"/>
          <w:szCs w:val="28"/>
        </w:rPr>
        <w:t>предприятий, принявших норматив</w:t>
      </w:r>
      <w:r w:rsidRPr="00B70636">
        <w:rPr>
          <w:sz w:val="28"/>
          <w:szCs w:val="28"/>
        </w:rPr>
        <w:t>ный документ.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 xml:space="preserve">Характер требований нормативных документов. Нормативные документы могут содержать: </w:t>
      </w:r>
      <w:r w:rsidRPr="00B70636">
        <w:rPr>
          <w:iCs/>
          <w:sz w:val="28"/>
          <w:szCs w:val="28"/>
        </w:rPr>
        <w:t xml:space="preserve">обязательные </w:t>
      </w:r>
      <w:r w:rsidRPr="00B70636">
        <w:rPr>
          <w:sz w:val="28"/>
          <w:szCs w:val="28"/>
        </w:rPr>
        <w:t>требования (</w:t>
      </w:r>
      <w:r w:rsidRPr="00B70636">
        <w:rPr>
          <w:sz w:val="28"/>
          <w:szCs w:val="28"/>
          <w:lang w:val="en-US"/>
        </w:rPr>
        <w:t>Mandatory</w:t>
      </w:r>
      <w:r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  <w:lang w:val="en-US"/>
        </w:rPr>
        <w:t>requirement</w:t>
      </w:r>
      <w:r w:rsidRPr="00B70636">
        <w:rPr>
          <w:sz w:val="28"/>
          <w:szCs w:val="28"/>
        </w:rPr>
        <w:t>), подлежащие обя</w:t>
      </w:r>
      <w:r w:rsidR="00046A8A" w:rsidRPr="00B70636">
        <w:rPr>
          <w:sz w:val="28"/>
          <w:szCs w:val="28"/>
        </w:rPr>
        <w:t>зательному выполнению в соответ</w:t>
      </w:r>
      <w:r w:rsidRPr="00B70636">
        <w:rPr>
          <w:sz w:val="28"/>
          <w:szCs w:val="28"/>
        </w:rPr>
        <w:t xml:space="preserve">ствии с законом или действующим регламентом (техническим регламентом), </w:t>
      </w:r>
      <w:r w:rsidRPr="00B70636">
        <w:rPr>
          <w:iCs/>
          <w:sz w:val="28"/>
          <w:szCs w:val="28"/>
        </w:rPr>
        <w:t xml:space="preserve">альтернативные </w:t>
      </w:r>
      <w:r w:rsidRPr="00B70636">
        <w:rPr>
          <w:sz w:val="28"/>
          <w:szCs w:val="28"/>
        </w:rPr>
        <w:t>требования (</w:t>
      </w:r>
      <w:r w:rsidRPr="00B70636">
        <w:rPr>
          <w:sz w:val="28"/>
          <w:szCs w:val="28"/>
          <w:lang w:val="en-US"/>
        </w:rPr>
        <w:t>Optional</w:t>
      </w:r>
      <w:r w:rsidRPr="00B70636">
        <w:rPr>
          <w:sz w:val="28"/>
          <w:szCs w:val="28"/>
        </w:rPr>
        <w:t xml:space="preserve"> </w:t>
      </w:r>
      <w:r w:rsidRPr="00B70636">
        <w:rPr>
          <w:sz w:val="28"/>
          <w:szCs w:val="28"/>
          <w:lang w:val="en-US"/>
        </w:rPr>
        <w:t>requirement</w:t>
      </w:r>
      <w:r w:rsidRPr="00B70636">
        <w:rPr>
          <w:sz w:val="28"/>
          <w:szCs w:val="28"/>
        </w:rPr>
        <w:t xml:space="preserve">) и </w:t>
      </w:r>
      <w:r w:rsidRPr="00B70636">
        <w:rPr>
          <w:iCs/>
          <w:sz w:val="28"/>
          <w:szCs w:val="28"/>
        </w:rPr>
        <w:t>положения.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Инструкции обычно излагаются в повелительном наклонении, рекомендации — в сослагател</w:t>
      </w:r>
      <w:r w:rsidR="00046A8A" w:rsidRPr="00B70636">
        <w:rPr>
          <w:sz w:val="28"/>
          <w:szCs w:val="28"/>
        </w:rPr>
        <w:t>ьном, требования содержат крите</w:t>
      </w:r>
      <w:r w:rsidRPr="00B70636">
        <w:rPr>
          <w:sz w:val="28"/>
          <w:szCs w:val="28"/>
        </w:rPr>
        <w:t>рии, которые должны быть соблюдены.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Альтернативные требова</w:t>
      </w:r>
      <w:r w:rsidR="00046A8A" w:rsidRPr="00B70636">
        <w:rPr>
          <w:sz w:val="28"/>
          <w:szCs w:val="28"/>
        </w:rPr>
        <w:t>ния представляются в форме выбо</w:t>
      </w:r>
      <w:r w:rsidRPr="00B70636">
        <w:rPr>
          <w:sz w:val="28"/>
          <w:szCs w:val="28"/>
        </w:rPr>
        <w:t>рочных либо дополнительн</w:t>
      </w:r>
      <w:r w:rsidR="00046A8A" w:rsidRPr="00B70636">
        <w:rPr>
          <w:sz w:val="28"/>
          <w:szCs w:val="28"/>
        </w:rPr>
        <w:t>ых норм. Альтернативные требова</w:t>
      </w:r>
      <w:r w:rsidRPr="00B70636">
        <w:rPr>
          <w:sz w:val="28"/>
          <w:szCs w:val="28"/>
        </w:rPr>
        <w:t>ния могут рассматриваться к</w:t>
      </w:r>
      <w:r w:rsidR="00046A8A" w:rsidRPr="00B70636">
        <w:rPr>
          <w:sz w:val="28"/>
          <w:szCs w:val="28"/>
        </w:rPr>
        <w:t>ак обязательные в договорных от</w:t>
      </w:r>
      <w:r w:rsidRPr="00B70636">
        <w:rPr>
          <w:sz w:val="28"/>
          <w:szCs w:val="28"/>
        </w:rPr>
        <w:t>ношениях, а также при серт</w:t>
      </w:r>
      <w:r w:rsidR="00046A8A" w:rsidRPr="00B70636">
        <w:rPr>
          <w:sz w:val="28"/>
          <w:szCs w:val="28"/>
        </w:rPr>
        <w:t>ификации продукции на знак соот</w:t>
      </w:r>
      <w:r w:rsidRPr="00B70636">
        <w:rPr>
          <w:sz w:val="28"/>
          <w:szCs w:val="28"/>
        </w:rPr>
        <w:t>ветствия национальному (или другой категории) стандарту, когда подтверждается полное соотв</w:t>
      </w:r>
      <w:r w:rsidR="00046A8A" w:rsidRPr="00B70636">
        <w:rPr>
          <w:sz w:val="28"/>
          <w:szCs w:val="28"/>
        </w:rPr>
        <w:t>етствие всех характеристик испы</w:t>
      </w:r>
      <w:r w:rsidRPr="00B70636">
        <w:rPr>
          <w:sz w:val="28"/>
          <w:szCs w:val="28"/>
        </w:rPr>
        <w:t>туемого изделия всем требованиям нормативного документа.</w:t>
      </w:r>
    </w:p>
    <w:p w:rsidR="00CB50CD" w:rsidRPr="00B70636" w:rsidRDefault="00CB50CD" w:rsidP="00B7063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636">
        <w:rPr>
          <w:sz w:val="28"/>
          <w:szCs w:val="28"/>
        </w:rPr>
        <w:t>В сущности положение — обобщающее понятие, оно может быть изложено в форме сообщения, инструкции, рекомендации или требования.</w:t>
      </w:r>
      <w:bookmarkStart w:id="0" w:name="_GoBack"/>
      <w:bookmarkEnd w:id="0"/>
    </w:p>
    <w:sectPr w:rsidR="00CB50CD" w:rsidRPr="00B70636" w:rsidSect="000A693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327EF"/>
    <w:multiLevelType w:val="hybridMultilevel"/>
    <w:tmpl w:val="F8FA4928"/>
    <w:lvl w:ilvl="0" w:tplc="E382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D8B"/>
    <w:rsid w:val="00046A8A"/>
    <w:rsid w:val="00071708"/>
    <w:rsid w:val="000A6937"/>
    <w:rsid w:val="000B6E1F"/>
    <w:rsid w:val="000C5AB5"/>
    <w:rsid w:val="002C354A"/>
    <w:rsid w:val="003832F2"/>
    <w:rsid w:val="003A0A3C"/>
    <w:rsid w:val="003D2D8B"/>
    <w:rsid w:val="004568B3"/>
    <w:rsid w:val="0046379A"/>
    <w:rsid w:val="004710D9"/>
    <w:rsid w:val="005033A4"/>
    <w:rsid w:val="00520DF0"/>
    <w:rsid w:val="005718DC"/>
    <w:rsid w:val="00635768"/>
    <w:rsid w:val="006466FE"/>
    <w:rsid w:val="006C3B7F"/>
    <w:rsid w:val="006D54FE"/>
    <w:rsid w:val="00761858"/>
    <w:rsid w:val="008407C4"/>
    <w:rsid w:val="0087606B"/>
    <w:rsid w:val="00895354"/>
    <w:rsid w:val="009746ED"/>
    <w:rsid w:val="00983101"/>
    <w:rsid w:val="00A136AD"/>
    <w:rsid w:val="00A52C21"/>
    <w:rsid w:val="00B11E49"/>
    <w:rsid w:val="00B70636"/>
    <w:rsid w:val="00BD42A7"/>
    <w:rsid w:val="00CB50CD"/>
    <w:rsid w:val="00D44AD8"/>
    <w:rsid w:val="00D8185C"/>
    <w:rsid w:val="00D91EA4"/>
    <w:rsid w:val="00DB6E53"/>
    <w:rsid w:val="00E7033E"/>
    <w:rsid w:val="00F27350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7EC0B-EF2B-434F-98C7-A5122D6C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— это деятельность, направленная на разра¬ботку и установление требований, норм, правил, характеристик как обязательных для выполнения, так и рекомендуемых, обес¬печивающая право потребителя на приобретение товаров над¬лежащего качества</vt:lpstr>
    </vt:vector>
  </TitlesOfParts>
  <Company>SWlan</Company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— это деятельность, направленная на разра¬ботку и установление требований, норм, правил, характеристик как обязательных для выполнения, так и рекомендуемых, обес¬печивающая право потребителя на приобретение товаров над¬лежащего качества</dc:title>
  <dc:subject/>
  <dc:creator>Светлана Алексеевна</dc:creator>
  <cp:keywords/>
  <cp:lastModifiedBy>admin</cp:lastModifiedBy>
  <cp:revision>2</cp:revision>
  <cp:lastPrinted>2006-10-31T18:30:00Z</cp:lastPrinted>
  <dcterms:created xsi:type="dcterms:W3CDTF">2014-04-08T20:50:00Z</dcterms:created>
  <dcterms:modified xsi:type="dcterms:W3CDTF">2014-04-08T20:50:00Z</dcterms:modified>
</cp:coreProperties>
</file>