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5D4" w:rsidRDefault="00BC57EF">
      <w:pPr>
        <w:pStyle w:val="1"/>
        <w:jc w:val="center"/>
      </w:pPr>
      <w:r>
        <w:t>Общий или раздельный «чай» в ресторане? Материальные и нематериальные стимулы к работе</w:t>
      </w:r>
    </w:p>
    <w:p w:rsidR="00C345D4" w:rsidRPr="00BC57EF" w:rsidRDefault="00BC57EF">
      <w:pPr>
        <w:pStyle w:val="a3"/>
      </w:pPr>
      <w:r>
        <w:t> </w:t>
      </w:r>
    </w:p>
    <w:p w:rsidR="00C345D4" w:rsidRDefault="00BC57EF">
      <w:pPr>
        <w:pStyle w:val="a3"/>
      </w:pPr>
      <w:r>
        <w:t>Сокирянский Федор</w:t>
      </w:r>
    </w:p>
    <w:p w:rsidR="00C345D4" w:rsidRDefault="00BC57EF">
      <w:pPr>
        <w:pStyle w:val="a3"/>
      </w:pPr>
      <w:r>
        <w:t>Пока люди не будут хотеть у вас работать – они работать не будут. Главной движущей силой того, почему персонал пришел к вам в заведение, в большинстве случаев являются материальные стимулы – з/п и чаевые (если мы говорим о персонале контактной зоны).</w:t>
      </w:r>
    </w:p>
    <w:p w:rsidR="00C345D4" w:rsidRDefault="00BC57EF">
      <w:pPr>
        <w:pStyle w:val="a3"/>
      </w:pPr>
      <w:r>
        <w:t>О том, как формируется ФОТ, мы сейчас говорить не будем, об этом в других модулях, а о «честном» распределении чаевых поговорим. После материального стимула (за который в ресторанном бизнесе отвечает гарантированный оклад), у многих работников отрасли стоит соответствие оплаты результатам труда, а также ее справедливость и соответствие вкладу в работу заведения. Под этим подразумеваются чаевые.</w:t>
      </w:r>
    </w:p>
    <w:p w:rsidR="00C345D4" w:rsidRDefault="00BC57EF">
      <w:pPr>
        <w:pStyle w:val="a3"/>
      </w:pPr>
      <w:r>
        <w:t>Плюсы и минусы «общего чая»</w:t>
      </w:r>
    </w:p>
    <w:p w:rsidR="00C345D4" w:rsidRDefault="00BC57EF">
      <w:pPr>
        <w:pStyle w:val="a3"/>
      </w:pPr>
      <w:r>
        <w:t>Официанты и бармены в абсолютном большинстве за индивидуальные чаевые. Управляющие более склонны к суммированию чаевых и процентному разделению между всеми работниками. С одной стороны, они правы, т.к. и администраторы, и персонал кухни, и технические работники – например, мойщица посуды, - все приложили силы к тому, чтобы гость поблагодарил понятным образом за сервис. С другой стороны, ничто так не демотивирует сильных официантов, как необходимость делиться чаевыми с теми, кто, по их мнению, более слаб.</w:t>
      </w:r>
    </w:p>
    <w:p w:rsidR="00C345D4" w:rsidRDefault="00BC57EF">
      <w:pPr>
        <w:pStyle w:val="a3"/>
      </w:pPr>
      <w:r>
        <w:t>Создайте ситуацию, при которой восприятие работником всех материальных выплат, включая «бонусные» (чаевые, проценты с продаж, если предусмотрены – премии за общий объем реализации) осознается им как справедливое, соотносимое с его личным результатом.</w:t>
      </w:r>
    </w:p>
    <w:p w:rsidR="00C345D4" w:rsidRDefault="00BC57EF">
      <w:pPr>
        <w:pStyle w:val="a3"/>
      </w:pPr>
      <w:r>
        <w:t>Нематериальная мотивация в кризис</w:t>
      </w:r>
    </w:p>
    <w:p w:rsidR="00C345D4" w:rsidRDefault="00BC57EF">
      <w:pPr>
        <w:pStyle w:val="a3"/>
      </w:pPr>
      <w:r>
        <w:t>Следующим по распространенности мотиватором является противопоставленный «кнуту» «пряник». Хвалить или не хвалить работников – решать только вам, но опыт показывает, что вовремя, прилюдно и объективно выказанная похвала, рождая приятные ощущения и способствуя желанию их испытать вновь, заставляет большинство работать лучше.</w:t>
      </w:r>
    </w:p>
    <w:p w:rsidR="00C345D4" w:rsidRDefault="00BC57EF">
      <w:pPr>
        <w:pStyle w:val="a3"/>
      </w:pPr>
      <w:r>
        <w:t>Обеспечьте персоналу возможность карьерного роста, поощряйте к приобретению умений и профессиональных навыков. Создайте премиальный фонд, средства которого могут идти на дополнительное обучение работников, проработавших у вас больше года. Если вы будете хотя бы частично (в пределах 30-50%) покрывать издержки таких сотрудников на обучение, это станет для них хорошим стимулом к приобретению новых знаний. А в итоге – обернется существенно большей выгодой для ресторана.</w:t>
      </w:r>
    </w:p>
    <w:p w:rsidR="00C345D4" w:rsidRDefault="00BC57EF">
      <w:pPr>
        <w:pStyle w:val="a3"/>
      </w:pPr>
      <w:r>
        <w:t>Для некоторых работников важен статус. Хотите поощрить такого человека – назначьте бригадиром (если речь идет о линейном персонале зала или кухни), администратора можете назначить метрдотелем и т.д. В данном случае, надбавка к з/п может быть чисто символической, когда в карте мотиваторов статус стоит на одном из первых пяти мест – гораздо важнее внешняя атрибутика, например, сам факт повышения и закрепление новой должности.</w:t>
      </w:r>
    </w:p>
    <w:p w:rsidR="00C345D4" w:rsidRDefault="00BC57EF">
      <w:pPr>
        <w:pStyle w:val="a3"/>
      </w:pPr>
      <w:r>
        <w:t>Хорошо, когда работник ориентирован на мастерство. История знает примеры, когда поварам становилось скучно с не очень сильным шеф-поваром, от которого им нечего уже было почерпнуть. И даже несмотря на приличную з/п, люди увольнялись, т.к. не было возможности учиться  у этого шефа чему-то новому.</w:t>
      </w:r>
    </w:p>
    <w:p w:rsidR="00C345D4" w:rsidRDefault="00BC57EF">
      <w:pPr>
        <w:pStyle w:val="a3"/>
      </w:pPr>
      <w:r>
        <w:t>Одним из действенных мотиваторов является сходство целей, их совпадение или хотя бы понимание и не вхождение в диссонанс. Но такой сотрудник эффективен только тогда, когда при постановке целей ему разъясняется необходимость их достижения (ты должен сегодня постараться продать столько-то стейков, потому что…)</w:t>
      </w:r>
    </w:p>
    <w:p w:rsidR="00C345D4" w:rsidRDefault="00BC57EF">
      <w:pPr>
        <w:pStyle w:val="a3"/>
      </w:pPr>
      <w:r>
        <w:t>Для управленческого персонала важным мотивационным фактором является четкость целей. Менеджер должен иметь ясное представление о зоне своей ответственности, а также о том, какие меры будут предприняты, если он не выполнит взятых на себя обязательств. Для управленцев, имеющих ориентацию на результат, необходимо ставить завышенную планку целей, это будет стимулировать их к более высокому «прыжку», а также не позволит начать скучать.</w:t>
      </w:r>
    </w:p>
    <w:p w:rsidR="00C345D4" w:rsidRDefault="00BC57EF">
      <w:pPr>
        <w:pStyle w:val="a3"/>
      </w:pPr>
      <w:r>
        <w:t>Соревнование как мотиватор может быть интересен для обслуживающего персонала. Награда – лучшие столики, приоритетное право выбора смен, повышенный процент при распределении чаевых (если они складываются).</w:t>
      </w:r>
    </w:p>
    <w:p w:rsidR="00C345D4" w:rsidRDefault="00BC57EF">
      <w:pPr>
        <w:pStyle w:val="a3"/>
      </w:pPr>
      <w:r>
        <w:t>Некоторых мотивирует ориентация на личность руководителя. В данном случае имеется в виду не мастерство, о чем мы говорили выше, а его личностные качества. Людям комфортно работать и общаться с лидерами, имеющими качества того или иного психотипа. Но не стоит забывать, что при потере взаимопонимания, эффективность такого работника значительно снизиться.</w:t>
      </w:r>
    </w:p>
    <w:p w:rsidR="00C345D4" w:rsidRDefault="00BC57EF">
      <w:pPr>
        <w:pStyle w:val="a3"/>
      </w:pPr>
      <w:r>
        <w:t>Многих мотивирует атмосфера в коллективе, микроклимат, равноправие в отношениях и т.д.</w:t>
      </w:r>
    </w:p>
    <w:p w:rsidR="00C345D4" w:rsidRDefault="00BC57EF">
      <w:pPr>
        <w:pStyle w:val="a3"/>
      </w:pPr>
      <w:r>
        <w:t>Карьерные предложения сотрудникам</w:t>
      </w:r>
    </w:p>
    <w:p w:rsidR="00C345D4" w:rsidRDefault="00BC57EF">
      <w:pPr>
        <w:pStyle w:val="a3"/>
      </w:pPr>
      <w:r>
        <w:t>Кроме тех работников, которые изначально рассматривают работу в ресторане как временную (не поступили в институт, учатся в институте, хотят подзаработать к лету и т.д.), все остальные, как правило, заинтересованы в карьерном росте. Дайте им такую возможность.</w:t>
      </w:r>
    </w:p>
    <w:p w:rsidR="00C345D4" w:rsidRDefault="00BC57EF">
      <w:pPr>
        <w:pStyle w:val="a3"/>
      </w:pPr>
      <w:r>
        <w:t>Например, введите за правило, что люди, проработавшие у вас год, априори нуждаются хотя бы в небольшом повышении. Во-первых, если они у вас 12 месяцев, значит их работа, по меньшей мере, не вызывает серьезных нареканий. Во-вторых, их компетенции и навыки за этот год в обязательном порядке стали выше.</w:t>
      </w:r>
    </w:p>
    <w:p w:rsidR="00C345D4" w:rsidRDefault="00BC57EF">
      <w:pPr>
        <w:pStyle w:val="a3"/>
      </w:pPr>
      <w:r>
        <w:t>Наконец, если вы будете игнорировать людей, которые на протяжении года приносили вам прибыль (если это не так, зачем они вообще все это время у вас значились?), о них в скором времени «позаботится» ваш конкурент. Кадровый голод на рынке, несмотря на кризис, все еще наличествует, и компетентные работники, приобретя опыт в одном ресторане, по-прежнему имеют все шансы перейти в заведение «через дорогу» на более высокую карьерную ступень. </w:t>
      </w:r>
    </w:p>
    <w:p w:rsidR="00C345D4" w:rsidRDefault="00BC57EF">
      <w:pPr>
        <w:pStyle w:val="a3"/>
      </w:pPr>
      <w:r>
        <w:t>Внедрение мотивационной системы  «Я-ресторан»</w:t>
      </w:r>
    </w:p>
    <w:p w:rsidR="00C345D4" w:rsidRDefault="00BC57EF">
      <w:pPr>
        <w:pStyle w:val="a3"/>
      </w:pPr>
      <w:r>
        <w:t>Одна из основных потребностей человека – потребность в принадлежности или социальная потребность. Большинство из нас испытывает определенный дискомфорт, лишившись возможности сверять с кем-то свои действия, поступки и мысли. Так что когда мы говорим о мотивации сотрудника в ресторане, одним из основных факторов следует считать влияние групповых норм взаимодействия и самоощущение причастности человека к заведению.</w:t>
      </w:r>
    </w:p>
    <w:p w:rsidR="00C345D4" w:rsidRDefault="00BC57EF">
      <w:pPr>
        <w:pStyle w:val="a3"/>
      </w:pPr>
      <w:r>
        <w:t>Существуют два пути развития событий. В первом случае мы не уделяем мотивационной системе «Я – ресторан» должного внимания. Тогда в коллективе возникают неформальные настроения и лидерства, поведение работников рискует стихийно выйти из-под контроля управляющего при первом же невыгодном для них решении.</w:t>
      </w:r>
    </w:p>
    <w:p w:rsidR="00C345D4" w:rsidRDefault="00BC57EF">
      <w:pPr>
        <w:pStyle w:val="a3"/>
      </w:pPr>
      <w:r>
        <w:t>Второй вариант – вариант тождественности, причастности и испытываемой от этого гордости позволяет, по меньшей мере, добиться высокой степени предсказуемости событий и мотивированности сотрудников.</w:t>
      </w:r>
    </w:p>
    <w:p w:rsidR="00C345D4" w:rsidRDefault="00BC57EF">
      <w:pPr>
        <w:pStyle w:val="a3"/>
      </w:pPr>
      <w:r>
        <w:t>Рассмотрим пример: Допустим, перед вами стоит задача обслужить банкет: есть вы – группа официантов, есть бригадир (старший официант, администратор), который руководит процессом, есть заказчик. Одному из официантов показалось, что кто-то работает «спустя рукава», и так как деньги вы получите одинаковые, он(а), почувствовав обиду, сказал(а) об этом старшему.</w:t>
      </w:r>
    </w:p>
    <w:p w:rsidR="00C345D4" w:rsidRDefault="00BC57EF">
      <w:pPr>
        <w:pStyle w:val="a3"/>
      </w:pPr>
      <w:r>
        <w:t>Возник конфликт, который в скором времени стал острым, заказчик сделал замечание, потом повторил его администратору, когда и это не сработало – потребовал серьезную скидку, так как, по его мнению, важные гости, которых он собрал в вашем ресторане, также могли почувствовать нервозность официантов.</w:t>
      </w:r>
    </w:p>
    <w:p w:rsidR="00C345D4" w:rsidRDefault="00BC57EF">
      <w:pPr>
        <w:pStyle w:val="a3"/>
      </w:pPr>
      <w:r>
        <w:t>В итоге все, кто обслуживал банкет, недополучили ожидаемых денег. Уверена, что эта грустная история никогда не приключится в нашем заведении, я ее вообще привела как иллюстрацию, наглядно демонстрирующую разницу между рабочей группой и командой.</w:t>
      </w:r>
    </w:p>
    <w:p w:rsidR="00C345D4" w:rsidRDefault="00BC57EF">
      <w:pPr>
        <w:pStyle w:val="a3"/>
      </w:pPr>
      <w:r>
        <w:t>Можно ли назвать официантов, обслуживающих тот банкет сплоченной командой? Нельзя. Несмотря на то, что они вроде были заняты одним и тем же делом, для каждого из них первостепенным являлось именно личное вознаграждение.</w:t>
      </w:r>
    </w:p>
    <w:p w:rsidR="00C345D4" w:rsidRDefault="00BC57EF">
      <w:pPr>
        <w:pStyle w:val="a3"/>
      </w:pPr>
      <w:r>
        <w:t>Возможно, тот человек, про которого сказали, что он работает в пол силы, работал наравне с остальными, даже если и не так, в данной ситуации это не столь важно. Куда важнее была реализация общей для коллектива задачи. «Тянуть одеяло на себя», озаботившись получением исключительно личной выгоды – несовместимо с понятием «команды».</w:t>
      </w:r>
    </w:p>
    <w:p w:rsidR="00C345D4" w:rsidRDefault="00BC57EF">
      <w:pPr>
        <w:pStyle w:val="a3"/>
      </w:pPr>
      <w:r>
        <w:t>Куда правильнее рассуждать так: мы хорошо обслужим наших гостей, они останутся довольными нашим рестораном, а мы – полученным вознаграждением и своей профессиональной успешностью.</w:t>
      </w:r>
    </w:p>
    <w:p w:rsidR="00C345D4" w:rsidRDefault="00BC57EF">
      <w:pPr>
        <w:pStyle w:val="a3"/>
      </w:pPr>
      <w:r>
        <w:t>Разные люди в разной степени зависят от групповых норм и испытывают разную потребность в принадлежности. В этой вязи необходимо учитывать следующее:</w:t>
      </w:r>
    </w:p>
    <w:p w:rsidR="00C345D4" w:rsidRDefault="00BC57EF">
      <w:pPr>
        <w:pStyle w:val="a3"/>
      </w:pPr>
      <w:r>
        <w:t>Чем больше тяготение человека к внешней референции, тем больше он нуждается в принадлежности к группе.</w:t>
      </w:r>
    </w:p>
    <w:p w:rsidR="00C345D4" w:rsidRDefault="00BC57EF">
      <w:pPr>
        <w:pStyle w:val="a3"/>
      </w:pPr>
      <w:r>
        <w:t>Чем чаще мы используем вид влияния «закон / так принято», и чем чаще он приводит нас к успеху, тем большее влияние на нас оказывают в дальнейшем групповые нормы и ценности. Важная закономерность: сама формулировка «так принято» оказывает воздействие далеко не во всех случаях. Чтобы она срабатывала, необходимо исходить из ценностей человека, общих с ценностями заведения, после чего из нее выводится норма или то, «что принято».</w:t>
      </w:r>
    </w:p>
    <w:p w:rsidR="00C345D4" w:rsidRDefault="00BC57EF">
      <w:pPr>
        <w:pStyle w:val="a3"/>
      </w:pPr>
      <w:r>
        <w:t>Если при подборе сотрудника выясняется, что его ценности почти полностью совпадают с ценностями группы, его включение в систему «Я-ресторан» окажется более эффективным.</w:t>
      </w:r>
    </w:p>
    <w:p w:rsidR="00C345D4" w:rsidRDefault="00BC57EF">
      <w:pPr>
        <w:pStyle w:val="a3"/>
      </w:pPr>
      <w:r>
        <w:t>Если в карте мотиваторов сотрудника присутствуют такие понятия как «атмосфера», «коллектив», «команда», это означает, что на его мотивированность сильно влияют групповые ценности и оценки.</w:t>
      </w:r>
    </w:p>
    <w:p w:rsidR="00C345D4" w:rsidRDefault="00BC57EF">
      <w:pPr>
        <w:pStyle w:val="a3"/>
      </w:pPr>
      <w:r>
        <w:t>Как внедрить мотивационную систему «Я-ресторан»? Прежде всего, обеспечить положительный имидж заведения, в т.ч. посредством внутреннего PR, о чем мы подробнее поговорим в других разделах книги.</w:t>
      </w:r>
    </w:p>
    <w:p w:rsidR="00C345D4" w:rsidRDefault="00BC57EF">
      <w:pPr>
        <w:pStyle w:val="a3"/>
      </w:pPr>
      <w:r>
        <w:t>Как можно более часто говорить «мы» (это наши промахи, это наши победы).</w:t>
      </w:r>
    </w:p>
    <w:p w:rsidR="00C345D4" w:rsidRDefault="00BC57EF">
      <w:pPr>
        <w:pStyle w:val="a3"/>
      </w:pPr>
      <w:r>
        <w:t>Обязательно совместное проведение досуга, так, что человек, выпав из группы, лишается не только карьеры, но и круга общения.</w:t>
      </w:r>
    </w:p>
    <w:p w:rsidR="00C345D4" w:rsidRDefault="00BC57EF">
      <w:pPr>
        <w:pStyle w:val="a3"/>
      </w:pPr>
      <w:r>
        <w:t>Хороших результатов можно достичь, апеллируя к взаимным обязательствам и взаимной зависимости.</w:t>
      </w:r>
    </w:p>
    <w:p w:rsidR="00C345D4" w:rsidRDefault="00BC57EF">
      <w:pPr>
        <w:pStyle w:val="a3"/>
      </w:pPr>
      <w:r>
        <w:t>Любая позитивная оценка деятельности, произведенная публично, оказывает гораздо более сильное влияние.</w:t>
      </w:r>
    </w:p>
    <w:p w:rsidR="00C345D4" w:rsidRDefault="00BC57EF">
      <w:pPr>
        <w:pStyle w:val="a3"/>
      </w:pPr>
      <w:r>
        <w:t>Одним из главных факторов, позволяющих добиться эффективной мотивации сотрудников, является формирование осознанной организационной (корпоративной) культуры – набора наиболее важных базовых положений, задающих людям ориентиры их поведения и действий.</w:t>
      </w:r>
    </w:p>
    <w:p w:rsidR="00C345D4" w:rsidRDefault="00BC57EF">
      <w:pPr>
        <w:pStyle w:val="a3"/>
      </w:pPr>
      <w:r>
        <w:t>В основе корпоративной культуры лежат идеи, взгляды, ценности, разделяемые сотрудниками ресторана.</w:t>
      </w:r>
    </w:p>
    <w:p w:rsidR="00C345D4" w:rsidRDefault="00BC57EF">
      <w:pPr>
        <w:pStyle w:val="a3"/>
      </w:pPr>
      <w:r>
        <w:t>Из ценностей проистекает стиль поведения, общения внутри коллектива, что естественным образом переходит и на внешнее общение – в т.ч. с гостями.</w:t>
      </w:r>
    </w:p>
    <w:p w:rsidR="00C345D4" w:rsidRDefault="00BC57EF">
      <w:pPr>
        <w:pStyle w:val="a3"/>
      </w:pPr>
      <w:r>
        <w:t>Стиль поведения демонстрируется внешней атрибутикой – символикой, традициями, корпоративными мероприятиями и т.д., которые без учета первых двух факторов рискуют остаться пустыми, навязанными, лишенными для коллектива всякого смысла.</w:t>
      </w:r>
    </w:p>
    <w:p w:rsidR="00C345D4" w:rsidRDefault="00BC57EF">
      <w:pPr>
        <w:pStyle w:val="a3"/>
      </w:pPr>
      <w:r>
        <w:t>Формирование корпоративной культуры идет от формальных лидеров, поэтому самое важное, что должен сделать владелец заведения (или директор) – сформировать для себя основные ценности организации.</w:t>
      </w:r>
    </w:p>
    <w:p w:rsidR="00C345D4" w:rsidRDefault="00BC57EF">
      <w:pPr>
        <w:pStyle w:val="a3"/>
      </w:pPr>
      <w:r>
        <w:t>По большому счету, главная необходимость корпоративной культуры и состоит в эффективной мотивации коллектива на командную работу.</w:t>
      </w:r>
    </w:p>
    <w:p w:rsidR="00C345D4" w:rsidRDefault="00BC57EF">
      <w:pPr>
        <w:pStyle w:val="a3"/>
      </w:pPr>
      <w:r>
        <w:t>Успех внедрения модели «Я-ресторан» зиждется на постулате: как только человек удовлетворяет потребности в материальном, на первый план выходят иные потребности - положения в коллективе, общности ценностей и интересов.</w:t>
      </w:r>
    </w:p>
    <w:p w:rsidR="00C345D4" w:rsidRDefault="00BC57EF">
      <w:pPr>
        <w:pStyle w:val="a3"/>
      </w:pPr>
      <w:r>
        <w:t>Говорить о каком-либо желании идентификации с заведением, не удовлетворяющим базовые потребности работника, не приходится. Материальные мотиваторы никогда и практически не при каких обстоятельствах не смогут быть заменены нематериальными. Но зато могут исключительно эффективно дополняться ими.</w:t>
      </w:r>
    </w:p>
    <w:p w:rsidR="00C345D4" w:rsidRDefault="00BC57EF">
      <w:pPr>
        <w:pStyle w:val="a3"/>
      </w:pPr>
      <w:r>
        <w:t>Мотивационная системы «Я-ресторан» позволяет существенно сократить расходы на управление персоналом, снизить текучесть линейного персонала, увеличить отдачу работников и тем самым улучшить качество обслуживания гостей.</w:t>
      </w:r>
    </w:p>
    <w:p w:rsidR="00C345D4" w:rsidRDefault="00BC57EF">
      <w:pPr>
        <w:pStyle w:val="a3"/>
      </w:pPr>
      <w:r>
        <w:t>«Совет» ресторана – коллегиальное управление ответственностью</w:t>
      </w:r>
    </w:p>
    <w:p w:rsidR="00C345D4" w:rsidRDefault="00BC57EF">
      <w:pPr>
        <w:pStyle w:val="a3"/>
      </w:pPr>
      <w:r>
        <w:t>Из людей, для которых потребность принадлежности к социальной общности – в нашем случае ресторану – не пустой звук, можно формировать некий командный центр. Назовем его «Совет» ресторана. Иными словами, это костяк рабочей группы; хорошо бы, кстати, в него вошли и неформальные лидеры коллектива.</w:t>
      </w:r>
    </w:p>
    <w:p w:rsidR="00C345D4" w:rsidRDefault="00BC57EF">
      <w:pPr>
        <w:pStyle w:val="a3"/>
      </w:pPr>
      <w:r>
        <w:t>«Совет» можно и нужно всячески выделять, чтобы вступление в него было желательно для всех работников заведения, а сам факт вступления являлся, по сути, премированием.</w:t>
      </w:r>
    </w:p>
    <w:p w:rsidR="00C345D4" w:rsidRDefault="00BC57EF">
      <w:pPr>
        <w:pStyle w:val="a3"/>
      </w:pPr>
      <w:r>
        <w:t>Принимать в «Совет» имеет смысл на общем собрании, предварительно перечислив заслуги кандидата.</w:t>
      </w:r>
    </w:p>
    <w:p w:rsidR="00C345D4" w:rsidRDefault="00BC57EF">
      <w:pPr>
        <w:pStyle w:val="a3"/>
      </w:pPr>
      <w:r>
        <w:t>Неплохо было бы четко озвучить зону ответственности каждого участника «Совета».</w:t>
      </w:r>
    </w:p>
    <w:p w:rsidR="00C345D4" w:rsidRDefault="00BC57EF">
      <w:pPr>
        <w:pStyle w:val="a3"/>
      </w:pPr>
      <w:r>
        <w:t>Также «Совет» следует наделить полномочиями (иначе он не будет восприниматься со всей серьезностью, а другое нам не подходит). Например, распоряжаться премиальным фондом.</w:t>
      </w:r>
    </w:p>
    <w:p w:rsidR="00C345D4" w:rsidRDefault="00BC57EF">
      <w:pPr>
        <w:pStyle w:val="a3"/>
      </w:pPr>
      <w:r>
        <w:t>«Совет» как коллегиальный орган управления рестораном, куда непременно входит директор, главный бухгалтер, шеф-повар и т.д., может выносить благодарности, выговоры и производить взыскания со всех работников ресторана.</w:t>
      </w:r>
    </w:p>
    <w:p w:rsidR="00C345D4" w:rsidRDefault="00BC57EF">
      <w:pPr>
        <w:pStyle w:val="a3"/>
      </w:pPr>
      <w:r>
        <w:t>Аттестация</w:t>
      </w:r>
    </w:p>
    <w:p w:rsidR="00C345D4" w:rsidRDefault="00BC57EF">
      <w:pPr>
        <w:pStyle w:val="a3"/>
      </w:pPr>
      <w:r>
        <w:t>Конечно, вводя работника в «Совет» ресторана, следует принимать во внимание не только (и не столько) его лидерские качества, сколько компетенции. Для того, чтобы их отслеживать и вовремя корректировать с помощью дополнительного обучения и пересмотра мотивационных схем, следует с определенной периодичностью проводить ассессмент-центры (аттестации).</w:t>
      </w:r>
    </w:p>
    <w:p w:rsidR="00C345D4" w:rsidRDefault="00BC57EF">
      <w:pPr>
        <w:pStyle w:val="a3"/>
      </w:pPr>
      <w:r>
        <w:t>Ассессмент-центры, или центры оценки, обеспечивают более качественный и эффективный анализ работы персонала, чем стандартные методы аттестации. Главная причина, по которой они более предпочтительны – многоплановость.</w:t>
      </w:r>
    </w:p>
    <w:p w:rsidR="00C345D4" w:rsidRDefault="00BC57EF">
      <w:pPr>
        <w:pStyle w:val="a3"/>
      </w:pPr>
      <w:r>
        <w:t>Сегодня качественные, эффективные ассессмент-центры включают в себя несколько процедур (практические задания, тестирование и т. д.). Проведение таких центров оценки требует большой подготовительной работы, но трудозатраты окупаются сторицей.</w:t>
      </w:r>
    </w:p>
    <w:p w:rsidR="00C345D4" w:rsidRDefault="00BC57EF">
      <w:pPr>
        <w:pStyle w:val="a3"/>
      </w:pPr>
      <w:r>
        <w:t>Выделяют несколько отличительных особенностей ассессмента:</w:t>
      </w:r>
    </w:p>
    <w:p w:rsidR="00C345D4" w:rsidRDefault="00BC57EF">
      <w:pPr>
        <w:pStyle w:val="a3"/>
      </w:pPr>
      <w:r>
        <w:t>1.  Концентрация на поведении.</w:t>
      </w:r>
    </w:p>
    <w:p w:rsidR="00C345D4" w:rsidRDefault="00BC57EF">
      <w:pPr>
        <w:pStyle w:val="a3"/>
      </w:pPr>
      <w:r>
        <w:t>2.  Воспроизведение в заданиях ключевых аспектов работы. Они включают в себя ролевые игры в парах и групповые задания. Предполагается, что выполнение этих моделированных заданий прогнозирует поведение на работе.</w:t>
      </w:r>
    </w:p>
    <w:p w:rsidR="00C345D4" w:rsidRDefault="00BC57EF">
      <w:pPr>
        <w:pStyle w:val="a3"/>
      </w:pPr>
      <w:r>
        <w:t>3.  Использование в дополнение к групповым заданиям интервью и тестов.</w:t>
      </w:r>
    </w:p>
    <w:p w:rsidR="00C345D4" w:rsidRDefault="00BC57EF">
      <w:pPr>
        <w:pStyle w:val="a3"/>
      </w:pPr>
      <w:r>
        <w:t>4. Оценка выполнения заданий по нескольким аспектам с точки зрения компетенции, необходимой для достижения намеченного уровня выполнения конкретной работы или требуемой на конкретном месте в организации.</w:t>
      </w:r>
    </w:p>
    <w:p w:rsidR="00C345D4" w:rsidRDefault="00BC57EF">
      <w:pPr>
        <w:pStyle w:val="a3"/>
      </w:pPr>
      <w:r>
        <w:t>5. Одновременная оценка нескольких кандидатов или участников, чтобы дать им возможность взаимодействовать, раскрыть и применить свой профессиональный опыт.</w:t>
      </w:r>
    </w:p>
    <w:p w:rsidR="00C345D4" w:rsidRDefault="00BC57EF">
      <w:pPr>
        <w:pStyle w:val="a3"/>
      </w:pPr>
      <w:r>
        <w:t>6.  В целях более объективного оценивания, желательным является привлечение в качестве наблюдателей руководителей высшего звена.</w:t>
      </w:r>
      <w:bookmarkStart w:id="0" w:name="_GoBack"/>
      <w:bookmarkEnd w:id="0"/>
    </w:p>
    <w:sectPr w:rsidR="00C345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7EF"/>
    <w:rsid w:val="00A82241"/>
    <w:rsid w:val="00BC57EF"/>
    <w:rsid w:val="00C3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4D306-EB27-4658-8037-B9BF0840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2136</Words>
  <Characters>12180</Characters>
  <Application>Microsoft Office Word</Application>
  <DocSecurity>0</DocSecurity>
  <Lines>101</Lines>
  <Paragraphs>28</Paragraphs>
  <ScaleCrop>false</ScaleCrop>
  <Company>diakov.net</Company>
  <LinksUpToDate>false</LinksUpToDate>
  <CharactersWithSpaces>14288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или раздельный «чай» в ресторане? Материальные и нематериальные стимулы к работе</dc:title>
  <dc:subject/>
  <dc:creator>Irina</dc:creator>
  <cp:keywords/>
  <dc:description/>
  <cp:lastModifiedBy>Irina</cp:lastModifiedBy>
  <cp:revision>2</cp:revision>
  <dcterms:created xsi:type="dcterms:W3CDTF">2014-08-02T17:21:00Z</dcterms:created>
  <dcterms:modified xsi:type="dcterms:W3CDTF">2014-08-02T17:21:00Z</dcterms:modified>
</cp:coreProperties>
</file>