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22" w:rsidRPr="006C06C6" w:rsidRDefault="008E5F22" w:rsidP="008E5F22">
      <w:pPr>
        <w:jc w:val="center"/>
        <w:rPr>
          <w:rFonts w:ascii="Arial" w:hAnsi="Arial" w:cs="Arial"/>
          <w:caps/>
          <w:w w:val="90"/>
          <w:sz w:val="36"/>
          <w:szCs w:val="36"/>
        </w:rPr>
      </w:pPr>
      <w:r w:rsidRPr="006C06C6">
        <w:rPr>
          <w:rFonts w:ascii="Arial" w:hAnsi="Arial" w:cs="Arial"/>
          <w:caps/>
          <w:w w:val="90"/>
          <w:sz w:val="36"/>
          <w:szCs w:val="36"/>
        </w:rPr>
        <w:t>Федеральное агентство по образованию</w:t>
      </w:r>
    </w:p>
    <w:p w:rsidR="008E5F22" w:rsidRPr="006C06C6" w:rsidRDefault="008E5F22" w:rsidP="008E5F22">
      <w:pPr>
        <w:spacing w:before="40" w:after="80"/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Государственное образовательное учреждение высшего профессионального образования</w:t>
      </w:r>
    </w:p>
    <w:p w:rsidR="008E5F22" w:rsidRPr="006C06C6" w:rsidRDefault="008E5F22" w:rsidP="008E5F22">
      <w:pPr>
        <w:pBdr>
          <w:bottom w:val="single" w:sz="4" w:space="8" w:color="auto"/>
        </w:pBdr>
        <w:jc w:val="center"/>
        <w:rPr>
          <w:rFonts w:ascii="Arial" w:hAnsi="Arial" w:cs="Arial"/>
          <w:b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«</w:t>
      </w:r>
      <w:r w:rsidRPr="006C06C6">
        <w:rPr>
          <w:rFonts w:ascii="Arial" w:hAnsi="Arial" w:cs="Arial"/>
          <w:b/>
          <w:w w:val="90"/>
          <w:sz w:val="36"/>
          <w:szCs w:val="36"/>
        </w:rPr>
        <w:t>ТОМСКИЙ ПОЛИТЕХНИЧЕСКИЙ УНИВЕРСИТЕТ</w:t>
      </w:r>
      <w:r w:rsidRPr="006C06C6">
        <w:rPr>
          <w:rFonts w:ascii="Arial" w:hAnsi="Arial" w:cs="Arial"/>
          <w:w w:val="90"/>
          <w:sz w:val="36"/>
          <w:szCs w:val="36"/>
        </w:rPr>
        <w:t>»</w:t>
      </w:r>
    </w:p>
    <w:p w:rsidR="008E5F22" w:rsidRPr="006C06C6" w:rsidRDefault="008E5F22" w:rsidP="008E5F22">
      <w:pPr>
        <w:ind w:firstLine="709"/>
        <w:jc w:val="center"/>
        <w:rPr>
          <w:b/>
          <w:sz w:val="36"/>
          <w:szCs w:val="36"/>
        </w:rPr>
      </w:pPr>
    </w:p>
    <w:p w:rsidR="008E5F22" w:rsidRPr="006C06C6" w:rsidRDefault="008E5F22" w:rsidP="008E5F22">
      <w:pPr>
        <w:ind w:left="2340" w:firstLine="2338"/>
        <w:rPr>
          <w:rFonts w:ascii="Arial" w:hAnsi="Arial" w:cs="Arial"/>
          <w:b/>
          <w:iCs/>
          <w:caps/>
          <w:w w:val="90"/>
          <w:sz w:val="36"/>
          <w:szCs w:val="36"/>
        </w:rPr>
      </w:pPr>
      <w:r w:rsidRPr="006C06C6">
        <w:rPr>
          <w:rFonts w:ascii="Arial" w:hAnsi="Arial" w:cs="Arial"/>
          <w:caps/>
          <w:w w:val="90"/>
          <w:sz w:val="36"/>
          <w:szCs w:val="36"/>
        </w:rPr>
        <w:t>Утверждаю</w:t>
      </w:r>
    </w:p>
    <w:p w:rsidR="008E5F22" w:rsidRPr="006C06C6" w:rsidRDefault="008E5F22" w:rsidP="008E5F22">
      <w:pPr>
        <w:ind w:left="2340" w:firstLine="2338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Декан ФТФ</w:t>
      </w:r>
    </w:p>
    <w:p w:rsidR="008E5F22" w:rsidRPr="006C06C6" w:rsidRDefault="008E5F22" w:rsidP="008E5F22">
      <w:pPr>
        <w:ind w:left="2340" w:firstLine="2338"/>
        <w:rPr>
          <w:rFonts w:ascii="Arial" w:hAnsi="Arial" w:cs="Arial"/>
          <w:w w:val="90"/>
          <w:sz w:val="36"/>
          <w:szCs w:val="36"/>
        </w:rPr>
      </w:pPr>
    </w:p>
    <w:p w:rsidR="008E5F22" w:rsidRPr="006C06C6" w:rsidRDefault="008E5F22" w:rsidP="008E5F22">
      <w:pPr>
        <w:ind w:left="2340" w:firstLine="2338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  <w:u w:val="single"/>
        </w:rPr>
        <w:t xml:space="preserve">                                 </w:t>
      </w:r>
      <w:r w:rsidRPr="006C06C6">
        <w:rPr>
          <w:rFonts w:ascii="Arial" w:hAnsi="Arial" w:cs="Arial"/>
          <w:w w:val="90"/>
          <w:sz w:val="36"/>
          <w:szCs w:val="36"/>
        </w:rPr>
        <w:t>В.И. Бойко</w:t>
      </w:r>
    </w:p>
    <w:p w:rsidR="008E5F22" w:rsidRPr="006C06C6" w:rsidRDefault="008E5F22" w:rsidP="008E5F22">
      <w:pPr>
        <w:ind w:firstLine="4680"/>
        <w:rPr>
          <w:b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 xml:space="preserve">« </w:t>
      </w:r>
      <w:r w:rsidRPr="006C06C6">
        <w:rPr>
          <w:rFonts w:ascii="Arial" w:hAnsi="Arial" w:cs="Arial"/>
          <w:w w:val="90"/>
          <w:sz w:val="36"/>
          <w:szCs w:val="36"/>
          <w:u w:val="single"/>
        </w:rPr>
        <w:t xml:space="preserve">    </w:t>
      </w:r>
      <w:r w:rsidRPr="006C06C6">
        <w:rPr>
          <w:rFonts w:ascii="Arial" w:hAnsi="Arial" w:cs="Arial"/>
          <w:w w:val="90"/>
          <w:sz w:val="36"/>
          <w:szCs w:val="36"/>
        </w:rPr>
        <w:t xml:space="preserve"> » </w:t>
      </w:r>
      <w:r w:rsidRPr="006C06C6">
        <w:rPr>
          <w:rFonts w:ascii="Arial" w:hAnsi="Arial" w:cs="Arial"/>
          <w:w w:val="90"/>
          <w:sz w:val="36"/>
          <w:szCs w:val="36"/>
          <w:u w:val="single"/>
        </w:rPr>
        <w:t xml:space="preserve">                       </w:t>
      </w:r>
      <w:r w:rsidRPr="006C06C6">
        <w:rPr>
          <w:rFonts w:ascii="Arial" w:hAnsi="Arial" w:cs="Arial"/>
          <w:w w:val="90"/>
          <w:sz w:val="36"/>
          <w:szCs w:val="36"/>
        </w:rPr>
        <w:t xml:space="preserve">  2009 г.</w:t>
      </w:r>
    </w:p>
    <w:p w:rsidR="008E5F22" w:rsidRPr="006C06C6" w:rsidRDefault="008E5F22" w:rsidP="008E5F22">
      <w:pPr>
        <w:jc w:val="center"/>
        <w:rPr>
          <w:b/>
          <w:sz w:val="36"/>
          <w:szCs w:val="36"/>
        </w:rPr>
      </w:pPr>
    </w:p>
    <w:p w:rsidR="008E5F22" w:rsidRPr="006C06C6" w:rsidRDefault="008E5F22" w:rsidP="008E5F22">
      <w:pPr>
        <w:jc w:val="center"/>
        <w:rPr>
          <w:b/>
          <w:sz w:val="36"/>
          <w:szCs w:val="36"/>
        </w:rPr>
      </w:pPr>
    </w:p>
    <w:p w:rsidR="008E5F22" w:rsidRPr="006C06C6" w:rsidRDefault="008E5F22" w:rsidP="008E5F22">
      <w:pPr>
        <w:jc w:val="center"/>
        <w:rPr>
          <w:b/>
          <w:sz w:val="36"/>
          <w:szCs w:val="36"/>
        </w:rPr>
      </w:pPr>
    </w:p>
    <w:p w:rsidR="008E5F22" w:rsidRPr="006C06C6" w:rsidRDefault="008E5F22" w:rsidP="008E5F22">
      <w:pPr>
        <w:jc w:val="center"/>
        <w:rPr>
          <w:rFonts w:ascii="Arial" w:hAnsi="Arial"/>
          <w:b/>
          <w:w w:val="90"/>
          <w:sz w:val="36"/>
          <w:szCs w:val="36"/>
        </w:rPr>
      </w:pPr>
      <w:r w:rsidRPr="006C06C6">
        <w:rPr>
          <w:rFonts w:ascii="Arial" w:hAnsi="Arial"/>
          <w:b/>
          <w:w w:val="90"/>
          <w:sz w:val="36"/>
          <w:szCs w:val="36"/>
        </w:rPr>
        <w:t xml:space="preserve">А.А. Андреев, </w:t>
      </w:r>
      <w:r w:rsidRPr="006C06C6">
        <w:rPr>
          <w:rFonts w:ascii="Arial" w:hAnsi="Arial" w:cs="Arial"/>
          <w:b/>
          <w:w w:val="90"/>
          <w:sz w:val="36"/>
          <w:szCs w:val="36"/>
        </w:rPr>
        <w:t>Р.И. Крайденко</w:t>
      </w:r>
    </w:p>
    <w:p w:rsidR="008E5F22" w:rsidRPr="006C06C6" w:rsidRDefault="008E5F22" w:rsidP="008E5F22">
      <w:pPr>
        <w:jc w:val="center"/>
        <w:rPr>
          <w:b/>
          <w:sz w:val="36"/>
          <w:szCs w:val="36"/>
        </w:rPr>
      </w:pPr>
    </w:p>
    <w:p w:rsidR="008E5F22" w:rsidRPr="006C06C6" w:rsidRDefault="008E5F22" w:rsidP="008E5F22">
      <w:pPr>
        <w:jc w:val="center"/>
        <w:rPr>
          <w:b/>
          <w:sz w:val="36"/>
          <w:szCs w:val="36"/>
        </w:rPr>
      </w:pPr>
    </w:p>
    <w:p w:rsidR="008E5F22" w:rsidRDefault="0054265B" w:rsidP="008E5F22">
      <w:pPr>
        <w:spacing w:after="240"/>
        <w:ind w:right="113"/>
        <w:jc w:val="center"/>
        <w:rPr>
          <w:rFonts w:ascii="Arial" w:hAnsi="Arial" w:cs="Arial"/>
          <w:b/>
          <w:w w:val="90"/>
          <w:sz w:val="36"/>
          <w:szCs w:val="36"/>
        </w:rPr>
      </w:pPr>
      <w:r>
        <w:rPr>
          <w:rFonts w:ascii="Arial" w:hAnsi="Arial" w:cs="Arial"/>
          <w:b/>
          <w:w w:val="90"/>
          <w:sz w:val="36"/>
          <w:szCs w:val="36"/>
        </w:rPr>
        <w:t xml:space="preserve">Определение зависимости интенсивности </w:t>
      </w:r>
      <w:r w:rsidR="00233F27">
        <w:rPr>
          <w:rFonts w:ascii="Arial" w:hAnsi="Arial" w:cs="Arial"/>
          <w:b/>
          <w:w w:val="90"/>
          <w:sz w:val="36"/>
          <w:szCs w:val="36"/>
        </w:rPr>
        <w:t>ионизирующего излучения от расстояния</w:t>
      </w:r>
      <w:r w:rsidR="008E5F22">
        <w:rPr>
          <w:rFonts w:ascii="Arial" w:hAnsi="Arial" w:cs="Arial"/>
          <w:b/>
          <w:w w:val="90"/>
          <w:sz w:val="36"/>
          <w:szCs w:val="36"/>
        </w:rPr>
        <w:t xml:space="preserve"> </w:t>
      </w:r>
    </w:p>
    <w:p w:rsidR="008E5F22" w:rsidRPr="006C06C6" w:rsidRDefault="008E5F22" w:rsidP="008E5F22">
      <w:pPr>
        <w:spacing w:after="240"/>
        <w:ind w:right="113"/>
        <w:jc w:val="center"/>
        <w:rPr>
          <w:rFonts w:ascii="Arial" w:hAnsi="Arial" w:cs="Arial"/>
          <w:b/>
          <w:w w:val="90"/>
          <w:sz w:val="36"/>
          <w:szCs w:val="36"/>
        </w:rPr>
      </w:pPr>
      <w:r>
        <w:rPr>
          <w:rFonts w:ascii="Arial" w:hAnsi="Arial" w:cs="Arial"/>
          <w:b/>
          <w:w w:val="90"/>
          <w:sz w:val="36"/>
          <w:szCs w:val="36"/>
        </w:rPr>
        <w:t xml:space="preserve"> </w:t>
      </w:r>
    </w:p>
    <w:p w:rsidR="008E5F22" w:rsidRPr="008E5F22" w:rsidRDefault="008E5F22" w:rsidP="008E5F22">
      <w:pPr>
        <w:spacing w:after="240"/>
        <w:ind w:right="113"/>
        <w:jc w:val="center"/>
        <w:rPr>
          <w:rFonts w:ascii="Arial" w:hAnsi="Arial" w:cs="Arial"/>
          <w:b/>
          <w:w w:val="90"/>
          <w:sz w:val="36"/>
          <w:szCs w:val="36"/>
        </w:rPr>
      </w:pP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Методические указания к выполнению лабораторных работ</w:t>
      </w: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по курсу «</w:t>
      </w:r>
      <w:r>
        <w:rPr>
          <w:rFonts w:ascii="Arial" w:hAnsi="Arial" w:cs="Arial"/>
          <w:w w:val="90"/>
          <w:sz w:val="36"/>
          <w:szCs w:val="36"/>
        </w:rPr>
        <w:t>Основы радиационной безопасности</w:t>
      </w:r>
      <w:r w:rsidRPr="006C06C6">
        <w:rPr>
          <w:rFonts w:ascii="Arial" w:hAnsi="Arial" w:cs="Arial"/>
          <w:w w:val="90"/>
          <w:sz w:val="36"/>
          <w:szCs w:val="36"/>
        </w:rPr>
        <w:t>» для студентов I</w:t>
      </w:r>
      <w:r>
        <w:rPr>
          <w:rFonts w:ascii="Arial" w:hAnsi="Arial" w:cs="Arial"/>
          <w:w w:val="90"/>
          <w:sz w:val="36"/>
          <w:szCs w:val="36"/>
          <w:lang w:val="en-US"/>
        </w:rPr>
        <w:t>V</w:t>
      </w:r>
      <w:r w:rsidRPr="006C06C6">
        <w:rPr>
          <w:rFonts w:ascii="Arial" w:hAnsi="Arial" w:cs="Arial"/>
          <w:w w:val="90"/>
          <w:sz w:val="36"/>
          <w:szCs w:val="36"/>
        </w:rPr>
        <w:t xml:space="preserve"> курса, </w:t>
      </w:r>
      <w:r w:rsidRPr="006C06C6">
        <w:rPr>
          <w:rFonts w:ascii="Arial" w:hAnsi="Arial" w:cs="Arial"/>
          <w:w w:val="90"/>
          <w:sz w:val="36"/>
          <w:szCs w:val="36"/>
        </w:rPr>
        <w:br/>
        <w:t xml:space="preserve">обучающихся по направлению </w:t>
      </w:r>
      <w:r w:rsidRPr="006C06C6">
        <w:rPr>
          <w:rFonts w:ascii="Arial" w:hAnsi="Arial" w:cs="Arial"/>
          <w:w w:val="90"/>
          <w:sz w:val="36"/>
          <w:szCs w:val="36"/>
        </w:rPr>
        <w:br/>
        <w:t>240600 «Химическая технология материалов современной энергетики»,</w:t>
      </w: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специальности 240601 «Химическая технология материалов современной энергетики»</w:t>
      </w:r>
    </w:p>
    <w:p w:rsidR="008E5F22" w:rsidRPr="006C06C6" w:rsidRDefault="008E5F22" w:rsidP="008E5F22">
      <w:pPr>
        <w:jc w:val="center"/>
        <w:rPr>
          <w:rFonts w:ascii="Arial" w:hAnsi="Arial" w:cs="Arial"/>
          <w:b/>
          <w:w w:val="90"/>
          <w:sz w:val="36"/>
          <w:szCs w:val="36"/>
        </w:rPr>
      </w:pP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Издательство</w:t>
      </w:r>
    </w:p>
    <w:p w:rsidR="008E5F22" w:rsidRPr="006C06C6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Томского политехнического университета</w:t>
      </w:r>
    </w:p>
    <w:p w:rsidR="008E5F22" w:rsidRDefault="008E5F22" w:rsidP="008E5F22">
      <w:pPr>
        <w:jc w:val="center"/>
        <w:rPr>
          <w:rFonts w:ascii="Arial" w:hAnsi="Arial" w:cs="Arial"/>
          <w:w w:val="90"/>
          <w:sz w:val="36"/>
          <w:szCs w:val="36"/>
        </w:rPr>
      </w:pPr>
      <w:r w:rsidRPr="006C06C6">
        <w:rPr>
          <w:rFonts w:ascii="Arial" w:hAnsi="Arial" w:cs="Arial"/>
          <w:w w:val="90"/>
          <w:sz w:val="36"/>
          <w:szCs w:val="36"/>
        </w:rPr>
        <w:t>2009</w:t>
      </w:r>
    </w:p>
    <w:p w:rsidR="00EE367F" w:rsidRPr="00EE367F" w:rsidRDefault="00EE367F" w:rsidP="00EE367F">
      <w:pPr>
        <w:ind w:left="709" w:firstLine="11"/>
        <w:rPr>
          <w:sz w:val="32"/>
          <w:szCs w:val="32"/>
        </w:rPr>
      </w:pPr>
      <w:r w:rsidRPr="006C06C6">
        <w:rPr>
          <w:sz w:val="32"/>
          <w:szCs w:val="32"/>
        </w:rPr>
        <w:t xml:space="preserve">УДК </w:t>
      </w:r>
      <w:r>
        <w:rPr>
          <w:sz w:val="32"/>
          <w:szCs w:val="32"/>
          <w:lang w:val="en-US"/>
        </w:rPr>
        <w:t>541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124 – 541.127</w:t>
      </w:r>
    </w:p>
    <w:p w:rsidR="00EE367F" w:rsidRPr="006C06C6" w:rsidRDefault="00EE367F" w:rsidP="00EE367F">
      <w:pPr>
        <w:ind w:firstLine="720"/>
        <w:rPr>
          <w:sz w:val="32"/>
          <w:szCs w:val="32"/>
        </w:rPr>
      </w:pPr>
      <w:r w:rsidRPr="006C06C6">
        <w:rPr>
          <w:b/>
          <w:sz w:val="32"/>
          <w:szCs w:val="32"/>
        </w:rPr>
        <w:t>Андреев А.А., Крайденко Р.И.</w:t>
      </w:r>
    </w:p>
    <w:p w:rsidR="00EE367F" w:rsidRPr="00233F27" w:rsidRDefault="00233F27" w:rsidP="00233F27">
      <w:pPr>
        <w:spacing w:after="240"/>
        <w:ind w:right="113"/>
        <w:jc w:val="both"/>
        <w:rPr>
          <w:sz w:val="32"/>
          <w:szCs w:val="32"/>
        </w:rPr>
      </w:pPr>
      <w:r w:rsidRPr="00233F27">
        <w:rPr>
          <w:sz w:val="32"/>
          <w:szCs w:val="32"/>
        </w:rPr>
        <w:t>Определение зависимости интенсивности ионизирующего излучения от расстояния</w:t>
      </w:r>
      <w:r w:rsidR="00EE367F" w:rsidRPr="00233F27">
        <w:rPr>
          <w:sz w:val="32"/>
          <w:szCs w:val="32"/>
        </w:rPr>
        <w:t>: методические указания к выполнению лабораторных работ по курсу «Основы радиационной безопасности» для студентов I</w:t>
      </w:r>
      <w:r w:rsidR="00EE367F" w:rsidRPr="00233F27">
        <w:rPr>
          <w:sz w:val="32"/>
          <w:szCs w:val="32"/>
          <w:lang w:val="en-US"/>
        </w:rPr>
        <w:t>V</w:t>
      </w:r>
      <w:r w:rsidR="00EE367F" w:rsidRPr="00233F27">
        <w:rPr>
          <w:sz w:val="32"/>
          <w:szCs w:val="32"/>
        </w:rPr>
        <w:t xml:space="preserve"> курса, обучающихся по направлению 240600 «Химическая технология материалов современной энергетики», специальности 240601 «Химическая технология материалов современной энергетики» / А.А. Андреев, Р.И. Крайденко. – Томск: Изд-во Томского политехнического университета, 2009. –  16 с.</w:t>
      </w:r>
    </w:p>
    <w:p w:rsidR="00EE367F" w:rsidRDefault="00EE367F" w:rsidP="00EE367F">
      <w:pPr>
        <w:ind w:left="709" w:firstLine="5591"/>
        <w:rPr>
          <w:sz w:val="32"/>
          <w:szCs w:val="32"/>
        </w:rPr>
      </w:pPr>
    </w:p>
    <w:p w:rsidR="00C62DAF" w:rsidRPr="006C06C6" w:rsidRDefault="00C62DAF" w:rsidP="00EE367F">
      <w:pPr>
        <w:ind w:left="709" w:firstLine="5591"/>
        <w:rPr>
          <w:sz w:val="32"/>
          <w:szCs w:val="32"/>
        </w:rPr>
      </w:pPr>
    </w:p>
    <w:p w:rsidR="00EE367F" w:rsidRPr="006C06C6" w:rsidRDefault="00EE367F" w:rsidP="00482645">
      <w:pPr>
        <w:ind w:left="709" w:firstLine="5771"/>
        <w:rPr>
          <w:b/>
          <w:sz w:val="32"/>
          <w:szCs w:val="32"/>
        </w:rPr>
      </w:pPr>
      <w:r w:rsidRPr="006C06C6">
        <w:rPr>
          <w:b/>
          <w:sz w:val="32"/>
          <w:szCs w:val="32"/>
        </w:rPr>
        <w:t xml:space="preserve">УДК </w:t>
      </w:r>
      <w:r w:rsidR="00482645" w:rsidRPr="00482645">
        <w:rPr>
          <w:b/>
          <w:sz w:val="32"/>
          <w:szCs w:val="32"/>
          <w:lang w:val="en-US"/>
        </w:rPr>
        <w:t>541</w:t>
      </w:r>
      <w:r w:rsidR="00482645" w:rsidRPr="00482645">
        <w:rPr>
          <w:b/>
          <w:sz w:val="32"/>
          <w:szCs w:val="32"/>
        </w:rPr>
        <w:t>.</w:t>
      </w:r>
      <w:r w:rsidR="00482645" w:rsidRPr="00482645">
        <w:rPr>
          <w:b/>
          <w:sz w:val="32"/>
          <w:szCs w:val="32"/>
          <w:lang w:val="en-US"/>
        </w:rPr>
        <w:t>124 – 541.127</w:t>
      </w:r>
    </w:p>
    <w:p w:rsidR="00EE367F" w:rsidRPr="006C06C6" w:rsidRDefault="00EE367F" w:rsidP="00EE367F">
      <w:pPr>
        <w:ind w:left="709" w:firstLine="6671"/>
        <w:rPr>
          <w:b/>
          <w:sz w:val="32"/>
          <w:szCs w:val="32"/>
        </w:rPr>
      </w:pPr>
    </w:p>
    <w:p w:rsidR="00EE367F" w:rsidRPr="006C06C6" w:rsidRDefault="00EE367F" w:rsidP="00EE367F">
      <w:pPr>
        <w:pStyle w:val="a6"/>
        <w:tabs>
          <w:tab w:val="clear" w:pos="4677"/>
        </w:tabs>
        <w:ind w:left="720"/>
        <w:jc w:val="center"/>
        <w:rPr>
          <w:spacing w:val="-4"/>
          <w:sz w:val="32"/>
          <w:szCs w:val="32"/>
        </w:rPr>
      </w:pPr>
      <w:r w:rsidRPr="006C06C6">
        <w:rPr>
          <w:spacing w:val="-2"/>
          <w:sz w:val="32"/>
          <w:szCs w:val="32"/>
        </w:rPr>
        <w:t xml:space="preserve">Методические указания рассмотрены и рекомендованы </w:t>
      </w:r>
      <w:r w:rsidRPr="006C06C6">
        <w:rPr>
          <w:spacing w:val="-2"/>
          <w:sz w:val="32"/>
          <w:szCs w:val="32"/>
        </w:rPr>
        <w:br/>
        <w:t xml:space="preserve">к изданию методическим семинаром кафедры </w:t>
      </w:r>
      <w:r w:rsidRPr="006C06C6">
        <w:rPr>
          <w:spacing w:val="-2"/>
          <w:sz w:val="32"/>
          <w:szCs w:val="32"/>
        </w:rPr>
        <w:br/>
      </w:r>
      <w:r w:rsidRPr="006C06C6">
        <w:rPr>
          <w:spacing w:val="-4"/>
          <w:sz w:val="32"/>
          <w:szCs w:val="32"/>
        </w:rPr>
        <w:t xml:space="preserve">Химической технологии редких, рассеянных и радиоактивных элементов ФТФ </w:t>
      </w:r>
    </w:p>
    <w:p w:rsidR="00EE367F" w:rsidRPr="006C06C6" w:rsidRDefault="00EE367F" w:rsidP="00EE367F">
      <w:pPr>
        <w:pStyle w:val="a6"/>
        <w:tabs>
          <w:tab w:val="clear" w:pos="4677"/>
        </w:tabs>
        <w:ind w:left="720"/>
        <w:jc w:val="center"/>
        <w:rPr>
          <w:sz w:val="32"/>
          <w:szCs w:val="32"/>
        </w:rPr>
      </w:pPr>
      <w:r w:rsidRPr="006C06C6">
        <w:rPr>
          <w:spacing w:val="-4"/>
          <w:sz w:val="32"/>
          <w:szCs w:val="32"/>
        </w:rPr>
        <w:t>«</w:t>
      </w:r>
      <w:r w:rsidRPr="006C06C6">
        <w:rPr>
          <w:spacing w:val="-4"/>
          <w:sz w:val="32"/>
          <w:szCs w:val="32"/>
          <w:u w:val="single"/>
        </w:rPr>
        <w:t xml:space="preserve">    </w:t>
      </w:r>
      <w:r w:rsidRPr="006C06C6">
        <w:rPr>
          <w:spacing w:val="-4"/>
          <w:sz w:val="32"/>
          <w:szCs w:val="32"/>
        </w:rPr>
        <w:t>»</w:t>
      </w:r>
      <w:r w:rsidRPr="006C06C6">
        <w:rPr>
          <w:spacing w:val="-4"/>
          <w:sz w:val="32"/>
          <w:szCs w:val="32"/>
          <w:u w:val="single"/>
        </w:rPr>
        <w:t xml:space="preserve">               </w:t>
      </w:r>
      <w:r w:rsidRPr="006C06C6">
        <w:rPr>
          <w:spacing w:val="-4"/>
          <w:sz w:val="32"/>
          <w:szCs w:val="32"/>
        </w:rPr>
        <w:t xml:space="preserve"> 2009 г.</w:t>
      </w:r>
    </w:p>
    <w:p w:rsidR="00EE367F" w:rsidRPr="006C06C6" w:rsidRDefault="00EE367F" w:rsidP="00EE367F">
      <w:pPr>
        <w:ind w:left="720"/>
        <w:rPr>
          <w:sz w:val="32"/>
          <w:szCs w:val="32"/>
        </w:rPr>
      </w:pPr>
    </w:p>
    <w:p w:rsidR="00EE367F" w:rsidRPr="006C06C6" w:rsidRDefault="00EE367F" w:rsidP="00EE367F">
      <w:pPr>
        <w:ind w:left="720"/>
        <w:rPr>
          <w:sz w:val="32"/>
          <w:szCs w:val="32"/>
        </w:rPr>
      </w:pPr>
    </w:p>
    <w:p w:rsidR="00EE367F" w:rsidRPr="006C06C6" w:rsidRDefault="00EE367F" w:rsidP="00EE367F">
      <w:pPr>
        <w:tabs>
          <w:tab w:val="left" w:pos="6521"/>
        </w:tabs>
        <w:ind w:left="1080"/>
        <w:rPr>
          <w:sz w:val="32"/>
          <w:szCs w:val="32"/>
        </w:rPr>
      </w:pPr>
      <w:r w:rsidRPr="006C06C6">
        <w:rPr>
          <w:sz w:val="32"/>
          <w:szCs w:val="32"/>
        </w:rPr>
        <w:t>Зав. кафедрой ХТРЭ</w:t>
      </w:r>
    </w:p>
    <w:p w:rsidR="00EE367F" w:rsidRPr="006C06C6" w:rsidRDefault="00EE367F" w:rsidP="00EE367F">
      <w:pPr>
        <w:tabs>
          <w:tab w:val="left" w:pos="5529"/>
        </w:tabs>
        <w:ind w:left="1080"/>
        <w:rPr>
          <w:sz w:val="32"/>
          <w:szCs w:val="32"/>
        </w:rPr>
      </w:pPr>
      <w:r w:rsidRPr="006C06C6">
        <w:rPr>
          <w:sz w:val="32"/>
          <w:szCs w:val="32"/>
        </w:rPr>
        <w:t>кандидат химических наук</w:t>
      </w:r>
      <w:r w:rsidRPr="006C06C6">
        <w:rPr>
          <w:sz w:val="32"/>
          <w:szCs w:val="32"/>
        </w:rPr>
        <w:tab/>
        <w:t>__________</w:t>
      </w:r>
      <w:r w:rsidRPr="006C06C6">
        <w:rPr>
          <w:i/>
          <w:sz w:val="32"/>
          <w:szCs w:val="32"/>
        </w:rPr>
        <w:t>В.П. Дмитриенко</w:t>
      </w:r>
    </w:p>
    <w:p w:rsidR="00EE367F" w:rsidRPr="006C06C6" w:rsidRDefault="00EE367F" w:rsidP="00EE367F">
      <w:pPr>
        <w:ind w:left="1080"/>
        <w:rPr>
          <w:sz w:val="32"/>
          <w:szCs w:val="32"/>
        </w:rPr>
      </w:pPr>
    </w:p>
    <w:p w:rsidR="00EE367F" w:rsidRPr="006C06C6" w:rsidRDefault="00EE367F" w:rsidP="00EE367F">
      <w:pPr>
        <w:tabs>
          <w:tab w:val="left" w:pos="5529"/>
        </w:tabs>
        <w:ind w:left="1080"/>
        <w:rPr>
          <w:sz w:val="32"/>
          <w:szCs w:val="32"/>
        </w:rPr>
      </w:pPr>
      <w:r w:rsidRPr="006C06C6">
        <w:rPr>
          <w:sz w:val="32"/>
          <w:szCs w:val="32"/>
        </w:rPr>
        <w:t>Председатель учебно – методической</w:t>
      </w:r>
    </w:p>
    <w:p w:rsidR="00EE367F" w:rsidRPr="00306ED4" w:rsidRDefault="00EE367F" w:rsidP="00EE367F">
      <w:pPr>
        <w:tabs>
          <w:tab w:val="left" w:pos="5580"/>
        </w:tabs>
        <w:ind w:left="1080"/>
        <w:rPr>
          <w:sz w:val="32"/>
          <w:szCs w:val="32"/>
        </w:rPr>
      </w:pPr>
      <w:r w:rsidRPr="006C06C6">
        <w:rPr>
          <w:sz w:val="32"/>
          <w:szCs w:val="32"/>
        </w:rPr>
        <w:t>комиссии</w:t>
      </w:r>
      <w:r w:rsidRPr="006C06C6">
        <w:rPr>
          <w:sz w:val="32"/>
          <w:szCs w:val="32"/>
        </w:rPr>
        <w:tab/>
        <w:t>__________</w:t>
      </w:r>
      <w:r w:rsidRPr="006C06C6">
        <w:rPr>
          <w:i/>
          <w:sz w:val="32"/>
          <w:szCs w:val="32"/>
        </w:rPr>
        <w:t>В.Д. К</w:t>
      </w:r>
      <w:r>
        <w:rPr>
          <w:i/>
          <w:sz w:val="32"/>
          <w:szCs w:val="32"/>
        </w:rPr>
        <w:t>аратаев</w:t>
      </w:r>
    </w:p>
    <w:p w:rsidR="00EE367F" w:rsidRPr="006C06C6" w:rsidRDefault="00EE367F" w:rsidP="00EE367F">
      <w:pPr>
        <w:ind w:left="720"/>
        <w:rPr>
          <w:sz w:val="32"/>
          <w:szCs w:val="32"/>
        </w:rPr>
      </w:pPr>
    </w:p>
    <w:p w:rsidR="00EE367F" w:rsidRPr="006C06C6" w:rsidRDefault="00EE367F" w:rsidP="00EE367F">
      <w:pPr>
        <w:pStyle w:val="a6"/>
        <w:tabs>
          <w:tab w:val="center" w:pos="4436"/>
          <w:tab w:val="left" w:pos="5505"/>
        </w:tabs>
        <w:spacing w:after="120"/>
        <w:ind w:left="720"/>
        <w:jc w:val="center"/>
        <w:rPr>
          <w:i/>
          <w:sz w:val="32"/>
          <w:szCs w:val="32"/>
        </w:rPr>
      </w:pPr>
      <w:r w:rsidRPr="006C06C6">
        <w:rPr>
          <w:i/>
          <w:sz w:val="32"/>
          <w:szCs w:val="32"/>
        </w:rPr>
        <w:t>Рецензент</w:t>
      </w:r>
    </w:p>
    <w:p w:rsidR="00EE367F" w:rsidRDefault="00EE367F" w:rsidP="00EE367F">
      <w:pPr>
        <w:ind w:firstLine="709"/>
        <w:rPr>
          <w:sz w:val="32"/>
          <w:szCs w:val="32"/>
        </w:rPr>
      </w:pPr>
    </w:p>
    <w:p w:rsidR="00327F62" w:rsidRDefault="00327F62" w:rsidP="00EE367F">
      <w:pPr>
        <w:ind w:firstLine="709"/>
        <w:rPr>
          <w:sz w:val="32"/>
          <w:szCs w:val="32"/>
        </w:rPr>
      </w:pPr>
    </w:p>
    <w:p w:rsidR="00327F62" w:rsidRDefault="00327F62" w:rsidP="00EE367F">
      <w:pPr>
        <w:ind w:firstLine="709"/>
        <w:rPr>
          <w:sz w:val="32"/>
          <w:szCs w:val="32"/>
        </w:rPr>
      </w:pPr>
    </w:p>
    <w:p w:rsidR="00327F62" w:rsidRPr="006C06C6" w:rsidRDefault="00327F62" w:rsidP="00EE367F">
      <w:pPr>
        <w:ind w:firstLine="709"/>
        <w:rPr>
          <w:sz w:val="32"/>
          <w:szCs w:val="32"/>
        </w:rPr>
      </w:pPr>
    </w:p>
    <w:p w:rsidR="00EE367F" w:rsidRPr="006C06C6" w:rsidRDefault="00EE367F" w:rsidP="00EE367F">
      <w:pPr>
        <w:ind w:firstLine="709"/>
        <w:rPr>
          <w:sz w:val="32"/>
          <w:szCs w:val="32"/>
        </w:rPr>
      </w:pPr>
    </w:p>
    <w:p w:rsidR="00EE367F" w:rsidRPr="006C06C6" w:rsidRDefault="00EE367F" w:rsidP="00EE367F">
      <w:pPr>
        <w:tabs>
          <w:tab w:val="left" w:pos="3752"/>
        </w:tabs>
        <w:ind w:left="4018" w:hanging="3309"/>
        <w:rPr>
          <w:sz w:val="32"/>
          <w:szCs w:val="32"/>
        </w:rPr>
      </w:pPr>
    </w:p>
    <w:p w:rsidR="00EE367F" w:rsidRPr="006C06C6" w:rsidRDefault="00EE367F" w:rsidP="00EE367F">
      <w:pPr>
        <w:tabs>
          <w:tab w:val="left" w:pos="3752"/>
        </w:tabs>
        <w:ind w:left="4018" w:hanging="3309"/>
        <w:rPr>
          <w:sz w:val="32"/>
          <w:szCs w:val="32"/>
        </w:rPr>
      </w:pPr>
    </w:p>
    <w:p w:rsidR="00EE367F" w:rsidRPr="006C06C6" w:rsidRDefault="00EE367F" w:rsidP="00EE367F">
      <w:pPr>
        <w:ind w:left="3060"/>
        <w:rPr>
          <w:sz w:val="32"/>
          <w:szCs w:val="32"/>
        </w:rPr>
      </w:pPr>
      <w:r w:rsidRPr="006C06C6">
        <w:rPr>
          <w:sz w:val="32"/>
          <w:szCs w:val="32"/>
        </w:rPr>
        <w:t>©</w:t>
      </w:r>
      <w:r w:rsidRPr="006C06C6">
        <w:rPr>
          <w:bCs/>
          <w:sz w:val="32"/>
          <w:szCs w:val="32"/>
        </w:rPr>
        <w:t> </w:t>
      </w:r>
      <w:r w:rsidRPr="006C06C6">
        <w:rPr>
          <w:sz w:val="32"/>
          <w:szCs w:val="32"/>
        </w:rPr>
        <w:t>Андреев А.А., Крайденко Р.И., 2009</w:t>
      </w:r>
    </w:p>
    <w:p w:rsidR="00EE367F" w:rsidRPr="006C06C6" w:rsidRDefault="001C4286" w:rsidP="00EE367F">
      <w:pPr>
        <w:tabs>
          <w:tab w:val="left" w:pos="3600"/>
        </w:tabs>
        <w:ind w:left="30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6" style="position:absolute;left:0;text-align:left;margin-left:-12.55pt;margin-top:782.45pt;width:108pt;height:33.9pt;z-index:251657728;mso-position-vertical-relative:page" o:allowincell="f" stroked="f">
            <v:textbox inset="0,0,0,0"/>
            <w10:wrap anchory="page"/>
            <w10:anchorlock/>
          </v:rect>
        </w:pict>
      </w:r>
      <w:r w:rsidR="00EE367F" w:rsidRPr="006C06C6">
        <w:rPr>
          <w:sz w:val="32"/>
          <w:szCs w:val="32"/>
        </w:rPr>
        <w:t>©</w:t>
      </w:r>
      <w:r w:rsidR="00EE367F" w:rsidRPr="006C06C6">
        <w:rPr>
          <w:b/>
          <w:caps/>
          <w:sz w:val="32"/>
          <w:szCs w:val="32"/>
        </w:rPr>
        <w:t xml:space="preserve"> </w:t>
      </w:r>
      <w:r w:rsidR="00EE367F" w:rsidRPr="006C06C6">
        <w:rPr>
          <w:sz w:val="32"/>
          <w:szCs w:val="32"/>
        </w:rPr>
        <w:t>Томский политехнический университет, 2009</w:t>
      </w:r>
    </w:p>
    <w:p w:rsidR="00EE367F" w:rsidRPr="006C06C6" w:rsidRDefault="00EE367F" w:rsidP="00EE367F">
      <w:pPr>
        <w:tabs>
          <w:tab w:val="left" w:pos="3600"/>
        </w:tabs>
        <w:ind w:left="3060"/>
        <w:rPr>
          <w:sz w:val="32"/>
          <w:szCs w:val="32"/>
        </w:rPr>
      </w:pPr>
      <w:r w:rsidRPr="006C06C6">
        <w:rPr>
          <w:sz w:val="32"/>
          <w:szCs w:val="32"/>
        </w:rPr>
        <w:t xml:space="preserve">© Оформление. Издательство Томского </w:t>
      </w:r>
      <w:r w:rsidRPr="006C06C6">
        <w:rPr>
          <w:sz w:val="32"/>
          <w:szCs w:val="32"/>
        </w:rPr>
        <w:br/>
        <w:t>политехнического университета, 2009</w:t>
      </w:r>
    </w:p>
    <w:p w:rsidR="00AE22CE" w:rsidRPr="008E5F22" w:rsidRDefault="00AE22CE" w:rsidP="00600C65">
      <w:pPr>
        <w:ind w:firstLine="357"/>
        <w:jc w:val="center"/>
        <w:rPr>
          <w:b/>
          <w:sz w:val="32"/>
          <w:szCs w:val="32"/>
        </w:rPr>
      </w:pPr>
      <w:r w:rsidRPr="008E5F22">
        <w:rPr>
          <w:b/>
          <w:sz w:val="32"/>
          <w:szCs w:val="32"/>
        </w:rPr>
        <w:t>Введение</w:t>
      </w:r>
    </w:p>
    <w:p w:rsidR="00AE22CE" w:rsidRPr="008E5F22" w:rsidRDefault="00AE22CE" w:rsidP="00E6309B">
      <w:pPr>
        <w:ind w:firstLine="357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Опасность поражения людей радиоактивными, отравляющими и сильнодействующими ядовитыми веществами требует быстрого выявления и оценки радиационной и химической обстановки в условиях заражения.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При ядерном взрыве, авариях на АЭС и других ядерных превращениях образуется большое количество радиоактивных веществ. Радиоактивными называются вещества, ядра атомов которых способны самопроизвольно распадаться и превращаться в ядра атомов других элементов и испускать при этом ионизирующие излучения. Они заражают местность и находящихся на ней людей, объекты, имущество и различные предметы. По своей природе ионизирующее излучение может быть электро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магнитным, например, гамма</w:t>
      </w:r>
      <w:r w:rsidR="00F13DCB">
        <w:rPr>
          <w:sz w:val="32"/>
          <w:szCs w:val="32"/>
        </w:rPr>
        <w:t>–</w:t>
      </w:r>
      <w:r w:rsidRPr="008E5F22">
        <w:rPr>
          <w:sz w:val="32"/>
          <w:szCs w:val="32"/>
        </w:rPr>
        <w:t>излучение, или представлять поток быстродвижущихся элементарных частиц</w:t>
      </w:r>
      <w:r w:rsidR="00E15D87">
        <w:rPr>
          <w:sz w:val="32"/>
          <w:szCs w:val="32"/>
        </w:rPr>
        <w:t xml:space="preserve"> </w:t>
      </w:r>
      <w:r w:rsidR="00F13DCB">
        <w:rPr>
          <w:sz w:val="32"/>
          <w:szCs w:val="32"/>
        </w:rPr>
        <w:t xml:space="preserve">– </w:t>
      </w:r>
      <w:r w:rsidRPr="008E5F22">
        <w:rPr>
          <w:sz w:val="32"/>
          <w:szCs w:val="32"/>
        </w:rPr>
        <w:t xml:space="preserve"> нейтронов, протонов, бета и 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частиц. Любые ядерные излучения, взаимодействуя с различными материалами, ионизируют их атомы и молекулы. Ионизация среды тем сильнее, чем больше мощность дозы проникающей радиации или радиоактивного излучения и длительность их воздействия.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Действие ионизирующих излучений на людей и животных заключается в разрушении живых клеток организма, которое может привести к заболеванию лучевой болезнью различной степени, а в некоторых случаях и к летальному исходу. Чтобы оценить влияние ионизирующих излучений на человека (животного), надо учитывать две основные характеристики: ионизирующую и проникающую способности.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Поражение людей может быть вызвано при непосредственном попадании отравляющих и сильнодействующих ядовитых веществ на них, в результате соприкосновения людей с зараженной почвой и предметами, употребления зараженных продуктов и воды, а также при вдыхании зараженного воздуха.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В целях своевременного оповещения населения о возможном радиационном и химическом заражении службы радиационной и химической разведки гражданской обороны располагают соответствующими приборами, которыми можно контролировать состояние окружающей среды.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Дозиметрические приборы предназначены для определения уровней радиации на местности, степени заражения одежды, кожных покровов человека, продуктов питания, воды, фуража, транспорта и других различных предметов и объектов, а также для измерения доз радиоактивного облучения людей при их нахождении на объектах и участках, зараженных радиоактивными веществами.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В соответствии с назначением дозиметрические приборы можно подразделить на приборы: радиационной разведки местности, для контроля степени заражения и для контроля облучения.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В группу приборов для радиационной разведки местности входят индикаторы радиоактивности и рентгенометры; в группу приборов для контроля степени заражения входят радиометры, а в группу приборов для контроля облучения –</w:t>
      </w:r>
      <w:r w:rsidR="00B54209" w:rsidRPr="008E5F22">
        <w:rPr>
          <w:sz w:val="32"/>
          <w:szCs w:val="32"/>
        </w:rPr>
        <w:t xml:space="preserve"> дозиметры.</w:t>
      </w:r>
    </w:p>
    <w:p w:rsidR="00B54209" w:rsidRDefault="00B54209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b/>
          <w:sz w:val="32"/>
          <w:szCs w:val="32"/>
        </w:rPr>
        <w:t xml:space="preserve">Цель работы: </w:t>
      </w:r>
      <w:r w:rsidRPr="008E5F22">
        <w:rPr>
          <w:sz w:val="32"/>
          <w:szCs w:val="32"/>
        </w:rPr>
        <w:t>определение дозы гамма- и бета- излучений и зависимости мощности дозы от расстояния до источника.</w:t>
      </w:r>
    </w:p>
    <w:p w:rsidR="00E15D87" w:rsidRPr="008E5F22" w:rsidRDefault="00E15D87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:rsidR="00AE22CE" w:rsidRPr="008E5F22" w:rsidRDefault="00600C65" w:rsidP="00600C65">
      <w:pPr>
        <w:pStyle w:val="2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AE22CE" w:rsidRPr="008E5F22">
        <w:rPr>
          <w:sz w:val="32"/>
          <w:szCs w:val="32"/>
        </w:rPr>
        <w:t>Виды ионизирующих излучений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излучение представляет собой поток ядер атомов гелия, называемых 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частицами и обладающих высокой ионизирующей способностью. Однако проникающая способность их очень низка. Длина пробега 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частицы в воздухе составляет всего несколько сантиметров (не более </w:t>
      </w:r>
      <w:smartTag w:uri="urn:schemas-microsoft-com:office:smarttags" w:element="metricconverter">
        <w:smartTagPr>
          <w:attr w:name="ProductID" w:val="10 см"/>
        </w:smartTagPr>
        <w:r w:rsidRPr="008E5F22">
          <w:rPr>
            <w:sz w:val="32"/>
            <w:szCs w:val="32"/>
          </w:rPr>
          <w:t>10 см</w:t>
        </w:r>
      </w:smartTag>
      <w:r w:rsidRPr="008E5F22">
        <w:rPr>
          <w:sz w:val="32"/>
          <w:szCs w:val="32"/>
        </w:rPr>
        <w:t>), а в твердых и жидких веществах еще меньше. Обыкновенная одежда и средства индивидуальной защиты полностью задерживают 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частицы и обеспечивают защиту человека. Альфа</w:t>
      </w:r>
      <w:r w:rsidR="00E15D87">
        <w:rPr>
          <w:sz w:val="32"/>
          <w:szCs w:val="32"/>
        </w:rPr>
        <w:t xml:space="preserve"> </w:t>
      </w:r>
      <w:r w:rsidRPr="008E5F22">
        <w:rPr>
          <w:sz w:val="32"/>
          <w:szCs w:val="32"/>
        </w:rPr>
        <w:t>-</w:t>
      </w:r>
      <w:r w:rsidR="00E15D87">
        <w:rPr>
          <w:sz w:val="32"/>
          <w:szCs w:val="32"/>
        </w:rPr>
        <w:t xml:space="preserve"> </w:t>
      </w:r>
      <w:r w:rsidRPr="008E5F22">
        <w:rPr>
          <w:sz w:val="32"/>
          <w:szCs w:val="32"/>
        </w:rPr>
        <w:t xml:space="preserve">частицы крайне опасны при попадании в организм, что может привести к внутреннему облучению.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Бета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излучение – это поток быст</w:t>
      </w:r>
      <w:r w:rsidR="00395D18">
        <w:rPr>
          <w:sz w:val="32"/>
          <w:szCs w:val="32"/>
        </w:rPr>
        <w:t>рых электронов, называемых бета</w:t>
      </w:r>
      <w:r w:rsidR="00E15D87">
        <w:rPr>
          <w:sz w:val="32"/>
          <w:szCs w:val="32"/>
        </w:rPr>
        <w:t xml:space="preserve"> -</w:t>
      </w:r>
      <w:r w:rsidRPr="008E5F22">
        <w:rPr>
          <w:sz w:val="32"/>
          <w:szCs w:val="32"/>
        </w:rPr>
        <w:t xml:space="preserve"> частицами, возникающими при бета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распаде радиоактивных веществ. Бета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излучение имеет меньшую ионизирующую способность, чем альфа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излучение, но большую проникающую способность. Одежда уже не может полностью защитить, нужно использовать любое укрытие. Это будет намного надежнее.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Гамма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излучение имеет внутриядерное происхождение и представляет собой электромагнитное излучение, распространяющееся со скоростью света. Оно обладает очень высокой проникающей способностью и может проникать через толщу различных материалов. Гамма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излучение представляет основную опасность для жизни людей, ионизируя клетки организма. Защиту от него могут обеспечить только убежища, противорадиационные укрытия, надежные подвалы и погреба.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Нейтроны образуются в зоне ядерного взрыва в результате цепной реакции деления тяжелых ядер урана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235 или плутония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239 и являются электрически нейтральными частицами. Под воздействием нейтронов находящиеся в почве атомы кремния, натрия, магния и др. становятся радиоактивными (наведенная радиация) и начинают излучать бета- и гамма-лучи. </w:t>
      </w:r>
    </w:p>
    <w:p w:rsidR="00E15D87" w:rsidRDefault="00E15D87" w:rsidP="008C2131">
      <w:pPr>
        <w:pStyle w:val="2"/>
        <w:spacing w:before="0" w:beforeAutospacing="0" w:after="0" w:afterAutospacing="0"/>
        <w:ind w:firstLine="360"/>
        <w:jc w:val="center"/>
        <w:rPr>
          <w:sz w:val="32"/>
          <w:szCs w:val="32"/>
        </w:rPr>
      </w:pPr>
    </w:p>
    <w:p w:rsidR="00AE22CE" w:rsidRPr="008E5F22" w:rsidRDefault="008C2131" w:rsidP="008C2131">
      <w:pPr>
        <w:pStyle w:val="2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E22CE" w:rsidRPr="008E5F22">
        <w:rPr>
          <w:sz w:val="32"/>
          <w:szCs w:val="32"/>
        </w:rPr>
        <w:t>Методы обнаружения ионизирующих излучений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Обнаружение ионизирующих излучений основывается на их способности ионизировать и возбуждать атомы и молекулы среды, в которой они распространяются. Такие процессы изменяют физико</w:t>
      </w:r>
      <w:r w:rsidR="00E15D87">
        <w:rPr>
          <w:sz w:val="32"/>
          <w:szCs w:val="32"/>
        </w:rPr>
        <w:t xml:space="preserve"> -</w:t>
      </w:r>
      <w:r w:rsidR="00436D5C" w:rsidRPr="008E5F22">
        <w:rPr>
          <w:sz w:val="32"/>
          <w:szCs w:val="32"/>
        </w:rPr>
        <w:t xml:space="preserve"> </w:t>
      </w:r>
      <w:r w:rsidRPr="008E5F22">
        <w:rPr>
          <w:sz w:val="32"/>
          <w:szCs w:val="32"/>
        </w:rPr>
        <w:t xml:space="preserve">химические свойства облучаемой среды, которые могут быть обнаружены и измерены. </w:t>
      </w:r>
    </w:p>
    <w:p w:rsidR="00AE22CE" w:rsidRPr="008E5F22" w:rsidRDefault="00AE22CE" w:rsidP="00AE22C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К таким изменениям среды относятся: </w:t>
      </w:r>
    </w:p>
    <w:p w:rsidR="00AE22CE" w:rsidRPr="008E5F22" w:rsidRDefault="00AE22CE" w:rsidP="00AE22CE">
      <w:pPr>
        <w:numPr>
          <w:ilvl w:val="0"/>
          <w:numId w:val="1"/>
        </w:numPr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изменение электропроводности веществ (газов, жидкостей, твердых материалов);</w:t>
      </w:r>
    </w:p>
    <w:p w:rsidR="00AE22CE" w:rsidRPr="008E5F22" w:rsidRDefault="00AE22CE" w:rsidP="00AE22CE">
      <w:pPr>
        <w:numPr>
          <w:ilvl w:val="0"/>
          <w:numId w:val="1"/>
        </w:numPr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люминесценция (свечение) некоторых веществ;</w:t>
      </w:r>
    </w:p>
    <w:p w:rsidR="00AE22CE" w:rsidRPr="008E5F22" w:rsidRDefault="00AE22CE" w:rsidP="00AE22CE">
      <w:pPr>
        <w:numPr>
          <w:ilvl w:val="0"/>
          <w:numId w:val="1"/>
        </w:numPr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засвечивание фотопленок;</w:t>
      </w:r>
    </w:p>
    <w:p w:rsidR="00AE22CE" w:rsidRPr="008E5F22" w:rsidRDefault="00AE22CE" w:rsidP="00AE22CE">
      <w:pPr>
        <w:numPr>
          <w:ilvl w:val="0"/>
          <w:numId w:val="1"/>
        </w:numPr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изменение цвета, окраски, прозрачности, сопротивления электрическому току некоторых химических растворов и др.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Взяв за основу эти явления, для регистрации и измерения ионизирующих излучений используют фотографический, химический, сцинтилляционный и ионизационный методы.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8E5F22">
        <w:rPr>
          <w:i/>
          <w:sz w:val="32"/>
          <w:szCs w:val="32"/>
        </w:rPr>
        <w:t xml:space="preserve">Фотографический метод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Фотографический метод основан на измерении степени почернения фотоэмульсии под воздействием радиоактивных излучений. Гамма</w:t>
      </w:r>
      <w:r w:rsidR="00436D5C" w:rsidRPr="008E5F22">
        <w:rPr>
          <w:sz w:val="32"/>
          <w:szCs w:val="32"/>
        </w:rPr>
        <w:t xml:space="preserve">– </w:t>
      </w:r>
      <w:r w:rsidRPr="008E5F22">
        <w:rPr>
          <w:sz w:val="32"/>
          <w:szCs w:val="32"/>
        </w:rPr>
        <w:t xml:space="preserve">лучи, воздействуя на молекулы бромистого серебра, содержащегося в фотоэмульсии, выбивают из них электроны связи. При этом образуются мельчайшие кристаллики серебра, которые и вызывают почернение фотопленки при ее проявлении.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Сравнивая почернение пленки с эталоном, можно определить полученную пленкой дозу облучения, так как интенсивность почернения пропорциональна дозе облучения.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8E5F22">
        <w:rPr>
          <w:i/>
          <w:sz w:val="32"/>
          <w:szCs w:val="32"/>
        </w:rPr>
        <w:t xml:space="preserve">Химический метод </w:t>
      </w:r>
    </w:p>
    <w:p w:rsidR="00E10410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Химический метод основан на определении изменений цвета некоторых химических веществ под воздействием радиоактивных излучений. Так, например, хлороформ при облучении распадается с образованием соляной кислоты, которая, накопившись в определенном количестве, воздействует на индикатор, добавленный к хлороформу. Интенсивность окрашивания индикатора зависит от количества соляной кислоты, образовавшейся под воздействием радиоактивного излучения, а количество образовавшейся соляной кислоты пропорционально дозе радиоактивного облучения. Сравнивая окраску раствора с имеющимися эталонами, можно определить дозу радиоактивных излучений, воздействовавших на раствор.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8E5F22">
        <w:rPr>
          <w:i/>
          <w:sz w:val="32"/>
          <w:szCs w:val="32"/>
        </w:rPr>
        <w:t xml:space="preserve">Сцинтилляционный метод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Сцинтилляционный метод основан на том, что под воздействием радиоактивных излучений некоторые вещества (сернистый цинк, йодистый натрий, вольфрамат кальция и др.) испускают фотоны видимого света. Возникшие при этом вспышки света (сцинтилляции) могут быть зарегистрированы. Количество вспышек пропорционально интенсивности излучения.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8E5F22">
        <w:rPr>
          <w:i/>
          <w:sz w:val="32"/>
          <w:szCs w:val="32"/>
        </w:rPr>
        <w:t xml:space="preserve">Ионизационный метод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Ионизационный метод основан на том, что под воздействием радиоактивных излучений в изолированном объеме происходит ионизация газов. При этом нейтральные молекулы и атомы газа разделяются на пары: положительные ионы и электроны. Если в облучаемом объеме создать электрическое поле, то под воздействием сил электрического поля электроны, имеющие отрицательный заряд, будут перемещаться к аноду, а положительно заряженные ионы </w:t>
      </w:r>
      <w:r w:rsidR="00600C65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к катоду, т.е. между электродами будет проходить электрический ток, называемый ионизационным током. Чем больше интенсивность, а следовательно, и ионизирующая способность радиоактивных излучений, тем выше сила ионизационного тока. Это дает возможность, измеряя силу ионизационного тока, определять интенсивность радиоактивных излучений. Данный метод является основным, и его используют почти во всех дозиметрических приборах. </w:t>
      </w:r>
    </w:p>
    <w:p w:rsidR="00E15D87" w:rsidRDefault="00E15D87" w:rsidP="008C2131">
      <w:pPr>
        <w:pStyle w:val="2"/>
        <w:spacing w:before="0" w:beforeAutospacing="0" w:after="0" w:afterAutospacing="0"/>
        <w:ind w:firstLine="360"/>
        <w:jc w:val="center"/>
        <w:rPr>
          <w:sz w:val="32"/>
          <w:szCs w:val="32"/>
        </w:rPr>
      </w:pPr>
    </w:p>
    <w:p w:rsidR="00AE22CE" w:rsidRPr="008E5F22" w:rsidRDefault="008C2131" w:rsidP="008C2131">
      <w:pPr>
        <w:pStyle w:val="2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AE22CE" w:rsidRPr="008E5F22">
        <w:rPr>
          <w:sz w:val="32"/>
          <w:szCs w:val="32"/>
        </w:rPr>
        <w:t>Единицы измерения радиоактивности и ионизирующих излучений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В качестве единицы активности принято одно ядерное превращение в секунду. В целях сокращения используется более простой термин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"один распад в секунду" (расп/с). В системе СИ эта единица получила название "беккерель" (Бк). В практике радиационного контроля широко используется внесистемная единица активности </w:t>
      </w:r>
      <w:r w:rsidR="00E15D87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"кюри" (К</w:t>
      </w:r>
      <w:r w:rsidR="00436D5C" w:rsidRPr="008E5F22">
        <w:rPr>
          <w:sz w:val="32"/>
          <w:szCs w:val="32"/>
          <w:lang w:val="en-US"/>
        </w:rPr>
        <w:t>u</w:t>
      </w:r>
      <w:r w:rsidRPr="008E5F22">
        <w:rPr>
          <w:sz w:val="32"/>
          <w:szCs w:val="32"/>
        </w:rPr>
        <w:t xml:space="preserve">). Один кюри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это 3,7</w:t>
      </w:r>
      <w:r w:rsidR="00436D5C" w:rsidRPr="008E5F22">
        <w:rPr>
          <w:sz w:val="32"/>
          <w:szCs w:val="32"/>
        </w:rPr>
        <w:t>·</w:t>
      </w:r>
      <w:r w:rsidRPr="008E5F22">
        <w:rPr>
          <w:sz w:val="32"/>
          <w:szCs w:val="32"/>
        </w:rPr>
        <w:t>10</w:t>
      </w:r>
      <w:r w:rsidRPr="008E5F22">
        <w:rPr>
          <w:sz w:val="32"/>
          <w:szCs w:val="32"/>
          <w:vertAlign w:val="superscript"/>
        </w:rPr>
        <w:t>10</w:t>
      </w:r>
      <w:r w:rsidRPr="008E5F22">
        <w:rPr>
          <w:sz w:val="32"/>
          <w:szCs w:val="32"/>
        </w:rPr>
        <w:t xml:space="preserve"> распадов в секунду.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Концентрация радиоактивного вещества обычно характеризуется концентрацией его активности. Она выражается в единицах активности на единицу массы.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Единицы ионизирующих излучений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Для измерения величин, характеризующих ионизирующее излучение, исторически появилась единица "рентген". Эта единица определяется как доза рентгеновского или гамма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>излучения в воздухе, при которой сопряженная корпускулярная эмиссия на 0, 001293 г воздуха производит в воздухе ионы, несущие заряд в 1 эл.-ст. ед. ионов каждого знака</w:t>
      </w:r>
      <w:r w:rsidR="0079022F" w:rsidRPr="008E5F22">
        <w:rPr>
          <w:sz w:val="32"/>
          <w:szCs w:val="32"/>
        </w:rPr>
        <w:t xml:space="preserve"> (</w:t>
      </w:r>
      <w:r w:rsidRPr="008E5F22">
        <w:rPr>
          <w:sz w:val="32"/>
          <w:szCs w:val="32"/>
        </w:rPr>
        <w:t>здесь 0,001293 г  масса 1 см</w:t>
      </w:r>
      <w:r w:rsidRPr="008E5F22">
        <w:rPr>
          <w:sz w:val="32"/>
          <w:szCs w:val="32"/>
          <w:vertAlign w:val="superscript"/>
        </w:rPr>
        <w:t>3</w:t>
      </w:r>
      <w:r w:rsidRPr="008E5F22">
        <w:rPr>
          <w:sz w:val="32"/>
          <w:szCs w:val="32"/>
        </w:rPr>
        <w:t xml:space="preserve"> атмосферного воздуха при 0 </w:t>
      </w:r>
      <w:r w:rsidRPr="008E5F22">
        <w:rPr>
          <w:sz w:val="32"/>
          <w:szCs w:val="32"/>
          <w:vertAlign w:val="superscript"/>
        </w:rPr>
        <w:t>о</w:t>
      </w:r>
      <w:r w:rsidRPr="008E5F22">
        <w:rPr>
          <w:sz w:val="32"/>
          <w:szCs w:val="32"/>
        </w:rPr>
        <w:t xml:space="preserve">С и давлении 760 мм рт. ст.).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Экспозиционная доза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мера ионизационного действия рентгеновского или гамма</w:t>
      </w:r>
      <w:r w:rsidR="00E15D87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излучений, определяемая по ионизации воздуха.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В СИ единицей экспозиционной дозы является "один кулон на килограмм" (Кл/кг). Внесистемной единицей является "рентген" (Р), 1 Р = 2,58</w:t>
      </w:r>
      <w:r w:rsidR="00436D5C" w:rsidRPr="008E5F22">
        <w:rPr>
          <w:sz w:val="32"/>
          <w:szCs w:val="32"/>
        </w:rPr>
        <w:t>·</w:t>
      </w:r>
      <w:r w:rsidRPr="008E5F22">
        <w:rPr>
          <w:sz w:val="32"/>
          <w:szCs w:val="32"/>
        </w:rPr>
        <w:t>10</w:t>
      </w:r>
      <w:r w:rsidRPr="008E5F22">
        <w:rPr>
          <w:sz w:val="32"/>
          <w:szCs w:val="32"/>
          <w:vertAlign w:val="superscript"/>
        </w:rPr>
        <w:t>-4</w:t>
      </w:r>
      <w:r w:rsidRPr="008E5F22">
        <w:rPr>
          <w:sz w:val="32"/>
          <w:szCs w:val="32"/>
        </w:rPr>
        <w:t xml:space="preserve"> Кл/кг. В свою очередь 1 Кл/кг = 3,88</w:t>
      </w:r>
      <w:r w:rsidR="00436D5C" w:rsidRPr="008E5F22">
        <w:rPr>
          <w:sz w:val="32"/>
          <w:szCs w:val="32"/>
        </w:rPr>
        <w:t>·</w:t>
      </w:r>
      <w:r w:rsidRPr="008E5F22">
        <w:rPr>
          <w:sz w:val="32"/>
          <w:szCs w:val="32"/>
        </w:rPr>
        <w:t>10</w:t>
      </w:r>
      <w:r w:rsidRPr="008E5F22">
        <w:rPr>
          <w:sz w:val="32"/>
          <w:szCs w:val="32"/>
          <w:vertAlign w:val="superscript"/>
        </w:rPr>
        <w:t xml:space="preserve">3 </w:t>
      </w:r>
      <w:r w:rsidRPr="008E5F22">
        <w:rPr>
          <w:sz w:val="32"/>
          <w:szCs w:val="32"/>
        </w:rPr>
        <w:t xml:space="preserve">Р.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Мощность экспозиционной дозы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приращение экспозиционной дозы в единицу времени. Ее единица в системе СИ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"ампер на килограмм" (А/кг). Однако в большинстве случаев на практике пользуются внесистемной единицей "рентген в секунду" (Р/с) или "рентген в час" (Р/ч).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Поглощенная доза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энергия радиоактивного излучения, поглощенная единицей массы облучаемого вещества или человеком. Чем продолжительнее время облучения, тем больше поглощенная доза. При одинаковых условиях облучения доза зависит от состава вещества. В качестве единицы поглощенной дозы излучения в системе СИ предусмотрена специальная единица "грей" (Гр). 1 грей </w:t>
      </w:r>
      <w:r w:rsidR="00436D5C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это такая единица поглощенной дозы, при которой 1 кг облучаемого вещества поглощает энергию в 1 джоуль (Дж). Следовательно 1 Гр = 1 Дж/кг. </w:t>
      </w:r>
    </w:p>
    <w:p w:rsidR="00AE22CE" w:rsidRPr="008E5F22" w:rsidRDefault="00AE22CE" w:rsidP="00436D5C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Поглощенная доза излучения является основной физической величиной, определяющей степень радиационного воздействия. </w:t>
      </w:r>
    </w:p>
    <w:p w:rsidR="00AE22CE" w:rsidRPr="008E5F22" w:rsidRDefault="00AE22CE" w:rsidP="00C1472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Мощность поглощенной дозы 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это приращение дозы в единицу времени. Она характеризуется скоростью накопления дозы и может увеличиваться или уменьшаться во времени. Ее единица в системе СИ - "грей в секунду" (Гр/с). Это такая мощность поглощенной дозы облучения, при которой за 1 с в веществе создается доза облучения 1 Гр. </w:t>
      </w:r>
      <w:r w:rsidR="00AB54BC">
        <w:rPr>
          <w:sz w:val="32"/>
          <w:szCs w:val="32"/>
        </w:rPr>
        <w:t xml:space="preserve"> </w:t>
      </w:r>
      <w:r w:rsidRPr="008E5F22">
        <w:rPr>
          <w:sz w:val="32"/>
          <w:szCs w:val="32"/>
        </w:rPr>
        <w:t xml:space="preserve">На практике для оценки поглощенной дозы широко используют внесистемную единицу мощности поглощенной дозы "рад в час" (рад/ч) или "рад в секунду" (рад/с). </w:t>
      </w:r>
    </w:p>
    <w:p w:rsidR="00AE22CE" w:rsidRPr="008E5F22" w:rsidRDefault="00AE22CE" w:rsidP="00C1472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Эквивалентная доза 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это понятие введено для количественного учета неблагоприятного биологического воздействия различных видов ионизирующих излучений. Определяется она по формуле: Дэкв = Q </w:t>
      </w:r>
      <w:r w:rsidR="004B4B76" w:rsidRPr="008E5F22">
        <w:rPr>
          <w:sz w:val="32"/>
          <w:szCs w:val="32"/>
        </w:rPr>
        <w:t>·</w:t>
      </w:r>
      <w:r w:rsidRPr="008E5F22">
        <w:rPr>
          <w:sz w:val="32"/>
          <w:szCs w:val="32"/>
        </w:rPr>
        <w:t xml:space="preserve"> Д, где Д 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поглощенная доза данного вида излучения; Q 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коэффициент качества излучения, который составляет для рентгеновского, гамма- и бета</w:t>
      </w:r>
      <w:r w:rsidR="00600C65">
        <w:rPr>
          <w:sz w:val="32"/>
          <w:szCs w:val="32"/>
        </w:rPr>
        <w:t>–</w:t>
      </w:r>
      <w:r w:rsidRPr="008E5F22">
        <w:rPr>
          <w:sz w:val="32"/>
          <w:szCs w:val="32"/>
        </w:rPr>
        <w:t>излучений 1, для нейтронов с энергией от 0,1 до 10, для альфа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излуче</w:t>
      </w:r>
      <w:r w:rsidR="004B4B76" w:rsidRPr="008E5F22">
        <w:rPr>
          <w:sz w:val="32"/>
          <w:szCs w:val="32"/>
        </w:rPr>
        <w:t>ния с энергией менее 10 Мэв 20.</w:t>
      </w:r>
    </w:p>
    <w:p w:rsidR="004B4B76" w:rsidRPr="008E5F22" w:rsidRDefault="004B4B76" w:rsidP="004B4B76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Эквивалентная доза рассчитывается путем умножения значения поглощенной дозы на специальный </w:t>
      </w:r>
      <w:r w:rsidRPr="001C4286">
        <w:rPr>
          <w:sz w:val="32"/>
          <w:szCs w:val="32"/>
        </w:rPr>
        <w:t>коэффициент</w:t>
      </w:r>
      <w:r w:rsidRPr="008E5F22">
        <w:rPr>
          <w:sz w:val="32"/>
          <w:szCs w:val="32"/>
        </w:rPr>
        <w:t xml:space="preserve"> – коэффициент относительной биологической эффективности (ОБЭ) или </w:t>
      </w:r>
      <w:r w:rsidRPr="001C4286">
        <w:rPr>
          <w:sz w:val="32"/>
          <w:szCs w:val="32"/>
        </w:rPr>
        <w:t>коэффициент качества</w:t>
      </w:r>
      <w:r w:rsidRPr="008E5F22">
        <w:rPr>
          <w:sz w:val="32"/>
          <w:szCs w:val="32"/>
        </w:rPr>
        <w:t>.</w:t>
      </w:r>
    </w:p>
    <w:p w:rsidR="004B4B76" w:rsidRPr="008E5F22" w:rsidRDefault="004B4B76" w:rsidP="004B4B76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Таблица 1. Коэффициент относительной биологической эффективности для различных видов излучений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8"/>
        <w:gridCol w:w="3158"/>
      </w:tblGrid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b/>
                <w:bCs/>
                <w:sz w:val="32"/>
                <w:szCs w:val="32"/>
              </w:rPr>
            </w:pPr>
            <w:r w:rsidRPr="008E5F22">
              <w:rPr>
                <w:b/>
                <w:bCs/>
                <w:sz w:val="32"/>
                <w:szCs w:val="32"/>
              </w:rPr>
              <w:t>Вид излучения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b/>
                <w:bCs/>
                <w:sz w:val="32"/>
                <w:szCs w:val="32"/>
              </w:rPr>
            </w:pPr>
            <w:r w:rsidRPr="008E5F22">
              <w:rPr>
                <w:b/>
                <w:bCs/>
                <w:sz w:val="32"/>
                <w:szCs w:val="32"/>
              </w:rPr>
              <w:t>Коэффициент , Зв/Гр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Рентгеновское</w:t>
            </w:r>
            <w:r w:rsidRPr="008E5F22">
              <w:rPr>
                <w:sz w:val="32"/>
                <w:szCs w:val="32"/>
              </w:rPr>
              <w:t xml:space="preserve"> и </w:t>
            </w:r>
            <w:r w:rsidRPr="001C4286">
              <w:rPr>
                <w:sz w:val="32"/>
                <w:szCs w:val="32"/>
              </w:rPr>
              <w:t>γ-излучение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1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Электроны</w:t>
            </w:r>
            <w:r w:rsidRPr="008E5F22">
              <w:rPr>
                <w:sz w:val="32"/>
                <w:szCs w:val="32"/>
              </w:rPr>
              <w:t xml:space="preserve">, </w:t>
            </w:r>
            <w:r w:rsidRPr="001C4286">
              <w:rPr>
                <w:sz w:val="32"/>
                <w:szCs w:val="32"/>
              </w:rPr>
              <w:t>позитроны</w:t>
            </w:r>
            <w:r w:rsidRPr="008E5F22">
              <w:rPr>
                <w:sz w:val="32"/>
                <w:szCs w:val="32"/>
              </w:rPr>
              <w:t xml:space="preserve">, </w:t>
            </w:r>
            <w:r w:rsidRPr="001C4286">
              <w:rPr>
                <w:sz w:val="32"/>
                <w:szCs w:val="32"/>
              </w:rPr>
              <w:t>β-излучени</w:t>
            </w:r>
            <w:r w:rsidR="00304D93" w:rsidRPr="001C4286">
              <w:rPr>
                <w:sz w:val="32"/>
                <w:szCs w:val="32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1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Нейтроны</w:t>
            </w:r>
            <w:r w:rsidRPr="008E5F22">
              <w:rPr>
                <w:sz w:val="32"/>
                <w:szCs w:val="32"/>
              </w:rPr>
              <w:t xml:space="preserve"> с </w:t>
            </w:r>
            <w:r w:rsidRPr="001C4286">
              <w:rPr>
                <w:sz w:val="32"/>
                <w:szCs w:val="32"/>
              </w:rPr>
              <w:t>энергией</w:t>
            </w:r>
            <w:r w:rsidRPr="008E5F22">
              <w:rPr>
                <w:sz w:val="32"/>
                <w:szCs w:val="32"/>
              </w:rPr>
              <w:t xml:space="preserve"> меньше 20 </w:t>
            </w:r>
            <w:r w:rsidRPr="001C4286">
              <w:rPr>
                <w:sz w:val="32"/>
                <w:szCs w:val="32"/>
              </w:rPr>
              <w:t>кэВ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3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Нейтроны</w:t>
            </w:r>
            <w:r w:rsidRPr="008E5F22">
              <w:rPr>
                <w:sz w:val="32"/>
                <w:szCs w:val="32"/>
              </w:rPr>
              <w:t xml:space="preserve"> с </w:t>
            </w:r>
            <w:r w:rsidRPr="001C4286">
              <w:rPr>
                <w:sz w:val="32"/>
                <w:szCs w:val="32"/>
              </w:rPr>
              <w:t>энергией</w:t>
            </w:r>
            <w:r w:rsidRPr="008E5F22">
              <w:rPr>
                <w:sz w:val="32"/>
                <w:szCs w:val="32"/>
              </w:rPr>
              <w:t xml:space="preserve"> 0,1-10 </w:t>
            </w:r>
            <w:r w:rsidRPr="001C4286">
              <w:rPr>
                <w:sz w:val="32"/>
                <w:szCs w:val="32"/>
              </w:rPr>
              <w:t>МэВ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10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Протоны</w:t>
            </w:r>
            <w:r w:rsidRPr="008E5F22">
              <w:rPr>
                <w:sz w:val="32"/>
                <w:szCs w:val="32"/>
              </w:rPr>
              <w:t xml:space="preserve"> с </w:t>
            </w:r>
            <w:r w:rsidRPr="001C4286">
              <w:rPr>
                <w:sz w:val="32"/>
                <w:szCs w:val="32"/>
              </w:rPr>
              <w:t>энергией</w:t>
            </w:r>
            <w:r w:rsidRPr="008E5F22">
              <w:rPr>
                <w:sz w:val="32"/>
                <w:szCs w:val="32"/>
              </w:rPr>
              <w:t xml:space="preserve"> меньше 10 </w:t>
            </w:r>
            <w:r w:rsidRPr="001C4286">
              <w:rPr>
                <w:sz w:val="32"/>
                <w:szCs w:val="32"/>
              </w:rPr>
              <w:t>МэВ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10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1C4286">
              <w:rPr>
                <w:sz w:val="32"/>
                <w:szCs w:val="32"/>
              </w:rPr>
              <w:t>α-излучение</w:t>
            </w:r>
            <w:r w:rsidRPr="008E5F22">
              <w:rPr>
                <w:sz w:val="32"/>
                <w:szCs w:val="32"/>
              </w:rPr>
              <w:t xml:space="preserve"> с </w:t>
            </w:r>
            <w:r w:rsidRPr="001C4286">
              <w:rPr>
                <w:sz w:val="32"/>
                <w:szCs w:val="32"/>
              </w:rPr>
              <w:t>энергией</w:t>
            </w:r>
            <w:r w:rsidRPr="008E5F22">
              <w:rPr>
                <w:sz w:val="32"/>
                <w:szCs w:val="32"/>
              </w:rPr>
              <w:t xml:space="preserve"> меньше 10 </w:t>
            </w:r>
            <w:r w:rsidRPr="001C4286">
              <w:rPr>
                <w:sz w:val="32"/>
                <w:szCs w:val="32"/>
              </w:rPr>
              <w:t>МэВ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20</w:t>
            </w:r>
          </w:p>
        </w:tc>
      </w:tr>
      <w:tr w:rsidR="004B4B76" w:rsidRPr="008E5F2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Тяжелые ядра отдачи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B76" w:rsidRPr="008E5F22" w:rsidRDefault="004B4B76" w:rsidP="004B4B76">
            <w:pPr>
              <w:ind w:firstLine="360"/>
              <w:jc w:val="center"/>
              <w:rPr>
                <w:sz w:val="32"/>
                <w:szCs w:val="32"/>
              </w:rPr>
            </w:pPr>
            <w:r w:rsidRPr="008E5F22">
              <w:rPr>
                <w:sz w:val="32"/>
                <w:szCs w:val="32"/>
              </w:rPr>
              <w:t>20</w:t>
            </w:r>
          </w:p>
        </w:tc>
      </w:tr>
    </w:tbl>
    <w:p w:rsidR="004B4B76" w:rsidRPr="008E5F22" w:rsidRDefault="004B4B76" w:rsidP="004B4B76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1C4286">
        <w:rPr>
          <w:sz w:val="32"/>
          <w:szCs w:val="32"/>
        </w:rPr>
        <w:t>Единицей измерения</w:t>
      </w:r>
      <w:r w:rsidRPr="008E5F22">
        <w:rPr>
          <w:sz w:val="32"/>
          <w:szCs w:val="32"/>
        </w:rPr>
        <w:t xml:space="preserve"> эквивалентной дозы в </w:t>
      </w:r>
      <w:r w:rsidRPr="001C4286">
        <w:rPr>
          <w:sz w:val="32"/>
          <w:szCs w:val="32"/>
        </w:rPr>
        <w:t>СИ</w:t>
      </w:r>
      <w:r w:rsidRPr="008E5F22">
        <w:rPr>
          <w:sz w:val="32"/>
          <w:szCs w:val="32"/>
        </w:rPr>
        <w:t xml:space="preserve"> является </w:t>
      </w:r>
      <w:r w:rsidRPr="001C4286">
        <w:rPr>
          <w:sz w:val="32"/>
          <w:szCs w:val="32"/>
        </w:rPr>
        <w:t>зиверт</w:t>
      </w:r>
      <w:r w:rsidRPr="008E5F22">
        <w:rPr>
          <w:sz w:val="32"/>
          <w:szCs w:val="32"/>
        </w:rPr>
        <w:t xml:space="preserve"> (</w:t>
      </w:r>
      <w:r w:rsidRPr="001C4286">
        <w:rPr>
          <w:sz w:val="32"/>
          <w:szCs w:val="32"/>
        </w:rPr>
        <w:t>Зв</w:t>
      </w:r>
      <w:r w:rsidRPr="008E5F22">
        <w:rPr>
          <w:sz w:val="32"/>
          <w:szCs w:val="32"/>
        </w:rPr>
        <w:t xml:space="preserve">). Величина 1 </w:t>
      </w:r>
      <w:r w:rsidRPr="001C4286">
        <w:rPr>
          <w:sz w:val="32"/>
          <w:szCs w:val="32"/>
        </w:rPr>
        <w:t>Зв</w:t>
      </w:r>
      <w:r w:rsidRPr="008E5F22">
        <w:rPr>
          <w:sz w:val="32"/>
          <w:szCs w:val="32"/>
        </w:rPr>
        <w:t xml:space="preserve"> равна эквивалентной дозе любого вида излучения, поглощенной в 1 </w:t>
      </w:r>
      <w:r w:rsidRPr="001C4286">
        <w:rPr>
          <w:sz w:val="32"/>
          <w:szCs w:val="32"/>
        </w:rPr>
        <w:t>кг</w:t>
      </w:r>
      <w:r w:rsidRPr="008E5F22">
        <w:rPr>
          <w:sz w:val="32"/>
          <w:szCs w:val="32"/>
        </w:rPr>
        <w:t xml:space="preserve"> </w:t>
      </w:r>
      <w:r w:rsidRPr="001C4286">
        <w:rPr>
          <w:sz w:val="32"/>
          <w:szCs w:val="32"/>
        </w:rPr>
        <w:t>биологической ткани</w:t>
      </w:r>
      <w:r w:rsidRPr="008E5F22">
        <w:rPr>
          <w:sz w:val="32"/>
          <w:szCs w:val="32"/>
        </w:rPr>
        <w:t xml:space="preserve"> и создающей такой же биологический эффект, как и поглощенная доза в 1 </w:t>
      </w:r>
      <w:r w:rsidRPr="001C4286">
        <w:rPr>
          <w:sz w:val="32"/>
          <w:szCs w:val="32"/>
        </w:rPr>
        <w:t>Гр</w:t>
      </w:r>
      <w:r w:rsidRPr="008E5F22">
        <w:rPr>
          <w:sz w:val="32"/>
          <w:szCs w:val="32"/>
        </w:rPr>
        <w:t xml:space="preserve"> </w:t>
      </w:r>
      <w:r w:rsidRPr="001C4286">
        <w:rPr>
          <w:sz w:val="32"/>
          <w:szCs w:val="32"/>
        </w:rPr>
        <w:t>фотонного</w:t>
      </w:r>
      <w:r w:rsidRPr="008E5F22">
        <w:rPr>
          <w:sz w:val="32"/>
          <w:szCs w:val="32"/>
        </w:rPr>
        <w:t xml:space="preserve"> излучения. Внесистемной единицей измерения эквивалентной дозы является </w:t>
      </w:r>
      <w:r w:rsidRPr="001C4286">
        <w:rPr>
          <w:sz w:val="32"/>
          <w:szCs w:val="32"/>
        </w:rPr>
        <w:t>бэр</w:t>
      </w:r>
      <w:r w:rsidRPr="008E5F22">
        <w:rPr>
          <w:sz w:val="32"/>
          <w:szCs w:val="32"/>
        </w:rPr>
        <w:t xml:space="preserve"> (биологический эквивалент рада). 1 </w:t>
      </w:r>
      <w:r w:rsidRPr="001C4286">
        <w:rPr>
          <w:sz w:val="32"/>
          <w:szCs w:val="32"/>
        </w:rPr>
        <w:t>Зв</w:t>
      </w:r>
      <w:r w:rsidRPr="008E5F22">
        <w:rPr>
          <w:sz w:val="32"/>
          <w:szCs w:val="32"/>
        </w:rPr>
        <w:t xml:space="preserve"> = 100 </w:t>
      </w:r>
      <w:r w:rsidRPr="001C4286">
        <w:rPr>
          <w:sz w:val="32"/>
          <w:szCs w:val="32"/>
        </w:rPr>
        <w:t>бэр</w:t>
      </w:r>
      <w:r w:rsidRPr="008E5F22">
        <w:rPr>
          <w:sz w:val="32"/>
          <w:szCs w:val="32"/>
        </w:rPr>
        <w:t>.</w:t>
      </w:r>
    </w:p>
    <w:p w:rsidR="00AE22CE" w:rsidRPr="008E5F22" w:rsidRDefault="00AE22CE" w:rsidP="00C1472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Мощность эквивалентной дозы </w:t>
      </w:r>
      <w:r w:rsidR="00E6309B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отношение приращения эквивалентной дозы за единицу времени и выражается в "зивертах в секунду" (Зв/с). Поскольку время пребывания человека в поле облучения при допустимых уровнях измеряется, как правило, часами, предпочтительно выражать мощность эквивалентной дозы в "микрозивертах в час" (мкЗв/ч). </w:t>
      </w:r>
    </w:p>
    <w:p w:rsidR="00AE22CE" w:rsidRPr="008E5F22" w:rsidRDefault="00AE22CE" w:rsidP="00C1472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Согласно заключению Международной комиссии по радиационной защите, вредные эффекты у человека могут наступать при эквивалентных дозах не менее 1,5 Зв/год (150 бэр/год), а в случаях кратковременного облучения </w:t>
      </w:r>
      <w:r w:rsidR="00A94A8A" w:rsidRPr="008E5F22">
        <w:rPr>
          <w:sz w:val="32"/>
          <w:szCs w:val="32"/>
        </w:rPr>
        <w:t>–</w:t>
      </w:r>
      <w:r w:rsidRPr="008E5F22">
        <w:rPr>
          <w:sz w:val="32"/>
          <w:szCs w:val="32"/>
        </w:rPr>
        <w:t xml:space="preserve"> при дозах выше 0,5 Зв (бэр). </w:t>
      </w:r>
    </w:p>
    <w:p w:rsidR="007F5604" w:rsidRPr="008E5F22" w:rsidRDefault="007F5604" w:rsidP="00C14723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Доза, поглощенная массой вещества в единицу времени, называется мощностью дозы.</w:t>
      </w:r>
    </w:p>
    <w:p w:rsidR="007F5604" w:rsidRPr="008E5F22" w:rsidRDefault="007F5604" w:rsidP="00C14723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Предельно допустимая доза облучения (ПДД) – это наибольшая доза  действия которой на организм не вызывает в нем необратимых соматических и генетических изменений, выражается в БЭРах – биологически эквивалентах рада.</w:t>
      </w:r>
      <w:r w:rsidR="009F2C40" w:rsidRPr="008E5F22">
        <w:rPr>
          <w:rFonts w:ascii="Times New Roman" w:hAnsi="Times New Roman"/>
          <w:sz w:val="32"/>
          <w:szCs w:val="32"/>
        </w:rPr>
        <w:t xml:space="preserve"> ПДД зависит от облучения всего тела, тех или иных групп т.н. критических органов и составляет от 5 до 30 бэр (50 – 300 мЗв) в год.</w:t>
      </w:r>
    </w:p>
    <w:p w:rsidR="007F5604" w:rsidRPr="008E5F22" w:rsidRDefault="007F5604" w:rsidP="00C14723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Рентген – доза рентгеновского и гамма</w:t>
      </w:r>
      <w:r w:rsidR="008763E3" w:rsidRPr="008E5F22">
        <w:rPr>
          <w:rFonts w:ascii="Times New Roman" w:hAnsi="Times New Roman"/>
          <w:sz w:val="32"/>
          <w:szCs w:val="32"/>
        </w:rPr>
        <w:t xml:space="preserve"> – </w:t>
      </w:r>
      <w:r w:rsidRPr="008E5F22">
        <w:rPr>
          <w:rFonts w:ascii="Times New Roman" w:hAnsi="Times New Roman"/>
          <w:sz w:val="32"/>
          <w:szCs w:val="32"/>
        </w:rPr>
        <w:t xml:space="preserve">излучения, вызывающая в </w:t>
      </w:r>
      <w:smartTag w:uri="urn:schemas-microsoft-com:office:smarttags" w:element="metricconverter">
        <w:smartTagPr>
          <w:attr w:name="ProductID" w:val="1 см"/>
        </w:smartTagPr>
        <w:r w:rsidRPr="008E5F22">
          <w:rPr>
            <w:rFonts w:ascii="Times New Roman" w:hAnsi="Times New Roman"/>
            <w:sz w:val="32"/>
            <w:szCs w:val="32"/>
          </w:rPr>
          <w:t>1 см</w:t>
        </w:r>
      </w:smartTag>
      <w:r w:rsidRPr="008E5F22">
        <w:rPr>
          <w:rFonts w:ascii="Times New Roman" w:hAnsi="Times New Roman"/>
          <w:sz w:val="32"/>
          <w:szCs w:val="32"/>
        </w:rPr>
        <w:t xml:space="preserve"> воздуха ( </w:t>
      </w:r>
      <w:r w:rsidRPr="008E5F22">
        <w:rPr>
          <w:rFonts w:ascii="Times New Roman" w:hAnsi="Times New Roman"/>
          <w:sz w:val="32"/>
          <w:szCs w:val="32"/>
          <w:lang w:val="en-US"/>
        </w:rPr>
        <w:t>t</w:t>
      </w:r>
      <w:r w:rsidR="009A0994" w:rsidRPr="008E5F22">
        <w:rPr>
          <w:rFonts w:ascii="Times New Roman" w:hAnsi="Times New Roman"/>
          <w:sz w:val="32"/>
          <w:szCs w:val="32"/>
        </w:rPr>
        <w:t xml:space="preserve"> </w:t>
      </w:r>
      <w:r w:rsidRPr="008E5F22">
        <w:rPr>
          <w:rFonts w:ascii="Times New Roman" w:hAnsi="Times New Roman"/>
          <w:sz w:val="32"/>
          <w:szCs w:val="32"/>
        </w:rPr>
        <w:t>=</w:t>
      </w:r>
      <w:r w:rsidR="009A0994" w:rsidRPr="008E5F22">
        <w:rPr>
          <w:rFonts w:ascii="Times New Roman" w:hAnsi="Times New Roman"/>
          <w:sz w:val="32"/>
          <w:szCs w:val="32"/>
        </w:rPr>
        <w:t xml:space="preserve"> </w:t>
      </w:r>
      <w:r w:rsidRPr="008E5F22">
        <w:rPr>
          <w:rFonts w:ascii="Times New Roman" w:hAnsi="Times New Roman"/>
          <w:sz w:val="32"/>
          <w:szCs w:val="32"/>
        </w:rPr>
        <w:t>0°С, p=</w:t>
      </w:r>
      <w:r w:rsidR="009A0994" w:rsidRPr="008E5F22">
        <w:rPr>
          <w:rFonts w:ascii="Times New Roman" w:hAnsi="Times New Roman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760 мм"/>
        </w:smartTagPr>
        <w:r w:rsidRPr="008E5F22">
          <w:rPr>
            <w:rFonts w:ascii="Times New Roman" w:hAnsi="Times New Roman"/>
            <w:sz w:val="32"/>
            <w:szCs w:val="32"/>
          </w:rPr>
          <w:t xml:space="preserve">760 </w:t>
        </w:r>
        <w:r w:rsidR="005B78CD">
          <w:rPr>
            <w:rFonts w:ascii="Times New Roman" w:hAnsi="Times New Roman"/>
            <w:sz w:val="32"/>
            <w:szCs w:val="32"/>
          </w:rPr>
          <w:t>мм</w:t>
        </w:r>
      </w:smartTag>
      <w:r w:rsidR="009A0994" w:rsidRPr="008E5F22">
        <w:rPr>
          <w:rFonts w:ascii="Times New Roman" w:hAnsi="Times New Roman"/>
          <w:sz w:val="32"/>
          <w:szCs w:val="32"/>
        </w:rPr>
        <w:t xml:space="preserve"> рт. ст.</w:t>
      </w:r>
      <w:r w:rsidRPr="008E5F22">
        <w:rPr>
          <w:rFonts w:ascii="Times New Roman" w:hAnsi="Times New Roman"/>
          <w:sz w:val="32"/>
          <w:szCs w:val="32"/>
        </w:rPr>
        <w:t xml:space="preserve">) образование ионов каждого знака с зарядом </w:t>
      </w:r>
      <w:r w:rsidR="00342CF0" w:rsidRPr="008E5F22">
        <w:rPr>
          <w:rFonts w:ascii="Times New Roman" w:hAnsi="Times New Roman"/>
          <w:sz w:val="32"/>
          <w:szCs w:val="32"/>
        </w:rPr>
        <w:t>в 1 электростатическую единицу</w:t>
      </w:r>
      <w:r w:rsidRPr="008E5F22">
        <w:rPr>
          <w:rFonts w:ascii="Times New Roman" w:hAnsi="Times New Roman"/>
          <w:sz w:val="32"/>
          <w:szCs w:val="32"/>
        </w:rPr>
        <w:t>.</w:t>
      </w:r>
    </w:p>
    <w:p w:rsidR="007F5604" w:rsidRPr="008E5F22" w:rsidRDefault="007F5604" w:rsidP="00C14723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Значения предельно допустимых доз для трех категорий населения А,</w:t>
      </w:r>
      <w:r w:rsidR="00342CF0" w:rsidRPr="008E5F22">
        <w:rPr>
          <w:rFonts w:ascii="Times New Roman" w:hAnsi="Times New Roman"/>
          <w:sz w:val="32"/>
          <w:szCs w:val="32"/>
        </w:rPr>
        <w:t xml:space="preserve"> </w:t>
      </w:r>
      <w:r w:rsidRPr="008E5F22">
        <w:rPr>
          <w:rFonts w:ascii="Times New Roman" w:hAnsi="Times New Roman"/>
          <w:sz w:val="32"/>
          <w:szCs w:val="32"/>
        </w:rPr>
        <w:t>Б,</w:t>
      </w:r>
      <w:r w:rsidR="00342CF0" w:rsidRPr="008E5F22">
        <w:rPr>
          <w:rFonts w:ascii="Times New Roman" w:hAnsi="Times New Roman"/>
          <w:sz w:val="32"/>
          <w:szCs w:val="32"/>
        </w:rPr>
        <w:t xml:space="preserve"> </w:t>
      </w:r>
      <w:r w:rsidRPr="008E5F22">
        <w:rPr>
          <w:rFonts w:ascii="Times New Roman" w:hAnsi="Times New Roman"/>
          <w:sz w:val="32"/>
          <w:szCs w:val="32"/>
        </w:rPr>
        <w:t>В приведено в санитарных правилах работы с рад</w:t>
      </w:r>
      <w:r w:rsidR="00E95B9B" w:rsidRPr="008E5F22">
        <w:rPr>
          <w:rFonts w:ascii="Times New Roman" w:hAnsi="Times New Roman"/>
          <w:sz w:val="32"/>
          <w:szCs w:val="32"/>
        </w:rPr>
        <w:t>иоактивными веществами и источни</w:t>
      </w:r>
      <w:r w:rsidRPr="008E5F22">
        <w:rPr>
          <w:rFonts w:ascii="Times New Roman" w:hAnsi="Times New Roman"/>
          <w:sz w:val="32"/>
          <w:szCs w:val="32"/>
        </w:rPr>
        <w:t xml:space="preserve">ками ионизирующего излучения (таблица </w:t>
      </w:r>
      <w:r w:rsidR="00325E6D" w:rsidRPr="008E5F22">
        <w:rPr>
          <w:rFonts w:ascii="Times New Roman" w:hAnsi="Times New Roman"/>
          <w:sz w:val="32"/>
          <w:szCs w:val="32"/>
        </w:rPr>
        <w:t>2</w:t>
      </w:r>
      <w:r w:rsidRPr="008E5F22">
        <w:rPr>
          <w:rFonts w:ascii="Times New Roman" w:hAnsi="Times New Roman"/>
          <w:sz w:val="32"/>
          <w:szCs w:val="32"/>
        </w:rPr>
        <w:t>)</w:t>
      </w:r>
      <w:r w:rsidR="00BB1309" w:rsidRPr="008E5F22">
        <w:rPr>
          <w:rFonts w:ascii="Times New Roman" w:hAnsi="Times New Roman"/>
          <w:sz w:val="32"/>
          <w:szCs w:val="32"/>
        </w:rPr>
        <w:t>.</w:t>
      </w:r>
    </w:p>
    <w:p w:rsidR="00C14723" w:rsidRPr="008E5F22" w:rsidRDefault="007F5604" w:rsidP="00C14723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 xml:space="preserve">Таблица </w:t>
      </w:r>
      <w:r w:rsidR="00325E6D" w:rsidRPr="008E5F22">
        <w:rPr>
          <w:rFonts w:ascii="Times New Roman" w:hAnsi="Times New Roman"/>
          <w:sz w:val="32"/>
          <w:szCs w:val="32"/>
        </w:rPr>
        <w:t>2</w:t>
      </w:r>
      <w:r w:rsidRPr="008E5F22">
        <w:rPr>
          <w:rFonts w:ascii="Times New Roman" w:hAnsi="Times New Roman"/>
          <w:sz w:val="32"/>
          <w:szCs w:val="32"/>
        </w:rPr>
        <w:t xml:space="preserve">. </w:t>
      </w:r>
      <w:r w:rsidR="00C14723" w:rsidRPr="008E5F22">
        <w:rPr>
          <w:rFonts w:ascii="Times New Roman" w:hAnsi="Times New Roman"/>
          <w:sz w:val="32"/>
          <w:szCs w:val="32"/>
        </w:rPr>
        <w:t>ПДД для различных категорий населения и различных критических органов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992"/>
        <w:gridCol w:w="993"/>
        <w:gridCol w:w="1134"/>
        <w:gridCol w:w="947"/>
        <w:gridCol w:w="1037"/>
        <w:gridCol w:w="851"/>
        <w:gridCol w:w="1116"/>
        <w:gridCol w:w="993"/>
      </w:tblGrid>
      <w:tr w:rsidR="007F5604" w:rsidRPr="008E5F22">
        <w:trPr>
          <w:cantSplit/>
          <w:trHeight w:val="660"/>
          <w:jc w:val="center"/>
        </w:trPr>
        <w:tc>
          <w:tcPr>
            <w:tcW w:w="1457" w:type="dxa"/>
            <w:vMerge w:val="restart"/>
          </w:tcPr>
          <w:p w:rsidR="007F5604" w:rsidRPr="00E15D87" w:rsidRDefault="007F5604" w:rsidP="00852554">
            <w:pPr>
              <w:pStyle w:val="FR4"/>
              <w:spacing w:line="240" w:lineRule="auto"/>
              <w:ind w:left="-108" w:right="-141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Категория населения</w:t>
            </w:r>
          </w:p>
        </w:tc>
        <w:tc>
          <w:tcPr>
            <w:tcW w:w="1985" w:type="dxa"/>
            <w:gridSpan w:val="2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Внешнее облучение всего организма</w:t>
            </w:r>
          </w:p>
        </w:tc>
        <w:tc>
          <w:tcPr>
            <w:tcW w:w="6078" w:type="dxa"/>
            <w:gridSpan w:val="6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Внутреннее облучение критических органов</w:t>
            </w:r>
          </w:p>
        </w:tc>
      </w:tr>
      <w:tr w:rsidR="007F5604" w:rsidRPr="008E5F22">
        <w:trPr>
          <w:cantSplit/>
          <w:trHeight w:val="260"/>
          <w:jc w:val="center"/>
        </w:trPr>
        <w:tc>
          <w:tcPr>
            <w:tcW w:w="1457" w:type="dxa"/>
            <w:vMerge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F5604" w:rsidRPr="00E15D87" w:rsidRDefault="00E15D87" w:rsidP="00852554">
            <w:pPr>
              <w:pStyle w:val="FR4"/>
              <w:spacing w:line="240" w:lineRule="auto"/>
              <w:ind w:left="-108" w:right="-159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м</w:t>
            </w:r>
            <w:r w:rsidR="007F5604" w:rsidRPr="00E15D87">
              <w:rPr>
                <w:rFonts w:ascii="Times New Roman" w:hAnsi="Times New Roman"/>
                <w:szCs w:val="28"/>
              </w:rPr>
              <w:t>бэр</w:t>
            </w:r>
            <w:r w:rsidR="007F5604"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7F5604" w:rsidRPr="00E15D87">
              <w:rPr>
                <w:rFonts w:ascii="Times New Roman" w:hAnsi="Times New Roman"/>
                <w:szCs w:val="28"/>
              </w:rPr>
              <w:t>нед</w:t>
            </w:r>
          </w:p>
        </w:tc>
        <w:tc>
          <w:tcPr>
            <w:tcW w:w="993" w:type="dxa"/>
            <w:vMerge w:val="restart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Бэр</w:t>
            </w:r>
            <w:r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 w:rsidR="00E15D87">
              <w:rPr>
                <w:rFonts w:ascii="Times New Roman" w:hAnsi="Times New Roman"/>
                <w:szCs w:val="28"/>
              </w:rPr>
              <w:t xml:space="preserve"> </w:t>
            </w:r>
            <w:r w:rsidRPr="00E15D87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2081" w:type="dxa"/>
            <w:gridSpan w:val="2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 Группа</w:t>
            </w:r>
          </w:p>
        </w:tc>
        <w:tc>
          <w:tcPr>
            <w:tcW w:w="1888" w:type="dxa"/>
            <w:gridSpan w:val="2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2 Группа</w:t>
            </w:r>
          </w:p>
        </w:tc>
        <w:tc>
          <w:tcPr>
            <w:tcW w:w="2109" w:type="dxa"/>
            <w:gridSpan w:val="2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 Группа</w:t>
            </w:r>
          </w:p>
        </w:tc>
      </w:tr>
      <w:tr w:rsidR="007F5604" w:rsidRPr="008E5F22">
        <w:trPr>
          <w:cantSplit/>
          <w:trHeight w:val="160"/>
          <w:jc w:val="center"/>
        </w:trPr>
        <w:tc>
          <w:tcPr>
            <w:tcW w:w="1457" w:type="dxa"/>
            <w:vMerge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vMerge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F5604" w:rsidRPr="00E15D87" w:rsidRDefault="00E15D87" w:rsidP="00852554">
            <w:pPr>
              <w:pStyle w:val="FR4"/>
              <w:spacing w:line="240" w:lineRule="auto"/>
              <w:ind w:left="-150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м</w:t>
            </w:r>
            <w:r w:rsidR="007F5604" w:rsidRPr="00E15D87">
              <w:rPr>
                <w:rFonts w:ascii="Times New Roman" w:hAnsi="Times New Roman"/>
                <w:szCs w:val="28"/>
              </w:rPr>
              <w:t>бэр</w:t>
            </w:r>
            <w:r w:rsidR="007F5604"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7F5604" w:rsidRPr="00E15D87">
              <w:rPr>
                <w:rFonts w:ascii="Times New Roman" w:hAnsi="Times New Roman"/>
                <w:szCs w:val="28"/>
              </w:rPr>
              <w:t>нед</w:t>
            </w:r>
          </w:p>
        </w:tc>
        <w:tc>
          <w:tcPr>
            <w:tcW w:w="947" w:type="dxa"/>
          </w:tcPr>
          <w:p w:rsidR="007F5604" w:rsidRPr="00E15D87" w:rsidRDefault="007F5604" w:rsidP="00852554">
            <w:pPr>
              <w:pStyle w:val="FR4"/>
              <w:spacing w:line="240" w:lineRule="auto"/>
              <w:ind w:left="-39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Бэр</w:t>
            </w:r>
            <w:r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 w:rsidR="00E15D87">
              <w:rPr>
                <w:rFonts w:ascii="Times New Roman" w:hAnsi="Times New Roman"/>
                <w:szCs w:val="28"/>
              </w:rPr>
              <w:t xml:space="preserve"> </w:t>
            </w:r>
            <w:r w:rsidRPr="00E15D87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1037" w:type="dxa"/>
          </w:tcPr>
          <w:p w:rsidR="007F5604" w:rsidRPr="00E15D87" w:rsidRDefault="00E15D87" w:rsidP="00852554">
            <w:pPr>
              <w:pStyle w:val="FR4"/>
              <w:spacing w:line="240" w:lineRule="auto"/>
              <w:ind w:left="-71" w:right="-188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м</w:t>
            </w:r>
            <w:r w:rsidR="007F5604" w:rsidRPr="00E15D87">
              <w:rPr>
                <w:rFonts w:ascii="Times New Roman" w:hAnsi="Times New Roman"/>
                <w:szCs w:val="28"/>
              </w:rPr>
              <w:t>бэр</w:t>
            </w:r>
            <w:r w:rsidR="007F5604"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7F5604" w:rsidRPr="00E15D87">
              <w:rPr>
                <w:rFonts w:ascii="Times New Roman" w:hAnsi="Times New Roman"/>
                <w:szCs w:val="28"/>
              </w:rPr>
              <w:t>нед</w:t>
            </w:r>
          </w:p>
        </w:tc>
        <w:tc>
          <w:tcPr>
            <w:tcW w:w="851" w:type="dxa"/>
          </w:tcPr>
          <w:p w:rsidR="007F5604" w:rsidRPr="00E15D87" w:rsidRDefault="007F5604" w:rsidP="00852554">
            <w:pPr>
              <w:pStyle w:val="FR4"/>
              <w:spacing w:line="240" w:lineRule="auto"/>
              <w:ind w:left="-208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Бэр</w:t>
            </w:r>
            <w:r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 w:rsidR="00E15D87">
              <w:rPr>
                <w:rFonts w:ascii="Times New Roman" w:hAnsi="Times New Roman"/>
                <w:szCs w:val="28"/>
              </w:rPr>
              <w:t xml:space="preserve"> </w:t>
            </w:r>
            <w:r w:rsidRPr="00E15D87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1116" w:type="dxa"/>
          </w:tcPr>
          <w:p w:rsidR="007F5604" w:rsidRPr="00E15D87" w:rsidRDefault="00E15D87" w:rsidP="00852554">
            <w:pPr>
              <w:pStyle w:val="FR4"/>
              <w:spacing w:line="240" w:lineRule="auto"/>
              <w:ind w:left="-159"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м</w:t>
            </w:r>
            <w:r w:rsidR="007F5604" w:rsidRPr="00E15D87">
              <w:rPr>
                <w:rFonts w:ascii="Times New Roman" w:hAnsi="Times New Roman"/>
                <w:szCs w:val="28"/>
              </w:rPr>
              <w:t>бэр</w:t>
            </w:r>
            <w:r w:rsidR="007F5604"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7F5604" w:rsidRPr="00E15D87">
              <w:rPr>
                <w:rFonts w:ascii="Times New Roman" w:hAnsi="Times New Roman"/>
                <w:szCs w:val="28"/>
              </w:rPr>
              <w:t>нед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Бэр</w:t>
            </w:r>
            <w:r w:rsidRPr="00E15D87">
              <w:rPr>
                <w:rFonts w:ascii="Times New Roman" w:hAnsi="Times New Roman"/>
                <w:szCs w:val="28"/>
                <w:lang w:val="en-US"/>
              </w:rPr>
              <w:t>/</w:t>
            </w:r>
            <w:r w:rsidR="00E15D87">
              <w:rPr>
                <w:rFonts w:ascii="Times New Roman" w:hAnsi="Times New Roman"/>
                <w:szCs w:val="28"/>
              </w:rPr>
              <w:t xml:space="preserve"> </w:t>
            </w:r>
            <w:r w:rsidRPr="00E15D87">
              <w:rPr>
                <w:rFonts w:ascii="Times New Roman" w:hAnsi="Times New Roman"/>
                <w:szCs w:val="28"/>
              </w:rPr>
              <w:t>год</w:t>
            </w:r>
          </w:p>
        </w:tc>
      </w:tr>
      <w:tr w:rsidR="007F5604" w:rsidRPr="008E5F22">
        <w:trPr>
          <w:trHeight w:val="70"/>
          <w:jc w:val="center"/>
        </w:trPr>
        <w:tc>
          <w:tcPr>
            <w:tcW w:w="145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А</w:t>
            </w:r>
          </w:p>
        </w:tc>
        <w:tc>
          <w:tcPr>
            <w:tcW w:w="992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134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4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03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851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116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600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30</w:t>
            </w:r>
          </w:p>
        </w:tc>
      </w:tr>
      <w:tr w:rsidR="007F5604" w:rsidRPr="008E5F22">
        <w:trPr>
          <w:trHeight w:val="70"/>
          <w:jc w:val="center"/>
        </w:trPr>
        <w:tc>
          <w:tcPr>
            <w:tcW w:w="145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Б</w:t>
            </w:r>
          </w:p>
        </w:tc>
        <w:tc>
          <w:tcPr>
            <w:tcW w:w="992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1134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94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103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851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1116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3,0</w:t>
            </w:r>
          </w:p>
        </w:tc>
      </w:tr>
      <w:tr w:rsidR="007F5604" w:rsidRPr="008E5F22">
        <w:trPr>
          <w:trHeight w:val="70"/>
          <w:jc w:val="center"/>
        </w:trPr>
        <w:tc>
          <w:tcPr>
            <w:tcW w:w="145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В</w:t>
            </w:r>
          </w:p>
        </w:tc>
        <w:tc>
          <w:tcPr>
            <w:tcW w:w="992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0,05</w:t>
            </w:r>
          </w:p>
        </w:tc>
        <w:tc>
          <w:tcPr>
            <w:tcW w:w="1134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4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0,05</w:t>
            </w:r>
          </w:p>
        </w:tc>
        <w:tc>
          <w:tcPr>
            <w:tcW w:w="1037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851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0,15</w:t>
            </w:r>
          </w:p>
        </w:tc>
        <w:tc>
          <w:tcPr>
            <w:tcW w:w="1116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6,0</w:t>
            </w:r>
          </w:p>
        </w:tc>
        <w:tc>
          <w:tcPr>
            <w:tcW w:w="993" w:type="dxa"/>
          </w:tcPr>
          <w:p w:rsidR="007F5604" w:rsidRPr="00E15D87" w:rsidRDefault="007F5604" w:rsidP="00852554">
            <w:pPr>
              <w:pStyle w:val="FR4"/>
              <w:spacing w:line="24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E15D87">
              <w:rPr>
                <w:rFonts w:ascii="Times New Roman" w:hAnsi="Times New Roman"/>
                <w:szCs w:val="28"/>
              </w:rPr>
              <w:t>0,3</w:t>
            </w:r>
          </w:p>
        </w:tc>
      </w:tr>
    </w:tbl>
    <w:p w:rsidR="00C14723" w:rsidRPr="008E5F22" w:rsidRDefault="00C14723" w:rsidP="00BB1309">
      <w:pPr>
        <w:pStyle w:val="FR4"/>
        <w:spacing w:line="260" w:lineRule="auto"/>
        <w:ind w:right="-23" w:firstLine="360"/>
        <w:jc w:val="both"/>
        <w:rPr>
          <w:rFonts w:ascii="Times New Roman" w:hAnsi="Times New Roman"/>
          <w:b/>
          <w:sz w:val="32"/>
          <w:szCs w:val="32"/>
        </w:rPr>
      </w:pPr>
      <w:r w:rsidRPr="008E5F22">
        <w:rPr>
          <w:rFonts w:ascii="Times New Roman" w:hAnsi="Times New Roman"/>
          <w:b/>
          <w:sz w:val="32"/>
          <w:szCs w:val="32"/>
        </w:rPr>
        <w:t>Указания по технике безопасности при выполнении работы</w:t>
      </w:r>
    </w:p>
    <w:p w:rsidR="00C14723" w:rsidRPr="008E5F22" w:rsidRDefault="00C14723" w:rsidP="00BB1309">
      <w:pPr>
        <w:pStyle w:val="FR4"/>
        <w:spacing w:line="24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При выполнении лабораторной работы студентам запрещается:</w:t>
      </w:r>
    </w:p>
    <w:p w:rsidR="00C14723" w:rsidRPr="008E5F22" w:rsidRDefault="00C14723" w:rsidP="00BB1309">
      <w:pPr>
        <w:pStyle w:val="FR4"/>
        <w:spacing w:line="260" w:lineRule="auto"/>
        <w:ind w:right="200"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1.Начинать работу без разрешения преподавателя.</w:t>
      </w:r>
    </w:p>
    <w:p w:rsidR="00C14723" w:rsidRPr="008E5F22" w:rsidRDefault="00C14723" w:rsidP="00BB1309">
      <w:pPr>
        <w:pStyle w:val="FR4"/>
        <w:spacing w:line="260" w:lineRule="auto"/>
        <w:ind w:right="200"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2.Самостоятельно без разрешения преподавателя включать и выключать приборы.</w:t>
      </w:r>
    </w:p>
    <w:p w:rsidR="00C14723" w:rsidRPr="008E5F22" w:rsidRDefault="00C14723" w:rsidP="00BB1309">
      <w:pPr>
        <w:pStyle w:val="FR4"/>
        <w:spacing w:line="24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3. Включать уста</w:t>
      </w:r>
      <w:r w:rsidR="00DF72BC" w:rsidRPr="008E5F22">
        <w:rPr>
          <w:rFonts w:ascii="Times New Roman" w:hAnsi="Times New Roman"/>
          <w:sz w:val="32"/>
          <w:szCs w:val="32"/>
        </w:rPr>
        <w:t>новку при отсутствии заземления.</w:t>
      </w:r>
    </w:p>
    <w:p w:rsidR="00C14723" w:rsidRPr="008E5F22" w:rsidRDefault="00C14723" w:rsidP="00BB1309">
      <w:pPr>
        <w:pStyle w:val="FR4"/>
        <w:spacing w:line="24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>4. Брать откр</w:t>
      </w:r>
      <w:r w:rsidR="00DF72BC" w:rsidRPr="008E5F22">
        <w:rPr>
          <w:rFonts w:ascii="Times New Roman" w:hAnsi="Times New Roman"/>
          <w:sz w:val="32"/>
          <w:szCs w:val="32"/>
        </w:rPr>
        <w:t>ытый р/активный препарат руками.</w:t>
      </w:r>
    </w:p>
    <w:p w:rsidR="00C14723" w:rsidRPr="008E5F22" w:rsidRDefault="00C14723" w:rsidP="00BB1309">
      <w:pPr>
        <w:pStyle w:val="FR4"/>
        <w:spacing w:line="26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8E5F22">
        <w:rPr>
          <w:rFonts w:ascii="Times New Roman" w:hAnsi="Times New Roman"/>
          <w:sz w:val="32"/>
          <w:szCs w:val="32"/>
        </w:rPr>
        <w:t xml:space="preserve">5. Пользоваться препаратом, превышающий уровень </w:t>
      </w:r>
      <w:r w:rsidR="0079022F" w:rsidRPr="008E5F22">
        <w:rPr>
          <w:rFonts w:ascii="Times New Roman" w:hAnsi="Times New Roman"/>
          <w:sz w:val="32"/>
          <w:szCs w:val="32"/>
        </w:rPr>
        <w:t>активности более 1 р</w:t>
      </w:r>
      <w:r w:rsidR="005B78CD">
        <w:rPr>
          <w:rFonts w:ascii="Times New Roman" w:hAnsi="Times New Roman"/>
          <w:sz w:val="32"/>
          <w:szCs w:val="32"/>
        </w:rPr>
        <w:t>асп</w:t>
      </w:r>
      <w:r w:rsidR="0079022F" w:rsidRPr="008E5F22">
        <w:rPr>
          <w:rFonts w:ascii="Times New Roman" w:hAnsi="Times New Roman"/>
          <w:sz w:val="32"/>
          <w:szCs w:val="32"/>
        </w:rPr>
        <w:t>/сек.</w:t>
      </w:r>
    </w:p>
    <w:p w:rsidR="0079022F" w:rsidRPr="008E5F22" w:rsidRDefault="001C4286" w:rsidP="0079022F">
      <w:pPr>
        <w:pStyle w:val="FR4"/>
        <w:spacing w:line="260" w:lineRule="auto"/>
        <w:ind w:left="40" w:first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41.75pt">
            <v:imagedata r:id="rId7" o:title="Рисунок1"/>
          </v:shape>
        </w:pict>
      </w:r>
    </w:p>
    <w:p w:rsidR="0079022F" w:rsidRPr="008E5F22" w:rsidRDefault="0079022F" w:rsidP="0079022F">
      <w:pPr>
        <w:pStyle w:val="FR4"/>
        <w:spacing w:line="260" w:lineRule="auto"/>
        <w:ind w:left="40" w:firstLine="360"/>
        <w:jc w:val="center"/>
        <w:rPr>
          <w:rFonts w:ascii="Times New Roman" w:hAnsi="Times New Roman"/>
          <w:b/>
          <w:sz w:val="32"/>
          <w:szCs w:val="32"/>
        </w:rPr>
      </w:pPr>
      <w:r w:rsidRPr="008E5F22">
        <w:rPr>
          <w:rFonts w:ascii="Times New Roman" w:hAnsi="Times New Roman"/>
          <w:b/>
          <w:sz w:val="32"/>
          <w:szCs w:val="32"/>
        </w:rPr>
        <w:t xml:space="preserve">Рисунок 1. </w:t>
      </w:r>
      <w:r w:rsidR="00A92940" w:rsidRPr="008E5F22">
        <w:rPr>
          <w:rFonts w:ascii="Times New Roman" w:hAnsi="Times New Roman"/>
          <w:b/>
          <w:sz w:val="32"/>
          <w:szCs w:val="32"/>
        </w:rPr>
        <w:t>Эскиз л</w:t>
      </w:r>
      <w:r w:rsidRPr="008E5F22">
        <w:rPr>
          <w:rFonts w:ascii="Times New Roman" w:hAnsi="Times New Roman"/>
          <w:b/>
          <w:sz w:val="32"/>
          <w:szCs w:val="32"/>
        </w:rPr>
        <w:t>абораторн</w:t>
      </w:r>
      <w:r w:rsidR="00A92940" w:rsidRPr="008E5F22">
        <w:rPr>
          <w:rFonts w:ascii="Times New Roman" w:hAnsi="Times New Roman"/>
          <w:b/>
          <w:sz w:val="32"/>
          <w:szCs w:val="32"/>
        </w:rPr>
        <w:t>ой установки</w:t>
      </w:r>
    </w:p>
    <w:p w:rsidR="00FA01FD" w:rsidRDefault="00FA01FD" w:rsidP="008C2131">
      <w:pPr>
        <w:pStyle w:val="FR4"/>
        <w:spacing w:line="260" w:lineRule="auto"/>
        <w:ind w:left="40"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A46834" w:rsidRDefault="00A46834" w:rsidP="008C2131">
      <w:pPr>
        <w:pStyle w:val="FR4"/>
        <w:spacing w:line="260" w:lineRule="auto"/>
        <w:ind w:left="40"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79022F" w:rsidRPr="008E5F22" w:rsidRDefault="008C2131" w:rsidP="008C2131">
      <w:pPr>
        <w:pStyle w:val="FR4"/>
        <w:spacing w:line="260" w:lineRule="auto"/>
        <w:ind w:left="40" w:first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 </w:t>
      </w:r>
      <w:r w:rsidR="0079022F" w:rsidRPr="008E5F22">
        <w:rPr>
          <w:rFonts w:ascii="Times New Roman" w:hAnsi="Times New Roman"/>
          <w:b/>
          <w:sz w:val="32"/>
          <w:szCs w:val="32"/>
        </w:rPr>
        <w:t>Ход работы</w:t>
      </w:r>
    </w:p>
    <w:p w:rsidR="006B595E" w:rsidRPr="008E5F22" w:rsidRDefault="006B595E" w:rsidP="006B595E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Лабораторная установка представлена на рисунке 1 и состоит из источника излучения</w:t>
      </w:r>
      <w:r w:rsidR="00BD412E">
        <w:rPr>
          <w:sz w:val="32"/>
          <w:szCs w:val="32"/>
        </w:rPr>
        <w:t xml:space="preserve"> (1)</w:t>
      </w:r>
      <w:r w:rsidRPr="008E5F22">
        <w:rPr>
          <w:sz w:val="32"/>
          <w:szCs w:val="32"/>
        </w:rPr>
        <w:t>, штатива</w:t>
      </w:r>
      <w:r w:rsidR="00BD412E">
        <w:rPr>
          <w:sz w:val="32"/>
          <w:szCs w:val="32"/>
        </w:rPr>
        <w:t xml:space="preserve"> (2)</w:t>
      </w:r>
      <w:r w:rsidRPr="008E5F22">
        <w:rPr>
          <w:sz w:val="32"/>
          <w:szCs w:val="32"/>
        </w:rPr>
        <w:t xml:space="preserve"> на котором закреплен датчик регистрации β</w:t>
      </w:r>
      <w:r w:rsidR="005B78CD">
        <w:rPr>
          <w:sz w:val="32"/>
          <w:szCs w:val="32"/>
        </w:rPr>
        <w:t xml:space="preserve"> -</w:t>
      </w:r>
      <w:r w:rsidRPr="008E5F22">
        <w:rPr>
          <w:sz w:val="32"/>
          <w:szCs w:val="32"/>
        </w:rPr>
        <w:t xml:space="preserve"> или γ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излучения</w:t>
      </w:r>
      <w:r w:rsidR="00BD412E">
        <w:rPr>
          <w:sz w:val="32"/>
          <w:szCs w:val="32"/>
        </w:rPr>
        <w:t xml:space="preserve"> (3)</w:t>
      </w:r>
      <w:r w:rsidRPr="008E5F22">
        <w:rPr>
          <w:sz w:val="32"/>
          <w:szCs w:val="32"/>
        </w:rPr>
        <w:t xml:space="preserve"> и блока обработки данных датчика</w:t>
      </w:r>
      <w:r w:rsidR="00BD412E">
        <w:rPr>
          <w:sz w:val="32"/>
          <w:szCs w:val="32"/>
        </w:rPr>
        <w:t xml:space="preserve"> (4)</w:t>
      </w:r>
      <w:r w:rsidRPr="008E5F22">
        <w:rPr>
          <w:sz w:val="32"/>
          <w:szCs w:val="32"/>
        </w:rPr>
        <w:t>.</w:t>
      </w:r>
    </w:p>
    <w:p w:rsidR="006B595E" w:rsidRPr="008E5F22" w:rsidRDefault="006B595E" w:rsidP="006B595E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</w:p>
    <w:p w:rsidR="006B595E" w:rsidRPr="008E5F22" w:rsidRDefault="006B595E" w:rsidP="006B595E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Включить прибор МКС – РМ </w:t>
      </w:r>
      <w:smartTag w:uri="urn:schemas-microsoft-com:office:smarttags" w:element="metricconverter">
        <w:smartTagPr>
          <w:attr w:name="ProductID" w:val="1420 М"/>
        </w:smartTagPr>
        <w:r w:rsidRPr="008E5F22">
          <w:rPr>
            <w:sz w:val="32"/>
            <w:szCs w:val="32"/>
          </w:rPr>
          <w:t>1420 М</w:t>
        </w:r>
      </w:smartTag>
      <w:r w:rsidRPr="008E5F22">
        <w:rPr>
          <w:sz w:val="32"/>
          <w:szCs w:val="32"/>
        </w:rPr>
        <w:t>. Прибор в течение 30 секунд проводит самотестирование, на мониторе горит надпись test. Откалибровать прибор по β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излучению.</w:t>
      </w:r>
    </w:p>
    <w:p w:rsidR="006B595E" w:rsidRPr="008E5F22" w:rsidRDefault="006B595E" w:rsidP="006B595E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Поместить источник β–излучения на расстояние </w:t>
      </w:r>
      <w:smartTag w:uri="urn:schemas-microsoft-com:office:smarttags" w:element="metricconverter">
        <w:smartTagPr>
          <w:attr w:name="ProductID" w:val="3 см"/>
        </w:smartTagPr>
        <w:r w:rsidRPr="008E5F22">
          <w:rPr>
            <w:sz w:val="32"/>
            <w:szCs w:val="32"/>
          </w:rPr>
          <w:t>3 см</w:t>
        </w:r>
      </w:smartTag>
      <w:r w:rsidRPr="008E5F22">
        <w:rPr>
          <w:sz w:val="32"/>
          <w:szCs w:val="32"/>
        </w:rPr>
        <w:t xml:space="preserve"> от датчика, снять показания прибора с погрешностью не более 3%.</w:t>
      </w:r>
    </w:p>
    <w:p w:rsidR="006B595E" w:rsidRPr="008E5F22" w:rsidRDefault="00C03CC8" w:rsidP="006B595E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Повторить операцию 2</w:t>
      </w:r>
      <w:r w:rsidR="005B78CD">
        <w:rPr>
          <w:sz w:val="32"/>
          <w:szCs w:val="32"/>
        </w:rPr>
        <w:t>,</w:t>
      </w:r>
      <w:r w:rsidRPr="008E5F22">
        <w:rPr>
          <w:sz w:val="32"/>
          <w:szCs w:val="32"/>
        </w:rPr>
        <w:t xml:space="preserve"> выставляя расстояние от источника до датчика: 6, 9, 12 и </w:t>
      </w:r>
      <w:smartTag w:uri="urn:schemas-microsoft-com:office:smarttags" w:element="metricconverter">
        <w:smartTagPr>
          <w:attr w:name="ProductID" w:val="15 см"/>
        </w:smartTagPr>
        <w:r w:rsidRPr="008E5F22">
          <w:rPr>
            <w:sz w:val="32"/>
            <w:szCs w:val="32"/>
          </w:rPr>
          <w:t>15 см</w:t>
        </w:r>
      </w:smartTag>
      <w:r w:rsidRPr="008E5F22">
        <w:rPr>
          <w:sz w:val="32"/>
          <w:szCs w:val="32"/>
        </w:rPr>
        <w:t xml:space="preserve">. Занести полученные данные в таблицу </w:t>
      </w:r>
      <w:r w:rsidR="00325E6D" w:rsidRPr="008E5F22">
        <w:rPr>
          <w:sz w:val="32"/>
          <w:szCs w:val="32"/>
        </w:rPr>
        <w:t>3</w:t>
      </w:r>
      <w:r w:rsidRPr="008E5F22">
        <w:rPr>
          <w:sz w:val="32"/>
          <w:szCs w:val="32"/>
        </w:rPr>
        <w:t xml:space="preserve"> и построить график зависимости β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излучения от расстояния.</w:t>
      </w:r>
    </w:p>
    <w:p w:rsidR="00C03CC8" w:rsidRPr="008E5F22" w:rsidRDefault="00C03CC8" w:rsidP="006B595E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Выключить прибор МКС – РМ </w:t>
      </w:r>
      <w:smartTag w:uri="urn:schemas-microsoft-com:office:smarttags" w:element="metricconverter">
        <w:smartTagPr>
          <w:attr w:name="ProductID" w:val="1420 М"/>
        </w:smartTagPr>
        <w:r w:rsidRPr="008E5F22">
          <w:rPr>
            <w:sz w:val="32"/>
            <w:szCs w:val="32"/>
          </w:rPr>
          <w:t>1420 М</w:t>
        </w:r>
      </w:smartTag>
      <w:r w:rsidRPr="008E5F22">
        <w:rPr>
          <w:sz w:val="32"/>
          <w:szCs w:val="32"/>
        </w:rPr>
        <w:t>. Сменить датчик регистрации β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излучения на датчик регистрации γ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>излучения.</w:t>
      </w:r>
    </w:p>
    <w:p w:rsidR="00A340E0" w:rsidRPr="008E5F22" w:rsidRDefault="00A340E0" w:rsidP="00A340E0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Включить прибор МКС – РМ 1420 М. Прибор в течение 30 секунд проводит самотестирование, на мониторе горит надпись test и самостоятельно проведет калибровку.</w:t>
      </w:r>
    </w:p>
    <w:p w:rsidR="00C8604C" w:rsidRPr="008E5F22" w:rsidRDefault="00C8604C" w:rsidP="00A340E0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 xml:space="preserve">Измерить значение фона, следить, что бы данные снимались в размерности </w:t>
      </w:r>
      <w:r w:rsidR="00FA01FD">
        <w:rPr>
          <w:sz w:val="32"/>
          <w:szCs w:val="32"/>
        </w:rPr>
        <w:t>мкЗв/ч</w:t>
      </w:r>
      <w:r w:rsidRPr="008E5F22">
        <w:rPr>
          <w:sz w:val="32"/>
          <w:szCs w:val="32"/>
        </w:rPr>
        <w:t>.</w:t>
      </w:r>
    </w:p>
    <w:p w:rsidR="00C8604C" w:rsidRPr="008E5F22" w:rsidRDefault="00C8604C" w:rsidP="00C8604C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Поместить источник γ</w:t>
      </w:r>
      <w:r w:rsidR="003309E1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излучения на расстояние </w:t>
      </w:r>
      <w:smartTag w:uri="urn:schemas-microsoft-com:office:smarttags" w:element="metricconverter">
        <w:smartTagPr>
          <w:attr w:name="ProductID" w:val="3 см"/>
        </w:smartTagPr>
        <w:r w:rsidRPr="008E5F22">
          <w:rPr>
            <w:sz w:val="32"/>
            <w:szCs w:val="32"/>
          </w:rPr>
          <w:t>3 см</w:t>
        </w:r>
      </w:smartTag>
      <w:r w:rsidRPr="008E5F22">
        <w:rPr>
          <w:sz w:val="32"/>
          <w:szCs w:val="32"/>
        </w:rPr>
        <w:t xml:space="preserve"> от датчика, снять показания прибора с погрешностью не более 3%.</w:t>
      </w:r>
    </w:p>
    <w:p w:rsidR="00C03CC8" w:rsidRPr="008E5F22" w:rsidRDefault="00C8604C" w:rsidP="00C8604C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Повторить операцию 7</w:t>
      </w:r>
      <w:r w:rsidR="005B78CD">
        <w:rPr>
          <w:sz w:val="32"/>
          <w:szCs w:val="32"/>
        </w:rPr>
        <w:t>,</w:t>
      </w:r>
      <w:r w:rsidRPr="008E5F22">
        <w:rPr>
          <w:sz w:val="32"/>
          <w:szCs w:val="32"/>
        </w:rPr>
        <w:t xml:space="preserve"> выставляя расстояние от источника до датчика: 6, 9, 12 и </w:t>
      </w:r>
      <w:smartTag w:uri="urn:schemas-microsoft-com:office:smarttags" w:element="metricconverter">
        <w:smartTagPr>
          <w:attr w:name="ProductID" w:val="15 см"/>
        </w:smartTagPr>
        <w:r w:rsidRPr="008E5F22">
          <w:rPr>
            <w:sz w:val="32"/>
            <w:szCs w:val="32"/>
          </w:rPr>
          <w:t>15 см</w:t>
        </w:r>
      </w:smartTag>
      <w:r w:rsidRPr="008E5F22">
        <w:rPr>
          <w:sz w:val="32"/>
          <w:szCs w:val="32"/>
        </w:rPr>
        <w:t xml:space="preserve">. Занести полученные данные в таблицу </w:t>
      </w:r>
      <w:r w:rsidR="00325E6D" w:rsidRPr="008E5F22">
        <w:rPr>
          <w:sz w:val="32"/>
          <w:szCs w:val="32"/>
        </w:rPr>
        <w:t>3</w:t>
      </w:r>
      <w:r w:rsidRPr="008E5F22">
        <w:rPr>
          <w:sz w:val="32"/>
          <w:szCs w:val="32"/>
        </w:rPr>
        <w:t xml:space="preserve"> и построить график зависимости γ</w:t>
      </w:r>
      <w:r w:rsidR="005B78CD">
        <w:rPr>
          <w:sz w:val="32"/>
          <w:szCs w:val="32"/>
        </w:rPr>
        <w:t xml:space="preserve"> - </w:t>
      </w:r>
      <w:r w:rsidRPr="008E5F22">
        <w:rPr>
          <w:sz w:val="32"/>
          <w:szCs w:val="32"/>
        </w:rPr>
        <w:t xml:space="preserve">излучения от расстояния. Выключить прибор МКС – РМ </w:t>
      </w:r>
      <w:smartTag w:uri="urn:schemas-microsoft-com:office:smarttags" w:element="metricconverter">
        <w:smartTagPr>
          <w:attr w:name="ProductID" w:val="1420 М"/>
        </w:smartTagPr>
        <w:r w:rsidRPr="008E5F22">
          <w:rPr>
            <w:sz w:val="32"/>
            <w:szCs w:val="32"/>
          </w:rPr>
          <w:t>1420 М</w:t>
        </w:r>
      </w:smartTag>
      <w:r w:rsidRPr="008E5F22">
        <w:rPr>
          <w:sz w:val="32"/>
          <w:szCs w:val="32"/>
        </w:rPr>
        <w:t>.</w:t>
      </w:r>
    </w:p>
    <w:p w:rsidR="00567264" w:rsidRPr="008E5F22" w:rsidRDefault="00794D93" w:rsidP="00C8604C">
      <w:pPr>
        <w:numPr>
          <w:ilvl w:val="0"/>
          <w:numId w:val="2"/>
        </w:numPr>
        <w:tabs>
          <w:tab w:val="left" w:pos="2160"/>
        </w:tabs>
        <w:ind w:right="10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Рассчитать р</w:t>
      </w:r>
      <w:r w:rsidR="00E64AC3" w:rsidRPr="008E5F22">
        <w:rPr>
          <w:sz w:val="32"/>
          <w:szCs w:val="32"/>
        </w:rPr>
        <w:t xml:space="preserve">асстояние до </w:t>
      </w:r>
      <w:r w:rsidRPr="008E5F22">
        <w:rPr>
          <w:sz w:val="32"/>
          <w:szCs w:val="32"/>
        </w:rPr>
        <w:t>источника,</w:t>
      </w:r>
      <w:r w:rsidR="00E64AC3" w:rsidRPr="008E5F22">
        <w:rPr>
          <w:sz w:val="32"/>
          <w:szCs w:val="32"/>
        </w:rPr>
        <w:t xml:space="preserve"> на котором не будет превышаться ПД</w:t>
      </w:r>
      <w:r w:rsidR="004E4DE4" w:rsidRPr="008E5F22">
        <w:rPr>
          <w:sz w:val="32"/>
          <w:szCs w:val="32"/>
        </w:rPr>
        <w:t>Д</w:t>
      </w:r>
      <w:r w:rsidR="00827373" w:rsidRPr="008E5F22">
        <w:rPr>
          <w:sz w:val="32"/>
          <w:szCs w:val="32"/>
        </w:rPr>
        <w:t xml:space="preserve"> ионизирующе</w:t>
      </w:r>
      <w:r w:rsidR="004E4DE4" w:rsidRPr="008E5F22">
        <w:rPr>
          <w:sz w:val="32"/>
          <w:szCs w:val="32"/>
        </w:rPr>
        <w:t>го</w:t>
      </w:r>
      <w:r w:rsidR="00827373" w:rsidRPr="008E5F22">
        <w:rPr>
          <w:sz w:val="32"/>
          <w:szCs w:val="32"/>
        </w:rPr>
        <w:t xml:space="preserve"> излучени</w:t>
      </w:r>
      <w:r w:rsidR="004E4DE4" w:rsidRPr="008E5F22">
        <w:rPr>
          <w:sz w:val="32"/>
          <w:szCs w:val="32"/>
        </w:rPr>
        <w:t>я</w:t>
      </w:r>
      <w:r w:rsidR="00FA01FD">
        <w:rPr>
          <w:sz w:val="32"/>
          <w:szCs w:val="32"/>
        </w:rPr>
        <w:t xml:space="preserve"> (</w:t>
      </w:r>
      <w:r w:rsidR="00FA01FD" w:rsidRPr="008E5F22">
        <w:rPr>
          <w:sz w:val="32"/>
          <w:szCs w:val="32"/>
        </w:rPr>
        <w:t>γ</w:t>
      </w:r>
      <w:r w:rsidR="000460F5">
        <w:rPr>
          <w:sz w:val="32"/>
          <w:szCs w:val="32"/>
        </w:rPr>
        <w:t xml:space="preserve"> - </w:t>
      </w:r>
      <w:r w:rsidR="00FA01FD" w:rsidRPr="008E5F22">
        <w:rPr>
          <w:sz w:val="32"/>
          <w:szCs w:val="32"/>
        </w:rPr>
        <w:t>излучени</w:t>
      </w:r>
      <w:r w:rsidR="00FA01FD">
        <w:rPr>
          <w:sz w:val="32"/>
          <w:szCs w:val="32"/>
        </w:rPr>
        <w:t>е)</w:t>
      </w:r>
      <w:r w:rsidR="00E64AC3" w:rsidRPr="008E5F22">
        <w:rPr>
          <w:sz w:val="32"/>
          <w:szCs w:val="32"/>
        </w:rPr>
        <w:t>.</w:t>
      </w:r>
    </w:p>
    <w:p w:rsidR="00C8604C" w:rsidRPr="008E5F22" w:rsidRDefault="00C8604C" w:rsidP="00567264">
      <w:pPr>
        <w:tabs>
          <w:tab w:val="left" w:pos="2160"/>
        </w:tabs>
        <w:ind w:left="360" w:right="100"/>
        <w:jc w:val="both"/>
        <w:rPr>
          <w:sz w:val="32"/>
          <w:szCs w:val="32"/>
        </w:rPr>
      </w:pPr>
    </w:p>
    <w:p w:rsidR="00567264" w:rsidRPr="008E5F22" w:rsidRDefault="00567264" w:rsidP="0056726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Таблица 3. Таблица экспериментальных данных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052"/>
        <w:gridCol w:w="3384"/>
        <w:gridCol w:w="3209"/>
      </w:tblGrid>
      <w:tr w:rsidR="00E25C7D" w:rsidRPr="006570BC" w:rsidTr="006570BC">
        <w:trPr>
          <w:jc w:val="center"/>
        </w:trPr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Х, см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β</w:t>
            </w:r>
            <w:r w:rsidR="000460F5" w:rsidRPr="006570BC">
              <w:rPr>
                <w:sz w:val="32"/>
                <w:szCs w:val="32"/>
              </w:rPr>
              <w:t xml:space="preserve"> - </w:t>
            </w:r>
            <w:r w:rsidRPr="006570BC">
              <w:rPr>
                <w:sz w:val="32"/>
                <w:szCs w:val="32"/>
              </w:rPr>
              <w:t>излучение, имп/сек</w:t>
            </w:r>
          </w:p>
        </w:tc>
        <w:tc>
          <w:tcPr>
            <w:tcW w:w="0" w:type="auto"/>
          </w:tcPr>
          <w:p w:rsidR="00E25C7D" w:rsidRPr="006570BC" w:rsidRDefault="000460F5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 xml:space="preserve">γ - </w:t>
            </w:r>
            <w:r w:rsidR="00E25C7D" w:rsidRPr="006570BC">
              <w:rPr>
                <w:sz w:val="32"/>
                <w:szCs w:val="32"/>
              </w:rPr>
              <w:t xml:space="preserve">излучение, </w:t>
            </w:r>
            <w:r w:rsidR="00AB191C" w:rsidRPr="006570BC">
              <w:rPr>
                <w:sz w:val="32"/>
                <w:szCs w:val="32"/>
              </w:rPr>
              <w:t>мкЗв</w:t>
            </w:r>
            <w:r w:rsidR="00E25C7D" w:rsidRPr="006570BC">
              <w:rPr>
                <w:sz w:val="32"/>
                <w:szCs w:val="32"/>
              </w:rPr>
              <w:t>/</w:t>
            </w:r>
            <w:r w:rsidR="00AB191C" w:rsidRPr="006570BC">
              <w:rPr>
                <w:sz w:val="32"/>
                <w:szCs w:val="32"/>
              </w:rPr>
              <w:t>ч</w:t>
            </w:r>
          </w:p>
        </w:tc>
      </w:tr>
      <w:tr w:rsidR="00E25C7D" w:rsidRPr="006570BC" w:rsidTr="006570BC">
        <w:trPr>
          <w:jc w:val="center"/>
        </w:trPr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</w:tr>
      <w:tr w:rsidR="00E25C7D" w:rsidRPr="006570BC" w:rsidTr="006570BC">
        <w:trPr>
          <w:jc w:val="center"/>
        </w:trPr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5C7D" w:rsidRPr="006570BC" w:rsidRDefault="00E25C7D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</w:tr>
    </w:tbl>
    <w:p w:rsidR="00E25C7D" w:rsidRDefault="00E25C7D" w:rsidP="0056726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</w:p>
    <w:p w:rsidR="00A46834" w:rsidRPr="008E5F22" w:rsidRDefault="00A46834" w:rsidP="0056726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</w:p>
    <w:p w:rsidR="00AB54BC" w:rsidRDefault="00AB54BC" w:rsidP="0056726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</w:p>
    <w:p w:rsidR="009F2C40" w:rsidRPr="008E5F22" w:rsidRDefault="009F2C40" w:rsidP="00A4683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  <w:r w:rsidRPr="008E5F22">
        <w:rPr>
          <w:sz w:val="32"/>
          <w:szCs w:val="32"/>
        </w:rPr>
        <w:t>Таблица 4. Основные радиологические величины и единицы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2311"/>
        <w:gridCol w:w="1905"/>
        <w:gridCol w:w="2622"/>
      </w:tblGrid>
      <w:tr w:rsidR="009F2C40" w:rsidRPr="006570BC" w:rsidTr="006570BC">
        <w:trPr>
          <w:trHeight w:val="705"/>
          <w:jc w:val="center"/>
        </w:trPr>
        <w:tc>
          <w:tcPr>
            <w:tcW w:w="0" w:type="auto"/>
            <w:vMerge w:val="restart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Величина</w:t>
            </w:r>
          </w:p>
        </w:tc>
        <w:tc>
          <w:tcPr>
            <w:tcW w:w="4216" w:type="dxa"/>
            <w:gridSpan w:val="2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 xml:space="preserve">Наименование и обозначение </w:t>
            </w:r>
            <w:r w:rsidRPr="006570BC">
              <w:rPr>
                <w:sz w:val="32"/>
                <w:szCs w:val="32"/>
              </w:rPr>
              <w:br/>
              <w:t>единицы измерения</w:t>
            </w:r>
          </w:p>
        </w:tc>
        <w:tc>
          <w:tcPr>
            <w:tcW w:w="2622" w:type="dxa"/>
            <w:vMerge w:val="restart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Соотношения между</w:t>
            </w:r>
            <w:r w:rsidRPr="006570BC">
              <w:rPr>
                <w:sz w:val="32"/>
                <w:szCs w:val="32"/>
              </w:rPr>
              <w:br/>
              <w:t>единицами</w:t>
            </w:r>
          </w:p>
        </w:tc>
      </w:tr>
      <w:tr w:rsidR="009F2C40" w:rsidRPr="006570BC" w:rsidTr="006570BC">
        <w:trPr>
          <w:trHeight w:val="337"/>
          <w:jc w:val="center"/>
        </w:trPr>
        <w:tc>
          <w:tcPr>
            <w:tcW w:w="0" w:type="auto"/>
            <w:vMerge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Внесистемные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СИ</w:t>
            </w:r>
          </w:p>
        </w:tc>
        <w:tc>
          <w:tcPr>
            <w:tcW w:w="2622" w:type="dxa"/>
            <w:vMerge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</w:p>
        </w:tc>
      </w:tr>
      <w:tr w:rsidR="009F2C40" w:rsidRPr="006570BC" w:rsidTr="006570BC">
        <w:trPr>
          <w:jc w:val="center"/>
        </w:trPr>
        <w:tc>
          <w:tcPr>
            <w:tcW w:w="0" w:type="auto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Активность нуклида, А</w:t>
            </w: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Кюри (Ки, Ci)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Беккерель (Бк, Bq)</w:t>
            </w:r>
          </w:p>
        </w:tc>
        <w:tc>
          <w:tcPr>
            <w:tcW w:w="2622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 Ки = 3</w:t>
            </w:r>
            <w:r w:rsidR="00EC1487" w:rsidRPr="006570BC">
              <w:rPr>
                <w:sz w:val="32"/>
                <w:szCs w:val="32"/>
              </w:rPr>
              <w:t>,</w:t>
            </w:r>
            <w:r w:rsidRPr="006570BC">
              <w:rPr>
                <w:sz w:val="32"/>
                <w:szCs w:val="32"/>
              </w:rPr>
              <w:t>7·10</w:t>
            </w:r>
            <w:r w:rsidRPr="006570BC">
              <w:rPr>
                <w:sz w:val="32"/>
                <w:szCs w:val="32"/>
                <w:vertAlign w:val="superscript"/>
              </w:rPr>
              <w:t>10</w:t>
            </w:r>
            <w:r w:rsidRPr="006570BC">
              <w:rPr>
                <w:sz w:val="32"/>
                <w:szCs w:val="32"/>
              </w:rPr>
              <w:t>Бк</w:t>
            </w:r>
            <w:r w:rsidRPr="006570BC">
              <w:rPr>
                <w:sz w:val="32"/>
                <w:szCs w:val="32"/>
              </w:rPr>
              <w:br/>
              <w:t>1 Бк = 1 расп/с</w:t>
            </w:r>
            <w:r w:rsidRPr="006570BC">
              <w:rPr>
                <w:sz w:val="32"/>
                <w:szCs w:val="32"/>
              </w:rPr>
              <w:br/>
              <w:t>1 Бк=2</w:t>
            </w:r>
            <w:r w:rsidR="00EC1487" w:rsidRPr="006570BC">
              <w:rPr>
                <w:sz w:val="32"/>
                <w:szCs w:val="32"/>
              </w:rPr>
              <w:t>,</w:t>
            </w:r>
            <w:r w:rsidRPr="006570BC">
              <w:rPr>
                <w:sz w:val="32"/>
                <w:szCs w:val="32"/>
              </w:rPr>
              <w:t>7·10</w:t>
            </w:r>
            <w:r w:rsidR="00A75787" w:rsidRPr="006570BC">
              <w:rPr>
                <w:sz w:val="32"/>
                <w:szCs w:val="32"/>
                <w:vertAlign w:val="superscript"/>
              </w:rPr>
              <w:t>-</w:t>
            </w:r>
            <w:r w:rsidRPr="006570BC">
              <w:rPr>
                <w:sz w:val="32"/>
                <w:szCs w:val="32"/>
                <w:vertAlign w:val="superscript"/>
              </w:rPr>
              <w:t>11</w:t>
            </w:r>
            <w:r w:rsidRPr="006570BC">
              <w:rPr>
                <w:sz w:val="32"/>
                <w:szCs w:val="32"/>
              </w:rPr>
              <w:t>Ки</w:t>
            </w:r>
          </w:p>
        </w:tc>
      </w:tr>
      <w:tr w:rsidR="009F2C40" w:rsidRPr="006570BC" w:rsidTr="006570BC">
        <w:trPr>
          <w:jc w:val="center"/>
        </w:trPr>
        <w:tc>
          <w:tcPr>
            <w:tcW w:w="0" w:type="auto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Экспозиционная доза, X</w:t>
            </w: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Рентген (Р, R)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Кулон/кг</w:t>
            </w:r>
            <w:r w:rsidRPr="006570BC">
              <w:rPr>
                <w:sz w:val="32"/>
                <w:szCs w:val="32"/>
              </w:rPr>
              <w:br/>
              <w:t>(Кл/кг, C/kg)</w:t>
            </w:r>
          </w:p>
        </w:tc>
        <w:tc>
          <w:tcPr>
            <w:tcW w:w="2622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 Р=2.58</w:t>
            </w:r>
            <w:r w:rsidR="00EC1487" w:rsidRPr="006570BC">
              <w:rPr>
                <w:sz w:val="32"/>
                <w:szCs w:val="32"/>
              </w:rPr>
              <w:t>·</w:t>
            </w:r>
            <w:r w:rsidRPr="006570BC">
              <w:rPr>
                <w:sz w:val="32"/>
                <w:szCs w:val="32"/>
              </w:rPr>
              <w:t>10</w:t>
            </w:r>
            <w:r w:rsidRPr="006570BC">
              <w:rPr>
                <w:sz w:val="32"/>
                <w:szCs w:val="32"/>
                <w:vertAlign w:val="superscript"/>
              </w:rPr>
              <w:t>-4</w:t>
            </w:r>
            <w:r w:rsidRPr="006570BC">
              <w:rPr>
                <w:sz w:val="32"/>
                <w:szCs w:val="32"/>
              </w:rPr>
              <w:t> Кл/кг</w:t>
            </w:r>
            <w:r w:rsidRPr="006570BC">
              <w:rPr>
                <w:sz w:val="32"/>
                <w:szCs w:val="32"/>
              </w:rPr>
              <w:br/>
              <w:t>1 Кл/кг=3</w:t>
            </w:r>
            <w:r w:rsidR="00EC1487" w:rsidRPr="006570BC">
              <w:rPr>
                <w:sz w:val="32"/>
                <w:szCs w:val="32"/>
              </w:rPr>
              <w:t>,</w:t>
            </w:r>
            <w:r w:rsidRPr="006570BC">
              <w:rPr>
                <w:sz w:val="32"/>
                <w:szCs w:val="32"/>
              </w:rPr>
              <w:t>88·10</w:t>
            </w:r>
            <w:r w:rsidRPr="006570BC">
              <w:rPr>
                <w:sz w:val="32"/>
                <w:szCs w:val="32"/>
                <w:vertAlign w:val="superscript"/>
              </w:rPr>
              <w:t>3</w:t>
            </w:r>
            <w:r w:rsidRPr="006570BC">
              <w:rPr>
                <w:sz w:val="32"/>
                <w:szCs w:val="32"/>
              </w:rPr>
              <w:t xml:space="preserve"> Р</w:t>
            </w:r>
          </w:p>
        </w:tc>
      </w:tr>
      <w:tr w:rsidR="009F2C40" w:rsidRPr="006570BC" w:rsidTr="006570BC">
        <w:trPr>
          <w:jc w:val="center"/>
        </w:trPr>
        <w:tc>
          <w:tcPr>
            <w:tcW w:w="0" w:type="auto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Поглощенная доза, D</w:t>
            </w: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Рад (рад, rad)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Грей (Гр, Gy)</w:t>
            </w:r>
          </w:p>
        </w:tc>
        <w:tc>
          <w:tcPr>
            <w:tcW w:w="2622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 рад-10</w:t>
            </w:r>
            <w:r w:rsidRPr="006570BC">
              <w:rPr>
                <w:sz w:val="32"/>
                <w:szCs w:val="32"/>
                <w:vertAlign w:val="superscript"/>
              </w:rPr>
              <w:t>-2</w:t>
            </w:r>
            <w:r w:rsidRPr="006570BC">
              <w:rPr>
                <w:sz w:val="32"/>
                <w:szCs w:val="32"/>
              </w:rPr>
              <w:t xml:space="preserve"> Гр</w:t>
            </w:r>
            <w:r w:rsidRPr="006570BC">
              <w:rPr>
                <w:sz w:val="32"/>
                <w:szCs w:val="32"/>
              </w:rPr>
              <w:br/>
              <w:t>1 Гр=1 Дж/кг</w:t>
            </w:r>
          </w:p>
        </w:tc>
      </w:tr>
      <w:tr w:rsidR="009F2C40" w:rsidRPr="006570BC" w:rsidTr="006570BC">
        <w:trPr>
          <w:jc w:val="center"/>
        </w:trPr>
        <w:tc>
          <w:tcPr>
            <w:tcW w:w="0" w:type="auto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Эквивалентная доза, Н</w:t>
            </w: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Бэр (бэр, rem)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Зиверт (Зв, Sv)</w:t>
            </w:r>
          </w:p>
        </w:tc>
        <w:tc>
          <w:tcPr>
            <w:tcW w:w="2622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 бэр=10</w:t>
            </w:r>
            <w:r w:rsidRPr="006570BC">
              <w:rPr>
                <w:sz w:val="32"/>
                <w:szCs w:val="32"/>
                <w:vertAlign w:val="superscript"/>
              </w:rPr>
              <w:t>-2</w:t>
            </w:r>
            <w:r w:rsidRPr="006570BC">
              <w:rPr>
                <w:sz w:val="32"/>
                <w:szCs w:val="32"/>
              </w:rPr>
              <w:t xml:space="preserve"> Зв </w:t>
            </w:r>
            <w:r w:rsidRPr="006570BC">
              <w:rPr>
                <w:sz w:val="32"/>
                <w:szCs w:val="32"/>
              </w:rPr>
              <w:br/>
              <w:t>1 Зв=100 бэр</w:t>
            </w:r>
          </w:p>
        </w:tc>
      </w:tr>
      <w:tr w:rsidR="009F2C40" w:rsidRPr="006570BC" w:rsidTr="006570BC">
        <w:trPr>
          <w:jc w:val="center"/>
        </w:trPr>
        <w:tc>
          <w:tcPr>
            <w:tcW w:w="0" w:type="auto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Интегральная доза излучения</w:t>
            </w:r>
          </w:p>
        </w:tc>
        <w:tc>
          <w:tcPr>
            <w:tcW w:w="2311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Рад-грамм (рад·г, rad·g)</w:t>
            </w:r>
          </w:p>
        </w:tc>
        <w:tc>
          <w:tcPr>
            <w:tcW w:w="1905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Грей- кг (Гр·кг, Gy·kg)</w:t>
            </w:r>
          </w:p>
        </w:tc>
        <w:tc>
          <w:tcPr>
            <w:tcW w:w="2622" w:type="dxa"/>
          </w:tcPr>
          <w:p w:rsidR="009F2C40" w:rsidRPr="006570BC" w:rsidRDefault="009F2C40" w:rsidP="006570BC">
            <w:pPr>
              <w:tabs>
                <w:tab w:val="left" w:pos="2160"/>
              </w:tabs>
              <w:ind w:right="100"/>
              <w:jc w:val="center"/>
              <w:rPr>
                <w:sz w:val="32"/>
                <w:szCs w:val="32"/>
              </w:rPr>
            </w:pPr>
            <w:r w:rsidRPr="006570BC">
              <w:rPr>
                <w:sz w:val="32"/>
                <w:szCs w:val="32"/>
              </w:rPr>
              <w:t>1 рад·г=10</w:t>
            </w:r>
            <w:r w:rsidRPr="006570BC">
              <w:rPr>
                <w:sz w:val="32"/>
                <w:szCs w:val="32"/>
                <w:vertAlign w:val="superscript"/>
              </w:rPr>
              <w:t>-5</w:t>
            </w:r>
            <w:r w:rsidRPr="006570BC">
              <w:rPr>
                <w:sz w:val="32"/>
                <w:szCs w:val="32"/>
              </w:rPr>
              <w:t xml:space="preserve"> Гр·кг</w:t>
            </w:r>
            <w:r w:rsidRPr="006570BC">
              <w:rPr>
                <w:sz w:val="32"/>
                <w:szCs w:val="32"/>
              </w:rPr>
              <w:br/>
              <w:t>1 Гр·кг=105 рад·г</w:t>
            </w:r>
          </w:p>
        </w:tc>
      </w:tr>
    </w:tbl>
    <w:p w:rsidR="009F2C40" w:rsidRPr="008E5F22" w:rsidRDefault="009F2C40" w:rsidP="00A46834">
      <w:pPr>
        <w:tabs>
          <w:tab w:val="left" w:pos="2160"/>
        </w:tabs>
        <w:ind w:right="100" w:firstLine="360"/>
        <w:jc w:val="both"/>
        <w:rPr>
          <w:sz w:val="32"/>
          <w:szCs w:val="32"/>
        </w:rPr>
      </w:pPr>
    </w:p>
    <w:p w:rsidR="00284DE1" w:rsidRPr="008E5F22" w:rsidRDefault="00284DE1" w:rsidP="00607710">
      <w:pPr>
        <w:tabs>
          <w:tab w:val="left" w:pos="2160"/>
        </w:tabs>
        <w:ind w:right="100" w:firstLine="360"/>
        <w:jc w:val="center"/>
        <w:rPr>
          <w:b/>
          <w:sz w:val="32"/>
          <w:szCs w:val="32"/>
        </w:rPr>
      </w:pPr>
      <w:r w:rsidRPr="008E5F22">
        <w:rPr>
          <w:b/>
          <w:sz w:val="32"/>
          <w:szCs w:val="32"/>
        </w:rPr>
        <w:t>Контрольные вопросы</w:t>
      </w:r>
    </w:p>
    <w:p w:rsidR="00D312C7" w:rsidRPr="008E5F22" w:rsidRDefault="00D312C7" w:rsidP="00AC40DF">
      <w:pPr>
        <w:pStyle w:val="2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32"/>
          <w:szCs w:val="32"/>
        </w:rPr>
      </w:pPr>
      <w:r w:rsidRPr="008E5F22">
        <w:rPr>
          <w:b w:val="0"/>
          <w:sz w:val="32"/>
          <w:szCs w:val="32"/>
        </w:rPr>
        <w:t>Виды ионизирующих излучений?</w:t>
      </w:r>
    </w:p>
    <w:p w:rsidR="00D312C7" w:rsidRPr="008E5F22" w:rsidRDefault="00D312C7" w:rsidP="00AC40DF">
      <w:pPr>
        <w:pStyle w:val="2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32"/>
          <w:szCs w:val="32"/>
        </w:rPr>
      </w:pPr>
      <w:r w:rsidRPr="008E5F22">
        <w:rPr>
          <w:b w:val="0"/>
          <w:sz w:val="32"/>
          <w:szCs w:val="32"/>
        </w:rPr>
        <w:t>Методы обнаружения ионизирующих излучений?</w:t>
      </w:r>
    </w:p>
    <w:p w:rsidR="00D312C7" w:rsidRPr="008E5F22" w:rsidRDefault="00D312C7" w:rsidP="00AC40DF">
      <w:pPr>
        <w:pStyle w:val="2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32"/>
          <w:szCs w:val="32"/>
        </w:rPr>
      </w:pPr>
      <w:r w:rsidRPr="008E5F22">
        <w:rPr>
          <w:b w:val="0"/>
          <w:sz w:val="32"/>
          <w:szCs w:val="32"/>
        </w:rPr>
        <w:t>Единицы измерения радиоактивности и ионизирующих излучений?</w:t>
      </w:r>
    </w:p>
    <w:p w:rsidR="00FF2E76" w:rsidRPr="008E5F22" w:rsidRDefault="00FF2E76" w:rsidP="00AC40DF">
      <w:pPr>
        <w:pStyle w:val="2"/>
        <w:numPr>
          <w:ilvl w:val="0"/>
          <w:numId w:val="7"/>
        </w:numPr>
        <w:spacing w:before="0" w:beforeAutospacing="0" w:after="0" w:afterAutospacing="0"/>
        <w:jc w:val="both"/>
        <w:rPr>
          <w:sz w:val="32"/>
          <w:szCs w:val="32"/>
        </w:rPr>
      </w:pPr>
      <w:r w:rsidRPr="008E5F22">
        <w:rPr>
          <w:b w:val="0"/>
          <w:sz w:val="32"/>
          <w:szCs w:val="32"/>
        </w:rPr>
        <w:t xml:space="preserve">Приемы оказания первой помощи при </w:t>
      </w:r>
      <w:r w:rsidR="004D0C8E" w:rsidRPr="008E5F22">
        <w:rPr>
          <w:b w:val="0"/>
          <w:sz w:val="32"/>
          <w:szCs w:val="32"/>
        </w:rPr>
        <w:t xml:space="preserve">радиационном </w:t>
      </w:r>
      <w:r w:rsidRPr="008E5F22">
        <w:rPr>
          <w:b w:val="0"/>
          <w:sz w:val="32"/>
          <w:szCs w:val="32"/>
        </w:rPr>
        <w:t>облучении</w:t>
      </w:r>
      <w:r w:rsidR="004D0C8E" w:rsidRPr="008E5F22">
        <w:rPr>
          <w:b w:val="0"/>
          <w:sz w:val="32"/>
          <w:szCs w:val="32"/>
        </w:rPr>
        <w:t xml:space="preserve"> человека</w:t>
      </w:r>
      <w:r w:rsidRPr="008E5F22">
        <w:rPr>
          <w:b w:val="0"/>
          <w:sz w:val="32"/>
          <w:szCs w:val="32"/>
        </w:rPr>
        <w:t>?</w:t>
      </w:r>
    </w:p>
    <w:p w:rsidR="00284DE1" w:rsidRDefault="00284DE1" w:rsidP="00284DE1">
      <w:pPr>
        <w:tabs>
          <w:tab w:val="left" w:pos="2160"/>
        </w:tabs>
        <w:ind w:right="100" w:firstLine="360"/>
        <w:jc w:val="both"/>
        <w:rPr>
          <w:b/>
          <w:sz w:val="32"/>
          <w:szCs w:val="32"/>
        </w:rPr>
      </w:pPr>
    </w:p>
    <w:p w:rsidR="00A46834" w:rsidRPr="008E5F22" w:rsidRDefault="00A46834" w:rsidP="00284DE1">
      <w:pPr>
        <w:tabs>
          <w:tab w:val="left" w:pos="2160"/>
        </w:tabs>
        <w:ind w:right="100" w:firstLine="360"/>
        <w:jc w:val="both"/>
        <w:rPr>
          <w:b/>
          <w:sz w:val="32"/>
          <w:szCs w:val="32"/>
        </w:rPr>
      </w:pPr>
    </w:p>
    <w:p w:rsidR="00284DE1" w:rsidRPr="008C2131" w:rsidRDefault="00284DE1" w:rsidP="008C2131">
      <w:pPr>
        <w:tabs>
          <w:tab w:val="left" w:pos="2160"/>
        </w:tabs>
        <w:ind w:right="100" w:firstLine="360"/>
        <w:jc w:val="center"/>
        <w:rPr>
          <w:b/>
          <w:sz w:val="32"/>
          <w:szCs w:val="32"/>
        </w:rPr>
      </w:pPr>
      <w:r w:rsidRPr="008C2131">
        <w:rPr>
          <w:b/>
          <w:sz w:val="32"/>
          <w:szCs w:val="32"/>
        </w:rPr>
        <w:t>Список литературы</w:t>
      </w:r>
    </w:p>
    <w:p w:rsidR="00AC40DF" w:rsidRPr="00AC40DF" w:rsidRDefault="00284DE1" w:rsidP="00AC40DF">
      <w:pPr>
        <w:numPr>
          <w:ilvl w:val="0"/>
          <w:numId w:val="3"/>
        </w:numPr>
        <w:jc w:val="both"/>
        <w:rPr>
          <w:sz w:val="32"/>
          <w:szCs w:val="32"/>
        </w:rPr>
      </w:pPr>
      <w:r w:rsidRPr="00AC40DF">
        <w:rPr>
          <w:sz w:val="32"/>
          <w:szCs w:val="32"/>
        </w:rPr>
        <w:t>Гусев Н. Г., Климанов В. А., Машкович В. П., Суворов А. П. Защита от ионизирующих излучений. В 2-х томах. M., Энергоатомиздат, 1989</w:t>
      </w:r>
    </w:p>
    <w:p w:rsidR="00C14723" w:rsidRPr="00AC40DF" w:rsidRDefault="00284DE1" w:rsidP="00AC40DF">
      <w:pPr>
        <w:numPr>
          <w:ilvl w:val="0"/>
          <w:numId w:val="3"/>
        </w:numPr>
        <w:jc w:val="both"/>
        <w:rPr>
          <w:sz w:val="32"/>
          <w:szCs w:val="32"/>
        </w:rPr>
      </w:pPr>
      <w:r w:rsidRPr="00AC40DF">
        <w:rPr>
          <w:sz w:val="32"/>
          <w:szCs w:val="32"/>
        </w:rPr>
        <w:t>Ионизирующие излучения и их измерения. Термины и понятия. М.: Стандартинформ, 2006</w:t>
      </w:r>
    </w:p>
    <w:p w:rsidR="00343941" w:rsidRDefault="00343941" w:rsidP="00343941">
      <w:pPr>
        <w:pStyle w:val="FR4"/>
        <w:spacing w:line="260" w:lineRule="auto"/>
        <w:ind w:firstLine="360"/>
        <w:rPr>
          <w:rFonts w:ascii="Times New Roman" w:hAnsi="Times New Roman"/>
          <w:sz w:val="32"/>
          <w:szCs w:val="32"/>
        </w:rPr>
      </w:pPr>
    </w:p>
    <w:p w:rsidR="000C704A" w:rsidRDefault="000C704A" w:rsidP="00343941">
      <w:pPr>
        <w:pStyle w:val="FR4"/>
        <w:spacing w:line="260" w:lineRule="auto"/>
        <w:ind w:firstLine="360"/>
        <w:rPr>
          <w:rFonts w:ascii="Times New Roman" w:hAnsi="Times New Roman"/>
          <w:sz w:val="32"/>
          <w:szCs w:val="32"/>
        </w:rPr>
      </w:pPr>
    </w:p>
    <w:p w:rsidR="00E405B7" w:rsidRDefault="00E405B7" w:rsidP="00343941">
      <w:pPr>
        <w:pStyle w:val="FR4"/>
        <w:spacing w:line="260" w:lineRule="auto"/>
        <w:ind w:firstLine="360"/>
        <w:rPr>
          <w:rFonts w:ascii="Times New Roman" w:hAnsi="Times New Roman"/>
          <w:sz w:val="32"/>
          <w:szCs w:val="32"/>
        </w:rPr>
      </w:pPr>
    </w:p>
    <w:p w:rsidR="00A46834" w:rsidRDefault="00A46834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46834" w:rsidRDefault="00A46834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Учебное издание</w:t>
      </w:r>
    </w:p>
    <w:p w:rsidR="00AC40DF" w:rsidRPr="006C06C6" w:rsidRDefault="00AC40DF" w:rsidP="00AC40DF">
      <w:pPr>
        <w:jc w:val="both"/>
        <w:rPr>
          <w:sz w:val="32"/>
          <w:szCs w:val="32"/>
        </w:rPr>
      </w:pP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АНДРЕЕВ Артем Андреевич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caps/>
          <w:w w:val="90"/>
          <w:sz w:val="32"/>
          <w:szCs w:val="32"/>
        </w:rPr>
        <w:t xml:space="preserve">КРАЙДЕНКО </w:t>
      </w:r>
      <w:r w:rsidRPr="006C06C6">
        <w:rPr>
          <w:rFonts w:ascii="Arial" w:hAnsi="Arial" w:cs="Arial"/>
          <w:w w:val="90"/>
          <w:sz w:val="32"/>
          <w:szCs w:val="32"/>
        </w:rPr>
        <w:t>Роман Иванович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3C3648" w:rsidRPr="003C3648" w:rsidRDefault="003C3648" w:rsidP="003C3648">
      <w:pPr>
        <w:spacing w:after="240"/>
        <w:ind w:right="113"/>
        <w:jc w:val="both"/>
        <w:rPr>
          <w:b/>
          <w:sz w:val="36"/>
          <w:szCs w:val="36"/>
        </w:rPr>
      </w:pPr>
      <w:r w:rsidRPr="003C3648">
        <w:rPr>
          <w:b/>
          <w:sz w:val="36"/>
          <w:szCs w:val="36"/>
        </w:rPr>
        <w:t xml:space="preserve">Определение зависимости интенсивности ионизирующего излучения от расстояния 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Методические указания к выполнению лабораторных работ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по курсу «</w:t>
      </w:r>
      <w:r>
        <w:rPr>
          <w:rFonts w:ascii="Arial" w:hAnsi="Arial" w:cs="Arial"/>
          <w:w w:val="90"/>
          <w:sz w:val="32"/>
          <w:szCs w:val="32"/>
        </w:rPr>
        <w:t>Основы радиационной безопасности</w:t>
      </w:r>
      <w:r w:rsidRPr="006C06C6">
        <w:rPr>
          <w:rFonts w:ascii="Arial" w:hAnsi="Arial" w:cs="Arial"/>
          <w:w w:val="90"/>
          <w:sz w:val="32"/>
          <w:szCs w:val="32"/>
        </w:rPr>
        <w:t>» для студентов I</w:t>
      </w:r>
      <w:r>
        <w:rPr>
          <w:rFonts w:ascii="Arial" w:hAnsi="Arial" w:cs="Arial"/>
          <w:w w:val="90"/>
          <w:sz w:val="32"/>
          <w:szCs w:val="32"/>
          <w:lang w:val="en-US"/>
        </w:rPr>
        <w:t>V</w:t>
      </w:r>
      <w:r w:rsidRPr="006C06C6">
        <w:rPr>
          <w:rFonts w:ascii="Arial" w:hAnsi="Arial" w:cs="Arial"/>
          <w:w w:val="90"/>
          <w:sz w:val="32"/>
          <w:szCs w:val="32"/>
        </w:rPr>
        <w:t xml:space="preserve"> курса, </w:t>
      </w:r>
      <w:r w:rsidRPr="006C06C6">
        <w:rPr>
          <w:rFonts w:ascii="Arial" w:hAnsi="Arial" w:cs="Arial"/>
          <w:w w:val="90"/>
          <w:sz w:val="32"/>
          <w:szCs w:val="32"/>
        </w:rPr>
        <w:br/>
        <w:t xml:space="preserve">обучающихся по направлению </w:t>
      </w:r>
      <w:r w:rsidRPr="006C06C6">
        <w:rPr>
          <w:rFonts w:ascii="Arial" w:hAnsi="Arial" w:cs="Arial"/>
          <w:w w:val="90"/>
          <w:sz w:val="32"/>
          <w:szCs w:val="32"/>
        </w:rPr>
        <w:br/>
        <w:t>240600 «Химическая технология материалов современной энергетики»,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специальности 240601 «Химическая технология материалов современной энергетики»</w:t>
      </w: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tabs>
          <w:tab w:val="left" w:pos="5760"/>
        </w:tabs>
        <w:ind w:firstLine="1440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Научный редактор</w:t>
      </w:r>
    </w:p>
    <w:p w:rsidR="00AC40DF" w:rsidRPr="006C06C6" w:rsidRDefault="00AC40DF" w:rsidP="00AC40DF">
      <w:pPr>
        <w:tabs>
          <w:tab w:val="left" w:pos="5760"/>
          <w:tab w:val="left" w:pos="6096"/>
        </w:tabs>
        <w:ind w:firstLine="1440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ab/>
      </w:r>
    </w:p>
    <w:p w:rsidR="00AC40DF" w:rsidRPr="006C06C6" w:rsidRDefault="00AC40DF" w:rsidP="00AC40DF">
      <w:pPr>
        <w:tabs>
          <w:tab w:val="left" w:pos="5760"/>
          <w:tab w:val="left" w:pos="6096"/>
        </w:tabs>
        <w:ind w:firstLine="1440"/>
        <w:rPr>
          <w:rFonts w:ascii="Arial" w:hAnsi="Arial" w:cs="Arial"/>
          <w:w w:val="90"/>
          <w:sz w:val="32"/>
          <w:szCs w:val="32"/>
        </w:rPr>
      </w:pPr>
    </w:p>
    <w:p w:rsidR="00AC40DF" w:rsidRPr="006C06C6" w:rsidRDefault="00AC40DF" w:rsidP="00AC40DF">
      <w:pPr>
        <w:tabs>
          <w:tab w:val="left" w:pos="5760"/>
          <w:tab w:val="left" w:pos="6096"/>
        </w:tabs>
        <w:ind w:firstLine="1440"/>
        <w:rPr>
          <w:rFonts w:ascii="Arial" w:hAnsi="Arial" w:cs="Arial"/>
          <w:w w:val="90"/>
          <w:sz w:val="32"/>
          <w:szCs w:val="32"/>
        </w:rPr>
      </w:pPr>
      <w:r w:rsidRPr="006C06C6">
        <w:rPr>
          <w:rFonts w:ascii="Arial" w:hAnsi="Arial" w:cs="Arial"/>
          <w:w w:val="90"/>
          <w:sz w:val="32"/>
          <w:szCs w:val="32"/>
        </w:rPr>
        <w:t>Редактор</w:t>
      </w:r>
      <w:r w:rsidRPr="006C06C6">
        <w:rPr>
          <w:rFonts w:ascii="Arial" w:hAnsi="Arial" w:cs="Arial"/>
          <w:w w:val="90"/>
          <w:sz w:val="32"/>
          <w:szCs w:val="32"/>
        </w:rPr>
        <w:tab/>
      </w:r>
    </w:p>
    <w:p w:rsidR="00AC40DF" w:rsidRDefault="00AC40DF" w:rsidP="00AC40DF">
      <w:pPr>
        <w:tabs>
          <w:tab w:val="left" w:pos="5760"/>
        </w:tabs>
        <w:spacing w:before="120"/>
        <w:ind w:firstLine="1440"/>
        <w:rPr>
          <w:rFonts w:ascii="Arial" w:hAnsi="Arial" w:cs="Arial"/>
          <w:i/>
          <w:w w:val="90"/>
          <w:sz w:val="32"/>
          <w:szCs w:val="32"/>
        </w:rPr>
      </w:pPr>
      <w:r w:rsidRPr="006C06C6">
        <w:rPr>
          <w:rFonts w:ascii="Arial" w:hAnsi="Arial" w:cs="Arial"/>
          <w:color w:val="000000"/>
          <w:w w:val="90"/>
          <w:sz w:val="32"/>
          <w:szCs w:val="32"/>
        </w:rPr>
        <w:t>Верстка</w:t>
      </w:r>
      <w:r w:rsidRPr="006C06C6">
        <w:rPr>
          <w:rFonts w:ascii="Arial" w:hAnsi="Arial" w:cs="Arial"/>
          <w:color w:val="000000"/>
          <w:w w:val="90"/>
          <w:sz w:val="32"/>
          <w:szCs w:val="32"/>
        </w:rPr>
        <w:tab/>
      </w:r>
    </w:p>
    <w:p w:rsidR="00AC40DF" w:rsidRPr="006C06C6" w:rsidRDefault="00AC40DF" w:rsidP="00AC40DF">
      <w:pPr>
        <w:tabs>
          <w:tab w:val="left" w:pos="5760"/>
        </w:tabs>
        <w:spacing w:before="120"/>
        <w:ind w:firstLine="1440"/>
        <w:rPr>
          <w:rFonts w:ascii="Arial" w:hAnsi="Arial" w:cs="Arial"/>
          <w:color w:val="000000"/>
          <w:w w:val="9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3"/>
        <w:gridCol w:w="8236"/>
        <w:gridCol w:w="788"/>
      </w:tblGrid>
      <w:tr w:rsidR="00AC40DF" w:rsidRPr="006C06C6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C40DF" w:rsidRPr="006C06C6" w:rsidRDefault="00AC40DF" w:rsidP="00AC40DF">
            <w:pPr>
              <w:jc w:val="center"/>
              <w:rPr>
                <w:rFonts w:ascii="PragmaticaCondC" w:hAnsi="PragmaticaCondC" w:cs="Arial"/>
                <w:color w:val="000000"/>
                <w:sz w:val="32"/>
                <w:szCs w:val="32"/>
              </w:rPr>
            </w:pPr>
            <w:r w:rsidRPr="006C06C6">
              <w:rPr>
                <w:rFonts w:ascii="Arial" w:hAnsi="Arial" w:cs="Arial"/>
                <w:color w:val="000000"/>
                <w:w w:val="90"/>
                <w:sz w:val="32"/>
                <w:szCs w:val="32"/>
              </w:rPr>
              <w:t>Дизайн обложки</w:t>
            </w:r>
            <w:r w:rsidRPr="006C06C6">
              <w:rPr>
                <w:rFonts w:ascii="Arial" w:hAnsi="Arial" w:cs="Arial"/>
                <w:color w:val="000000"/>
                <w:w w:val="90"/>
                <w:sz w:val="32"/>
                <w:szCs w:val="32"/>
              </w:rPr>
              <w:tab/>
            </w:r>
            <w:r w:rsidRPr="006C06C6">
              <w:rPr>
                <w:rFonts w:ascii="Arial" w:hAnsi="Arial" w:cs="Arial"/>
                <w:color w:val="000000"/>
                <w:w w:val="90"/>
                <w:sz w:val="32"/>
                <w:szCs w:val="32"/>
              </w:rPr>
              <w:br/>
            </w:r>
            <w:r w:rsidRPr="006C06C6">
              <w:rPr>
                <w:rFonts w:ascii="Arial" w:hAnsi="Arial" w:cs="Arial"/>
                <w:color w:val="000000"/>
                <w:w w:val="90"/>
                <w:sz w:val="32"/>
                <w:szCs w:val="32"/>
              </w:rPr>
              <w:tab/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Подписано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к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печати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00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.00.2008.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Формат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60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х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>84/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16.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Бумага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«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Снегурочка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>».</w:t>
            </w:r>
          </w:p>
          <w:p w:rsidR="00AC40DF" w:rsidRPr="006C06C6" w:rsidRDefault="00AC40DF" w:rsidP="00AC40DF">
            <w:pPr>
              <w:jc w:val="center"/>
              <w:rPr>
                <w:rFonts w:ascii="PragmaticaCondC" w:hAnsi="PragmaticaCondC" w:cs="Arial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Печать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Xerox.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Усл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печ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л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000.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Уч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>.-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изд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л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000. </w:t>
            </w:r>
          </w:p>
          <w:p w:rsidR="00AC40DF" w:rsidRPr="006C06C6" w:rsidRDefault="00AC40DF" w:rsidP="00AC40DF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Заказ ХХХ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.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Тираж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PragmaticaCondC" w:hAnsi="PragmaticaCondC"/>
                <w:color w:val="000000"/>
                <w:sz w:val="32"/>
                <w:szCs w:val="32"/>
              </w:rPr>
              <w:t>50</w:t>
            </w: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экз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</w:p>
        </w:tc>
      </w:tr>
      <w:tr w:rsidR="00AC40DF" w:rsidRPr="006C06C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0DF" w:rsidRPr="006C06C6" w:rsidRDefault="001C4286" w:rsidP="00AC40DF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pict>
                <v:shape id="_x0000_i1026" type="#_x0000_t75" style="width:45pt;height:40.5pt;mso-position-vertical-relative:page" o:allowoverlap="f">
                  <v:imagedata r:id="rId8" o:title="nqa_iso9001"/>
                </v:shape>
              </w:pic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0DF" w:rsidRPr="006C06C6" w:rsidRDefault="00AC40DF" w:rsidP="00AC40DF">
            <w:pPr>
              <w:tabs>
                <w:tab w:val="left" w:pos="7020"/>
              </w:tabs>
              <w:spacing w:before="80"/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Томский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политехнический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университет</w:t>
            </w:r>
          </w:p>
          <w:p w:rsidR="00AC40DF" w:rsidRPr="006C06C6" w:rsidRDefault="00AC40DF" w:rsidP="00AC40DF">
            <w:pPr>
              <w:tabs>
                <w:tab w:val="left" w:pos="7020"/>
              </w:tabs>
              <w:jc w:val="center"/>
              <w:rPr>
                <w:rFonts w:ascii="PragmaticaCondC" w:hAnsi="PragmaticaCondC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Система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менеджмента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качества</w:t>
            </w:r>
          </w:p>
          <w:p w:rsidR="00AC40DF" w:rsidRPr="006C06C6" w:rsidRDefault="00AC40DF" w:rsidP="00AC40DF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Томского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политехнического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университета</w:t>
            </w:r>
            <w:r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сертифицирована</w:t>
            </w:r>
          </w:p>
          <w:p w:rsidR="00AC40DF" w:rsidRPr="006C06C6" w:rsidRDefault="00AC40DF" w:rsidP="00AC40DF">
            <w:pPr>
              <w:tabs>
                <w:tab w:val="left" w:pos="7020"/>
              </w:tabs>
              <w:spacing w:after="80"/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NATIONAL QUALITY ASSURANCE </w:t>
            </w:r>
            <w:r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по стандарту ISO 9001:2000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0DF" w:rsidRPr="006C06C6" w:rsidRDefault="001C4286" w:rsidP="00AC40DF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pict>
                <v:shape id="_x0000_i1027" type="#_x0000_t75" style="width:28.5pt;height:41.25pt;mso-position-vertical-relative:page" o:allowoverlap="f">
                  <v:imagedata r:id="rId9" o:title="ukas015"/>
                </v:shape>
              </w:pict>
            </w:r>
          </w:p>
        </w:tc>
      </w:tr>
      <w:tr w:rsidR="00AC40DF" w:rsidRPr="006C06C6">
        <w:trPr>
          <w:trHeight w:val="221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AC40DF" w:rsidRPr="006C06C6" w:rsidRDefault="001C4286" w:rsidP="00AC40DF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  <w:sz w:val="32"/>
                <w:szCs w:val="32"/>
              </w:rPr>
            </w:pPr>
            <w:r>
              <w:rPr>
                <w:rFonts w:ascii="PragmaticaCondC" w:hAnsi="PragmaticaCondC" w:cs="Arial"/>
                <w:color w:val="000000"/>
                <w:sz w:val="32"/>
                <w:szCs w:val="32"/>
              </w:rPr>
              <w:pict>
                <v:shape id="_x0000_i1028" type="#_x0000_t75" style="width:86.25pt;height:18.75pt">
                  <v:imagedata r:id="rId10" o:title="logo_izd_TPU"/>
                </v:shape>
              </w:pict>
            </w:r>
            <w:r w:rsidR="00AC40DF" w:rsidRPr="006C06C6">
              <w:rPr>
                <w:rFonts w:ascii="PragmaticaCondC" w:hAnsi="PragmaticaCondC" w:cs="Arial"/>
                <w:color w:val="000000"/>
                <w:sz w:val="32"/>
                <w:szCs w:val="32"/>
              </w:rPr>
              <w:t xml:space="preserve">. 634050, </w:t>
            </w:r>
            <w:r w:rsidR="00AC40DF"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г</w:t>
            </w:r>
            <w:r w:rsidR="00AC40DF"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="00AC40DF"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Томск</w:t>
            </w:r>
            <w:r w:rsidR="00AC40DF"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, </w:t>
            </w:r>
            <w:r w:rsidR="00AC40DF"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пр</w:t>
            </w:r>
            <w:r w:rsidR="00AC40DF"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 xml:space="preserve">. </w:t>
            </w:r>
            <w:r w:rsidR="00AC40DF" w:rsidRPr="006C06C6">
              <w:rPr>
                <w:rFonts w:ascii="PragmaticaCondC" w:hAnsi="PragmaticaCondC"/>
                <w:color w:val="000000"/>
                <w:sz w:val="32"/>
                <w:szCs w:val="32"/>
              </w:rPr>
              <w:t>Ленина</w:t>
            </w:r>
            <w:r w:rsidR="00AC40DF" w:rsidRPr="006C06C6">
              <w:rPr>
                <w:rFonts w:ascii="PragmaticaCondC" w:hAnsi="PragmaticaCondC" w:cs="PragmaticaCondC"/>
                <w:color w:val="000000"/>
                <w:sz w:val="32"/>
                <w:szCs w:val="32"/>
              </w:rPr>
              <w:t>, 30.</w:t>
            </w:r>
          </w:p>
        </w:tc>
      </w:tr>
    </w:tbl>
    <w:p w:rsidR="00AC40DF" w:rsidRPr="008E5F22" w:rsidRDefault="00AC40DF" w:rsidP="00AC40DF">
      <w:pPr>
        <w:pStyle w:val="FR4"/>
        <w:spacing w:line="260" w:lineRule="auto"/>
        <w:ind w:firstLine="360"/>
      </w:pPr>
      <w:bookmarkStart w:id="0" w:name="_GoBack"/>
      <w:bookmarkEnd w:id="0"/>
    </w:p>
    <w:sectPr w:rsidR="00AC40DF" w:rsidRPr="008E5F22" w:rsidSect="00A51956">
      <w:footerReference w:type="even" r:id="rId11"/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BC" w:rsidRDefault="006570BC">
      <w:r>
        <w:separator/>
      </w:r>
    </w:p>
  </w:endnote>
  <w:endnote w:type="continuationSeparator" w:id="0">
    <w:p w:rsidR="006570BC" w:rsidRDefault="0065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F5" w:rsidRDefault="000460F5" w:rsidP="00A519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60F5" w:rsidRDefault="000460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F5" w:rsidRDefault="000460F5" w:rsidP="00A519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834">
      <w:rPr>
        <w:rStyle w:val="a7"/>
        <w:noProof/>
      </w:rPr>
      <w:t>12</w:t>
    </w:r>
    <w:r>
      <w:rPr>
        <w:rStyle w:val="a7"/>
      </w:rPr>
      <w:fldChar w:fldCharType="end"/>
    </w:r>
  </w:p>
  <w:p w:rsidR="000460F5" w:rsidRDefault="000460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BC" w:rsidRDefault="006570BC">
      <w:r>
        <w:separator/>
      </w:r>
    </w:p>
  </w:footnote>
  <w:footnote w:type="continuationSeparator" w:id="0">
    <w:p w:rsidR="006570BC" w:rsidRDefault="00657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B02E5"/>
    <w:multiLevelType w:val="multilevel"/>
    <w:tmpl w:val="8060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E7A32"/>
    <w:multiLevelType w:val="hybridMultilevel"/>
    <w:tmpl w:val="5220F7EA"/>
    <w:lvl w:ilvl="0" w:tplc="0E844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96D89"/>
    <w:multiLevelType w:val="hybridMultilevel"/>
    <w:tmpl w:val="164A9D42"/>
    <w:lvl w:ilvl="0" w:tplc="703C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444853"/>
    <w:multiLevelType w:val="multilevel"/>
    <w:tmpl w:val="522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639ED"/>
    <w:multiLevelType w:val="hybridMultilevel"/>
    <w:tmpl w:val="1B8C0992"/>
    <w:lvl w:ilvl="0" w:tplc="D6040D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32DC8"/>
    <w:multiLevelType w:val="hybridMultilevel"/>
    <w:tmpl w:val="2EA4950A"/>
    <w:lvl w:ilvl="0" w:tplc="F79CD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C46B1"/>
    <w:multiLevelType w:val="multilevel"/>
    <w:tmpl w:val="D4C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2CE"/>
    <w:rsid w:val="00003040"/>
    <w:rsid w:val="000111E8"/>
    <w:rsid w:val="00023CFC"/>
    <w:rsid w:val="000460F5"/>
    <w:rsid w:val="0008043E"/>
    <w:rsid w:val="000C704A"/>
    <w:rsid w:val="00136157"/>
    <w:rsid w:val="0016649B"/>
    <w:rsid w:val="001B49A4"/>
    <w:rsid w:val="001C4286"/>
    <w:rsid w:val="00233F27"/>
    <w:rsid w:val="00284DE1"/>
    <w:rsid w:val="00304D93"/>
    <w:rsid w:val="00325E6D"/>
    <w:rsid w:val="00327F62"/>
    <w:rsid w:val="003309E1"/>
    <w:rsid w:val="00342CF0"/>
    <w:rsid w:val="00343941"/>
    <w:rsid w:val="00361392"/>
    <w:rsid w:val="00395D18"/>
    <w:rsid w:val="003B6877"/>
    <w:rsid w:val="003C3648"/>
    <w:rsid w:val="003E358B"/>
    <w:rsid w:val="00436D5C"/>
    <w:rsid w:val="00482645"/>
    <w:rsid w:val="00487CEE"/>
    <w:rsid w:val="004B4B76"/>
    <w:rsid w:val="004D0C8E"/>
    <w:rsid w:val="004D673C"/>
    <w:rsid w:val="004E4DE4"/>
    <w:rsid w:val="0054265B"/>
    <w:rsid w:val="00567264"/>
    <w:rsid w:val="005B78CD"/>
    <w:rsid w:val="00600C65"/>
    <w:rsid w:val="00607710"/>
    <w:rsid w:val="006570BC"/>
    <w:rsid w:val="00661D91"/>
    <w:rsid w:val="006B595E"/>
    <w:rsid w:val="006D504E"/>
    <w:rsid w:val="006D7490"/>
    <w:rsid w:val="0071223C"/>
    <w:rsid w:val="0079022F"/>
    <w:rsid w:val="00790C8E"/>
    <w:rsid w:val="00794D93"/>
    <w:rsid w:val="007F5604"/>
    <w:rsid w:val="00827373"/>
    <w:rsid w:val="00846128"/>
    <w:rsid w:val="00852554"/>
    <w:rsid w:val="00870455"/>
    <w:rsid w:val="008763E3"/>
    <w:rsid w:val="008C2131"/>
    <w:rsid w:val="008E5F22"/>
    <w:rsid w:val="00915917"/>
    <w:rsid w:val="00921CD8"/>
    <w:rsid w:val="009A0994"/>
    <w:rsid w:val="009A543D"/>
    <w:rsid w:val="009A611D"/>
    <w:rsid w:val="009F2C40"/>
    <w:rsid w:val="00A174BE"/>
    <w:rsid w:val="00A340E0"/>
    <w:rsid w:val="00A409FE"/>
    <w:rsid w:val="00A46834"/>
    <w:rsid w:val="00A51956"/>
    <w:rsid w:val="00A636BA"/>
    <w:rsid w:val="00A75787"/>
    <w:rsid w:val="00A92940"/>
    <w:rsid w:val="00A94A8A"/>
    <w:rsid w:val="00AB191C"/>
    <w:rsid w:val="00AB54BC"/>
    <w:rsid w:val="00AC40DF"/>
    <w:rsid w:val="00AE1F06"/>
    <w:rsid w:val="00AE22CE"/>
    <w:rsid w:val="00B45078"/>
    <w:rsid w:val="00B54209"/>
    <w:rsid w:val="00B70050"/>
    <w:rsid w:val="00BA292B"/>
    <w:rsid w:val="00BB1309"/>
    <w:rsid w:val="00BD412E"/>
    <w:rsid w:val="00C03CC8"/>
    <w:rsid w:val="00C14723"/>
    <w:rsid w:val="00C62DAF"/>
    <w:rsid w:val="00C8604C"/>
    <w:rsid w:val="00CD5458"/>
    <w:rsid w:val="00D312C7"/>
    <w:rsid w:val="00D925D4"/>
    <w:rsid w:val="00DC0FC9"/>
    <w:rsid w:val="00DF1733"/>
    <w:rsid w:val="00DF72BC"/>
    <w:rsid w:val="00E10410"/>
    <w:rsid w:val="00E15D87"/>
    <w:rsid w:val="00E25C7D"/>
    <w:rsid w:val="00E405B7"/>
    <w:rsid w:val="00E57AC5"/>
    <w:rsid w:val="00E6309B"/>
    <w:rsid w:val="00E64AC3"/>
    <w:rsid w:val="00E95B9B"/>
    <w:rsid w:val="00EC1487"/>
    <w:rsid w:val="00EE0B7F"/>
    <w:rsid w:val="00EE367F"/>
    <w:rsid w:val="00F13DCB"/>
    <w:rsid w:val="00F61621"/>
    <w:rsid w:val="00FA01FD"/>
    <w:rsid w:val="00FE3879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9362BDF-8A28-4C3A-9A27-43682B9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7F"/>
    <w:rPr>
      <w:sz w:val="24"/>
      <w:szCs w:val="24"/>
    </w:rPr>
  </w:style>
  <w:style w:type="paragraph" w:styleId="1">
    <w:name w:val="heading 1"/>
    <w:basedOn w:val="a"/>
    <w:next w:val="a"/>
    <w:qFormat/>
    <w:rsid w:val="00AC4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E22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2CE"/>
    <w:pPr>
      <w:spacing w:before="100" w:beforeAutospacing="1" w:after="100" w:afterAutospacing="1"/>
    </w:pPr>
  </w:style>
  <w:style w:type="paragraph" w:customStyle="1" w:styleId="FR4">
    <w:name w:val="FR4"/>
    <w:rsid w:val="007F5604"/>
    <w:pPr>
      <w:widowControl w:val="0"/>
      <w:spacing w:line="300" w:lineRule="auto"/>
      <w:ind w:firstLine="720"/>
    </w:pPr>
    <w:rPr>
      <w:rFonts w:ascii="Arial" w:hAnsi="Arial"/>
      <w:snapToGrid w:val="0"/>
      <w:sz w:val="28"/>
    </w:rPr>
  </w:style>
  <w:style w:type="paragraph" w:customStyle="1" w:styleId="FR5">
    <w:name w:val="FR5"/>
    <w:rsid w:val="007F5604"/>
    <w:pPr>
      <w:widowControl w:val="0"/>
      <w:ind w:left="400"/>
    </w:pPr>
    <w:rPr>
      <w:rFonts w:ascii="Arial" w:hAnsi="Arial"/>
      <w:snapToGrid w:val="0"/>
      <w:sz w:val="12"/>
    </w:rPr>
  </w:style>
  <w:style w:type="character" w:styleId="a4">
    <w:name w:val="Hyperlink"/>
    <w:basedOn w:val="a0"/>
    <w:rsid w:val="004B4B76"/>
    <w:rPr>
      <w:color w:val="0000FF"/>
      <w:u w:val="single"/>
    </w:rPr>
  </w:style>
  <w:style w:type="table" w:styleId="a5">
    <w:name w:val="Table Grid"/>
    <w:basedOn w:val="a1"/>
    <w:rsid w:val="009F2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E36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19319</CharactersWithSpaces>
  <SharedDoc>false</SharedDoc>
  <HLinks>
    <vt:vector size="186" baseType="variant">
      <vt:variant>
        <vt:i4>3080295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http://ru.wikipedia.org/wiki/%D0%91%D1%8D%D1%80_%28%D0%B5%D0%B4%D0%B8%D0%BD%D0%B8%D1%86%D0%B0_%D0%B8%D0%B7%D0%BC%D0%B5%D1%80%D0%B5%D0%BD%D0%B8%D1%8F%29</vt:lpwstr>
      </vt:variant>
      <vt:variant>
        <vt:lpwstr/>
      </vt:variant>
      <vt:variant>
        <vt:i4>5767241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http://ru.wikipedia.org/wiki/%D0%97%D0%B8%D0%B2%D0%B5%D1%80%D1%82_%28%D0%B5%D0%B4%D0%B8%D0%BD%D0%B8%D1%86%D0%B0_%D0%B8%D0%B7%D0%BC%D0%B5%D1%80%D0%B5%D0%BD%D0%B8%D1%8F%29</vt:lpwstr>
      </vt:variant>
      <vt:variant>
        <vt:lpwstr/>
      </vt:variant>
      <vt:variant>
        <vt:i4>3080295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http://ru.wikipedia.org/wiki/%D0%91%D1%8D%D1%80_%28%D0%B5%D0%B4%D0%B8%D0%BD%D0%B8%D1%86%D0%B0_%D0%B8%D0%B7%D0%BC%D0%B5%D1%80%D0%B5%D0%BD%D0%B8%D1%8F%29</vt:lpwstr>
      </vt:variant>
      <vt:variant>
        <vt:lpwstr/>
      </vt:variant>
      <vt:variant>
        <vt:i4>2556009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http://ru.wikipedia.org/wiki/%D0%A4%D0%BE%D1%82%D0%BE%D0%BD</vt:lpwstr>
      </vt:variant>
      <vt:variant>
        <vt:lpwstr/>
      </vt:variant>
      <vt:variant>
        <vt:i4>5767197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http://ru.wikipedia.org/wiki/%D0%93%D1%80%D1%8D%D0%B9_%28%D0%B5%D0%B4%D0%B8%D0%BD%D0%B8%D1%86%D0%B0_%D0%B8%D0%B7%D0%BC%D0%B5%D1%80%D0%B5%D0%BD%D0%B8%D1%8F%29</vt:lpwstr>
      </vt:variant>
      <vt:variant>
        <vt:lpwstr/>
      </vt:variant>
      <vt:variant>
        <vt:i4>852002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http://ru.wikipedia.org/wiki/%D0%A2%D0%BA%D0%B0%D0%BD%D1%8C_%28%D0%B1%D0%B8%D0%BE%D0%BB%D0%BE%D0%B3%D0%B8%D1%8F%29</vt:lpwstr>
      </vt:variant>
      <vt:variant>
        <vt:lpwstr/>
      </vt:variant>
      <vt:variant>
        <vt:i4>8323169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http://ru.wikipedia.org/wiki/%D0%9A%D0%B8%D0%BB%D0%BE%D0%B3%D1%80%D0%B0%D0%BC%D0%BC</vt:lpwstr>
      </vt:variant>
      <vt:variant>
        <vt:lpwstr/>
      </vt:variant>
      <vt:variant>
        <vt:i4>5767241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http://ru.wikipedia.org/wiki/%D0%97%D0%B8%D0%B2%D0%B5%D1%80%D1%82_%28%D0%B5%D0%B4%D0%B8%D0%BD%D0%B8%D1%86%D0%B0_%D0%B8%D0%B7%D0%BC%D0%B5%D1%80%D0%B5%D0%BD%D0%B8%D1%8F%29</vt:lpwstr>
      </vt:variant>
      <vt:variant>
        <vt:lpwstr/>
      </vt:variant>
      <vt:variant>
        <vt:i4>5767241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http://ru.wikipedia.org/wiki/%D0%97%D0%B8%D0%B2%D0%B5%D1%80%D1%82_%28%D0%B5%D0%B4%D0%B8%D0%BD%D0%B8%D1%86%D0%B0_%D0%B8%D0%B7%D0%BC%D0%B5%D1%80%D0%B5%D0%BD%D0%B8%D1%8F%29</vt:lpwstr>
      </vt:variant>
      <vt:variant>
        <vt:lpwstr/>
      </vt:variant>
      <vt:variant>
        <vt:i4>5767241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http://ru.wikipedia.org/wiki/%D0%97%D0%B8%D0%B2%D0%B5%D1%80%D1%82_%28%D0%B5%D0%B4%D0%B8%D0%BD%D0%B8%D1%86%D0%B0_%D0%B8%D0%B7%D0%BC%D0%B5%D1%80%D0%B5%D0%BD%D0%B8%D1%8F%29</vt:lpwstr>
      </vt:variant>
      <vt:variant>
        <vt:lpwstr/>
      </vt:variant>
      <vt:variant>
        <vt:i4>5242911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http://ru.wikipedia.org/wiki/%D0%A1%D0%98</vt:lpwstr>
      </vt:variant>
      <vt:variant>
        <vt:lpwstr/>
      </vt:variant>
      <vt:variant>
        <vt:i4>458875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http://ru.wikipedia.org/wiki/%D0%95%D0%B4%D0%B8%D0%BD%D0%B8%D1%86%D0%B0_%D0%B8%D0%B7%D0%BC%D0%B5%D1%80%D0%B5%D0%BD%D0%B8%D1%8F</vt:lpwstr>
      </vt:variant>
      <vt:variant>
        <vt:lpwstr/>
      </vt:variant>
      <vt:variant>
        <vt:i4>8126568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http://ru.wikipedia.org/wiki/%D0%AD%D0%BB%D0%B5%D0%BA%D1%82%D1%80%D0%BE%D0%BD%D0%B2%D0%BE%D0%BB%D1%8C%D1%82</vt:lpwstr>
      </vt:variant>
      <vt:variant>
        <vt:lpwstr/>
      </vt:variant>
      <vt:variant>
        <vt:i4>8126561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http://ru.wikipedia.org/wiki/%D0%AD%D0%BD%D0%B5%D1%80%D0%B3%D0%B8%D1%8F</vt:lpwstr>
      </vt:variant>
      <vt:variant>
        <vt:lpwstr/>
      </vt:variant>
      <vt:variant>
        <vt:i4>7471149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http://ru.wikipedia.org/wiki/%D0%90%D0%BB%D1%8C%D1%84%D0%B0-%D1%87%D0%B0%D1%81%D1%82%D0%B8%D1%86%D0%B0</vt:lpwstr>
      </vt:variant>
      <vt:variant>
        <vt:lpwstr/>
      </vt:variant>
      <vt:variant>
        <vt:i4>8126568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http://ru.wikipedia.org/wiki/%D0%AD%D0%BB%D0%B5%D0%BA%D1%82%D1%80%D0%BE%D0%BD%D0%B2%D0%BE%D0%BB%D1%8C%D1%82</vt:lpwstr>
      </vt:variant>
      <vt:variant>
        <vt:lpwstr/>
      </vt:variant>
      <vt:variant>
        <vt:i4>8126561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http://ru.wikipedia.org/wiki/%D0%AD%D0%BD%D0%B5%D1%80%D0%B3%D0%B8%D1%8F</vt:lpwstr>
      </vt:variant>
      <vt:variant>
        <vt:lpwstr/>
      </vt:variant>
      <vt:variant>
        <vt:i4>5439562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http://ru.wikipedia.org/wiki/%D0%9F%D1%80%D0%BE%D1%82%D0%BE%D0%BD</vt:lpwstr>
      </vt:variant>
      <vt:variant>
        <vt:lpwstr/>
      </vt:variant>
      <vt:variant>
        <vt:i4>8126568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http://ru.wikipedia.org/wiki/%D0%AD%D0%BB%D0%B5%D0%BA%D1%82%D1%80%D0%BE%D0%BD%D0%B2%D0%BE%D0%BB%D1%8C%D1%82</vt:lpwstr>
      </vt:variant>
      <vt:variant>
        <vt:lpwstr/>
      </vt:variant>
      <vt:variant>
        <vt:i4>8126561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http://ru.wikipedia.org/wiki/%D0%AD%D0%BD%D0%B5%D1%80%D0%B3%D0%B8%D1%8F</vt:lpwstr>
      </vt:variant>
      <vt:variant>
        <vt:lpwstr/>
      </vt:variant>
      <vt:variant>
        <vt:i4>2359392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http://ru.wikipedia.org/wiki/%D0%9D%D0%B5%D0%B9%D1%82%D1%80%D0%BE%D0%BD</vt:lpwstr>
      </vt:variant>
      <vt:variant>
        <vt:lpwstr/>
      </vt:variant>
      <vt:variant>
        <vt:i4>8126568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http://ru.wikipedia.org/wiki/%D0%AD%D0%BB%D0%B5%D0%BA%D1%82%D1%80%D0%BE%D0%BD%D0%B2%D0%BE%D0%BB%D1%8C%D1%82</vt:lpwstr>
      </vt:variant>
      <vt:variant>
        <vt:lpwstr/>
      </vt:variant>
      <vt:variant>
        <vt:i4>8126561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http://ru.wikipedia.org/wiki/%D0%AD%D0%BD%D0%B5%D1%80%D0%B3%D0%B8%D1%8F</vt:lpwstr>
      </vt:variant>
      <vt:variant>
        <vt:lpwstr/>
      </vt:variant>
      <vt:variant>
        <vt:i4>2359392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http://ru.wikipedia.org/wiki/%D0%9D%D0%B5%D0%B9%D1%82%D1%80%D0%BE%D0%BD</vt:lpwstr>
      </vt:variant>
      <vt:variant>
        <vt:lpwstr/>
      </vt:variant>
      <vt:variant>
        <vt:i4>6160479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http://ru.wikipedia.org/wiki/%D0%91%D0%B5%D1%82%D0%B0-%D1%87%D0%B0%D1%81%D1%82%D0%B8%D1%86%D0%B0</vt:lpwstr>
      </vt:variant>
      <vt:variant>
        <vt:lpwstr/>
      </vt:variant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http://ru.wikipedia.org/wiki/%D0%9F%D0%BE%D0%B7%D0%B8%D1%82%D1%80%D0%BE%D0%BD</vt:lpwstr>
      </vt:variant>
      <vt:variant>
        <vt:lpwstr/>
      </vt:variant>
      <vt:variant>
        <vt:i4>720923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http://ru.wikipedia.org/wiki/%D0%AD%D0%BB%D0%B5%D0%BA%D1%82%D1%80%D0%BE%D0%BD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http://ru.wikipedia.org/wiki/%D0%93%D0%B0%D0%BC%D0%BC%D0%B0-%D0%B8%D0%B7%D0%BB%D1%83%D1%87%D0%B5%D0%BD%D0%B8%D0%B5</vt:lpwstr>
      </vt:variant>
      <vt:variant>
        <vt:lpwstr/>
      </vt:variant>
      <vt:variant>
        <vt:i4>5701758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http://ru.wikipedia.org/wiki/%D0%A0%D0%B5%D0%BD%D1%82%D0%B3%D0%B5%D0%BD%D0%BE%D0%B2%D1%81%D0%BA%D0%BE%D0%B5_%D0%B8%D0%B7%D0%BB%D1%83%D1%87%D0%B5%D0%BD%D0%B8%D0%B5</vt:lpwstr>
      </vt:variant>
      <vt:variant>
        <vt:lpwstr/>
      </vt:variant>
      <vt:variant>
        <vt:i4>7471105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http://ru.wikipedia.org/wiki/%D0%9A%D0%BE%D1%8D%D1%84%D1%84%D0%B8%D1%86%D0%B8%D0%B5%D0%BD%D1%82_%D0%BA%D0%B0%D1%87%D0%B5%D1%81%D1%82%D0%B2%D0%B0</vt:lpwstr>
      </vt:variant>
      <vt:variant>
        <vt:lpwstr/>
      </vt:variant>
      <vt:variant>
        <vt:i4>8323176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http://ru.wikipedia.org/wiki/%D0%9A%D0%BE%D1%8D%D1%84%D1%84%D0%B8%D1%86%D0%B8%D0%B5%D0%BD%D1%82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cp:lastModifiedBy>Irina</cp:lastModifiedBy>
  <cp:revision>2</cp:revision>
  <cp:lastPrinted>2010-01-22T05:29:00Z</cp:lastPrinted>
  <dcterms:created xsi:type="dcterms:W3CDTF">2014-09-03T15:21:00Z</dcterms:created>
  <dcterms:modified xsi:type="dcterms:W3CDTF">2014-09-03T15:21:00Z</dcterms:modified>
</cp:coreProperties>
</file>