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46" w:rsidRDefault="00360146" w:rsidP="00360146">
      <w:pPr>
        <w:pStyle w:val="a4"/>
        <w:rPr>
          <w:sz w:val="24"/>
        </w:rPr>
      </w:pPr>
      <w:r>
        <w:rPr>
          <w:sz w:val="24"/>
        </w:rPr>
        <w:t>Как оформить реферат</w:t>
      </w:r>
    </w:p>
    <w:p w:rsidR="00360146" w:rsidRDefault="00360146" w:rsidP="00360146">
      <w:pPr>
        <w:pStyle w:val="a4"/>
        <w:jc w:val="left"/>
        <w:rPr>
          <w:b w:val="0"/>
          <w:i/>
          <w:u w:val="none"/>
        </w:rPr>
      </w:pPr>
      <w:r>
        <w:rPr>
          <w:b w:val="0"/>
          <w:i/>
          <w:u w:val="none"/>
        </w:rPr>
        <w:t>Примечание: следующий текст представляет собой сборку блоков из методического пособия «Формирование основ информационной культуры студентов в библиотеке ВУЗа» (Авторы – Н.А.Коряковцева, И.Ф.Амроян). Данное пособие находится и на абонементе, и в читальном зале библиотеки ТАУ.</w:t>
      </w:r>
    </w:p>
    <w:p w:rsidR="00360146" w:rsidRDefault="00360146" w:rsidP="00360146">
      <w:pPr>
        <w:spacing w:line="360" w:lineRule="auto"/>
        <w:rPr>
          <w:sz w:val="24"/>
        </w:rPr>
      </w:pPr>
      <w:r>
        <w:rPr>
          <w:i/>
          <w:sz w:val="24"/>
        </w:rPr>
        <w:t>Реферат</w:t>
      </w:r>
      <w:r>
        <w:rPr>
          <w:sz w:val="24"/>
        </w:rPr>
        <w:t xml:space="preserve"> – краткое изложение в письменном виде или в форме публичного доклада содержания одной или нескольких книг (статей).</w:t>
      </w:r>
    </w:p>
    <w:p w:rsidR="00360146" w:rsidRDefault="00360146" w:rsidP="00360146">
      <w:pPr>
        <w:pStyle w:val="1"/>
        <w:spacing w:line="360" w:lineRule="auto"/>
        <w:rPr>
          <w:sz w:val="24"/>
        </w:rPr>
      </w:pPr>
      <w:r>
        <w:rPr>
          <w:sz w:val="24"/>
        </w:rPr>
        <w:t>Структура реферата</w:t>
      </w:r>
    </w:p>
    <w:p w:rsidR="00360146" w:rsidRDefault="00360146" w:rsidP="0036014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  <w:u w:val="single"/>
        </w:rPr>
        <w:t>Титульный лист</w:t>
      </w:r>
      <w:r>
        <w:rPr>
          <w:sz w:val="24"/>
        </w:rPr>
        <w:t>.</w:t>
      </w:r>
    </w:p>
    <w:p w:rsidR="00360146" w:rsidRDefault="00360146" w:rsidP="0036014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План.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Располагается на следующей странице после титульного листа и состоит из следующих частей: введение, основная часть, заключение, список использованной литературы.  </w:t>
      </w:r>
    </w:p>
    <w:p w:rsidR="00360146" w:rsidRDefault="00360146" w:rsidP="00360146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Во </w:t>
      </w:r>
      <w:r>
        <w:rPr>
          <w:i/>
          <w:sz w:val="24"/>
        </w:rPr>
        <w:t>введении</w:t>
      </w:r>
      <w:r>
        <w:rPr>
          <w:sz w:val="24"/>
        </w:rPr>
        <w:t xml:space="preserve"> обосновываются выбор данной темы и ее актуальность, а также цель работы.</w:t>
      </w:r>
    </w:p>
    <w:p w:rsidR="00360146" w:rsidRDefault="00360146" w:rsidP="00360146">
      <w:pPr>
        <w:spacing w:line="360" w:lineRule="auto"/>
        <w:ind w:firstLine="567"/>
        <w:rPr>
          <w:sz w:val="24"/>
        </w:rPr>
      </w:pPr>
      <w:r>
        <w:rPr>
          <w:i/>
          <w:sz w:val="24"/>
        </w:rPr>
        <w:t>Основная часть</w:t>
      </w:r>
      <w:r>
        <w:rPr>
          <w:sz w:val="24"/>
        </w:rPr>
        <w:t xml:space="preserve"> предполагает предъявление системного изложения тезисов, посвященных разработке проблемы. В основной части предъявляется также собственная позиция по отношению к излагаемому материалу.</w:t>
      </w:r>
    </w:p>
    <w:p w:rsidR="00360146" w:rsidRDefault="00360146" w:rsidP="00360146">
      <w:pPr>
        <w:spacing w:line="360" w:lineRule="auto"/>
        <w:ind w:firstLine="567"/>
        <w:rPr>
          <w:sz w:val="24"/>
        </w:rPr>
      </w:pPr>
      <w:r>
        <w:rPr>
          <w:i/>
          <w:sz w:val="24"/>
        </w:rPr>
        <w:t xml:space="preserve">Заключение </w:t>
      </w:r>
      <w:r>
        <w:rPr>
          <w:sz w:val="24"/>
        </w:rPr>
        <w:t>содержит выводы по тем тезисам, которые были написаны ранее. Выводы излагаются в логичной форме.</w:t>
      </w:r>
    </w:p>
    <w:p w:rsidR="00360146" w:rsidRDefault="00360146" w:rsidP="0036014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Список использованной литературы.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В тексте реферата названия пунктов плана не повторяются, кроме слова «Введение»; остальные пункты в тексте обозначаются цифрами, соответствующими их расположению в плане. Каждый раздел реферата начинается с новой страницы.</w:t>
      </w:r>
    </w:p>
    <w:p w:rsidR="00360146" w:rsidRDefault="00360146" w:rsidP="00360146">
      <w:pPr>
        <w:pStyle w:val="2"/>
        <w:rPr>
          <w:sz w:val="24"/>
        </w:rPr>
      </w:pPr>
      <w:r>
        <w:rPr>
          <w:sz w:val="24"/>
        </w:rPr>
        <w:t>Требования к оформлению реферата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Объем реферата должен составлять не менее </w:t>
      </w:r>
      <w:r w:rsidRPr="00360146">
        <w:rPr>
          <w:sz w:val="24"/>
        </w:rPr>
        <w:t>30</w:t>
      </w:r>
      <w:r>
        <w:rPr>
          <w:sz w:val="24"/>
        </w:rPr>
        <w:t xml:space="preserve"> машинописных листов.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  <w:u w:val="single"/>
        </w:rPr>
        <w:t>Титульный лист</w:t>
      </w:r>
      <w:r>
        <w:rPr>
          <w:sz w:val="24"/>
        </w:rPr>
        <w:t xml:space="preserve">: верхнее и нижнее поля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4"/>
          </w:rPr>
          <w:t>15 мм</w:t>
        </w:r>
      </w:smartTag>
      <w:r>
        <w:rPr>
          <w:sz w:val="24"/>
        </w:rPr>
        <w:t xml:space="preserve">; правое и левое поля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</w:rPr>
          <w:t>20 мм</w:t>
        </w:r>
      </w:smartTag>
      <w:r>
        <w:rPr>
          <w:sz w:val="24"/>
        </w:rPr>
        <w:t xml:space="preserve">. 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Текст печатается с одной стороны стандартного листа формата А4 через 1,5 интервала с полями вокруг текста; размер левого поля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</w:rPr>
          <w:t>20 мм</w:t>
        </w:r>
      </w:smartTag>
      <w:r>
        <w:rPr>
          <w:sz w:val="24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</w:rPr>
          <w:t>10 мм</w:t>
        </w:r>
      </w:smartTag>
      <w:r>
        <w:rPr>
          <w:sz w:val="24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</w:rPr>
          <w:t>20 мм</w:t>
        </w:r>
      </w:smartTag>
      <w:r>
        <w:rPr>
          <w:sz w:val="24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</w:rPr>
          <w:t>20 мм</w:t>
        </w:r>
      </w:smartTag>
      <w:r>
        <w:rPr>
          <w:sz w:val="24"/>
        </w:rPr>
        <w:t>.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Все сноски и подстрочные примечания перепечатываются через один интервал на той странице, к которой они относятся.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Нумерация страниц начинается с титульного листа, но на самом титульном листе цифра не ставится, то есть нумерация начинается с цифры 2 и со второй страницы. Порядковый номер страницы ставят в середине верхнего поля страницы.</w:t>
      </w:r>
    </w:p>
    <w:p w:rsidR="00360146" w:rsidRDefault="00360146" w:rsidP="00360146">
      <w:pPr>
        <w:pStyle w:val="a3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Фразы, начинающиеся с новой (красной) строки, печатают с абзацным отступом  -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</w:rPr>
          <w:t>10 мм</w:t>
        </w:r>
      </w:smartTag>
      <w:r>
        <w:rPr>
          <w:sz w:val="24"/>
        </w:rPr>
        <w:t xml:space="preserve">; при выполнении работы применяется шрифт </w:t>
      </w:r>
      <w:r>
        <w:rPr>
          <w:sz w:val="24"/>
          <w:lang w:val="en-US"/>
        </w:rPr>
        <w:t>Times</w:t>
      </w:r>
      <w:r w:rsidRPr="005C1340">
        <w:rPr>
          <w:sz w:val="24"/>
        </w:rPr>
        <w:t xml:space="preserve"> </w:t>
      </w:r>
      <w:r>
        <w:rPr>
          <w:sz w:val="24"/>
          <w:lang w:val="en-US"/>
        </w:rPr>
        <w:t>New</w:t>
      </w:r>
      <w:r w:rsidRPr="005C1340">
        <w:rPr>
          <w:sz w:val="24"/>
        </w:rPr>
        <w:t xml:space="preserve"> </w:t>
      </w:r>
      <w:r>
        <w:rPr>
          <w:sz w:val="24"/>
          <w:lang w:val="en-US"/>
        </w:rPr>
        <w:t>Roman</w:t>
      </w:r>
      <w:r>
        <w:rPr>
          <w:sz w:val="24"/>
        </w:rPr>
        <w:t xml:space="preserve"> (12), для оформления </w:t>
      </w:r>
      <w:r>
        <w:rPr>
          <w:sz w:val="24"/>
          <w:u w:val="single"/>
        </w:rPr>
        <w:t>титульного листа</w:t>
      </w:r>
      <w:r>
        <w:rPr>
          <w:sz w:val="24"/>
        </w:rPr>
        <w:t xml:space="preserve"> – </w:t>
      </w:r>
      <w:r>
        <w:rPr>
          <w:sz w:val="24"/>
          <w:lang w:val="en-US"/>
        </w:rPr>
        <w:t>Arial</w:t>
      </w:r>
      <w:r>
        <w:rPr>
          <w:sz w:val="24"/>
        </w:rPr>
        <w:t>.</w:t>
      </w:r>
    </w:p>
    <w:p w:rsidR="00360146" w:rsidRPr="005C1340" w:rsidRDefault="00360146" w:rsidP="00360146">
      <w:pPr>
        <w:pStyle w:val="a3"/>
        <w:spacing w:line="360" w:lineRule="auto"/>
        <w:ind w:left="567" w:firstLine="0"/>
        <w:rPr>
          <w:i/>
          <w:sz w:val="24"/>
        </w:rPr>
      </w:pPr>
      <w:r>
        <w:rPr>
          <w:i/>
          <w:sz w:val="24"/>
        </w:rPr>
        <w:t>Библиографическое описание (БО)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>БО</w:t>
      </w:r>
      <w:r>
        <w:rPr>
          <w:sz w:val="24"/>
        </w:rPr>
        <w:t xml:space="preserve"> – совокупность библиографических сведений о документе, его составной части или группе документов, дающих возможность идентифицировать произведение печати, получить представление о его содержании, читательском назначении, объеме, справочном аппарате.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БО формирует минимальную совокупность сведений о документе, доступную для того, чтобы обеспечить его идентификацию и поиск. БО есть научное описание, так как оно всегда является сообщением о достоверно существующем факте. Правила БО регламентированы ГОСТом (7.1-84), который определяет набор его элементов, последовательность их расположения, применение условных разделительных знаков (точки, тире, косой черты, двоеточия, запятой и т.д.). Знание правил БО необходимо для правильного оформления списка использованной литературы, а также для оформления библиографических ссылок. Основные принципы БО в библиотечных каталогах и библиографических пособиях едины. Такая унификация значительно облегчает поиск документов в справочно-библиографическом аппарате библиотеки.</w:t>
      </w:r>
    </w:p>
    <w:p w:rsidR="00360146" w:rsidRDefault="00360146" w:rsidP="00360146">
      <w:pPr>
        <w:pStyle w:val="a3"/>
        <w:spacing w:line="360" w:lineRule="auto"/>
        <w:ind w:left="567" w:firstLine="0"/>
        <w:rPr>
          <w:i/>
          <w:sz w:val="24"/>
        </w:rPr>
      </w:pPr>
      <w:r>
        <w:rPr>
          <w:i/>
          <w:sz w:val="24"/>
        </w:rPr>
        <w:t>Общая схема библиографического описания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>Заголовок</w:t>
      </w:r>
      <w:r>
        <w:rPr>
          <w:sz w:val="24"/>
        </w:rPr>
        <w:t xml:space="preserve"> (фамилия, имя, отчество индивидуального автора; наименование коллективного автора, то есть название организации, учреждения, выступающего в качестве автора).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>Заглавие</w:t>
      </w:r>
      <w:r>
        <w:rPr>
          <w:sz w:val="24"/>
        </w:rPr>
        <w:t xml:space="preserve"> (название) издания.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 xml:space="preserve">Подзаголовочные данные </w:t>
      </w:r>
      <w:r>
        <w:rPr>
          <w:sz w:val="24"/>
        </w:rPr>
        <w:t>включают сведения, поясняющие заглавие: о жанре, повторности издания, о языке текста, с которого переведено произведение; имя переводчика, составителя, редактора, художника-иллюстратора; сведения о количестве томов, порядковый номер тома.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 xml:space="preserve">Выходные сведения – </w:t>
      </w:r>
      <w:r>
        <w:rPr>
          <w:sz w:val="24"/>
        </w:rPr>
        <w:t>сведения о месте издания, издательстве, год издания, объеме (кол-во страниц).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  <w:u w:val="single"/>
          <w:lang w:val="en-US"/>
        </w:rPr>
      </w:pPr>
      <w:r>
        <w:rPr>
          <w:sz w:val="24"/>
          <w:u w:val="single"/>
        </w:rPr>
        <w:t>Образцы БО</w:t>
      </w:r>
    </w:p>
    <w:p w:rsidR="00360146" w:rsidRDefault="00360146" w:rsidP="00360146">
      <w:pPr>
        <w:pStyle w:val="a3"/>
        <w:spacing w:line="360" w:lineRule="auto"/>
        <w:ind w:left="567" w:firstLine="0"/>
        <w:rPr>
          <w:i/>
          <w:sz w:val="24"/>
        </w:rPr>
      </w:pPr>
      <w:r>
        <w:rPr>
          <w:i/>
          <w:sz w:val="24"/>
        </w:rPr>
        <w:t>Цитирование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Цитирование должно быть полным, без произвольного сокращения текста. Иногда во избежание избыточности текста допускается пропуск слов в цитате, но при этом не должен искажаться смысл текста. Пропуск слов при цитировании обозначается многоточием. Оно ставится в любом месте цитаты (в начале, в середине, в конце). Например: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t xml:space="preserve">Ю.М. Лотман писал, что «люди последней трети </w:t>
      </w:r>
      <w:r>
        <w:rPr>
          <w:lang w:val="en-US"/>
        </w:rPr>
        <w:t>XVIII</w:t>
      </w:r>
      <w:r>
        <w:t xml:space="preserve"> века…отмечены были одной общей чертой – устремленностью к особому индивидуальному пути…»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(в данном случае пропуск слов мы наблюдаем в середине и в конце предложения).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Цитирование не должно быть ни избыточным, ни недостаточным, так как и то и другое снижает уровень работы: избыточное цитирование создает впечатление компилятивности работы, а недостаточное снижает ее научную ценность.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Если цитата полностью воспроизводит предложение цитируемого текста, то она начинается с прописной (заглавной) буквы. Например: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t>Еще Л.Н. Гумилев в свое время отмечал: «Этногенез – процесс природный».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Цитата начинается со строчной буквы, если вводится в середину авторского предложения или когда органически входит в его состав, независимо от того, как она начиналась в источнике. Например: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t>Описывая происхождение этногенеза, Л. Гумилев отмечал, что «этногенез – процесс природный».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Если необходимо выразить отношение автора работы к отдельным словам или мыслям цитируемого текста, то после них ставят восклицательный знак или знак вопроса, которые заключаются в круглые скобки.</w:t>
      </w:r>
    </w:p>
    <w:p w:rsidR="00360146" w:rsidRDefault="00360146" w:rsidP="00360146">
      <w:pPr>
        <w:pStyle w:val="a3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Скрытая цитата. Такого рода цитата передается своими словами, но с указанием источника. В этом случае используется ссылка «см.».</w:t>
      </w:r>
    </w:p>
    <w:p w:rsidR="00360146" w:rsidRDefault="00360146" w:rsidP="00360146">
      <w:pPr>
        <w:pStyle w:val="a3"/>
        <w:spacing w:line="360" w:lineRule="auto"/>
        <w:ind w:left="567" w:firstLine="0"/>
        <w:rPr>
          <w:i/>
          <w:sz w:val="24"/>
        </w:rPr>
      </w:pPr>
      <w:r>
        <w:rPr>
          <w:i/>
          <w:sz w:val="24"/>
        </w:rPr>
        <w:t>Библиографические ссылки (БС)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>БС</w:t>
      </w:r>
      <w:r>
        <w:rPr>
          <w:sz w:val="24"/>
        </w:rPr>
        <w:t xml:space="preserve"> – совокупность библиографических сведений о цитируемом или упоминаемом документе.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Указание источников цитат осуществляется тремя способами: в подстрочных примечаниях, внутритекстовых ссылках и затекстовых ссылках.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i/>
          <w:sz w:val="24"/>
        </w:rPr>
        <w:t>Подстрочные примечания</w:t>
      </w:r>
      <w:r>
        <w:rPr>
          <w:sz w:val="24"/>
        </w:rPr>
        <w:t xml:space="preserve"> (иногда их называют постраничными)</w:t>
      </w:r>
      <w:r w:rsidRPr="00360146">
        <w:rPr>
          <w:sz w:val="24"/>
        </w:rPr>
        <w:t xml:space="preserve"> помещаются внизу страницы, на которой расположена цитата. В этом случае после ее завершения ставится цифра, обозначающая ее порядковый номер на данной странице, а в подстрочном примечании – в сноске – повторяется этот же номер и приводится</w:t>
      </w:r>
      <w:r>
        <w:rPr>
          <w:sz w:val="24"/>
        </w:rPr>
        <w:t xml:space="preserve"> полное бибилиографическое описание источника, из которого взята цитата. Например, в тексте напечатано: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t>По мнению Б.Рассела, «религия основана, прежде всего и главным образом, на страхе»</w:t>
      </w:r>
      <w:r>
        <w:rPr>
          <w:vertAlign w:val="superscript"/>
        </w:rPr>
        <w:t>1</w:t>
      </w:r>
      <w:r>
        <w:t>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В подстрочных примечаниях будет: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rPr>
          <w:vertAlign w:val="superscript"/>
        </w:rPr>
        <w:t>1</w:t>
      </w:r>
      <w:r>
        <w:t xml:space="preserve"> Рассел Б. Почему я не христианин. М.: Политиздат, 1987.- С.112.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Если на странице цитируется один и тот же источник, то во второй и последующих ссылках библиографическое описание не повторяется, а заменяется следующим: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rPr>
          <w:vertAlign w:val="superscript"/>
        </w:rPr>
        <w:t xml:space="preserve">2  </w:t>
      </w:r>
      <w:r>
        <w:t>Там же.- С.18.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Для книг на иностранных языках словосочетание «Там же» заменяется на «</w:t>
      </w:r>
      <w:r>
        <w:rPr>
          <w:sz w:val="24"/>
          <w:lang w:val="en-US"/>
        </w:rPr>
        <w:t>lbind</w:t>
      </w:r>
      <w:r>
        <w:rPr>
          <w:sz w:val="24"/>
        </w:rPr>
        <w:t xml:space="preserve">», а страница обозначается первой буквой соответствующего английского слова </w:t>
      </w:r>
      <w:r w:rsidRPr="00360146">
        <w:rPr>
          <w:sz w:val="24"/>
        </w:rPr>
        <w:t>&lt;</w:t>
      </w:r>
      <w:r>
        <w:rPr>
          <w:sz w:val="24"/>
          <w:lang w:val="en-US"/>
        </w:rPr>
        <w:t>page</w:t>
      </w:r>
      <w:r w:rsidRPr="00360146">
        <w:rPr>
          <w:sz w:val="24"/>
        </w:rPr>
        <w:t>&gt; - &lt;</w:t>
      </w:r>
      <w:r>
        <w:rPr>
          <w:sz w:val="24"/>
          <w:lang w:val="en-US"/>
        </w:rPr>
        <w:t>P</w:t>
      </w:r>
      <w:r w:rsidRPr="00360146">
        <w:rPr>
          <w:sz w:val="24"/>
        </w:rPr>
        <w:t>&gt;</w:t>
      </w:r>
      <w:r>
        <w:rPr>
          <w:sz w:val="24"/>
        </w:rPr>
        <w:t>.</w:t>
      </w:r>
    </w:p>
    <w:p w:rsidR="00360146" w:rsidRDefault="00360146" w:rsidP="00360146">
      <w:pPr>
        <w:pStyle w:val="a3"/>
        <w:spacing w:line="360" w:lineRule="auto"/>
        <w:ind w:left="567" w:firstLine="0"/>
        <w:rPr>
          <w:sz w:val="24"/>
        </w:rPr>
      </w:pPr>
      <w:r>
        <w:rPr>
          <w:sz w:val="24"/>
        </w:rPr>
        <w:t>Если ссылка на уже упомянутый источник необходима и на последующих страницах, то библиографическое описание источника приводится уже в сокращенном виде. Например:</w:t>
      </w:r>
    </w:p>
    <w:p w:rsidR="00360146" w:rsidRDefault="00360146" w:rsidP="00360146">
      <w:pPr>
        <w:pStyle w:val="a3"/>
        <w:spacing w:line="360" w:lineRule="auto"/>
        <w:ind w:left="567" w:firstLine="0"/>
      </w:pPr>
      <w:r>
        <w:t>Рассел Б.-С.28.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Если название цитируемого источника является очень длинным, то в повторной ссылке допустимо его сокращение:</w:t>
      </w:r>
    </w:p>
    <w:p w:rsidR="00360146" w:rsidRDefault="00360146" w:rsidP="00360146">
      <w:pPr>
        <w:spacing w:line="360" w:lineRule="auto"/>
        <w:ind w:firstLine="567"/>
      </w:pPr>
      <w:r>
        <w:t>Тураев С.В. Концепция личности…-С.243.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При повторной ссылке на источник допустим и такой, наиболее краткий вариант:</w:t>
      </w:r>
    </w:p>
    <w:p w:rsidR="00360146" w:rsidRDefault="00360146" w:rsidP="00360146">
      <w:pPr>
        <w:pStyle w:val="a3"/>
        <w:spacing w:line="360" w:lineRule="auto"/>
      </w:pPr>
      <w:r>
        <w:t>Рассел Б.- С.28.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Если в основном тексте упоминаются автор и заглавие статьи, то в подстрочной ссылке можно ограничиться описанием только самого издания. Например, в тексте напечатано:</w:t>
      </w:r>
    </w:p>
    <w:p w:rsidR="00360146" w:rsidRDefault="00360146" w:rsidP="00360146">
      <w:pPr>
        <w:spacing w:line="360" w:lineRule="auto"/>
        <w:ind w:firstLine="567"/>
      </w:pPr>
      <w:r>
        <w:t>В статье Н.Н.Моисеева «Универсальный эволюционизм» утверждается, что «…коллективный интеллект представляет определенный шанс человечеству сохранять себя в биосфере…».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В сноске будет:</w:t>
      </w:r>
    </w:p>
    <w:p w:rsidR="00360146" w:rsidRDefault="00360146" w:rsidP="00360146">
      <w:pPr>
        <w:spacing w:line="360" w:lineRule="auto"/>
        <w:ind w:firstLine="567"/>
      </w:pPr>
      <w:r>
        <w:t>Вопросы философии.- 1991.-№3.-С.14.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Применение подстрочных примечаний предполагает алфавитную группировку материала в списке использованной литературы. 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i/>
          <w:sz w:val="24"/>
        </w:rPr>
        <w:t>Внутритекстовые ссылки</w:t>
      </w:r>
      <w:r>
        <w:rPr>
          <w:sz w:val="24"/>
        </w:rPr>
        <w:t xml:space="preserve"> применяются в тех случаях, когда цитируемый материал является неотъемлемой частью Вашей работы. Например:</w:t>
      </w:r>
    </w:p>
    <w:p w:rsidR="00360146" w:rsidRDefault="00360146" w:rsidP="00360146">
      <w:pPr>
        <w:spacing w:line="360" w:lineRule="auto"/>
        <w:ind w:firstLine="567"/>
      </w:pPr>
      <w:r>
        <w:t>Методологическая основа научной деятельности так характеризуется в книге Ф.А.Кузина «Кандидатская диссертация» (М., 1997): Методологическими источниками исследования в наши дни все чаще становятся труды ведущих отечественных и зарубежных ученых, свободных от идеологических установок…» [С.12].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Внутритекстовые ссылки удобны тем, что не отрывают читателя от текста. Однако их существенным недостатком является то, что они создают впечатление громоздкости и затрудняют поиск источника.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i/>
          <w:sz w:val="24"/>
        </w:rPr>
        <w:t>Затекстовые</w:t>
      </w:r>
      <w:r>
        <w:rPr>
          <w:sz w:val="24"/>
        </w:rPr>
        <w:t xml:space="preserve"> </w:t>
      </w:r>
      <w:r>
        <w:rPr>
          <w:i/>
          <w:sz w:val="24"/>
        </w:rPr>
        <w:t>ссылки</w:t>
      </w:r>
      <w:r>
        <w:rPr>
          <w:sz w:val="24"/>
        </w:rPr>
        <w:t xml:space="preserve"> подразумевают сплошную нумерацию цитат с указанием страницы источника, из которого эта цитата берется. При этом ссылка на источник оформляется после цитаты следующим образом: [24,c.52], где 24 означает порядковый номер цитируемого произведения (под этим номером следует искать источник в списке использованной литературы), с.52 – страницу, на которой расположена цитата в источнике.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Если текст цитируется не по первоисточнику, а по другому изданию, то ссылку следует начинать словами:</w:t>
      </w:r>
    </w:p>
    <w:p w:rsidR="00360146" w:rsidRDefault="00360146" w:rsidP="00360146">
      <w:pPr>
        <w:spacing w:line="360" w:lineRule="auto"/>
        <w:ind w:firstLine="567"/>
      </w:pPr>
      <w:r>
        <w:t>Цит. по: … .</w:t>
      </w:r>
    </w:p>
    <w:p w:rsidR="00360146" w:rsidRDefault="00360146" w:rsidP="00360146">
      <w:pPr>
        <w:pStyle w:val="a3"/>
        <w:spacing w:line="360" w:lineRule="auto"/>
        <w:rPr>
          <w:sz w:val="24"/>
        </w:rPr>
      </w:pPr>
      <w:r>
        <w:rPr>
          <w:sz w:val="24"/>
        </w:rPr>
        <w:t>Когда надо подчеркнуть, что источник, на который делается ссылка, является одним из многих, где высказывается (или подтверждается) положение, используют слова:</w:t>
      </w:r>
    </w:p>
    <w:p w:rsidR="00360146" w:rsidRDefault="00360146" w:rsidP="00360146">
      <w:pPr>
        <w:spacing w:line="360" w:lineRule="auto"/>
        <w:ind w:firstLine="567"/>
      </w:pPr>
      <w:r>
        <w:t>См., например.</w:t>
      </w:r>
    </w:p>
    <w:p w:rsidR="00360146" w:rsidRDefault="00360146" w:rsidP="00360146">
      <w:pPr>
        <w:pStyle w:val="a3"/>
        <w:spacing w:line="360" w:lineRule="auto"/>
        <w:ind w:left="567" w:firstLine="0"/>
      </w:pPr>
    </w:p>
    <w:p w:rsidR="00A56A52" w:rsidRPr="00360146" w:rsidRDefault="00A56A52" w:rsidP="00360146">
      <w:bookmarkStart w:id="0" w:name="_GoBack"/>
      <w:bookmarkEnd w:id="0"/>
    </w:p>
    <w:sectPr w:rsidR="00A56A52" w:rsidRPr="00360146">
      <w:pgSz w:w="12240" w:h="15840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5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23176"/>
    <w:multiLevelType w:val="singleLevel"/>
    <w:tmpl w:val="5F6E8E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BF25089"/>
    <w:multiLevelType w:val="singleLevel"/>
    <w:tmpl w:val="C56C61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146"/>
    <w:rsid w:val="002F2E20"/>
    <w:rsid w:val="00360146"/>
    <w:rsid w:val="0089358A"/>
    <w:rsid w:val="00A56A52"/>
    <w:rsid w:val="00AE7E83"/>
    <w:rsid w:val="00FF644C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F78E-3514-4241-82DE-9C915826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46"/>
  </w:style>
  <w:style w:type="paragraph" w:styleId="1">
    <w:name w:val="heading 1"/>
    <w:basedOn w:val="a"/>
    <w:next w:val="a"/>
    <w:qFormat/>
    <w:rsid w:val="00360146"/>
    <w:pPr>
      <w:keepNext/>
      <w:outlineLvl w:val="0"/>
    </w:pPr>
    <w:rPr>
      <w:i/>
    </w:rPr>
  </w:style>
  <w:style w:type="paragraph" w:styleId="2">
    <w:name w:val="heading 2"/>
    <w:basedOn w:val="a"/>
    <w:next w:val="a"/>
    <w:qFormat/>
    <w:rsid w:val="00360146"/>
    <w:pPr>
      <w:keepNext/>
      <w:spacing w:line="360" w:lineRule="auto"/>
      <w:ind w:firstLine="567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0146"/>
    <w:pPr>
      <w:ind w:firstLine="567"/>
    </w:pPr>
  </w:style>
  <w:style w:type="paragraph" w:styleId="a4">
    <w:name w:val="Title"/>
    <w:basedOn w:val="a"/>
    <w:qFormat/>
    <w:rsid w:val="00360146"/>
    <w:pPr>
      <w:spacing w:line="360" w:lineRule="auto"/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оформить реферат</vt:lpstr>
    </vt:vector>
  </TitlesOfParts>
  <Company>Тольяттинская академия управления</Company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оформить реферат</dc:title>
  <dc:subject/>
  <dc:creator>Admin</dc:creator>
  <cp:keywords/>
  <dc:description/>
  <cp:lastModifiedBy>Irina</cp:lastModifiedBy>
  <cp:revision>2</cp:revision>
  <dcterms:created xsi:type="dcterms:W3CDTF">2014-07-19T20:25:00Z</dcterms:created>
  <dcterms:modified xsi:type="dcterms:W3CDTF">2014-07-19T20:25:00Z</dcterms:modified>
</cp:coreProperties>
</file>