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82" w:rsidRDefault="00FB4C82"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Pr="00E808F0" w:rsidRDefault="00B87A30" w:rsidP="00B87A30">
      <w:pPr>
        <w:ind w:firstLine="284"/>
        <w:jc w:val="center"/>
        <w:rPr>
          <w:b/>
          <w:sz w:val="32"/>
          <w:szCs w:val="32"/>
        </w:rPr>
      </w:pPr>
      <w:r w:rsidRPr="00F242E0">
        <w:rPr>
          <w:b/>
          <w:sz w:val="32"/>
          <w:szCs w:val="32"/>
        </w:rPr>
        <w:t>Контрольная работа</w:t>
      </w:r>
      <w:r w:rsidR="00195073">
        <w:rPr>
          <w:b/>
          <w:sz w:val="32"/>
          <w:szCs w:val="32"/>
        </w:rPr>
        <w:t xml:space="preserve"> </w:t>
      </w:r>
    </w:p>
    <w:p w:rsidR="00B87A30" w:rsidRPr="00F242E0" w:rsidRDefault="00B87A30" w:rsidP="00B87A30">
      <w:pPr>
        <w:ind w:firstLine="284"/>
        <w:jc w:val="center"/>
        <w:rPr>
          <w:sz w:val="32"/>
          <w:szCs w:val="32"/>
        </w:rPr>
      </w:pPr>
    </w:p>
    <w:p w:rsidR="00B87A30" w:rsidRPr="00F242E0" w:rsidRDefault="00F242E0" w:rsidP="00B87A30">
      <w:pPr>
        <w:ind w:firstLine="284"/>
        <w:jc w:val="center"/>
        <w:rPr>
          <w:b/>
          <w:sz w:val="32"/>
          <w:szCs w:val="32"/>
        </w:rPr>
      </w:pPr>
      <w:r w:rsidRPr="00F242E0">
        <w:rPr>
          <w:b/>
          <w:sz w:val="32"/>
          <w:szCs w:val="32"/>
        </w:rPr>
        <w:t>«</w:t>
      </w:r>
      <w:r w:rsidR="00195073">
        <w:rPr>
          <w:b/>
          <w:sz w:val="32"/>
          <w:szCs w:val="32"/>
        </w:rPr>
        <w:t>Финансы, денежные обращения и кредит</w:t>
      </w:r>
      <w:r w:rsidRPr="00F242E0">
        <w:rPr>
          <w:b/>
          <w:sz w:val="32"/>
          <w:szCs w:val="32"/>
        </w:rPr>
        <w:t>»</w:t>
      </w:r>
    </w:p>
    <w:p w:rsidR="00B87A30" w:rsidRDefault="00B87A30" w:rsidP="00B87A30">
      <w:pPr>
        <w:ind w:firstLine="284"/>
        <w:jc w:val="center"/>
        <w:rPr>
          <w:b/>
        </w:rPr>
      </w:pPr>
    </w:p>
    <w:p w:rsidR="00B87A30" w:rsidRPr="00B87A30" w:rsidRDefault="00B87A30" w:rsidP="00B87A30">
      <w:pPr>
        <w:ind w:firstLine="284"/>
        <w:jc w:val="center"/>
        <w:rPr>
          <w:b/>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right"/>
        <w:rPr>
          <w:b/>
          <w:sz w:val="32"/>
          <w:szCs w:val="32"/>
        </w:rPr>
      </w:pPr>
    </w:p>
    <w:p w:rsidR="00B87A30" w:rsidRPr="00B87A30" w:rsidRDefault="00B87A30" w:rsidP="00B87A30">
      <w:pPr>
        <w:ind w:firstLine="284"/>
        <w:jc w:val="right"/>
        <w:rPr>
          <w:b/>
          <w:sz w:val="24"/>
          <w:szCs w:val="24"/>
          <w:u w:val="single"/>
        </w:rPr>
      </w:pPr>
      <w:r w:rsidRPr="00B87A30">
        <w:rPr>
          <w:b/>
          <w:sz w:val="24"/>
          <w:szCs w:val="24"/>
          <w:u w:val="single"/>
        </w:rPr>
        <w:t xml:space="preserve">Экономика и бухгалтерский учет </w:t>
      </w:r>
    </w:p>
    <w:p w:rsidR="00B87A30" w:rsidRPr="00B87A30" w:rsidRDefault="00B87A30" w:rsidP="00B87A30">
      <w:pPr>
        <w:ind w:firstLine="284"/>
        <w:jc w:val="right"/>
        <w:rPr>
          <w:sz w:val="32"/>
          <w:szCs w:val="32"/>
          <w:u w:val="single"/>
        </w:rPr>
      </w:pPr>
      <w:r w:rsidRPr="00B87A30">
        <w:rPr>
          <w:sz w:val="24"/>
          <w:szCs w:val="24"/>
        </w:rPr>
        <w:t>Специальность</w:t>
      </w:r>
      <w:r w:rsidRPr="00B87A30">
        <w:rPr>
          <w:sz w:val="32"/>
          <w:szCs w:val="32"/>
          <w:u w:val="single"/>
        </w:rPr>
        <w:t xml:space="preserve"> </w:t>
      </w:r>
    </w:p>
    <w:p w:rsidR="00B87A30" w:rsidRDefault="00B87A30" w:rsidP="00B87A30">
      <w:pPr>
        <w:ind w:firstLine="284"/>
        <w:jc w:val="right"/>
        <w:rPr>
          <w:b/>
          <w:sz w:val="32"/>
          <w:szCs w:val="32"/>
          <w:u w:val="single"/>
        </w:rPr>
      </w:pPr>
      <w:r w:rsidRPr="00806908">
        <w:rPr>
          <w:b/>
          <w:sz w:val="32"/>
          <w:szCs w:val="32"/>
          <w:u w:val="single"/>
        </w:rPr>
        <w:t xml:space="preserve">  </w:t>
      </w:r>
    </w:p>
    <w:p w:rsidR="00B87A30" w:rsidRDefault="00B87A30" w:rsidP="00B87A30">
      <w:pPr>
        <w:ind w:firstLine="284"/>
        <w:jc w:val="right"/>
        <w:rPr>
          <w:b/>
          <w:sz w:val="24"/>
          <w:szCs w:val="24"/>
          <w:u w:val="single"/>
        </w:rPr>
      </w:pPr>
      <w:r w:rsidRPr="00B87A30">
        <w:rPr>
          <w:b/>
          <w:sz w:val="24"/>
          <w:szCs w:val="24"/>
          <w:u w:val="single"/>
        </w:rPr>
        <w:t>5 БУ- 03</w:t>
      </w:r>
    </w:p>
    <w:p w:rsidR="00B87A30" w:rsidRPr="00B87A30" w:rsidRDefault="00B87A30" w:rsidP="00B87A30">
      <w:pPr>
        <w:ind w:firstLine="284"/>
        <w:jc w:val="right"/>
        <w:rPr>
          <w:sz w:val="24"/>
          <w:szCs w:val="24"/>
        </w:rPr>
      </w:pPr>
      <w:r w:rsidRPr="00B87A30">
        <w:rPr>
          <w:sz w:val="24"/>
          <w:szCs w:val="24"/>
        </w:rPr>
        <w:t>Курс, шифр</w:t>
      </w:r>
    </w:p>
    <w:p w:rsidR="00B87A30" w:rsidRDefault="00B87A30" w:rsidP="00B87A30">
      <w:pPr>
        <w:ind w:firstLine="284"/>
        <w:rPr>
          <w:b/>
          <w:sz w:val="32"/>
          <w:szCs w:val="32"/>
          <w:u w:val="single"/>
        </w:rPr>
      </w:pPr>
    </w:p>
    <w:p w:rsidR="00B87A30" w:rsidRDefault="00B87A30" w:rsidP="00B87A30">
      <w:pPr>
        <w:ind w:firstLine="284"/>
        <w:rPr>
          <w:b/>
          <w:sz w:val="32"/>
          <w:szCs w:val="32"/>
          <w:u w:val="single"/>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b/>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rPr>
          <w:sz w:val="32"/>
          <w:szCs w:val="32"/>
        </w:rPr>
      </w:pPr>
    </w:p>
    <w:p w:rsidR="00B87A30" w:rsidRDefault="00B87A30" w:rsidP="00B87A30">
      <w:pPr>
        <w:ind w:firstLine="284"/>
        <w:jc w:val="center"/>
      </w:pPr>
    </w:p>
    <w:p w:rsidR="00B87A30" w:rsidRDefault="00B87A30" w:rsidP="00B87A30">
      <w:pPr>
        <w:ind w:firstLine="284"/>
      </w:pPr>
    </w:p>
    <w:p w:rsidR="00E30D47" w:rsidRDefault="00E30D47" w:rsidP="00B87A30">
      <w:pPr>
        <w:ind w:firstLine="284"/>
        <w:jc w:val="center"/>
      </w:pPr>
    </w:p>
    <w:p w:rsidR="00E30D47" w:rsidRDefault="00E30D47" w:rsidP="00B87A30">
      <w:pPr>
        <w:ind w:firstLine="284"/>
        <w:jc w:val="center"/>
      </w:pPr>
    </w:p>
    <w:p w:rsidR="003942B5" w:rsidRDefault="003942B5" w:rsidP="00B87A30">
      <w:pPr>
        <w:ind w:firstLine="284"/>
        <w:jc w:val="center"/>
      </w:pPr>
    </w:p>
    <w:p w:rsidR="003942B5" w:rsidRDefault="003942B5" w:rsidP="00B87A30">
      <w:pPr>
        <w:ind w:firstLine="284"/>
        <w:jc w:val="center"/>
      </w:pPr>
    </w:p>
    <w:p w:rsidR="003942B5" w:rsidRDefault="003942B5" w:rsidP="00B87A30">
      <w:pPr>
        <w:ind w:firstLine="284"/>
        <w:jc w:val="center"/>
      </w:pPr>
    </w:p>
    <w:p w:rsidR="003942B5" w:rsidRDefault="003942B5" w:rsidP="00B87A30">
      <w:pPr>
        <w:ind w:firstLine="284"/>
        <w:jc w:val="center"/>
      </w:pPr>
    </w:p>
    <w:p w:rsidR="003942B5" w:rsidRDefault="003942B5" w:rsidP="00B87A30">
      <w:pPr>
        <w:ind w:firstLine="284"/>
        <w:jc w:val="center"/>
      </w:pPr>
    </w:p>
    <w:p w:rsidR="003942B5" w:rsidRDefault="003942B5" w:rsidP="00B87A30">
      <w:pPr>
        <w:ind w:firstLine="284"/>
        <w:jc w:val="center"/>
      </w:pPr>
    </w:p>
    <w:p w:rsidR="003942B5" w:rsidRPr="003942B5" w:rsidRDefault="003942B5" w:rsidP="00B87A30">
      <w:pPr>
        <w:ind w:firstLine="284"/>
        <w:jc w:val="center"/>
        <w:rPr>
          <w:sz w:val="24"/>
          <w:szCs w:val="24"/>
        </w:rPr>
      </w:pPr>
    </w:p>
    <w:p w:rsidR="003942B5" w:rsidRPr="00387F32" w:rsidRDefault="003942B5" w:rsidP="00B87A30">
      <w:pPr>
        <w:ind w:firstLine="284"/>
        <w:jc w:val="center"/>
        <w:rPr>
          <w:b/>
        </w:rPr>
      </w:pPr>
      <w:r w:rsidRPr="00387F32">
        <w:rPr>
          <w:b/>
        </w:rPr>
        <w:t>Вариант № 3</w:t>
      </w:r>
    </w:p>
    <w:p w:rsidR="003942B5" w:rsidRPr="003942B5" w:rsidRDefault="003942B5" w:rsidP="00B87A30">
      <w:pPr>
        <w:ind w:firstLine="284"/>
        <w:jc w:val="center"/>
        <w:rPr>
          <w:sz w:val="24"/>
          <w:szCs w:val="24"/>
        </w:rPr>
      </w:pPr>
    </w:p>
    <w:p w:rsidR="003942B5" w:rsidRPr="003942B5" w:rsidRDefault="003942B5" w:rsidP="00B87A30">
      <w:pPr>
        <w:ind w:firstLine="284"/>
        <w:jc w:val="center"/>
        <w:rPr>
          <w:sz w:val="24"/>
          <w:szCs w:val="24"/>
        </w:rPr>
      </w:pPr>
    </w:p>
    <w:p w:rsidR="00124279" w:rsidRDefault="009C3605" w:rsidP="00C7554F">
      <w:pPr>
        <w:numPr>
          <w:ilvl w:val="0"/>
          <w:numId w:val="1"/>
        </w:numPr>
        <w:rPr>
          <w:b/>
        </w:rPr>
      </w:pPr>
      <w:r>
        <w:rPr>
          <w:b/>
        </w:rPr>
        <w:t>Бюджет и его социально-экономическая роль. Бюджетное устройство и бюджетный процесс. Структура Федерального бюджета.</w:t>
      </w:r>
    </w:p>
    <w:p w:rsidR="00124279" w:rsidRDefault="00124279" w:rsidP="00C7554F">
      <w:pPr>
        <w:numPr>
          <w:ilvl w:val="0"/>
          <w:numId w:val="1"/>
        </w:numPr>
        <w:rPr>
          <w:b/>
        </w:rPr>
      </w:pPr>
      <w:r>
        <w:rPr>
          <w:b/>
        </w:rPr>
        <w:t>Задача №1</w:t>
      </w:r>
    </w:p>
    <w:p w:rsidR="00124279" w:rsidRDefault="00124279" w:rsidP="00124279">
      <w:pPr>
        <w:numPr>
          <w:ilvl w:val="0"/>
          <w:numId w:val="1"/>
        </w:numPr>
        <w:rPr>
          <w:b/>
        </w:rPr>
      </w:pPr>
      <w:r>
        <w:rPr>
          <w:b/>
        </w:rPr>
        <w:t>Задача №2</w:t>
      </w:r>
    </w:p>
    <w:p w:rsidR="00E808F0" w:rsidRDefault="00E808F0" w:rsidP="00124279">
      <w:pPr>
        <w:numPr>
          <w:ilvl w:val="0"/>
          <w:numId w:val="1"/>
        </w:numPr>
        <w:rPr>
          <w:b/>
        </w:rPr>
      </w:pPr>
      <w:r>
        <w:rPr>
          <w:b/>
        </w:rPr>
        <w:t>Задача №3</w:t>
      </w:r>
    </w:p>
    <w:p w:rsidR="00C7554F" w:rsidRPr="00C7554F" w:rsidRDefault="00C7554F" w:rsidP="00C7554F">
      <w:pPr>
        <w:numPr>
          <w:ilvl w:val="0"/>
          <w:numId w:val="1"/>
        </w:numPr>
        <w:rPr>
          <w:b/>
        </w:rPr>
      </w:pPr>
      <w:r w:rsidRPr="00C7554F">
        <w:rPr>
          <w:b/>
        </w:rPr>
        <w:t>Использованная литература.</w:t>
      </w:r>
    </w:p>
    <w:p w:rsidR="003942B5" w:rsidRDefault="003942B5" w:rsidP="00B87A30">
      <w:pPr>
        <w:ind w:firstLine="284"/>
        <w:jc w:val="center"/>
      </w:pPr>
    </w:p>
    <w:p w:rsidR="003942B5" w:rsidRDefault="003942B5" w:rsidP="00B87A30">
      <w:pPr>
        <w:ind w:firstLine="284"/>
        <w:jc w:val="center"/>
      </w:pPr>
    </w:p>
    <w:p w:rsidR="003942B5" w:rsidRDefault="003942B5"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Default="003B70D7" w:rsidP="003B70D7">
      <w:pPr>
        <w:ind w:firstLine="284"/>
        <w:jc w:val="both"/>
      </w:pPr>
    </w:p>
    <w:p w:rsidR="003B70D7" w:rsidRPr="003942B5" w:rsidRDefault="003B70D7" w:rsidP="003B70D7">
      <w:pPr>
        <w:ind w:firstLine="284"/>
        <w:jc w:val="center"/>
        <w:rPr>
          <w:sz w:val="24"/>
          <w:szCs w:val="24"/>
        </w:rPr>
      </w:pPr>
    </w:p>
    <w:p w:rsidR="003B70D7" w:rsidRDefault="003B70D7" w:rsidP="003B70D7">
      <w:pPr>
        <w:numPr>
          <w:ilvl w:val="0"/>
          <w:numId w:val="2"/>
        </w:numPr>
        <w:rPr>
          <w:b/>
        </w:rPr>
      </w:pPr>
      <w:r>
        <w:rPr>
          <w:b/>
        </w:rPr>
        <w:t>Бюджет и его социально-экономическая роль. Бюджетное устройство и бюджетный процесс. Структура Федерального бюджета.</w:t>
      </w:r>
    </w:p>
    <w:p w:rsidR="003B70D7" w:rsidRDefault="003B70D7" w:rsidP="003B70D7">
      <w:pPr>
        <w:ind w:firstLine="284"/>
        <w:jc w:val="both"/>
      </w:pPr>
    </w:p>
    <w:p w:rsidR="002A2BD2" w:rsidRDefault="001D5D36" w:rsidP="002A2BD2">
      <w:pPr>
        <w:pStyle w:val="a7"/>
        <w:spacing w:before="0" w:beforeAutospacing="0" w:after="0" w:afterAutospacing="0" w:line="240" w:lineRule="auto"/>
        <w:ind w:right="0" w:firstLine="567"/>
        <w:rPr>
          <w:rFonts w:ascii="Times New Roman" w:hAnsi="Times New Roman" w:cs="Times New Roman"/>
          <w:sz w:val="28"/>
          <w:szCs w:val="28"/>
          <w:lang w:val="en-US"/>
        </w:rPr>
      </w:pPr>
      <w:r w:rsidRPr="001D5D36">
        <w:rPr>
          <w:rFonts w:ascii="Times New Roman" w:hAnsi="Times New Roman" w:cs="Times New Roman"/>
          <w:sz w:val="28"/>
          <w:szCs w:val="28"/>
        </w:rPr>
        <w:t>Государственный бюджет является одним из важнейших звеньев финансовой системы страны. Посредством бюджета производятся мобилизация централизованных финансовых ресурсов государства и их расходование на цели, определяемые государством в лице соответствующих органов государственной власти.</w:t>
      </w:r>
    </w:p>
    <w:p w:rsidR="002A2BD2" w:rsidRDefault="001D5D36" w:rsidP="002A2BD2">
      <w:pPr>
        <w:pStyle w:val="a7"/>
        <w:spacing w:before="0" w:beforeAutospacing="0" w:after="0" w:afterAutospacing="0" w:line="240" w:lineRule="auto"/>
        <w:ind w:right="0" w:firstLine="567"/>
        <w:rPr>
          <w:rFonts w:ascii="Times New Roman" w:hAnsi="Times New Roman" w:cs="Arial"/>
          <w:sz w:val="28"/>
          <w:szCs w:val="28"/>
          <w:lang w:val="en-US"/>
        </w:rPr>
      </w:pPr>
      <w:r w:rsidRPr="001D5D36">
        <w:rPr>
          <w:rFonts w:ascii="Times New Roman" w:hAnsi="Times New Roman" w:cs="Times New Roman"/>
          <w:sz w:val="28"/>
          <w:szCs w:val="28"/>
        </w:rPr>
        <w:t xml:space="preserve"> </w:t>
      </w:r>
      <w:r w:rsidR="002A2BD2" w:rsidRPr="00EF4F1C">
        <w:rPr>
          <w:rFonts w:ascii="Times New Roman" w:hAnsi="Times New Roman" w:cs="Arial"/>
          <w:b/>
          <w:sz w:val="28"/>
          <w:szCs w:val="28"/>
        </w:rPr>
        <w:t>Бюджет</w:t>
      </w:r>
      <w:r w:rsidR="002A2BD2" w:rsidRPr="0030417A">
        <w:rPr>
          <w:rFonts w:ascii="Times New Roman" w:hAnsi="Times New Roman" w:cs="Arial"/>
          <w:sz w:val="28"/>
          <w:szCs w:val="28"/>
        </w:rPr>
        <w:t xml:space="preserve"> – сводный план сбора доходов и использование полученных средств на покрытие расходов федеральных или местных органов государственной власти.</w:t>
      </w:r>
    </w:p>
    <w:p w:rsidR="002A2BD2" w:rsidRPr="001A2E6A" w:rsidRDefault="001D5D36" w:rsidP="001A2E6A">
      <w:pPr>
        <w:pStyle w:val="22"/>
        <w:ind w:firstLine="567"/>
        <w:rPr>
          <w:rFonts w:ascii="Times New Roman" w:hAnsi="Times New Roman" w:cs="Times New Roman"/>
          <w:sz w:val="28"/>
          <w:szCs w:val="28"/>
        </w:rPr>
      </w:pPr>
      <w:r w:rsidRPr="001A2E6A">
        <w:rPr>
          <w:rFonts w:ascii="Times New Roman" w:hAnsi="Times New Roman" w:cs="Times New Roman"/>
          <w:sz w:val="28"/>
          <w:szCs w:val="28"/>
        </w:rPr>
        <w:t xml:space="preserve">Являясь формой образования и расходования денежных средств для обеспечения функций федеральных, региональных и местных органов, бюджет занимает ведущее место среди финансовых рычагов в системе управления страной. Сосредоточение финансовых ресурсов в бюджете необходимо для успешной реализации финансовой политики государства. При этом значение государственного финансового регулирования посредством бюджетной системы трудно переоценить, хотя нельзя не учитывать происходящие в настоящее время изменения в практике перераспределения финансовых ресурсов и методах бюджетного воздействия на развитие экономики и социальной сферы. В частности, финансовые ресурсы в новых условиях все в большей степени перераспределяются через финансовый рынок исходя из их спроса и предложения. </w:t>
      </w:r>
      <w:r w:rsidR="002A2BD2" w:rsidRPr="001A2E6A">
        <w:rPr>
          <w:rFonts w:ascii="Times New Roman" w:hAnsi="Times New Roman" w:cs="Times New Roman"/>
          <w:sz w:val="28"/>
          <w:szCs w:val="28"/>
        </w:rPr>
        <w:t>Путем изменения уровня государственных расходов и налогообложения правительства могут регулировать объем совокупного спроса (величину) потребительских расходов), а тем самым влиять на колебания экономической конъюнктуры.</w:t>
      </w:r>
    </w:p>
    <w:p w:rsidR="002A2BD2" w:rsidRPr="0030417A" w:rsidRDefault="002A2BD2" w:rsidP="002A2BD2">
      <w:pPr>
        <w:pStyle w:val="a7"/>
        <w:spacing w:before="0" w:beforeAutospacing="0" w:after="0" w:afterAutospacing="0" w:line="240" w:lineRule="auto"/>
        <w:ind w:right="0" w:firstLine="567"/>
        <w:rPr>
          <w:rFonts w:ascii="Times New Roman" w:hAnsi="Times New Roman" w:cs="Arial"/>
          <w:sz w:val="28"/>
          <w:szCs w:val="28"/>
        </w:rPr>
      </w:pPr>
      <w:r w:rsidRPr="0030417A">
        <w:rPr>
          <w:rFonts w:ascii="Times New Roman" w:hAnsi="Times New Roman" w:cs="Arial"/>
          <w:sz w:val="28"/>
          <w:szCs w:val="28"/>
        </w:rPr>
        <w:t>Регулирующая роль бюджета рассматривается как план финансового хозяйства, который служит средством достижения экономической ста</w:t>
      </w:r>
      <w:r>
        <w:rPr>
          <w:rFonts w:ascii="Times New Roman" w:hAnsi="Times New Roman" w:cs="Arial"/>
          <w:sz w:val="28"/>
          <w:szCs w:val="28"/>
        </w:rPr>
        <w:t>бильности и выполняет функции в</w:t>
      </w:r>
      <w:r w:rsidRPr="0030417A">
        <w:rPr>
          <w:rFonts w:ascii="Times New Roman" w:hAnsi="Times New Roman" w:cs="Arial"/>
          <w:sz w:val="28"/>
          <w:szCs w:val="28"/>
        </w:rPr>
        <w:t>строенного бюджетного стабилизатора. Такое предназначение бюджетного механизма во многом зависит от источников, характера формирования его доходной части и направленности государственных расходов.</w:t>
      </w:r>
    </w:p>
    <w:p w:rsidR="002A2BD2" w:rsidRPr="0030417A" w:rsidRDefault="002A2BD2" w:rsidP="002A2BD2">
      <w:pPr>
        <w:pStyle w:val="a7"/>
        <w:spacing w:before="0" w:beforeAutospacing="0" w:after="0" w:afterAutospacing="0" w:line="240" w:lineRule="auto"/>
        <w:ind w:right="0" w:firstLine="567"/>
        <w:rPr>
          <w:rFonts w:ascii="Times New Roman" w:hAnsi="Times New Roman" w:cs="Arial"/>
          <w:sz w:val="28"/>
          <w:szCs w:val="28"/>
        </w:rPr>
      </w:pPr>
      <w:r w:rsidRPr="0030417A">
        <w:rPr>
          <w:rFonts w:ascii="Times New Roman" w:hAnsi="Times New Roman" w:cs="Arial"/>
          <w:sz w:val="28"/>
          <w:szCs w:val="28"/>
        </w:rPr>
        <w:t>Бюджет выступает также как основной инструмент социальной политики государства. С его помощью проводится широкомасштабное перераспределение доходов в целя достижения большей социальной справедливости. Как известно, население западных стран уплачивает сравнительно большие налоги, однако значительная их часть возвращается в виде трансфертных платежей, идущих на социальные нужды.</w:t>
      </w:r>
    </w:p>
    <w:p w:rsidR="00992F5B" w:rsidRPr="00EF4F1C" w:rsidRDefault="001D5D36" w:rsidP="00992F5B">
      <w:pPr>
        <w:pStyle w:val="a7"/>
        <w:spacing w:before="0" w:beforeAutospacing="0" w:after="0" w:afterAutospacing="0" w:line="240" w:lineRule="auto"/>
        <w:ind w:right="0" w:firstLine="567"/>
        <w:rPr>
          <w:rFonts w:ascii="Times New Roman" w:hAnsi="Times New Roman" w:cs="Times New Roman"/>
          <w:sz w:val="28"/>
          <w:szCs w:val="28"/>
        </w:rPr>
      </w:pPr>
      <w:r w:rsidRPr="001D5D36">
        <w:rPr>
          <w:rFonts w:ascii="Times New Roman" w:hAnsi="Times New Roman" w:cs="Times New Roman"/>
          <w:sz w:val="28"/>
          <w:szCs w:val="28"/>
        </w:rPr>
        <w:t>В новых условиях изменяются приоритеты бюджетной полит</w:t>
      </w:r>
      <w:r>
        <w:rPr>
          <w:rFonts w:ascii="Times New Roman" w:hAnsi="Times New Roman" w:cs="Times New Roman"/>
          <w:sz w:val="28"/>
          <w:szCs w:val="28"/>
        </w:rPr>
        <w:t>и</w:t>
      </w:r>
      <w:r w:rsidRPr="001D5D36">
        <w:rPr>
          <w:rFonts w:ascii="Times New Roman" w:hAnsi="Times New Roman" w:cs="Times New Roman"/>
          <w:sz w:val="28"/>
          <w:szCs w:val="28"/>
        </w:rPr>
        <w:t>ки. Бюджет, концентрируя финансовые ресурсы на нужных участках и направлениях, позволяет осущес</w:t>
      </w:r>
      <w:r>
        <w:rPr>
          <w:rFonts w:ascii="Times New Roman" w:hAnsi="Times New Roman" w:cs="Times New Roman"/>
          <w:sz w:val="28"/>
          <w:szCs w:val="28"/>
        </w:rPr>
        <w:t>твлять государственное регулиро</w:t>
      </w:r>
      <w:r w:rsidRPr="001D5D36">
        <w:rPr>
          <w:rFonts w:ascii="Times New Roman" w:hAnsi="Times New Roman" w:cs="Times New Roman"/>
          <w:sz w:val="28"/>
          <w:szCs w:val="28"/>
        </w:rPr>
        <w:t>вание экономики и обеспечивать</w:t>
      </w:r>
      <w:r>
        <w:rPr>
          <w:rFonts w:ascii="Times New Roman" w:hAnsi="Times New Roman" w:cs="Times New Roman"/>
          <w:sz w:val="28"/>
          <w:szCs w:val="28"/>
        </w:rPr>
        <w:t xml:space="preserve"> проведение необходимой социаль</w:t>
      </w:r>
      <w:r w:rsidRPr="001D5D36">
        <w:rPr>
          <w:rFonts w:ascii="Times New Roman" w:hAnsi="Times New Roman" w:cs="Times New Roman"/>
          <w:sz w:val="28"/>
          <w:szCs w:val="28"/>
        </w:rPr>
        <w:t xml:space="preserve">ной политики. </w:t>
      </w:r>
      <w:r w:rsidR="00992F5B" w:rsidRPr="0030417A">
        <w:rPr>
          <w:rFonts w:ascii="Times New Roman" w:hAnsi="Times New Roman" w:cs="Arial"/>
          <w:sz w:val="28"/>
          <w:szCs w:val="28"/>
        </w:rPr>
        <w:t xml:space="preserve">Бюджетные затраты на социально-экономические потребности подразделяются на две большие группы. Первая группа касается собственно социальных нужд (затраты на пенсии, пособии, на здравоохранение, оборудование и т.д.). Вторая группа затрагивает непосредственно экономические расходы (на энергетику, жилищное строительство, коммунальное хозяйство, природные </w:t>
      </w:r>
      <w:r w:rsidR="00992F5B" w:rsidRPr="00EF4F1C">
        <w:rPr>
          <w:rFonts w:ascii="Times New Roman" w:hAnsi="Times New Roman" w:cs="Times New Roman"/>
          <w:sz w:val="28"/>
          <w:szCs w:val="28"/>
        </w:rPr>
        <w:t>ресурсы, охрану окружающей среды, транспорт, связь, сельское хозяйство и т.д.).</w:t>
      </w:r>
    </w:p>
    <w:p w:rsidR="00992F5B" w:rsidRPr="00EF4F1C" w:rsidRDefault="00992F5B" w:rsidP="00992F5B">
      <w:pPr>
        <w:pStyle w:val="a7"/>
        <w:spacing w:before="0" w:beforeAutospacing="0" w:after="0" w:afterAutospacing="0" w:line="240" w:lineRule="auto"/>
        <w:ind w:right="0" w:firstLine="567"/>
        <w:rPr>
          <w:rFonts w:ascii="Times New Roman" w:hAnsi="Times New Roman" w:cs="Times New Roman"/>
          <w:sz w:val="28"/>
          <w:szCs w:val="28"/>
        </w:rPr>
      </w:pPr>
      <w:r w:rsidRPr="00EF4F1C">
        <w:rPr>
          <w:rFonts w:ascii="Times New Roman" w:hAnsi="Times New Roman" w:cs="Times New Roman"/>
          <w:sz w:val="28"/>
          <w:szCs w:val="28"/>
        </w:rPr>
        <w:t>Существенная доля бюджетных средств на прямые и косвенные военные расходы, в том числе экономическую и военную помощь зарубежным странам, затраты на космические и иные исследования в военной области, пенсии и пособия бывшим военнослужащим.</w:t>
      </w:r>
    </w:p>
    <w:p w:rsidR="00992F5B" w:rsidRPr="003B70D7" w:rsidRDefault="00992F5B" w:rsidP="00992F5B">
      <w:pPr>
        <w:shd w:val="clear" w:color="auto" w:fill="FFFFFF"/>
        <w:ind w:firstLine="567"/>
        <w:jc w:val="both"/>
      </w:pPr>
      <w:r w:rsidRPr="003B70D7">
        <w:t xml:space="preserve">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w:t>
      </w:r>
    </w:p>
    <w:p w:rsidR="00992F5B" w:rsidRPr="003B70D7" w:rsidRDefault="00992F5B" w:rsidP="00992F5B">
      <w:pPr>
        <w:shd w:val="clear" w:color="auto" w:fill="FFFFFF"/>
        <w:ind w:firstLine="567"/>
        <w:jc w:val="both"/>
      </w:pPr>
      <w:r w:rsidRPr="003B70D7">
        <w:t>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992F5B" w:rsidRPr="003B70D7" w:rsidRDefault="00992F5B" w:rsidP="00992F5B">
      <w:pPr>
        <w:shd w:val="clear" w:color="auto" w:fill="FFFFFF"/>
        <w:ind w:firstLine="567"/>
        <w:jc w:val="both"/>
      </w:pPr>
      <w:r w:rsidRPr="003B70D7">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992F5B" w:rsidRPr="003B70D7" w:rsidRDefault="00992F5B" w:rsidP="00992F5B">
      <w:pPr>
        <w:shd w:val="clear" w:color="auto" w:fill="FFFFFF"/>
        <w:ind w:firstLine="567"/>
        <w:jc w:val="both"/>
      </w:pPr>
      <w:r w:rsidRPr="003B70D7">
        <w:t>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 Сектор государственного управления отличается от других секторов экономики также по способам финансирования затрат - с помощью налогов и иных обязательных платежей других секторов экономики.</w:t>
      </w:r>
    </w:p>
    <w:p w:rsidR="00992F5B" w:rsidRDefault="00992F5B" w:rsidP="00992F5B">
      <w:pPr>
        <w:shd w:val="clear" w:color="auto" w:fill="FFFFFF"/>
        <w:ind w:firstLine="567"/>
        <w:jc w:val="both"/>
        <w:rPr>
          <w:lang w:val="en-US"/>
        </w:rPr>
      </w:pPr>
      <w:r w:rsidRPr="003B70D7">
        <w:t xml:space="preserve">Рыночные условия хозяйствования предполагают свободное движение капиталов и товаров, стихийное формирование отношений между участниками воспроизводственного процесса, натуральных и стоимостных пропорций. При этом частный капитал не в состоянии решить многие проблемы социально-экономического развития. В этой связи государство осуществляет прямое (с помощью законодательных и иных нормативных актов) и косвенное социально-экономическое регулирование. </w:t>
      </w:r>
    </w:p>
    <w:p w:rsidR="00992F5B" w:rsidRPr="003B70D7" w:rsidRDefault="00992F5B" w:rsidP="00992F5B">
      <w:pPr>
        <w:shd w:val="clear" w:color="auto" w:fill="FFFFFF"/>
        <w:ind w:firstLine="567"/>
        <w:jc w:val="both"/>
      </w:pPr>
      <w:r w:rsidRPr="003B70D7">
        <w:t>Косвенное регулирование осуществляется через финансовую и кредитную политику, в реализации которой центральную роль играет государственный бюджет. Рычагами государственного воздействия при налогообложении являются налоговые ставки и льготы, оказывающие влияние на объем производства, предложение и спрос на отдельные виды товаров и услуг.</w:t>
      </w:r>
    </w:p>
    <w:p w:rsidR="00992F5B" w:rsidRPr="003B70D7" w:rsidRDefault="00992F5B" w:rsidP="00992F5B">
      <w:pPr>
        <w:shd w:val="clear" w:color="auto" w:fill="FFFFFF"/>
        <w:ind w:firstLine="567"/>
        <w:jc w:val="both"/>
      </w:pPr>
      <w:r w:rsidRPr="003B70D7">
        <w:t>При расходовании средств государство осуществляет финансирование государственных программ направленных на содействие развитию тех или иных отраслей и производств, изменение структуры производства, субсидирует отдельные отрасли и предприятия, ни государственного воздействия являются также льготные и беспроцентные и гарантии по банковским ссудам.</w:t>
      </w:r>
    </w:p>
    <w:p w:rsidR="00992F5B" w:rsidRPr="003B70D7" w:rsidRDefault="00992F5B" w:rsidP="00992F5B">
      <w:pPr>
        <w:shd w:val="clear" w:color="auto" w:fill="FFFFFF"/>
        <w:ind w:firstLine="567"/>
        <w:jc w:val="both"/>
      </w:pPr>
      <w:r w:rsidRPr="0047033A">
        <w:t>Благоприятное воздействие бюджета</w:t>
      </w:r>
      <w:r w:rsidRPr="003B70D7">
        <w:t xml:space="preserve">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принятии, объема и структуры государственных расходов, обеспечивающих условия для экономического роста, стабильности производства и повышения материального уровня и условий жизни населения.</w:t>
      </w:r>
    </w:p>
    <w:p w:rsidR="00992F5B" w:rsidRPr="003B70D7" w:rsidRDefault="00992F5B" w:rsidP="00992F5B">
      <w:pPr>
        <w:shd w:val="clear" w:color="auto" w:fill="FFFFFF"/>
        <w:ind w:firstLine="567"/>
        <w:jc w:val="both"/>
      </w:pPr>
      <w:r w:rsidRPr="003B70D7">
        <w:t xml:space="preserve">Государство использует различные экономические, финансовые, кредитно-денежные и административные методы воздействия на экономику. </w:t>
      </w:r>
    </w:p>
    <w:p w:rsidR="001D5D36" w:rsidRDefault="001D5D36" w:rsidP="001D5D36">
      <w:pPr>
        <w:pStyle w:val="22"/>
        <w:ind w:firstLine="567"/>
        <w:rPr>
          <w:rFonts w:ascii="Times New Roman" w:hAnsi="Times New Roman" w:cs="Times New Roman"/>
          <w:sz w:val="28"/>
          <w:szCs w:val="28"/>
          <w:lang w:val="en-US"/>
        </w:rPr>
      </w:pPr>
      <w:r w:rsidRPr="001D5D36">
        <w:rPr>
          <w:rFonts w:ascii="Times New Roman" w:hAnsi="Times New Roman" w:cs="Times New Roman"/>
          <w:sz w:val="28"/>
          <w:szCs w:val="28"/>
        </w:rPr>
        <w:t xml:space="preserve">Он призван обеспечивать не только создание общегосударственного фонда денежных средств, но и эффективное его использование в соответствии с основными направлениями бюджетной и налоговой политики. Это значит, что в бюджете концентрируется часть национального дохода, которая затем перераспределяется. Тем самым реализуется распределительная функция этого звена финансовой системы.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Федеральные, региональные и местные органы государственной</w:t>
      </w:r>
      <w:r>
        <w:rPr>
          <w:rFonts w:ascii="Times New Roman" w:hAnsi="Times New Roman" w:cs="Times New Roman"/>
          <w:sz w:val="28"/>
          <w:szCs w:val="28"/>
        </w:rPr>
        <w:t xml:space="preserve"> </w:t>
      </w:r>
      <w:r w:rsidRPr="001D5D36">
        <w:rPr>
          <w:rFonts w:ascii="Times New Roman" w:hAnsi="Times New Roman" w:cs="Times New Roman"/>
          <w:sz w:val="28"/>
          <w:szCs w:val="28"/>
        </w:rPr>
        <w:t>власти и управления посредством бюджетных отношений получают в свое распоряжение определенн</w:t>
      </w:r>
      <w:r>
        <w:rPr>
          <w:rFonts w:ascii="Times New Roman" w:hAnsi="Times New Roman" w:cs="Times New Roman"/>
          <w:sz w:val="28"/>
          <w:szCs w:val="28"/>
        </w:rPr>
        <w:t>ую часть перераспределяемого на</w:t>
      </w:r>
      <w:r w:rsidRPr="001D5D36">
        <w:rPr>
          <w:rFonts w:ascii="Times New Roman" w:hAnsi="Times New Roman" w:cs="Times New Roman"/>
          <w:sz w:val="28"/>
          <w:szCs w:val="28"/>
        </w:rPr>
        <w:t>ционального дохода, которая направляется на строго определенные цели в зависимости от разграни</w:t>
      </w:r>
      <w:r>
        <w:rPr>
          <w:rFonts w:ascii="Times New Roman" w:hAnsi="Times New Roman" w:cs="Times New Roman"/>
          <w:sz w:val="28"/>
          <w:szCs w:val="28"/>
        </w:rPr>
        <w:t>чения функций между органами уп</w:t>
      </w:r>
      <w:r w:rsidRPr="001D5D36">
        <w:rPr>
          <w:rFonts w:ascii="Times New Roman" w:hAnsi="Times New Roman" w:cs="Times New Roman"/>
          <w:sz w:val="28"/>
          <w:szCs w:val="28"/>
        </w:rPr>
        <w:t>равления. Посредством движени</w:t>
      </w:r>
      <w:r>
        <w:rPr>
          <w:rFonts w:ascii="Times New Roman" w:hAnsi="Times New Roman" w:cs="Times New Roman"/>
          <w:sz w:val="28"/>
          <w:szCs w:val="28"/>
        </w:rPr>
        <w:t>я бюджетных ресурсов контроли</w:t>
      </w:r>
      <w:r w:rsidRPr="001D5D36">
        <w:rPr>
          <w:rFonts w:ascii="Times New Roman" w:hAnsi="Times New Roman" w:cs="Times New Roman"/>
          <w:sz w:val="28"/>
          <w:szCs w:val="28"/>
        </w:rPr>
        <w:t>руются формирование доходной ч</w:t>
      </w:r>
      <w:r>
        <w:rPr>
          <w:rFonts w:ascii="Times New Roman" w:hAnsi="Times New Roman" w:cs="Times New Roman"/>
          <w:sz w:val="28"/>
          <w:szCs w:val="28"/>
        </w:rPr>
        <w:t>асти бюджета и эффективность ис</w:t>
      </w:r>
      <w:r w:rsidRPr="001D5D36">
        <w:rPr>
          <w:rFonts w:ascii="Times New Roman" w:hAnsi="Times New Roman" w:cs="Times New Roman"/>
          <w:sz w:val="28"/>
          <w:szCs w:val="28"/>
        </w:rPr>
        <w:t xml:space="preserve">пользования его расходной части (контрольная функция этого звена </w:t>
      </w:r>
      <w:r w:rsidR="00873833">
        <w:rPr>
          <w:rFonts w:ascii="Times New Roman" w:hAnsi="Times New Roman" w:cs="Times New Roman"/>
          <w:sz w:val="28"/>
          <w:szCs w:val="28"/>
        </w:rPr>
        <w:t xml:space="preserve"> </w:t>
      </w:r>
      <w:r w:rsidRPr="001D5D36">
        <w:rPr>
          <w:rFonts w:ascii="Times New Roman" w:hAnsi="Times New Roman" w:cs="Times New Roman"/>
          <w:sz w:val="28"/>
          <w:szCs w:val="28"/>
        </w:rPr>
        <w:t xml:space="preserve">финансовой системы). </w:t>
      </w:r>
    </w:p>
    <w:p w:rsidR="001D5D36" w:rsidRDefault="001D5D36" w:rsidP="001D5D36">
      <w:pPr>
        <w:pStyle w:val="22"/>
        <w:ind w:firstLine="567"/>
        <w:rPr>
          <w:rFonts w:ascii="Times New Roman" w:hAnsi="Times New Roman" w:cs="Times New Roman"/>
          <w:sz w:val="28"/>
          <w:szCs w:val="28"/>
          <w:lang w:val="en-US"/>
        </w:rPr>
      </w:pPr>
      <w:r w:rsidRPr="001D5D36">
        <w:rPr>
          <w:rFonts w:ascii="Times New Roman" w:hAnsi="Times New Roman" w:cs="Times New Roman"/>
          <w:sz w:val="28"/>
          <w:szCs w:val="28"/>
        </w:rPr>
        <w:t xml:space="preserve">Распределительная и контрольная функции обусловливают сущность бюджета как экономической категории. В качестве таковой бюджет представляет собой систему экономических отношений, на основе которых планируются доходы и расходы государства. </w:t>
      </w:r>
    </w:p>
    <w:p w:rsidR="00DC18D0" w:rsidRPr="003B70D7" w:rsidRDefault="00DC18D0" w:rsidP="00DC18D0">
      <w:pPr>
        <w:shd w:val="clear" w:color="auto" w:fill="FFFFFF"/>
        <w:ind w:firstLine="567"/>
        <w:jc w:val="both"/>
      </w:pPr>
      <w:r w:rsidRPr="003B70D7">
        <w:t>Крупным направлением бюджетной политики и соответственно функций бюджета является использование бюджетных средств для экономической и социальной стабильности, создания условий экономического роста, сглаживания последствий экономических и финансовых кризисов. При этом все большее внимание уделяется проблемам долгосрочного характера, связанным с научно-техническим прогрессом, структурной перестройкой экономики, накоплением капитала, эффективным экономическим ростом. Государственные инвестиции составляют от 20 до 40% общего объема инвестиций.</w:t>
      </w:r>
    </w:p>
    <w:p w:rsidR="00DC18D0" w:rsidRPr="003B70D7" w:rsidRDefault="00DC18D0" w:rsidP="00DC18D0">
      <w:pPr>
        <w:shd w:val="clear" w:color="auto" w:fill="FFFFFF"/>
        <w:ind w:firstLine="567"/>
        <w:jc w:val="both"/>
      </w:pPr>
      <w:r w:rsidRPr="003B70D7">
        <w:t>Государственные финансы и их сердцевина - бюджет страны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участвующим в общем кругообороте доходов, расходов и выпуска продукции. Его расходы наряду с инвестиционным и потребительским спросом являются составной частью совокупного спроса, а чистые налоги характеризуют реальное уменьшение сумм частного сектора, которые могут быть использованы для расходов. Изменения этих величин оказывают существенное влияние на экономическую ситуацию в стране. В США государственный сектор закупает около 1/5 выпускаемой в стране продукции, а чистые налоги составляют около 20% ВВП.</w:t>
      </w:r>
    </w:p>
    <w:p w:rsidR="00DC18D0" w:rsidRPr="003B70D7" w:rsidRDefault="00DC18D0" w:rsidP="00DC18D0">
      <w:pPr>
        <w:shd w:val="clear" w:color="auto" w:fill="FFFFFF"/>
        <w:ind w:firstLine="567"/>
        <w:jc w:val="both"/>
      </w:pPr>
      <w:r w:rsidRPr="003B70D7">
        <w:t>В отношении воздействия государственных финансов общепризнанными являются два основных положения. Согласно первому увеличение государственных расходов ведет к росту совокупного спроса в экономике и соответственно к росту выпуска продукции и занятости. Влияние изменения государственных расходов в некоторой мере аналогично воздействию инвестиционного спроса. Согласно второму положению увеличение налогообложения (чистых налогов, т.е. сумм, взимаемых государством, за минусом социальных трансфертов и т.п.) ведет к сокращению личных располагаемых доходов домашних хозяйств, сокращению расходов, выпуска продукции и занятости.</w:t>
      </w:r>
    </w:p>
    <w:p w:rsidR="00DC18D0" w:rsidRPr="003B70D7" w:rsidRDefault="00DC18D0" w:rsidP="00DC18D0">
      <w:pPr>
        <w:shd w:val="clear" w:color="auto" w:fill="FFFFFF"/>
        <w:ind w:firstLine="567"/>
        <w:jc w:val="both"/>
      </w:pPr>
      <w:r w:rsidRPr="003B70D7">
        <w:t xml:space="preserve">Фискальная политика государства, определяемая его действиями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 Политика стабилизации предполагает использование фискальных и кредитно-денежных мер для максимального приближения ВВП к его потенциальному уровню, обеспечения полной занятости и стабильного уровня цен. </w:t>
      </w:r>
    </w:p>
    <w:p w:rsidR="00DC18D0" w:rsidRPr="003B70D7" w:rsidRDefault="00DC18D0" w:rsidP="00DC18D0">
      <w:pPr>
        <w:shd w:val="clear" w:color="auto" w:fill="FFFFFF"/>
        <w:ind w:firstLine="567"/>
        <w:jc w:val="both"/>
      </w:pPr>
      <w:r w:rsidRPr="003B70D7">
        <w:t>Под политикой экономического роста понимают реализацию мер для увеличения ВВП, а под политикой ограничения деловой активности - осуществление мер по уменьшению ВВП по сравнению с потенциальным уровнем.</w:t>
      </w:r>
    </w:p>
    <w:p w:rsidR="00DC18D0" w:rsidRPr="003B70D7" w:rsidRDefault="00DC18D0" w:rsidP="00DC18D0">
      <w:pPr>
        <w:shd w:val="clear" w:color="auto" w:fill="FFFFFF"/>
        <w:ind w:firstLine="567"/>
        <w:jc w:val="both"/>
      </w:pPr>
      <w:r w:rsidRPr="003B70D7">
        <w:t>При экономическом спаде может осуществляться стимулирующая фискальная политика, основанная на росте государственных расходов, снижении налогов и соответственно увеличении дефицита бюджета, а в условиях инфляции, вызванной избыточным спросом, может проводиться ограничительная фискальная политика, нацеленная на уменьшение государственных расходов, увеличение налогов с ориентацией на уменьшение дефицита бюджета или его положительное сальдо. Поскольку стимулирующее или ограничивающее воздействие фискальной политики сопряжено с изменениями бюджетного дефицита и профицита, то это воздействие зависит от методов финансирования дефицита и направлений использования бюджетного излишка.</w:t>
      </w:r>
    </w:p>
    <w:p w:rsidR="00DC18D0" w:rsidRPr="003B70D7" w:rsidRDefault="00DC18D0" w:rsidP="00DC18D0">
      <w:pPr>
        <w:shd w:val="clear" w:color="auto" w:fill="FFFFFF"/>
        <w:ind w:firstLine="567"/>
        <w:jc w:val="both"/>
      </w:pPr>
      <w:r w:rsidRPr="003B70D7">
        <w:t>Покрытие дефицита бюджета может осуществляться путем займов или денежной эмиссии. Займы, осуществляемые путем выпуска государственных ценных бумаг, увеличивают существующий спрос на деньги и ведут к повышению равновесной величины процентной ставки. Поскольку величина инвестиций с ростом процентных ставок уменьшается, конкуренция государственных ценных бумаг на денежном рынке ведет к сокращению инвестиций.</w:t>
      </w:r>
    </w:p>
    <w:p w:rsidR="00DC18D0" w:rsidRPr="003B70D7" w:rsidRDefault="00DC18D0" w:rsidP="00DC18D0">
      <w:pPr>
        <w:shd w:val="clear" w:color="auto" w:fill="FFFFFF"/>
        <w:ind w:firstLine="567"/>
        <w:jc w:val="both"/>
      </w:pPr>
      <w:r w:rsidRPr="003B70D7">
        <w:t>Выпуск новых денег для покрытия дефицита бюджета не сопряжен с уменьшением инвестиций и в этом смысле оказывает более существенное воздействие на совокупный спрос, чем увеличение государственных займов.</w:t>
      </w:r>
    </w:p>
    <w:p w:rsidR="00DC18D0" w:rsidRPr="003B70D7" w:rsidRDefault="00DC18D0" w:rsidP="00DC18D0">
      <w:pPr>
        <w:shd w:val="clear" w:color="auto" w:fill="FFFFFF"/>
        <w:ind w:firstLine="567"/>
        <w:jc w:val="both"/>
      </w:pPr>
      <w:r w:rsidRPr="003B70D7">
        <w:t>В случае вызванной избыточным спросом инфляции правительство может нацелить свои усилия на образование бюджетного излишка. Антиинфляционное воздействие этого излишка зависит от того, будет ли он использован на погашение государственной задолженности или соответствующие денежные средства будут изъяты из обращения. Используя профицит бюджета на погашение задолженности, правительство вновь направляет денежные средства в обращение, увеличивая денежную массу, и снижает антиинфляционное воздействие бюджетного излишка. Однако побочным следствием является стимулирование снижения процентных ставок и соответственно увеличения инвестиций. В случае если правительство изымет излишек доходов бюджета из обращения, оно добьется более существенного антиинфляционного эффекта по сравнению с вариантом использования излишка для погашения государственного долга, так как в этом случае деньги не возвращаются в оборот.</w:t>
      </w:r>
    </w:p>
    <w:p w:rsidR="00DC18D0" w:rsidRPr="003B70D7" w:rsidRDefault="00DC18D0" w:rsidP="00DC18D0">
      <w:pPr>
        <w:shd w:val="clear" w:color="auto" w:fill="FFFFFF"/>
        <w:ind w:firstLine="567"/>
        <w:jc w:val="both"/>
      </w:pPr>
      <w:r w:rsidRPr="003B70D7">
        <w:t>Изменение чистых налогов также может быть использовано государством для воздействия на объем производства. Рост налогообложения ведет к сокращению выпуска продукции, так как уменьшает величину располагаемых доходов и потребительских расходов. Величина воздействия зависит от масштаба изменения налогов и мультипликатора, отражающего влияние предельной склонности к потреблению. Снижение налогов увеличивает совокупные потребительские расходы и одновременно сбережения.</w:t>
      </w:r>
    </w:p>
    <w:p w:rsidR="00DC18D0" w:rsidRPr="003B70D7" w:rsidRDefault="00DC18D0" w:rsidP="00DC18D0">
      <w:pPr>
        <w:shd w:val="clear" w:color="auto" w:fill="FFFFFF"/>
        <w:ind w:firstLine="567"/>
        <w:jc w:val="both"/>
      </w:pPr>
      <w:r w:rsidRPr="003B70D7">
        <w:t xml:space="preserve">Величина взимаемых налогов и социальных выплат зависит от уровня доходов. В периоды роста ВВП размеры взимаемых налогов, ставки которых в значительной пропорциональны получаемым доходам, возрастают, а социальные выплаты, в которых значительную долю составляют пособия по безработице, сокращаются. В результате вместе с ростом доходов увеличивается величина чистых налогов, а рост располагаемого дохода и соответственно потребительского спроса отстает от роста </w:t>
      </w:r>
      <w:r w:rsidRPr="003B70D7">
        <w:rPr>
          <w:lang w:val="en-US"/>
        </w:rPr>
        <w:t>B</w:t>
      </w:r>
      <w:r w:rsidRPr="003B70D7">
        <w:t>ВП периоды экономического спада чистые налоги уменьшаются, что способствует увеличению совокупного спроса.</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Государственный бюджет страны - основной финансовый план образования и использования общегосударственного фонда денежных ресурсов. Бюджетная система государства, представляющая собой совокупность всех видов бюджетов, призвана играть важнейшую</w:t>
      </w:r>
      <w:r w:rsidR="002C2DE6">
        <w:rPr>
          <w:rFonts w:ascii="Times New Roman" w:hAnsi="Times New Roman" w:cs="Times New Roman"/>
          <w:sz w:val="28"/>
          <w:szCs w:val="28"/>
        </w:rPr>
        <w:t xml:space="preserve"> </w:t>
      </w:r>
      <w:r w:rsidRPr="001D5D36">
        <w:rPr>
          <w:rFonts w:ascii="Times New Roman" w:hAnsi="Times New Roman" w:cs="Times New Roman"/>
          <w:sz w:val="28"/>
          <w:szCs w:val="28"/>
        </w:rPr>
        <w:t xml:space="preserve">роль в реализации финансовой политики государства, цели которой зависят от его экономической политики. Взаимосвязь между отдельными звеньями бюджетной системы, организацию и принципы ее построения принято называть </w:t>
      </w:r>
      <w:r w:rsidRPr="00F62375">
        <w:rPr>
          <w:rFonts w:ascii="Times New Roman" w:hAnsi="Times New Roman" w:cs="Times New Roman"/>
          <w:b/>
          <w:sz w:val="28"/>
          <w:szCs w:val="28"/>
        </w:rPr>
        <w:t>бюджетным устройством</w:t>
      </w:r>
      <w:r w:rsidRPr="001D5D36">
        <w:rPr>
          <w:rFonts w:ascii="Times New Roman" w:hAnsi="Times New Roman" w:cs="Times New Roman"/>
          <w:sz w:val="28"/>
          <w:szCs w:val="28"/>
        </w:rPr>
        <w:t xml:space="preserve">.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Наиболее полное выражение бюджетное устройство находит в</w:t>
      </w:r>
      <w:r w:rsidR="002C2DE6">
        <w:rPr>
          <w:rFonts w:ascii="Times New Roman" w:hAnsi="Times New Roman" w:cs="Times New Roman"/>
          <w:sz w:val="28"/>
          <w:szCs w:val="28"/>
        </w:rPr>
        <w:t xml:space="preserve"> </w:t>
      </w:r>
      <w:r w:rsidRPr="001A054D">
        <w:rPr>
          <w:rFonts w:ascii="Times New Roman" w:hAnsi="Times New Roman" w:cs="Times New Roman"/>
          <w:b/>
          <w:sz w:val="28"/>
          <w:szCs w:val="28"/>
        </w:rPr>
        <w:t>принципах бюджетной системы Российской Федерации</w:t>
      </w:r>
      <w:r w:rsidRPr="001D5D36">
        <w:rPr>
          <w:rFonts w:ascii="Times New Roman" w:hAnsi="Times New Roman" w:cs="Times New Roman"/>
          <w:sz w:val="28"/>
          <w:szCs w:val="28"/>
        </w:rPr>
        <w:t>. В Бюджетном кодексе России, на основании которого осуществляется правовое</w:t>
      </w:r>
      <w:r w:rsidR="002C2DE6">
        <w:rPr>
          <w:rFonts w:ascii="Times New Roman" w:hAnsi="Times New Roman" w:cs="Times New Roman"/>
          <w:sz w:val="28"/>
          <w:szCs w:val="28"/>
        </w:rPr>
        <w:t xml:space="preserve"> </w:t>
      </w:r>
      <w:r w:rsidRPr="001D5D36">
        <w:rPr>
          <w:rFonts w:ascii="Times New Roman" w:hAnsi="Times New Roman" w:cs="Times New Roman"/>
          <w:sz w:val="28"/>
          <w:szCs w:val="28"/>
        </w:rPr>
        <w:t xml:space="preserve">регулирование бюджетных проблем, эти </w:t>
      </w:r>
      <w:r w:rsidRPr="001A054D">
        <w:rPr>
          <w:rFonts w:ascii="Times New Roman" w:hAnsi="Times New Roman" w:cs="Times New Roman"/>
          <w:b/>
          <w:sz w:val="28"/>
          <w:szCs w:val="28"/>
        </w:rPr>
        <w:t>принципы</w:t>
      </w:r>
      <w:r w:rsidRPr="001D5D36">
        <w:rPr>
          <w:rFonts w:ascii="Times New Roman" w:hAnsi="Times New Roman" w:cs="Times New Roman"/>
          <w:sz w:val="28"/>
          <w:szCs w:val="28"/>
        </w:rPr>
        <w:t xml:space="preserve"> сформулированы следующим образом: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единство бюджетной системы Российской Федерации;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разграничение доходов и расходов между уровнями бюджетной</w:t>
      </w:r>
      <w:r w:rsidR="002C2DE6">
        <w:rPr>
          <w:rFonts w:ascii="Times New Roman" w:hAnsi="Times New Roman" w:cs="Times New Roman"/>
          <w:sz w:val="28"/>
          <w:szCs w:val="28"/>
        </w:rPr>
        <w:t xml:space="preserve"> </w:t>
      </w:r>
      <w:r w:rsidRPr="001D5D36">
        <w:rPr>
          <w:rFonts w:ascii="Times New Roman" w:hAnsi="Times New Roman" w:cs="Times New Roman"/>
          <w:sz w:val="28"/>
          <w:szCs w:val="28"/>
        </w:rPr>
        <w:t xml:space="preserve">системы Российской Федерации;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самостоятельность бюджетов;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полнота отражения доходов и расходов бюджетов;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сбалансированность бюджета;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эффективность и экономность использования бюджетных средств;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общее (совокупное) покрытие расходов бюджетов;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гласность; </w:t>
      </w:r>
    </w:p>
    <w:p w:rsidR="001D5D36" w:rsidRPr="001D5D36" w:rsidRDefault="001D5D36" w:rsidP="002C2DE6">
      <w:pPr>
        <w:pStyle w:val="22"/>
        <w:numPr>
          <w:ilvl w:val="0"/>
          <w:numId w:val="8"/>
        </w:numPr>
        <w:rPr>
          <w:rFonts w:ascii="Times New Roman" w:hAnsi="Times New Roman" w:cs="Times New Roman"/>
          <w:sz w:val="28"/>
          <w:szCs w:val="28"/>
        </w:rPr>
      </w:pPr>
      <w:r w:rsidRPr="001D5D36">
        <w:rPr>
          <w:rFonts w:ascii="Times New Roman" w:hAnsi="Times New Roman" w:cs="Times New Roman"/>
          <w:sz w:val="28"/>
          <w:szCs w:val="28"/>
        </w:rPr>
        <w:t xml:space="preserve">достоверность бюджета; </w:t>
      </w:r>
    </w:p>
    <w:p w:rsidR="001D5D36" w:rsidRPr="001D5D36" w:rsidRDefault="002C2DE6" w:rsidP="001D5D36">
      <w:pPr>
        <w:pStyle w:val="22"/>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001D5D36" w:rsidRPr="001D5D36">
        <w:rPr>
          <w:rFonts w:ascii="Times New Roman" w:hAnsi="Times New Roman" w:cs="Times New Roman"/>
          <w:sz w:val="28"/>
          <w:szCs w:val="28"/>
        </w:rPr>
        <w:t>адресность и целевой характер бюджетных средств</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Реализация указанных принципов бюджетной системы означает прежде всего единый порядок финансирования расходов всех бюджетов и ведения бухгалтерского учета их средств, единство форм бюджетной документации, принципов бюджетного процесса в Ро</w:t>
      </w:r>
      <w:r w:rsidR="002C2DE6">
        <w:rPr>
          <w:rFonts w:ascii="Times New Roman" w:hAnsi="Times New Roman" w:cs="Times New Roman"/>
          <w:sz w:val="28"/>
          <w:szCs w:val="28"/>
        </w:rPr>
        <w:t>с</w:t>
      </w:r>
      <w:r w:rsidRPr="001D5D36">
        <w:rPr>
          <w:rFonts w:ascii="Times New Roman" w:hAnsi="Times New Roman" w:cs="Times New Roman"/>
          <w:sz w:val="28"/>
          <w:szCs w:val="28"/>
        </w:rPr>
        <w:t>сийской Федерации и правовой базы. За органами государственной власти и органами местного самоуправления на каждом уровне бюджетной системы России закрепляются определенные виды доходов</w:t>
      </w:r>
      <w:r w:rsidR="002C2DE6">
        <w:rPr>
          <w:rFonts w:ascii="Times New Roman" w:hAnsi="Times New Roman" w:cs="Times New Roman"/>
          <w:sz w:val="28"/>
          <w:szCs w:val="28"/>
        </w:rPr>
        <w:t xml:space="preserve"> </w:t>
      </w:r>
      <w:r w:rsidRPr="001D5D36">
        <w:rPr>
          <w:rFonts w:ascii="Times New Roman" w:hAnsi="Times New Roman" w:cs="Times New Roman"/>
          <w:sz w:val="28"/>
          <w:szCs w:val="28"/>
        </w:rPr>
        <w:t xml:space="preserve">(полностью или частично) и полномочия по осуществлению расходов. Законодательным (представительным) органам государственной власти и органам местного самоуправления предоставляется право самостоятельно осуществлять бюджетный процесс.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Бюджетные средства направляются на финансирование определенных целей в адрес конкретных получателей этих средств.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Нижестоящему бюджету для покрытия его расходов из вышестоящего бюджета могут перечисляться сверх закрепленных за ним доходов дополнительные средства в различных формах. Они получили </w:t>
      </w:r>
      <w:r w:rsidR="00BE1A91">
        <w:rPr>
          <w:rFonts w:ascii="Times New Roman" w:hAnsi="Times New Roman" w:cs="Times New Roman"/>
          <w:sz w:val="28"/>
          <w:szCs w:val="28"/>
        </w:rPr>
        <w:t>н</w:t>
      </w:r>
      <w:r w:rsidRPr="001D5D36">
        <w:rPr>
          <w:rFonts w:ascii="Times New Roman" w:hAnsi="Times New Roman" w:cs="Times New Roman"/>
          <w:sz w:val="28"/>
          <w:szCs w:val="28"/>
        </w:rPr>
        <w:t xml:space="preserve">азвание «регулирующие доходы». Таким образом, доходы, формирующие все виды бюджетов, делятся на </w:t>
      </w:r>
      <w:r w:rsidRPr="00F62375">
        <w:rPr>
          <w:rFonts w:ascii="Times New Roman" w:hAnsi="Times New Roman" w:cs="Times New Roman"/>
          <w:i/>
          <w:sz w:val="28"/>
          <w:szCs w:val="28"/>
        </w:rPr>
        <w:t>закрепленные и регулирующие</w:t>
      </w:r>
      <w:r w:rsidRPr="001D5D36">
        <w:rPr>
          <w:rFonts w:ascii="Times New Roman" w:hAnsi="Times New Roman" w:cs="Times New Roman"/>
          <w:sz w:val="28"/>
          <w:szCs w:val="28"/>
        </w:rPr>
        <w:t xml:space="preserve">. </w:t>
      </w:r>
    </w:p>
    <w:p w:rsidR="001D5D36" w:rsidRPr="001D5D36" w:rsidRDefault="001D5D36" w:rsidP="001D5D36">
      <w:pPr>
        <w:pStyle w:val="22"/>
        <w:ind w:firstLine="567"/>
        <w:rPr>
          <w:rFonts w:ascii="Times New Roman" w:hAnsi="Times New Roman" w:cs="Times New Roman"/>
          <w:sz w:val="28"/>
          <w:szCs w:val="28"/>
        </w:rPr>
      </w:pPr>
      <w:r w:rsidRPr="00F62375">
        <w:rPr>
          <w:rFonts w:ascii="Times New Roman" w:hAnsi="Times New Roman" w:cs="Times New Roman"/>
          <w:i/>
          <w:sz w:val="28"/>
          <w:szCs w:val="28"/>
        </w:rPr>
        <w:t>Регулирующие</w:t>
      </w:r>
      <w:r w:rsidRPr="001D5D36">
        <w:rPr>
          <w:rFonts w:ascii="Times New Roman" w:hAnsi="Times New Roman" w:cs="Times New Roman"/>
          <w:sz w:val="28"/>
          <w:szCs w:val="28"/>
        </w:rPr>
        <w:t xml:space="preserve"> доходы позволяют региональным и местным органам власти иметь необходимые для выполнения их функций финансовые</w:t>
      </w:r>
      <w:r w:rsidR="00EC3BA3">
        <w:rPr>
          <w:rFonts w:ascii="Times New Roman" w:hAnsi="Times New Roman" w:cs="Times New Roman"/>
          <w:sz w:val="28"/>
          <w:szCs w:val="28"/>
        </w:rPr>
        <w:t xml:space="preserve"> </w:t>
      </w:r>
      <w:r w:rsidRPr="001D5D36">
        <w:rPr>
          <w:rFonts w:ascii="Times New Roman" w:hAnsi="Times New Roman" w:cs="Times New Roman"/>
          <w:sz w:val="28"/>
          <w:szCs w:val="28"/>
        </w:rPr>
        <w:t xml:space="preserve">ресурсы, сбалансировать доходную и расходную части бюджетов. При этом принцип самостоятельности бюджетов наряду с наличием собственных источников доходов бюджетов каждого уровня бюджетной системы РФ предусматривает законодательное закрепление регулирующих доходов бюджетов.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Принцип самостоятельности бюджетов предусматривает также право органов государственной власти и органов местного самоуправления самим определять источники финансирования дефицитов соответствующих бюджетов. Потери в доходах и дополнительные расходы, возникшие в ходе исполнения законов (решений) о бюджете, не могут быть компенсированы за счет бюджетов других уровней бюджетной системы Российской Федерации. Столь же недопустимо изъятие доходов, дополнительно полученных в ходе исполнения законов (решений) о бюджете, сумм превышения доходов над расходами</w:t>
      </w:r>
      <w:r w:rsidR="00EC3BA3">
        <w:rPr>
          <w:rFonts w:ascii="Times New Roman" w:hAnsi="Times New Roman" w:cs="Times New Roman"/>
          <w:sz w:val="28"/>
          <w:szCs w:val="28"/>
        </w:rPr>
        <w:t xml:space="preserve"> </w:t>
      </w:r>
      <w:r w:rsidRPr="001D5D36">
        <w:rPr>
          <w:rFonts w:ascii="Times New Roman" w:hAnsi="Times New Roman" w:cs="Times New Roman"/>
          <w:sz w:val="28"/>
          <w:szCs w:val="28"/>
        </w:rPr>
        <w:t xml:space="preserve">бюджетов и сумм экономии по расходам бюджетов. </w:t>
      </w:r>
    </w:p>
    <w:p w:rsidR="001D5D36" w:rsidRPr="001D5D36" w:rsidRDefault="001D5D36" w:rsidP="001D5D36">
      <w:pPr>
        <w:pStyle w:val="22"/>
        <w:ind w:firstLine="567"/>
        <w:rPr>
          <w:rFonts w:ascii="Times New Roman" w:hAnsi="Times New Roman" w:cs="Times New Roman"/>
          <w:sz w:val="28"/>
          <w:szCs w:val="28"/>
        </w:rPr>
      </w:pPr>
      <w:r w:rsidRPr="00F62375">
        <w:rPr>
          <w:rFonts w:ascii="Times New Roman" w:hAnsi="Times New Roman" w:cs="Times New Roman"/>
          <w:b/>
          <w:sz w:val="28"/>
          <w:szCs w:val="28"/>
        </w:rPr>
        <w:t>Основу бюджетного устройства</w:t>
      </w:r>
      <w:r w:rsidRPr="001D5D36">
        <w:rPr>
          <w:rFonts w:ascii="Times New Roman" w:hAnsi="Times New Roman" w:cs="Times New Roman"/>
          <w:sz w:val="28"/>
          <w:szCs w:val="28"/>
        </w:rPr>
        <w:t xml:space="preserve"> </w:t>
      </w:r>
      <w:r w:rsidRPr="00F62375">
        <w:rPr>
          <w:rFonts w:ascii="Times New Roman" w:hAnsi="Times New Roman" w:cs="Times New Roman"/>
          <w:b/>
          <w:sz w:val="28"/>
          <w:szCs w:val="28"/>
        </w:rPr>
        <w:t>Российской Федерации</w:t>
      </w:r>
      <w:r w:rsidRPr="001D5D36">
        <w:rPr>
          <w:rFonts w:ascii="Times New Roman" w:hAnsi="Times New Roman" w:cs="Times New Roman"/>
          <w:sz w:val="28"/>
          <w:szCs w:val="28"/>
        </w:rPr>
        <w:t xml:space="preserve"> составляет государственное устройство, определяемое Конституцией страны. Согласно Конституции Российская Федерация имеет федеративное государственное устройство, </w:t>
      </w:r>
      <w:r w:rsidR="00F62375">
        <w:rPr>
          <w:rFonts w:ascii="Times New Roman" w:hAnsi="Times New Roman" w:cs="Times New Roman"/>
          <w:sz w:val="28"/>
          <w:szCs w:val="28"/>
        </w:rPr>
        <w:t>в котором административно-терри</w:t>
      </w:r>
      <w:r w:rsidRPr="001D5D36">
        <w:rPr>
          <w:rFonts w:ascii="Times New Roman" w:hAnsi="Times New Roman" w:cs="Times New Roman"/>
          <w:sz w:val="28"/>
          <w:szCs w:val="28"/>
        </w:rPr>
        <w:t xml:space="preserve">ториальные образования имеют установленную Конституцией самостоятельность.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В соответствии с Бюджетным кодексом Российской Федерации (ст. 10) бюджетная система страны,</w:t>
      </w:r>
      <w:r w:rsidR="00EC3BA3">
        <w:rPr>
          <w:rFonts w:ascii="Times New Roman" w:hAnsi="Times New Roman" w:cs="Times New Roman"/>
          <w:sz w:val="28"/>
          <w:szCs w:val="28"/>
        </w:rPr>
        <w:t xml:space="preserve"> основанная на экономических от</w:t>
      </w:r>
      <w:r w:rsidRPr="001D5D36">
        <w:rPr>
          <w:rFonts w:ascii="Times New Roman" w:hAnsi="Times New Roman" w:cs="Times New Roman"/>
          <w:sz w:val="28"/>
          <w:szCs w:val="28"/>
        </w:rPr>
        <w:t>ношениях и государственном устр</w:t>
      </w:r>
      <w:r w:rsidR="00EC3BA3">
        <w:rPr>
          <w:rFonts w:ascii="Times New Roman" w:hAnsi="Times New Roman" w:cs="Times New Roman"/>
          <w:sz w:val="28"/>
          <w:szCs w:val="28"/>
        </w:rPr>
        <w:t>ойстве Российской Федерации, со</w:t>
      </w:r>
      <w:r w:rsidRPr="001D5D36">
        <w:rPr>
          <w:rFonts w:ascii="Times New Roman" w:hAnsi="Times New Roman" w:cs="Times New Roman"/>
          <w:sz w:val="28"/>
          <w:szCs w:val="28"/>
        </w:rPr>
        <w:t xml:space="preserve">стоит из бюджетов трех уровней: </w:t>
      </w:r>
    </w:p>
    <w:p w:rsidR="001D5D36" w:rsidRPr="001D5D36" w:rsidRDefault="001D5D36" w:rsidP="00F62375">
      <w:pPr>
        <w:pStyle w:val="22"/>
        <w:numPr>
          <w:ilvl w:val="0"/>
          <w:numId w:val="11"/>
        </w:numPr>
        <w:rPr>
          <w:rFonts w:ascii="Times New Roman" w:hAnsi="Times New Roman" w:cs="Times New Roman"/>
          <w:sz w:val="28"/>
          <w:szCs w:val="28"/>
        </w:rPr>
      </w:pPr>
      <w:r w:rsidRPr="001D5D36">
        <w:rPr>
          <w:rFonts w:ascii="Times New Roman" w:hAnsi="Times New Roman" w:cs="Times New Roman"/>
          <w:sz w:val="28"/>
          <w:szCs w:val="28"/>
        </w:rPr>
        <w:t xml:space="preserve">первый уровень — федеральный бюджет; </w:t>
      </w:r>
    </w:p>
    <w:p w:rsidR="001D5D36" w:rsidRPr="001D5D36" w:rsidRDefault="001D5D36" w:rsidP="00F62375">
      <w:pPr>
        <w:pStyle w:val="22"/>
        <w:numPr>
          <w:ilvl w:val="0"/>
          <w:numId w:val="11"/>
        </w:numPr>
        <w:rPr>
          <w:rFonts w:ascii="Times New Roman" w:hAnsi="Times New Roman" w:cs="Times New Roman"/>
          <w:sz w:val="28"/>
          <w:szCs w:val="28"/>
        </w:rPr>
      </w:pPr>
      <w:r w:rsidRPr="001D5D36">
        <w:rPr>
          <w:rFonts w:ascii="Times New Roman" w:hAnsi="Times New Roman" w:cs="Times New Roman"/>
          <w:sz w:val="28"/>
          <w:szCs w:val="28"/>
        </w:rPr>
        <w:t xml:space="preserve">второй уровень - бюджеты субъектов Российской Федерации; </w:t>
      </w:r>
    </w:p>
    <w:p w:rsidR="001D5D36" w:rsidRPr="001D5D36" w:rsidRDefault="001D5D36" w:rsidP="00F62375">
      <w:pPr>
        <w:pStyle w:val="22"/>
        <w:numPr>
          <w:ilvl w:val="0"/>
          <w:numId w:val="11"/>
        </w:numPr>
        <w:rPr>
          <w:rFonts w:ascii="Times New Roman" w:hAnsi="Times New Roman" w:cs="Times New Roman"/>
          <w:sz w:val="28"/>
          <w:szCs w:val="28"/>
        </w:rPr>
      </w:pPr>
      <w:r w:rsidRPr="001D5D36">
        <w:rPr>
          <w:rFonts w:ascii="Times New Roman" w:hAnsi="Times New Roman" w:cs="Times New Roman"/>
          <w:sz w:val="28"/>
          <w:szCs w:val="28"/>
        </w:rPr>
        <w:t xml:space="preserve">третий уровень — местные бюджеты.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Бюджеты субъектов Российской Федерации (региональные бюджеты) являются формой образования и расходования денежных средств,</w:t>
      </w:r>
      <w:r w:rsidR="00EC3BA3">
        <w:rPr>
          <w:rFonts w:ascii="Times New Roman" w:hAnsi="Times New Roman" w:cs="Times New Roman"/>
          <w:sz w:val="28"/>
          <w:szCs w:val="28"/>
        </w:rPr>
        <w:t xml:space="preserve"> </w:t>
      </w:r>
      <w:r w:rsidRPr="001D5D36">
        <w:rPr>
          <w:rFonts w:ascii="Times New Roman" w:hAnsi="Times New Roman" w:cs="Times New Roman"/>
          <w:sz w:val="28"/>
          <w:szCs w:val="28"/>
        </w:rPr>
        <w:t>предназначенных для использования в организациях и на предпри</w:t>
      </w:r>
      <w:r w:rsidR="00EC3BA3">
        <w:rPr>
          <w:rFonts w:ascii="Times New Roman" w:hAnsi="Times New Roman" w:cs="Times New Roman"/>
          <w:sz w:val="28"/>
          <w:szCs w:val="28"/>
        </w:rPr>
        <w:t>я</w:t>
      </w:r>
      <w:r w:rsidRPr="001D5D36">
        <w:rPr>
          <w:rFonts w:ascii="Times New Roman" w:hAnsi="Times New Roman" w:cs="Times New Roman"/>
          <w:sz w:val="28"/>
          <w:szCs w:val="28"/>
        </w:rPr>
        <w:t xml:space="preserve">тиях, находящихся в ведении субъекта Российской Федерации. К региональным бюджетам относятся бюджеты республик, входящих в состав Российской Федерации, краевые и областные бюджеты, бюджеты автономных образований, а также городские бюджеты Москвы и Санкт-Петербурга.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Местные бюджеты (бюджеты муниципальных образований) представляют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Сосредоточение финансовых ресурсов в бюджетах разных уровней позволяет соответствующим органам государственной власти и управления иметь финансовую базу для реализации своих полномочий. При этом очень важно, чтобы доходная и расходная части бюджетов по своему составу находились</w:t>
      </w:r>
      <w:r w:rsidR="009F4693">
        <w:rPr>
          <w:rFonts w:ascii="Times New Roman" w:hAnsi="Times New Roman" w:cs="Times New Roman"/>
          <w:sz w:val="28"/>
          <w:szCs w:val="28"/>
        </w:rPr>
        <w:t xml:space="preserve"> в полном соответствии с разгра</w:t>
      </w:r>
      <w:r w:rsidRPr="001D5D36">
        <w:rPr>
          <w:rFonts w:ascii="Times New Roman" w:hAnsi="Times New Roman" w:cs="Times New Roman"/>
          <w:sz w:val="28"/>
          <w:szCs w:val="28"/>
        </w:rPr>
        <w:t xml:space="preserve">ничением функций органов государственной власти по уровням управления, а проблема бюджетных взаимоотношений центра и регионов успешно решалась. Дело в </w:t>
      </w:r>
      <w:r w:rsidR="009F4693">
        <w:rPr>
          <w:rFonts w:ascii="Times New Roman" w:hAnsi="Times New Roman" w:cs="Times New Roman"/>
          <w:sz w:val="28"/>
          <w:szCs w:val="28"/>
        </w:rPr>
        <w:t>том, что роль региональных и ме</w:t>
      </w:r>
      <w:r w:rsidRPr="001D5D36">
        <w:rPr>
          <w:rFonts w:ascii="Times New Roman" w:hAnsi="Times New Roman" w:cs="Times New Roman"/>
          <w:sz w:val="28"/>
          <w:szCs w:val="28"/>
        </w:rPr>
        <w:t xml:space="preserve">стных органов власти в регулировании экономических процессов и решении социальных проблем значительно возросла, а их функции существенно расширились.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Важной проблемой является также эффективное распределение доходов и расходов между региональными и местными орган</w:t>
      </w:r>
      <w:r w:rsidR="009F4693">
        <w:rPr>
          <w:rFonts w:ascii="Times New Roman" w:hAnsi="Times New Roman" w:cs="Times New Roman"/>
          <w:sz w:val="28"/>
          <w:szCs w:val="28"/>
        </w:rPr>
        <w:t>ами вла</w:t>
      </w:r>
      <w:r w:rsidRPr="001D5D36">
        <w:rPr>
          <w:rFonts w:ascii="Times New Roman" w:hAnsi="Times New Roman" w:cs="Times New Roman"/>
          <w:sz w:val="28"/>
          <w:szCs w:val="28"/>
        </w:rPr>
        <w:t>сти с тем, чтобы не утрачивалась</w:t>
      </w:r>
      <w:r w:rsidR="009F4693">
        <w:rPr>
          <w:rFonts w:ascii="Times New Roman" w:hAnsi="Times New Roman" w:cs="Times New Roman"/>
          <w:sz w:val="28"/>
          <w:szCs w:val="28"/>
        </w:rPr>
        <w:t xml:space="preserve"> самостоятельность местных орга</w:t>
      </w:r>
      <w:r w:rsidRPr="001D5D36">
        <w:rPr>
          <w:rFonts w:ascii="Times New Roman" w:hAnsi="Times New Roman" w:cs="Times New Roman"/>
          <w:sz w:val="28"/>
          <w:szCs w:val="28"/>
        </w:rPr>
        <w:t xml:space="preserve">нов власти в бюджетной сфере, не усиливалась их зависимость от вышестоящих звеньев бюджетной системы.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До 1991г. бюджетная система страны была единой. Все бюджеты на территории Советского Союза находили отражение в государственном бюджете СССР.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В последующие годы в условиях создания Российского государства, развития рыночных отноше</w:t>
      </w:r>
      <w:r w:rsidR="009F4693">
        <w:rPr>
          <w:rFonts w:ascii="Times New Roman" w:hAnsi="Times New Roman" w:cs="Times New Roman"/>
          <w:sz w:val="28"/>
          <w:szCs w:val="28"/>
        </w:rPr>
        <w:t>ний, многообразия форм собствен</w:t>
      </w:r>
      <w:r w:rsidRPr="001D5D36">
        <w:rPr>
          <w:rFonts w:ascii="Times New Roman" w:hAnsi="Times New Roman" w:cs="Times New Roman"/>
          <w:sz w:val="28"/>
          <w:szCs w:val="28"/>
        </w:rPr>
        <w:t>ности, усиления самостоятельности р</w:t>
      </w:r>
      <w:r w:rsidR="009F4693">
        <w:rPr>
          <w:rFonts w:ascii="Times New Roman" w:hAnsi="Times New Roman" w:cs="Times New Roman"/>
          <w:sz w:val="28"/>
          <w:szCs w:val="28"/>
        </w:rPr>
        <w:t>егионов произошли принципи</w:t>
      </w:r>
      <w:r w:rsidRPr="001D5D36">
        <w:rPr>
          <w:rFonts w:ascii="Times New Roman" w:hAnsi="Times New Roman" w:cs="Times New Roman"/>
          <w:sz w:val="28"/>
          <w:szCs w:val="28"/>
        </w:rPr>
        <w:t>альные изменения и в бюджетном ус</w:t>
      </w:r>
      <w:r w:rsidR="009F4693">
        <w:rPr>
          <w:rFonts w:ascii="Times New Roman" w:hAnsi="Times New Roman" w:cs="Times New Roman"/>
          <w:sz w:val="28"/>
          <w:szCs w:val="28"/>
        </w:rPr>
        <w:t>тройстве. В соответствии с Зако</w:t>
      </w:r>
      <w:r w:rsidRPr="001D5D36">
        <w:rPr>
          <w:rFonts w:ascii="Times New Roman" w:hAnsi="Times New Roman" w:cs="Times New Roman"/>
          <w:sz w:val="28"/>
          <w:szCs w:val="28"/>
        </w:rPr>
        <w:t xml:space="preserve">ном «Об основах бюджетного устройства и бюджетного процесса в РСФСР», принятым в октябре </w:t>
      </w:r>
      <w:smartTag w:uri="urn:schemas-microsoft-com:office:smarttags" w:element="metricconverter">
        <w:smartTagPr>
          <w:attr w:name="ProductID" w:val="1991 г"/>
        </w:smartTagPr>
        <w:r w:rsidRPr="001D5D36">
          <w:rPr>
            <w:rFonts w:ascii="Times New Roman" w:hAnsi="Times New Roman" w:cs="Times New Roman"/>
            <w:sz w:val="28"/>
            <w:szCs w:val="28"/>
          </w:rPr>
          <w:t>1991 г</w:t>
        </w:r>
      </w:smartTag>
      <w:r w:rsidR="009F4693">
        <w:rPr>
          <w:rFonts w:ascii="Times New Roman" w:hAnsi="Times New Roman" w:cs="Times New Roman"/>
          <w:sz w:val="28"/>
          <w:szCs w:val="28"/>
        </w:rPr>
        <w:t>., стали самостоятельными рес</w:t>
      </w:r>
      <w:r w:rsidRPr="001D5D36">
        <w:rPr>
          <w:rFonts w:ascii="Times New Roman" w:hAnsi="Times New Roman" w:cs="Times New Roman"/>
          <w:sz w:val="28"/>
          <w:szCs w:val="28"/>
        </w:rPr>
        <w:t>публиканский бюджет Российской Федерации (он получил название федерального бюджета), республ</w:t>
      </w:r>
      <w:r w:rsidR="009F4693">
        <w:rPr>
          <w:rFonts w:ascii="Times New Roman" w:hAnsi="Times New Roman" w:cs="Times New Roman"/>
          <w:sz w:val="28"/>
          <w:szCs w:val="28"/>
        </w:rPr>
        <w:t>иканские бюджеты республик в со</w:t>
      </w:r>
      <w:r w:rsidRPr="001D5D36">
        <w:rPr>
          <w:rFonts w:ascii="Times New Roman" w:hAnsi="Times New Roman" w:cs="Times New Roman"/>
          <w:sz w:val="28"/>
          <w:szCs w:val="28"/>
        </w:rPr>
        <w:t>ставе Российской Федерации, бюджеты национально-государственных и административно-территориал</w:t>
      </w:r>
      <w:r w:rsidR="009F4693">
        <w:rPr>
          <w:rFonts w:ascii="Times New Roman" w:hAnsi="Times New Roman" w:cs="Times New Roman"/>
          <w:sz w:val="28"/>
          <w:szCs w:val="28"/>
        </w:rPr>
        <w:t>ьных образований, местные бюдже</w:t>
      </w:r>
      <w:r w:rsidRPr="001D5D36">
        <w:rPr>
          <w:rFonts w:ascii="Times New Roman" w:hAnsi="Times New Roman" w:cs="Times New Roman"/>
          <w:sz w:val="28"/>
          <w:szCs w:val="28"/>
        </w:rPr>
        <w:t>ты. Это значит, что бюджеты вышестоящи</w:t>
      </w:r>
      <w:r w:rsidR="009F4693">
        <w:rPr>
          <w:rFonts w:ascii="Times New Roman" w:hAnsi="Times New Roman" w:cs="Times New Roman"/>
          <w:sz w:val="28"/>
          <w:szCs w:val="28"/>
        </w:rPr>
        <w:t>х уровней управлений пере</w:t>
      </w:r>
      <w:r w:rsidRPr="001D5D36">
        <w:rPr>
          <w:rFonts w:ascii="Times New Roman" w:hAnsi="Times New Roman" w:cs="Times New Roman"/>
          <w:sz w:val="28"/>
          <w:szCs w:val="28"/>
        </w:rPr>
        <w:t>стали включать в себя доходы и ра</w:t>
      </w:r>
      <w:r w:rsidR="009F4693">
        <w:rPr>
          <w:rFonts w:ascii="Times New Roman" w:hAnsi="Times New Roman" w:cs="Times New Roman"/>
          <w:sz w:val="28"/>
          <w:szCs w:val="28"/>
        </w:rPr>
        <w:t>сходы бюджетов нижестоящих уров</w:t>
      </w:r>
      <w:r w:rsidRPr="001D5D36">
        <w:rPr>
          <w:rFonts w:ascii="Times New Roman" w:hAnsi="Times New Roman" w:cs="Times New Roman"/>
          <w:sz w:val="28"/>
          <w:szCs w:val="28"/>
        </w:rPr>
        <w:t xml:space="preserve">ней управления. Для обеспечения </w:t>
      </w:r>
      <w:r w:rsidR="009F4693">
        <w:rPr>
          <w:rFonts w:ascii="Times New Roman" w:hAnsi="Times New Roman" w:cs="Times New Roman"/>
          <w:sz w:val="28"/>
          <w:szCs w:val="28"/>
        </w:rPr>
        <w:t>самостоятельности бюджетов и ав</w:t>
      </w:r>
      <w:r w:rsidRPr="001D5D36">
        <w:rPr>
          <w:rFonts w:ascii="Times New Roman" w:hAnsi="Times New Roman" w:cs="Times New Roman"/>
          <w:sz w:val="28"/>
          <w:szCs w:val="28"/>
        </w:rPr>
        <w:t xml:space="preserve">тономного функционирования им </w:t>
      </w:r>
      <w:r w:rsidR="009F4693">
        <w:rPr>
          <w:rFonts w:ascii="Times New Roman" w:hAnsi="Times New Roman" w:cs="Times New Roman"/>
          <w:sz w:val="28"/>
          <w:szCs w:val="28"/>
        </w:rPr>
        <w:t>были установлены собственные ис</w:t>
      </w:r>
      <w:r w:rsidRPr="001D5D36">
        <w:rPr>
          <w:rFonts w:ascii="Times New Roman" w:hAnsi="Times New Roman" w:cs="Times New Roman"/>
          <w:sz w:val="28"/>
          <w:szCs w:val="28"/>
        </w:rPr>
        <w:t xml:space="preserve">точники доходов и предоставлено право определять направления их использования и расходования. В </w:t>
      </w:r>
      <w:r w:rsidR="009F4693">
        <w:rPr>
          <w:rFonts w:ascii="Times New Roman" w:hAnsi="Times New Roman" w:cs="Times New Roman"/>
          <w:sz w:val="28"/>
          <w:szCs w:val="28"/>
        </w:rPr>
        <w:t>условиях перехода к рыночным от</w:t>
      </w:r>
      <w:r w:rsidRPr="001D5D36">
        <w:rPr>
          <w:rFonts w:ascii="Times New Roman" w:hAnsi="Times New Roman" w:cs="Times New Roman"/>
          <w:sz w:val="28"/>
          <w:szCs w:val="28"/>
        </w:rPr>
        <w:t>ношениям формирование доходно</w:t>
      </w:r>
      <w:r w:rsidR="009F4693">
        <w:rPr>
          <w:rFonts w:ascii="Times New Roman" w:hAnsi="Times New Roman" w:cs="Times New Roman"/>
          <w:sz w:val="28"/>
          <w:szCs w:val="28"/>
        </w:rPr>
        <w:t>й части бюджетов приобрело в ос</w:t>
      </w:r>
      <w:r w:rsidRPr="001D5D36">
        <w:rPr>
          <w:rFonts w:ascii="Times New Roman" w:hAnsi="Times New Roman" w:cs="Times New Roman"/>
          <w:sz w:val="28"/>
          <w:szCs w:val="28"/>
        </w:rPr>
        <w:t>новном налоговый характер. Одн</w:t>
      </w:r>
      <w:r w:rsidR="009F4693">
        <w:rPr>
          <w:rFonts w:ascii="Times New Roman" w:hAnsi="Times New Roman" w:cs="Times New Roman"/>
          <w:sz w:val="28"/>
          <w:szCs w:val="28"/>
        </w:rPr>
        <w:t>овременно совершенствуется меха</w:t>
      </w:r>
      <w:r w:rsidRPr="001D5D36">
        <w:rPr>
          <w:rFonts w:ascii="Times New Roman" w:hAnsi="Times New Roman" w:cs="Times New Roman"/>
          <w:sz w:val="28"/>
          <w:szCs w:val="28"/>
        </w:rPr>
        <w:t xml:space="preserve">низм бюджетных взаимоотношений между уровнями власти.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Свод бюджетов в целом по Российской Федерации или по соответствующей территории называется консолидированным бюджетом. Такой объединенный бюджет не у</w:t>
      </w:r>
      <w:r w:rsidR="009F4693">
        <w:rPr>
          <w:rFonts w:ascii="Times New Roman" w:hAnsi="Times New Roman" w:cs="Times New Roman"/>
          <w:sz w:val="28"/>
          <w:szCs w:val="28"/>
        </w:rPr>
        <w:t>тверждается соответствующими за</w:t>
      </w:r>
      <w:r w:rsidRPr="001D5D36">
        <w:rPr>
          <w:rFonts w:ascii="Times New Roman" w:hAnsi="Times New Roman" w:cs="Times New Roman"/>
          <w:sz w:val="28"/>
          <w:szCs w:val="28"/>
        </w:rPr>
        <w:t>конодательными органами и используется для аналит</w:t>
      </w:r>
      <w:r w:rsidR="009F4693">
        <w:rPr>
          <w:rFonts w:ascii="Times New Roman" w:hAnsi="Times New Roman" w:cs="Times New Roman"/>
          <w:sz w:val="28"/>
          <w:szCs w:val="28"/>
        </w:rPr>
        <w:t>ических и ста</w:t>
      </w:r>
      <w:r w:rsidRPr="001D5D36">
        <w:rPr>
          <w:rFonts w:ascii="Times New Roman" w:hAnsi="Times New Roman" w:cs="Times New Roman"/>
          <w:sz w:val="28"/>
          <w:szCs w:val="28"/>
        </w:rPr>
        <w:t xml:space="preserve">тистических целей. </w:t>
      </w:r>
    </w:p>
    <w:p w:rsidR="001D5D36" w:rsidRPr="001D5D36" w:rsidRDefault="001D5D36" w:rsidP="001D5D36">
      <w:pPr>
        <w:pStyle w:val="22"/>
        <w:ind w:firstLine="567"/>
        <w:rPr>
          <w:rFonts w:ascii="Times New Roman" w:hAnsi="Times New Roman" w:cs="Times New Roman"/>
          <w:sz w:val="28"/>
          <w:szCs w:val="28"/>
        </w:rPr>
      </w:pPr>
      <w:r w:rsidRPr="008C2DC5">
        <w:rPr>
          <w:rFonts w:ascii="Times New Roman" w:hAnsi="Times New Roman" w:cs="Times New Roman"/>
          <w:b/>
          <w:sz w:val="28"/>
          <w:szCs w:val="28"/>
        </w:rPr>
        <w:t>Бюджетная система Российской Федерации</w:t>
      </w:r>
      <w:r w:rsidRPr="001D5D36">
        <w:rPr>
          <w:rFonts w:ascii="Times New Roman" w:hAnsi="Times New Roman" w:cs="Times New Roman"/>
          <w:sz w:val="28"/>
          <w:szCs w:val="28"/>
        </w:rPr>
        <w:t xml:space="preserve"> в настоящее время складывается из федерального б</w:t>
      </w:r>
      <w:r w:rsidR="009F4693">
        <w:rPr>
          <w:rFonts w:ascii="Times New Roman" w:hAnsi="Times New Roman" w:cs="Times New Roman"/>
          <w:sz w:val="28"/>
          <w:szCs w:val="28"/>
        </w:rPr>
        <w:t>юджета, 21 республиканского бюд</w:t>
      </w:r>
      <w:r w:rsidRPr="001D5D36">
        <w:rPr>
          <w:rFonts w:ascii="Times New Roman" w:hAnsi="Times New Roman" w:cs="Times New Roman"/>
          <w:sz w:val="28"/>
          <w:szCs w:val="28"/>
        </w:rPr>
        <w:t>жета республик в составе Российск</w:t>
      </w:r>
      <w:r w:rsidR="009F4693">
        <w:rPr>
          <w:rFonts w:ascii="Times New Roman" w:hAnsi="Times New Roman" w:cs="Times New Roman"/>
          <w:sz w:val="28"/>
          <w:szCs w:val="28"/>
        </w:rPr>
        <w:t>ой Федерации, 56 краевых и обла</w:t>
      </w:r>
      <w:r w:rsidRPr="001D5D36">
        <w:rPr>
          <w:rFonts w:ascii="Times New Roman" w:hAnsi="Times New Roman" w:cs="Times New Roman"/>
          <w:sz w:val="28"/>
          <w:szCs w:val="28"/>
        </w:rPr>
        <w:t>стных бюджетов, включая одну автономную область; городских бюджетов Москвы и Санкт-Пете</w:t>
      </w:r>
      <w:r w:rsidR="009F4693">
        <w:rPr>
          <w:rFonts w:ascii="Times New Roman" w:hAnsi="Times New Roman" w:cs="Times New Roman"/>
          <w:sz w:val="28"/>
          <w:szCs w:val="28"/>
        </w:rPr>
        <w:t>рбурга; 10 окружных бюджетов ав</w:t>
      </w:r>
      <w:r w:rsidRPr="001D5D36">
        <w:rPr>
          <w:rFonts w:ascii="Times New Roman" w:hAnsi="Times New Roman" w:cs="Times New Roman"/>
          <w:sz w:val="28"/>
          <w:szCs w:val="28"/>
        </w:rPr>
        <w:t>тономных округов и около 29 тыс.</w:t>
      </w:r>
      <w:r w:rsidR="009F4693">
        <w:rPr>
          <w:rFonts w:ascii="Times New Roman" w:hAnsi="Times New Roman" w:cs="Times New Roman"/>
          <w:sz w:val="28"/>
          <w:szCs w:val="28"/>
        </w:rPr>
        <w:t xml:space="preserve"> местных бюджетов, к которым от</w:t>
      </w:r>
      <w:r w:rsidRPr="001D5D36">
        <w:rPr>
          <w:rFonts w:ascii="Times New Roman" w:hAnsi="Times New Roman" w:cs="Times New Roman"/>
          <w:sz w:val="28"/>
          <w:szCs w:val="28"/>
        </w:rPr>
        <w:t>носятся городские, районные, посе</w:t>
      </w:r>
      <w:r w:rsidR="009F4693">
        <w:rPr>
          <w:rFonts w:ascii="Times New Roman" w:hAnsi="Times New Roman" w:cs="Times New Roman"/>
          <w:sz w:val="28"/>
          <w:szCs w:val="28"/>
        </w:rPr>
        <w:t>лковые и сельские бюджеты. Един</w:t>
      </w:r>
      <w:r w:rsidRPr="001D5D36">
        <w:rPr>
          <w:rFonts w:ascii="Times New Roman" w:hAnsi="Times New Roman" w:cs="Times New Roman"/>
          <w:sz w:val="28"/>
          <w:szCs w:val="28"/>
        </w:rPr>
        <w:t>ство бюджетной системы в новых условиях реализуется посредством единой социально-экономическ</w:t>
      </w:r>
      <w:r w:rsidR="009F4693">
        <w:rPr>
          <w:rFonts w:ascii="Times New Roman" w:hAnsi="Times New Roman" w:cs="Times New Roman"/>
          <w:sz w:val="28"/>
          <w:szCs w:val="28"/>
        </w:rPr>
        <w:t>ой политики и правовой базы, ис</w:t>
      </w:r>
      <w:r w:rsidRPr="001D5D36">
        <w:rPr>
          <w:rFonts w:ascii="Times New Roman" w:hAnsi="Times New Roman" w:cs="Times New Roman"/>
          <w:sz w:val="28"/>
          <w:szCs w:val="28"/>
        </w:rPr>
        <w:t>пользования единых бюджетных классификаций и форм бюджетной документации, взаимодействия бю</w:t>
      </w:r>
      <w:r w:rsidR="009F4693">
        <w:rPr>
          <w:rFonts w:ascii="Times New Roman" w:hAnsi="Times New Roman" w:cs="Times New Roman"/>
          <w:sz w:val="28"/>
          <w:szCs w:val="28"/>
        </w:rPr>
        <w:t>джетов всех уровней и согласова</w:t>
      </w:r>
      <w:r w:rsidRPr="001D5D36">
        <w:rPr>
          <w:rFonts w:ascii="Times New Roman" w:hAnsi="Times New Roman" w:cs="Times New Roman"/>
          <w:sz w:val="28"/>
          <w:szCs w:val="28"/>
        </w:rPr>
        <w:t xml:space="preserve">ния принципов бюджетного процесса. </w:t>
      </w:r>
    </w:p>
    <w:p w:rsidR="001D5D36" w:rsidRPr="001D5D36" w:rsidRDefault="001D5D36" w:rsidP="001D5D36">
      <w:pPr>
        <w:pStyle w:val="22"/>
        <w:ind w:firstLine="567"/>
        <w:rPr>
          <w:rFonts w:ascii="Times New Roman" w:hAnsi="Times New Roman" w:cs="Times New Roman"/>
          <w:sz w:val="28"/>
          <w:szCs w:val="28"/>
        </w:rPr>
      </w:pPr>
      <w:r w:rsidRPr="008C2DC5">
        <w:rPr>
          <w:rFonts w:ascii="Times New Roman" w:hAnsi="Times New Roman" w:cs="Times New Roman"/>
          <w:b/>
          <w:sz w:val="28"/>
          <w:szCs w:val="28"/>
        </w:rPr>
        <w:t>Бюджетный процесс</w:t>
      </w:r>
      <w:r w:rsidRPr="001D5D36">
        <w:rPr>
          <w:rFonts w:ascii="Times New Roman" w:hAnsi="Times New Roman" w:cs="Times New Roman"/>
          <w:sz w:val="28"/>
          <w:szCs w:val="28"/>
        </w:rPr>
        <w:t xml:space="preserve"> представляет собой регламентированную законом деятельность органов власти по составлению, рассмотрению, утверждению и исполнению бюджетов. Составление и исполнение бюджетов являются прерогативой органов исполнительной власти, а рассмотрение и утверждение - органов законодательной власти. </w:t>
      </w:r>
    </w:p>
    <w:p w:rsidR="001D5D36" w:rsidRPr="001D5D36" w:rsidRDefault="001D5D36" w:rsidP="001D5D36">
      <w:pPr>
        <w:pStyle w:val="22"/>
        <w:ind w:firstLine="567"/>
        <w:rPr>
          <w:rFonts w:ascii="Times New Roman" w:hAnsi="Times New Roman" w:cs="Times New Roman"/>
          <w:sz w:val="28"/>
          <w:szCs w:val="28"/>
        </w:rPr>
      </w:pPr>
      <w:r w:rsidRPr="008C2DC5">
        <w:rPr>
          <w:rFonts w:ascii="Times New Roman" w:hAnsi="Times New Roman" w:cs="Times New Roman"/>
          <w:i/>
          <w:sz w:val="28"/>
          <w:szCs w:val="28"/>
        </w:rPr>
        <w:t>Составной частью</w:t>
      </w:r>
      <w:r w:rsidRPr="001D5D36">
        <w:rPr>
          <w:rFonts w:ascii="Times New Roman" w:hAnsi="Times New Roman" w:cs="Times New Roman"/>
          <w:sz w:val="28"/>
          <w:szCs w:val="28"/>
        </w:rPr>
        <w:t xml:space="preserve"> бюджетного </w:t>
      </w:r>
      <w:r w:rsidR="009F4693">
        <w:rPr>
          <w:rFonts w:ascii="Times New Roman" w:hAnsi="Times New Roman" w:cs="Times New Roman"/>
          <w:sz w:val="28"/>
          <w:szCs w:val="28"/>
        </w:rPr>
        <w:t>процесса является бюджетное ре</w:t>
      </w:r>
      <w:r w:rsidRPr="001D5D36">
        <w:rPr>
          <w:rFonts w:ascii="Times New Roman" w:hAnsi="Times New Roman" w:cs="Times New Roman"/>
          <w:sz w:val="28"/>
          <w:szCs w:val="28"/>
        </w:rPr>
        <w:t>гулирование, т.е. частичное перер</w:t>
      </w:r>
      <w:r w:rsidR="009F4693">
        <w:rPr>
          <w:rFonts w:ascii="Times New Roman" w:hAnsi="Times New Roman" w:cs="Times New Roman"/>
          <w:sz w:val="28"/>
          <w:szCs w:val="28"/>
        </w:rPr>
        <w:t>аспределение финансовых ресур</w:t>
      </w:r>
      <w:r w:rsidRPr="001D5D36">
        <w:rPr>
          <w:rFonts w:ascii="Times New Roman" w:hAnsi="Times New Roman" w:cs="Times New Roman"/>
          <w:sz w:val="28"/>
          <w:szCs w:val="28"/>
        </w:rPr>
        <w:t>сов между бюджетами разных</w:t>
      </w:r>
      <w:r w:rsidR="009F4693">
        <w:rPr>
          <w:rFonts w:ascii="Times New Roman" w:hAnsi="Times New Roman" w:cs="Times New Roman"/>
          <w:sz w:val="28"/>
          <w:szCs w:val="28"/>
        </w:rPr>
        <w:t xml:space="preserve"> </w:t>
      </w:r>
      <w:r w:rsidRPr="001D5D36">
        <w:rPr>
          <w:rFonts w:ascii="Times New Roman" w:hAnsi="Times New Roman" w:cs="Times New Roman"/>
          <w:sz w:val="28"/>
          <w:szCs w:val="28"/>
        </w:rPr>
        <w:t>уровне</w:t>
      </w:r>
      <w:r w:rsidR="009F4693">
        <w:rPr>
          <w:rFonts w:ascii="Times New Roman" w:hAnsi="Times New Roman" w:cs="Times New Roman"/>
          <w:sz w:val="28"/>
          <w:szCs w:val="28"/>
        </w:rPr>
        <w:t>й, которые в соответствии с бюд</w:t>
      </w:r>
      <w:r w:rsidRPr="001D5D36">
        <w:rPr>
          <w:rFonts w:ascii="Times New Roman" w:hAnsi="Times New Roman" w:cs="Times New Roman"/>
          <w:sz w:val="28"/>
          <w:szCs w:val="28"/>
        </w:rPr>
        <w:t xml:space="preserve">жетным устройством являются самостоятельными.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Бюджетное регулирование осуществляется в различных формах. Прежде всего, это передача части закрепленных налогов</w:t>
      </w:r>
      <w:r w:rsidR="009F4693">
        <w:rPr>
          <w:rFonts w:ascii="Times New Roman" w:hAnsi="Times New Roman" w:cs="Times New Roman"/>
          <w:sz w:val="28"/>
          <w:szCs w:val="28"/>
        </w:rPr>
        <w:t>ым законо</w:t>
      </w:r>
      <w:r w:rsidRPr="001D5D36">
        <w:rPr>
          <w:rFonts w:ascii="Times New Roman" w:hAnsi="Times New Roman" w:cs="Times New Roman"/>
          <w:sz w:val="28"/>
          <w:szCs w:val="28"/>
        </w:rPr>
        <w:t xml:space="preserve">дательством доходов и регулирующих доходных источников с одного уровня бюджетной системы на другой.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Оказание финансовой поддержки может производиться путем выделения дотаций или субвенций, а также предоставления средств на возвратной основе. Если передаваемые средства вышестоящего бюджета используются на финансирование целевого мероприятия, то их называют субвенциями.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Инвестиции и другие капитальные расходы производятся за счет средств федерального бюджета, когда их значимость выходит за </w:t>
      </w:r>
      <w:r w:rsidR="009F4693">
        <w:rPr>
          <w:rFonts w:ascii="Times New Roman" w:hAnsi="Times New Roman" w:cs="Times New Roman"/>
          <w:sz w:val="28"/>
          <w:szCs w:val="28"/>
        </w:rPr>
        <w:t>рам</w:t>
      </w:r>
      <w:r w:rsidRPr="001D5D36">
        <w:rPr>
          <w:rFonts w:ascii="Times New Roman" w:hAnsi="Times New Roman" w:cs="Times New Roman"/>
          <w:sz w:val="28"/>
          <w:szCs w:val="28"/>
        </w:rPr>
        <w:t xml:space="preserve">ки региональных интересов.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Решение проблем бюджетного федерализма состоит в оптимальном сочетании интересов Российской Федерации, регионального и местного уровней.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Бюджетная классификация, на которой базируется как составление, так и исполнение бюджета, </w:t>
      </w:r>
      <w:r w:rsidR="009F4693">
        <w:rPr>
          <w:rFonts w:ascii="Times New Roman" w:hAnsi="Times New Roman" w:cs="Times New Roman"/>
          <w:sz w:val="28"/>
          <w:szCs w:val="28"/>
        </w:rPr>
        <w:t>обеспечивает сопоставимость бюд</w:t>
      </w:r>
      <w:r w:rsidRPr="001D5D36">
        <w:rPr>
          <w:rFonts w:ascii="Times New Roman" w:hAnsi="Times New Roman" w:cs="Times New Roman"/>
          <w:sz w:val="28"/>
          <w:szCs w:val="28"/>
        </w:rPr>
        <w:t>жетов всех уровней. Законодательные (представительные) органы субъектов Федерации и органы мес</w:t>
      </w:r>
      <w:r w:rsidR="009F4693">
        <w:rPr>
          <w:rFonts w:ascii="Times New Roman" w:hAnsi="Times New Roman" w:cs="Times New Roman"/>
          <w:sz w:val="28"/>
          <w:szCs w:val="28"/>
        </w:rPr>
        <w:t>тного самоуправления при утверж</w:t>
      </w:r>
      <w:r w:rsidRPr="001D5D36">
        <w:rPr>
          <w:rFonts w:ascii="Times New Roman" w:hAnsi="Times New Roman" w:cs="Times New Roman"/>
          <w:sz w:val="28"/>
          <w:szCs w:val="28"/>
        </w:rPr>
        <w:t>дении бюджетных классификаций соответствующих бюджетов могут производить дальнейшую детали</w:t>
      </w:r>
      <w:r w:rsidR="009F4693">
        <w:rPr>
          <w:rFonts w:ascii="Times New Roman" w:hAnsi="Times New Roman" w:cs="Times New Roman"/>
          <w:sz w:val="28"/>
          <w:szCs w:val="28"/>
        </w:rPr>
        <w:t>зацию объектов бюджетной класси</w:t>
      </w:r>
      <w:r w:rsidRPr="001D5D36">
        <w:rPr>
          <w:rFonts w:ascii="Times New Roman" w:hAnsi="Times New Roman" w:cs="Times New Roman"/>
          <w:sz w:val="28"/>
          <w:szCs w:val="28"/>
        </w:rPr>
        <w:t>фикации, не нарушая общих прин</w:t>
      </w:r>
      <w:r w:rsidR="009F4693">
        <w:rPr>
          <w:rFonts w:ascii="Times New Roman" w:hAnsi="Times New Roman" w:cs="Times New Roman"/>
          <w:sz w:val="28"/>
          <w:szCs w:val="28"/>
        </w:rPr>
        <w:t>ципов построения и единства бюд</w:t>
      </w:r>
      <w:r w:rsidRPr="001D5D36">
        <w:rPr>
          <w:rFonts w:ascii="Times New Roman" w:hAnsi="Times New Roman" w:cs="Times New Roman"/>
          <w:sz w:val="28"/>
          <w:szCs w:val="28"/>
        </w:rPr>
        <w:t xml:space="preserve">жетной классификации Российской Федерации. </w:t>
      </w:r>
    </w:p>
    <w:p w:rsidR="008C2DC5" w:rsidRDefault="001D5D36" w:rsidP="001D5D36">
      <w:pPr>
        <w:pStyle w:val="22"/>
        <w:ind w:firstLine="567"/>
        <w:rPr>
          <w:rFonts w:ascii="Times New Roman" w:hAnsi="Times New Roman" w:cs="Times New Roman"/>
          <w:sz w:val="28"/>
          <w:szCs w:val="28"/>
          <w:lang w:val="en-US"/>
        </w:rPr>
      </w:pPr>
      <w:r w:rsidRPr="001D5D36">
        <w:rPr>
          <w:rFonts w:ascii="Times New Roman" w:hAnsi="Times New Roman" w:cs="Times New Roman"/>
          <w:sz w:val="28"/>
          <w:szCs w:val="28"/>
        </w:rPr>
        <w:t xml:space="preserve">В </w:t>
      </w:r>
      <w:r w:rsidRPr="008C2DC5">
        <w:rPr>
          <w:rFonts w:ascii="Times New Roman" w:hAnsi="Times New Roman" w:cs="Times New Roman"/>
          <w:i/>
          <w:sz w:val="28"/>
          <w:szCs w:val="28"/>
        </w:rPr>
        <w:t>структуре</w:t>
      </w:r>
      <w:r w:rsidRPr="001D5D36">
        <w:rPr>
          <w:rFonts w:ascii="Times New Roman" w:hAnsi="Times New Roman" w:cs="Times New Roman"/>
          <w:sz w:val="28"/>
          <w:szCs w:val="28"/>
        </w:rPr>
        <w:t xml:space="preserve"> бюджетной классификации Российской Федерации выделяются: </w:t>
      </w:r>
    </w:p>
    <w:p w:rsidR="008C2DC5" w:rsidRPr="008C2DC5"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1) функциональная структура расходов бюд</w:t>
      </w:r>
      <w:r w:rsidR="009F4693">
        <w:rPr>
          <w:rFonts w:ascii="Times New Roman" w:hAnsi="Times New Roman" w:cs="Times New Roman"/>
          <w:sz w:val="28"/>
          <w:szCs w:val="28"/>
        </w:rPr>
        <w:t>жетов Рос</w:t>
      </w:r>
      <w:r w:rsidRPr="001D5D36">
        <w:rPr>
          <w:rFonts w:ascii="Times New Roman" w:hAnsi="Times New Roman" w:cs="Times New Roman"/>
          <w:sz w:val="28"/>
          <w:szCs w:val="28"/>
        </w:rPr>
        <w:t xml:space="preserve">сийской Федерации; </w:t>
      </w:r>
    </w:p>
    <w:p w:rsidR="008C2DC5" w:rsidRDefault="001D5D36" w:rsidP="001D5D36">
      <w:pPr>
        <w:pStyle w:val="22"/>
        <w:ind w:firstLine="567"/>
        <w:rPr>
          <w:rFonts w:ascii="Times New Roman" w:hAnsi="Times New Roman" w:cs="Times New Roman"/>
          <w:sz w:val="28"/>
          <w:szCs w:val="28"/>
          <w:lang w:val="en-US"/>
        </w:rPr>
      </w:pPr>
      <w:r w:rsidRPr="001D5D36">
        <w:rPr>
          <w:rFonts w:ascii="Times New Roman" w:hAnsi="Times New Roman" w:cs="Times New Roman"/>
          <w:sz w:val="28"/>
          <w:szCs w:val="28"/>
        </w:rPr>
        <w:t>2) ведомствен</w:t>
      </w:r>
      <w:r w:rsidR="009F4693">
        <w:rPr>
          <w:rFonts w:ascii="Times New Roman" w:hAnsi="Times New Roman" w:cs="Times New Roman"/>
          <w:sz w:val="28"/>
          <w:szCs w:val="28"/>
        </w:rPr>
        <w:t>ная структура расходов федераль</w:t>
      </w:r>
      <w:r w:rsidRPr="001D5D36">
        <w:rPr>
          <w:rFonts w:ascii="Times New Roman" w:hAnsi="Times New Roman" w:cs="Times New Roman"/>
          <w:sz w:val="28"/>
          <w:szCs w:val="28"/>
        </w:rPr>
        <w:t>ного бюджета Российской Федерации;</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 3) экономическая структура расходов бюджетов Российской Федерации.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В функциональной структуре выделяются целевые направления государственной деятельности,</w:t>
      </w:r>
      <w:r w:rsidR="00383BBD">
        <w:rPr>
          <w:rFonts w:ascii="Times New Roman" w:hAnsi="Times New Roman" w:cs="Times New Roman"/>
          <w:sz w:val="28"/>
          <w:szCs w:val="28"/>
        </w:rPr>
        <w:t xml:space="preserve"> обусловленные основными функци</w:t>
      </w:r>
      <w:r w:rsidRPr="001D5D36">
        <w:rPr>
          <w:rFonts w:ascii="Times New Roman" w:hAnsi="Times New Roman" w:cs="Times New Roman"/>
          <w:sz w:val="28"/>
          <w:szCs w:val="28"/>
        </w:rPr>
        <w:t>ями государства. В зависимости о</w:t>
      </w:r>
      <w:r w:rsidR="00383BBD">
        <w:rPr>
          <w:rFonts w:ascii="Times New Roman" w:hAnsi="Times New Roman" w:cs="Times New Roman"/>
          <w:sz w:val="28"/>
          <w:szCs w:val="28"/>
        </w:rPr>
        <w:t>т влияния на процесс расширенно</w:t>
      </w:r>
      <w:r w:rsidRPr="001D5D36">
        <w:rPr>
          <w:rFonts w:ascii="Times New Roman" w:hAnsi="Times New Roman" w:cs="Times New Roman"/>
          <w:sz w:val="28"/>
          <w:szCs w:val="28"/>
        </w:rPr>
        <w:t>го воспроизводства бюджетные расх</w:t>
      </w:r>
      <w:r w:rsidR="00383BBD">
        <w:rPr>
          <w:rFonts w:ascii="Times New Roman" w:hAnsi="Times New Roman" w:cs="Times New Roman"/>
          <w:sz w:val="28"/>
          <w:szCs w:val="28"/>
        </w:rPr>
        <w:t>оды делятся на текущие (на обес</w:t>
      </w:r>
      <w:r w:rsidRPr="001D5D36">
        <w:rPr>
          <w:rFonts w:ascii="Times New Roman" w:hAnsi="Times New Roman" w:cs="Times New Roman"/>
          <w:sz w:val="28"/>
          <w:szCs w:val="28"/>
        </w:rPr>
        <w:t xml:space="preserve">печение текущих потребностей) и капитальные (на инвестиционные нужды и прирост запасов).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Второй задачей, которую реш</w:t>
      </w:r>
      <w:r w:rsidR="00383BBD">
        <w:rPr>
          <w:rFonts w:ascii="Times New Roman" w:hAnsi="Times New Roman" w:cs="Times New Roman"/>
          <w:sz w:val="28"/>
          <w:szCs w:val="28"/>
        </w:rPr>
        <w:t>ает бюджетная классификация, яв</w:t>
      </w:r>
      <w:r w:rsidRPr="001D5D36">
        <w:rPr>
          <w:rFonts w:ascii="Times New Roman" w:hAnsi="Times New Roman" w:cs="Times New Roman"/>
          <w:sz w:val="28"/>
          <w:szCs w:val="28"/>
        </w:rPr>
        <w:t xml:space="preserve">ляется обеспечение адресного выделения финансовых ресурсов. Ведомственная структура определяет, кому, сколько и на какие цели выделяются ресурсы из федерального бюджета.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Экономическая структура разгр</w:t>
      </w:r>
      <w:r w:rsidR="00383BBD">
        <w:rPr>
          <w:rFonts w:ascii="Times New Roman" w:hAnsi="Times New Roman" w:cs="Times New Roman"/>
          <w:sz w:val="28"/>
          <w:szCs w:val="28"/>
        </w:rPr>
        <w:t>аничивает все затраты по направ</w:t>
      </w:r>
      <w:r w:rsidRPr="001D5D36">
        <w:rPr>
          <w:rFonts w:ascii="Times New Roman" w:hAnsi="Times New Roman" w:cs="Times New Roman"/>
          <w:sz w:val="28"/>
          <w:szCs w:val="28"/>
        </w:rPr>
        <w:t xml:space="preserve">лениям расходования (на оплату труда государственных служащих, капитальные вложения в основные фонды и т.д.), что обеспечивает возможность экономического анализа государственных расходов. В условиях перехода к рыночным отношениям формирование доходной части бюджета приобрело в основном налоговый характер.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Бюджетная классификация включ</w:t>
      </w:r>
      <w:r w:rsidR="00383BBD">
        <w:rPr>
          <w:rFonts w:ascii="Times New Roman" w:hAnsi="Times New Roman" w:cs="Times New Roman"/>
          <w:sz w:val="28"/>
          <w:szCs w:val="28"/>
        </w:rPr>
        <w:t>ает и классификацию доходов бюд</w:t>
      </w:r>
      <w:r w:rsidRPr="001D5D36">
        <w:rPr>
          <w:rFonts w:ascii="Times New Roman" w:hAnsi="Times New Roman" w:cs="Times New Roman"/>
          <w:sz w:val="28"/>
          <w:szCs w:val="28"/>
        </w:rPr>
        <w:t>жетов Российской Федерации. В управлении бюджетным п</w:t>
      </w:r>
      <w:r w:rsidR="00383BBD">
        <w:rPr>
          <w:rFonts w:ascii="Times New Roman" w:hAnsi="Times New Roman" w:cs="Times New Roman"/>
          <w:sz w:val="28"/>
          <w:szCs w:val="28"/>
        </w:rPr>
        <w:t>роцессом принимают участие прак</w:t>
      </w:r>
      <w:r w:rsidRPr="001D5D36">
        <w:rPr>
          <w:rFonts w:ascii="Times New Roman" w:hAnsi="Times New Roman" w:cs="Times New Roman"/>
          <w:sz w:val="28"/>
          <w:szCs w:val="28"/>
        </w:rPr>
        <w:t>тически все органы государственной власти и управления в Российской Федерации. Однако центральн</w:t>
      </w:r>
      <w:r w:rsidR="00383BBD">
        <w:rPr>
          <w:rFonts w:ascii="Times New Roman" w:hAnsi="Times New Roman" w:cs="Times New Roman"/>
          <w:sz w:val="28"/>
          <w:szCs w:val="28"/>
        </w:rPr>
        <w:t>ое место среди них занимает сис</w:t>
      </w:r>
      <w:r w:rsidRPr="001D5D36">
        <w:rPr>
          <w:rFonts w:ascii="Times New Roman" w:hAnsi="Times New Roman" w:cs="Times New Roman"/>
          <w:sz w:val="28"/>
          <w:szCs w:val="28"/>
        </w:rPr>
        <w:t xml:space="preserve">тема органов государственного управления финансами, и прежде всего Министерство финансов Российской Федерации.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ФЕДЕРАЛЬНЫЙ БЮДЖЕТ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Как уже отмечалось, федеральный бюджет относится к первому уровню бюджетной системы Российской Федерации и является основным финансовым планом Российской Федерации. Именно через него мобилизуются финансовые ресурсы, необходимые для послед</w:t>
      </w:r>
      <w:r w:rsidR="00383BBD">
        <w:rPr>
          <w:rFonts w:ascii="Times New Roman" w:hAnsi="Times New Roman" w:cs="Times New Roman"/>
          <w:sz w:val="28"/>
          <w:szCs w:val="28"/>
        </w:rPr>
        <w:t>ующе</w:t>
      </w:r>
      <w:r w:rsidRPr="001D5D36">
        <w:rPr>
          <w:rFonts w:ascii="Times New Roman" w:hAnsi="Times New Roman" w:cs="Times New Roman"/>
          <w:sz w:val="28"/>
          <w:szCs w:val="28"/>
        </w:rPr>
        <w:t>го их перераспределения и испол</w:t>
      </w:r>
      <w:r w:rsidR="00383BBD">
        <w:rPr>
          <w:rFonts w:ascii="Times New Roman" w:hAnsi="Times New Roman" w:cs="Times New Roman"/>
          <w:sz w:val="28"/>
          <w:szCs w:val="28"/>
        </w:rPr>
        <w:t>ьзования для целей государствен</w:t>
      </w:r>
      <w:r w:rsidRPr="001D5D36">
        <w:rPr>
          <w:rFonts w:ascii="Times New Roman" w:hAnsi="Times New Roman" w:cs="Times New Roman"/>
          <w:sz w:val="28"/>
          <w:szCs w:val="28"/>
        </w:rPr>
        <w:t xml:space="preserve">ного регулирования экономического развития страны и реализации социальной политики на территории всей России. </w:t>
      </w:r>
    </w:p>
    <w:p w:rsidR="00383BBD"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Согласно Бюджетному кодексу Российской Федерации исключительно из федерального бюдже</w:t>
      </w:r>
      <w:r w:rsidR="00383BBD">
        <w:rPr>
          <w:rFonts w:ascii="Times New Roman" w:hAnsi="Times New Roman" w:cs="Times New Roman"/>
          <w:sz w:val="28"/>
          <w:szCs w:val="28"/>
        </w:rPr>
        <w:t>та финансируются следующие функ</w:t>
      </w:r>
      <w:r w:rsidRPr="001D5D36">
        <w:rPr>
          <w:rFonts w:ascii="Times New Roman" w:hAnsi="Times New Roman" w:cs="Times New Roman"/>
          <w:sz w:val="28"/>
          <w:szCs w:val="28"/>
        </w:rPr>
        <w:t>циональные виды расходов:</w:t>
      </w:r>
    </w:p>
    <w:p w:rsidR="00383BBD"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обеспечение деятельности Президента Российской Федерации, Федерального собрания, Счетной</w:t>
      </w:r>
      <w:r w:rsidR="00383BBD">
        <w:rPr>
          <w:rFonts w:ascii="Times New Roman" w:hAnsi="Times New Roman" w:cs="Times New Roman"/>
          <w:sz w:val="28"/>
          <w:szCs w:val="28"/>
        </w:rPr>
        <w:t xml:space="preserve"> палаты, Центральной избиратель</w:t>
      </w:r>
      <w:r w:rsidRPr="001D5D36">
        <w:rPr>
          <w:rFonts w:ascii="Times New Roman" w:hAnsi="Times New Roman" w:cs="Times New Roman"/>
          <w:sz w:val="28"/>
          <w:szCs w:val="28"/>
        </w:rPr>
        <w:t>ной комиссии, федеральных органов исполнительной власти и их территориальных органов; другие расходы на общегосударственное управление по перечню, определ</w:t>
      </w:r>
      <w:r w:rsidR="00383BBD">
        <w:rPr>
          <w:rFonts w:ascii="Times New Roman" w:hAnsi="Times New Roman" w:cs="Times New Roman"/>
          <w:sz w:val="28"/>
          <w:szCs w:val="28"/>
        </w:rPr>
        <w:t>яемому при утверждении федераль</w:t>
      </w:r>
      <w:r w:rsidRPr="001D5D36">
        <w:rPr>
          <w:rFonts w:ascii="Times New Roman" w:hAnsi="Times New Roman" w:cs="Times New Roman"/>
          <w:sz w:val="28"/>
          <w:szCs w:val="28"/>
        </w:rPr>
        <w:t xml:space="preserve">ного закона о федеральном бюджете на очередной финансовый год; </w:t>
      </w:r>
    </w:p>
    <w:p w:rsidR="00383BBD"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функционирование федеральной судебной системы; </w:t>
      </w:r>
    </w:p>
    <w:p w:rsidR="00383BBD"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w:t>
      </w:r>
      <w:r w:rsidR="00383BBD">
        <w:rPr>
          <w:rFonts w:ascii="Times New Roman" w:hAnsi="Times New Roman" w:cs="Times New Roman"/>
          <w:sz w:val="28"/>
          <w:szCs w:val="28"/>
        </w:rPr>
        <w:t>международными финансовыми орга</w:t>
      </w:r>
      <w:r w:rsidRPr="001D5D36">
        <w:rPr>
          <w:rFonts w:ascii="Times New Roman" w:hAnsi="Times New Roman" w:cs="Times New Roman"/>
          <w:sz w:val="28"/>
          <w:szCs w:val="28"/>
        </w:rPr>
        <w:t>низациями, международного куль</w:t>
      </w:r>
      <w:r w:rsidR="00383BBD">
        <w:rPr>
          <w:rFonts w:ascii="Times New Roman" w:hAnsi="Times New Roman" w:cs="Times New Roman"/>
          <w:sz w:val="28"/>
          <w:szCs w:val="28"/>
        </w:rPr>
        <w:t>турного, научного и информацион</w:t>
      </w:r>
      <w:r w:rsidRPr="001D5D36">
        <w:rPr>
          <w:rFonts w:ascii="Times New Roman" w:hAnsi="Times New Roman" w:cs="Times New Roman"/>
          <w:sz w:val="28"/>
          <w:szCs w:val="28"/>
        </w:rPr>
        <w:t>ного сотрудничества федеральных органов исполнительной власти, взносы Российской Федерации в</w:t>
      </w:r>
      <w:r w:rsidR="00383BBD">
        <w:rPr>
          <w:rFonts w:ascii="Times New Roman" w:hAnsi="Times New Roman" w:cs="Times New Roman"/>
          <w:sz w:val="28"/>
          <w:szCs w:val="28"/>
        </w:rPr>
        <w:t xml:space="preserve"> международные организации, дру</w:t>
      </w:r>
      <w:r w:rsidRPr="001D5D36">
        <w:rPr>
          <w:rFonts w:ascii="Times New Roman" w:hAnsi="Times New Roman" w:cs="Times New Roman"/>
          <w:sz w:val="28"/>
          <w:szCs w:val="28"/>
        </w:rPr>
        <w:t>гие расходы в области междунар</w:t>
      </w:r>
      <w:r w:rsidR="00383BBD">
        <w:rPr>
          <w:rFonts w:ascii="Times New Roman" w:hAnsi="Times New Roman" w:cs="Times New Roman"/>
          <w:sz w:val="28"/>
          <w:szCs w:val="28"/>
        </w:rPr>
        <w:t>одного сотрудничества, определя</w:t>
      </w:r>
      <w:r w:rsidRPr="001D5D36">
        <w:rPr>
          <w:rFonts w:ascii="Times New Roman" w:hAnsi="Times New Roman" w:cs="Times New Roman"/>
          <w:sz w:val="28"/>
          <w:szCs w:val="28"/>
        </w:rPr>
        <w:t xml:space="preserve">емые при утверждении федерального закона о федеральном бюджете на очередной финансовый год);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национальная оборона и обеспечение безопасности государства,</w:t>
      </w:r>
      <w:r w:rsidR="00383BBD">
        <w:rPr>
          <w:rFonts w:ascii="Times New Roman" w:hAnsi="Times New Roman" w:cs="Times New Roman"/>
          <w:sz w:val="28"/>
          <w:szCs w:val="28"/>
        </w:rPr>
        <w:t xml:space="preserve"> </w:t>
      </w:r>
      <w:r w:rsidRPr="001D5D36">
        <w:rPr>
          <w:rFonts w:ascii="Times New Roman" w:hAnsi="Times New Roman" w:cs="Times New Roman"/>
          <w:sz w:val="28"/>
          <w:szCs w:val="28"/>
        </w:rPr>
        <w:t xml:space="preserve">осуществление конверсии оборонных отраслей промышленности;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фундаментальные исследова</w:t>
      </w:r>
      <w:r w:rsidR="00383BBD">
        <w:rPr>
          <w:rFonts w:ascii="Times New Roman" w:hAnsi="Times New Roman" w:cs="Times New Roman"/>
          <w:sz w:val="28"/>
          <w:szCs w:val="28"/>
        </w:rPr>
        <w:t>ния и содействие научно-техниче</w:t>
      </w:r>
      <w:r w:rsidRPr="001D5D36">
        <w:rPr>
          <w:rFonts w:ascii="Times New Roman" w:hAnsi="Times New Roman" w:cs="Times New Roman"/>
          <w:sz w:val="28"/>
          <w:szCs w:val="28"/>
        </w:rPr>
        <w:t xml:space="preserve">скому прогрессу;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государственная поддержка железнодорожного, воздушного и морского транспорта;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государственная поддержка атомной энергетики;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ликвидация последствий чрезвычайных ситуаций и стихийных бедствий федерального масштаба;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исследование и использование космического пространства;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содержание учреждений, находящихся</w:t>
      </w:r>
      <w:r w:rsidR="00383BBD">
        <w:rPr>
          <w:rFonts w:ascii="Times New Roman" w:hAnsi="Times New Roman" w:cs="Times New Roman"/>
          <w:sz w:val="28"/>
          <w:szCs w:val="28"/>
        </w:rPr>
        <w:t xml:space="preserve"> в федеральной собствен</w:t>
      </w:r>
      <w:r w:rsidRPr="001D5D36">
        <w:rPr>
          <w:rFonts w:ascii="Times New Roman" w:hAnsi="Times New Roman" w:cs="Times New Roman"/>
          <w:sz w:val="28"/>
          <w:szCs w:val="28"/>
        </w:rPr>
        <w:t xml:space="preserve">ности или в ведении органов государственной власти Российской Федерации;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формирование федеральной собственности;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обслуживание и погашение государственного долга Российской Федерации;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компенсация государственным внебюджетным фондом расходов на выплату государственных пенсий и пособий, других социальных выплат, подлежащих финансиро</w:t>
      </w:r>
      <w:r w:rsidR="00383BBD">
        <w:rPr>
          <w:rFonts w:ascii="Times New Roman" w:hAnsi="Times New Roman" w:cs="Times New Roman"/>
          <w:sz w:val="28"/>
          <w:szCs w:val="28"/>
        </w:rPr>
        <w:t>ванию в соответствии с законода</w:t>
      </w:r>
      <w:r w:rsidRPr="001D5D36">
        <w:rPr>
          <w:rFonts w:ascii="Times New Roman" w:hAnsi="Times New Roman" w:cs="Times New Roman"/>
          <w:sz w:val="28"/>
          <w:szCs w:val="28"/>
        </w:rPr>
        <w:t xml:space="preserve">тельством Российской Федерации </w:t>
      </w:r>
      <w:r w:rsidR="00383BBD">
        <w:rPr>
          <w:rFonts w:ascii="Times New Roman" w:hAnsi="Times New Roman" w:cs="Times New Roman"/>
          <w:sz w:val="28"/>
          <w:szCs w:val="28"/>
        </w:rPr>
        <w:t>за счет средств федерального бю</w:t>
      </w:r>
      <w:r w:rsidRPr="001D5D36">
        <w:rPr>
          <w:rFonts w:ascii="Times New Roman" w:hAnsi="Times New Roman" w:cs="Times New Roman"/>
          <w:sz w:val="28"/>
          <w:szCs w:val="28"/>
        </w:rPr>
        <w:t xml:space="preserve">джета;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пополнение государственных запасов драгоценных металлов и драгоценных камней, государственного материального резерва;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проведение выборов и референдумов Российской Федерации;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федеральная инвестиционная программа;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финансовая поддержка субъектов Российской Федерации; </w:t>
      </w:r>
    </w:p>
    <w:p w:rsidR="001D5D36" w:rsidRPr="001D5D36" w:rsidRDefault="001D5D36" w:rsidP="00DA42D8">
      <w:pPr>
        <w:pStyle w:val="22"/>
        <w:numPr>
          <w:ilvl w:val="0"/>
          <w:numId w:val="9"/>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официальный статистический учет; </w:t>
      </w:r>
    </w:p>
    <w:p w:rsidR="001D5D36" w:rsidRPr="001D5D36" w:rsidRDefault="00383BBD" w:rsidP="00DA42D8">
      <w:pPr>
        <w:pStyle w:val="22"/>
        <w:numPr>
          <w:ilvl w:val="0"/>
          <w:numId w:val="9"/>
        </w:numPr>
        <w:tabs>
          <w:tab w:val="clear" w:pos="1287"/>
          <w:tab w:val="num" w:pos="720"/>
        </w:tabs>
        <w:ind w:left="720"/>
        <w:rPr>
          <w:rFonts w:ascii="Times New Roman" w:hAnsi="Times New Roman" w:cs="Times New Roman"/>
          <w:sz w:val="28"/>
          <w:szCs w:val="28"/>
        </w:rPr>
      </w:pPr>
      <w:r>
        <w:rPr>
          <w:rFonts w:ascii="Times New Roman" w:hAnsi="Times New Roman" w:cs="Times New Roman"/>
          <w:sz w:val="28"/>
          <w:szCs w:val="28"/>
        </w:rPr>
        <w:t>некоторые другие расходы</w:t>
      </w:r>
      <w:r w:rsidR="001D5D36" w:rsidRPr="001D5D36">
        <w:rPr>
          <w:rFonts w:ascii="Times New Roman" w:hAnsi="Times New Roman" w:cs="Times New Roman"/>
          <w:sz w:val="28"/>
          <w:szCs w:val="28"/>
        </w:rPr>
        <w:t xml:space="preserve">.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Кроме того, Правительство</w:t>
      </w:r>
      <w:r w:rsidR="00383BBD">
        <w:rPr>
          <w:rFonts w:ascii="Times New Roman" w:hAnsi="Times New Roman" w:cs="Times New Roman"/>
          <w:sz w:val="28"/>
          <w:szCs w:val="28"/>
        </w:rPr>
        <w:t>м Российской Федерации определя</w:t>
      </w:r>
      <w:r w:rsidRPr="001D5D36">
        <w:rPr>
          <w:rFonts w:ascii="Times New Roman" w:hAnsi="Times New Roman" w:cs="Times New Roman"/>
          <w:sz w:val="28"/>
          <w:szCs w:val="28"/>
        </w:rPr>
        <w:t>ется порядок согласования распределения и закрепления расходов совместного ведения Российской</w:t>
      </w:r>
      <w:r w:rsidR="00383BBD">
        <w:rPr>
          <w:rFonts w:ascii="Times New Roman" w:hAnsi="Times New Roman" w:cs="Times New Roman"/>
          <w:sz w:val="28"/>
          <w:szCs w:val="28"/>
        </w:rPr>
        <w:t xml:space="preserve"> Федерации и ее субъектов. К та</w:t>
      </w:r>
      <w:r w:rsidRPr="001D5D36">
        <w:rPr>
          <w:rFonts w:ascii="Times New Roman" w:hAnsi="Times New Roman" w:cs="Times New Roman"/>
          <w:sz w:val="28"/>
          <w:szCs w:val="28"/>
        </w:rPr>
        <w:t xml:space="preserve">ким расходам относятся: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государственная поддержка от</w:t>
      </w:r>
      <w:r w:rsidR="00383BBD">
        <w:rPr>
          <w:rFonts w:ascii="Times New Roman" w:hAnsi="Times New Roman" w:cs="Times New Roman"/>
          <w:sz w:val="28"/>
          <w:szCs w:val="28"/>
        </w:rPr>
        <w:t>раслей промышленности (за исклю</w:t>
      </w:r>
      <w:r w:rsidRPr="001D5D36">
        <w:rPr>
          <w:rFonts w:ascii="Times New Roman" w:hAnsi="Times New Roman" w:cs="Times New Roman"/>
          <w:sz w:val="28"/>
          <w:szCs w:val="28"/>
        </w:rPr>
        <w:t>чением атомной энергетики), стро</w:t>
      </w:r>
      <w:r w:rsidR="00383BBD">
        <w:rPr>
          <w:rFonts w:ascii="Times New Roman" w:hAnsi="Times New Roman" w:cs="Times New Roman"/>
          <w:sz w:val="28"/>
          <w:szCs w:val="28"/>
        </w:rPr>
        <w:t>ительства и строительной индуст</w:t>
      </w:r>
      <w:r w:rsidRPr="001D5D36">
        <w:rPr>
          <w:rFonts w:ascii="Times New Roman" w:hAnsi="Times New Roman" w:cs="Times New Roman"/>
          <w:sz w:val="28"/>
          <w:szCs w:val="28"/>
        </w:rPr>
        <w:t>рии, сельского хозяйства, автомобил</w:t>
      </w:r>
      <w:r w:rsidR="00383BBD">
        <w:rPr>
          <w:rFonts w:ascii="Times New Roman" w:hAnsi="Times New Roman" w:cs="Times New Roman"/>
          <w:sz w:val="28"/>
          <w:szCs w:val="28"/>
        </w:rPr>
        <w:t>ьного и речного транспорта, свя</w:t>
      </w:r>
      <w:r w:rsidRPr="001D5D36">
        <w:rPr>
          <w:rFonts w:ascii="Times New Roman" w:hAnsi="Times New Roman" w:cs="Times New Roman"/>
          <w:sz w:val="28"/>
          <w:szCs w:val="28"/>
        </w:rPr>
        <w:t xml:space="preserve">зи и дорожного хозяйства, метрополитенов;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обеспечение правоохранительной деятельности;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обеспечение противопожарной безопасности;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научно-исследовательские, опытно-конструкторские и проектно</w:t>
      </w:r>
      <w:r w:rsidR="00383BBD">
        <w:rPr>
          <w:rFonts w:ascii="Times New Roman" w:hAnsi="Times New Roman" w:cs="Times New Roman"/>
          <w:sz w:val="28"/>
          <w:szCs w:val="28"/>
        </w:rPr>
        <w:t xml:space="preserve"> </w:t>
      </w:r>
      <w:r w:rsidRPr="001D5D36">
        <w:rPr>
          <w:rFonts w:ascii="Times New Roman" w:hAnsi="Times New Roman" w:cs="Times New Roman"/>
          <w:sz w:val="28"/>
          <w:szCs w:val="28"/>
        </w:rPr>
        <w:t>изыскательские работы, обеспе</w:t>
      </w:r>
      <w:r w:rsidR="00383BBD">
        <w:rPr>
          <w:rFonts w:ascii="Times New Roman" w:hAnsi="Times New Roman" w:cs="Times New Roman"/>
          <w:sz w:val="28"/>
          <w:szCs w:val="28"/>
        </w:rPr>
        <w:t>чивающие научно-технический про</w:t>
      </w:r>
      <w:r w:rsidRPr="001D5D36">
        <w:rPr>
          <w:rFonts w:ascii="Times New Roman" w:hAnsi="Times New Roman" w:cs="Times New Roman"/>
          <w:sz w:val="28"/>
          <w:szCs w:val="28"/>
        </w:rPr>
        <w:t xml:space="preserve">гресс;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социальная защита населения;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охрана окружающей природно</w:t>
      </w:r>
      <w:r w:rsidR="00383BBD">
        <w:rPr>
          <w:rFonts w:ascii="Times New Roman" w:hAnsi="Times New Roman" w:cs="Times New Roman"/>
          <w:sz w:val="28"/>
          <w:szCs w:val="28"/>
        </w:rPr>
        <w:t>й среды, охрана и воспроизводст</w:t>
      </w:r>
      <w:r w:rsidRPr="001D5D36">
        <w:rPr>
          <w:rFonts w:ascii="Times New Roman" w:hAnsi="Times New Roman" w:cs="Times New Roman"/>
          <w:sz w:val="28"/>
          <w:szCs w:val="28"/>
        </w:rPr>
        <w:t xml:space="preserve">во природных ресурсов, гидрометеорологическая деятельность;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предупреждение и ликвидаци</w:t>
      </w:r>
      <w:r w:rsidR="00383BBD">
        <w:rPr>
          <w:rFonts w:ascii="Times New Roman" w:hAnsi="Times New Roman" w:cs="Times New Roman"/>
          <w:sz w:val="28"/>
          <w:szCs w:val="28"/>
        </w:rPr>
        <w:t>я последствий чрезвычайных ситу</w:t>
      </w:r>
      <w:r w:rsidRPr="001D5D36">
        <w:rPr>
          <w:rFonts w:ascii="Times New Roman" w:hAnsi="Times New Roman" w:cs="Times New Roman"/>
          <w:sz w:val="28"/>
          <w:szCs w:val="28"/>
        </w:rPr>
        <w:t xml:space="preserve">аций и стихийных бедствий межрегионального масштаба;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развитие рыночной инфраструктуры;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обеспечение деятельности средств массовой информации;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 xml:space="preserve">финансовая помощь другим бюджетам; </w:t>
      </w:r>
    </w:p>
    <w:p w:rsidR="001D5D36" w:rsidRPr="001D5D36" w:rsidRDefault="001D5D36" w:rsidP="00DA42D8">
      <w:pPr>
        <w:pStyle w:val="22"/>
        <w:numPr>
          <w:ilvl w:val="0"/>
          <w:numId w:val="10"/>
        </w:numPr>
        <w:tabs>
          <w:tab w:val="clear" w:pos="1287"/>
          <w:tab w:val="num" w:pos="720"/>
        </w:tabs>
        <w:ind w:left="720"/>
        <w:rPr>
          <w:rFonts w:ascii="Times New Roman" w:hAnsi="Times New Roman" w:cs="Times New Roman"/>
          <w:sz w:val="28"/>
          <w:szCs w:val="28"/>
        </w:rPr>
      </w:pPr>
      <w:r w:rsidRPr="001D5D36">
        <w:rPr>
          <w:rFonts w:ascii="Times New Roman" w:hAnsi="Times New Roman" w:cs="Times New Roman"/>
          <w:sz w:val="28"/>
          <w:szCs w:val="28"/>
        </w:rPr>
        <w:t>некоторые другие расходы</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 Государственные инвестиции из федерального бюджета финансируются по перечню государственных заказчиков в соответствии с Федеральной адресной инвестиционной программой. В приложениях к федеральному бюджету некоторые его расходы конкретизируются по направлениям, получателям средств и целям.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 целью выравнивания бюджетной обеспеченности субъектов Российской Федерации с учетом их душевого бюджетного дохода в федеральном бюджете утверждае</w:t>
      </w:r>
      <w:r w:rsidR="00383BBD">
        <w:rPr>
          <w:rFonts w:ascii="Times New Roman" w:hAnsi="Times New Roman" w:cs="Times New Roman"/>
          <w:sz w:val="28"/>
          <w:szCs w:val="28"/>
        </w:rPr>
        <w:t>тся объем Федерального фонда фи</w:t>
      </w:r>
      <w:r w:rsidRPr="001D5D36">
        <w:rPr>
          <w:rFonts w:ascii="Times New Roman" w:hAnsi="Times New Roman" w:cs="Times New Roman"/>
          <w:sz w:val="28"/>
          <w:szCs w:val="28"/>
        </w:rPr>
        <w:t xml:space="preserve">нансовой поддержки субъектов </w:t>
      </w:r>
      <w:r w:rsidR="00383BBD">
        <w:rPr>
          <w:rFonts w:ascii="Times New Roman" w:hAnsi="Times New Roman" w:cs="Times New Roman"/>
          <w:sz w:val="28"/>
          <w:szCs w:val="28"/>
        </w:rPr>
        <w:t>Российской Федерации с распреде</w:t>
      </w:r>
      <w:r w:rsidRPr="001D5D36">
        <w:rPr>
          <w:rFonts w:ascii="Times New Roman" w:hAnsi="Times New Roman" w:cs="Times New Roman"/>
          <w:sz w:val="28"/>
          <w:szCs w:val="28"/>
        </w:rPr>
        <w:t xml:space="preserve">лением трансфертов по бюджетам субъектов Федерации.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Среди расходов федерального бюджета особое место занимают затраты по текущему обслуживанию государственного внутреннего и внешнего долга. Он возникает, когда для покрытия бюджетного дефицита (его появление связ</w:t>
      </w:r>
      <w:r w:rsidR="00383BBD">
        <w:rPr>
          <w:rFonts w:ascii="Times New Roman" w:hAnsi="Times New Roman" w:cs="Times New Roman"/>
          <w:sz w:val="28"/>
          <w:szCs w:val="28"/>
        </w:rPr>
        <w:t>ано с превышением бюджетных рас</w:t>
      </w:r>
      <w:r w:rsidRPr="001D5D36">
        <w:rPr>
          <w:rFonts w:ascii="Times New Roman" w:hAnsi="Times New Roman" w:cs="Times New Roman"/>
          <w:sz w:val="28"/>
          <w:szCs w:val="28"/>
        </w:rPr>
        <w:t>ходов над его доходами) используется государственный кредит. Это означает, что государство становится заемщиком финансовых средств у населения, банков и предприяти</w:t>
      </w:r>
      <w:r w:rsidR="00383BBD">
        <w:rPr>
          <w:rFonts w:ascii="Times New Roman" w:hAnsi="Times New Roman" w:cs="Times New Roman"/>
          <w:sz w:val="28"/>
          <w:szCs w:val="28"/>
        </w:rPr>
        <w:t>й (в этом случае возникает внут</w:t>
      </w:r>
      <w:r w:rsidRPr="001D5D36">
        <w:rPr>
          <w:rFonts w:ascii="Times New Roman" w:hAnsi="Times New Roman" w:cs="Times New Roman"/>
          <w:sz w:val="28"/>
          <w:szCs w:val="28"/>
        </w:rPr>
        <w:t>ренний государственный долг) или</w:t>
      </w:r>
      <w:r w:rsidR="00383BBD">
        <w:rPr>
          <w:rFonts w:ascii="Times New Roman" w:hAnsi="Times New Roman" w:cs="Times New Roman"/>
          <w:sz w:val="28"/>
          <w:szCs w:val="28"/>
        </w:rPr>
        <w:t xml:space="preserve"> у другого государства либо меж</w:t>
      </w:r>
      <w:r w:rsidRPr="001D5D36">
        <w:rPr>
          <w:rFonts w:ascii="Times New Roman" w:hAnsi="Times New Roman" w:cs="Times New Roman"/>
          <w:sz w:val="28"/>
          <w:szCs w:val="28"/>
        </w:rPr>
        <w:t xml:space="preserve">дународных финансовых организаций (внешний государственный долг). </w:t>
      </w:r>
    </w:p>
    <w:p w:rsidR="00057DA4"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В соответствии с Бюджетным кодексом Российской Федерации (ст. 94) </w:t>
      </w:r>
      <w:r w:rsidRPr="00653DB8">
        <w:rPr>
          <w:rFonts w:ascii="Times New Roman" w:hAnsi="Times New Roman" w:cs="Times New Roman"/>
          <w:b/>
          <w:sz w:val="28"/>
          <w:szCs w:val="28"/>
        </w:rPr>
        <w:t>внутренними источника</w:t>
      </w:r>
      <w:r w:rsidR="00383BBD" w:rsidRPr="00653DB8">
        <w:rPr>
          <w:rFonts w:ascii="Times New Roman" w:hAnsi="Times New Roman" w:cs="Times New Roman"/>
          <w:b/>
          <w:sz w:val="28"/>
          <w:szCs w:val="28"/>
        </w:rPr>
        <w:t>ми финансирования дефицита феде</w:t>
      </w:r>
      <w:r w:rsidRPr="00653DB8">
        <w:rPr>
          <w:rFonts w:ascii="Times New Roman" w:hAnsi="Times New Roman" w:cs="Times New Roman"/>
          <w:b/>
          <w:sz w:val="28"/>
          <w:szCs w:val="28"/>
        </w:rPr>
        <w:t>рального бюджета</w:t>
      </w:r>
      <w:r w:rsidRPr="001D5D36">
        <w:rPr>
          <w:rFonts w:ascii="Times New Roman" w:hAnsi="Times New Roman" w:cs="Times New Roman"/>
          <w:sz w:val="28"/>
          <w:szCs w:val="28"/>
        </w:rPr>
        <w:t xml:space="preserve"> являются средс</w:t>
      </w:r>
      <w:r w:rsidR="00383BBD">
        <w:rPr>
          <w:rFonts w:ascii="Times New Roman" w:hAnsi="Times New Roman" w:cs="Times New Roman"/>
          <w:sz w:val="28"/>
          <w:szCs w:val="28"/>
        </w:rPr>
        <w:t>тва, полученные от кредитных ор</w:t>
      </w:r>
      <w:r w:rsidRPr="001D5D36">
        <w:rPr>
          <w:rFonts w:ascii="Times New Roman" w:hAnsi="Times New Roman" w:cs="Times New Roman"/>
          <w:sz w:val="28"/>
          <w:szCs w:val="28"/>
        </w:rPr>
        <w:t>ганизаций; государственные займы, осуществляемые путем выпуска ценных бумаг от имени Российской Федерации; бюджетные ссуды, полученные от бюджетов других</w:t>
      </w:r>
      <w:r w:rsidR="00057DA4">
        <w:rPr>
          <w:rFonts w:ascii="Times New Roman" w:hAnsi="Times New Roman" w:cs="Times New Roman"/>
          <w:sz w:val="28"/>
          <w:szCs w:val="28"/>
        </w:rPr>
        <w:t xml:space="preserve"> уровней бюджетной системы стра</w:t>
      </w:r>
      <w:r w:rsidRPr="001D5D36">
        <w:rPr>
          <w:rFonts w:ascii="Times New Roman" w:hAnsi="Times New Roman" w:cs="Times New Roman"/>
          <w:sz w:val="28"/>
          <w:szCs w:val="28"/>
        </w:rPr>
        <w:t xml:space="preserve">ны.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К </w:t>
      </w:r>
      <w:r w:rsidRPr="00653DB8">
        <w:rPr>
          <w:rFonts w:ascii="Times New Roman" w:hAnsi="Times New Roman" w:cs="Times New Roman"/>
          <w:b/>
          <w:sz w:val="28"/>
          <w:szCs w:val="28"/>
        </w:rPr>
        <w:t>внешним источникам финансирования дефицита федерального бюджета</w:t>
      </w:r>
      <w:r w:rsidRPr="001D5D36">
        <w:rPr>
          <w:rFonts w:ascii="Times New Roman" w:hAnsi="Times New Roman" w:cs="Times New Roman"/>
          <w:sz w:val="28"/>
          <w:szCs w:val="28"/>
        </w:rPr>
        <w:t xml:space="preserve"> относятся государстве</w:t>
      </w:r>
      <w:r w:rsidR="00057DA4">
        <w:rPr>
          <w:rFonts w:ascii="Times New Roman" w:hAnsi="Times New Roman" w:cs="Times New Roman"/>
          <w:sz w:val="28"/>
          <w:szCs w:val="28"/>
        </w:rPr>
        <w:t>нные займы, осуществляемые в ино</w:t>
      </w:r>
      <w:r w:rsidRPr="001D5D36">
        <w:rPr>
          <w:rFonts w:ascii="Times New Roman" w:hAnsi="Times New Roman" w:cs="Times New Roman"/>
          <w:sz w:val="28"/>
          <w:szCs w:val="28"/>
        </w:rPr>
        <w:t>странной валюте путем выпуска ценных бумаг от имени Российской Федерации, а также кредиты правительств иностранных государств, банков и фирм, международных фи</w:t>
      </w:r>
      <w:r w:rsidR="00057DA4">
        <w:rPr>
          <w:rFonts w:ascii="Times New Roman" w:hAnsi="Times New Roman" w:cs="Times New Roman"/>
          <w:sz w:val="28"/>
          <w:szCs w:val="28"/>
        </w:rPr>
        <w:t>нансовых организаций, предостав</w:t>
      </w:r>
      <w:r w:rsidRPr="001D5D36">
        <w:rPr>
          <w:rFonts w:ascii="Times New Roman" w:hAnsi="Times New Roman" w:cs="Times New Roman"/>
          <w:sz w:val="28"/>
          <w:szCs w:val="28"/>
        </w:rPr>
        <w:t xml:space="preserve">ленные в иностранной валюте.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Сокращение государственного </w:t>
      </w:r>
      <w:r w:rsidR="00EE404E">
        <w:rPr>
          <w:rFonts w:ascii="Times New Roman" w:hAnsi="Times New Roman" w:cs="Times New Roman"/>
          <w:sz w:val="28"/>
          <w:szCs w:val="28"/>
        </w:rPr>
        <w:t>долга и расходов на его обслужи</w:t>
      </w:r>
      <w:r w:rsidRPr="001D5D36">
        <w:rPr>
          <w:rFonts w:ascii="Times New Roman" w:hAnsi="Times New Roman" w:cs="Times New Roman"/>
          <w:sz w:val="28"/>
          <w:szCs w:val="28"/>
        </w:rPr>
        <w:t>вание (выплаты по процентам) является важной проблемой госуд</w:t>
      </w:r>
      <w:r w:rsidR="00EE404E">
        <w:rPr>
          <w:rFonts w:ascii="Times New Roman" w:hAnsi="Times New Roman" w:cs="Times New Roman"/>
          <w:sz w:val="28"/>
          <w:szCs w:val="28"/>
        </w:rPr>
        <w:t>ар</w:t>
      </w:r>
      <w:r w:rsidRPr="001D5D36">
        <w:rPr>
          <w:rFonts w:ascii="Times New Roman" w:hAnsi="Times New Roman" w:cs="Times New Roman"/>
          <w:sz w:val="28"/>
          <w:szCs w:val="28"/>
        </w:rPr>
        <w:t xml:space="preserve">ственных финансов.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Свыше половины неналоговых доходов приходится на доходы от</w:t>
      </w:r>
      <w:r w:rsidR="00EE404E">
        <w:rPr>
          <w:rFonts w:ascii="Times New Roman" w:hAnsi="Times New Roman" w:cs="Times New Roman"/>
          <w:sz w:val="28"/>
          <w:szCs w:val="28"/>
        </w:rPr>
        <w:t xml:space="preserve"> </w:t>
      </w:r>
      <w:r w:rsidRPr="001D5D36">
        <w:rPr>
          <w:rFonts w:ascii="Times New Roman" w:hAnsi="Times New Roman" w:cs="Times New Roman"/>
          <w:sz w:val="28"/>
          <w:szCs w:val="28"/>
        </w:rPr>
        <w:t xml:space="preserve">внешнеэкономической деятельности.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Порядок составления проекта федерального бюджета, рассмотрения и утверждения федерального закона о федеральном бюджете, начиная с </w:t>
      </w:r>
      <w:smartTag w:uri="urn:schemas-microsoft-com:office:smarttags" w:element="metricconverter">
        <w:smartTagPr>
          <w:attr w:name="ProductID" w:val="2000 г"/>
        </w:smartTagPr>
        <w:r w:rsidRPr="001D5D36">
          <w:rPr>
            <w:rFonts w:ascii="Times New Roman" w:hAnsi="Times New Roman" w:cs="Times New Roman"/>
            <w:sz w:val="28"/>
            <w:szCs w:val="28"/>
          </w:rPr>
          <w:t>2000 г</w:t>
        </w:r>
      </w:smartTag>
      <w:r w:rsidRPr="001D5D36">
        <w:rPr>
          <w:rFonts w:ascii="Times New Roman" w:hAnsi="Times New Roman" w:cs="Times New Roman"/>
          <w:sz w:val="28"/>
          <w:szCs w:val="28"/>
        </w:rPr>
        <w:t>., регламентир</w:t>
      </w:r>
      <w:r w:rsidR="00EE404E">
        <w:rPr>
          <w:rFonts w:ascii="Times New Roman" w:hAnsi="Times New Roman" w:cs="Times New Roman"/>
          <w:sz w:val="28"/>
          <w:szCs w:val="28"/>
        </w:rPr>
        <w:t>уется Бюджетным кодексом Россий</w:t>
      </w:r>
      <w:r w:rsidRPr="001D5D36">
        <w:rPr>
          <w:rFonts w:ascii="Times New Roman" w:hAnsi="Times New Roman" w:cs="Times New Roman"/>
          <w:sz w:val="28"/>
          <w:szCs w:val="28"/>
        </w:rPr>
        <w:t xml:space="preserve">ской Федерации. </w:t>
      </w:r>
    </w:p>
    <w:p w:rsidR="001D5D36" w:rsidRPr="001D5D36" w:rsidRDefault="001D5D36" w:rsidP="001D5D36">
      <w:pPr>
        <w:pStyle w:val="22"/>
        <w:ind w:firstLine="567"/>
        <w:rPr>
          <w:rFonts w:ascii="Times New Roman" w:hAnsi="Times New Roman" w:cs="Times New Roman"/>
          <w:sz w:val="28"/>
          <w:szCs w:val="28"/>
        </w:rPr>
      </w:pPr>
      <w:r w:rsidRPr="001D5D36">
        <w:rPr>
          <w:rFonts w:ascii="Times New Roman" w:hAnsi="Times New Roman" w:cs="Times New Roman"/>
          <w:sz w:val="28"/>
          <w:szCs w:val="28"/>
        </w:rPr>
        <w:t>Составление проекта федераль</w:t>
      </w:r>
      <w:r w:rsidR="00EE404E">
        <w:rPr>
          <w:rFonts w:ascii="Times New Roman" w:hAnsi="Times New Roman" w:cs="Times New Roman"/>
          <w:sz w:val="28"/>
          <w:szCs w:val="28"/>
        </w:rPr>
        <w:t>ного бюджета начинается не позд</w:t>
      </w:r>
      <w:r w:rsidRPr="001D5D36">
        <w:rPr>
          <w:rFonts w:ascii="Times New Roman" w:hAnsi="Times New Roman" w:cs="Times New Roman"/>
          <w:sz w:val="28"/>
          <w:szCs w:val="28"/>
        </w:rPr>
        <w:t>нее чем за 10 месяцев до начала очередного финан</w:t>
      </w:r>
      <w:r w:rsidR="00EE404E">
        <w:rPr>
          <w:rFonts w:ascii="Times New Roman" w:hAnsi="Times New Roman" w:cs="Times New Roman"/>
          <w:sz w:val="28"/>
          <w:szCs w:val="28"/>
        </w:rPr>
        <w:t>сового года и осу</w:t>
      </w:r>
      <w:r w:rsidRPr="001D5D36">
        <w:rPr>
          <w:rFonts w:ascii="Times New Roman" w:hAnsi="Times New Roman" w:cs="Times New Roman"/>
          <w:sz w:val="28"/>
          <w:szCs w:val="28"/>
        </w:rPr>
        <w:t>ществляется в соответствии с бюджетной политикой Российской Федерации, определяемой в е</w:t>
      </w:r>
      <w:r w:rsidR="00EE404E">
        <w:rPr>
          <w:rFonts w:ascii="Times New Roman" w:hAnsi="Times New Roman" w:cs="Times New Roman"/>
          <w:sz w:val="28"/>
          <w:szCs w:val="28"/>
        </w:rPr>
        <w:t>жегодном Бюджетном послании Пре</w:t>
      </w:r>
      <w:r w:rsidRPr="001D5D36">
        <w:rPr>
          <w:rFonts w:ascii="Times New Roman" w:hAnsi="Times New Roman" w:cs="Times New Roman"/>
          <w:sz w:val="28"/>
          <w:szCs w:val="28"/>
        </w:rPr>
        <w:t>зидента. Эта работа начинается с с</w:t>
      </w:r>
      <w:r w:rsidR="00EE404E">
        <w:rPr>
          <w:rFonts w:ascii="Times New Roman" w:hAnsi="Times New Roman" w:cs="Times New Roman"/>
          <w:sz w:val="28"/>
          <w:szCs w:val="28"/>
        </w:rPr>
        <w:t>оставления годового прогноза со</w:t>
      </w:r>
      <w:r w:rsidRPr="001D5D36">
        <w:rPr>
          <w:rFonts w:ascii="Times New Roman" w:hAnsi="Times New Roman" w:cs="Times New Roman"/>
          <w:sz w:val="28"/>
          <w:szCs w:val="28"/>
        </w:rPr>
        <w:t>циально-экономического развития Российской Федера</w:t>
      </w:r>
      <w:r w:rsidR="00EE404E">
        <w:rPr>
          <w:rFonts w:ascii="Times New Roman" w:hAnsi="Times New Roman" w:cs="Times New Roman"/>
          <w:sz w:val="28"/>
          <w:szCs w:val="28"/>
        </w:rPr>
        <w:t>ции и разра</w:t>
      </w:r>
      <w:r w:rsidRPr="001D5D36">
        <w:rPr>
          <w:rFonts w:ascii="Times New Roman" w:hAnsi="Times New Roman" w:cs="Times New Roman"/>
          <w:sz w:val="28"/>
          <w:szCs w:val="28"/>
        </w:rPr>
        <w:t>ботки сводного финансового баланса государства, где балансируется обеспеченность финансовыми рес</w:t>
      </w:r>
      <w:r w:rsidR="00EE404E">
        <w:rPr>
          <w:rFonts w:ascii="Times New Roman" w:hAnsi="Times New Roman" w:cs="Times New Roman"/>
          <w:sz w:val="28"/>
          <w:szCs w:val="28"/>
        </w:rPr>
        <w:t>урсами всех предусмотренных про</w:t>
      </w:r>
      <w:r w:rsidRPr="001D5D36">
        <w:rPr>
          <w:rFonts w:ascii="Times New Roman" w:hAnsi="Times New Roman" w:cs="Times New Roman"/>
          <w:sz w:val="28"/>
          <w:szCs w:val="28"/>
        </w:rPr>
        <w:t>гнозом мероприятий. Контрольн</w:t>
      </w:r>
      <w:r w:rsidR="00EE404E">
        <w:rPr>
          <w:rFonts w:ascii="Times New Roman" w:hAnsi="Times New Roman" w:cs="Times New Roman"/>
          <w:sz w:val="28"/>
          <w:szCs w:val="28"/>
        </w:rPr>
        <w:t>ые цифры проекта бюджета и пока</w:t>
      </w:r>
      <w:r w:rsidRPr="001D5D36">
        <w:rPr>
          <w:rFonts w:ascii="Times New Roman" w:hAnsi="Times New Roman" w:cs="Times New Roman"/>
          <w:sz w:val="28"/>
          <w:szCs w:val="28"/>
        </w:rPr>
        <w:t>затели прогноза социально-экономического развити</w:t>
      </w:r>
      <w:r w:rsidR="00EE404E">
        <w:rPr>
          <w:rFonts w:ascii="Times New Roman" w:hAnsi="Times New Roman" w:cs="Times New Roman"/>
          <w:sz w:val="28"/>
          <w:szCs w:val="28"/>
        </w:rPr>
        <w:t>я затем прора</w:t>
      </w:r>
      <w:r w:rsidRPr="001D5D36">
        <w:rPr>
          <w:rFonts w:ascii="Times New Roman" w:hAnsi="Times New Roman" w:cs="Times New Roman"/>
          <w:sz w:val="28"/>
          <w:szCs w:val="28"/>
        </w:rPr>
        <w:t>батываются на региональном уровне. По результатам проведенной работы составляются проект (с учетом необходимости бюджетного регулирования) федерального б</w:t>
      </w:r>
      <w:r w:rsidR="00EE404E">
        <w:rPr>
          <w:rFonts w:ascii="Times New Roman" w:hAnsi="Times New Roman" w:cs="Times New Roman"/>
          <w:sz w:val="28"/>
          <w:szCs w:val="28"/>
        </w:rPr>
        <w:t>юджета и прогноз консолидирован</w:t>
      </w:r>
      <w:r w:rsidRPr="001D5D36">
        <w:rPr>
          <w:rFonts w:ascii="Times New Roman" w:hAnsi="Times New Roman" w:cs="Times New Roman"/>
          <w:sz w:val="28"/>
          <w:szCs w:val="28"/>
        </w:rPr>
        <w:t xml:space="preserve">ного бюджета Российской Федерации. </w:t>
      </w:r>
    </w:p>
    <w:p w:rsidR="002647F0" w:rsidRPr="002647F0" w:rsidRDefault="002647F0" w:rsidP="002647F0">
      <w:pPr>
        <w:ind w:firstLine="567"/>
        <w:jc w:val="both"/>
      </w:pPr>
      <w:r w:rsidRPr="00111142">
        <w:t>Формирование Федерального фонда</w:t>
      </w:r>
      <w:r w:rsidRPr="002647F0">
        <w:t xml:space="preserve"> финансовой поддержки субъектов РФ осуществляется нарастающим итогом на последнюю отчетную дату, предшествующую планируемому периоду, исходя из фактических поступлений в федеральный бюджет налоговых доходов, за исключением доходов, контроль за поступлением которых, осуществляет Государственный таможенный комитет РФ.</w:t>
      </w:r>
    </w:p>
    <w:p w:rsidR="002647F0" w:rsidRPr="002647F0" w:rsidRDefault="002647F0" w:rsidP="002647F0">
      <w:pPr>
        <w:ind w:firstLine="567"/>
        <w:jc w:val="both"/>
      </w:pPr>
      <w:r w:rsidRPr="002647F0">
        <w:t>Средства Федерального фонда финансовой поддержки субъектов РФ выделяются только тем субъектам, которые выполняют требования бюджетного и налогового законодательства Российской Федерации без каких-либо исключений, дополнений и особых условий.</w:t>
      </w:r>
    </w:p>
    <w:p w:rsidR="002647F0" w:rsidRPr="002647F0" w:rsidRDefault="002647F0" w:rsidP="002647F0">
      <w:pPr>
        <w:ind w:firstLine="567"/>
        <w:jc w:val="both"/>
      </w:pPr>
      <w:r w:rsidRPr="002647F0">
        <w:t>Суммы, передаваемые из федерального бюджета в бюджеты субъектов Федерации, называются трансфертами.</w:t>
      </w:r>
    </w:p>
    <w:p w:rsidR="002647F0" w:rsidRPr="002647F0" w:rsidRDefault="002647F0" w:rsidP="002647F0">
      <w:pPr>
        <w:ind w:firstLine="567"/>
        <w:jc w:val="both"/>
      </w:pPr>
      <w:r w:rsidRPr="002647F0">
        <w:t xml:space="preserve">Трансферты регионам перечисляются ежемесячно исходя из фактических поступлений средств в федеральный бюджет. В </w:t>
      </w:r>
      <w:smartTag w:uri="urn:schemas-microsoft-com:office:smarttags" w:element="metricconverter">
        <w:smartTagPr>
          <w:attr w:name="ProductID" w:val="2001 г"/>
        </w:smartTagPr>
        <w:r w:rsidRPr="002647F0">
          <w:t>2001 г</w:t>
        </w:r>
      </w:smartTag>
      <w:r w:rsidRPr="002647F0">
        <w:t>. трансферты были предоставлены 76 регионам из 89.</w:t>
      </w:r>
    </w:p>
    <w:p w:rsidR="002647F0" w:rsidRPr="002647F0" w:rsidRDefault="002647F0" w:rsidP="002647F0">
      <w:pPr>
        <w:ind w:firstLine="567"/>
        <w:jc w:val="both"/>
      </w:pPr>
      <w:r w:rsidRPr="002647F0">
        <w:t>Не получают трансфертов 9—13 субъектов Федерации. Эти регионы — доноры не имеют реальных стимулов для принятия мер, направленных на расширение налогооблагаемой базы, поскольку значительная часть собираемых ими средств перераспределяется в пользу не обеспечивающих себя ресурсов субъектов Федерации.</w:t>
      </w:r>
    </w:p>
    <w:p w:rsidR="002647F0" w:rsidRPr="002647F0" w:rsidRDefault="002647F0" w:rsidP="002647F0">
      <w:pPr>
        <w:ind w:firstLine="567"/>
        <w:jc w:val="both"/>
      </w:pPr>
      <w:r w:rsidRPr="002647F0">
        <w:t>Наряду с трансфертами сохранился порядок выделения регионам бюджетных ассигнований на капитальные строительство для осуществления федеральных целевых программ, а также на иные мероприятия, согласованные на федеральном уровне.</w:t>
      </w:r>
    </w:p>
    <w:p w:rsidR="002647F0" w:rsidRPr="002647F0" w:rsidRDefault="002647F0" w:rsidP="002647F0">
      <w:pPr>
        <w:ind w:firstLine="567"/>
        <w:jc w:val="both"/>
      </w:pPr>
      <w:r w:rsidRPr="002647F0">
        <w:t>Однако, несмотря на увеличение средств, поступающих из федерального бюджета в бюджеты субъектов Федерации, проблема расширения собственной доходной базы бюджетов регионов и особенно местных органов самоуправления остается исключительно актуальной.</w:t>
      </w:r>
    </w:p>
    <w:p w:rsidR="002647F0" w:rsidRPr="002647F0" w:rsidRDefault="002647F0" w:rsidP="002647F0">
      <w:pPr>
        <w:ind w:firstLine="567"/>
        <w:jc w:val="both"/>
      </w:pPr>
      <w:r w:rsidRPr="002647F0">
        <w:t>За последние годы на местные бюджеты были переложены дополнительные расходы по финансированию социальной инфраструктуры и ряд других расходов. Однако их доходная база не была расширена.</w:t>
      </w:r>
    </w:p>
    <w:p w:rsidR="002647F0" w:rsidRPr="002647F0" w:rsidRDefault="002647F0" w:rsidP="002647F0">
      <w:pPr>
        <w:ind w:firstLine="567"/>
        <w:jc w:val="both"/>
      </w:pPr>
      <w:r w:rsidRPr="002647F0">
        <w:t>По мнению Правительства, для совершенствования межбюджетных отношений необходимо:</w:t>
      </w:r>
    </w:p>
    <w:p w:rsidR="002647F0" w:rsidRPr="002647F0" w:rsidRDefault="002647F0" w:rsidP="00DA42D8">
      <w:pPr>
        <w:widowControl w:val="0"/>
        <w:numPr>
          <w:ilvl w:val="0"/>
          <w:numId w:val="3"/>
        </w:numPr>
        <w:ind w:left="0" w:firstLine="567"/>
        <w:jc w:val="both"/>
      </w:pPr>
      <w:r w:rsidRPr="002647F0">
        <w:t>не предоставлять финансовую помощь субъектам Федерации, имеющим превышение собственных доходов над расходами;</w:t>
      </w:r>
    </w:p>
    <w:p w:rsidR="002647F0" w:rsidRPr="002647F0" w:rsidRDefault="002647F0" w:rsidP="00DA42D8">
      <w:pPr>
        <w:widowControl w:val="0"/>
        <w:numPr>
          <w:ilvl w:val="0"/>
          <w:numId w:val="3"/>
        </w:numPr>
        <w:ind w:left="0" w:firstLine="567"/>
        <w:jc w:val="both"/>
      </w:pPr>
      <w:r w:rsidRPr="002647F0">
        <w:t>оказывать поддержку субъектам Федерации таким образом, чтобы не лишать их стимулов к развитию собственных доходных источников;</w:t>
      </w:r>
    </w:p>
    <w:p w:rsidR="002647F0" w:rsidRPr="002647F0" w:rsidRDefault="002647F0" w:rsidP="00DA42D8">
      <w:pPr>
        <w:widowControl w:val="0"/>
        <w:numPr>
          <w:ilvl w:val="0"/>
          <w:numId w:val="3"/>
        </w:numPr>
        <w:ind w:left="0" w:firstLine="567"/>
        <w:jc w:val="both"/>
      </w:pPr>
      <w:r w:rsidRPr="002647F0">
        <w:t>упорядочить схему группировки территорий по экономическим районам с учетом их экономического потенциала и природных условий;</w:t>
      </w:r>
    </w:p>
    <w:p w:rsidR="002647F0" w:rsidRPr="002647F0" w:rsidRDefault="002647F0" w:rsidP="00DA42D8">
      <w:pPr>
        <w:widowControl w:val="0"/>
        <w:numPr>
          <w:ilvl w:val="0"/>
          <w:numId w:val="3"/>
        </w:numPr>
        <w:ind w:left="0" w:firstLine="567"/>
        <w:jc w:val="both"/>
      </w:pPr>
      <w:r w:rsidRPr="002647F0">
        <w:t>создать эффективный механизм предоставления инвестиций для выравнивания уровней социально-экономического развития регионов.</w:t>
      </w:r>
    </w:p>
    <w:p w:rsidR="002647F0" w:rsidRPr="002647F0" w:rsidRDefault="002647F0" w:rsidP="002647F0">
      <w:pPr>
        <w:ind w:firstLine="567"/>
        <w:jc w:val="both"/>
      </w:pPr>
      <w:r w:rsidRPr="002647F0">
        <w:t>Доходы бюджетов субъектов Федерации формируются за счет собственных и регулирующих налоговых доходов, за исключением доходов, передаваемых в порядке регулирования местным бюджетам.</w:t>
      </w:r>
    </w:p>
    <w:p w:rsidR="002647F0" w:rsidRPr="002647F0" w:rsidRDefault="002647F0" w:rsidP="002647F0">
      <w:pPr>
        <w:ind w:firstLine="567"/>
        <w:jc w:val="both"/>
      </w:pPr>
      <w:r w:rsidRPr="002647F0">
        <w:t>Формирование доходов местных бюджетов осуществляется за счет собственных доходов и доходов за счет отчислений от федеральных и региональных регулирующих налогов и сборов.</w:t>
      </w:r>
    </w:p>
    <w:p w:rsidR="002647F0" w:rsidRPr="002647F0" w:rsidRDefault="002647F0" w:rsidP="002647F0">
      <w:pPr>
        <w:ind w:firstLine="567"/>
        <w:jc w:val="both"/>
      </w:pPr>
      <w:r w:rsidRPr="002647F0">
        <w:t>Основная их часть расходов отдельных звеньев бюджетной системы осуществляется из федерального бюджета. Из этого бюджета полностью финансируются расходы на оборону, значительная часть затрат на финансирование государственных программ и инвестиций, предоставляются дотации отдельным отраслям народного хозяйства, крупные средства бюджетам территорий, погашается огромная внутренняя и внешняя задолженность страны.</w:t>
      </w:r>
    </w:p>
    <w:p w:rsidR="002647F0" w:rsidRPr="002647F0" w:rsidRDefault="002647F0" w:rsidP="002647F0">
      <w:pPr>
        <w:ind w:firstLine="567"/>
        <w:jc w:val="both"/>
      </w:pPr>
      <w:r w:rsidRPr="002647F0">
        <w:t>В бюджетах территорий основные — расходы на социальные цели. Расходы бюджетов всех уровней подразделяются на расходы, включаемые в бюджет текущих расходов и бюджет развития.</w:t>
      </w:r>
    </w:p>
    <w:p w:rsidR="002647F0" w:rsidRPr="002647F0" w:rsidRDefault="002647F0" w:rsidP="002647F0">
      <w:pPr>
        <w:ind w:firstLine="567"/>
        <w:jc w:val="both"/>
      </w:pPr>
      <w:r w:rsidRPr="002647F0">
        <w:t>Бюджеты всех уровней должны быть сбалансированы. При наличии дефицита бюджета первоочередному финансированию подлежат расходы, включаемые в бюджет текущих расходов.</w:t>
      </w:r>
    </w:p>
    <w:p w:rsidR="002647F0" w:rsidRPr="002647F0" w:rsidRDefault="002647F0" w:rsidP="002647F0">
      <w:pPr>
        <w:ind w:firstLine="567"/>
        <w:jc w:val="both"/>
      </w:pPr>
      <w:r w:rsidRPr="002647F0">
        <w:t>В целях сбалансированности бюджетов соответствующие представительные органы власти могут устанавливать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доходов бюджета, то вводится механизм секвестра расходов, заключающегося в пропорциональном снижении государственных расходов (на 5, 10, 15%) ежемесячно по всем статьям бюджета в течение оставшегося времени текущего финансового года. Секвестру не подлежат защищенные статьи.</w:t>
      </w:r>
    </w:p>
    <w:p w:rsidR="002647F0" w:rsidRPr="002647F0" w:rsidRDefault="002647F0" w:rsidP="002647F0">
      <w:pPr>
        <w:ind w:firstLine="567"/>
        <w:jc w:val="both"/>
      </w:pPr>
      <w:r w:rsidRPr="002647F0">
        <w:t>Покрытие дефицита бюджета развития происходит также за счет выпуска государственных займов или использования кредитных ресурсов.</w:t>
      </w:r>
    </w:p>
    <w:p w:rsidR="002647F0" w:rsidRPr="002647F0" w:rsidRDefault="002647F0" w:rsidP="002647F0">
      <w:pPr>
        <w:ind w:firstLine="567"/>
        <w:jc w:val="both"/>
      </w:pPr>
      <w:r w:rsidRPr="002647F0">
        <w:t>Все доходы и расходы располагаются в бюджетах по единой бюджетной классификации, представляющей собой группировку доходов и расходов бюджета всех уровней с присвоением объектам классификации группировочных кодов, что обеспечивает сопоставимость показателей бюджетов всех уровней.</w:t>
      </w:r>
    </w:p>
    <w:p w:rsidR="002647F0" w:rsidRPr="002647F0" w:rsidRDefault="002647F0" w:rsidP="002647F0">
      <w:pPr>
        <w:ind w:firstLine="567"/>
        <w:jc w:val="both"/>
      </w:pPr>
      <w:r w:rsidRPr="002647F0">
        <w:t>В соответствии с Федеральным законом бюджетная классификация включает:</w:t>
      </w:r>
    </w:p>
    <w:p w:rsidR="002647F0" w:rsidRPr="002647F0" w:rsidRDefault="002647F0" w:rsidP="00DA42D8">
      <w:pPr>
        <w:widowControl w:val="0"/>
        <w:numPr>
          <w:ilvl w:val="0"/>
          <w:numId w:val="4"/>
        </w:numPr>
        <w:ind w:left="0" w:firstLine="567"/>
        <w:jc w:val="both"/>
      </w:pPr>
      <w:r w:rsidRPr="002647F0">
        <w:t>классификацию доходов бюджетов РФ;</w:t>
      </w:r>
    </w:p>
    <w:p w:rsidR="002647F0" w:rsidRPr="002647F0" w:rsidRDefault="002647F0" w:rsidP="00DA42D8">
      <w:pPr>
        <w:widowControl w:val="0"/>
        <w:numPr>
          <w:ilvl w:val="0"/>
          <w:numId w:val="4"/>
        </w:numPr>
        <w:ind w:left="0" w:firstLine="567"/>
        <w:jc w:val="both"/>
      </w:pPr>
      <w:r w:rsidRPr="002647F0">
        <w:t>функциональную классификацию расходов бюджетов РФ;</w:t>
      </w:r>
    </w:p>
    <w:p w:rsidR="002647F0" w:rsidRPr="002647F0" w:rsidRDefault="002647F0" w:rsidP="00DA42D8">
      <w:pPr>
        <w:widowControl w:val="0"/>
        <w:numPr>
          <w:ilvl w:val="0"/>
          <w:numId w:val="4"/>
        </w:numPr>
        <w:ind w:left="0" w:firstLine="567"/>
        <w:jc w:val="both"/>
      </w:pPr>
      <w:r w:rsidRPr="002647F0">
        <w:t>экономическую классификацию расходов бюджетов РФ;</w:t>
      </w:r>
    </w:p>
    <w:p w:rsidR="002647F0" w:rsidRPr="002647F0" w:rsidRDefault="002647F0" w:rsidP="00DA42D8">
      <w:pPr>
        <w:widowControl w:val="0"/>
        <w:numPr>
          <w:ilvl w:val="0"/>
          <w:numId w:val="4"/>
        </w:numPr>
        <w:ind w:left="0" w:firstLine="567"/>
        <w:jc w:val="both"/>
      </w:pPr>
      <w:r w:rsidRPr="002647F0">
        <w:t>классификацию источников внутреннего финансирования дефицитов бюджетов РФ;</w:t>
      </w:r>
    </w:p>
    <w:p w:rsidR="002647F0" w:rsidRPr="002647F0" w:rsidRDefault="002647F0" w:rsidP="00DA42D8">
      <w:pPr>
        <w:widowControl w:val="0"/>
        <w:numPr>
          <w:ilvl w:val="0"/>
          <w:numId w:val="4"/>
        </w:numPr>
        <w:ind w:left="0" w:firstLine="567"/>
        <w:jc w:val="both"/>
      </w:pPr>
      <w:r w:rsidRPr="002647F0">
        <w:t>классификацию источников внешнего финансирования дефицитов федерального бюджета;</w:t>
      </w:r>
    </w:p>
    <w:p w:rsidR="002647F0" w:rsidRPr="002647F0" w:rsidRDefault="002647F0" w:rsidP="00DA42D8">
      <w:pPr>
        <w:widowControl w:val="0"/>
        <w:numPr>
          <w:ilvl w:val="0"/>
          <w:numId w:val="4"/>
        </w:numPr>
        <w:ind w:left="0" w:firstLine="567"/>
        <w:jc w:val="both"/>
      </w:pPr>
      <w:r w:rsidRPr="002647F0">
        <w:t>классификацию видов государственных внутренних долгов РФ, субъектов РФ, муниципальных образований;</w:t>
      </w:r>
    </w:p>
    <w:p w:rsidR="002647F0" w:rsidRPr="002647F0" w:rsidRDefault="002647F0" w:rsidP="00DA42D8">
      <w:pPr>
        <w:widowControl w:val="0"/>
        <w:numPr>
          <w:ilvl w:val="0"/>
          <w:numId w:val="4"/>
        </w:numPr>
        <w:ind w:left="0" w:firstLine="567"/>
        <w:jc w:val="both"/>
      </w:pPr>
      <w:r w:rsidRPr="002647F0">
        <w:t>классификацию видов государственного внешнего долга и внешних активов РФ;</w:t>
      </w:r>
    </w:p>
    <w:p w:rsidR="002647F0" w:rsidRPr="002647F0" w:rsidRDefault="002647F0" w:rsidP="00DA42D8">
      <w:pPr>
        <w:widowControl w:val="0"/>
        <w:numPr>
          <w:ilvl w:val="0"/>
          <w:numId w:val="4"/>
        </w:numPr>
        <w:ind w:left="0" w:firstLine="567"/>
        <w:jc w:val="both"/>
      </w:pPr>
      <w:r w:rsidRPr="002647F0">
        <w:t>ведомственную классификацию расходов федерального бюджета.</w:t>
      </w:r>
    </w:p>
    <w:p w:rsidR="002647F0" w:rsidRPr="002647F0" w:rsidRDefault="002647F0" w:rsidP="002647F0">
      <w:pPr>
        <w:ind w:firstLine="567"/>
        <w:jc w:val="both"/>
      </w:pPr>
      <w:r w:rsidRPr="002647F0">
        <w:t>Единая бюджетная классификация используется при составлении, утверждении и исполнении бюджетов всех уровней и составлении консолидированных бюджетов всех уровней.</w:t>
      </w:r>
    </w:p>
    <w:p w:rsidR="002647F0" w:rsidRPr="002647F0" w:rsidRDefault="002647F0" w:rsidP="002647F0">
      <w:pPr>
        <w:ind w:firstLine="567"/>
        <w:jc w:val="both"/>
      </w:pPr>
      <w:r w:rsidRPr="002647F0">
        <w:t>При составлении, утверждении и исполнении только федерального бюджета используются:</w:t>
      </w:r>
    </w:p>
    <w:p w:rsidR="002647F0" w:rsidRPr="002647F0" w:rsidRDefault="002647F0" w:rsidP="00DA42D8">
      <w:pPr>
        <w:widowControl w:val="0"/>
        <w:numPr>
          <w:ilvl w:val="0"/>
          <w:numId w:val="5"/>
        </w:numPr>
        <w:ind w:left="0" w:firstLine="567"/>
        <w:jc w:val="both"/>
      </w:pPr>
      <w:r w:rsidRPr="002647F0">
        <w:t>ведомственная классификация расходов федерального бюджета:</w:t>
      </w:r>
    </w:p>
    <w:p w:rsidR="002647F0" w:rsidRPr="002647F0" w:rsidRDefault="002647F0" w:rsidP="00DA42D8">
      <w:pPr>
        <w:widowControl w:val="0"/>
        <w:numPr>
          <w:ilvl w:val="0"/>
          <w:numId w:val="5"/>
        </w:numPr>
        <w:ind w:left="0" w:firstLine="567"/>
        <w:jc w:val="both"/>
      </w:pPr>
      <w:r w:rsidRPr="002647F0">
        <w:t>классификация источников внешнего финансирования дефицита федерального бюджета;</w:t>
      </w:r>
    </w:p>
    <w:p w:rsidR="002647F0" w:rsidRPr="002647F0" w:rsidRDefault="002647F0" w:rsidP="00DA42D8">
      <w:pPr>
        <w:widowControl w:val="0"/>
        <w:numPr>
          <w:ilvl w:val="0"/>
          <w:numId w:val="5"/>
        </w:numPr>
        <w:ind w:left="0" w:firstLine="567"/>
        <w:jc w:val="both"/>
      </w:pPr>
      <w:r w:rsidRPr="002647F0">
        <w:t>классификация видов государственного внешнего долга и внешних активов РФ.</w:t>
      </w:r>
    </w:p>
    <w:p w:rsidR="002647F0" w:rsidRPr="002647F0" w:rsidRDefault="002647F0" w:rsidP="002647F0">
      <w:pPr>
        <w:ind w:firstLine="567"/>
        <w:jc w:val="both"/>
      </w:pPr>
      <w:r w:rsidRPr="002647F0">
        <w:t>Ведомственная классификация бюджетов субъектов РФ утверждается законодательными органами субъектов РФ, а ведомственная классификация местных бюджетов решениями соответствующих органов местного самоуправления.</w:t>
      </w:r>
    </w:p>
    <w:p w:rsidR="002647F0" w:rsidRPr="002647F0" w:rsidRDefault="002647F0" w:rsidP="002647F0">
      <w:pPr>
        <w:ind w:firstLine="567"/>
        <w:jc w:val="both"/>
      </w:pPr>
      <w:r w:rsidRPr="002647F0">
        <w:t>1) Классификация доходов бюджетов РФ представляет собой группировку доходов бюджетов всех уровней и основывается на законодательных актах РФ, определяющих источники формирования доходов бюджетов всех уровней. Группы доходов состоят из статей доходов, объединяющих конкретные виды доходов по источникам и способам их получения.</w:t>
      </w:r>
    </w:p>
    <w:p w:rsidR="002647F0" w:rsidRPr="002647F0" w:rsidRDefault="002647F0" w:rsidP="002647F0">
      <w:pPr>
        <w:ind w:firstLine="567"/>
        <w:jc w:val="both"/>
      </w:pPr>
      <w:r w:rsidRPr="002647F0">
        <w:t>2) Функциональная классификация расходов бюджетов РФ — это группировка расходов бюджетов всех уровней, отражающая направление средств на выполнение основных функций государства.</w:t>
      </w:r>
    </w:p>
    <w:p w:rsidR="002647F0" w:rsidRPr="002647F0" w:rsidRDefault="002647F0" w:rsidP="002647F0">
      <w:pPr>
        <w:ind w:firstLine="567"/>
        <w:jc w:val="both"/>
      </w:pPr>
      <w:r w:rsidRPr="002647F0">
        <w:t>3) Ведомственная классификация расходов федерального бюджета является группировкой расходов, отражающей распределение бюджетных ассигнований по прямым получателям средств из федерального бюджета, а в рамках их бюджетов — по целевым статьям и видам расходов.</w:t>
      </w:r>
    </w:p>
    <w:p w:rsidR="002647F0" w:rsidRPr="002647F0" w:rsidRDefault="002647F0" w:rsidP="002647F0">
      <w:pPr>
        <w:ind w:firstLine="567"/>
        <w:jc w:val="both"/>
      </w:pPr>
      <w:r w:rsidRPr="002647F0">
        <w:t>4) Ведомственная классификация бюджетов субъектов РФ представляет собой группировку расходов бюджетов субъектов РФ, отражающую распределение бюджетных ассигнований по непосредственным получателям средств из бюджетов субъектов Федерации.</w:t>
      </w:r>
    </w:p>
    <w:p w:rsidR="002647F0" w:rsidRPr="002647F0" w:rsidRDefault="002647F0" w:rsidP="002647F0">
      <w:pPr>
        <w:ind w:firstLine="567"/>
        <w:jc w:val="both"/>
      </w:pPr>
      <w:r w:rsidRPr="002647F0">
        <w:t>5) Экономическая классификация расходов бюджетов РФ — это группировка расходов бюджетов всех уровней по их экономическому содержанию.</w:t>
      </w:r>
    </w:p>
    <w:p w:rsidR="002647F0" w:rsidRPr="002647F0" w:rsidRDefault="002647F0" w:rsidP="002647F0">
      <w:pPr>
        <w:ind w:firstLine="567"/>
        <w:jc w:val="both"/>
      </w:pPr>
      <w:r w:rsidRPr="002647F0">
        <w:t>Законодательные (представительные) органы субъектов РФ и органы местного самоуправления могут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w:t>
      </w:r>
    </w:p>
    <w:p w:rsidR="001D7034" w:rsidRDefault="001D7034" w:rsidP="001D7034">
      <w:pPr>
        <w:ind w:firstLine="567"/>
        <w:jc w:val="both"/>
      </w:pPr>
      <w:r w:rsidRPr="001D7034">
        <w:rPr>
          <w:b/>
        </w:rPr>
        <w:t>Бюджетный процесс</w:t>
      </w:r>
      <w:r>
        <w:t xml:space="preserve"> - это регламентируемая нормами права деятельность органов государственной власти, местного самоуправления и участников бюджетного процесса по составлению, рассмотрению, утверждению и исполнению бюджетов всех уровней и государственных внебюджетных фондов, а также по контролю за их исполнением. Бюджетный процесс строится в соответствии с Бюджетным кодексом РФ. </w:t>
      </w:r>
    </w:p>
    <w:p w:rsidR="001D7034" w:rsidRDefault="001D7034" w:rsidP="001D7034">
      <w:pPr>
        <w:ind w:firstLine="567"/>
        <w:jc w:val="both"/>
      </w:pPr>
      <w:r w:rsidRPr="002C4CD3">
        <w:rPr>
          <w:b/>
        </w:rPr>
        <w:t>В систему органов</w:t>
      </w:r>
      <w:r>
        <w:t xml:space="preserve">, обладающих бюджетными полномочиями, входят: </w:t>
      </w:r>
    </w:p>
    <w:p w:rsidR="001D7034" w:rsidRDefault="001D7034" w:rsidP="001D7034">
      <w:pPr>
        <w:ind w:firstLine="567"/>
        <w:jc w:val="both"/>
      </w:pPr>
      <w:r>
        <w:t>- финансовые органы (Министерство финансов, Федеральное казначейство, Налоговая инспекция и др.);</w:t>
      </w:r>
    </w:p>
    <w:p w:rsidR="001D7034" w:rsidRDefault="001D7034" w:rsidP="001D7034">
      <w:pPr>
        <w:ind w:firstLine="567"/>
        <w:jc w:val="both"/>
      </w:pPr>
      <w:r>
        <w:t>- органы денежно-кредитного регулирования (Банк России);</w:t>
      </w:r>
    </w:p>
    <w:p w:rsidR="001D7034" w:rsidRDefault="001D7034" w:rsidP="001D7034">
      <w:pPr>
        <w:ind w:firstLine="567"/>
        <w:jc w:val="both"/>
      </w:pPr>
      <w:r>
        <w:t xml:space="preserve">- органы государственного (муниципального) контроля. </w:t>
      </w:r>
    </w:p>
    <w:p w:rsidR="001D7034" w:rsidRDefault="001D7034" w:rsidP="001D7034">
      <w:pPr>
        <w:ind w:firstLine="567"/>
        <w:jc w:val="both"/>
      </w:pPr>
      <w:r>
        <w:t>Каждый орган имеет свои задачи и свои бюджетные полномочия.</w:t>
      </w:r>
    </w:p>
    <w:p w:rsidR="001D7034" w:rsidRDefault="001D7034" w:rsidP="001D7034">
      <w:pPr>
        <w:ind w:firstLine="567"/>
        <w:jc w:val="both"/>
      </w:pPr>
      <w:r w:rsidRPr="002C4CD3">
        <w:rPr>
          <w:b/>
        </w:rPr>
        <w:t>Участники бюджетного процесса</w:t>
      </w:r>
      <w:r>
        <w:t xml:space="preserve">: </w:t>
      </w:r>
    </w:p>
    <w:p w:rsidR="001D7034" w:rsidRDefault="001D7034" w:rsidP="001D7034">
      <w:pPr>
        <w:ind w:firstLine="567"/>
        <w:jc w:val="both"/>
      </w:pPr>
      <w:r>
        <w:t>- Президент РФ, Государственная дума, Совет Федерации, Правительство РФ;</w:t>
      </w:r>
    </w:p>
    <w:p w:rsidR="001D7034" w:rsidRDefault="001D7034" w:rsidP="001D7034">
      <w:pPr>
        <w:ind w:firstLine="567"/>
        <w:jc w:val="both"/>
      </w:pPr>
      <w:r>
        <w:t>- органы законодательной (представительной) власти;</w:t>
      </w:r>
    </w:p>
    <w:p w:rsidR="001D7034" w:rsidRDefault="001D7034" w:rsidP="001D7034">
      <w:pPr>
        <w:ind w:firstLine="567"/>
        <w:jc w:val="both"/>
      </w:pPr>
      <w:r>
        <w:t>- органы исполнительной власти;</w:t>
      </w:r>
    </w:p>
    <w:p w:rsidR="001D7034" w:rsidRDefault="001D7034" w:rsidP="001D7034">
      <w:pPr>
        <w:ind w:firstLine="567"/>
        <w:jc w:val="both"/>
      </w:pPr>
      <w:r>
        <w:t>- органы денежно-кредитного регулирования;</w:t>
      </w:r>
    </w:p>
    <w:p w:rsidR="001D7034" w:rsidRDefault="001D7034" w:rsidP="001D7034">
      <w:pPr>
        <w:ind w:firstLine="567"/>
        <w:jc w:val="both"/>
      </w:pPr>
      <w:r>
        <w:t>- органы государственного и муниципального финансового контроля;</w:t>
      </w:r>
    </w:p>
    <w:p w:rsidR="001D7034" w:rsidRDefault="001D7034" w:rsidP="001D7034">
      <w:pPr>
        <w:ind w:firstLine="567"/>
        <w:jc w:val="both"/>
      </w:pPr>
      <w:r>
        <w:t>- органы государственных внебюджетных фондов;</w:t>
      </w:r>
    </w:p>
    <w:p w:rsidR="001D7034" w:rsidRDefault="001D7034" w:rsidP="001D7034">
      <w:pPr>
        <w:ind w:firstLine="567"/>
        <w:jc w:val="both"/>
      </w:pPr>
      <w:r>
        <w:t>- главные распорядители и распорядители бюджетных средств;</w:t>
      </w:r>
    </w:p>
    <w:p w:rsidR="001D7034" w:rsidRDefault="001D7034" w:rsidP="001D7034">
      <w:pPr>
        <w:ind w:firstLine="567"/>
        <w:jc w:val="both"/>
      </w:pPr>
      <w:r>
        <w:t>- иные органы (бюджетные учреждения, получатели бюджетных средств).</w:t>
      </w:r>
    </w:p>
    <w:p w:rsidR="001D7034" w:rsidRDefault="001D7034" w:rsidP="001D7034">
      <w:pPr>
        <w:ind w:firstLine="567"/>
        <w:jc w:val="both"/>
      </w:pPr>
      <w:r>
        <w:t xml:space="preserve">Органы представительной власти рассматривают, утверждают и контролируют исполнение федерального бюджета. </w:t>
      </w:r>
    </w:p>
    <w:p w:rsidR="001D7034" w:rsidRDefault="001D7034" w:rsidP="001D7034">
      <w:pPr>
        <w:ind w:firstLine="567"/>
        <w:jc w:val="both"/>
      </w:pPr>
      <w:r>
        <w:t>Органы исполнительной власти составляют и исполняют бюджеты, представляют отчеты об их исполнении.</w:t>
      </w:r>
    </w:p>
    <w:p w:rsidR="001D7034" w:rsidRDefault="001D7034" w:rsidP="001D7034">
      <w:pPr>
        <w:ind w:firstLine="567"/>
        <w:jc w:val="both"/>
      </w:pPr>
      <w:r>
        <w:t xml:space="preserve">Банк России разрабатывает основные направления денежно-кредитной политики, обслуживает счета бюджетов, выполняет функции генерального агента по государственным ценным бумагам. </w:t>
      </w:r>
    </w:p>
    <w:p w:rsidR="001D7034" w:rsidRDefault="001D7034" w:rsidP="001D7034">
      <w:pPr>
        <w:ind w:firstLine="567"/>
        <w:jc w:val="both"/>
      </w:pPr>
      <w:r>
        <w:t>Органы государственного контроля контролируют исполнение бюджетов и государственных внебюджетных фондов, проводят экспертизы проектов бюджетов и целевых программ.</w:t>
      </w:r>
    </w:p>
    <w:p w:rsidR="001D7034" w:rsidRDefault="001D7034" w:rsidP="001D7034">
      <w:pPr>
        <w:ind w:firstLine="567"/>
        <w:jc w:val="both"/>
      </w:pPr>
      <w:r>
        <w:t xml:space="preserve">Главный распорядитель бюджетных средств распределяет бюджетные средства по получателям и распорядителям, утверждает сметы доходов и расходов, составляет бюджетную роспись (документ о поквартальном распределении доходов и расходов и источников финансирования дефицита бюджетов, устанавливающий распределение бюджетных ассигнований между получателями бюджетных средств), контролирует целевое использование бюджетных средств, их возврат, представляет сводный отчет об исполнении бюджета, выступает в суде от имени казны РФ. </w:t>
      </w:r>
    </w:p>
    <w:p w:rsidR="003942B5" w:rsidRDefault="001D7034" w:rsidP="001D7034">
      <w:pPr>
        <w:ind w:firstLine="567"/>
        <w:jc w:val="both"/>
        <w:rPr>
          <w:lang w:val="en-US"/>
        </w:rPr>
      </w:pPr>
      <w:r>
        <w:t>Распорядитель бюджетных средств распределяет средства по подведомственным получателям, составляет бюджетную роспись, утверждает сметы доходов и расходов бюджетных учреждений, контролирует использование бюджетных средств.</w:t>
      </w:r>
    </w:p>
    <w:p w:rsidR="00111142" w:rsidRDefault="00111142" w:rsidP="00111142">
      <w:pPr>
        <w:pStyle w:val="22"/>
        <w:ind w:firstLine="567"/>
        <w:rPr>
          <w:rFonts w:ascii="Times New Roman" w:hAnsi="Times New Roman" w:cs="Times New Roman"/>
          <w:sz w:val="28"/>
          <w:szCs w:val="28"/>
        </w:rPr>
      </w:pPr>
      <w:r w:rsidRPr="001D5D36">
        <w:rPr>
          <w:rFonts w:ascii="Times New Roman" w:hAnsi="Times New Roman" w:cs="Times New Roman"/>
          <w:sz w:val="28"/>
          <w:szCs w:val="28"/>
        </w:rPr>
        <w:t>В соответствии со ст. 192 Бюджет</w:t>
      </w:r>
      <w:r>
        <w:rPr>
          <w:rFonts w:ascii="Times New Roman" w:hAnsi="Times New Roman" w:cs="Times New Roman"/>
          <w:sz w:val="28"/>
          <w:szCs w:val="28"/>
        </w:rPr>
        <w:t>ного кодекса не позднее 15 авгу</w:t>
      </w:r>
      <w:r w:rsidRPr="001D5D36">
        <w:rPr>
          <w:rFonts w:ascii="Times New Roman" w:hAnsi="Times New Roman" w:cs="Times New Roman"/>
          <w:sz w:val="28"/>
          <w:szCs w:val="28"/>
        </w:rPr>
        <w:t>ста года, предшествующего очередн</w:t>
      </w:r>
      <w:r>
        <w:rPr>
          <w:rFonts w:ascii="Times New Roman" w:hAnsi="Times New Roman" w:cs="Times New Roman"/>
          <w:sz w:val="28"/>
          <w:szCs w:val="28"/>
        </w:rPr>
        <w:t>ому финансовому году, Правитель</w:t>
      </w:r>
      <w:r w:rsidRPr="001D5D36">
        <w:rPr>
          <w:rFonts w:ascii="Times New Roman" w:hAnsi="Times New Roman" w:cs="Times New Roman"/>
          <w:sz w:val="28"/>
          <w:szCs w:val="28"/>
        </w:rPr>
        <w:t>ство Российской Федерации внос</w:t>
      </w:r>
      <w:r>
        <w:rPr>
          <w:rFonts w:ascii="Times New Roman" w:hAnsi="Times New Roman" w:cs="Times New Roman"/>
          <w:sz w:val="28"/>
          <w:szCs w:val="28"/>
        </w:rPr>
        <w:t>ит на рассмотрение Государствен</w:t>
      </w:r>
      <w:r w:rsidRPr="001D5D36">
        <w:rPr>
          <w:rFonts w:ascii="Times New Roman" w:hAnsi="Times New Roman" w:cs="Times New Roman"/>
          <w:sz w:val="28"/>
          <w:szCs w:val="28"/>
        </w:rPr>
        <w:t>ной думы проект федерального зако</w:t>
      </w:r>
      <w:r>
        <w:rPr>
          <w:rFonts w:ascii="Times New Roman" w:hAnsi="Times New Roman" w:cs="Times New Roman"/>
          <w:sz w:val="28"/>
          <w:szCs w:val="28"/>
        </w:rPr>
        <w:t>на о федеральном бюджете на сле</w:t>
      </w:r>
      <w:r w:rsidRPr="001D5D36">
        <w:rPr>
          <w:rFonts w:ascii="Times New Roman" w:hAnsi="Times New Roman" w:cs="Times New Roman"/>
          <w:sz w:val="28"/>
          <w:szCs w:val="28"/>
        </w:rPr>
        <w:t>дующий год одновременно с установленным перечнем документов. Центральный банк в эти же ср</w:t>
      </w:r>
      <w:r>
        <w:rPr>
          <w:rFonts w:ascii="Times New Roman" w:hAnsi="Times New Roman" w:cs="Times New Roman"/>
          <w:sz w:val="28"/>
          <w:szCs w:val="28"/>
        </w:rPr>
        <w:t>оки представляет в Государствен</w:t>
      </w:r>
      <w:r w:rsidRPr="001D5D36">
        <w:rPr>
          <w:rFonts w:ascii="Times New Roman" w:hAnsi="Times New Roman" w:cs="Times New Roman"/>
          <w:sz w:val="28"/>
          <w:szCs w:val="28"/>
        </w:rPr>
        <w:t xml:space="preserve">ную думу проект основных направлений единой государственной денежно-кредитной политики на очередной финансовый год. </w:t>
      </w:r>
    </w:p>
    <w:p w:rsidR="00111142" w:rsidRPr="00111142" w:rsidRDefault="00111142" w:rsidP="00111142">
      <w:pPr>
        <w:pStyle w:val="22"/>
        <w:ind w:firstLine="567"/>
        <w:rPr>
          <w:rFonts w:ascii="Times New Roman" w:hAnsi="Times New Roman" w:cs="Times New Roman"/>
          <w:sz w:val="28"/>
          <w:szCs w:val="28"/>
        </w:rPr>
      </w:pPr>
      <w:r w:rsidRPr="00653DB8">
        <w:rPr>
          <w:rFonts w:ascii="Times New Roman" w:hAnsi="Times New Roman" w:cs="Times New Roman"/>
          <w:i/>
          <w:sz w:val="28"/>
          <w:szCs w:val="28"/>
        </w:rPr>
        <w:t xml:space="preserve">Проект федерального закона о федеральном бюджете рассматривается </w:t>
      </w:r>
      <w:r w:rsidRPr="001D5D36">
        <w:rPr>
          <w:rFonts w:ascii="Times New Roman" w:hAnsi="Times New Roman" w:cs="Times New Roman"/>
          <w:sz w:val="28"/>
          <w:szCs w:val="28"/>
        </w:rPr>
        <w:t>Государственной думой в четырех чтениях.</w:t>
      </w:r>
    </w:p>
    <w:p w:rsidR="00111142" w:rsidRPr="00111142" w:rsidRDefault="00111142" w:rsidP="00111142">
      <w:pPr>
        <w:pStyle w:val="22"/>
        <w:ind w:firstLine="567"/>
        <w:rPr>
          <w:rFonts w:ascii="Times New Roman" w:hAnsi="Times New Roman" w:cs="Times New Roman"/>
          <w:sz w:val="28"/>
          <w:szCs w:val="28"/>
        </w:rPr>
      </w:pPr>
      <w:r w:rsidRPr="001D5D36">
        <w:rPr>
          <w:rFonts w:ascii="Times New Roman" w:hAnsi="Times New Roman" w:cs="Times New Roman"/>
          <w:sz w:val="28"/>
          <w:szCs w:val="28"/>
        </w:rPr>
        <w:t xml:space="preserve"> В первом чтении Государствен</w:t>
      </w:r>
      <w:r>
        <w:rPr>
          <w:rFonts w:ascii="Times New Roman" w:hAnsi="Times New Roman" w:cs="Times New Roman"/>
          <w:sz w:val="28"/>
          <w:szCs w:val="28"/>
        </w:rPr>
        <w:t>ная дума анализирует его концеп</w:t>
      </w:r>
      <w:r w:rsidRPr="001D5D36">
        <w:rPr>
          <w:rFonts w:ascii="Times New Roman" w:hAnsi="Times New Roman" w:cs="Times New Roman"/>
          <w:sz w:val="28"/>
          <w:szCs w:val="28"/>
        </w:rPr>
        <w:t>цию и прогноз социально-экономического развития Российской Федерации на очередной финансовый год, основные направления бюджетной и налоговой полит</w:t>
      </w:r>
      <w:r>
        <w:rPr>
          <w:rFonts w:ascii="Times New Roman" w:hAnsi="Times New Roman" w:cs="Times New Roman"/>
          <w:sz w:val="28"/>
          <w:szCs w:val="28"/>
        </w:rPr>
        <w:t>ики, основные принципы взаимоот</w:t>
      </w:r>
      <w:r w:rsidRPr="001D5D36">
        <w:rPr>
          <w:rFonts w:ascii="Times New Roman" w:hAnsi="Times New Roman" w:cs="Times New Roman"/>
          <w:sz w:val="28"/>
          <w:szCs w:val="28"/>
        </w:rPr>
        <w:t>ношений федерального бюджета с бюджетами субъектов Федерации, проект программы государственных внешних заимствований России в части источников внешнего финансирования покрытия дефицита федерального бюджета, а также о</w:t>
      </w:r>
      <w:r>
        <w:rPr>
          <w:rFonts w:ascii="Times New Roman" w:hAnsi="Times New Roman" w:cs="Times New Roman"/>
          <w:sz w:val="28"/>
          <w:szCs w:val="28"/>
        </w:rPr>
        <w:t>сновные характеристики федераль</w:t>
      </w:r>
      <w:r w:rsidRPr="001D5D36">
        <w:rPr>
          <w:rFonts w:ascii="Times New Roman" w:hAnsi="Times New Roman" w:cs="Times New Roman"/>
          <w:sz w:val="28"/>
          <w:szCs w:val="28"/>
        </w:rPr>
        <w:t xml:space="preserve">ного бюджета. </w:t>
      </w:r>
    </w:p>
    <w:p w:rsidR="00111142" w:rsidRPr="00111142" w:rsidRDefault="00111142" w:rsidP="00111142">
      <w:pPr>
        <w:pStyle w:val="22"/>
        <w:ind w:firstLine="567"/>
        <w:rPr>
          <w:rFonts w:ascii="Times New Roman" w:hAnsi="Times New Roman" w:cs="Times New Roman"/>
          <w:sz w:val="28"/>
          <w:szCs w:val="28"/>
        </w:rPr>
      </w:pPr>
      <w:r w:rsidRPr="001D5D36">
        <w:rPr>
          <w:rFonts w:ascii="Times New Roman" w:hAnsi="Times New Roman" w:cs="Times New Roman"/>
          <w:sz w:val="28"/>
          <w:szCs w:val="28"/>
        </w:rPr>
        <w:t>Во втором чтении Государстве</w:t>
      </w:r>
      <w:r>
        <w:rPr>
          <w:rFonts w:ascii="Times New Roman" w:hAnsi="Times New Roman" w:cs="Times New Roman"/>
          <w:sz w:val="28"/>
          <w:szCs w:val="28"/>
        </w:rPr>
        <w:t>нная дума утверждает расходы фе</w:t>
      </w:r>
      <w:r w:rsidRPr="001D5D36">
        <w:rPr>
          <w:rFonts w:ascii="Times New Roman" w:hAnsi="Times New Roman" w:cs="Times New Roman"/>
          <w:sz w:val="28"/>
          <w:szCs w:val="28"/>
        </w:rPr>
        <w:t xml:space="preserve">дерального бюджета по разделам функциональной классификации в пределах общего объема расходов федерального бюджета, </w:t>
      </w:r>
      <w:r>
        <w:rPr>
          <w:rFonts w:ascii="Times New Roman" w:hAnsi="Times New Roman" w:cs="Times New Roman"/>
          <w:sz w:val="28"/>
          <w:szCs w:val="28"/>
        </w:rPr>
        <w:t>утвержден</w:t>
      </w:r>
      <w:r w:rsidRPr="001D5D36">
        <w:rPr>
          <w:rFonts w:ascii="Times New Roman" w:hAnsi="Times New Roman" w:cs="Times New Roman"/>
          <w:sz w:val="28"/>
          <w:szCs w:val="28"/>
        </w:rPr>
        <w:t xml:space="preserve">ного в первом чтении, и размер Федерального фонда финансовой поддержки субъектов Российской Федерации. </w:t>
      </w:r>
    </w:p>
    <w:p w:rsidR="00111142" w:rsidRPr="00653DB8" w:rsidRDefault="00111142" w:rsidP="00111142">
      <w:pPr>
        <w:pStyle w:val="22"/>
        <w:ind w:firstLine="567"/>
        <w:rPr>
          <w:rFonts w:ascii="Times New Roman" w:hAnsi="Times New Roman" w:cs="Times New Roman"/>
          <w:sz w:val="28"/>
          <w:szCs w:val="28"/>
        </w:rPr>
      </w:pPr>
      <w:r w:rsidRPr="001D5D36">
        <w:rPr>
          <w:rFonts w:ascii="Times New Roman" w:hAnsi="Times New Roman" w:cs="Times New Roman"/>
          <w:sz w:val="28"/>
          <w:szCs w:val="28"/>
        </w:rPr>
        <w:t>В третьем чтении Государственная дума рассматривает расходы федерального бюджета по подр</w:t>
      </w:r>
      <w:r>
        <w:rPr>
          <w:rFonts w:ascii="Times New Roman" w:hAnsi="Times New Roman" w:cs="Times New Roman"/>
          <w:sz w:val="28"/>
          <w:szCs w:val="28"/>
        </w:rPr>
        <w:t>азделам функциональной классифи</w:t>
      </w:r>
      <w:r w:rsidRPr="001D5D36">
        <w:rPr>
          <w:rFonts w:ascii="Times New Roman" w:hAnsi="Times New Roman" w:cs="Times New Roman"/>
          <w:sz w:val="28"/>
          <w:szCs w:val="28"/>
        </w:rPr>
        <w:t>кации, всем уровням ведомственной классификации, федеральным целевым программам, федераль</w:t>
      </w:r>
      <w:r>
        <w:rPr>
          <w:rFonts w:ascii="Times New Roman" w:hAnsi="Times New Roman" w:cs="Times New Roman"/>
          <w:sz w:val="28"/>
          <w:szCs w:val="28"/>
        </w:rPr>
        <w:t>ной адресной инвестиционной про</w:t>
      </w:r>
      <w:r w:rsidRPr="001D5D36">
        <w:rPr>
          <w:rFonts w:ascii="Times New Roman" w:hAnsi="Times New Roman" w:cs="Times New Roman"/>
          <w:sz w:val="28"/>
          <w:szCs w:val="28"/>
        </w:rPr>
        <w:t>грамме на очередной финансовый г</w:t>
      </w:r>
      <w:r>
        <w:rPr>
          <w:rFonts w:ascii="Times New Roman" w:hAnsi="Times New Roman" w:cs="Times New Roman"/>
          <w:sz w:val="28"/>
          <w:szCs w:val="28"/>
        </w:rPr>
        <w:t>од, в пределах расходов, утверж</w:t>
      </w:r>
      <w:r w:rsidRPr="001D5D36">
        <w:rPr>
          <w:rFonts w:ascii="Times New Roman" w:hAnsi="Times New Roman" w:cs="Times New Roman"/>
          <w:sz w:val="28"/>
          <w:szCs w:val="28"/>
        </w:rPr>
        <w:t>денных по разделам федеральног</w:t>
      </w:r>
      <w:r>
        <w:rPr>
          <w:rFonts w:ascii="Times New Roman" w:hAnsi="Times New Roman" w:cs="Times New Roman"/>
          <w:sz w:val="28"/>
          <w:szCs w:val="28"/>
        </w:rPr>
        <w:t>о бюджета во втором чтении; рас</w:t>
      </w:r>
      <w:r w:rsidRPr="001D5D36">
        <w:rPr>
          <w:rFonts w:ascii="Times New Roman" w:hAnsi="Times New Roman" w:cs="Times New Roman"/>
          <w:sz w:val="28"/>
          <w:szCs w:val="28"/>
        </w:rPr>
        <w:t>пределение средств Федерального фонда финансовой поддержки субъектов Российской Федерации по субъектам России; программы предоставления средств федераль</w:t>
      </w:r>
      <w:r>
        <w:rPr>
          <w:rFonts w:ascii="Times New Roman" w:hAnsi="Times New Roman" w:cs="Times New Roman"/>
          <w:sz w:val="28"/>
          <w:szCs w:val="28"/>
        </w:rPr>
        <w:t>ного бюджета на возвратной осно</w:t>
      </w:r>
      <w:r w:rsidRPr="001D5D36">
        <w:rPr>
          <w:rFonts w:ascii="Times New Roman" w:hAnsi="Times New Roman" w:cs="Times New Roman"/>
          <w:sz w:val="28"/>
          <w:szCs w:val="28"/>
        </w:rPr>
        <w:t xml:space="preserve">ве по каждому виду расходов, программу государственных внешних заимствований Российской Федерацией у иностранных государств на </w:t>
      </w:r>
      <w:r>
        <w:rPr>
          <w:rFonts w:ascii="Times New Roman" w:hAnsi="Times New Roman" w:cs="Times New Roman"/>
          <w:sz w:val="28"/>
          <w:szCs w:val="28"/>
        </w:rPr>
        <w:t>очередной финансовый год.</w:t>
      </w:r>
    </w:p>
    <w:p w:rsidR="00111142" w:rsidRPr="00111142" w:rsidRDefault="00111142" w:rsidP="00111142">
      <w:pPr>
        <w:pStyle w:val="22"/>
        <w:ind w:firstLine="567"/>
        <w:rPr>
          <w:rFonts w:ascii="Times New Roman" w:hAnsi="Times New Roman" w:cs="Times New Roman"/>
          <w:sz w:val="28"/>
          <w:szCs w:val="28"/>
        </w:rPr>
      </w:pPr>
      <w:r>
        <w:rPr>
          <w:rFonts w:ascii="Times New Roman" w:hAnsi="Times New Roman" w:cs="Times New Roman"/>
          <w:sz w:val="28"/>
          <w:szCs w:val="28"/>
        </w:rPr>
        <w:t xml:space="preserve"> </w:t>
      </w:r>
      <w:r w:rsidRPr="001D5D36">
        <w:rPr>
          <w:rFonts w:ascii="Times New Roman" w:hAnsi="Times New Roman" w:cs="Times New Roman"/>
          <w:sz w:val="28"/>
          <w:szCs w:val="28"/>
        </w:rPr>
        <w:t>В четвертом чтении Государственная дума рассматривает проект федерального закона о бюджете и голосует за него в целом. После этого принятый Госуд</w:t>
      </w:r>
      <w:r>
        <w:rPr>
          <w:rFonts w:ascii="Times New Roman" w:hAnsi="Times New Roman" w:cs="Times New Roman"/>
          <w:sz w:val="28"/>
          <w:szCs w:val="28"/>
        </w:rPr>
        <w:t>арственной думой федеральный за</w:t>
      </w:r>
      <w:r w:rsidRPr="001D5D36">
        <w:rPr>
          <w:rFonts w:ascii="Times New Roman" w:hAnsi="Times New Roman" w:cs="Times New Roman"/>
          <w:sz w:val="28"/>
          <w:szCs w:val="28"/>
        </w:rPr>
        <w:t>кон передается на рассмотрение С</w:t>
      </w:r>
      <w:r>
        <w:rPr>
          <w:rFonts w:ascii="Times New Roman" w:hAnsi="Times New Roman" w:cs="Times New Roman"/>
          <w:sz w:val="28"/>
          <w:szCs w:val="28"/>
        </w:rPr>
        <w:t>овету Федерации. После его одоб</w:t>
      </w:r>
      <w:r w:rsidRPr="001D5D36">
        <w:rPr>
          <w:rFonts w:ascii="Times New Roman" w:hAnsi="Times New Roman" w:cs="Times New Roman"/>
          <w:sz w:val="28"/>
          <w:szCs w:val="28"/>
        </w:rPr>
        <w:t>рения верхней палатой Федерального собрания закон передается на рассмотрение Президенту Росс</w:t>
      </w:r>
      <w:r>
        <w:rPr>
          <w:rFonts w:ascii="Times New Roman" w:hAnsi="Times New Roman" w:cs="Times New Roman"/>
          <w:sz w:val="28"/>
          <w:szCs w:val="28"/>
        </w:rPr>
        <w:t>ийской Федерации. После подписа</w:t>
      </w:r>
      <w:r w:rsidRPr="001D5D36">
        <w:rPr>
          <w:rFonts w:ascii="Times New Roman" w:hAnsi="Times New Roman" w:cs="Times New Roman"/>
          <w:sz w:val="28"/>
          <w:szCs w:val="28"/>
        </w:rPr>
        <w:t>ния Президентом федеральный з</w:t>
      </w:r>
      <w:r>
        <w:rPr>
          <w:rFonts w:ascii="Times New Roman" w:hAnsi="Times New Roman" w:cs="Times New Roman"/>
          <w:sz w:val="28"/>
          <w:szCs w:val="28"/>
        </w:rPr>
        <w:t>акон о федеральном бюджете всту</w:t>
      </w:r>
      <w:r w:rsidRPr="001D5D36">
        <w:rPr>
          <w:rFonts w:ascii="Times New Roman" w:hAnsi="Times New Roman" w:cs="Times New Roman"/>
          <w:sz w:val="28"/>
          <w:szCs w:val="28"/>
        </w:rPr>
        <w:t>пает в действие.</w:t>
      </w:r>
    </w:p>
    <w:p w:rsidR="00111142" w:rsidRPr="002647F0" w:rsidRDefault="00111142" w:rsidP="00111142">
      <w:pPr>
        <w:pStyle w:val="a7"/>
        <w:spacing w:before="0" w:beforeAutospacing="0" w:after="0" w:afterAutospacing="0" w:line="240" w:lineRule="auto"/>
        <w:ind w:right="0" w:firstLine="567"/>
        <w:rPr>
          <w:rFonts w:ascii="Times New Roman" w:hAnsi="Times New Roman" w:cs="Times New Roman"/>
          <w:sz w:val="28"/>
          <w:szCs w:val="28"/>
        </w:rPr>
      </w:pPr>
      <w:r w:rsidRPr="00627B85">
        <w:rPr>
          <w:rFonts w:ascii="Times New Roman" w:hAnsi="Times New Roman" w:cs="Times New Roman"/>
          <w:sz w:val="28"/>
          <w:szCs w:val="28"/>
        </w:rPr>
        <w:t>Федеральный бюджет</w:t>
      </w:r>
      <w:r w:rsidRPr="002647F0">
        <w:rPr>
          <w:rFonts w:ascii="Times New Roman" w:hAnsi="Times New Roman" w:cs="Times New Roman"/>
          <w:sz w:val="28"/>
          <w:szCs w:val="28"/>
        </w:rPr>
        <w:t xml:space="preserve"> России утверждается Государственной Думой и Федеральным Собранием – высшей законодательной властью страны. Правительство же готовит проект бюджета и отвечает за его исполнение. Оно организует (через министерство финансов и налоговую службу) сбор доходов и осуществление (через государственные службы) расходов по направлениям в размерах установленных в бюджете.</w:t>
      </w:r>
    </w:p>
    <w:p w:rsidR="00111142" w:rsidRPr="00627B85" w:rsidRDefault="00111142" w:rsidP="00111142">
      <w:pPr>
        <w:pStyle w:val="a7"/>
        <w:spacing w:before="0" w:beforeAutospacing="0" w:after="0" w:afterAutospacing="0" w:line="240" w:lineRule="auto"/>
        <w:ind w:right="0" w:firstLine="567"/>
        <w:rPr>
          <w:rFonts w:ascii="Times New Roman" w:hAnsi="Times New Roman" w:cs="Times New Roman"/>
          <w:i/>
          <w:sz w:val="28"/>
          <w:szCs w:val="28"/>
        </w:rPr>
      </w:pPr>
      <w:r w:rsidRPr="00627B85">
        <w:rPr>
          <w:rFonts w:ascii="Times New Roman" w:hAnsi="Times New Roman" w:cs="Times New Roman"/>
          <w:i/>
          <w:sz w:val="28"/>
          <w:szCs w:val="28"/>
        </w:rPr>
        <w:t>Такое разделение прав и обязанностей между законодательной и исполнительной ветвями власти помогает поставить расходование средств налогоплательщиков под контроль высшей выборной власти и избежать бездумной или корыстной траты денег государственными чиновниками.</w:t>
      </w:r>
    </w:p>
    <w:p w:rsidR="00111142" w:rsidRPr="00111142" w:rsidRDefault="00111142" w:rsidP="001D7034">
      <w:pPr>
        <w:ind w:firstLine="567"/>
        <w:jc w:val="both"/>
      </w:pPr>
    </w:p>
    <w:p w:rsidR="003942B5" w:rsidRPr="002647F0" w:rsidRDefault="003942B5" w:rsidP="002647F0">
      <w:pPr>
        <w:ind w:firstLine="567"/>
        <w:jc w:val="both"/>
      </w:pPr>
    </w:p>
    <w:p w:rsidR="003E4FD3" w:rsidRDefault="003E4FD3" w:rsidP="003E4FD3">
      <w:pPr>
        <w:numPr>
          <w:ilvl w:val="0"/>
          <w:numId w:val="2"/>
        </w:numPr>
        <w:rPr>
          <w:b/>
        </w:rPr>
      </w:pPr>
      <w:r>
        <w:rPr>
          <w:b/>
        </w:rPr>
        <w:t>Задача №1</w:t>
      </w:r>
    </w:p>
    <w:p w:rsidR="003E4FD3" w:rsidRDefault="003E4FD3" w:rsidP="003E4FD3">
      <w:pPr>
        <w:rPr>
          <w:b/>
        </w:rPr>
      </w:pPr>
    </w:p>
    <w:p w:rsidR="003E4FD3" w:rsidRDefault="003F32C7" w:rsidP="003E4FD3">
      <w:r w:rsidRPr="003F32C7">
        <w:t xml:space="preserve">Векселедержатель </w:t>
      </w:r>
      <w:r>
        <w:t xml:space="preserve">предъявил 13 сентября текущего года для учета вексель на </w:t>
      </w:r>
      <w:r>
        <w:rPr>
          <w:lang w:val="en-US"/>
        </w:rPr>
        <w:t>c</w:t>
      </w:r>
      <w:r>
        <w:t>умму 50 000руб. со сроком погашения 28 сентября текущего года. Банк согласился учесть вексель по учетной ставке 30% годовых. Временная база 360 дней. Определите сумму учетного процента и сумму, которую векселедержатель получит от банка</w:t>
      </w:r>
      <w:r w:rsidR="005D6B5F">
        <w:t>.</w:t>
      </w:r>
    </w:p>
    <w:p w:rsidR="00627B85" w:rsidRDefault="00627B85" w:rsidP="003E4FD3"/>
    <w:p w:rsidR="00627B85" w:rsidRDefault="00627B85" w:rsidP="003E4FD3">
      <w:r>
        <w:t>Решение:</w:t>
      </w:r>
    </w:p>
    <w:p w:rsidR="00627B85" w:rsidRDefault="00627B85" w:rsidP="003E4FD3">
      <w:pPr>
        <w:rPr>
          <w:lang w:val="en-US"/>
        </w:rPr>
      </w:pPr>
    </w:p>
    <w:p w:rsidR="00627B85" w:rsidRPr="00627B85" w:rsidRDefault="00627B85" w:rsidP="003E4FD3">
      <w:r>
        <w:rPr>
          <w:lang w:val="en-US"/>
        </w:rPr>
        <w:t>F</w:t>
      </w:r>
      <w:r>
        <w:t>- 50 000</w:t>
      </w:r>
    </w:p>
    <w:p w:rsidR="00627B85" w:rsidRPr="00627B85" w:rsidRDefault="00627B85" w:rsidP="003E4FD3">
      <w:r>
        <w:rPr>
          <w:lang w:val="en-US"/>
        </w:rPr>
        <w:t>d</w:t>
      </w:r>
      <w:r>
        <w:t>-30%</w:t>
      </w:r>
    </w:p>
    <w:p w:rsidR="00627B85" w:rsidRPr="00627B85" w:rsidRDefault="00627B85" w:rsidP="003E4FD3">
      <w:r>
        <w:rPr>
          <w:lang w:val="en-US"/>
        </w:rPr>
        <w:t>D</w:t>
      </w:r>
      <w:r>
        <w:t>-?</w:t>
      </w:r>
    </w:p>
    <w:p w:rsidR="00627B85" w:rsidRPr="00627B85" w:rsidRDefault="00627B85" w:rsidP="003E4FD3">
      <w:r>
        <w:rPr>
          <w:lang w:val="en-US"/>
        </w:rPr>
        <w:t>P</w:t>
      </w:r>
      <w:r>
        <w:t>-?</w:t>
      </w:r>
    </w:p>
    <w:p w:rsidR="00627B85" w:rsidRDefault="00627B85" w:rsidP="003E4FD3">
      <w:pPr>
        <w:rPr>
          <w:lang w:val="en-US"/>
        </w:rPr>
      </w:pPr>
    </w:p>
    <w:p w:rsidR="00627B85" w:rsidRPr="00627B85" w:rsidRDefault="00627B85" w:rsidP="003E4FD3">
      <w:r>
        <w:rPr>
          <w:lang w:val="en-US"/>
        </w:rPr>
        <w:t>D</w:t>
      </w:r>
      <w:r w:rsidRPr="00627B85">
        <w:t>=</w:t>
      </w:r>
      <w:r>
        <w:rPr>
          <w:lang w:val="en-US"/>
        </w:rPr>
        <w:t>F</w:t>
      </w:r>
      <w:r w:rsidRPr="00627B85">
        <w:t>*</w:t>
      </w:r>
      <w:r>
        <w:rPr>
          <w:lang w:val="en-US"/>
        </w:rPr>
        <w:t>n</w:t>
      </w:r>
      <w:r w:rsidRPr="00627B85">
        <w:t>/</w:t>
      </w:r>
      <w:r>
        <w:rPr>
          <w:lang w:val="en-US"/>
        </w:rPr>
        <w:t>k</w:t>
      </w:r>
      <w:r w:rsidRPr="00627B85">
        <w:t>*</w:t>
      </w:r>
      <w:r>
        <w:rPr>
          <w:lang w:val="en-US"/>
        </w:rPr>
        <w:t>d</w:t>
      </w:r>
      <w:r>
        <w:t>=50000*15/360*0,30=50000*0,041667*0,30=625руб.</w:t>
      </w:r>
      <w:r w:rsidRPr="00627B85">
        <w:t xml:space="preserve"> </w:t>
      </w:r>
    </w:p>
    <w:p w:rsidR="00627B85" w:rsidRPr="00627B85" w:rsidRDefault="00627B85" w:rsidP="003E4FD3"/>
    <w:p w:rsidR="00627B85" w:rsidRPr="00627B85" w:rsidRDefault="00627B85" w:rsidP="003E4FD3">
      <w:r>
        <w:rPr>
          <w:lang w:val="en-US"/>
        </w:rPr>
        <w:t>P</w:t>
      </w:r>
      <w:r w:rsidRPr="00627B85">
        <w:t>=</w:t>
      </w:r>
      <w:r>
        <w:rPr>
          <w:lang w:val="en-US"/>
        </w:rPr>
        <w:t>F</w:t>
      </w:r>
      <w:r w:rsidRPr="00627B85">
        <w:t>*(1-</w:t>
      </w:r>
      <w:r>
        <w:rPr>
          <w:lang w:val="en-US"/>
        </w:rPr>
        <w:t>n</w:t>
      </w:r>
      <w:r w:rsidRPr="00627B85">
        <w:t>/</w:t>
      </w:r>
      <w:r>
        <w:rPr>
          <w:lang w:val="en-US"/>
        </w:rPr>
        <w:t>k</w:t>
      </w:r>
      <w:r w:rsidRPr="00627B85">
        <w:t>*</w:t>
      </w:r>
      <w:r>
        <w:rPr>
          <w:lang w:val="en-US"/>
        </w:rPr>
        <w:t>d</w:t>
      </w:r>
      <w:r w:rsidRPr="00627B85">
        <w:t>)</w:t>
      </w:r>
      <w:r>
        <w:t>=50000*(1-0,041667*0,30)= 49375</w:t>
      </w:r>
    </w:p>
    <w:p w:rsidR="00627B85" w:rsidRPr="00627B85" w:rsidRDefault="00627B85" w:rsidP="003E4FD3"/>
    <w:p w:rsidR="00627B85" w:rsidRPr="00627B85" w:rsidRDefault="00627B85" w:rsidP="003E4FD3">
      <w:r>
        <w:rPr>
          <w:lang w:val="en-US"/>
        </w:rPr>
        <w:t>P</w:t>
      </w:r>
      <w:r w:rsidRPr="00627B85">
        <w:t>=</w:t>
      </w:r>
      <w:r>
        <w:rPr>
          <w:lang w:val="en-US"/>
        </w:rPr>
        <w:t>F</w:t>
      </w:r>
      <w:r w:rsidRPr="00627B85">
        <w:t>-</w:t>
      </w:r>
      <w:r>
        <w:rPr>
          <w:lang w:val="en-US"/>
        </w:rPr>
        <w:t>D</w:t>
      </w:r>
      <w:r>
        <w:t>=50000-625=49375</w:t>
      </w:r>
    </w:p>
    <w:p w:rsidR="00627B85" w:rsidRPr="00627B85" w:rsidRDefault="00627B85" w:rsidP="003E4FD3"/>
    <w:p w:rsidR="003E4FD3" w:rsidRDefault="00627B85" w:rsidP="003E4FD3">
      <w:r>
        <w:rPr>
          <w:b/>
        </w:rPr>
        <w:t xml:space="preserve">Ответ; </w:t>
      </w:r>
      <w:r>
        <w:t>сумма учетного процента 625руб,</w:t>
      </w:r>
    </w:p>
    <w:p w:rsidR="00627B85" w:rsidRDefault="00627B85" w:rsidP="00627B85">
      <w:r>
        <w:t xml:space="preserve">             сумма, которую векселедержатель получит от банка 49 375руб.</w:t>
      </w:r>
    </w:p>
    <w:p w:rsidR="001A5E4E" w:rsidRDefault="001A5E4E" w:rsidP="003E4FD3">
      <w:pPr>
        <w:rPr>
          <w:b/>
        </w:rPr>
      </w:pPr>
    </w:p>
    <w:p w:rsidR="003E4FD3" w:rsidRDefault="003E4FD3" w:rsidP="003E4FD3">
      <w:pPr>
        <w:rPr>
          <w:b/>
        </w:rPr>
      </w:pPr>
    </w:p>
    <w:p w:rsidR="003E4FD3" w:rsidRDefault="003E4FD3" w:rsidP="003E4FD3">
      <w:pPr>
        <w:numPr>
          <w:ilvl w:val="0"/>
          <w:numId w:val="2"/>
        </w:numPr>
        <w:rPr>
          <w:b/>
        </w:rPr>
      </w:pPr>
      <w:r>
        <w:rPr>
          <w:b/>
        </w:rPr>
        <w:t>Задача №2</w:t>
      </w:r>
    </w:p>
    <w:p w:rsidR="003F32C7" w:rsidRDefault="003F32C7" w:rsidP="003F32C7">
      <w:pPr>
        <w:ind w:left="284" w:firstLine="0"/>
        <w:rPr>
          <w:b/>
        </w:rPr>
      </w:pPr>
    </w:p>
    <w:p w:rsidR="003E4FD3" w:rsidRDefault="003F32C7" w:rsidP="003E4FD3">
      <w:r w:rsidRPr="003F32C7">
        <w:t xml:space="preserve">Номинальная цена акций 10 </w:t>
      </w:r>
      <w:r>
        <w:t>руб. Дивиденд 60</w:t>
      </w:r>
      <w:r w:rsidR="00627B85">
        <w:t xml:space="preserve">%. Ставка банковского процента </w:t>
      </w:r>
      <w:r>
        <w:t>30%. Рассчитайте курс акции и ее рыночную стоимость.</w:t>
      </w:r>
    </w:p>
    <w:p w:rsidR="003F32C7" w:rsidRDefault="005D6B5F" w:rsidP="003E4FD3">
      <w:r>
        <w:t>Решение:</w:t>
      </w:r>
    </w:p>
    <w:p w:rsidR="00EA65CB" w:rsidRDefault="00EA65CB" w:rsidP="003E4FD3"/>
    <w:p w:rsidR="00EA65CB" w:rsidRDefault="00EA65CB" w:rsidP="003E4FD3"/>
    <w:p w:rsidR="001A5E4E" w:rsidRDefault="005D6B5F" w:rsidP="005D6B5F">
      <w:pPr>
        <w:numPr>
          <w:ilvl w:val="0"/>
          <w:numId w:val="7"/>
        </w:numPr>
      </w:pPr>
      <w:r>
        <w:t xml:space="preserve">Рассчитаем </w:t>
      </w:r>
      <w:r w:rsidRPr="005D6B5F">
        <w:rPr>
          <w:b/>
        </w:rPr>
        <w:t>Курс акции = Дивиденд</w:t>
      </w:r>
      <w:r>
        <w:rPr>
          <w:b/>
        </w:rPr>
        <w:t xml:space="preserve"> </w:t>
      </w:r>
      <w:r w:rsidRPr="005D6B5F">
        <w:rPr>
          <w:b/>
        </w:rPr>
        <w:t>/</w:t>
      </w:r>
      <w:r>
        <w:rPr>
          <w:b/>
        </w:rPr>
        <w:t xml:space="preserve"> </w:t>
      </w:r>
      <w:r w:rsidRPr="005D6B5F">
        <w:rPr>
          <w:b/>
        </w:rPr>
        <w:t>Банковский процент</w:t>
      </w:r>
      <w:r>
        <w:rPr>
          <w:b/>
        </w:rPr>
        <w:t xml:space="preserve"> </w:t>
      </w:r>
      <w:r w:rsidRPr="005D6B5F">
        <w:rPr>
          <w:b/>
        </w:rPr>
        <w:t>*</w:t>
      </w:r>
      <w:r>
        <w:rPr>
          <w:b/>
        </w:rPr>
        <w:t xml:space="preserve"> </w:t>
      </w:r>
      <w:r w:rsidRPr="005D6B5F">
        <w:rPr>
          <w:b/>
        </w:rPr>
        <w:t>100</w:t>
      </w:r>
    </w:p>
    <w:p w:rsidR="005D6B5F" w:rsidRDefault="005D6B5F" w:rsidP="005D6B5F">
      <w:pPr>
        <w:ind w:left="1069" w:firstLine="0"/>
        <w:rPr>
          <w:b/>
        </w:rPr>
      </w:pPr>
      <w:r w:rsidRPr="005D6B5F">
        <w:rPr>
          <w:b/>
        </w:rPr>
        <w:t>Курс акции =</w:t>
      </w:r>
      <w:r>
        <w:rPr>
          <w:b/>
        </w:rPr>
        <w:t>60/30*100 = 200</w:t>
      </w:r>
      <w:r w:rsidR="00BC6E45">
        <w:rPr>
          <w:b/>
        </w:rPr>
        <w:t>%</w:t>
      </w:r>
    </w:p>
    <w:p w:rsidR="00EA65CB" w:rsidRDefault="00EA65CB" w:rsidP="005D6B5F">
      <w:pPr>
        <w:ind w:left="1069" w:firstLine="0"/>
        <w:rPr>
          <w:b/>
        </w:rPr>
      </w:pPr>
    </w:p>
    <w:p w:rsidR="00EA65CB" w:rsidRDefault="00EA65CB" w:rsidP="005D6B5F">
      <w:pPr>
        <w:ind w:left="1069" w:firstLine="0"/>
        <w:rPr>
          <w:b/>
        </w:rPr>
      </w:pPr>
    </w:p>
    <w:p w:rsidR="00627B85" w:rsidRDefault="005D6B5F" w:rsidP="003E4FD3">
      <w:pPr>
        <w:numPr>
          <w:ilvl w:val="0"/>
          <w:numId w:val="7"/>
        </w:numPr>
      </w:pPr>
      <w:r>
        <w:t xml:space="preserve">Рассчитаем </w:t>
      </w:r>
      <w:r w:rsidRPr="005D6B5F">
        <w:rPr>
          <w:b/>
        </w:rPr>
        <w:t>Рыночную стоимость акции</w:t>
      </w:r>
      <w:r>
        <w:t xml:space="preserve"> = Номинальная стоимость * курс акции/100 = 10*200/100 = 20руб.</w:t>
      </w:r>
    </w:p>
    <w:p w:rsidR="00627B85" w:rsidRDefault="00627B85" w:rsidP="00627B85">
      <w:pPr>
        <w:ind w:left="1069" w:firstLine="0"/>
      </w:pPr>
    </w:p>
    <w:p w:rsidR="001A5E4E" w:rsidRDefault="00627B85" w:rsidP="00627B85">
      <w:pPr>
        <w:ind w:left="1069" w:firstLine="0"/>
      </w:pPr>
      <w:r w:rsidRPr="00627B85">
        <w:rPr>
          <w:b/>
        </w:rPr>
        <w:t>Ответ</w:t>
      </w:r>
      <w:r>
        <w:rPr>
          <w:b/>
        </w:rPr>
        <w:t xml:space="preserve">: </w:t>
      </w:r>
      <w:r w:rsidRPr="00627B85">
        <w:t>Курс акции</w:t>
      </w:r>
      <w:r>
        <w:t xml:space="preserve"> 200%</w:t>
      </w:r>
    </w:p>
    <w:p w:rsidR="00627B85" w:rsidRPr="00627B85" w:rsidRDefault="00627B85" w:rsidP="00627B85">
      <w:pPr>
        <w:ind w:left="1069" w:firstLine="0"/>
      </w:pPr>
      <w:r>
        <w:rPr>
          <w:b/>
        </w:rPr>
        <w:t xml:space="preserve">              </w:t>
      </w:r>
      <w:r>
        <w:t>Рыночная</w:t>
      </w:r>
      <w:r w:rsidRPr="00627B85">
        <w:t xml:space="preserve"> стоимость акции</w:t>
      </w:r>
      <w:r>
        <w:t xml:space="preserve"> 20руб.</w:t>
      </w:r>
    </w:p>
    <w:p w:rsidR="001A5E4E" w:rsidRDefault="001A5E4E" w:rsidP="003E4FD3"/>
    <w:p w:rsidR="003F32C7" w:rsidRPr="003F32C7" w:rsidRDefault="003F32C7" w:rsidP="003E4FD3"/>
    <w:p w:rsidR="003F32C7" w:rsidRDefault="003F32C7" w:rsidP="003F32C7">
      <w:pPr>
        <w:numPr>
          <w:ilvl w:val="0"/>
          <w:numId w:val="2"/>
        </w:numPr>
        <w:rPr>
          <w:b/>
        </w:rPr>
      </w:pPr>
      <w:r>
        <w:rPr>
          <w:b/>
        </w:rPr>
        <w:t>Задача №3</w:t>
      </w:r>
    </w:p>
    <w:p w:rsidR="003F32C7" w:rsidRDefault="003F32C7" w:rsidP="003F32C7">
      <w:pPr>
        <w:rPr>
          <w:b/>
        </w:rPr>
      </w:pPr>
    </w:p>
    <w:p w:rsidR="003F32C7" w:rsidRDefault="003F32C7" w:rsidP="003F32C7">
      <w:r>
        <w:t>Анализ структуры бюджета.</w:t>
      </w:r>
    </w:p>
    <w:p w:rsidR="003F32C7" w:rsidRDefault="003F32C7" w:rsidP="003F32C7">
      <w:r>
        <w:t>Необходимо заполнить все пустые графы и привести анализ федерального бюджета, определив:</w:t>
      </w:r>
    </w:p>
    <w:p w:rsidR="003F32C7" w:rsidRDefault="003F32C7" w:rsidP="003F32C7">
      <w:pPr>
        <w:numPr>
          <w:ilvl w:val="1"/>
          <w:numId w:val="2"/>
        </w:numPr>
      </w:pPr>
      <w:r>
        <w:t>Долю налогового дохода в общей величине доходов;</w:t>
      </w:r>
    </w:p>
    <w:p w:rsidR="003F32C7" w:rsidRDefault="003F32C7" w:rsidP="003F32C7">
      <w:pPr>
        <w:numPr>
          <w:ilvl w:val="1"/>
          <w:numId w:val="2"/>
        </w:numPr>
      </w:pPr>
      <w:r>
        <w:t>Долю налога на прибыль в общей величине доходов;</w:t>
      </w:r>
    </w:p>
    <w:p w:rsidR="003F32C7" w:rsidRDefault="003F32C7" w:rsidP="003F32C7">
      <w:pPr>
        <w:numPr>
          <w:ilvl w:val="1"/>
          <w:numId w:val="2"/>
        </w:numPr>
      </w:pPr>
      <w:r>
        <w:t>Долю НДС в общей сумме налоговых доходов;</w:t>
      </w:r>
    </w:p>
    <w:p w:rsidR="003F32C7" w:rsidRDefault="003F32C7" w:rsidP="003F32C7">
      <w:pPr>
        <w:numPr>
          <w:ilvl w:val="1"/>
          <w:numId w:val="2"/>
        </w:numPr>
      </w:pPr>
      <w:r>
        <w:t>Долю подоходного налога с физических лиц в доход государственного бюджета;</w:t>
      </w:r>
    </w:p>
    <w:p w:rsidR="003F32C7" w:rsidRDefault="003F32C7" w:rsidP="003F32C7">
      <w:pPr>
        <w:numPr>
          <w:ilvl w:val="1"/>
          <w:numId w:val="2"/>
        </w:numPr>
      </w:pPr>
      <w:r>
        <w:t>Долю неналоговых доходов в общей величине доходов;</w:t>
      </w:r>
    </w:p>
    <w:p w:rsidR="003F32C7" w:rsidRDefault="00EF7898" w:rsidP="003F32C7">
      <w:pPr>
        <w:numPr>
          <w:ilvl w:val="1"/>
          <w:numId w:val="2"/>
        </w:numPr>
      </w:pPr>
      <w:r>
        <w:t>Долю расходов на государственное управления в общей величине расходов;</w:t>
      </w:r>
    </w:p>
    <w:p w:rsidR="00EF7898" w:rsidRDefault="00EF7898" w:rsidP="003F32C7">
      <w:pPr>
        <w:numPr>
          <w:ilvl w:val="1"/>
          <w:numId w:val="2"/>
        </w:numPr>
      </w:pPr>
      <w:r>
        <w:t>Долю расходов на национальную оборону в общей величине расходов;</w:t>
      </w:r>
    </w:p>
    <w:p w:rsidR="00EF7898" w:rsidRDefault="00EF7898" w:rsidP="003F32C7">
      <w:pPr>
        <w:numPr>
          <w:ilvl w:val="1"/>
          <w:numId w:val="2"/>
        </w:numPr>
      </w:pPr>
      <w:r>
        <w:t>Долю расходов на фундаментальное исследование и содействие научно-техническому прогрессу в общей величине расходов</w:t>
      </w:r>
    </w:p>
    <w:p w:rsidR="00EF7898" w:rsidRDefault="00EF7898" w:rsidP="003F32C7">
      <w:pPr>
        <w:numPr>
          <w:ilvl w:val="1"/>
          <w:numId w:val="2"/>
        </w:numPr>
      </w:pPr>
      <w:r>
        <w:t>Долю расходов на образование в общей величине расходов;</w:t>
      </w:r>
    </w:p>
    <w:p w:rsidR="00EF7898" w:rsidRDefault="00EF7898" w:rsidP="003F32C7">
      <w:pPr>
        <w:numPr>
          <w:ilvl w:val="1"/>
          <w:numId w:val="2"/>
        </w:numPr>
      </w:pPr>
      <w:r>
        <w:t>Долю расходов на социальную политику в общей величине расходов;</w:t>
      </w:r>
    </w:p>
    <w:p w:rsidR="00EF7898" w:rsidRDefault="00EF7898" w:rsidP="003F32C7">
      <w:pPr>
        <w:numPr>
          <w:ilvl w:val="1"/>
          <w:numId w:val="2"/>
        </w:numPr>
      </w:pPr>
      <w:r>
        <w:t>Долю расходов на обслуживание государственного долга в общей величине расходов.</w:t>
      </w:r>
    </w:p>
    <w:p w:rsidR="00EF7898" w:rsidRDefault="00EF7898" w:rsidP="00EF7898"/>
    <w:p w:rsidR="00EF7898" w:rsidRDefault="00536391" w:rsidP="00EF7898">
      <w:r>
        <w:t>Ответ:</w:t>
      </w:r>
    </w:p>
    <w:p w:rsidR="00536391" w:rsidRDefault="00536391" w:rsidP="00536391">
      <w:pPr>
        <w:numPr>
          <w:ilvl w:val="1"/>
          <w:numId w:val="2"/>
        </w:numPr>
      </w:pPr>
      <w:r>
        <w:t>Доля налогового дохода в общей величине доходов</w:t>
      </w:r>
      <w:r w:rsidR="00F96AAD">
        <w:t>=334 486</w:t>
      </w:r>
      <w:r>
        <w:t>;</w:t>
      </w:r>
    </w:p>
    <w:p w:rsidR="00536391" w:rsidRDefault="00536391" w:rsidP="00536391">
      <w:pPr>
        <w:numPr>
          <w:ilvl w:val="1"/>
          <w:numId w:val="2"/>
        </w:numPr>
      </w:pPr>
      <w:r>
        <w:t>Доля налога на прибыль в общей величине доходов</w:t>
      </w:r>
      <w:r w:rsidR="00F96AAD">
        <w:t>=76 202</w:t>
      </w:r>
      <w:r>
        <w:t>;</w:t>
      </w:r>
    </w:p>
    <w:p w:rsidR="00536391" w:rsidRDefault="00536391" w:rsidP="00536391">
      <w:pPr>
        <w:numPr>
          <w:ilvl w:val="1"/>
          <w:numId w:val="2"/>
        </w:numPr>
      </w:pPr>
      <w:r>
        <w:t>Доля НДС в общей сумме налоговых доходов</w:t>
      </w:r>
      <w:r w:rsidR="00F96AAD">
        <w:t>=141 270</w:t>
      </w:r>
      <w:r>
        <w:t>;</w:t>
      </w:r>
    </w:p>
    <w:p w:rsidR="00536391" w:rsidRDefault="00536391" w:rsidP="00536391">
      <w:pPr>
        <w:numPr>
          <w:ilvl w:val="1"/>
          <w:numId w:val="2"/>
        </w:numPr>
      </w:pPr>
      <w:r>
        <w:t>Доля подоходного налога с физических лиц в доход государственного бюджета</w:t>
      </w:r>
      <w:r w:rsidR="00F96AAD">
        <w:t>=27 922</w:t>
      </w:r>
      <w:r>
        <w:t>;</w:t>
      </w:r>
    </w:p>
    <w:p w:rsidR="00536391" w:rsidRDefault="00536391" w:rsidP="00536391">
      <w:pPr>
        <w:numPr>
          <w:ilvl w:val="1"/>
          <w:numId w:val="2"/>
        </w:numPr>
      </w:pPr>
      <w:r>
        <w:t>Доля неналоговых доходов в общей величине доходов</w:t>
      </w:r>
      <w:r w:rsidR="00F96AAD">
        <w:t>=27 645</w:t>
      </w:r>
      <w:r>
        <w:t>;</w:t>
      </w:r>
    </w:p>
    <w:p w:rsidR="00536391" w:rsidRDefault="00536391" w:rsidP="00536391">
      <w:pPr>
        <w:numPr>
          <w:ilvl w:val="1"/>
          <w:numId w:val="2"/>
        </w:numPr>
      </w:pPr>
      <w:r>
        <w:t>Доля расходов на государственное управления в общей величине расходов</w:t>
      </w:r>
      <w:r w:rsidR="00F96AAD">
        <w:t>=218 029</w:t>
      </w:r>
      <w:r>
        <w:t>;</w:t>
      </w:r>
    </w:p>
    <w:p w:rsidR="00536391" w:rsidRDefault="00536391" w:rsidP="00536391">
      <w:pPr>
        <w:numPr>
          <w:ilvl w:val="1"/>
          <w:numId w:val="2"/>
        </w:numPr>
      </w:pPr>
      <w:r>
        <w:t>Доля расходов на национальную оборону в общей величине расходов</w:t>
      </w:r>
      <w:r w:rsidR="00F96AAD">
        <w:t>=81 765</w:t>
      </w:r>
      <w:r>
        <w:t>;</w:t>
      </w:r>
    </w:p>
    <w:p w:rsidR="00536391" w:rsidRDefault="00536391" w:rsidP="00536391">
      <w:pPr>
        <w:numPr>
          <w:ilvl w:val="1"/>
          <w:numId w:val="2"/>
        </w:numPr>
      </w:pPr>
      <w:r>
        <w:t>Доля расходов на фундаментальное исследование и содействие научно-техническому прогрессу в общей величине расходов</w:t>
      </w:r>
      <w:r w:rsidR="00F96AAD">
        <w:t>=11 158;</w:t>
      </w:r>
    </w:p>
    <w:p w:rsidR="00536391" w:rsidRDefault="00536391" w:rsidP="00536391">
      <w:pPr>
        <w:numPr>
          <w:ilvl w:val="1"/>
          <w:numId w:val="2"/>
        </w:numPr>
      </w:pPr>
      <w:r>
        <w:t>Доля расходов на образование в общей величине расходов</w:t>
      </w:r>
      <w:r w:rsidR="00F96AAD">
        <w:t>=67 323</w:t>
      </w:r>
      <w:r>
        <w:t>;</w:t>
      </w:r>
    </w:p>
    <w:p w:rsidR="00536391" w:rsidRDefault="00536391" w:rsidP="00536391">
      <w:pPr>
        <w:numPr>
          <w:ilvl w:val="1"/>
          <w:numId w:val="2"/>
        </w:numPr>
      </w:pPr>
      <w:r>
        <w:t>Доля расходов на социальную политику в общей величине расходов</w:t>
      </w:r>
      <w:r w:rsidR="00F96AAD">
        <w:t>=35 066</w:t>
      </w:r>
      <w:r>
        <w:t>;</w:t>
      </w:r>
    </w:p>
    <w:p w:rsidR="00536391" w:rsidRDefault="00536391" w:rsidP="00536391">
      <w:pPr>
        <w:numPr>
          <w:ilvl w:val="1"/>
          <w:numId w:val="2"/>
        </w:numPr>
      </w:pPr>
      <w:r>
        <w:t>Доля расходов на обслуживание государственного долга в общей величине расходов</w:t>
      </w:r>
      <w:r w:rsidR="00F96AAD">
        <w:t>=226 664</w:t>
      </w:r>
    </w:p>
    <w:p w:rsidR="00EF7898" w:rsidRDefault="00EF7898" w:rsidP="00EF7898"/>
    <w:p w:rsidR="00EF7898" w:rsidRDefault="00EF7898" w:rsidP="00EF7898"/>
    <w:p w:rsidR="00EF7898" w:rsidRPr="003F32C7" w:rsidRDefault="00EF7898" w:rsidP="00EF7898"/>
    <w:p w:rsidR="003E4FD3" w:rsidRDefault="003E4FD3" w:rsidP="003E4FD3">
      <w:pPr>
        <w:rPr>
          <w:b/>
        </w:rPr>
      </w:pPr>
    </w:p>
    <w:p w:rsidR="003E4FD3" w:rsidRDefault="003E4FD3" w:rsidP="003E4FD3">
      <w:pPr>
        <w:rPr>
          <w:b/>
        </w:rPr>
      </w:pPr>
    </w:p>
    <w:p w:rsidR="003E4FD3" w:rsidRDefault="003E4FD3" w:rsidP="003E4FD3">
      <w:pPr>
        <w:rPr>
          <w:b/>
        </w:rPr>
      </w:pPr>
    </w:p>
    <w:p w:rsidR="003E4FD3" w:rsidRDefault="003E4FD3" w:rsidP="003E4FD3">
      <w:pPr>
        <w:rPr>
          <w:b/>
        </w:rPr>
      </w:pPr>
    </w:p>
    <w:p w:rsidR="003E4FD3" w:rsidRDefault="003E4FD3" w:rsidP="003E4FD3">
      <w:pPr>
        <w:numPr>
          <w:ilvl w:val="0"/>
          <w:numId w:val="2"/>
        </w:numPr>
        <w:rPr>
          <w:b/>
        </w:rPr>
      </w:pPr>
      <w:r w:rsidRPr="00C7554F">
        <w:rPr>
          <w:b/>
        </w:rPr>
        <w:t>Использованная литература.</w:t>
      </w:r>
    </w:p>
    <w:p w:rsidR="003E4FD3" w:rsidRPr="00C7554F" w:rsidRDefault="003E4FD3" w:rsidP="003E4FD3">
      <w:pPr>
        <w:ind w:left="284" w:firstLine="0"/>
        <w:rPr>
          <w:b/>
        </w:rPr>
      </w:pPr>
    </w:p>
    <w:p w:rsidR="001D7034" w:rsidRDefault="001D7034" w:rsidP="001D7034">
      <w:pPr>
        <w:numPr>
          <w:ilvl w:val="0"/>
          <w:numId w:val="6"/>
        </w:numPr>
        <w:spacing w:line="360" w:lineRule="auto"/>
        <w:jc w:val="both"/>
      </w:pPr>
      <w:r>
        <w:t>Дробозина Л.А. Финансы. М.: ИНФРА-М. 2000.</w:t>
      </w:r>
    </w:p>
    <w:p w:rsidR="001D7034" w:rsidRDefault="001D7034" w:rsidP="001D7034">
      <w:pPr>
        <w:numPr>
          <w:ilvl w:val="0"/>
          <w:numId w:val="6"/>
        </w:numPr>
        <w:spacing w:line="360" w:lineRule="auto"/>
        <w:jc w:val="both"/>
      </w:pPr>
      <w:r>
        <w:t>Иохин В.Я. Экономическая теория. М.: ЮНИТИ-ДАНА. 2001.</w:t>
      </w:r>
    </w:p>
    <w:p w:rsidR="001D7034" w:rsidRDefault="001D7034" w:rsidP="001D7034">
      <w:pPr>
        <w:numPr>
          <w:ilvl w:val="0"/>
          <w:numId w:val="6"/>
        </w:numPr>
        <w:spacing w:line="360" w:lineRule="auto"/>
        <w:jc w:val="both"/>
      </w:pPr>
      <w:r>
        <w:t>Поляк Г.Б. Финансы. Денежное обращение. Кредит. М.: ЮНИТИ-ДАНА. 2001.</w:t>
      </w:r>
    </w:p>
    <w:p w:rsidR="001D7034" w:rsidRDefault="001D7034" w:rsidP="001D7034">
      <w:pPr>
        <w:numPr>
          <w:ilvl w:val="0"/>
          <w:numId w:val="6"/>
        </w:numPr>
        <w:spacing w:line="360" w:lineRule="auto"/>
        <w:jc w:val="both"/>
      </w:pPr>
      <w:r>
        <w:t>Самсонов Н.Ф. Финансы. Денежное обращение. Кредит. М.: ИНФРА-М. 2001.</w:t>
      </w:r>
    </w:p>
    <w:p w:rsidR="00662CE1" w:rsidRPr="002647F0" w:rsidRDefault="00662CE1" w:rsidP="002647F0">
      <w:pPr>
        <w:ind w:firstLine="567"/>
        <w:jc w:val="both"/>
      </w:pPr>
      <w:bookmarkStart w:id="0" w:name="_GoBack"/>
      <w:bookmarkEnd w:id="0"/>
    </w:p>
    <w:sectPr w:rsidR="00662CE1" w:rsidRPr="002647F0" w:rsidSect="00C7554F">
      <w:footerReference w:type="even" r:id="rId7"/>
      <w:footerReference w:type="default" r:id="rId8"/>
      <w:pgSz w:w="11906" w:h="16838"/>
      <w:pgMar w:top="1134" w:right="850" w:bottom="1134"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52" w:rsidRDefault="009D4A52">
      <w:r>
        <w:separator/>
      </w:r>
    </w:p>
  </w:endnote>
  <w:endnote w:type="continuationSeparator" w:id="0">
    <w:p w:rsidR="009D4A52" w:rsidRDefault="009D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6" w:rsidRDefault="001D5D36" w:rsidP="005C369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5D36" w:rsidRDefault="001D5D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6" w:rsidRDefault="001D5D36" w:rsidP="005C369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4C82">
      <w:rPr>
        <w:rStyle w:val="a9"/>
        <w:noProof/>
      </w:rPr>
      <w:t>1</w:t>
    </w:r>
    <w:r>
      <w:rPr>
        <w:rStyle w:val="a9"/>
      </w:rPr>
      <w:fldChar w:fldCharType="end"/>
    </w:r>
  </w:p>
  <w:p w:rsidR="001D5D36" w:rsidRDefault="001D5D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52" w:rsidRDefault="009D4A52">
      <w:r>
        <w:separator/>
      </w:r>
    </w:p>
  </w:footnote>
  <w:footnote w:type="continuationSeparator" w:id="0">
    <w:p w:rsidR="009D4A52" w:rsidRDefault="009D4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
      </v:shape>
    </w:pict>
  </w:numPicBullet>
  <w:abstractNum w:abstractNumId="0">
    <w:nsid w:val="03AD2E7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317815"/>
    <w:multiLevelType w:val="hybridMultilevel"/>
    <w:tmpl w:val="1D8264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5C16FE"/>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3">
    <w:nsid w:val="17C50BE6"/>
    <w:multiLevelType w:val="hybridMultilevel"/>
    <w:tmpl w:val="421219E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78D3D4C"/>
    <w:multiLevelType w:val="hybridMultilevel"/>
    <w:tmpl w:val="BCE073F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47F42ADF"/>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6">
    <w:nsid w:val="496A25B0"/>
    <w:multiLevelType w:val="hybridMultilevel"/>
    <w:tmpl w:val="8D624950"/>
    <w:lvl w:ilvl="0" w:tplc="BC70B6F8">
      <w:start w:val="1"/>
      <w:numFmt w:val="decimal"/>
      <w:lvlText w:val="%1."/>
      <w:lvlJc w:val="left"/>
      <w:pPr>
        <w:tabs>
          <w:tab w:val="num" w:pos="959"/>
        </w:tabs>
        <w:ind w:left="959" w:hanging="67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657D89"/>
    <w:multiLevelType w:val="hybridMultilevel"/>
    <w:tmpl w:val="C35645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EB86149"/>
    <w:multiLevelType w:val="hybridMultilevel"/>
    <w:tmpl w:val="67A4977E"/>
    <w:lvl w:ilvl="0" w:tplc="BC70B6F8">
      <w:start w:val="1"/>
      <w:numFmt w:val="decimal"/>
      <w:lvlText w:val="%1."/>
      <w:lvlJc w:val="left"/>
      <w:pPr>
        <w:tabs>
          <w:tab w:val="num" w:pos="959"/>
        </w:tabs>
        <w:ind w:left="959" w:hanging="675"/>
      </w:pPr>
      <w:rPr>
        <w:rFonts w:hint="default"/>
      </w:rPr>
    </w:lvl>
    <w:lvl w:ilvl="1" w:tplc="0419000F">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7C576A41"/>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10">
    <w:nsid w:val="7FB47EA2"/>
    <w:multiLevelType w:val="hybridMultilevel"/>
    <w:tmpl w:val="D65876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6"/>
  </w:num>
  <w:num w:numId="3">
    <w:abstractNumId w:val="9"/>
  </w:num>
  <w:num w:numId="4">
    <w:abstractNumId w:val="2"/>
  </w:num>
  <w:num w:numId="5">
    <w:abstractNumId w:val="5"/>
  </w:num>
  <w:num w:numId="6">
    <w:abstractNumId w:val="0"/>
  </w:num>
  <w:num w:numId="7">
    <w:abstractNumId w:val="7"/>
  </w:num>
  <w:num w:numId="8">
    <w:abstractNumId w:val="3"/>
  </w:num>
  <w:num w:numId="9">
    <w:abstractNumId w:val="1"/>
  </w:num>
  <w:num w:numId="10">
    <w:abstractNumId w:val="1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A30"/>
    <w:rsid w:val="000218B3"/>
    <w:rsid w:val="00027999"/>
    <w:rsid w:val="000470E4"/>
    <w:rsid w:val="00051B0C"/>
    <w:rsid w:val="00055FB6"/>
    <w:rsid w:val="00057DA4"/>
    <w:rsid w:val="00087952"/>
    <w:rsid w:val="00097391"/>
    <w:rsid w:val="000D72B6"/>
    <w:rsid w:val="00111142"/>
    <w:rsid w:val="00124279"/>
    <w:rsid w:val="0013204D"/>
    <w:rsid w:val="00173C32"/>
    <w:rsid w:val="00184F4A"/>
    <w:rsid w:val="00195073"/>
    <w:rsid w:val="001A054D"/>
    <w:rsid w:val="001A2E6A"/>
    <w:rsid w:val="001A374A"/>
    <w:rsid w:val="001A5E4E"/>
    <w:rsid w:val="001A6195"/>
    <w:rsid w:val="001D5D36"/>
    <w:rsid w:val="001D67C0"/>
    <w:rsid w:val="001D7034"/>
    <w:rsid w:val="002001F9"/>
    <w:rsid w:val="00203033"/>
    <w:rsid w:val="002074B5"/>
    <w:rsid w:val="002151F4"/>
    <w:rsid w:val="00232D32"/>
    <w:rsid w:val="00237E4E"/>
    <w:rsid w:val="00243B2E"/>
    <w:rsid w:val="0025653D"/>
    <w:rsid w:val="002647F0"/>
    <w:rsid w:val="002A2BD2"/>
    <w:rsid w:val="002C24D8"/>
    <w:rsid w:val="002C2DE6"/>
    <w:rsid w:val="002C4CD3"/>
    <w:rsid w:val="002D7DE5"/>
    <w:rsid w:val="0030417A"/>
    <w:rsid w:val="003172E0"/>
    <w:rsid w:val="0031736B"/>
    <w:rsid w:val="003204CD"/>
    <w:rsid w:val="00322F68"/>
    <w:rsid w:val="003377CA"/>
    <w:rsid w:val="0038013E"/>
    <w:rsid w:val="00383BBD"/>
    <w:rsid w:val="00387F32"/>
    <w:rsid w:val="003942B5"/>
    <w:rsid w:val="003A3000"/>
    <w:rsid w:val="003B70D7"/>
    <w:rsid w:val="003E4FD3"/>
    <w:rsid w:val="003F32C7"/>
    <w:rsid w:val="004024EE"/>
    <w:rsid w:val="00461FE7"/>
    <w:rsid w:val="00466794"/>
    <w:rsid w:val="0047033A"/>
    <w:rsid w:val="004952F3"/>
    <w:rsid w:val="004A6698"/>
    <w:rsid w:val="004B1CEC"/>
    <w:rsid w:val="004E58D4"/>
    <w:rsid w:val="00536391"/>
    <w:rsid w:val="00546CDF"/>
    <w:rsid w:val="00554204"/>
    <w:rsid w:val="00557CC4"/>
    <w:rsid w:val="005638FA"/>
    <w:rsid w:val="005714DE"/>
    <w:rsid w:val="0057604F"/>
    <w:rsid w:val="005A44C9"/>
    <w:rsid w:val="005C3693"/>
    <w:rsid w:val="005D6B5F"/>
    <w:rsid w:val="00627B85"/>
    <w:rsid w:val="00646A36"/>
    <w:rsid w:val="00653DB8"/>
    <w:rsid w:val="00661D8F"/>
    <w:rsid w:val="00662CE1"/>
    <w:rsid w:val="00670279"/>
    <w:rsid w:val="00684A9A"/>
    <w:rsid w:val="00693346"/>
    <w:rsid w:val="006978FF"/>
    <w:rsid w:val="006B34BE"/>
    <w:rsid w:val="006C76ED"/>
    <w:rsid w:val="006E45DE"/>
    <w:rsid w:val="00724DDE"/>
    <w:rsid w:val="00726216"/>
    <w:rsid w:val="007345D9"/>
    <w:rsid w:val="0077278D"/>
    <w:rsid w:val="007729F0"/>
    <w:rsid w:val="007C0ABE"/>
    <w:rsid w:val="007D1F3C"/>
    <w:rsid w:val="00840943"/>
    <w:rsid w:val="008563B4"/>
    <w:rsid w:val="00873833"/>
    <w:rsid w:val="0087479D"/>
    <w:rsid w:val="00896E8B"/>
    <w:rsid w:val="008A338E"/>
    <w:rsid w:val="008A6718"/>
    <w:rsid w:val="008C2B83"/>
    <w:rsid w:val="008C2DC5"/>
    <w:rsid w:val="008C56F5"/>
    <w:rsid w:val="008E00DF"/>
    <w:rsid w:val="008F55E0"/>
    <w:rsid w:val="0092034E"/>
    <w:rsid w:val="0095230B"/>
    <w:rsid w:val="009616DC"/>
    <w:rsid w:val="00992F5B"/>
    <w:rsid w:val="009B1D01"/>
    <w:rsid w:val="009C3605"/>
    <w:rsid w:val="009D4A52"/>
    <w:rsid w:val="009D5947"/>
    <w:rsid w:val="009D5FEB"/>
    <w:rsid w:val="009D678C"/>
    <w:rsid w:val="009E199A"/>
    <w:rsid w:val="009F4693"/>
    <w:rsid w:val="00A0253B"/>
    <w:rsid w:val="00A10A95"/>
    <w:rsid w:val="00A13191"/>
    <w:rsid w:val="00A148E5"/>
    <w:rsid w:val="00A16C33"/>
    <w:rsid w:val="00A61F77"/>
    <w:rsid w:val="00A625FD"/>
    <w:rsid w:val="00A75DE1"/>
    <w:rsid w:val="00A91C42"/>
    <w:rsid w:val="00A97F81"/>
    <w:rsid w:val="00AA07F5"/>
    <w:rsid w:val="00AA5066"/>
    <w:rsid w:val="00AA51FE"/>
    <w:rsid w:val="00AD2694"/>
    <w:rsid w:val="00AE346D"/>
    <w:rsid w:val="00B01AC8"/>
    <w:rsid w:val="00B23044"/>
    <w:rsid w:val="00B26FDA"/>
    <w:rsid w:val="00B36768"/>
    <w:rsid w:val="00B87A30"/>
    <w:rsid w:val="00BA04CA"/>
    <w:rsid w:val="00BB41A8"/>
    <w:rsid w:val="00BC6E45"/>
    <w:rsid w:val="00BE1A91"/>
    <w:rsid w:val="00BF049C"/>
    <w:rsid w:val="00C000B9"/>
    <w:rsid w:val="00C24361"/>
    <w:rsid w:val="00C350D8"/>
    <w:rsid w:val="00C416BB"/>
    <w:rsid w:val="00C5097F"/>
    <w:rsid w:val="00C7554F"/>
    <w:rsid w:val="00CA7D48"/>
    <w:rsid w:val="00CC3986"/>
    <w:rsid w:val="00CC450E"/>
    <w:rsid w:val="00CF1DBD"/>
    <w:rsid w:val="00D0073D"/>
    <w:rsid w:val="00D17C02"/>
    <w:rsid w:val="00D24AFB"/>
    <w:rsid w:val="00D42E36"/>
    <w:rsid w:val="00D53D5D"/>
    <w:rsid w:val="00D72257"/>
    <w:rsid w:val="00D74AB1"/>
    <w:rsid w:val="00DA42D8"/>
    <w:rsid w:val="00DC18D0"/>
    <w:rsid w:val="00DC43A4"/>
    <w:rsid w:val="00DD678F"/>
    <w:rsid w:val="00DE43A0"/>
    <w:rsid w:val="00E20749"/>
    <w:rsid w:val="00E25368"/>
    <w:rsid w:val="00E30D47"/>
    <w:rsid w:val="00E364DE"/>
    <w:rsid w:val="00E808F0"/>
    <w:rsid w:val="00E80A50"/>
    <w:rsid w:val="00EA65CB"/>
    <w:rsid w:val="00EB7656"/>
    <w:rsid w:val="00EB77F8"/>
    <w:rsid w:val="00EC3BA3"/>
    <w:rsid w:val="00EC6BB7"/>
    <w:rsid w:val="00EE404E"/>
    <w:rsid w:val="00EE5B28"/>
    <w:rsid w:val="00EF4F1C"/>
    <w:rsid w:val="00EF7898"/>
    <w:rsid w:val="00F05EA7"/>
    <w:rsid w:val="00F242E0"/>
    <w:rsid w:val="00F323CA"/>
    <w:rsid w:val="00F364D8"/>
    <w:rsid w:val="00F412A8"/>
    <w:rsid w:val="00F62375"/>
    <w:rsid w:val="00F909EF"/>
    <w:rsid w:val="00F958EE"/>
    <w:rsid w:val="00F96AAD"/>
    <w:rsid w:val="00FB160A"/>
    <w:rsid w:val="00FB4C82"/>
    <w:rsid w:val="00FE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A86BDF1-F25C-4CDF-A328-50DAB498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30"/>
    <w:pPr>
      <w:ind w:firstLine="709"/>
    </w:pPr>
    <w:rPr>
      <w:sz w:val="28"/>
      <w:szCs w:val="28"/>
    </w:rPr>
  </w:style>
  <w:style w:type="paragraph" w:styleId="1">
    <w:name w:val="heading 1"/>
    <w:basedOn w:val="a"/>
    <w:next w:val="a"/>
    <w:qFormat/>
    <w:rsid w:val="00E30D47"/>
    <w:pPr>
      <w:keepNext/>
      <w:spacing w:before="240" w:after="60"/>
      <w:ind w:firstLine="0"/>
      <w:outlineLvl w:val="0"/>
    </w:pPr>
    <w:rPr>
      <w:rFonts w:ascii="Arial" w:hAnsi="Arial" w:cs="Arial"/>
      <w:b/>
      <w:bCs/>
      <w:kern w:val="32"/>
      <w:sz w:val="32"/>
      <w:szCs w:val="32"/>
    </w:rPr>
  </w:style>
  <w:style w:type="paragraph" w:styleId="2">
    <w:name w:val="heading 2"/>
    <w:basedOn w:val="a"/>
    <w:next w:val="a"/>
    <w:qFormat/>
    <w:rsid w:val="00E30D47"/>
    <w:pPr>
      <w:keepNext/>
      <w:spacing w:before="240" w:after="60"/>
      <w:ind w:firstLine="0"/>
      <w:outlineLvl w:val="1"/>
    </w:pPr>
    <w:rPr>
      <w:rFonts w:ascii="Arial" w:hAnsi="Arial" w:cs="Arial"/>
      <w:b/>
      <w:bCs/>
      <w:i/>
      <w:iCs/>
    </w:rPr>
  </w:style>
  <w:style w:type="paragraph" w:styleId="3">
    <w:name w:val="heading 3"/>
    <w:basedOn w:val="a"/>
    <w:next w:val="a"/>
    <w:qFormat/>
    <w:rsid w:val="00E30D47"/>
    <w:pPr>
      <w:keepNext/>
      <w:ind w:firstLine="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E30D47"/>
    <w:pPr>
      <w:spacing w:before="100" w:beforeAutospacing="1" w:after="100" w:afterAutospacing="1" w:line="360" w:lineRule="auto"/>
      <w:ind w:firstLine="567"/>
      <w:jc w:val="both"/>
    </w:pPr>
    <w:rPr>
      <w:rFonts w:ascii="Courier New" w:hAnsi="Courier New" w:cs="Courier New"/>
      <w:color w:val="000000"/>
      <w:sz w:val="24"/>
      <w:szCs w:val="21"/>
    </w:rPr>
  </w:style>
  <w:style w:type="paragraph" w:styleId="a3">
    <w:name w:val="Normal (Web)"/>
    <w:basedOn w:val="a"/>
    <w:rsid w:val="00E30D47"/>
    <w:pPr>
      <w:spacing w:before="100" w:beforeAutospacing="1" w:after="100" w:afterAutospacing="1"/>
      <w:ind w:firstLine="0"/>
      <w:jc w:val="both"/>
    </w:pPr>
    <w:rPr>
      <w:rFonts w:ascii="Times" w:eastAsia="Arial Unicode MS" w:hAnsi="Times"/>
      <w:color w:val="000000"/>
      <w:sz w:val="21"/>
      <w:szCs w:val="21"/>
    </w:rPr>
  </w:style>
  <w:style w:type="paragraph" w:styleId="20">
    <w:name w:val="Body Text Indent 2"/>
    <w:basedOn w:val="a"/>
    <w:rsid w:val="00E30D47"/>
    <w:pPr>
      <w:ind w:firstLine="540"/>
      <w:jc w:val="both"/>
    </w:pPr>
    <w:rPr>
      <w:sz w:val="26"/>
      <w:szCs w:val="26"/>
    </w:rPr>
  </w:style>
  <w:style w:type="paragraph" w:styleId="a4">
    <w:name w:val="Body Text Indent"/>
    <w:basedOn w:val="a"/>
    <w:rsid w:val="00E30D47"/>
    <w:pPr>
      <w:widowControl w:val="0"/>
      <w:autoSpaceDE w:val="0"/>
      <w:autoSpaceDN w:val="0"/>
      <w:ind w:firstLine="680"/>
      <w:jc w:val="both"/>
    </w:pPr>
    <w:rPr>
      <w:sz w:val="26"/>
      <w:szCs w:val="26"/>
    </w:rPr>
  </w:style>
  <w:style w:type="paragraph" w:styleId="a5">
    <w:name w:val="Plain Text"/>
    <w:basedOn w:val="a"/>
    <w:rsid w:val="00E30D47"/>
    <w:pPr>
      <w:autoSpaceDE w:val="0"/>
      <w:autoSpaceDN w:val="0"/>
      <w:ind w:firstLine="0"/>
    </w:pPr>
    <w:rPr>
      <w:rFonts w:ascii="Courier New" w:hAnsi="Courier New" w:cs="Courier New"/>
      <w:sz w:val="20"/>
      <w:szCs w:val="20"/>
    </w:rPr>
  </w:style>
  <w:style w:type="paragraph" w:styleId="10">
    <w:name w:val="toc 1"/>
    <w:basedOn w:val="a"/>
    <w:next w:val="a"/>
    <w:autoRedefine/>
    <w:semiHidden/>
    <w:rsid w:val="00E30D47"/>
    <w:pPr>
      <w:spacing w:before="120" w:after="120"/>
      <w:ind w:firstLine="0"/>
    </w:pPr>
    <w:rPr>
      <w:b/>
      <w:bCs/>
      <w:caps/>
      <w:sz w:val="24"/>
      <w:szCs w:val="24"/>
    </w:rPr>
  </w:style>
  <w:style w:type="paragraph" w:styleId="21">
    <w:name w:val="toc 2"/>
    <w:basedOn w:val="a"/>
    <w:next w:val="a"/>
    <w:autoRedefine/>
    <w:semiHidden/>
    <w:rsid w:val="00E30D47"/>
    <w:pPr>
      <w:ind w:left="240" w:firstLine="0"/>
    </w:pPr>
    <w:rPr>
      <w:smallCaps/>
      <w:sz w:val="24"/>
      <w:szCs w:val="24"/>
    </w:rPr>
  </w:style>
  <w:style w:type="paragraph" w:styleId="31">
    <w:name w:val="toc 3"/>
    <w:basedOn w:val="a"/>
    <w:next w:val="a"/>
    <w:autoRedefine/>
    <w:semiHidden/>
    <w:rsid w:val="00E30D47"/>
    <w:pPr>
      <w:ind w:left="480" w:firstLine="0"/>
    </w:pPr>
    <w:rPr>
      <w:i/>
      <w:iCs/>
      <w:sz w:val="24"/>
      <w:szCs w:val="24"/>
    </w:rPr>
  </w:style>
  <w:style w:type="paragraph" w:styleId="4">
    <w:name w:val="toc 4"/>
    <w:basedOn w:val="a"/>
    <w:next w:val="a"/>
    <w:autoRedefine/>
    <w:semiHidden/>
    <w:rsid w:val="00E30D47"/>
    <w:pPr>
      <w:ind w:left="720" w:firstLine="0"/>
    </w:pPr>
    <w:rPr>
      <w:sz w:val="24"/>
      <w:szCs w:val="21"/>
    </w:rPr>
  </w:style>
  <w:style w:type="paragraph" w:styleId="5">
    <w:name w:val="toc 5"/>
    <w:basedOn w:val="a"/>
    <w:next w:val="a"/>
    <w:autoRedefine/>
    <w:semiHidden/>
    <w:rsid w:val="00E30D47"/>
    <w:pPr>
      <w:ind w:left="960" w:firstLine="0"/>
    </w:pPr>
    <w:rPr>
      <w:sz w:val="24"/>
      <w:szCs w:val="21"/>
    </w:rPr>
  </w:style>
  <w:style w:type="paragraph" w:styleId="6">
    <w:name w:val="toc 6"/>
    <w:basedOn w:val="a"/>
    <w:next w:val="a"/>
    <w:autoRedefine/>
    <w:semiHidden/>
    <w:rsid w:val="00E30D47"/>
    <w:pPr>
      <w:ind w:left="1200" w:firstLine="0"/>
    </w:pPr>
    <w:rPr>
      <w:sz w:val="24"/>
      <w:szCs w:val="21"/>
    </w:rPr>
  </w:style>
  <w:style w:type="paragraph" w:styleId="7">
    <w:name w:val="toc 7"/>
    <w:basedOn w:val="a"/>
    <w:next w:val="a"/>
    <w:autoRedefine/>
    <w:semiHidden/>
    <w:rsid w:val="00E30D47"/>
    <w:pPr>
      <w:ind w:left="1440" w:firstLine="0"/>
    </w:pPr>
    <w:rPr>
      <w:sz w:val="24"/>
      <w:szCs w:val="21"/>
    </w:rPr>
  </w:style>
  <w:style w:type="paragraph" w:styleId="8">
    <w:name w:val="toc 8"/>
    <w:basedOn w:val="a"/>
    <w:next w:val="a"/>
    <w:autoRedefine/>
    <w:semiHidden/>
    <w:rsid w:val="00E30D47"/>
    <w:pPr>
      <w:ind w:left="1680" w:firstLine="0"/>
    </w:pPr>
    <w:rPr>
      <w:sz w:val="24"/>
      <w:szCs w:val="21"/>
    </w:rPr>
  </w:style>
  <w:style w:type="paragraph" w:styleId="9">
    <w:name w:val="toc 9"/>
    <w:basedOn w:val="a"/>
    <w:next w:val="a"/>
    <w:autoRedefine/>
    <w:semiHidden/>
    <w:rsid w:val="00E30D47"/>
    <w:pPr>
      <w:ind w:left="1920" w:firstLine="0"/>
    </w:pPr>
    <w:rPr>
      <w:sz w:val="24"/>
      <w:szCs w:val="21"/>
    </w:rPr>
  </w:style>
  <w:style w:type="character" w:styleId="a6">
    <w:name w:val="Hyperlink"/>
    <w:basedOn w:val="a0"/>
    <w:rsid w:val="00E30D47"/>
    <w:rPr>
      <w:color w:val="0000FF"/>
      <w:u w:val="single"/>
    </w:rPr>
  </w:style>
  <w:style w:type="paragraph" w:styleId="a7">
    <w:name w:val="Body Text"/>
    <w:basedOn w:val="a"/>
    <w:rsid w:val="00E30D47"/>
    <w:pPr>
      <w:spacing w:before="100" w:beforeAutospacing="1" w:after="100" w:afterAutospacing="1" w:line="360" w:lineRule="auto"/>
      <w:ind w:right="-79" w:firstLine="0"/>
      <w:jc w:val="both"/>
    </w:pPr>
    <w:rPr>
      <w:rFonts w:ascii="Courier New" w:hAnsi="Courier New" w:cs="Courier New"/>
      <w:color w:val="000000"/>
      <w:sz w:val="24"/>
      <w:szCs w:val="21"/>
    </w:rPr>
  </w:style>
  <w:style w:type="paragraph" w:customStyle="1" w:styleId="11">
    <w:name w:val="Обычный1"/>
    <w:rsid w:val="00E30D47"/>
    <w:pPr>
      <w:widowControl w:val="0"/>
      <w:snapToGrid w:val="0"/>
      <w:spacing w:line="300" w:lineRule="auto"/>
      <w:ind w:firstLine="320"/>
      <w:jc w:val="both"/>
    </w:pPr>
    <w:rPr>
      <w:rFonts w:ascii="Arial" w:hAnsi="Arial"/>
      <w:sz w:val="16"/>
    </w:rPr>
  </w:style>
  <w:style w:type="paragraph" w:styleId="22">
    <w:name w:val="Body Text 2"/>
    <w:basedOn w:val="a"/>
    <w:rsid w:val="00E30D47"/>
    <w:pPr>
      <w:ind w:firstLine="0"/>
      <w:jc w:val="both"/>
    </w:pPr>
    <w:rPr>
      <w:rFonts w:ascii="Courier New" w:hAnsi="Courier New" w:cs="Courier New"/>
      <w:sz w:val="24"/>
      <w:szCs w:val="24"/>
    </w:rPr>
  </w:style>
  <w:style w:type="paragraph" w:styleId="a8">
    <w:name w:val="footer"/>
    <w:basedOn w:val="a"/>
    <w:rsid w:val="00E30D47"/>
    <w:pPr>
      <w:tabs>
        <w:tab w:val="center" w:pos="4677"/>
        <w:tab w:val="right" w:pos="9355"/>
      </w:tabs>
      <w:ind w:firstLine="0"/>
    </w:pPr>
    <w:rPr>
      <w:sz w:val="24"/>
      <w:szCs w:val="24"/>
    </w:rPr>
  </w:style>
  <w:style w:type="character" w:styleId="a9">
    <w:name w:val="page number"/>
    <w:basedOn w:val="a0"/>
    <w:rsid w:val="00E30D47"/>
  </w:style>
  <w:style w:type="paragraph" w:styleId="aa">
    <w:name w:val="footnote text"/>
    <w:basedOn w:val="a"/>
    <w:semiHidden/>
    <w:rsid w:val="00A75DE1"/>
    <w:pPr>
      <w:ind w:firstLine="0"/>
      <w:jc w:val="both"/>
    </w:pPr>
    <w:rPr>
      <w:sz w:val="20"/>
      <w:szCs w:val="20"/>
    </w:rPr>
  </w:style>
  <w:style w:type="character" w:styleId="ab">
    <w:name w:val="footnote reference"/>
    <w:basedOn w:val="a0"/>
    <w:semiHidden/>
    <w:rsid w:val="00A75DE1"/>
    <w:rPr>
      <w:vertAlign w:val="superscript"/>
    </w:rPr>
  </w:style>
  <w:style w:type="paragraph" w:customStyle="1" w:styleId="author">
    <w:name w:val="author"/>
    <w:basedOn w:val="a"/>
    <w:rsid w:val="00124279"/>
    <w:pPr>
      <w:spacing w:before="100" w:beforeAutospacing="1" w:after="100" w:afterAutospacing="1"/>
      <w:ind w:firstLine="0"/>
    </w:pPr>
    <w:rPr>
      <w:sz w:val="24"/>
      <w:szCs w:val="24"/>
    </w:rPr>
  </w:style>
  <w:style w:type="table" w:styleId="ac">
    <w:name w:val="Table Grid"/>
    <w:basedOn w:val="a1"/>
    <w:rsid w:val="00662CE1"/>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admin</cp:lastModifiedBy>
  <cp:revision>2</cp:revision>
  <dcterms:created xsi:type="dcterms:W3CDTF">2014-05-26T10:48:00Z</dcterms:created>
  <dcterms:modified xsi:type="dcterms:W3CDTF">2014-05-26T10:48:00Z</dcterms:modified>
</cp:coreProperties>
</file>