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AA" w:rsidRPr="00103B14" w:rsidRDefault="00EF7AAA" w:rsidP="00103B14">
      <w:pPr>
        <w:spacing w:line="360" w:lineRule="auto"/>
        <w:jc w:val="center"/>
        <w:rPr>
          <w:color w:val="000000"/>
          <w:sz w:val="28"/>
          <w:szCs w:val="28"/>
        </w:rPr>
      </w:pPr>
      <w:r w:rsidRPr="00103B14">
        <w:rPr>
          <w:color w:val="000000"/>
          <w:sz w:val="28"/>
          <w:szCs w:val="28"/>
        </w:rPr>
        <w:t>БЕЛОРУССКИЙ ГОСУДАРСТВЕННЫЙ УНИВЕРСИТЕТ ИНФОРМАТИКИ И РАДИОЭЛЕКТРОНИКИ</w:t>
      </w: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r w:rsidRPr="00103B14">
        <w:rPr>
          <w:color w:val="000000"/>
          <w:sz w:val="28"/>
          <w:szCs w:val="28"/>
        </w:rPr>
        <w:t>КАФЕДРА МЕНЕДЖМЕНТА</w:t>
      </w: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r w:rsidRPr="00103B14">
        <w:rPr>
          <w:color w:val="000000"/>
          <w:sz w:val="28"/>
          <w:szCs w:val="28"/>
        </w:rPr>
        <w:t>РЕФЕРАТ</w:t>
      </w:r>
    </w:p>
    <w:p w:rsidR="00103B14" w:rsidRDefault="00103B14" w:rsidP="00103B14">
      <w:pPr>
        <w:spacing w:line="360" w:lineRule="auto"/>
        <w:jc w:val="center"/>
        <w:rPr>
          <w:color w:val="000000"/>
          <w:sz w:val="28"/>
          <w:szCs w:val="28"/>
        </w:rPr>
      </w:pPr>
    </w:p>
    <w:p w:rsidR="00EF7AAA" w:rsidRPr="00103B14" w:rsidRDefault="00103B14" w:rsidP="00103B14">
      <w:pPr>
        <w:spacing w:line="360" w:lineRule="auto"/>
        <w:jc w:val="center"/>
        <w:rPr>
          <w:color w:val="000000"/>
          <w:sz w:val="28"/>
          <w:szCs w:val="28"/>
        </w:rPr>
      </w:pPr>
      <w:r w:rsidRPr="00103B14">
        <w:rPr>
          <w:color w:val="000000"/>
          <w:sz w:val="28"/>
          <w:szCs w:val="28"/>
        </w:rPr>
        <w:t>На тему:</w:t>
      </w:r>
    </w:p>
    <w:p w:rsidR="00EF7AAA" w:rsidRPr="00103B14" w:rsidRDefault="00103B14" w:rsidP="00103B14">
      <w:pPr>
        <w:spacing w:line="360" w:lineRule="auto"/>
        <w:jc w:val="center"/>
        <w:rPr>
          <w:b/>
          <w:color w:val="000000"/>
          <w:sz w:val="28"/>
          <w:szCs w:val="28"/>
        </w:rPr>
      </w:pPr>
      <w:r>
        <w:rPr>
          <w:b/>
          <w:color w:val="000000"/>
          <w:sz w:val="28"/>
          <w:szCs w:val="28"/>
        </w:rPr>
        <w:t>"</w:t>
      </w:r>
      <w:r w:rsidRPr="00103B14">
        <w:rPr>
          <w:b/>
          <w:color w:val="000000"/>
          <w:sz w:val="28"/>
          <w:szCs w:val="28"/>
        </w:rPr>
        <w:t>Анализ финансового состояния ОАО</w:t>
      </w:r>
      <w:r>
        <w:rPr>
          <w:b/>
          <w:color w:val="000000"/>
          <w:sz w:val="28"/>
          <w:szCs w:val="28"/>
        </w:rPr>
        <w:t xml:space="preserve"> "</w:t>
      </w:r>
      <w:r w:rsidRPr="00103B14">
        <w:rPr>
          <w:b/>
          <w:color w:val="000000"/>
          <w:sz w:val="28"/>
          <w:szCs w:val="28"/>
        </w:rPr>
        <w:t>Минский завод отопительного оборудования</w:t>
      </w:r>
      <w:r>
        <w:rPr>
          <w:b/>
          <w:color w:val="000000"/>
          <w:sz w:val="28"/>
          <w:szCs w:val="28"/>
        </w:rPr>
        <w:t>""</w:t>
      </w: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Default="00EF7AAA" w:rsidP="00103B14">
      <w:pPr>
        <w:spacing w:line="360" w:lineRule="auto"/>
        <w:jc w:val="center"/>
        <w:rPr>
          <w:color w:val="000000"/>
          <w:sz w:val="28"/>
          <w:szCs w:val="28"/>
        </w:rPr>
      </w:pPr>
    </w:p>
    <w:p w:rsidR="00103B14" w:rsidRPr="00103B14" w:rsidRDefault="00103B14"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EF7AAA" w:rsidP="00103B14">
      <w:pPr>
        <w:spacing w:line="360" w:lineRule="auto"/>
        <w:jc w:val="center"/>
        <w:rPr>
          <w:color w:val="000000"/>
          <w:sz w:val="28"/>
          <w:szCs w:val="28"/>
        </w:rPr>
      </w:pPr>
    </w:p>
    <w:p w:rsidR="00EF7AAA" w:rsidRPr="00103B14" w:rsidRDefault="00103B14" w:rsidP="00103B14">
      <w:pPr>
        <w:spacing w:line="360" w:lineRule="auto"/>
        <w:jc w:val="center"/>
        <w:rPr>
          <w:color w:val="000000"/>
          <w:sz w:val="28"/>
          <w:szCs w:val="28"/>
        </w:rPr>
      </w:pPr>
      <w:r w:rsidRPr="00103B14">
        <w:rPr>
          <w:color w:val="000000"/>
          <w:sz w:val="28"/>
          <w:szCs w:val="28"/>
        </w:rPr>
        <w:t>Минск</w:t>
      </w:r>
      <w:r w:rsidR="00EF7AAA" w:rsidRPr="00103B14">
        <w:rPr>
          <w:color w:val="000000"/>
          <w:sz w:val="28"/>
          <w:szCs w:val="28"/>
        </w:rPr>
        <w:t xml:space="preserve"> 2009</w:t>
      </w:r>
    </w:p>
    <w:p w:rsidR="00326975" w:rsidRPr="00103B14" w:rsidRDefault="00EF7AAA" w:rsidP="00103B14">
      <w:pPr>
        <w:pStyle w:val="1"/>
        <w:keepNext w:val="0"/>
        <w:spacing w:before="0" w:after="0" w:line="360" w:lineRule="auto"/>
        <w:ind w:firstLine="709"/>
        <w:jc w:val="both"/>
        <w:rPr>
          <w:rFonts w:ascii="Times New Roman" w:hAnsi="Times New Roman" w:cs="Times New Roman"/>
          <w:bCs w:val="0"/>
          <w:color w:val="000000"/>
          <w:sz w:val="28"/>
          <w:szCs w:val="28"/>
          <w:lang w:val="ru-RU"/>
        </w:rPr>
      </w:pPr>
      <w:r w:rsidRPr="00103B14">
        <w:rPr>
          <w:rFonts w:ascii="Times New Roman" w:hAnsi="Times New Roman" w:cs="Times New Roman"/>
          <w:color w:val="000000"/>
          <w:sz w:val="28"/>
          <w:szCs w:val="28"/>
          <w:lang w:val="ru-RU"/>
        </w:rPr>
        <w:br w:type="page"/>
      </w:r>
      <w:r w:rsidR="00326975" w:rsidRPr="00103B14">
        <w:rPr>
          <w:rFonts w:ascii="Times New Roman" w:hAnsi="Times New Roman" w:cs="Times New Roman"/>
          <w:bCs w:val="0"/>
          <w:color w:val="000000"/>
          <w:sz w:val="28"/>
          <w:szCs w:val="28"/>
          <w:lang w:val="ru-RU"/>
        </w:rPr>
        <w:lastRenderedPageBreak/>
        <w:t>Краткая информация о ОАО</w:t>
      </w:r>
      <w:r w:rsidR="00103B14">
        <w:rPr>
          <w:rFonts w:ascii="Times New Roman" w:hAnsi="Times New Roman" w:cs="Times New Roman"/>
          <w:bCs w:val="0"/>
          <w:color w:val="000000"/>
          <w:sz w:val="28"/>
          <w:szCs w:val="28"/>
          <w:lang w:val="ru-RU"/>
        </w:rPr>
        <w:t> "</w:t>
      </w:r>
      <w:r w:rsidR="00326975" w:rsidRPr="00103B14">
        <w:rPr>
          <w:rFonts w:ascii="Times New Roman" w:hAnsi="Times New Roman" w:cs="Times New Roman"/>
          <w:bCs w:val="0"/>
          <w:color w:val="000000"/>
          <w:sz w:val="28"/>
          <w:szCs w:val="28"/>
          <w:lang w:val="ru-RU"/>
        </w:rPr>
        <w:t>МЗОО</w:t>
      </w:r>
      <w:r w:rsidR="00103B14">
        <w:rPr>
          <w:rFonts w:ascii="Times New Roman" w:hAnsi="Times New Roman" w:cs="Times New Roman"/>
          <w:bCs w:val="0"/>
          <w:color w:val="000000"/>
          <w:sz w:val="28"/>
          <w:szCs w:val="28"/>
          <w:lang w:val="ru-RU"/>
        </w:rPr>
        <w:t>"</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 xml:space="preserve"> является высокомеханизированным предприятием с развитым чугунолитейным и механосборочным производством. Завод производит и реализует отопительные радиаторы, котлы, чугунное литье, фитинги и другие виды отопительного оборудования, оказывает услуги организациям и частным лицам по монтажу котлов и систем отопления. На заводе работает 1860 человек. Объем производства на заводе в год составляет 42000 тон литья. Для производства продукции в качестве сырья, материалов, топлива, используются чугун, ферросилиций, крепители, известняк, селитра, кокс </w:t>
      </w:r>
      <w:r w:rsidR="00103B14">
        <w:rPr>
          <w:color w:val="000000"/>
          <w:sz w:val="28"/>
          <w:szCs w:val="28"/>
        </w:rPr>
        <w:t>и т.д.</w:t>
      </w:r>
      <w:r w:rsidRPr="00103B14">
        <w:rPr>
          <w:color w:val="000000"/>
          <w:sz w:val="28"/>
          <w:szCs w:val="28"/>
        </w:rPr>
        <w:t xml:space="preserve"> поставщиками сырья для завода являются предприятия Российской Федерации, Украины. Для нормального обеспечения завода сырьем и топливом ежемесячно требуется 600 тыс. дол. США. Получать данное количество валюты возможно только путем наращивания экспорта. 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 xml:space="preserve"> проводит производственную политику, направленную на ускорение развития литейного производства.</w:t>
      </w:r>
    </w:p>
    <w:p w:rsidR="00326975" w:rsidRPr="00103B14" w:rsidRDefault="00326975" w:rsidP="00103B14">
      <w:pPr>
        <w:pStyle w:val="a4"/>
        <w:spacing w:line="360" w:lineRule="auto"/>
        <w:ind w:firstLine="709"/>
        <w:rPr>
          <w:color w:val="000000"/>
          <w:szCs w:val="28"/>
        </w:rPr>
      </w:pPr>
      <w:r w:rsidRPr="00103B14">
        <w:rPr>
          <w:color w:val="000000"/>
          <w:szCs w:val="28"/>
        </w:rPr>
        <w:t>МЗОО был основан 28 декабря 1953 года.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29 июня 1994 года приказом </w:t>
      </w:r>
      <w:r w:rsidR="00103B14">
        <w:rPr>
          <w:color w:val="000000"/>
          <w:sz w:val="28"/>
          <w:szCs w:val="28"/>
        </w:rPr>
        <w:t>№</w:t>
      </w:r>
      <w:r w:rsidR="00103B14" w:rsidRPr="00103B14">
        <w:rPr>
          <w:color w:val="000000"/>
          <w:sz w:val="28"/>
          <w:szCs w:val="28"/>
        </w:rPr>
        <w:t>2</w:t>
      </w:r>
      <w:r w:rsidRPr="00103B14">
        <w:rPr>
          <w:color w:val="000000"/>
          <w:sz w:val="28"/>
          <w:szCs w:val="28"/>
        </w:rPr>
        <w:t>07 Мингосимущества РБ государственное предприятие преобразовано в 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Отрасль: Министерство промышленности, машиностроительная.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Юридический адрес: 220073, </w:t>
      </w:r>
      <w:r w:rsidR="00103B14" w:rsidRPr="00103B14">
        <w:rPr>
          <w:color w:val="000000"/>
          <w:sz w:val="28"/>
          <w:szCs w:val="28"/>
        </w:rPr>
        <w:t>г.</w:t>
      </w:r>
      <w:r w:rsidR="00103B14">
        <w:rPr>
          <w:color w:val="000000"/>
          <w:sz w:val="28"/>
          <w:szCs w:val="28"/>
        </w:rPr>
        <w:t> </w:t>
      </w:r>
      <w:r w:rsidR="00103B14" w:rsidRPr="00103B14">
        <w:rPr>
          <w:color w:val="000000"/>
          <w:sz w:val="28"/>
          <w:szCs w:val="28"/>
        </w:rPr>
        <w:t>Минск</w:t>
      </w:r>
      <w:r w:rsidRPr="00103B14">
        <w:rPr>
          <w:color w:val="000000"/>
          <w:sz w:val="28"/>
          <w:szCs w:val="28"/>
        </w:rPr>
        <w:t>, ул.</w:t>
      </w:r>
      <w:r w:rsidR="00103B14">
        <w:rPr>
          <w:color w:val="000000"/>
          <w:sz w:val="28"/>
          <w:szCs w:val="28"/>
        </w:rPr>
        <w:t> </w:t>
      </w:r>
      <w:r w:rsidR="00103B14" w:rsidRPr="00103B14">
        <w:rPr>
          <w:color w:val="000000"/>
          <w:sz w:val="28"/>
          <w:szCs w:val="28"/>
        </w:rPr>
        <w:t>Тимирязева</w:t>
      </w:r>
      <w:r w:rsidRPr="00103B14">
        <w:rPr>
          <w:color w:val="000000"/>
          <w:sz w:val="28"/>
          <w:szCs w:val="28"/>
        </w:rPr>
        <w:t>, 29.</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Размер уставного фонда по состоянию на 01.04.2002</w:t>
      </w:r>
      <w:r w:rsidR="00103B14">
        <w:rPr>
          <w:color w:val="000000"/>
          <w:sz w:val="28"/>
          <w:szCs w:val="28"/>
        </w:rPr>
        <w:t> </w:t>
      </w:r>
      <w:r w:rsidR="00103B14" w:rsidRPr="00103B14">
        <w:rPr>
          <w:color w:val="000000"/>
          <w:sz w:val="28"/>
          <w:szCs w:val="28"/>
        </w:rPr>
        <w:t>г</w:t>
      </w:r>
      <w:r w:rsidRPr="00103B14">
        <w:rPr>
          <w:color w:val="000000"/>
          <w:sz w:val="28"/>
          <w:szCs w:val="28"/>
        </w:rPr>
        <w:t>. составлял 2108944000 ру</w:t>
      </w:r>
      <w:r w:rsidR="00103B14" w:rsidRPr="00103B14">
        <w:rPr>
          <w:color w:val="000000"/>
          <w:sz w:val="28"/>
          <w:szCs w:val="28"/>
        </w:rPr>
        <w:t xml:space="preserve">б. </w:t>
      </w:r>
      <w:r w:rsidRPr="00103B14">
        <w:rPr>
          <w:color w:val="000000"/>
          <w:sz w:val="28"/>
          <w:szCs w:val="28"/>
        </w:rPr>
        <w:t>Основная часть акций принадлежит физическим лицам – 49,9</w:t>
      </w:r>
      <w:r w:rsidR="00103B14" w:rsidRPr="00103B14">
        <w:rPr>
          <w:color w:val="000000"/>
          <w:sz w:val="28"/>
          <w:szCs w:val="28"/>
        </w:rPr>
        <w:t>8</w:t>
      </w:r>
      <w:r w:rsidR="00103B14">
        <w:rPr>
          <w:color w:val="000000"/>
          <w:sz w:val="28"/>
          <w:szCs w:val="28"/>
        </w:rPr>
        <w:t>%</w:t>
      </w:r>
      <w:r w:rsidRPr="00103B14">
        <w:rPr>
          <w:color w:val="000000"/>
          <w:sz w:val="28"/>
          <w:szCs w:val="28"/>
        </w:rPr>
        <w:t>, также владельцами акций выступают: государство – 25,83 и юридические лица – 24,19.</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Органами управления акционерным обществом </w:t>
      </w:r>
      <w:r w:rsidR="00103B14">
        <w:rPr>
          <w:color w:val="000000"/>
          <w:sz w:val="28"/>
          <w:szCs w:val="28"/>
        </w:rPr>
        <w:t>"</w:t>
      </w:r>
      <w:r w:rsidRPr="00103B14">
        <w:rPr>
          <w:color w:val="000000"/>
          <w:sz w:val="28"/>
          <w:szCs w:val="28"/>
        </w:rPr>
        <w:t>МЗОО</w:t>
      </w:r>
      <w:r w:rsidR="00103B14">
        <w:rPr>
          <w:color w:val="000000"/>
          <w:sz w:val="28"/>
          <w:szCs w:val="28"/>
        </w:rPr>
        <w:t>"</w:t>
      </w:r>
      <w:r w:rsidRPr="00103B14">
        <w:rPr>
          <w:color w:val="000000"/>
          <w:sz w:val="28"/>
          <w:szCs w:val="28"/>
        </w:rPr>
        <w:t xml:space="preserve"> являются:</w:t>
      </w:r>
    </w:p>
    <w:p w:rsidR="00326975" w:rsidRPr="00103B14" w:rsidRDefault="00326975" w:rsidP="00103B14">
      <w:pPr>
        <w:numPr>
          <w:ilvl w:val="0"/>
          <w:numId w:val="2"/>
        </w:numPr>
        <w:spacing w:line="360" w:lineRule="auto"/>
        <w:ind w:firstLine="709"/>
        <w:jc w:val="both"/>
        <w:rPr>
          <w:color w:val="000000"/>
          <w:sz w:val="28"/>
          <w:szCs w:val="28"/>
        </w:rPr>
      </w:pPr>
      <w:r w:rsidRPr="00103B14">
        <w:rPr>
          <w:color w:val="000000"/>
          <w:sz w:val="28"/>
          <w:szCs w:val="28"/>
        </w:rPr>
        <w:t>собрание акционеров;</w:t>
      </w:r>
    </w:p>
    <w:p w:rsidR="00326975" w:rsidRPr="00103B14" w:rsidRDefault="00326975" w:rsidP="00103B14">
      <w:pPr>
        <w:numPr>
          <w:ilvl w:val="0"/>
          <w:numId w:val="2"/>
        </w:numPr>
        <w:spacing w:line="360" w:lineRule="auto"/>
        <w:ind w:firstLine="709"/>
        <w:jc w:val="both"/>
        <w:rPr>
          <w:color w:val="000000"/>
          <w:sz w:val="28"/>
          <w:szCs w:val="28"/>
        </w:rPr>
      </w:pPr>
      <w:r w:rsidRPr="00103B14">
        <w:rPr>
          <w:color w:val="000000"/>
          <w:sz w:val="28"/>
          <w:szCs w:val="28"/>
        </w:rPr>
        <w:t>правление;</w:t>
      </w:r>
    </w:p>
    <w:p w:rsidR="00326975" w:rsidRPr="00103B14" w:rsidRDefault="00326975" w:rsidP="00103B14">
      <w:pPr>
        <w:numPr>
          <w:ilvl w:val="0"/>
          <w:numId w:val="2"/>
        </w:numPr>
        <w:tabs>
          <w:tab w:val="num" w:pos="1440"/>
        </w:tabs>
        <w:spacing w:line="360" w:lineRule="auto"/>
        <w:ind w:firstLine="709"/>
        <w:jc w:val="both"/>
        <w:rPr>
          <w:color w:val="000000"/>
          <w:sz w:val="28"/>
          <w:szCs w:val="28"/>
        </w:rPr>
      </w:pPr>
      <w:r w:rsidRPr="00103B14">
        <w:rPr>
          <w:color w:val="000000"/>
          <w:sz w:val="28"/>
          <w:szCs w:val="28"/>
        </w:rPr>
        <w:t>дирекция.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Устав 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 xml:space="preserve"> зарегистрирован решением Минского городского исполнительного комитета от 28.12.</w:t>
      </w:r>
      <w:r w:rsidR="00103B14" w:rsidRPr="00103B14">
        <w:rPr>
          <w:color w:val="000000"/>
          <w:sz w:val="28"/>
          <w:szCs w:val="28"/>
        </w:rPr>
        <w:t>2000</w:t>
      </w:r>
      <w:r w:rsidR="00103B14">
        <w:rPr>
          <w:color w:val="000000"/>
          <w:sz w:val="28"/>
          <w:szCs w:val="28"/>
        </w:rPr>
        <w:t> </w:t>
      </w:r>
      <w:r w:rsidR="00103B14" w:rsidRPr="00103B14">
        <w:rPr>
          <w:color w:val="000000"/>
          <w:sz w:val="28"/>
          <w:szCs w:val="28"/>
        </w:rPr>
        <w:t xml:space="preserve">г. </w:t>
      </w:r>
      <w:r w:rsidRPr="00103B14">
        <w:rPr>
          <w:color w:val="000000"/>
          <w:sz w:val="28"/>
          <w:szCs w:val="28"/>
        </w:rPr>
        <w:t>Уставом предусмотрены следующие виды деятельности:</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научно-исследовательские, опытно-конструкторские работы, разработка, проектирование, конструирование и внедрение в производство технологий, техники, новых видов изделий;</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маркетинг, посредническая деятельность;</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выдача кредитов, лизинговые операции, банковская деятельность;</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выпуск облигаций под залог своего имущества с распространением их между юридическими лицами и гражданами;</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строительство, ремонтно-строительные работы, производство строительных материалов;</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оптовая и розничная торговля, в том числе комиссионная и оптово-закупочная деятельность;</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пуско-наладочные работы, ремонт и техническое обслуживание машин и оборудования различного функционального назначения, в том числе средств вычислительной техники;</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оказание бытовых и других платных услуг (прокат);</w:t>
      </w:r>
    </w:p>
    <w:p w:rsidR="00326975" w:rsidRPr="00103B14" w:rsidRDefault="00326975" w:rsidP="00103B14">
      <w:pPr>
        <w:numPr>
          <w:ilvl w:val="0"/>
          <w:numId w:val="3"/>
        </w:numPr>
        <w:spacing w:line="360" w:lineRule="auto"/>
        <w:ind w:firstLine="709"/>
        <w:jc w:val="both"/>
        <w:rPr>
          <w:color w:val="000000"/>
          <w:sz w:val="28"/>
          <w:szCs w:val="28"/>
        </w:rPr>
      </w:pPr>
      <w:r w:rsidRPr="00103B14">
        <w:rPr>
          <w:color w:val="000000"/>
          <w:sz w:val="28"/>
          <w:szCs w:val="28"/>
        </w:rPr>
        <w:t>участие в организации и проведение конференций, выставок, аукционов, концертов и других мероприятий;</w:t>
      </w:r>
    </w:p>
    <w:p w:rsidR="00326975" w:rsidRPr="00103B14" w:rsidRDefault="00326975" w:rsidP="00103B14">
      <w:pPr>
        <w:numPr>
          <w:ilvl w:val="0"/>
          <w:numId w:val="3"/>
        </w:numPr>
        <w:tabs>
          <w:tab w:val="clear" w:pos="927"/>
          <w:tab w:val="left" w:pos="1080"/>
        </w:tabs>
        <w:spacing w:line="360" w:lineRule="auto"/>
        <w:ind w:firstLine="709"/>
        <w:jc w:val="both"/>
        <w:rPr>
          <w:color w:val="000000"/>
          <w:sz w:val="28"/>
          <w:szCs w:val="28"/>
        </w:rPr>
      </w:pPr>
      <w:r w:rsidRPr="00103B14">
        <w:rPr>
          <w:color w:val="000000"/>
          <w:sz w:val="28"/>
          <w:szCs w:val="28"/>
        </w:rPr>
        <w:t>заготовка и переработка вторичного сырья;</w:t>
      </w:r>
    </w:p>
    <w:p w:rsidR="00326975" w:rsidRPr="00103B14" w:rsidRDefault="00326975" w:rsidP="00103B14">
      <w:pPr>
        <w:numPr>
          <w:ilvl w:val="0"/>
          <w:numId w:val="3"/>
        </w:numPr>
        <w:tabs>
          <w:tab w:val="left" w:pos="1080"/>
        </w:tabs>
        <w:spacing w:line="360" w:lineRule="auto"/>
        <w:ind w:firstLine="709"/>
        <w:jc w:val="both"/>
        <w:rPr>
          <w:color w:val="000000"/>
          <w:sz w:val="28"/>
          <w:szCs w:val="28"/>
        </w:rPr>
      </w:pPr>
      <w:r w:rsidRPr="00103B14">
        <w:rPr>
          <w:color w:val="000000"/>
          <w:sz w:val="28"/>
          <w:szCs w:val="28"/>
        </w:rPr>
        <w:t>производство сельскохозяйственной продукции;</w:t>
      </w:r>
    </w:p>
    <w:p w:rsidR="00326975" w:rsidRPr="00103B14" w:rsidRDefault="00326975" w:rsidP="00103B14">
      <w:pPr>
        <w:numPr>
          <w:ilvl w:val="0"/>
          <w:numId w:val="3"/>
        </w:numPr>
        <w:tabs>
          <w:tab w:val="left" w:pos="1080"/>
        </w:tabs>
        <w:spacing w:line="360" w:lineRule="auto"/>
        <w:ind w:firstLine="709"/>
        <w:jc w:val="both"/>
        <w:rPr>
          <w:color w:val="000000"/>
          <w:sz w:val="28"/>
          <w:szCs w:val="28"/>
        </w:rPr>
      </w:pPr>
      <w:r w:rsidRPr="00103B14">
        <w:rPr>
          <w:color w:val="000000"/>
          <w:sz w:val="28"/>
          <w:szCs w:val="28"/>
        </w:rPr>
        <w:t>осуществление внешнеэкономической деятельности в соответствии с действующим законодательством РБ.</w:t>
      </w:r>
    </w:p>
    <w:p w:rsidR="00326975" w:rsidRPr="00103B14" w:rsidRDefault="00326975" w:rsidP="00103B14">
      <w:pPr>
        <w:pStyle w:val="21"/>
        <w:spacing w:line="360" w:lineRule="auto"/>
        <w:ind w:firstLine="709"/>
        <w:rPr>
          <w:color w:val="000000"/>
          <w:sz w:val="28"/>
          <w:szCs w:val="28"/>
        </w:rPr>
      </w:pPr>
      <w:r w:rsidRPr="00103B14">
        <w:rPr>
          <w:color w:val="000000"/>
          <w:sz w:val="28"/>
          <w:szCs w:val="28"/>
        </w:rPr>
        <w:t>Завод состоит из 4 цехов (три основных и один вспомогательный) и семи служб.</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Производственные подразделения:</w:t>
      </w:r>
    </w:p>
    <w:p w:rsidR="00326975" w:rsidRPr="00103B14" w:rsidRDefault="00326975" w:rsidP="00103B14">
      <w:pPr>
        <w:numPr>
          <w:ilvl w:val="0"/>
          <w:numId w:val="4"/>
        </w:numPr>
        <w:spacing w:line="360" w:lineRule="auto"/>
        <w:ind w:firstLine="709"/>
        <w:jc w:val="both"/>
        <w:rPr>
          <w:color w:val="000000"/>
          <w:sz w:val="28"/>
          <w:szCs w:val="28"/>
        </w:rPr>
      </w:pPr>
      <w:r w:rsidRPr="00103B14">
        <w:rPr>
          <w:color w:val="000000"/>
          <w:sz w:val="28"/>
          <w:szCs w:val="28"/>
        </w:rPr>
        <w:t>литейный цех радиаторов;</w:t>
      </w:r>
    </w:p>
    <w:p w:rsidR="00326975" w:rsidRPr="00103B14" w:rsidRDefault="00326975" w:rsidP="00103B14">
      <w:pPr>
        <w:numPr>
          <w:ilvl w:val="0"/>
          <w:numId w:val="4"/>
        </w:numPr>
        <w:spacing w:line="360" w:lineRule="auto"/>
        <w:ind w:firstLine="709"/>
        <w:jc w:val="both"/>
        <w:rPr>
          <w:color w:val="000000"/>
          <w:sz w:val="28"/>
          <w:szCs w:val="28"/>
        </w:rPr>
      </w:pPr>
      <w:r w:rsidRPr="00103B14">
        <w:rPr>
          <w:color w:val="000000"/>
          <w:sz w:val="28"/>
          <w:szCs w:val="28"/>
        </w:rPr>
        <w:t>литейный цех котлов;</w:t>
      </w:r>
    </w:p>
    <w:p w:rsidR="00326975" w:rsidRPr="00103B14" w:rsidRDefault="00326975" w:rsidP="00103B14">
      <w:pPr>
        <w:numPr>
          <w:ilvl w:val="0"/>
          <w:numId w:val="4"/>
        </w:numPr>
        <w:spacing w:line="360" w:lineRule="auto"/>
        <w:ind w:firstLine="709"/>
        <w:jc w:val="both"/>
        <w:rPr>
          <w:color w:val="000000"/>
          <w:sz w:val="28"/>
          <w:szCs w:val="28"/>
        </w:rPr>
      </w:pPr>
      <w:r w:rsidRPr="00103B14">
        <w:rPr>
          <w:color w:val="000000"/>
          <w:sz w:val="28"/>
          <w:szCs w:val="28"/>
        </w:rPr>
        <w:t>литейный цех ковкого и серого чугуна;</w:t>
      </w:r>
    </w:p>
    <w:p w:rsidR="00326975" w:rsidRPr="00103B14" w:rsidRDefault="00326975" w:rsidP="00103B14">
      <w:pPr>
        <w:numPr>
          <w:ilvl w:val="0"/>
          <w:numId w:val="4"/>
        </w:numPr>
        <w:spacing w:line="360" w:lineRule="auto"/>
        <w:ind w:firstLine="709"/>
        <w:jc w:val="both"/>
        <w:rPr>
          <w:color w:val="000000"/>
          <w:sz w:val="28"/>
          <w:szCs w:val="28"/>
        </w:rPr>
      </w:pPr>
      <w:r w:rsidRPr="00103B14">
        <w:rPr>
          <w:color w:val="000000"/>
          <w:sz w:val="28"/>
          <w:szCs w:val="28"/>
        </w:rPr>
        <w:t>участок художественно-декоративного литья.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Подразделения обслуживания и подготовки производства:</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электротехническая служба;</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служба вентиляции;</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теплоэнергетическая служба;</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служба механической обработки;</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служба механика;</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транспортная служба;</w:t>
      </w:r>
    </w:p>
    <w:p w:rsidR="00326975" w:rsidRPr="00103B14" w:rsidRDefault="00326975" w:rsidP="00103B14">
      <w:pPr>
        <w:numPr>
          <w:ilvl w:val="0"/>
          <w:numId w:val="5"/>
        </w:numPr>
        <w:spacing w:line="360" w:lineRule="auto"/>
        <w:ind w:firstLine="709"/>
        <w:jc w:val="both"/>
        <w:rPr>
          <w:color w:val="000000"/>
          <w:sz w:val="28"/>
          <w:szCs w:val="28"/>
        </w:rPr>
      </w:pPr>
      <w:r w:rsidRPr="00103B14">
        <w:rPr>
          <w:color w:val="000000"/>
          <w:sz w:val="28"/>
          <w:szCs w:val="28"/>
        </w:rPr>
        <w:t>ремонтно-строительный цех.</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Взаимодействие отдела главного экономиста (ОГЭ) с другими отделами предприятия представлено в таблице 1.</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1</w:t>
      </w:r>
      <w:r w:rsidR="00103B14">
        <w:rPr>
          <w:color w:val="000000"/>
          <w:sz w:val="28"/>
          <w:szCs w:val="28"/>
        </w:rPr>
        <w:t xml:space="preserve">. </w:t>
      </w:r>
      <w:r w:rsidRPr="00103B14">
        <w:rPr>
          <w:color w:val="000000"/>
          <w:sz w:val="28"/>
          <w:szCs w:val="28"/>
        </w:rPr>
        <w:t>Взаимодействие ОГЭ с другими подразделениями</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0"/>
        <w:gridCol w:w="3670"/>
        <w:gridCol w:w="3028"/>
      </w:tblGrid>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Наименование подразделения</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Документы, информация получаемые от подразделения</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Документы, информация отправляемые подразделению</w:t>
            </w:r>
          </w:p>
        </w:tc>
      </w:tr>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r>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Финансовый отдел</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Использование фонда потребления;</w:t>
            </w:r>
          </w:p>
          <w:p w:rsidR="00326975" w:rsidRPr="00B9118B" w:rsidRDefault="00326975" w:rsidP="00B9118B">
            <w:pPr>
              <w:spacing w:line="360" w:lineRule="auto"/>
              <w:jc w:val="both"/>
              <w:rPr>
                <w:color w:val="000000"/>
                <w:sz w:val="20"/>
                <w:szCs w:val="28"/>
              </w:rPr>
            </w:pPr>
            <w:r w:rsidRPr="00B9118B">
              <w:rPr>
                <w:color w:val="000000"/>
                <w:sz w:val="20"/>
                <w:szCs w:val="28"/>
              </w:rPr>
              <w:t>Список должников за отгруженную без предоплаты продукцию;</w:t>
            </w:r>
          </w:p>
          <w:p w:rsidR="00326975" w:rsidRPr="00B9118B" w:rsidRDefault="00326975" w:rsidP="00B9118B">
            <w:pPr>
              <w:spacing w:line="360" w:lineRule="auto"/>
              <w:jc w:val="both"/>
              <w:rPr>
                <w:color w:val="000000"/>
                <w:sz w:val="20"/>
                <w:szCs w:val="28"/>
              </w:rPr>
            </w:pPr>
            <w:r w:rsidRPr="00B9118B">
              <w:rPr>
                <w:color w:val="000000"/>
                <w:sz w:val="20"/>
                <w:szCs w:val="28"/>
              </w:rPr>
              <w:t>Статистическая отчетность;</w:t>
            </w:r>
          </w:p>
          <w:p w:rsidR="00326975" w:rsidRPr="00B9118B" w:rsidRDefault="00326975" w:rsidP="00B9118B">
            <w:pPr>
              <w:spacing w:line="360" w:lineRule="auto"/>
              <w:jc w:val="both"/>
              <w:rPr>
                <w:color w:val="000000"/>
                <w:sz w:val="20"/>
                <w:szCs w:val="28"/>
              </w:rPr>
            </w:pPr>
            <w:r w:rsidRPr="00B9118B">
              <w:rPr>
                <w:color w:val="000000"/>
                <w:sz w:val="20"/>
                <w:szCs w:val="28"/>
              </w:rPr>
              <w:t>Справка о размере оплаченных услуг сервисной службы;</w:t>
            </w:r>
          </w:p>
          <w:p w:rsidR="00326975" w:rsidRPr="00B9118B" w:rsidRDefault="00326975" w:rsidP="00B9118B">
            <w:pPr>
              <w:spacing w:line="360" w:lineRule="auto"/>
              <w:jc w:val="both"/>
              <w:rPr>
                <w:color w:val="000000"/>
                <w:sz w:val="20"/>
                <w:szCs w:val="28"/>
              </w:rPr>
            </w:pPr>
            <w:r w:rsidRPr="00B9118B">
              <w:rPr>
                <w:color w:val="000000"/>
                <w:sz w:val="20"/>
                <w:szCs w:val="28"/>
              </w:rPr>
              <w:t>Справка об оплаченной и отгруженной продукции;</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Штатное расписание;</w:t>
            </w:r>
          </w:p>
          <w:p w:rsidR="00326975" w:rsidRPr="00B9118B" w:rsidRDefault="00326975" w:rsidP="00B9118B">
            <w:pPr>
              <w:spacing w:line="360" w:lineRule="auto"/>
              <w:jc w:val="both"/>
              <w:rPr>
                <w:color w:val="000000"/>
                <w:sz w:val="20"/>
                <w:szCs w:val="28"/>
              </w:rPr>
            </w:pPr>
            <w:r w:rsidRPr="00B9118B">
              <w:rPr>
                <w:color w:val="000000"/>
                <w:sz w:val="20"/>
                <w:szCs w:val="28"/>
              </w:rPr>
              <w:t>Премиальное положение;</w:t>
            </w:r>
          </w:p>
          <w:p w:rsidR="00326975" w:rsidRPr="00B9118B" w:rsidRDefault="00326975" w:rsidP="00B9118B">
            <w:pPr>
              <w:spacing w:line="360" w:lineRule="auto"/>
              <w:jc w:val="both"/>
              <w:rPr>
                <w:color w:val="000000"/>
                <w:sz w:val="20"/>
                <w:szCs w:val="28"/>
              </w:rPr>
            </w:pPr>
            <w:r w:rsidRPr="00B9118B">
              <w:rPr>
                <w:color w:val="000000"/>
                <w:sz w:val="20"/>
                <w:szCs w:val="28"/>
              </w:rPr>
              <w:t>Тарифы на грузоперевозки;</w:t>
            </w:r>
          </w:p>
        </w:tc>
      </w:tr>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Бюро реализации радиаторов и фитингов</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Количество принятой на склады продукции по заводу и цехам;</w:t>
            </w:r>
          </w:p>
          <w:p w:rsidR="00326975" w:rsidRPr="00B9118B" w:rsidRDefault="00326975" w:rsidP="00B9118B">
            <w:pPr>
              <w:spacing w:line="360" w:lineRule="auto"/>
              <w:jc w:val="both"/>
              <w:rPr>
                <w:color w:val="000000"/>
                <w:sz w:val="20"/>
                <w:szCs w:val="28"/>
              </w:rPr>
            </w:pPr>
            <w:r w:rsidRPr="00B9118B">
              <w:rPr>
                <w:color w:val="000000"/>
                <w:sz w:val="20"/>
                <w:szCs w:val="28"/>
              </w:rPr>
              <w:t>Товары народного потребления в стоимостном выражении по странам;</w:t>
            </w:r>
          </w:p>
          <w:p w:rsidR="00326975" w:rsidRPr="00B9118B" w:rsidRDefault="00326975" w:rsidP="00B9118B">
            <w:pPr>
              <w:spacing w:line="360" w:lineRule="auto"/>
              <w:jc w:val="both"/>
              <w:rPr>
                <w:color w:val="000000"/>
                <w:sz w:val="20"/>
                <w:szCs w:val="28"/>
              </w:rPr>
            </w:pPr>
            <w:r w:rsidRPr="00B9118B">
              <w:rPr>
                <w:color w:val="000000"/>
                <w:sz w:val="20"/>
                <w:szCs w:val="28"/>
              </w:rPr>
              <w:t>Справку о стоимости давальческого сырья</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Штатное расписание;</w:t>
            </w:r>
          </w:p>
          <w:p w:rsidR="00326975" w:rsidRPr="00B9118B" w:rsidRDefault="00326975" w:rsidP="00B9118B">
            <w:pPr>
              <w:spacing w:line="360" w:lineRule="auto"/>
              <w:jc w:val="both"/>
              <w:rPr>
                <w:color w:val="000000"/>
                <w:sz w:val="20"/>
                <w:szCs w:val="28"/>
              </w:rPr>
            </w:pPr>
            <w:r w:rsidRPr="00B9118B">
              <w:rPr>
                <w:color w:val="000000"/>
                <w:sz w:val="20"/>
                <w:szCs w:val="28"/>
              </w:rPr>
              <w:t>Премиальное положение;</w:t>
            </w:r>
          </w:p>
          <w:p w:rsidR="00326975" w:rsidRPr="00B9118B" w:rsidRDefault="00326975" w:rsidP="00B9118B">
            <w:pPr>
              <w:spacing w:line="360" w:lineRule="auto"/>
              <w:jc w:val="both"/>
              <w:rPr>
                <w:color w:val="000000"/>
                <w:sz w:val="20"/>
                <w:szCs w:val="28"/>
              </w:rPr>
            </w:pPr>
            <w:r w:rsidRPr="00B9118B">
              <w:rPr>
                <w:color w:val="000000"/>
                <w:sz w:val="20"/>
                <w:szCs w:val="28"/>
              </w:rPr>
              <w:t>Плановые калькуляции;</w:t>
            </w:r>
          </w:p>
        </w:tc>
      </w:tr>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Бухгалтерия</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Фактические калькуляции на изделия и по цехам;</w:t>
            </w:r>
          </w:p>
          <w:p w:rsidR="00326975" w:rsidRPr="00B9118B" w:rsidRDefault="00326975" w:rsidP="00B9118B">
            <w:pPr>
              <w:spacing w:line="360" w:lineRule="auto"/>
              <w:jc w:val="both"/>
              <w:rPr>
                <w:color w:val="000000"/>
                <w:sz w:val="20"/>
                <w:szCs w:val="28"/>
              </w:rPr>
            </w:pPr>
            <w:r w:rsidRPr="00B9118B">
              <w:rPr>
                <w:color w:val="000000"/>
                <w:sz w:val="20"/>
                <w:szCs w:val="28"/>
              </w:rPr>
              <w:t>Финансовые показатели работы завода, отдела торговли;</w:t>
            </w:r>
          </w:p>
          <w:p w:rsidR="00326975" w:rsidRPr="00B9118B" w:rsidRDefault="00326975" w:rsidP="00B9118B">
            <w:pPr>
              <w:spacing w:line="360" w:lineRule="auto"/>
              <w:jc w:val="both"/>
              <w:rPr>
                <w:color w:val="000000"/>
                <w:sz w:val="20"/>
                <w:szCs w:val="28"/>
              </w:rPr>
            </w:pPr>
            <w:r w:rsidRPr="00B9118B">
              <w:rPr>
                <w:color w:val="000000"/>
                <w:sz w:val="20"/>
                <w:szCs w:val="28"/>
              </w:rPr>
              <w:t>Сводные ведомости заработной платы по подразделениям и заводу;</w:t>
            </w:r>
          </w:p>
          <w:p w:rsidR="00326975" w:rsidRPr="00B9118B" w:rsidRDefault="00326975" w:rsidP="00B9118B">
            <w:pPr>
              <w:spacing w:line="360" w:lineRule="auto"/>
              <w:jc w:val="both"/>
              <w:rPr>
                <w:color w:val="000000"/>
                <w:sz w:val="20"/>
                <w:szCs w:val="28"/>
              </w:rPr>
            </w:pPr>
            <w:r w:rsidRPr="00B9118B">
              <w:rPr>
                <w:color w:val="000000"/>
                <w:sz w:val="20"/>
                <w:szCs w:val="28"/>
              </w:rPr>
              <w:t>Использование фонда накопления;</w:t>
            </w:r>
          </w:p>
          <w:p w:rsidR="00326975" w:rsidRPr="00B9118B" w:rsidRDefault="00326975" w:rsidP="00B9118B">
            <w:pPr>
              <w:spacing w:line="360" w:lineRule="auto"/>
              <w:jc w:val="both"/>
              <w:rPr>
                <w:color w:val="000000"/>
                <w:sz w:val="20"/>
                <w:szCs w:val="28"/>
              </w:rPr>
            </w:pPr>
            <w:r w:rsidRPr="00B9118B">
              <w:rPr>
                <w:color w:val="000000"/>
                <w:sz w:val="20"/>
                <w:szCs w:val="28"/>
              </w:rPr>
              <w:t>Количество и цена материалов по участку цветного литья и ручной формовки;</w:t>
            </w:r>
          </w:p>
          <w:p w:rsidR="00326975" w:rsidRPr="00B9118B" w:rsidRDefault="00326975" w:rsidP="00B9118B">
            <w:pPr>
              <w:spacing w:line="360" w:lineRule="auto"/>
              <w:jc w:val="both"/>
              <w:rPr>
                <w:color w:val="000000"/>
                <w:sz w:val="20"/>
                <w:szCs w:val="28"/>
              </w:rPr>
            </w:pPr>
            <w:r w:rsidRPr="00B9118B">
              <w:rPr>
                <w:color w:val="000000"/>
                <w:sz w:val="20"/>
                <w:szCs w:val="28"/>
              </w:rPr>
              <w:t>Список должников, получивших предоплату за материалы.</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Расчет платы за проживание в общежитии;</w:t>
            </w:r>
          </w:p>
          <w:p w:rsidR="00326975" w:rsidRPr="00B9118B" w:rsidRDefault="00326975" w:rsidP="00B9118B">
            <w:pPr>
              <w:spacing w:line="360" w:lineRule="auto"/>
              <w:jc w:val="both"/>
              <w:rPr>
                <w:color w:val="000000"/>
                <w:sz w:val="20"/>
                <w:szCs w:val="28"/>
              </w:rPr>
            </w:pPr>
            <w:r w:rsidRPr="00B9118B">
              <w:rPr>
                <w:color w:val="000000"/>
                <w:sz w:val="20"/>
                <w:szCs w:val="28"/>
              </w:rPr>
              <w:t>Основная заработная плата по изделиям согласно технологии;</w:t>
            </w:r>
          </w:p>
          <w:p w:rsidR="00326975" w:rsidRPr="00B9118B" w:rsidRDefault="00326975" w:rsidP="00B9118B">
            <w:pPr>
              <w:spacing w:line="360" w:lineRule="auto"/>
              <w:jc w:val="both"/>
              <w:rPr>
                <w:color w:val="000000"/>
                <w:sz w:val="20"/>
                <w:szCs w:val="28"/>
              </w:rPr>
            </w:pPr>
            <w:r w:rsidRPr="00B9118B">
              <w:rPr>
                <w:color w:val="000000"/>
                <w:sz w:val="20"/>
                <w:szCs w:val="28"/>
              </w:rPr>
              <w:t>Товарная продукция в отпускных ценах;</w:t>
            </w:r>
          </w:p>
          <w:p w:rsidR="00326975" w:rsidRPr="00B9118B" w:rsidRDefault="00326975" w:rsidP="00B9118B">
            <w:pPr>
              <w:spacing w:line="360" w:lineRule="auto"/>
              <w:jc w:val="both"/>
              <w:rPr>
                <w:color w:val="000000"/>
                <w:sz w:val="20"/>
                <w:szCs w:val="28"/>
              </w:rPr>
            </w:pPr>
            <w:r w:rsidRPr="00B9118B">
              <w:rPr>
                <w:color w:val="000000"/>
                <w:sz w:val="20"/>
                <w:szCs w:val="28"/>
              </w:rPr>
              <w:t>Плановые калькуляции на разовую продукцию по Службе главного механика, Сервисной службе;</w:t>
            </w:r>
          </w:p>
          <w:p w:rsidR="00326975" w:rsidRPr="00B9118B" w:rsidRDefault="00326975" w:rsidP="00B9118B">
            <w:pPr>
              <w:spacing w:line="360" w:lineRule="auto"/>
              <w:jc w:val="both"/>
              <w:rPr>
                <w:color w:val="000000"/>
                <w:sz w:val="20"/>
                <w:szCs w:val="28"/>
              </w:rPr>
            </w:pPr>
            <w:r w:rsidRPr="00B9118B">
              <w:rPr>
                <w:color w:val="000000"/>
                <w:sz w:val="20"/>
                <w:szCs w:val="28"/>
              </w:rPr>
              <w:t>Сдельные наряды.</w:t>
            </w:r>
          </w:p>
        </w:tc>
      </w:tr>
      <w:tr w:rsidR="00326975" w:rsidRPr="00B9118B" w:rsidTr="00B9118B">
        <w:trPr>
          <w:cantSplit/>
        </w:trPr>
        <w:tc>
          <w:tcPr>
            <w:tcW w:w="128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Складское хозяйство</w:t>
            </w:r>
          </w:p>
        </w:tc>
        <w:tc>
          <w:tcPr>
            <w:tcW w:w="203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Количество и цены поступивших в цехах шихтовых материалов;</w:t>
            </w:r>
          </w:p>
          <w:p w:rsidR="00326975" w:rsidRPr="00B9118B" w:rsidRDefault="00326975" w:rsidP="00B9118B">
            <w:pPr>
              <w:spacing w:line="360" w:lineRule="auto"/>
              <w:jc w:val="both"/>
              <w:rPr>
                <w:color w:val="000000"/>
                <w:sz w:val="20"/>
                <w:szCs w:val="28"/>
              </w:rPr>
            </w:pPr>
            <w:r w:rsidRPr="00B9118B">
              <w:rPr>
                <w:color w:val="000000"/>
                <w:sz w:val="20"/>
                <w:szCs w:val="28"/>
              </w:rPr>
              <w:t>Цены на прочее сырье и материалы;</w:t>
            </w:r>
          </w:p>
          <w:p w:rsidR="00326975" w:rsidRPr="00B9118B" w:rsidRDefault="00326975" w:rsidP="00B9118B">
            <w:pPr>
              <w:spacing w:line="360" w:lineRule="auto"/>
              <w:jc w:val="both"/>
              <w:rPr>
                <w:color w:val="000000"/>
                <w:sz w:val="20"/>
                <w:szCs w:val="28"/>
              </w:rPr>
            </w:pPr>
            <w:r w:rsidRPr="00B9118B">
              <w:rPr>
                <w:color w:val="000000"/>
                <w:sz w:val="20"/>
                <w:szCs w:val="28"/>
              </w:rPr>
              <w:t>Наличие товарно-материальных ценностей на складах.</w:t>
            </w:r>
          </w:p>
        </w:tc>
        <w:tc>
          <w:tcPr>
            <w:tcW w:w="167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Штатное расписание;</w:t>
            </w:r>
          </w:p>
          <w:p w:rsidR="00326975" w:rsidRPr="00B9118B" w:rsidRDefault="00326975" w:rsidP="00B9118B">
            <w:pPr>
              <w:spacing w:line="360" w:lineRule="auto"/>
              <w:jc w:val="both"/>
              <w:rPr>
                <w:color w:val="000000"/>
                <w:sz w:val="20"/>
                <w:szCs w:val="28"/>
              </w:rPr>
            </w:pPr>
            <w:r w:rsidRPr="00B9118B">
              <w:rPr>
                <w:color w:val="000000"/>
                <w:sz w:val="20"/>
                <w:szCs w:val="28"/>
              </w:rPr>
              <w:t>Премиальное положение.</w:t>
            </w:r>
          </w:p>
        </w:tc>
      </w:tr>
    </w:tbl>
    <w:p w:rsidR="00103B14" w:rsidRPr="00103B14" w:rsidRDefault="00103B14" w:rsidP="00103B14">
      <w:pPr>
        <w:pStyle w:val="1"/>
        <w:keepNext w:val="0"/>
        <w:spacing w:before="0" w:after="0" w:line="360" w:lineRule="auto"/>
        <w:ind w:firstLine="709"/>
        <w:jc w:val="both"/>
        <w:rPr>
          <w:rFonts w:ascii="Times New Roman" w:hAnsi="Times New Roman" w:cs="Times New Roman"/>
          <w:b w:val="0"/>
          <w:bCs w:val="0"/>
          <w:color w:val="000000"/>
          <w:sz w:val="28"/>
          <w:lang w:val="ru-RU"/>
        </w:rPr>
      </w:pPr>
    </w:p>
    <w:p w:rsidR="00326975" w:rsidRPr="00103B14" w:rsidRDefault="00326975" w:rsidP="00103B14">
      <w:pPr>
        <w:pStyle w:val="1"/>
        <w:keepNext w:val="0"/>
        <w:spacing w:before="0" w:after="0" w:line="360" w:lineRule="auto"/>
        <w:ind w:firstLine="709"/>
        <w:jc w:val="both"/>
        <w:rPr>
          <w:rFonts w:ascii="Times New Roman" w:hAnsi="Times New Roman" w:cs="Times New Roman"/>
          <w:bCs w:val="0"/>
          <w:color w:val="000000"/>
          <w:sz w:val="28"/>
          <w:lang w:val="ru-RU"/>
        </w:rPr>
      </w:pPr>
      <w:r w:rsidRPr="00103B14">
        <w:rPr>
          <w:rFonts w:ascii="Times New Roman" w:hAnsi="Times New Roman" w:cs="Times New Roman"/>
          <w:bCs w:val="0"/>
          <w:color w:val="000000"/>
          <w:sz w:val="28"/>
          <w:lang w:val="ru-RU"/>
        </w:rPr>
        <w:t>О</w:t>
      </w:r>
      <w:r w:rsidRPr="00103B14">
        <w:rPr>
          <w:rFonts w:ascii="Times New Roman" w:hAnsi="Times New Roman" w:cs="Times New Roman"/>
          <w:bCs w:val="0"/>
          <w:color w:val="000000"/>
          <w:sz w:val="28"/>
          <w:szCs w:val="28"/>
          <w:lang w:val="ru-RU"/>
        </w:rPr>
        <w:t>ценка финансовой устойчивости предприятия на основе анализа соотношения собственного и заемного ка</w:t>
      </w:r>
      <w:r w:rsidR="00BD4085">
        <w:rPr>
          <w:rFonts w:ascii="Times New Roman" w:hAnsi="Times New Roman" w:cs="Times New Roman"/>
          <w:bCs w:val="0"/>
          <w:color w:val="000000"/>
          <w:sz w:val="28"/>
          <w:szCs w:val="28"/>
          <w:lang w:val="ru-RU"/>
        </w:rPr>
        <w:t>питала</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ФСП,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Поэтому вначале необходимо проанализировать структуру источников предприятия и оценить степень финансовой устойчивости и финансового риска. С этой целью рассчитывают следующие показатели:</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финансовой автономии (или независимости);</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финансовой зависимости</w:t>
      </w:r>
      <w:r w:rsidRPr="00103B14">
        <w:rPr>
          <w:color w:val="000000"/>
          <w:sz w:val="28"/>
          <w:szCs w:val="28"/>
          <w:lang w:val="en-US"/>
        </w:rPr>
        <w:t>;</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текущей задолженности</w:t>
      </w:r>
      <w:r w:rsidRPr="00103B14">
        <w:rPr>
          <w:color w:val="000000"/>
          <w:sz w:val="28"/>
          <w:szCs w:val="28"/>
          <w:lang w:val="en-US"/>
        </w:rPr>
        <w:t>;</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долгосрочной финансовой независимости</w:t>
      </w:r>
      <w:r w:rsidRPr="00103B14">
        <w:rPr>
          <w:color w:val="000000"/>
          <w:sz w:val="28"/>
          <w:szCs w:val="28"/>
          <w:lang w:val="en-US"/>
        </w:rPr>
        <w:t>;</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покрытия долгов собственным капиталом;</w:t>
      </w:r>
    </w:p>
    <w:p w:rsidR="00326975" w:rsidRPr="00103B14" w:rsidRDefault="00326975" w:rsidP="00103B14">
      <w:pPr>
        <w:numPr>
          <w:ilvl w:val="0"/>
          <w:numId w:val="6"/>
        </w:numPr>
        <w:spacing w:line="360" w:lineRule="auto"/>
        <w:ind w:firstLine="709"/>
        <w:jc w:val="both"/>
        <w:rPr>
          <w:color w:val="000000"/>
          <w:sz w:val="28"/>
          <w:szCs w:val="28"/>
        </w:rPr>
      </w:pPr>
      <w:r w:rsidRPr="00103B14">
        <w:rPr>
          <w:color w:val="000000"/>
          <w:sz w:val="28"/>
          <w:szCs w:val="28"/>
        </w:rPr>
        <w:t>коэффициент финансового левериджа или коэффициент финансового риска.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Чем выше уровень первого, четвертого и пятого показателей и ниже второго, третьего и шестого, тем устойчивее ФСП. Значения этих показателей приведены в таблице 2.</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2</w:t>
      </w:r>
      <w:r w:rsidR="00103B14">
        <w:rPr>
          <w:color w:val="000000"/>
          <w:sz w:val="28"/>
          <w:szCs w:val="28"/>
        </w:rPr>
        <w:t xml:space="preserve">. </w:t>
      </w:r>
      <w:r w:rsidRPr="00103B14">
        <w:rPr>
          <w:color w:val="000000"/>
          <w:sz w:val="28"/>
          <w:szCs w:val="28"/>
        </w:rPr>
        <w:t>Структура пассивов (обязательств) предприятия</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2"/>
        <w:gridCol w:w="1652"/>
        <w:gridCol w:w="1712"/>
        <w:gridCol w:w="1322"/>
      </w:tblGrid>
      <w:tr w:rsidR="00326975" w:rsidRPr="00B9118B" w:rsidTr="00B9118B">
        <w:trPr>
          <w:cantSplit/>
        </w:trPr>
        <w:tc>
          <w:tcPr>
            <w:tcW w:w="2402" w:type="pct"/>
            <w:vMerge w:val="restar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Показатель</w:t>
            </w:r>
          </w:p>
        </w:tc>
        <w:tc>
          <w:tcPr>
            <w:tcW w:w="2598" w:type="pct"/>
            <w:gridSpan w:val="3"/>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Уровень показателя</w:t>
            </w:r>
          </w:p>
        </w:tc>
      </w:tr>
      <w:tr w:rsidR="00103B14" w:rsidRPr="00B9118B" w:rsidTr="00B9118B">
        <w:trPr>
          <w:cantSplit/>
        </w:trPr>
        <w:tc>
          <w:tcPr>
            <w:tcW w:w="2402" w:type="pct"/>
            <w:vMerge/>
            <w:shd w:val="clear" w:color="auto" w:fill="auto"/>
          </w:tcPr>
          <w:p w:rsidR="00326975" w:rsidRPr="00B9118B" w:rsidRDefault="00326975" w:rsidP="00B9118B">
            <w:pPr>
              <w:spacing w:line="360" w:lineRule="auto"/>
              <w:jc w:val="both"/>
              <w:rPr>
                <w:color w:val="000000"/>
                <w:sz w:val="20"/>
                <w:szCs w:val="28"/>
              </w:rPr>
            </w:pP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Изменение</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Удельный вес собственного капитала в общей валюте баланса</w:t>
            </w:r>
            <w:r w:rsidR="00103B14" w:rsidRPr="00B9118B">
              <w:rPr>
                <w:color w:val="000000"/>
                <w:sz w:val="20"/>
                <w:szCs w:val="28"/>
              </w:rPr>
              <w:t>, %</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74,2</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73,9</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Удельный вес заемного капитала</w:t>
            </w:r>
            <w:r w:rsidR="00103B14" w:rsidRPr="00B9118B">
              <w:rPr>
                <w:color w:val="000000"/>
                <w:sz w:val="20"/>
                <w:szCs w:val="28"/>
              </w:rPr>
              <w:t>, %</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25,8</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26,1</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текущей задолженности</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20,4</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21,9</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+1,5</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долгосрочной финансовой независимости</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79,6</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78,1</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-1,5</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покрытия долгов собственным капиталом</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2,88</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2,83</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-0,05</w:t>
            </w:r>
          </w:p>
        </w:tc>
      </w:tr>
      <w:tr w:rsidR="00103B14" w:rsidRPr="00B9118B" w:rsidTr="00B9118B">
        <w:trPr>
          <w:cantSplit/>
        </w:trPr>
        <w:tc>
          <w:tcPr>
            <w:tcW w:w="240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финансового левериджа</w:t>
            </w:r>
          </w:p>
        </w:tc>
        <w:tc>
          <w:tcPr>
            <w:tcW w:w="91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0,371</w:t>
            </w:r>
          </w:p>
        </w:tc>
        <w:tc>
          <w:tcPr>
            <w:tcW w:w="949"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0,386</w:t>
            </w:r>
          </w:p>
        </w:tc>
        <w:tc>
          <w:tcPr>
            <w:tcW w:w="73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0,015</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Оценка изменений, которые произошли в структуре капитала, может быть разной с позиций инвесторов и предприятия. Для банков и прочих кредиторов более надежна ситуация, если доля собственного капитала у клиентов более высокая. Это исключает финансовый риск. Предприятия же, как правило, заинтересованы в привлечении заемных средств по 2 причинам:</w:t>
      </w:r>
    </w:p>
    <w:p w:rsidR="00326975" w:rsidRPr="00103B14" w:rsidRDefault="00326975" w:rsidP="00103B14">
      <w:pPr>
        <w:numPr>
          <w:ilvl w:val="0"/>
          <w:numId w:val="7"/>
        </w:numPr>
        <w:spacing w:line="360" w:lineRule="auto"/>
        <w:ind w:firstLine="709"/>
        <w:jc w:val="both"/>
        <w:rPr>
          <w:color w:val="000000"/>
          <w:sz w:val="28"/>
          <w:szCs w:val="28"/>
        </w:rPr>
      </w:pPr>
      <w:r w:rsidRPr="00103B14">
        <w:rPr>
          <w:color w:val="000000"/>
          <w:sz w:val="28"/>
          <w:szCs w:val="28"/>
        </w:rPr>
        <w:t>проценты по обслуживанию заемного капитала рассматриваются как расходы и не включаются в налогооблагаемую прибыль;</w:t>
      </w:r>
    </w:p>
    <w:p w:rsidR="00326975" w:rsidRPr="00103B14" w:rsidRDefault="00326975" w:rsidP="00103B14">
      <w:pPr>
        <w:numPr>
          <w:ilvl w:val="0"/>
          <w:numId w:val="7"/>
        </w:numPr>
        <w:spacing w:line="360" w:lineRule="auto"/>
        <w:ind w:firstLine="709"/>
        <w:jc w:val="both"/>
        <w:rPr>
          <w:color w:val="000000"/>
          <w:sz w:val="28"/>
          <w:szCs w:val="28"/>
        </w:rPr>
      </w:pPr>
      <w:r w:rsidRPr="00103B14">
        <w:rPr>
          <w:color w:val="000000"/>
          <w:sz w:val="28"/>
          <w:szCs w:val="28"/>
        </w:rPr>
        <w:t>расходы на выплату процентов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В рыночной экономике большая и все увеличивающаяся доля собственного капитала вовсе не означает улучшения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w:t>
      </w:r>
      <w:r w:rsidR="00103B14">
        <w:rPr>
          <w:color w:val="000000"/>
          <w:sz w:val="28"/>
          <w:szCs w:val="28"/>
        </w:rPr>
        <w:t>т.е.</w:t>
      </w:r>
      <w:r w:rsidRPr="00103B14">
        <w:rPr>
          <w:color w:val="000000"/>
          <w:sz w:val="28"/>
          <w:szCs w:val="28"/>
        </w:rPr>
        <w:t xml:space="preserve"> о доверии к нему в деловом мире.</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Наиболее обобщающим показателем среди выше рассмотренных является коэффициент финансового левериджа.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Нормативов соотношения заемных и собственных средств практически не существует. Они не могут быть одинаковыми для разных отраслей и предприятий. Доля собственного и заемного капитала в формировании активов предприятия и уровень финансового левериджа зависят от отраслевых особенностей предприятия. В тех отраслях, где медленно оборачивается капитал и высокая доля внеоборотных активов, коэффициент финансового левериджа не должен быть высоким. В других отраслях, где оборачиваемость капитала высокая и доля основного капитала низкая, он может быть значительно выше.</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Уровень финансового рычага зависит также от конъюнктуры товарного и финансового рынка, рентабельности основной деятельности, стадии жизненного цикла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Для определения нормативного значения коэффициентов финансовой автономии, финансовой зависимости и финансового левериджа необходимо исходить из фактически сложившейся структуры активов и общепринятых подходов к их финансированию.</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Постоянная часть оборотных активов</w:t>
      </w:r>
      <w:r w:rsidRPr="00103B14">
        <w:rPr>
          <w:color w:val="000000"/>
          <w:sz w:val="28"/>
          <w:szCs w:val="28"/>
        </w:rPr>
        <w:t xml:space="preserve"> – это тот минимум, который необходим предприятию для осуществления операционной деятельности и величина которого не зависит от сезонных колебаний объема производства и реализации продукции. Как правило, она полностью финансируется за счет собственного капитала и долгосрочных заемных средств.</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Переменная часть оборотных активов</w:t>
      </w:r>
      <w:r w:rsidRPr="00103B14">
        <w:rPr>
          <w:color w:val="000000"/>
          <w:sz w:val="28"/>
          <w:szCs w:val="28"/>
        </w:rPr>
        <w:t xml:space="preserve"> подвержена колебаниям в связи с сезонным изменением объемов деятельности. Финансируется за счет краткосрочного заемного капитала, а при консервативном подходе – частично и за счет собственного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 нашем предприятии внеоборотные активы составляют 7</w:t>
      </w:r>
      <w:r w:rsidR="00103B14" w:rsidRPr="00103B14">
        <w:rPr>
          <w:color w:val="000000"/>
          <w:sz w:val="28"/>
          <w:szCs w:val="28"/>
        </w:rPr>
        <w:t>8</w:t>
      </w:r>
      <w:r w:rsidR="00103B14">
        <w:rPr>
          <w:color w:val="000000"/>
          <w:sz w:val="28"/>
          <w:szCs w:val="28"/>
        </w:rPr>
        <w:t>%</w:t>
      </w:r>
      <w:r w:rsidRPr="00103B14">
        <w:rPr>
          <w:color w:val="000000"/>
          <w:sz w:val="28"/>
          <w:szCs w:val="28"/>
        </w:rPr>
        <w:t>, постоянная часть оборотных – 1</w:t>
      </w:r>
      <w:r w:rsidR="00103B14" w:rsidRPr="00103B14">
        <w:rPr>
          <w:color w:val="000000"/>
          <w:sz w:val="28"/>
          <w:szCs w:val="28"/>
        </w:rPr>
        <w:t>8</w:t>
      </w:r>
      <w:r w:rsidR="00103B14">
        <w:rPr>
          <w:color w:val="000000"/>
          <w:sz w:val="28"/>
          <w:szCs w:val="28"/>
        </w:rPr>
        <w:t>%</w:t>
      </w:r>
      <w:r w:rsidRPr="00103B14">
        <w:rPr>
          <w:color w:val="000000"/>
          <w:sz w:val="28"/>
          <w:szCs w:val="28"/>
        </w:rPr>
        <w:t xml:space="preserve">, переменная часть оборотных активов – </w:t>
      </w:r>
      <w:r w:rsidR="00103B14" w:rsidRPr="00103B14">
        <w:rPr>
          <w:color w:val="000000"/>
          <w:sz w:val="28"/>
          <w:szCs w:val="28"/>
        </w:rPr>
        <w:t>4</w:t>
      </w:r>
      <w:r w:rsidR="00103B14">
        <w:rPr>
          <w:color w:val="000000"/>
          <w:sz w:val="28"/>
          <w:szCs w:val="28"/>
        </w:rPr>
        <w:t>%</w:t>
      </w:r>
      <w:r w:rsidRPr="00103B14">
        <w:rPr>
          <w:color w:val="000000"/>
          <w:sz w:val="28"/>
          <w:szCs w:val="28"/>
        </w:rPr>
        <w:t>.</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Определим нормативную величину коэффициентов финансовой независимости, зависимости и финансового риска:</w:t>
      </w:r>
    </w:p>
    <w:p w:rsidR="00326975" w:rsidRPr="00103B14" w:rsidRDefault="00326975" w:rsidP="00103B14">
      <w:pPr>
        <w:numPr>
          <w:ilvl w:val="0"/>
          <w:numId w:val="12"/>
        </w:numPr>
        <w:spacing w:line="360" w:lineRule="auto"/>
        <w:ind w:firstLine="709"/>
        <w:jc w:val="both"/>
        <w:rPr>
          <w:color w:val="000000"/>
          <w:sz w:val="28"/>
          <w:szCs w:val="28"/>
        </w:rPr>
      </w:pPr>
      <w:r w:rsidRPr="00103B14">
        <w:rPr>
          <w:color w:val="000000"/>
          <w:sz w:val="28"/>
          <w:szCs w:val="28"/>
        </w:rPr>
        <w:t>при агрессивной финансовой политике</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ф.н.</w:t>
      </w:r>
      <w:r w:rsidRPr="00103B14">
        <w:rPr>
          <w:color w:val="000000"/>
          <w:sz w:val="28"/>
          <w:szCs w:val="28"/>
        </w:rPr>
        <w:t xml:space="preserve"> = 78 * 0,6 + 18 * 0,5 + 4 * 0 = 55,8;</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ф.з.</w:t>
      </w:r>
      <w:r w:rsidRPr="00103B14">
        <w:rPr>
          <w:color w:val="000000"/>
          <w:sz w:val="28"/>
          <w:szCs w:val="28"/>
        </w:rPr>
        <w:t xml:space="preserve"> = 78 * 0,4 + 18 * 0,5 + 4 * 1 = 44,2;</w:t>
      </w:r>
    </w:p>
    <w:p w:rsidR="00326975" w:rsidRPr="00103B14" w:rsidRDefault="00326975" w:rsidP="00103B14">
      <w:pPr>
        <w:spacing w:line="360" w:lineRule="auto"/>
        <w:ind w:firstLine="709"/>
        <w:jc w:val="both"/>
        <w:rPr>
          <w:color w:val="000000"/>
          <w:sz w:val="28"/>
          <w:szCs w:val="28"/>
          <w:lang w:val="en-US"/>
        </w:rPr>
      </w:pPr>
      <w:r w:rsidRPr="00103B14">
        <w:rPr>
          <w:color w:val="000000"/>
          <w:sz w:val="28"/>
          <w:szCs w:val="36"/>
        </w:rPr>
        <w:t>К</w:t>
      </w:r>
      <w:r w:rsidRPr="00103B14">
        <w:rPr>
          <w:color w:val="000000"/>
          <w:sz w:val="28"/>
          <w:szCs w:val="26"/>
        </w:rPr>
        <w:t>ф.р.</w:t>
      </w:r>
      <w:r w:rsidRPr="00103B14">
        <w:rPr>
          <w:color w:val="000000"/>
          <w:sz w:val="28"/>
          <w:szCs w:val="28"/>
        </w:rPr>
        <w:t xml:space="preserve"> = 44,2</w:t>
      </w:r>
      <w:r w:rsidRPr="00103B14">
        <w:rPr>
          <w:color w:val="000000"/>
          <w:sz w:val="28"/>
          <w:szCs w:val="28"/>
          <w:lang w:val="en-US"/>
        </w:rPr>
        <w:t xml:space="preserve"> / 55,8 = 0,79.</w:t>
      </w:r>
    </w:p>
    <w:p w:rsidR="00326975" w:rsidRPr="00103B14" w:rsidRDefault="00326975" w:rsidP="00103B14">
      <w:pPr>
        <w:numPr>
          <w:ilvl w:val="0"/>
          <w:numId w:val="12"/>
        </w:numPr>
        <w:spacing w:line="360" w:lineRule="auto"/>
        <w:ind w:firstLine="709"/>
        <w:jc w:val="both"/>
        <w:rPr>
          <w:color w:val="000000"/>
          <w:sz w:val="28"/>
          <w:szCs w:val="28"/>
        </w:rPr>
      </w:pPr>
      <w:r w:rsidRPr="00103B14">
        <w:rPr>
          <w:color w:val="000000"/>
          <w:sz w:val="28"/>
          <w:szCs w:val="28"/>
        </w:rPr>
        <w:t>при умеренной финансовой политике</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ф.н.</w:t>
      </w:r>
      <w:r w:rsidRPr="00103B14">
        <w:rPr>
          <w:color w:val="000000"/>
          <w:sz w:val="28"/>
          <w:szCs w:val="28"/>
        </w:rPr>
        <w:t xml:space="preserve"> = 78 * 0,7 + 18 * 0,8 + 4 * 0 = 69;</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ф.з.</w:t>
      </w:r>
      <w:r w:rsidRPr="00103B14">
        <w:rPr>
          <w:color w:val="000000"/>
          <w:sz w:val="28"/>
          <w:szCs w:val="28"/>
        </w:rPr>
        <w:t xml:space="preserve"> = 78 * 0,3 + 18 * 0,2 + 4 * 1 = 31;</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ф.р.</w:t>
      </w:r>
      <w:r w:rsidRPr="00103B14">
        <w:rPr>
          <w:color w:val="000000"/>
          <w:sz w:val="28"/>
          <w:szCs w:val="28"/>
        </w:rPr>
        <w:t xml:space="preserve"> = 45,6</w:t>
      </w:r>
      <w:r w:rsidRPr="00103B14">
        <w:rPr>
          <w:color w:val="000000"/>
          <w:sz w:val="28"/>
          <w:szCs w:val="28"/>
          <w:lang w:val="en-US"/>
        </w:rPr>
        <w:t xml:space="preserve"> / </w:t>
      </w:r>
      <w:r w:rsidRPr="00103B14">
        <w:rPr>
          <w:color w:val="000000"/>
          <w:sz w:val="28"/>
          <w:szCs w:val="28"/>
        </w:rPr>
        <w:t>69</w:t>
      </w:r>
      <w:r w:rsidRPr="00103B14">
        <w:rPr>
          <w:color w:val="000000"/>
          <w:sz w:val="28"/>
          <w:szCs w:val="28"/>
          <w:lang w:val="en-US"/>
        </w:rPr>
        <w:t xml:space="preserve"> = 0,</w:t>
      </w:r>
      <w:r w:rsidRPr="00103B14">
        <w:rPr>
          <w:color w:val="000000"/>
          <w:sz w:val="28"/>
          <w:szCs w:val="28"/>
        </w:rPr>
        <w:t>45</w:t>
      </w:r>
      <w:r w:rsidRPr="00103B14">
        <w:rPr>
          <w:color w:val="000000"/>
          <w:sz w:val="28"/>
          <w:szCs w:val="28"/>
          <w:lang w:val="en-US"/>
        </w:rPr>
        <w:t>.</w:t>
      </w:r>
    </w:p>
    <w:p w:rsidR="00326975" w:rsidRPr="00103B14" w:rsidRDefault="00326975" w:rsidP="00103B14">
      <w:pPr>
        <w:numPr>
          <w:ilvl w:val="0"/>
          <w:numId w:val="12"/>
        </w:numPr>
        <w:spacing w:line="360" w:lineRule="auto"/>
        <w:ind w:firstLine="709"/>
        <w:jc w:val="both"/>
        <w:rPr>
          <w:color w:val="000000"/>
          <w:sz w:val="28"/>
          <w:szCs w:val="28"/>
        </w:rPr>
      </w:pPr>
      <w:r w:rsidRPr="00103B14">
        <w:rPr>
          <w:color w:val="000000"/>
          <w:sz w:val="28"/>
          <w:szCs w:val="28"/>
        </w:rPr>
        <w:t>при консервативной финансовой политике</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ф.н.</w:t>
      </w:r>
      <w:r w:rsidRPr="00103B14">
        <w:rPr>
          <w:color w:val="000000"/>
          <w:sz w:val="28"/>
          <w:szCs w:val="28"/>
        </w:rPr>
        <w:t xml:space="preserve"> = 78 * 0,8 + 18 * 1 + 4 * 0,5 = 72,4;</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ф.з.</w:t>
      </w:r>
      <w:r w:rsidRPr="00103B14">
        <w:rPr>
          <w:color w:val="000000"/>
          <w:sz w:val="28"/>
          <w:szCs w:val="28"/>
        </w:rPr>
        <w:t xml:space="preserve"> =100 – 72,4 = 27,6;</w:t>
      </w:r>
    </w:p>
    <w:p w:rsidR="00326975" w:rsidRPr="00103B14" w:rsidRDefault="00326975" w:rsidP="00103B14">
      <w:pPr>
        <w:spacing w:line="360" w:lineRule="auto"/>
        <w:ind w:firstLine="709"/>
        <w:jc w:val="both"/>
        <w:rPr>
          <w:color w:val="000000"/>
          <w:sz w:val="28"/>
          <w:szCs w:val="28"/>
        </w:rPr>
      </w:pPr>
      <w:r w:rsidRPr="00103B14">
        <w:rPr>
          <w:color w:val="000000"/>
          <w:sz w:val="28"/>
          <w:szCs w:val="36"/>
        </w:rPr>
        <w:t>К</w:t>
      </w:r>
      <w:r w:rsidRPr="00103B14">
        <w:rPr>
          <w:color w:val="000000"/>
          <w:sz w:val="28"/>
          <w:szCs w:val="26"/>
        </w:rPr>
        <w:t>ф.р.</w:t>
      </w:r>
      <w:r w:rsidRPr="00103B14">
        <w:rPr>
          <w:color w:val="000000"/>
          <w:sz w:val="28"/>
          <w:szCs w:val="28"/>
        </w:rPr>
        <w:t xml:space="preserve"> = 27,6 / 72,4 = 0,39.</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Судя по фактическому уровню данных коэффициентов (73,9; 26,1; 0,386), можно сделать заключение, что предприятие проводит консервативную финансовую политику и степень финансового риска не превышает нормативный уровень при сложившейся структуре активов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Изменение величины коэффициента финансового левериджа на уровне предприятия зависит от доли заемного капитала в общей сумме активов, доли основного капитала в общей сумме активов, соотношения оборотного и основного капитала, доли собственного оборотного капитала в формировании текущих активов, а также от доли собственного оборотного капитала в общей сумме собственного капитала (коэффициента маневренности собственного капитала) (см. формулу 1):</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Исходные данные для расчета влияния факторов приведены в таблице 3.</w:t>
      </w:r>
    </w:p>
    <w:p w:rsidR="00326975" w:rsidRPr="00103B14" w:rsidRDefault="00326975"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112"/>
          <w:sz w:val="28"/>
          <w:szCs w:val="28"/>
        </w:rPr>
        <w:object w:dxaOrig="6640" w:dyaOrig="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34.25pt" o:ole="">
            <v:imagedata r:id="rId5" o:title=""/>
          </v:shape>
          <o:OLEObject Type="Embed" ProgID="Equation.3" ShapeID="_x0000_i1025" DrawAspect="Content" ObjectID="_1477232646" r:id="rId6"/>
        </w:object>
      </w:r>
      <w:r w:rsidR="00103B14">
        <w:rPr>
          <w:color w:val="000000"/>
          <w:sz w:val="28"/>
          <w:szCs w:val="28"/>
        </w:rPr>
        <w:t xml:space="preserve"> </w:t>
      </w:r>
      <w:r w:rsidR="00326975" w:rsidRPr="00103B14">
        <w:rPr>
          <w:color w:val="000000"/>
          <w:sz w:val="28"/>
          <w:szCs w:val="28"/>
        </w:rPr>
        <w:t>(1)</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3</w:t>
      </w:r>
      <w:r w:rsidR="00103B14">
        <w:rPr>
          <w:color w:val="000000"/>
          <w:sz w:val="28"/>
          <w:szCs w:val="28"/>
        </w:rPr>
        <w:t xml:space="preserve">. </w:t>
      </w:r>
      <w:r w:rsidRPr="00103B14">
        <w:rPr>
          <w:color w:val="000000"/>
          <w:sz w:val="28"/>
          <w:szCs w:val="28"/>
        </w:rPr>
        <w:t>Исходные данные</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5"/>
        <w:gridCol w:w="1896"/>
        <w:gridCol w:w="1757"/>
      </w:tblGrid>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финансового левериджа</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0,371</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0,386</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Доля заемного капитала в активах</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0,258</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0,261</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Доля основного капитала в общей сумме активов</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0,782</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0,747</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Приходится оборотного капитала на рубль основного капитала</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0,279</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0,339</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Доля собственного капитала в формировании оборотных активов</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0,067</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0,135</w:t>
            </w:r>
          </w:p>
        </w:tc>
      </w:tr>
      <w:tr w:rsidR="00326975" w:rsidRPr="00B9118B" w:rsidTr="00B9118B">
        <w:trPr>
          <w:cantSplit/>
        </w:trPr>
        <w:tc>
          <w:tcPr>
            <w:tcW w:w="297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маневренности собственного капитала</w:t>
            </w:r>
          </w:p>
        </w:tc>
        <w:tc>
          <w:tcPr>
            <w:tcW w:w="105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0,02</w:t>
            </w:r>
          </w:p>
        </w:tc>
        <w:tc>
          <w:tcPr>
            <w:tcW w:w="97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0,05</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Расчет влияния данных факторов произведем способом цепной подстановки:</w:t>
      </w:r>
    </w:p>
    <w:p w:rsidR="00326975" w:rsidRPr="00103B14" w:rsidRDefault="00326975" w:rsidP="00103B14">
      <w:pPr>
        <w:spacing w:line="360" w:lineRule="auto"/>
        <w:ind w:firstLine="709"/>
        <w:jc w:val="both"/>
        <w:rPr>
          <w:color w:val="000000"/>
          <w:sz w:val="28"/>
          <w:szCs w:val="28"/>
        </w:rPr>
      </w:pPr>
      <w:r w:rsidRPr="00103B14">
        <w:rPr>
          <w:color w:val="000000"/>
          <w:sz w:val="28"/>
          <w:szCs w:val="40"/>
        </w:rPr>
        <w:t>К</w:t>
      </w:r>
      <w:r w:rsidRPr="00103B14">
        <w:rPr>
          <w:color w:val="000000"/>
          <w:sz w:val="28"/>
          <w:szCs w:val="22"/>
        </w:rPr>
        <w:t>ф.</w:t>
      </w:r>
      <w:r w:rsidR="00103B14" w:rsidRPr="00103B14">
        <w:rPr>
          <w:color w:val="000000"/>
          <w:sz w:val="28"/>
          <w:szCs w:val="22"/>
        </w:rPr>
        <w:t>л.</w:t>
      </w:r>
      <w:r w:rsidR="00103B14">
        <w:rPr>
          <w:color w:val="000000"/>
          <w:sz w:val="28"/>
          <w:szCs w:val="22"/>
        </w:rPr>
        <w:t> </w:t>
      </w:r>
      <w:r w:rsidR="00103B14" w:rsidRPr="00103B14">
        <w:rPr>
          <w:color w:val="000000"/>
          <w:sz w:val="28"/>
          <w:szCs w:val="22"/>
        </w:rPr>
        <w:t>0</w:t>
      </w:r>
      <w:r w:rsidRPr="00103B14">
        <w:rPr>
          <w:color w:val="000000"/>
          <w:sz w:val="28"/>
          <w:szCs w:val="22"/>
        </w:rPr>
        <w:t xml:space="preserve"> </w:t>
      </w:r>
      <w:r w:rsidRPr="00103B14">
        <w:rPr>
          <w:color w:val="000000"/>
          <w:sz w:val="28"/>
          <w:szCs w:val="28"/>
        </w:rPr>
        <w:t>= 0,257:0,742:0,278:0,067*0,02=0,371;</w:t>
      </w:r>
    </w:p>
    <w:p w:rsidR="00326975" w:rsidRPr="00103B14" w:rsidRDefault="00326975" w:rsidP="00103B14">
      <w:pPr>
        <w:spacing w:line="360" w:lineRule="auto"/>
        <w:ind w:firstLine="709"/>
        <w:jc w:val="both"/>
        <w:rPr>
          <w:color w:val="000000"/>
          <w:sz w:val="28"/>
          <w:szCs w:val="28"/>
        </w:rPr>
      </w:pPr>
      <w:r w:rsidRPr="00103B14">
        <w:rPr>
          <w:color w:val="000000"/>
          <w:sz w:val="28"/>
          <w:szCs w:val="40"/>
        </w:rPr>
        <w:t>К</w:t>
      </w:r>
      <w:r w:rsidRPr="00103B14">
        <w:rPr>
          <w:color w:val="000000"/>
          <w:sz w:val="28"/>
          <w:szCs w:val="22"/>
        </w:rPr>
        <w:t xml:space="preserve">ф.л.усл1 </w:t>
      </w:r>
      <w:r w:rsidRPr="00103B14">
        <w:rPr>
          <w:color w:val="000000"/>
          <w:sz w:val="28"/>
          <w:szCs w:val="28"/>
        </w:rPr>
        <w:t>= 0,261:0,742:0,278:0,067*0,02=0,377;</w:t>
      </w:r>
    </w:p>
    <w:p w:rsidR="00326975" w:rsidRPr="00103B14" w:rsidRDefault="00326975" w:rsidP="00103B14">
      <w:pPr>
        <w:tabs>
          <w:tab w:val="left" w:pos="2340"/>
        </w:tabs>
        <w:spacing w:line="360" w:lineRule="auto"/>
        <w:ind w:firstLine="709"/>
        <w:jc w:val="both"/>
        <w:rPr>
          <w:color w:val="000000"/>
          <w:sz w:val="28"/>
          <w:szCs w:val="28"/>
        </w:rPr>
      </w:pPr>
      <w:r w:rsidRPr="00103B14">
        <w:rPr>
          <w:color w:val="000000"/>
          <w:sz w:val="28"/>
          <w:szCs w:val="40"/>
        </w:rPr>
        <w:t>К</w:t>
      </w:r>
      <w:r w:rsidRPr="00103B14">
        <w:rPr>
          <w:color w:val="000000"/>
          <w:sz w:val="28"/>
          <w:szCs w:val="22"/>
        </w:rPr>
        <w:t xml:space="preserve">ф.л.усл2 </w:t>
      </w:r>
      <w:r w:rsidRPr="00103B14">
        <w:rPr>
          <w:color w:val="000000"/>
          <w:sz w:val="28"/>
          <w:szCs w:val="28"/>
        </w:rPr>
        <w:t>= 0,261:0,738:0,278:0,067*0,02=0,385;</w:t>
      </w:r>
    </w:p>
    <w:p w:rsidR="00326975" w:rsidRPr="00103B14" w:rsidRDefault="00326975" w:rsidP="00103B14">
      <w:pPr>
        <w:spacing w:line="360" w:lineRule="auto"/>
        <w:ind w:firstLine="709"/>
        <w:jc w:val="both"/>
        <w:rPr>
          <w:color w:val="000000"/>
          <w:sz w:val="28"/>
          <w:szCs w:val="28"/>
        </w:rPr>
      </w:pPr>
      <w:r w:rsidRPr="00103B14">
        <w:rPr>
          <w:color w:val="000000"/>
          <w:sz w:val="28"/>
          <w:szCs w:val="40"/>
        </w:rPr>
        <w:t>К</w:t>
      </w:r>
      <w:r w:rsidRPr="00103B14">
        <w:rPr>
          <w:color w:val="000000"/>
          <w:sz w:val="28"/>
          <w:szCs w:val="22"/>
        </w:rPr>
        <w:t xml:space="preserve">ф.л.усл3 </w:t>
      </w:r>
      <w:r w:rsidRPr="00103B14">
        <w:rPr>
          <w:color w:val="000000"/>
          <w:sz w:val="28"/>
          <w:szCs w:val="28"/>
        </w:rPr>
        <w:t>= 0,261:0,738:0,339:0,067*0,02=0,311;</w:t>
      </w:r>
    </w:p>
    <w:p w:rsidR="00326975" w:rsidRPr="00103B14" w:rsidRDefault="00326975" w:rsidP="00103B14">
      <w:pPr>
        <w:spacing w:line="360" w:lineRule="auto"/>
        <w:ind w:firstLine="709"/>
        <w:jc w:val="both"/>
        <w:rPr>
          <w:color w:val="000000"/>
          <w:sz w:val="28"/>
          <w:szCs w:val="28"/>
        </w:rPr>
      </w:pPr>
      <w:r w:rsidRPr="00103B14">
        <w:rPr>
          <w:color w:val="000000"/>
          <w:sz w:val="28"/>
          <w:szCs w:val="40"/>
        </w:rPr>
        <w:t>К</w:t>
      </w:r>
      <w:r w:rsidRPr="00103B14">
        <w:rPr>
          <w:color w:val="000000"/>
          <w:sz w:val="28"/>
          <w:szCs w:val="22"/>
        </w:rPr>
        <w:t xml:space="preserve">ф.л.усл4 </w:t>
      </w:r>
      <w:r w:rsidRPr="00103B14">
        <w:rPr>
          <w:color w:val="000000"/>
          <w:sz w:val="28"/>
          <w:szCs w:val="28"/>
        </w:rPr>
        <w:t>= 0,261:0,738:0,339:0,135*0,02=0,154;</w:t>
      </w:r>
    </w:p>
    <w:p w:rsidR="00326975" w:rsidRPr="00103B14" w:rsidRDefault="00326975" w:rsidP="00103B14">
      <w:pPr>
        <w:spacing w:line="360" w:lineRule="auto"/>
        <w:ind w:firstLine="709"/>
        <w:jc w:val="both"/>
        <w:rPr>
          <w:color w:val="000000"/>
          <w:sz w:val="28"/>
          <w:szCs w:val="28"/>
        </w:rPr>
      </w:pPr>
      <w:r w:rsidRPr="00103B14">
        <w:rPr>
          <w:color w:val="000000"/>
          <w:sz w:val="28"/>
          <w:szCs w:val="40"/>
        </w:rPr>
        <w:t>К</w:t>
      </w:r>
      <w:r w:rsidRPr="00103B14">
        <w:rPr>
          <w:color w:val="000000"/>
          <w:sz w:val="28"/>
          <w:szCs w:val="22"/>
        </w:rPr>
        <w:t>ф.</w:t>
      </w:r>
      <w:r w:rsidR="00103B14" w:rsidRPr="00103B14">
        <w:rPr>
          <w:color w:val="000000"/>
          <w:sz w:val="28"/>
          <w:szCs w:val="22"/>
        </w:rPr>
        <w:t>л.</w:t>
      </w:r>
      <w:r w:rsidR="00103B14">
        <w:rPr>
          <w:color w:val="000000"/>
          <w:sz w:val="28"/>
          <w:szCs w:val="22"/>
        </w:rPr>
        <w:t> </w:t>
      </w:r>
      <w:r w:rsidR="00103B14" w:rsidRPr="00103B14">
        <w:rPr>
          <w:color w:val="000000"/>
          <w:sz w:val="28"/>
          <w:szCs w:val="22"/>
        </w:rPr>
        <w:t>1</w:t>
      </w:r>
      <w:r w:rsidRPr="00103B14">
        <w:rPr>
          <w:color w:val="000000"/>
          <w:sz w:val="28"/>
          <w:szCs w:val="22"/>
        </w:rPr>
        <w:t xml:space="preserve"> </w:t>
      </w:r>
      <w:r w:rsidRPr="00103B14">
        <w:rPr>
          <w:color w:val="000000"/>
          <w:sz w:val="28"/>
          <w:szCs w:val="28"/>
        </w:rPr>
        <w:t>= 0,261:0,738:0,339:0,135*0,05=0,386.</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Общее увеличение коэффициента финансового риска за отчетный период составляет 0,015 (0,386</w:t>
      </w:r>
      <w:r w:rsidR="00103B14">
        <w:rPr>
          <w:color w:val="000000"/>
          <w:sz w:val="28"/>
          <w:szCs w:val="28"/>
        </w:rPr>
        <w:t>–</w:t>
      </w:r>
      <w:r w:rsidR="00103B14" w:rsidRPr="00103B14">
        <w:rPr>
          <w:color w:val="000000"/>
          <w:sz w:val="28"/>
          <w:szCs w:val="28"/>
        </w:rPr>
        <w:t>0</w:t>
      </w:r>
      <w:r w:rsidRPr="00103B14">
        <w:rPr>
          <w:color w:val="000000"/>
          <w:sz w:val="28"/>
          <w:szCs w:val="28"/>
        </w:rPr>
        <w:t>,371), в том числе за счет изменения: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доли заемного капитала в общей валюте баланса: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0,377</w:t>
      </w:r>
      <w:r w:rsidR="00103B14">
        <w:rPr>
          <w:color w:val="000000"/>
          <w:sz w:val="28"/>
          <w:szCs w:val="28"/>
        </w:rPr>
        <w:t>–</w:t>
      </w:r>
      <w:r w:rsidR="00103B14" w:rsidRPr="00103B14">
        <w:rPr>
          <w:color w:val="000000"/>
          <w:sz w:val="28"/>
          <w:szCs w:val="28"/>
        </w:rPr>
        <w:t>0</w:t>
      </w:r>
      <w:r w:rsidRPr="00103B14">
        <w:rPr>
          <w:color w:val="000000"/>
          <w:sz w:val="28"/>
          <w:szCs w:val="28"/>
        </w:rPr>
        <w:t>,371=+0,006;</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доли основного капитала в общей сумме активов: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0,38</w:t>
      </w:r>
      <w:r w:rsidR="00103B14">
        <w:rPr>
          <w:color w:val="000000"/>
          <w:sz w:val="28"/>
          <w:szCs w:val="28"/>
        </w:rPr>
        <w:t>–</w:t>
      </w:r>
      <w:r w:rsidR="00103B14" w:rsidRPr="00103B14">
        <w:rPr>
          <w:color w:val="000000"/>
          <w:sz w:val="28"/>
          <w:szCs w:val="28"/>
        </w:rPr>
        <w:t>0</w:t>
      </w:r>
      <w:r w:rsidRPr="00103B14">
        <w:rPr>
          <w:color w:val="000000"/>
          <w:sz w:val="28"/>
          <w:szCs w:val="28"/>
        </w:rPr>
        <w:t>,377=+0,003;</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соотношения оборотных активов с основным капиталом:</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0,311</w:t>
      </w:r>
      <w:r w:rsidR="00103B14">
        <w:rPr>
          <w:color w:val="000000"/>
          <w:sz w:val="28"/>
          <w:szCs w:val="28"/>
        </w:rPr>
        <w:t>–</w:t>
      </w:r>
      <w:r w:rsidR="00103B14" w:rsidRPr="00103B14">
        <w:rPr>
          <w:color w:val="000000"/>
          <w:sz w:val="28"/>
          <w:szCs w:val="28"/>
        </w:rPr>
        <w:t>0</w:t>
      </w:r>
      <w:r w:rsidRPr="00103B14">
        <w:rPr>
          <w:color w:val="000000"/>
          <w:sz w:val="28"/>
          <w:szCs w:val="28"/>
        </w:rPr>
        <w:t>,38=-0,069;</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доли собственного оборотного капитала в формировании текущих активов: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0,154</w:t>
      </w:r>
      <w:r w:rsidR="00103B14">
        <w:rPr>
          <w:color w:val="000000"/>
          <w:sz w:val="28"/>
          <w:szCs w:val="28"/>
        </w:rPr>
        <w:t>–</w:t>
      </w:r>
      <w:r w:rsidR="00103B14" w:rsidRPr="00103B14">
        <w:rPr>
          <w:color w:val="000000"/>
          <w:sz w:val="28"/>
          <w:szCs w:val="28"/>
        </w:rPr>
        <w:t>0</w:t>
      </w:r>
      <w:r w:rsidRPr="00103B14">
        <w:rPr>
          <w:color w:val="000000"/>
          <w:sz w:val="28"/>
          <w:szCs w:val="28"/>
        </w:rPr>
        <w:t>,311=-0,157;</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коэффициента маневренности собственного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0,386</w:t>
      </w:r>
      <w:r w:rsidR="00103B14">
        <w:rPr>
          <w:color w:val="000000"/>
          <w:sz w:val="28"/>
          <w:szCs w:val="28"/>
        </w:rPr>
        <w:t>–</w:t>
      </w:r>
      <w:r w:rsidR="00103B14" w:rsidRPr="00103B14">
        <w:rPr>
          <w:color w:val="000000"/>
          <w:sz w:val="28"/>
          <w:szCs w:val="28"/>
        </w:rPr>
        <w:t>0</w:t>
      </w:r>
      <w:r w:rsidRPr="00103B14">
        <w:rPr>
          <w:color w:val="000000"/>
          <w:sz w:val="28"/>
          <w:szCs w:val="28"/>
        </w:rPr>
        <w:t>,154=+0,232.</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Как видно из приведенных данных, основную роль в повышении коэффициента финансового левериджа сыграли такие факторы, как изменение доли заемного капитала в общей валюте баланса и коэффициента маневренности собственного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Возрастание финансового левериджа сопровождается повышением степени финансового риска, связанного с возможным недостатком средств для выплаты процентов по кредитам и займам.</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Важными показателями, характеризующими структуру капитала и определяющими устойчивость предприятия, являются сумма чистых активов и их доля в общей валюте баланса. Величина чистых активов показывает, что останется собственникам предприятия после погашения всех обязательств в случае ликвидации предприятия. Определяется она следующим образом: из общей суммы активов вычитаются налоги по приобретенным ценностям, задолженность учредителей по взносам в уставный капитал, стоимость собственных акций, выкупленных у акционеров, целевое финансирование и поступления, долгосрочные финансовые обязательства (краткосрочные кредиты, кредиторская задолженность и расчеты по дивидендам).</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Величина чистых активов должна быть больше уставного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 анализируемом предприятии его величина составляет (таблица 4):</w:t>
      </w:r>
    </w:p>
    <w:p w:rsidR="00326975" w:rsidRPr="00103B14" w:rsidRDefault="00103B14" w:rsidP="00103B14">
      <w:pPr>
        <w:spacing w:line="360" w:lineRule="auto"/>
        <w:ind w:firstLine="709"/>
        <w:jc w:val="both"/>
        <w:rPr>
          <w:color w:val="000000"/>
          <w:sz w:val="28"/>
          <w:szCs w:val="28"/>
        </w:rPr>
      </w:pPr>
      <w:r>
        <w:rPr>
          <w:color w:val="000000"/>
          <w:sz w:val="28"/>
          <w:szCs w:val="28"/>
        </w:rPr>
        <w:br w:type="page"/>
      </w:r>
      <w:r w:rsidR="00326975" w:rsidRPr="00103B14">
        <w:rPr>
          <w:color w:val="000000"/>
          <w:sz w:val="28"/>
          <w:szCs w:val="28"/>
        </w:rPr>
        <w:t>Таблица 4</w:t>
      </w:r>
      <w:r>
        <w:rPr>
          <w:color w:val="000000"/>
          <w:sz w:val="28"/>
          <w:szCs w:val="28"/>
        </w:rPr>
        <w:t xml:space="preserve">. </w:t>
      </w:r>
      <w:r w:rsidR="00326975" w:rsidRPr="00103B14">
        <w:rPr>
          <w:color w:val="000000"/>
          <w:sz w:val="28"/>
          <w:szCs w:val="28"/>
        </w:rPr>
        <w:t>Расчет суммы чистых активов и их доли в общей валюте баланса</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0"/>
        <w:gridCol w:w="1986"/>
        <w:gridCol w:w="1989"/>
      </w:tblGrid>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Общая величина активов</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12162631</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16255201</w:t>
            </w:r>
          </w:p>
        </w:tc>
      </w:tr>
      <w:tr w:rsidR="00326975" w:rsidRPr="00B9118B" w:rsidTr="00B9118B">
        <w:trPr>
          <w:cantSplit/>
        </w:trPr>
        <w:tc>
          <w:tcPr>
            <w:tcW w:w="5000" w:type="pct"/>
            <w:gridSpan w:val="3"/>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Вычитаются:</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Налоги по приобретенным ценностям</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354804</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467568</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Задолженность учредителей по взносам в уставный капитал</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Стоимость акций, выкупленных у акционеров</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Целевое финансирование и поступления</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15864</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-8417</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Долгосрочные финансовые обязательства</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659157</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679678</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Краткосрочные финансовые обязательства</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2473793</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3566317</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 вычитается:</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3503618</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4705146</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Чистые активы (реальная величина собственного капитала)</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8659013</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11550055</w:t>
            </w:r>
          </w:p>
        </w:tc>
      </w:tr>
      <w:tr w:rsidR="00326975" w:rsidRPr="00B9118B" w:rsidTr="00B9118B">
        <w:trPr>
          <w:cantSplit/>
        </w:trPr>
        <w:tc>
          <w:tcPr>
            <w:tcW w:w="281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Доля чистых активов в валюте баланса</w:t>
            </w:r>
            <w:r w:rsidR="00103B14" w:rsidRPr="00B9118B">
              <w:rPr>
                <w:color w:val="000000"/>
                <w:sz w:val="20"/>
                <w:szCs w:val="28"/>
              </w:rPr>
              <w:t>, %</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71,1</w:t>
            </w:r>
          </w:p>
        </w:tc>
        <w:tc>
          <w:tcPr>
            <w:tcW w:w="109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71</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pStyle w:val="1"/>
        <w:keepNext w:val="0"/>
        <w:spacing w:before="0" w:after="0" w:line="360" w:lineRule="auto"/>
        <w:ind w:firstLine="709"/>
        <w:jc w:val="both"/>
        <w:rPr>
          <w:rFonts w:ascii="Times New Roman" w:hAnsi="Times New Roman" w:cs="Times New Roman"/>
          <w:bCs w:val="0"/>
          <w:color w:val="000000"/>
          <w:sz w:val="28"/>
          <w:szCs w:val="28"/>
          <w:lang w:val="ru-RU"/>
        </w:rPr>
      </w:pPr>
      <w:r w:rsidRPr="00103B14">
        <w:rPr>
          <w:rFonts w:ascii="Times New Roman" w:hAnsi="Times New Roman" w:cs="Times New Roman"/>
          <w:bCs w:val="0"/>
          <w:color w:val="000000"/>
          <w:sz w:val="28"/>
          <w:szCs w:val="28"/>
          <w:lang w:val="ru-RU"/>
        </w:rPr>
        <w:t>Анализ финансового равновесия между активами и пассивами и оценка финансовой устойчивости предприятия</w:t>
      </w:r>
      <w:r w:rsidR="00103B14">
        <w:rPr>
          <w:rFonts w:ascii="Times New Roman" w:hAnsi="Times New Roman" w:cs="Times New Roman"/>
          <w:bCs w:val="0"/>
          <w:color w:val="000000"/>
          <w:sz w:val="28"/>
          <w:szCs w:val="28"/>
          <w:lang w:val="ru-RU"/>
        </w:rPr>
        <w:t xml:space="preserve"> по функциональному признаку</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Наиболее полно ФУП может быть раскрыта на основе изучения равновесия между статьями актива и пассива баланса.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Финансовое равновесие может быть рассмотрено с двух взаимно дополняющих друг друга подходов.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Первый (имущественный) подход оценки финансового равновесия исходит из позиции кредиторов: предполагает сбалансированность активов и пассивов баланса по срокам и способность предприятия своевременно погашать свои долги (ликвидность баланса).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Второй (функциональный) подход исходит из точки зрения руководства предприятия, основанной на функциональном равновесии между источниками капитала и их использованием в основных циклах хозяйственной деятельности (инвестиционный, операционный, денежный циклы).</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Сбалансированность притока и оттока денежных средств возможна при условии уравновешенности активов и пассивов по срокам использования и по циклам. Отсюда финансовое равновесие активов и пассивов баланса лежит в основе оценки ФУП, его ликвидности и платежеспособности.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Схематически взаимосвязь активов и пассивов баланса можно представить следующим образом (см. рис</w:t>
      </w:r>
      <w:r w:rsidR="00103B14">
        <w:rPr>
          <w:color w:val="000000"/>
          <w:sz w:val="28"/>
          <w:szCs w:val="28"/>
        </w:rPr>
        <w:t>.</w:t>
      </w:r>
      <w:r w:rsidRPr="00103B14">
        <w:rPr>
          <w:color w:val="000000"/>
          <w:sz w:val="28"/>
          <w:szCs w:val="28"/>
        </w:rPr>
        <w:t xml:space="preserve"> 1).</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Согласно этой схеме, основным источником финансирования внеоборотных активов, как правило, является постоянный капитал (собственный капитал и долгосрочные кредиты и займы).</w:t>
      </w:r>
    </w:p>
    <w:p w:rsidR="00326975" w:rsidRPr="00103B14" w:rsidRDefault="00326975" w:rsidP="00103B14">
      <w:pPr>
        <w:spacing w:line="360" w:lineRule="auto"/>
        <w:ind w:firstLine="709"/>
        <w:jc w:val="both"/>
        <w:rPr>
          <w:color w:val="000000"/>
          <w:sz w:val="28"/>
          <w:szCs w:val="28"/>
        </w:rPr>
      </w:pP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1"/>
        <w:gridCol w:w="5627"/>
      </w:tblGrid>
      <w:tr w:rsidR="00326975" w:rsidRPr="00B9118B" w:rsidTr="00B9118B">
        <w:trPr>
          <w:cantSplit/>
        </w:trPr>
        <w:tc>
          <w:tcPr>
            <w:tcW w:w="1880" w:type="pct"/>
            <w:vMerge w:val="restar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Внеоборотные активы (основной капитал)</w:t>
            </w:r>
          </w:p>
        </w:tc>
        <w:tc>
          <w:tcPr>
            <w:tcW w:w="312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Долгосрочные кредиты и займы</w:t>
            </w:r>
          </w:p>
        </w:tc>
      </w:tr>
      <w:tr w:rsidR="00326975" w:rsidRPr="00B9118B" w:rsidTr="00B9118B">
        <w:trPr>
          <w:cantSplit/>
          <w:trHeight w:val="505"/>
        </w:trPr>
        <w:tc>
          <w:tcPr>
            <w:tcW w:w="1880" w:type="pct"/>
            <w:vMerge/>
            <w:shd w:val="clear" w:color="auto" w:fill="auto"/>
          </w:tcPr>
          <w:p w:rsidR="00326975" w:rsidRPr="00B9118B" w:rsidRDefault="00326975" w:rsidP="00B9118B">
            <w:pPr>
              <w:spacing w:line="360" w:lineRule="auto"/>
              <w:jc w:val="both"/>
              <w:rPr>
                <w:color w:val="000000"/>
                <w:sz w:val="20"/>
                <w:szCs w:val="28"/>
              </w:rPr>
            </w:pPr>
          </w:p>
        </w:tc>
        <w:tc>
          <w:tcPr>
            <w:tcW w:w="3120" w:type="pct"/>
            <w:vMerge w:val="restar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Собственный капитал</w:t>
            </w:r>
          </w:p>
        </w:tc>
      </w:tr>
      <w:tr w:rsidR="00326975" w:rsidRPr="00B9118B" w:rsidTr="00B9118B">
        <w:trPr>
          <w:cantSplit/>
          <w:trHeight w:val="345"/>
        </w:trPr>
        <w:tc>
          <w:tcPr>
            <w:tcW w:w="1880" w:type="pct"/>
            <w:vMerge w:val="restar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Оборотные активы</w:t>
            </w:r>
          </w:p>
        </w:tc>
        <w:tc>
          <w:tcPr>
            <w:tcW w:w="3120" w:type="pct"/>
            <w:vMerge/>
            <w:shd w:val="clear" w:color="auto" w:fill="auto"/>
          </w:tcPr>
          <w:p w:rsidR="00326975" w:rsidRPr="00B9118B" w:rsidRDefault="00326975" w:rsidP="00B9118B">
            <w:pPr>
              <w:spacing w:line="360" w:lineRule="auto"/>
              <w:jc w:val="both"/>
              <w:rPr>
                <w:color w:val="000000"/>
                <w:sz w:val="20"/>
                <w:szCs w:val="28"/>
              </w:rPr>
            </w:pPr>
          </w:p>
        </w:tc>
      </w:tr>
      <w:tr w:rsidR="00326975" w:rsidRPr="00B9118B" w:rsidTr="00B9118B">
        <w:trPr>
          <w:cantSplit/>
          <w:trHeight w:val="206"/>
        </w:trPr>
        <w:tc>
          <w:tcPr>
            <w:tcW w:w="1880" w:type="pct"/>
            <w:vMerge/>
            <w:shd w:val="clear" w:color="auto" w:fill="auto"/>
          </w:tcPr>
          <w:p w:rsidR="00326975" w:rsidRPr="00B9118B" w:rsidRDefault="00326975" w:rsidP="00B9118B">
            <w:pPr>
              <w:spacing w:line="360" w:lineRule="auto"/>
              <w:jc w:val="both"/>
              <w:rPr>
                <w:color w:val="000000"/>
                <w:sz w:val="20"/>
                <w:szCs w:val="28"/>
              </w:rPr>
            </w:pPr>
          </w:p>
        </w:tc>
        <w:tc>
          <w:tcPr>
            <w:tcW w:w="312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Краткосрочные обязательства</w:t>
            </w:r>
          </w:p>
        </w:tc>
      </w:tr>
    </w:tbl>
    <w:p w:rsidR="00326975" w:rsidRPr="00103B14" w:rsidRDefault="00326975" w:rsidP="00103B14">
      <w:pPr>
        <w:spacing w:line="360" w:lineRule="auto"/>
        <w:ind w:firstLine="709"/>
        <w:jc w:val="both"/>
        <w:rPr>
          <w:color w:val="000000"/>
          <w:sz w:val="28"/>
          <w:szCs w:val="28"/>
        </w:rPr>
      </w:pPr>
      <w:r w:rsidRPr="00103B14">
        <w:rPr>
          <w:color w:val="000000"/>
          <w:sz w:val="28"/>
          <w:szCs w:val="28"/>
        </w:rPr>
        <w:t>Рис.</w:t>
      </w:r>
      <w:r w:rsidR="00103B14">
        <w:rPr>
          <w:color w:val="000000"/>
          <w:sz w:val="28"/>
          <w:szCs w:val="28"/>
        </w:rPr>
        <w:t> </w:t>
      </w:r>
      <w:r w:rsidR="00103B14" w:rsidRPr="00103B14">
        <w:rPr>
          <w:color w:val="000000"/>
          <w:sz w:val="28"/>
          <w:szCs w:val="28"/>
        </w:rPr>
        <w:t>1</w:t>
      </w:r>
      <w:r w:rsidRPr="00103B14">
        <w:rPr>
          <w:color w:val="000000"/>
          <w:sz w:val="28"/>
          <w:szCs w:val="28"/>
        </w:rPr>
        <w:t>. Взаимосвязь активов и пассивов баланса</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Оборотные активы образуются как за счет собственного капитала, так и за счет краткосрочных заемных средств. Желательно, чтобы они были наполовину сформированы за счет собственного, а наполовину – за счет заемного капитала. Тогда обеспечивается гарантия погашения внешнего долга и оптимальное значение коэффициента ликвидности, равное 2.</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Собственный капитал в балансе отражается общей суммой в разделе </w:t>
      </w:r>
      <w:r w:rsidRPr="00103B14">
        <w:rPr>
          <w:color w:val="000000"/>
          <w:sz w:val="28"/>
          <w:szCs w:val="28"/>
          <w:lang w:val="en-US"/>
        </w:rPr>
        <w:t>III</w:t>
      </w:r>
      <w:r w:rsidRPr="00103B14">
        <w:rPr>
          <w:color w:val="000000"/>
          <w:sz w:val="28"/>
          <w:szCs w:val="28"/>
        </w:rPr>
        <w:t xml:space="preserve"> пассива баланса.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Чтобы определить, сколько его вложено в долгосрочные активы, необходимо из общей суммы внеоборотных активов вычесть долгосрочные кредиты банка для инвестиций в недвижимость.</w:t>
      </w:r>
    </w:p>
    <w:p w:rsidR="00326975" w:rsidRDefault="00326975" w:rsidP="00103B14">
      <w:pPr>
        <w:spacing w:line="360" w:lineRule="auto"/>
        <w:ind w:firstLine="709"/>
        <w:jc w:val="both"/>
        <w:rPr>
          <w:color w:val="000000"/>
          <w:sz w:val="28"/>
          <w:szCs w:val="28"/>
        </w:rPr>
      </w:pPr>
      <w:r w:rsidRPr="00103B14">
        <w:rPr>
          <w:color w:val="000000"/>
          <w:sz w:val="28"/>
          <w:szCs w:val="28"/>
        </w:rPr>
        <w:t>Доля собственного капитала (</w:t>
      </w:r>
      <w:r w:rsidRPr="00103B14">
        <w:rPr>
          <w:color w:val="000000"/>
          <w:sz w:val="28"/>
          <w:szCs w:val="36"/>
        </w:rPr>
        <w:t>Д</w:t>
      </w:r>
      <w:r w:rsidRPr="00103B14">
        <w:rPr>
          <w:color w:val="000000"/>
          <w:sz w:val="28"/>
        </w:rPr>
        <w:t>ск</w:t>
      </w:r>
      <w:r w:rsidRPr="00103B14">
        <w:rPr>
          <w:color w:val="000000"/>
          <w:sz w:val="28"/>
          <w:szCs w:val="28"/>
        </w:rPr>
        <w:t>) в формировании внеоборотных активов определяется следующим образом (см. формулу 3 и таблицу 5):</w:t>
      </w:r>
    </w:p>
    <w:p w:rsidR="00103B14" w:rsidRP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8"/>
          <w:sz w:val="28"/>
          <w:szCs w:val="28"/>
        </w:rPr>
        <w:object w:dxaOrig="1860" w:dyaOrig="700">
          <v:shape id="_x0000_i1026" type="#_x0000_t75" style="width:87.75pt;height:35.25pt" o:ole="">
            <v:imagedata r:id="rId7" o:title=""/>
          </v:shape>
          <o:OLEObject Type="Embed" ProgID="Equation.3" ShapeID="_x0000_i1026" DrawAspect="Content" ObjectID="_1477232647" r:id="rId8"/>
        </w:object>
      </w:r>
      <w:r w:rsidR="00103B14">
        <w:rPr>
          <w:color w:val="000000"/>
          <w:sz w:val="28"/>
          <w:szCs w:val="28"/>
        </w:rPr>
        <w:t xml:space="preserve"> </w:t>
      </w:r>
      <w:r w:rsidR="00326975" w:rsidRPr="00103B14">
        <w:rPr>
          <w:color w:val="000000"/>
          <w:sz w:val="28"/>
          <w:szCs w:val="28"/>
        </w:rPr>
        <w:t>(3)</w:t>
      </w:r>
    </w:p>
    <w:p w:rsidR="00326975" w:rsidRPr="00103B14" w:rsidRDefault="00103B14" w:rsidP="00103B14">
      <w:pPr>
        <w:spacing w:line="360" w:lineRule="auto"/>
        <w:ind w:firstLine="709"/>
        <w:jc w:val="both"/>
        <w:rPr>
          <w:color w:val="000000"/>
          <w:sz w:val="28"/>
          <w:szCs w:val="28"/>
        </w:rPr>
      </w:pPr>
      <w:r>
        <w:rPr>
          <w:color w:val="000000"/>
          <w:sz w:val="28"/>
          <w:szCs w:val="28"/>
        </w:rPr>
        <w:br w:type="page"/>
      </w:r>
      <w:r w:rsidR="00326975" w:rsidRPr="00103B14">
        <w:rPr>
          <w:color w:val="000000"/>
          <w:sz w:val="28"/>
          <w:szCs w:val="28"/>
        </w:rPr>
        <w:t>Таблица 5</w:t>
      </w:r>
      <w:r>
        <w:rPr>
          <w:color w:val="000000"/>
          <w:sz w:val="28"/>
          <w:szCs w:val="28"/>
        </w:rPr>
        <w:t xml:space="preserve">. </w:t>
      </w:r>
      <w:r w:rsidR="00326975" w:rsidRPr="00103B14">
        <w:rPr>
          <w:color w:val="000000"/>
          <w:sz w:val="28"/>
          <w:szCs w:val="28"/>
        </w:rPr>
        <w:t>Расчет доли собственного капитала в формировании внеоборотных активов</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4"/>
        <w:gridCol w:w="1921"/>
        <w:gridCol w:w="1986"/>
      </w:tblGrid>
      <w:tr w:rsidR="00326975" w:rsidRPr="00B9118B" w:rsidTr="00B9118B">
        <w:trPr>
          <w:cantSplit/>
        </w:trPr>
        <w:tc>
          <w:tcPr>
            <w:tcW w:w="2820" w:type="pct"/>
            <w:shd w:val="clear" w:color="auto" w:fill="auto"/>
          </w:tcPr>
          <w:p w:rsidR="00326975" w:rsidRPr="00B9118B" w:rsidRDefault="00326975" w:rsidP="00B9118B">
            <w:pPr>
              <w:spacing w:line="360" w:lineRule="auto"/>
              <w:jc w:val="both"/>
              <w:rPr>
                <w:color w:val="000000"/>
                <w:sz w:val="20"/>
                <w:szCs w:val="28"/>
              </w:rPr>
            </w:pPr>
          </w:p>
        </w:tc>
        <w:tc>
          <w:tcPr>
            <w:tcW w:w="107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82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Внеоборотные активы</w:t>
            </w:r>
          </w:p>
        </w:tc>
        <w:tc>
          <w:tcPr>
            <w:tcW w:w="107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95114</w:t>
            </w:r>
            <w:r w:rsidRPr="00B9118B">
              <w:rPr>
                <w:color w:val="000000"/>
                <w:sz w:val="20"/>
                <w:szCs w:val="28"/>
                <w:lang w:val="en-US"/>
              </w:rPr>
              <w:t>55</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12135318</w:t>
            </w:r>
          </w:p>
        </w:tc>
      </w:tr>
      <w:tr w:rsidR="00326975" w:rsidRPr="00B9118B" w:rsidTr="00B9118B">
        <w:trPr>
          <w:cantSplit/>
        </w:trPr>
        <w:tc>
          <w:tcPr>
            <w:tcW w:w="282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Долгосрочные финансовые обязательства</w:t>
            </w:r>
          </w:p>
        </w:tc>
        <w:tc>
          <w:tcPr>
            <w:tcW w:w="107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659157</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679678</w:t>
            </w:r>
          </w:p>
        </w:tc>
      </w:tr>
      <w:tr w:rsidR="00326975" w:rsidRPr="00B9118B" w:rsidTr="00B9118B">
        <w:trPr>
          <w:cantSplit/>
        </w:trPr>
        <w:tc>
          <w:tcPr>
            <w:tcW w:w="282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капитала в формировании внеоборотных активов</w:t>
            </w:r>
          </w:p>
        </w:tc>
        <w:tc>
          <w:tcPr>
            <w:tcW w:w="1072" w:type="pct"/>
            <w:shd w:val="clear" w:color="auto" w:fill="auto"/>
          </w:tcPr>
          <w:p w:rsidR="00326975" w:rsidRPr="00B9118B" w:rsidRDefault="00326975" w:rsidP="00B9118B">
            <w:pPr>
              <w:spacing w:line="360" w:lineRule="auto"/>
              <w:jc w:val="both"/>
              <w:rPr>
                <w:color w:val="000000"/>
                <w:sz w:val="20"/>
                <w:szCs w:val="28"/>
                <w:lang w:val="en-US"/>
              </w:rPr>
            </w:pPr>
            <w:r w:rsidRPr="00B9118B">
              <w:rPr>
                <w:color w:val="000000"/>
                <w:sz w:val="20"/>
                <w:szCs w:val="28"/>
                <w:lang w:val="en-US"/>
              </w:rPr>
              <w:t>8852298</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11455640</w:t>
            </w:r>
          </w:p>
        </w:tc>
      </w:tr>
      <w:tr w:rsidR="00326975" w:rsidRPr="00B9118B" w:rsidTr="00B9118B">
        <w:trPr>
          <w:cantSplit/>
          <w:trHeight w:val="1003"/>
        </w:trPr>
        <w:tc>
          <w:tcPr>
            <w:tcW w:w="2820" w:type="pct"/>
            <w:shd w:val="clear" w:color="auto" w:fill="auto"/>
          </w:tcPr>
          <w:p w:rsidR="00103B14" w:rsidRPr="00B9118B" w:rsidRDefault="00326975" w:rsidP="00B9118B">
            <w:pPr>
              <w:spacing w:line="360" w:lineRule="auto"/>
              <w:jc w:val="both"/>
              <w:rPr>
                <w:color w:val="000000"/>
                <w:sz w:val="20"/>
                <w:szCs w:val="28"/>
              </w:rPr>
            </w:pPr>
            <w:r w:rsidRPr="00B9118B">
              <w:rPr>
                <w:color w:val="000000"/>
                <w:sz w:val="20"/>
                <w:szCs w:val="28"/>
              </w:rPr>
              <w:t>Доля в формировании внеоборотных активов</w:t>
            </w:r>
            <w:r w:rsidR="00103B14" w:rsidRPr="00B9118B">
              <w:rPr>
                <w:color w:val="000000"/>
                <w:sz w:val="20"/>
                <w:szCs w:val="28"/>
              </w:rPr>
              <w:t>, %</w:t>
            </w:r>
          </w:p>
          <w:p w:rsidR="00326975" w:rsidRPr="00B9118B" w:rsidRDefault="00326975" w:rsidP="00B9118B">
            <w:pPr>
              <w:spacing w:line="360" w:lineRule="auto"/>
              <w:jc w:val="both"/>
              <w:rPr>
                <w:color w:val="000000"/>
                <w:sz w:val="20"/>
                <w:szCs w:val="28"/>
              </w:rPr>
            </w:pPr>
            <w:r w:rsidRPr="00B9118B">
              <w:rPr>
                <w:color w:val="000000"/>
                <w:sz w:val="20"/>
                <w:szCs w:val="28"/>
              </w:rPr>
              <w:t>долгосрочных кредитов и займов</w:t>
            </w:r>
            <w:r w:rsidR="00103B14" w:rsidRPr="00B9118B">
              <w:rPr>
                <w:color w:val="000000"/>
                <w:sz w:val="20"/>
                <w:szCs w:val="28"/>
              </w:rPr>
              <w:t xml:space="preserve"> </w:t>
            </w:r>
            <w:r w:rsidRPr="00B9118B">
              <w:rPr>
                <w:color w:val="000000"/>
                <w:sz w:val="20"/>
                <w:szCs w:val="28"/>
              </w:rPr>
              <w:t>собственного капитала</w:t>
            </w:r>
          </w:p>
        </w:tc>
        <w:tc>
          <w:tcPr>
            <w:tcW w:w="107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w:t>
            </w:r>
          </w:p>
          <w:p w:rsidR="00326975" w:rsidRPr="00B9118B" w:rsidRDefault="00326975" w:rsidP="00B9118B">
            <w:pPr>
              <w:spacing w:line="360" w:lineRule="auto"/>
              <w:jc w:val="both"/>
              <w:rPr>
                <w:color w:val="000000"/>
                <w:sz w:val="20"/>
                <w:szCs w:val="28"/>
              </w:rPr>
            </w:pPr>
            <w:r w:rsidRPr="00B9118B">
              <w:rPr>
                <w:color w:val="000000"/>
                <w:sz w:val="20"/>
                <w:szCs w:val="28"/>
              </w:rPr>
              <w:t>93</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6</w:t>
            </w:r>
          </w:p>
          <w:p w:rsidR="00326975" w:rsidRPr="00B9118B" w:rsidRDefault="00326975" w:rsidP="00B9118B">
            <w:pPr>
              <w:spacing w:line="360" w:lineRule="auto"/>
              <w:jc w:val="both"/>
              <w:rPr>
                <w:color w:val="000000"/>
                <w:sz w:val="20"/>
                <w:szCs w:val="28"/>
              </w:rPr>
            </w:pPr>
            <w:r w:rsidRPr="00B9118B">
              <w:rPr>
                <w:color w:val="000000"/>
                <w:sz w:val="20"/>
                <w:szCs w:val="28"/>
              </w:rPr>
              <w:t>94</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Приведенные данные свидетельствуют о том, что основной капитал сформирован почти на 9</w:t>
      </w:r>
      <w:r w:rsidR="00103B14" w:rsidRPr="00103B14">
        <w:rPr>
          <w:color w:val="000000"/>
          <w:sz w:val="28"/>
          <w:szCs w:val="28"/>
        </w:rPr>
        <w:t>4</w:t>
      </w:r>
      <w:r w:rsidR="00103B14">
        <w:rPr>
          <w:color w:val="000000"/>
          <w:sz w:val="28"/>
          <w:szCs w:val="28"/>
        </w:rPr>
        <w:t>%</w:t>
      </w:r>
      <w:r w:rsidRPr="00103B14">
        <w:rPr>
          <w:color w:val="000000"/>
          <w:sz w:val="28"/>
          <w:szCs w:val="28"/>
        </w:rPr>
        <w:t xml:space="preserve"> за счет собственных средств предприятия.</w:t>
      </w:r>
    </w:p>
    <w:p w:rsidR="00103B14" w:rsidRDefault="00326975" w:rsidP="00103B14">
      <w:pPr>
        <w:spacing w:line="360" w:lineRule="auto"/>
        <w:ind w:firstLine="709"/>
        <w:jc w:val="both"/>
        <w:rPr>
          <w:color w:val="000000"/>
          <w:sz w:val="28"/>
          <w:szCs w:val="28"/>
        </w:rPr>
      </w:pPr>
      <w:r w:rsidRPr="00103B14">
        <w:rPr>
          <w:color w:val="000000"/>
          <w:sz w:val="28"/>
          <w:szCs w:val="28"/>
        </w:rPr>
        <w:t xml:space="preserve">Чтобы узнать, какая сумма собственного капитала используется в обороте, необходимо от общей его суммы по разделу </w:t>
      </w:r>
      <w:r w:rsidRPr="00103B14">
        <w:rPr>
          <w:color w:val="000000"/>
          <w:sz w:val="28"/>
          <w:szCs w:val="28"/>
          <w:lang w:val="en-US"/>
        </w:rPr>
        <w:t>III</w:t>
      </w:r>
      <w:r w:rsidRPr="00103B14">
        <w:rPr>
          <w:color w:val="000000"/>
          <w:sz w:val="28"/>
          <w:szCs w:val="28"/>
        </w:rPr>
        <w:t xml:space="preserve"> пассива баланса вычесть сумму долгосрочных (внеоборотных) активов (раздел </w:t>
      </w:r>
      <w:r w:rsidRPr="00103B14">
        <w:rPr>
          <w:color w:val="000000"/>
          <w:sz w:val="28"/>
          <w:szCs w:val="28"/>
          <w:lang w:val="en-US"/>
        </w:rPr>
        <w:t>I</w:t>
      </w:r>
      <w:r w:rsidRPr="00103B14">
        <w:rPr>
          <w:color w:val="000000"/>
          <w:sz w:val="28"/>
          <w:szCs w:val="28"/>
        </w:rPr>
        <w:t xml:space="preserve"> актива баланса за минусом той части, которая сформирована за счет долгосрочных кредитов банка) (см. формулу 4 и таблицу 6).</w:t>
      </w:r>
    </w:p>
    <w:p w:rsidR="00103B14" w:rsidRDefault="00326975" w:rsidP="00103B14">
      <w:pPr>
        <w:spacing w:line="360" w:lineRule="auto"/>
        <w:ind w:firstLine="709"/>
        <w:jc w:val="both"/>
        <w:rPr>
          <w:color w:val="000000"/>
          <w:sz w:val="28"/>
          <w:szCs w:val="28"/>
        </w:rPr>
      </w:pPr>
      <w:r w:rsidRPr="00103B14">
        <w:rPr>
          <w:color w:val="000000"/>
          <w:sz w:val="28"/>
          <w:szCs w:val="28"/>
        </w:rPr>
        <w:t>Собственный оборотный капитал =</w:t>
      </w:r>
    </w:p>
    <w:p w:rsidR="00103B14" w:rsidRDefault="00326975" w:rsidP="00103B14">
      <w:pPr>
        <w:spacing w:line="360" w:lineRule="auto"/>
        <w:ind w:firstLine="709"/>
        <w:jc w:val="both"/>
        <w:rPr>
          <w:color w:val="000000"/>
          <w:sz w:val="28"/>
          <w:szCs w:val="28"/>
        </w:rPr>
      </w:pPr>
      <w:r w:rsidRPr="00103B14">
        <w:rPr>
          <w:color w:val="000000"/>
          <w:sz w:val="28"/>
          <w:szCs w:val="28"/>
        </w:rPr>
        <w:t xml:space="preserve">= р. </w:t>
      </w:r>
      <w:r w:rsidRPr="00103B14">
        <w:rPr>
          <w:color w:val="000000"/>
          <w:sz w:val="28"/>
          <w:szCs w:val="28"/>
          <w:lang w:val="en-US"/>
        </w:rPr>
        <w:t>III</w:t>
      </w:r>
      <w:r w:rsidRPr="00103B14">
        <w:rPr>
          <w:color w:val="000000"/>
          <w:sz w:val="28"/>
          <w:szCs w:val="28"/>
        </w:rPr>
        <w:t xml:space="preserve"> + стр.</w:t>
      </w:r>
      <w:r w:rsidR="00103B14">
        <w:rPr>
          <w:color w:val="000000"/>
          <w:sz w:val="28"/>
          <w:szCs w:val="28"/>
        </w:rPr>
        <w:t> </w:t>
      </w:r>
      <w:r w:rsidR="00103B14" w:rsidRPr="00103B14">
        <w:rPr>
          <w:color w:val="000000"/>
          <w:sz w:val="28"/>
          <w:szCs w:val="28"/>
        </w:rPr>
        <w:t>6</w:t>
      </w:r>
      <w:r w:rsidRPr="00103B14">
        <w:rPr>
          <w:color w:val="000000"/>
          <w:sz w:val="28"/>
          <w:szCs w:val="28"/>
        </w:rPr>
        <w:t>40 + стр.</w:t>
      </w:r>
      <w:r w:rsidR="00103B14">
        <w:rPr>
          <w:color w:val="000000"/>
          <w:sz w:val="28"/>
          <w:szCs w:val="28"/>
        </w:rPr>
        <w:t> </w:t>
      </w:r>
      <w:r w:rsidR="00103B14" w:rsidRPr="00103B14">
        <w:rPr>
          <w:color w:val="000000"/>
          <w:sz w:val="28"/>
          <w:szCs w:val="28"/>
        </w:rPr>
        <w:t>6</w:t>
      </w:r>
      <w:r w:rsidRPr="00103B14">
        <w:rPr>
          <w:color w:val="000000"/>
          <w:sz w:val="28"/>
          <w:szCs w:val="28"/>
        </w:rPr>
        <w:t xml:space="preserve">60 – (р. </w:t>
      </w:r>
      <w:r w:rsidRPr="00103B14">
        <w:rPr>
          <w:color w:val="000000"/>
          <w:sz w:val="28"/>
          <w:szCs w:val="28"/>
          <w:lang w:val="en-US"/>
        </w:rPr>
        <w:t>I</w:t>
      </w:r>
      <w:r w:rsidRPr="00103B14">
        <w:rPr>
          <w:color w:val="000000"/>
          <w:sz w:val="28"/>
          <w:szCs w:val="28"/>
        </w:rPr>
        <w:t xml:space="preserve"> – р. </w:t>
      </w:r>
      <w:r w:rsidRPr="00103B14">
        <w:rPr>
          <w:color w:val="000000"/>
          <w:sz w:val="28"/>
          <w:szCs w:val="28"/>
          <w:lang w:val="en-US"/>
        </w:rPr>
        <w:t>IV</w:t>
      </w:r>
      <w:r w:rsidRPr="00103B14">
        <w:rPr>
          <w:color w:val="000000"/>
          <w:sz w:val="28"/>
          <w:szCs w:val="28"/>
        </w:rPr>
        <w:t>) =</w:t>
      </w:r>
      <w:r w:rsidR="00103B14">
        <w:rPr>
          <w:color w:val="000000"/>
          <w:sz w:val="28"/>
          <w:szCs w:val="28"/>
        </w:rPr>
        <w:t xml:space="preserve"> </w:t>
      </w:r>
      <w:r w:rsidRPr="00103B14">
        <w:rPr>
          <w:color w:val="000000"/>
          <w:sz w:val="28"/>
          <w:szCs w:val="28"/>
        </w:rPr>
        <w:t>(4)</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 (р. </w:t>
      </w:r>
      <w:r w:rsidRPr="00103B14">
        <w:rPr>
          <w:color w:val="000000"/>
          <w:sz w:val="28"/>
          <w:szCs w:val="28"/>
          <w:lang w:val="en-US"/>
        </w:rPr>
        <w:t>III</w:t>
      </w:r>
      <w:r w:rsidRPr="00103B14">
        <w:rPr>
          <w:color w:val="000000"/>
          <w:sz w:val="28"/>
          <w:szCs w:val="28"/>
        </w:rPr>
        <w:t xml:space="preserve"> + стр.</w:t>
      </w:r>
      <w:r w:rsidR="00103B14">
        <w:rPr>
          <w:color w:val="000000"/>
          <w:sz w:val="28"/>
          <w:szCs w:val="28"/>
        </w:rPr>
        <w:t> </w:t>
      </w:r>
      <w:r w:rsidR="00103B14" w:rsidRPr="00103B14">
        <w:rPr>
          <w:color w:val="000000"/>
          <w:sz w:val="28"/>
          <w:szCs w:val="28"/>
        </w:rPr>
        <w:t>6</w:t>
      </w:r>
      <w:r w:rsidRPr="00103B14">
        <w:rPr>
          <w:color w:val="000000"/>
          <w:sz w:val="28"/>
          <w:szCs w:val="28"/>
        </w:rPr>
        <w:t>40 + стр.</w:t>
      </w:r>
      <w:r w:rsidR="00103B14">
        <w:rPr>
          <w:color w:val="000000"/>
          <w:sz w:val="28"/>
          <w:szCs w:val="28"/>
        </w:rPr>
        <w:t> </w:t>
      </w:r>
      <w:r w:rsidR="00103B14" w:rsidRPr="00103B14">
        <w:rPr>
          <w:color w:val="000000"/>
          <w:sz w:val="28"/>
          <w:szCs w:val="28"/>
        </w:rPr>
        <w:t>6</w:t>
      </w:r>
      <w:r w:rsidRPr="00103B14">
        <w:rPr>
          <w:color w:val="000000"/>
          <w:sz w:val="28"/>
          <w:szCs w:val="28"/>
        </w:rPr>
        <w:t xml:space="preserve">60 + р. </w:t>
      </w:r>
      <w:r w:rsidRPr="00103B14">
        <w:rPr>
          <w:color w:val="000000"/>
          <w:sz w:val="28"/>
          <w:szCs w:val="28"/>
          <w:lang w:val="en-US"/>
        </w:rPr>
        <w:t>IV</w:t>
      </w:r>
      <w:r w:rsidRPr="00103B14">
        <w:rPr>
          <w:color w:val="000000"/>
          <w:sz w:val="28"/>
          <w:szCs w:val="28"/>
        </w:rPr>
        <w:t xml:space="preserve">) – р. </w:t>
      </w:r>
      <w:r w:rsidRPr="00103B14">
        <w:rPr>
          <w:color w:val="000000"/>
          <w:sz w:val="28"/>
          <w:szCs w:val="28"/>
          <w:lang w:val="en-US"/>
        </w:rPr>
        <w:t>I</w:t>
      </w:r>
      <w:r w:rsidRPr="00103B14">
        <w:rPr>
          <w:color w:val="000000"/>
          <w:sz w:val="28"/>
          <w:szCs w:val="28"/>
        </w:rPr>
        <w:t>.</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6</w:t>
      </w:r>
      <w:r w:rsidR="00103B14">
        <w:rPr>
          <w:color w:val="000000"/>
          <w:sz w:val="28"/>
          <w:szCs w:val="28"/>
        </w:rPr>
        <w:t xml:space="preserve">. </w:t>
      </w:r>
      <w:r w:rsidRPr="00103B14">
        <w:rPr>
          <w:color w:val="000000"/>
          <w:sz w:val="28"/>
          <w:szCs w:val="28"/>
        </w:rPr>
        <w:t>Расчет собственного оборотного капитала</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3"/>
        <w:gridCol w:w="2237"/>
        <w:gridCol w:w="2271"/>
      </w:tblGrid>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капитала</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9029632</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12009206</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Резерв предстоящих расходов и платежей</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49</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32</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Доходы будущих периодов</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471</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856</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Долгосрочные кредиты и займы</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659157</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679678</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Внеоборотные активы</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9511455</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12135318</w:t>
            </w:r>
          </w:p>
        </w:tc>
      </w:tr>
      <w:tr w:rsidR="00326975" w:rsidRPr="00B9118B" w:rsidTr="00B9118B">
        <w:trPr>
          <w:cantSplit/>
        </w:trPr>
        <w:tc>
          <w:tcPr>
            <w:tcW w:w="24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оборотного капитала</w:t>
            </w:r>
          </w:p>
        </w:tc>
        <w:tc>
          <w:tcPr>
            <w:tcW w:w="124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177854</w:t>
            </w:r>
          </w:p>
        </w:tc>
        <w:tc>
          <w:tcPr>
            <w:tcW w:w="1267"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554454</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Сумму собственного оборотного капитала можно рассчитать и таким образом: из общей суммы оборотных активов (</w:t>
      </w:r>
      <w:r w:rsidRPr="00103B14">
        <w:rPr>
          <w:color w:val="000000"/>
          <w:sz w:val="28"/>
          <w:szCs w:val="28"/>
          <w:lang w:val="en-US"/>
        </w:rPr>
        <w:t>II</w:t>
      </w:r>
      <w:r w:rsidRPr="00103B14">
        <w:rPr>
          <w:color w:val="000000"/>
          <w:sz w:val="28"/>
          <w:szCs w:val="28"/>
        </w:rPr>
        <w:t xml:space="preserve"> раздел баланса) вычесть сумму краткосрочных финансовых обязательств (</w:t>
      </w:r>
      <w:r w:rsidRPr="00103B14">
        <w:rPr>
          <w:color w:val="000000"/>
          <w:sz w:val="28"/>
          <w:szCs w:val="28"/>
          <w:lang w:val="en-US"/>
        </w:rPr>
        <w:t>V</w:t>
      </w:r>
      <w:r w:rsidRPr="00103B14">
        <w:rPr>
          <w:color w:val="000000"/>
          <w:sz w:val="28"/>
          <w:szCs w:val="28"/>
        </w:rPr>
        <w:t xml:space="preserve"> раздел пассива за вычетом доходов будущих периодов и резерва предстоящих расходов и платежей). Разность покажет, какая сумма оборотных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326975" w:rsidRDefault="00326975" w:rsidP="00103B14">
      <w:pPr>
        <w:spacing w:line="360" w:lineRule="auto"/>
        <w:ind w:firstLine="709"/>
        <w:jc w:val="both"/>
        <w:rPr>
          <w:color w:val="000000"/>
          <w:sz w:val="28"/>
          <w:szCs w:val="28"/>
        </w:rPr>
      </w:pPr>
      <w:r w:rsidRPr="00103B14">
        <w:rPr>
          <w:color w:val="000000"/>
          <w:sz w:val="28"/>
          <w:szCs w:val="28"/>
        </w:rPr>
        <w:t>Доля собственного (</w:t>
      </w:r>
      <w:r w:rsidRPr="00103B14">
        <w:rPr>
          <w:color w:val="000000"/>
          <w:sz w:val="28"/>
          <w:szCs w:val="36"/>
        </w:rPr>
        <w:t>Д</w:t>
      </w:r>
      <w:r w:rsidRPr="00103B14">
        <w:rPr>
          <w:color w:val="000000"/>
          <w:sz w:val="28"/>
          <w:szCs w:val="28"/>
        </w:rPr>
        <w:t>ск) и заемного капитала (</w:t>
      </w:r>
      <w:r w:rsidRPr="00103B14">
        <w:rPr>
          <w:color w:val="000000"/>
          <w:sz w:val="28"/>
          <w:szCs w:val="36"/>
        </w:rPr>
        <w:t>Д</w:t>
      </w:r>
      <w:r w:rsidRPr="00103B14">
        <w:rPr>
          <w:color w:val="000000"/>
          <w:sz w:val="28"/>
          <w:szCs w:val="28"/>
        </w:rPr>
        <w:t>зк) в формировании оборотных активов определяется следующим образом (см. формулу 5 и таблицу 7):</w:t>
      </w:r>
    </w:p>
    <w:p w:rsidR="00103B14" w:rsidRP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10"/>
          <w:sz w:val="28"/>
          <w:szCs w:val="28"/>
        </w:rPr>
        <w:object w:dxaOrig="180" w:dyaOrig="340">
          <v:shape id="_x0000_i1027" type="#_x0000_t75" style="width:9pt;height:17.25pt" o:ole="">
            <v:imagedata r:id="rId9" o:title=""/>
          </v:shape>
          <o:OLEObject Type="Embed" ProgID="Equation.3" ShapeID="_x0000_i1027" DrawAspect="Content" ObjectID="_1477232648" r:id="rId10"/>
        </w:object>
      </w:r>
      <w:r w:rsidRPr="00103B14">
        <w:rPr>
          <w:color w:val="000000"/>
          <w:position w:val="-36"/>
          <w:sz w:val="28"/>
          <w:szCs w:val="28"/>
        </w:rPr>
        <w:object w:dxaOrig="3739" w:dyaOrig="840">
          <v:shape id="_x0000_i1028" type="#_x0000_t75" style="width:166.5pt;height:45pt" o:ole="">
            <v:imagedata r:id="rId11" o:title=""/>
          </v:shape>
          <o:OLEObject Type="Embed" ProgID="Equation.3" ShapeID="_x0000_i1028" DrawAspect="Content" ObjectID="_1477232649" r:id="rId12"/>
        </w:object>
      </w:r>
      <w:r w:rsidR="00103B14">
        <w:rPr>
          <w:color w:val="000000"/>
          <w:sz w:val="28"/>
          <w:szCs w:val="28"/>
        </w:rPr>
        <w:t xml:space="preserve"> </w:t>
      </w:r>
      <w:r w:rsidR="00326975" w:rsidRPr="00103B14">
        <w:rPr>
          <w:color w:val="000000"/>
          <w:sz w:val="28"/>
          <w:szCs w:val="28"/>
        </w:rPr>
        <w:t>(5)</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7</w:t>
      </w:r>
      <w:r w:rsidR="00103B14">
        <w:rPr>
          <w:color w:val="000000"/>
          <w:sz w:val="28"/>
          <w:szCs w:val="28"/>
        </w:rPr>
        <w:t xml:space="preserve">. </w:t>
      </w:r>
      <w:r w:rsidRPr="00103B14">
        <w:rPr>
          <w:color w:val="000000"/>
          <w:sz w:val="28"/>
          <w:szCs w:val="28"/>
        </w:rPr>
        <w:t>Расчет доли собственного и заемного капитала в формировании оборотных активов</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9"/>
        <w:gridCol w:w="2229"/>
        <w:gridCol w:w="1850"/>
      </w:tblGrid>
      <w:tr w:rsidR="00326975" w:rsidRPr="00B9118B" w:rsidTr="00B9118B">
        <w:trPr>
          <w:cantSplit/>
        </w:trPr>
        <w:tc>
          <w:tcPr>
            <w:tcW w:w="2738" w:type="pct"/>
            <w:shd w:val="clear" w:color="auto" w:fill="auto"/>
          </w:tcPr>
          <w:p w:rsidR="00326975" w:rsidRPr="00B9118B" w:rsidRDefault="00326975" w:rsidP="00B9118B">
            <w:pPr>
              <w:spacing w:line="360" w:lineRule="auto"/>
              <w:jc w:val="both"/>
              <w:rPr>
                <w:color w:val="000000"/>
                <w:sz w:val="20"/>
                <w:szCs w:val="28"/>
              </w:rPr>
            </w:pPr>
          </w:p>
        </w:tc>
        <w:tc>
          <w:tcPr>
            <w:tcW w:w="123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02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73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Общая сумма оборотных активов</w:t>
            </w:r>
          </w:p>
        </w:tc>
        <w:tc>
          <w:tcPr>
            <w:tcW w:w="123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2651176</w:t>
            </w:r>
          </w:p>
        </w:tc>
        <w:tc>
          <w:tcPr>
            <w:tcW w:w="102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4119883</w:t>
            </w:r>
          </w:p>
        </w:tc>
      </w:tr>
      <w:tr w:rsidR="00326975" w:rsidRPr="00B9118B" w:rsidTr="00B9118B">
        <w:trPr>
          <w:cantSplit/>
        </w:trPr>
        <w:tc>
          <w:tcPr>
            <w:tcW w:w="273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Общая сумма краткосрочных обязательств предприятия</w:t>
            </w:r>
          </w:p>
        </w:tc>
        <w:tc>
          <w:tcPr>
            <w:tcW w:w="123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2473842</w:t>
            </w:r>
          </w:p>
        </w:tc>
        <w:tc>
          <w:tcPr>
            <w:tcW w:w="102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3566317</w:t>
            </w:r>
          </w:p>
        </w:tc>
      </w:tr>
      <w:tr w:rsidR="00326975" w:rsidRPr="00B9118B" w:rsidTr="00B9118B">
        <w:trPr>
          <w:cantSplit/>
        </w:trPr>
        <w:tc>
          <w:tcPr>
            <w:tcW w:w="273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оборотного капитала</w:t>
            </w:r>
          </w:p>
        </w:tc>
        <w:tc>
          <w:tcPr>
            <w:tcW w:w="123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177854</w:t>
            </w:r>
          </w:p>
        </w:tc>
        <w:tc>
          <w:tcPr>
            <w:tcW w:w="102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554454</w:t>
            </w:r>
          </w:p>
        </w:tc>
      </w:tr>
      <w:tr w:rsidR="00326975" w:rsidRPr="00B9118B" w:rsidTr="00B9118B">
        <w:trPr>
          <w:cantSplit/>
          <w:trHeight w:val="970"/>
        </w:trPr>
        <w:tc>
          <w:tcPr>
            <w:tcW w:w="2738" w:type="pct"/>
            <w:shd w:val="clear" w:color="auto" w:fill="auto"/>
          </w:tcPr>
          <w:p w:rsidR="00103B14" w:rsidRPr="00B9118B" w:rsidRDefault="00326975" w:rsidP="00B9118B">
            <w:pPr>
              <w:spacing w:line="360" w:lineRule="auto"/>
              <w:jc w:val="both"/>
              <w:rPr>
                <w:color w:val="000000"/>
                <w:sz w:val="20"/>
                <w:szCs w:val="28"/>
              </w:rPr>
            </w:pPr>
            <w:r w:rsidRPr="00B9118B">
              <w:rPr>
                <w:color w:val="000000"/>
                <w:sz w:val="20"/>
                <w:szCs w:val="28"/>
              </w:rPr>
              <w:t>Доля в сумме оборотных активов</w:t>
            </w:r>
            <w:r w:rsidR="00103B14" w:rsidRPr="00B9118B">
              <w:rPr>
                <w:color w:val="000000"/>
                <w:sz w:val="20"/>
                <w:szCs w:val="28"/>
              </w:rPr>
              <w:t>, %</w:t>
            </w:r>
          </w:p>
          <w:p w:rsidR="00326975" w:rsidRPr="00B9118B" w:rsidRDefault="00326975" w:rsidP="00B9118B">
            <w:pPr>
              <w:spacing w:line="360" w:lineRule="auto"/>
              <w:jc w:val="both"/>
              <w:rPr>
                <w:color w:val="000000"/>
                <w:sz w:val="20"/>
                <w:szCs w:val="28"/>
              </w:rPr>
            </w:pPr>
            <w:r w:rsidRPr="00B9118B">
              <w:rPr>
                <w:color w:val="000000"/>
                <w:sz w:val="20"/>
                <w:szCs w:val="28"/>
              </w:rPr>
              <w:t>собственного капитала</w:t>
            </w:r>
            <w:r w:rsidR="00103B14" w:rsidRPr="00B9118B">
              <w:rPr>
                <w:color w:val="000000"/>
                <w:sz w:val="20"/>
                <w:szCs w:val="28"/>
              </w:rPr>
              <w:t xml:space="preserve"> </w:t>
            </w:r>
            <w:r w:rsidRPr="00B9118B">
              <w:rPr>
                <w:color w:val="000000"/>
                <w:sz w:val="20"/>
                <w:szCs w:val="28"/>
              </w:rPr>
              <w:t>заемного капитала</w:t>
            </w:r>
          </w:p>
        </w:tc>
        <w:tc>
          <w:tcPr>
            <w:tcW w:w="123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w:t>
            </w:r>
          </w:p>
          <w:p w:rsidR="00326975" w:rsidRPr="00B9118B" w:rsidRDefault="00326975" w:rsidP="00B9118B">
            <w:pPr>
              <w:spacing w:line="360" w:lineRule="auto"/>
              <w:jc w:val="both"/>
              <w:rPr>
                <w:color w:val="000000"/>
                <w:sz w:val="20"/>
                <w:szCs w:val="28"/>
              </w:rPr>
            </w:pPr>
            <w:r w:rsidRPr="00B9118B">
              <w:rPr>
                <w:color w:val="000000"/>
                <w:sz w:val="20"/>
                <w:szCs w:val="28"/>
              </w:rPr>
              <w:t>93</w:t>
            </w:r>
          </w:p>
        </w:tc>
        <w:tc>
          <w:tcPr>
            <w:tcW w:w="102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13</w:t>
            </w:r>
          </w:p>
          <w:p w:rsidR="00326975" w:rsidRPr="00B9118B" w:rsidRDefault="00326975" w:rsidP="00B9118B">
            <w:pPr>
              <w:spacing w:line="360" w:lineRule="auto"/>
              <w:jc w:val="both"/>
              <w:rPr>
                <w:color w:val="000000"/>
                <w:sz w:val="20"/>
                <w:szCs w:val="28"/>
              </w:rPr>
            </w:pPr>
            <w:r w:rsidRPr="00B9118B">
              <w:rPr>
                <w:color w:val="000000"/>
                <w:sz w:val="20"/>
                <w:szCs w:val="28"/>
              </w:rPr>
              <w:t>87</w:t>
            </w:r>
          </w:p>
        </w:tc>
      </w:tr>
    </w:tbl>
    <w:p w:rsidR="00326975" w:rsidRPr="00103B14" w:rsidRDefault="00326975" w:rsidP="00103B14">
      <w:pPr>
        <w:spacing w:line="360" w:lineRule="auto"/>
        <w:ind w:firstLine="709"/>
        <w:jc w:val="both"/>
        <w:rPr>
          <w:color w:val="000000"/>
          <w:sz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Приведенные данные показывают, что на начало года оборотные активы были на 9</w:t>
      </w:r>
      <w:r w:rsidR="00103B14" w:rsidRPr="00103B14">
        <w:rPr>
          <w:color w:val="000000"/>
          <w:sz w:val="28"/>
          <w:szCs w:val="28"/>
        </w:rPr>
        <w:t>3</w:t>
      </w:r>
      <w:r w:rsidR="00103B14">
        <w:rPr>
          <w:color w:val="000000"/>
          <w:sz w:val="28"/>
          <w:szCs w:val="28"/>
        </w:rPr>
        <w:t>%</w:t>
      </w:r>
      <w:r w:rsidRPr="00103B14">
        <w:rPr>
          <w:color w:val="000000"/>
          <w:sz w:val="28"/>
          <w:szCs w:val="28"/>
        </w:rPr>
        <w:t xml:space="preserve"> сформированы за счет заемных средств, а на конец года доля заемных средств в формировании оборотных активов составила 8</w:t>
      </w:r>
      <w:r w:rsidR="00103B14" w:rsidRPr="00103B14">
        <w:rPr>
          <w:color w:val="000000"/>
          <w:sz w:val="28"/>
          <w:szCs w:val="28"/>
        </w:rPr>
        <w:t>7</w:t>
      </w:r>
      <w:r w:rsidR="00103B14">
        <w:rPr>
          <w:color w:val="000000"/>
          <w:sz w:val="28"/>
          <w:szCs w:val="28"/>
        </w:rPr>
        <w:t>%</w:t>
      </w:r>
      <w:r w:rsidRPr="00103B14">
        <w:rPr>
          <w:color w:val="000000"/>
          <w:sz w:val="28"/>
          <w:szCs w:val="28"/>
        </w:rPr>
        <w:t>. Это свидетельствует о снижении зависимости от внешних кредиторов и о повышении финансовой устойчивости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Отношение собственного оборотного капитала к общей его сумме получило название </w:t>
      </w:r>
      <w:r w:rsidR="00103B14">
        <w:rPr>
          <w:color w:val="000000"/>
          <w:sz w:val="28"/>
          <w:szCs w:val="28"/>
        </w:rPr>
        <w:t>"</w:t>
      </w:r>
      <w:r w:rsidRPr="00103B14">
        <w:rPr>
          <w:color w:val="000000"/>
          <w:sz w:val="28"/>
          <w:szCs w:val="28"/>
        </w:rPr>
        <w:t>коэффициент маневренности капитала</w:t>
      </w:r>
      <w:r w:rsidR="00103B14">
        <w:rPr>
          <w:color w:val="000000"/>
          <w:sz w:val="28"/>
          <w:szCs w:val="28"/>
        </w:rPr>
        <w:t>"</w:t>
      </w:r>
      <w:r w:rsidRPr="00103B14">
        <w:rPr>
          <w:color w:val="000000"/>
          <w:sz w:val="28"/>
          <w:szCs w:val="28"/>
        </w:rPr>
        <w:t>, который показывает, какая часть собственного капитала находится в обороте,</w:t>
      </w:r>
      <w:r w:rsidR="00103B14">
        <w:rPr>
          <w:color w:val="000000"/>
          <w:sz w:val="28"/>
          <w:szCs w:val="28"/>
        </w:rPr>
        <w:t xml:space="preserve"> т.е.</w:t>
      </w:r>
      <w:r w:rsidRPr="00103B14">
        <w:rPr>
          <w:color w:val="000000"/>
          <w:sz w:val="28"/>
          <w:szCs w:val="28"/>
        </w:rPr>
        <w:t xml:space="preserve">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 Расчет представлен в таблице 8.</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Значение коэффициента маневренности собственного капитала невелико, но на конец года доля собственного капитала, находящаяся в обороте возросла, что следует оценить положительно.</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8</w:t>
      </w:r>
      <w:r w:rsidR="00103B14">
        <w:rPr>
          <w:color w:val="000000"/>
          <w:sz w:val="28"/>
          <w:szCs w:val="28"/>
        </w:rPr>
        <w:t xml:space="preserve">. </w:t>
      </w:r>
      <w:r w:rsidRPr="00103B14">
        <w:rPr>
          <w:color w:val="000000"/>
          <w:sz w:val="28"/>
          <w:szCs w:val="28"/>
        </w:rPr>
        <w:t>Расчет коэффициента маневренности капитала</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42"/>
        <w:gridCol w:w="2233"/>
        <w:gridCol w:w="1986"/>
      </w:tblGrid>
      <w:tr w:rsidR="00326975" w:rsidRPr="00B9118B" w:rsidTr="00B9118B">
        <w:trPr>
          <w:cantSplit/>
        </w:trPr>
        <w:tc>
          <w:tcPr>
            <w:tcW w:w="2646" w:type="pct"/>
            <w:shd w:val="clear" w:color="auto" w:fill="auto"/>
          </w:tcPr>
          <w:p w:rsidR="00326975" w:rsidRPr="00B9118B" w:rsidRDefault="00326975" w:rsidP="00B9118B">
            <w:pPr>
              <w:spacing w:line="360" w:lineRule="auto"/>
              <w:jc w:val="both"/>
              <w:rPr>
                <w:color w:val="000000"/>
                <w:sz w:val="20"/>
                <w:szCs w:val="28"/>
              </w:rPr>
            </w:pPr>
          </w:p>
        </w:tc>
        <w:tc>
          <w:tcPr>
            <w:tcW w:w="12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6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оборотного капитала</w:t>
            </w:r>
          </w:p>
        </w:tc>
        <w:tc>
          <w:tcPr>
            <w:tcW w:w="1246" w:type="pct"/>
            <w:shd w:val="clear" w:color="auto" w:fill="auto"/>
          </w:tcPr>
          <w:p w:rsidR="00326975" w:rsidRPr="00B9118B" w:rsidRDefault="00326975" w:rsidP="00B9118B">
            <w:pPr>
              <w:spacing w:line="360" w:lineRule="auto"/>
              <w:jc w:val="both"/>
              <w:rPr>
                <w:color w:val="000000"/>
                <w:sz w:val="20"/>
                <w:szCs w:val="28"/>
                <w:lang w:val="en-US"/>
              </w:rPr>
            </w:pPr>
            <w:r w:rsidRPr="00B9118B">
              <w:rPr>
                <w:color w:val="000000"/>
                <w:sz w:val="20"/>
                <w:szCs w:val="28"/>
              </w:rPr>
              <w:t>177854</w:t>
            </w:r>
          </w:p>
        </w:tc>
        <w:tc>
          <w:tcPr>
            <w:tcW w:w="1108" w:type="pct"/>
            <w:shd w:val="clear" w:color="auto" w:fill="auto"/>
          </w:tcPr>
          <w:p w:rsidR="00326975" w:rsidRPr="00B9118B" w:rsidRDefault="00326975" w:rsidP="00B9118B">
            <w:pPr>
              <w:spacing w:line="360" w:lineRule="auto"/>
              <w:jc w:val="both"/>
              <w:rPr>
                <w:color w:val="000000"/>
                <w:sz w:val="20"/>
                <w:szCs w:val="28"/>
                <w:lang w:val="en-US"/>
              </w:rPr>
            </w:pPr>
            <w:r w:rsidRPr="00B9118B">
              <w:rPr>
                <w:color w:val="000000"/>
                <w:sz w:val="20"/>
                <w:szCs w:val="28"/>
              </w:rPr>
              <w:t>554454</w:t>
            </w:r>
          </w:p>
        </w:tc>
      </w:tr>
      <w:tr w:rsidR="00326975" w:rsidRPr="00B9118B" w:rsidTr="00B9118B">
        <w:trPr>
          <w:cantSplit/>
        </w:trPr>
        <w:tc>
          <w:tcPr>
            <w:tcW w:w="26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Общая сумма собственного капитала</w:t>
            </w:r>
          </w:p>
        </w:tc>
        <w:tc>
          <w:tcPr>
            <w:tcW w:w="12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9029681</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12009238</w:t>
            </w:r>
          </w:p>
        </w:tc>
      </w:tr>
      <w:tr w:rsidR="00326975" w:rsidRPr="00B9118B" w:rsidTr="00B9118B">
        <w:trPr>
          <w:cantSplit/>
        </w:trPr>
        <w:tc>
          <w:tcPr>
            <w:tcW w:w="26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маневренности собственного капитала</w:t>
            </w:r>
          </w:p>
        </w:tc>
        <w:tc>
          <w:tcPr>
            <w:tcW w:w="124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0,02</w:t>
            </w:r>
          </w:p>
        </w:tc>
        <w:tc>
          <w:tcPr>
            <w:tcW w:w="1108"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0,05</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Причины изменения величины собственного оборотного капитала (чистых оборотных активов) устанавливается сравнением суммы на начало и конец года по каждому источнику формирования постоянного капитала (разделы </w:t>
      </w:r>
      <w:r w:rsidRPr="00103B14">
        <w:rPr>
          <w:color w:val="000000"/>
          <w:sz w:val="28"/>
          <w:szCs w:val="28"/>
          <w:lang w:val="en-US"/>
        </w:rPr>
        <w:t>III</w:t>
      </w:r>
      <w:r w:rsidRPr="00103B14">
        <w:rPr>
          <w:color w:val="000000"/>
          <w:sz w:val="28"/>
          <w:szCs w:val="28"/>
        </w:rPr>
        <w:t xml:space="preserve"> и </w:t>
      </w:r>
      <w:r w:rsidRPr="00103B14">
        <w:rPr>
          <w:color w:val="000000"/>
          <w:sz w:val="28"/>
          <w:szCs w:val="28"/>
          <w:lang w:val="en-US"/>
        </w:rPr>
        <w:t>IV</w:t>
      </w:r>
      <w:r w:rsidRPr="00103B14">
        <w:rPr>
          <w:color w:val="000000"/>
          <w:sz w:val="28"/>
          <w:szCs w:val="28"/>
        </w:rPr>
        <w:t xml:space="preserve"> баланса) и по каждой статье внеоборотных активов (раздел </w:t>
      </w:r>
      <w:r w:rsidRPr="00103B14">
        <w:rPr>
          <w:color w:val="000000"/>
          <w:sz w:val="28"/>
          <w:szCs w:val="28"/>
          <w:lang w:val="en-US"/>
        </w:rPr>
        <w:t>I</w:t>
      </w:r>
      <w:r w:rsidRPr="00103B14">
        <w:rPr>
          <w:color w:val="000000"/>
          <w:sz w:val="28"/>
          <w:szCs w:val="28"/>
        </w:rPr>
        <w:t xml:space="preserve"> баланса) (см. таблицу 9).</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9</w:t>
      </w:r>
      <w:r w:rsidR="00103B14">
        <w:rPr>
          <w:color w:val="000000"/>
          <w:sz w:val="28"/>
          <w:szCs w:val="28"/>
        </w:rPr>
        <w:t xml:space="preserve">. </w:t>
      </w:r>
      <w:r w:rsidRPr="00103B14">
        <w:rPr>
          <w:color w:val="000000"/>
          <w:sz w:val="28"/>
          <w:szCs w:val="28"/>
        </w:rPr>
        <w:t>Анализ влияния факторов на изменение наличия собственного оборотного капитала</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9"/>
        <w:gridCol w:w="2520"/>
        <w:gridCol w:w="163"/>
        <w:gridCol w:w="1869"/>
      </w:tblGrid>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Показатель</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Расчет влияния</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Уровень влияния, тыс. руб.</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 Перманентный капитал</w:t>
            </w:r>
          </w:p>
        </w:tc>
        <w:tc>
          <w:tcPr>
            <w:tcW w:w="1406" w:type="pct"/>
            <w:shd w:val="clear" w:color="auto" w:fill="auto"/>
          </w:tcPr>
          <w:p w:rsidR="00326975" w:rsidRPr="00B9118B" w:rsidRDefault="00326975" w:rsidP="00B9118B">
            <w:pPr>
              <w:spacing w:line="360" w:lineRule="auto"/>
              <w:jc w:val="both"/>
              <w:rPr>
                <w:color w:val="000000"/>
                <w:sz w:val="20"/>
                <w:szCs w:val="28"/>
              </w:rPr>
            </w:pPr>
          </w:p>
        </w:tc>
        <w:tc>
          <w:tcPr>
            <w:tcW w:w="1134" w:type="pct"/>
            <w:gridSpan w:val="2"/>
            <w:shd w:val="clear" w:color="auto" w:fill="auto"/>
          </w:tcPr>
          <w:p w:rsidR="00326975" w:rsidRPr="00B9118B" w:rsidRDefault="00326975" w:rsidP="00B9118B">
            <w:pPr>
              <w:spacing w:line="360" w:lineRule="auto"/>
              <w:jc w:val="both"/>
              <w:rPr>
                <w:color w:val="000000"/>
                <w:sz w:val="20"/>
                <w:szCs w:val="28"/>
              </w:rPr>
            </w:pP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 Уставный капитал</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2108994</w:t>
            </w:r>
            <w:r w:rsidR="00103B14" w:rsidRPr="00B9118B">
              <w:rPr>
                <w:color w:val="000000"/>
                <w:sz w:val="20"/>
                <w:szCs w:val="28"/>
              </w:rPr>
              <w:t>–</w:t>
            </w:r>
            <w:r w:rsidR="00103B14" w:rsidRPr="00B9118B">
              <w:rPr>
                <w:color w:val="000000"/>
                <w:sz w:val="20"/>
                <w:szCs w:val="28"/>
                <w:lang w:val="en-US"/>
              </w:rPr>
              <w:t>2</w:t>
            </w:r>
            <w:r w:rsidRPr="00B9118B">
              <w:rPr>
                <w:color w:val="000000"/>
                <w:sz w:val="20"/>
                <w:szCs w:val="28"/>
                <w:lang w:val="en-US"/>
              </w:rPr>
              <w:t>076996</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+31998</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1.2. Фонды накопления</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79358</w:t>
            </w:r>
            <w:r w:rsidR="00103B14" w:rsidRPr="00B9118B">
              <w:rPr>
                <w:color w:val="000000"/>
                <w:sz w:val="20"/>
                <w:szCs w:val="28"/>
              </w:rPr>
              <w:t>–0</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r w:rsidRPr="00B9118B">
              <w:rPr>
                <w:color w:val="000000"/>
                <w:sz w:val="20"/>
                <w:szCs w:val="28"/>
                <w:lang w:val="en-US"/>
              </w:rPr>
              <w:t>79358</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1.3. Резервный капитал</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423854</w:t>
            </w:r>
            <w:r w:rsidR="00103B14" w:rsidRPr="00B9118B">
              <w:rPr>
                <w:color w:val="000000"/>
                <w:sz w:val="20"/>
                <w:szCs w:val="28"/>
              </w:rPr>
              <w:t>–</w:t>
            </w:r>
            <w:r w:rsidR="00103B14" w:rsidRPr="00B9118B">
              <w:rPr>
                <w:color w:val="000000"/>
                <w:sz w:val="20"/>
                <w:szCs w:val="28"/>
                <w:lang w:val="en-US"/>
              </w:rPr>
              <w:t>1</w:t>
            </w:r>
            <w:r w:rsidRPr="00B9118B">
              <w:rPr>
                <w:color w:val="000000"/>
                <w:sz w:val="20"/>
                <w:szCs w:val="28"/>
                <w:lang w:val="en-US"/>
              </w:rPr>
              <w:t>60632</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+263222</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1.4. Фонд социальной сферы</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9586970</w:t>
            </w:r>
            <w:r w:rsidR="00103B14" w:rsidRPr="00B9118B">
              <w:rPr>
                <w:color w:val="000000"/>
                <w:sz w:val="20"/>
                <w:szCs w:val="28"/>
              </w:rPr>
              <w:t>–</w:t>
            </w:r>
            <w:r w:rsidR="00103B14" w:rsidRPr="00B9118B">
              <w:rPr>
                <w:color w:val="000000"/>
                <w:sz w:val="20"/>
                <w:szCs w:val="28"/>
                <w:lang w:val="en-US"/>
              </w:rPr>
              <w:t>6</w:t>
            </w:r>
            <w:r w:rsidRPr="00B9118B">
              <w:rPr>
                <w:color w:val="000000"/>
                <w:sz w:val="20"/>
                <w:szCs w:val="28"/>
                <w:lang w:val="en-US"/>
              </w:rPr>
              <w:t>957693</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+2629277</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1.5. Целевые финансирование и поступления</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-8417</w:t>
            </w:r>
            <w:r w:rsidR="00103B14" w:rsidRPr="00B9118B">
              <w:rPr>
                <w:color w:val="000000"/>
                <w:sz w:val="20"/>
                <w:szCs w:val="28"/>
              </w:rPr>
              <w:t>–</w:t>
            </w:r>
            <w:r w:rsidR="00103B14" w:rsidRPr="00B9118B">
              <w:rPr>
                <w:color w:val="000000"/>
                <w:sz w:val="20"/>
                <w:szCs w:val="28"/>
                <w:lang w:val="en-US"/>
              </w:rPr>
              <w:t>1</w:t>
            </w:r>
            <w:r w:rsidRPr="00B9118B">
              <w:rPr>
                <w:color w:val="000000"/>
                <w:sz w:val="20"/>
                <w:szCs w:val="28"/>
                <w:lang w:val="en-US"/>
              </w:rPr>
              <w:t>5864</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-24281</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1.6. Резерв предстоящих расходов и платежей</w:t>
            </w:r>
          </w:p>
        </w:tc>
        <w:tc>
          <w:tcPr>
            <w:tcW w:w="1406"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32</w:t>
            </w:r>
            <w:r w:rsidR="00103B14" w:rsidRPr="00B9118B">
              <w:rPr>
                <w:color w:val="000000"/>
                <w:sz w:val="20"/>
                <w:szCs w:val="28"/>
              </w:rPr>
              <w:t>–4</w:t>
            </w:r>
            <w:r w:rsidRPr="00B9118B">
              <w:rPr>
                <w:color w:val="000000"/>
                <w:sz w:val="20"/>
                <w:szCs w:val="28"/>
              </w:rPr>
              <w:t>9</w:t>
            </w:r>
          </w:p>
        </w:tc>
        <w:tc>
          <w:tcPr>
            <w:tcW w:w="1134"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 Доходы будущих периодов</w:t>
            </w:r>
          </w:p>
        </w:tc>
        <w:tc>
          <w:tcPr>
            <w:tcW w:w="1497"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856</w:t>
            </w:r>
            <w:r w:rsidR="00103B14" w:rsidRPr="00B9118B">
              <w:rPr>
                <w:color w:val="000000"/>
                <w:sz w:val="20"/>
                <w:szCs w:val="28"/>
              </w:rPr>
              <w:t>–4</w:t>
            </w:r>
            <w:r w:rsidRPr="00B9118B">
              <w:rPr>
                <w:color w:val="000000"/>
                <w:sz w:val="20"/>
                <w:szCs w:val="28"/>
              </w:rPr>
              <w:t>71</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+385</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1.8. Нераспределенная прибыль</w:t>
            </w:r>
          </w:p>
        </w:tc>
        <w:tc>
          <w:tcPr>
            <w:tcW w:w="1497"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-181553</w:t>
            </w:r>
            <w:r w:rsidR="00103B14" w:rsidRPr="00B9118B">
              <w:rPr>
                <w:color w:val="000000"/>
                <w:sz w:val="20"/>
                <w:szCs w:val="28"/>
              </w:rPr>
              <w:t xml:space="preserve"> – (</w:t>
            </w:r>
            <w:r w:rsidR="00103B14" w:rsidRPr="00B9118B">
              <w:rPr>
                <w:color w:val="000000"/>
                <w:sz w:val="20"/>
                <w:szCs w:val="28"/>
                <w:lang w:val="en-US"/>
              </w:rPr>
              <w:t>-</w:t>
            </w:r>
            <w:r w:rsidRPr="00B9118B">
              <w:rPr>
                <w:color w:val="000000"/>
                <w:sz w:val="20"/>
                <w:szCs w:val="28"/>
                <w:lang w:val="en-US"/>
              </w:rPr>
              <w:t>181553</w:t>
            </w:r>
            <w:r w:rsidRPr="00B9118B">
              <w:rPr>
                <w:color w:val="000000"/>
                <w:sz w:val="20"/>
                <w:szCs w:val="28"/>
              </w:rPr>
              <w:t>)</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1.9</w:t>
            </w:r>
            <w:r w:rsidR="00103B14" w:rsidRPr="00B9118B">
              <w:rPr>
                <w:color w:val="000000"/>
                <w:sz w:val="20"/>
                <w:szCs w:val="28"/>
              </w:rPr>
              <w:t>. До</w:t>
            </w:r>
            <w:r w:rsidRPr="00B9118B">
              <w:rPr>
                <w:color w:val="000000"/>
                <w:sz w:val="20"/>
                <w:szCs w:val="28"/>
              </w:rPr>
              <w:t>лгосрочные обязательства</w:t>
            </w:r>
          </w:p>
        </w:tc>
        <w:tc>
          <w:tcPr>
            <w:tcW w:w="1497" w:type="pct"/>
            <w:gridSpan w:val="2"/>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679678</w:t>
            </w:r>
            <w:r w:rsidR="00103B14" w:rsidRPr="00B9118B">
              <w:rPr>
                <w:color w:val="000000"/>
                <w:sz w:val="20"/>
                <w:szCs w:val="28"/>
              </w:rPr>
              <w:t>–</w:t>
            </w:r>
            <w:r w:rsidR="00103B14" w:rsidRPr="00B9118B">
              <w:rPr>
                <w:color w:val="000000"/>
                <w:sz w:val="20"/>
                <w:szCs w:val="28"/>
                <w:lang w:val="en-US"/>
              </w:rPr>
              <w:t>6</w:t>
            </w:r>
            <w:r w:rsidRPr="00B9118B">
              <w:rPr>
                <w:color w:val="000000"/>
                <w:sz w:val="20"/>
                <w:szCs w:val="28"/>
                <w:lang w:val="en-US"/>
              </w:rPr>
              <w:t>59157</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+20521</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 Внеоборотные активы</w:t>
            </w:r>
          </w:p>
        </w:tc>
        <w:tc>
          <w:tcPr>
            <w:tcW w:w="1497" w:type="pct"/>
            <w:gridSpan w:val="2"/>
            <w:shd w:val="clear" w:color="auto" w:fill="auto"/>
          </w:tcPr>
          <w:p w:rsidR="00326975" w:rsidRPr="00B9118B" w:rsidRDefault="00326975" w:rsidP="00B9118B">
            <w:pPr>
              <w:spacing w:line="360" w:lineRule="auto"/>
              <w:jc w:val="both"/>
              <w:rPr>
                <w:color w:val="000000"/>
                <w:sz w:val="20"/>
                <w:szCs w:val="28"/>
              </w:rPr>
            </w:pPr>
          </w:p>
        </w:tc>
        <w:tc>
          <w:tcPr>
            <w:tcW w:w="1043" w:type="pct"/>
            <w:shd w:val="clear" w:color="auto" w:fill="auto"/>
          </w:tcPr>
          <w:p w:rsidR="00326975" w:rsidRPr="00B9118B" w:rsidRDefault="00326975" w:rsidP="00B9118B">
            <w:pPr>
              <w:spacing w:line="360" w:lineRule="auto"/>
              <w:jc w:val="both"/>
              <w:rPr>
                <w:color w:val="000000"/>
                <w:sz w:val="20"/>
                <w:szCs w:val="28"/>
              </w:rPr>
            </w:pP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2.1. Нематериальные активы</w:t>
            </w:r>
          </w:p>
        </w:tc>
        <w:tc>
          <w:tcPr>
            <w:tcW w:w="1497" w:type="pct"/>
            <w:gridSpan w:val="2"/>
            <w:shd w:val="clear" w:color="auto" w:fill="auto"/>
          </w:tcPr>
          <w:p w:rsidR="00326975" w:rsidRPr="00B9118B" w:rsidRDefault="00103B14" w:rsidP="00B9118B">
            <w:pPr>
              <w:spacing w:line="360" w:lineRule="auto"/>
              <w:jc w:val="both"/>
              <w:rPr>
                <w:color w:val="000000"/>
                <w:sz w:val="20"/>
                <w:szCs w:val="28"/>
              </w:rPr>
            </w:pPr>
            <w:r w:rsidRPr="00B9118B">
              <w:rPr>
                <w:color w:val="000000"/>
                <w:sz w:val="20"/>
                <w:szCs w:val="28"/>
              </w:rPr>
              <w:t>– (</w:t>
            </w:r>
            <w:r w:rsidR="00326975" w:rsidRPr="00B9118B">
              <w:rPr>
                <w:color w:val="000000"/>
                <w:sz w:val="20"/>
                <w:szCs w:val="28"/>
                <w:lang w:val="en-US"/>
              </w:rPr>
              <w:t>7752</w:t>
            </w:r>
            <w:r w:rsidRPr="00B9118B">
              <w:rPr>
                <w:color w:val="000000"/>
                <w:sz w:val="20"/>
                <w:szCs w:val="28"/>
              </w:rPr>
              <w:t>–</w:t>
            </w:r>
            <w:r w:rsidRPr="00B9118B">
              <w:rPr>
                <w:color w:val="000000"/>
                <w:sz w:val="20"/>
                <w:szCs w:val="28"/>
                <w:lang w:val="en-US"/>
              </w:rPr>
              <w:t>7</w:t>
            </w:r>
            <w:r w:rsidR="00326975" w:rsidRPr="00B9118B">
              <w:rPr>
                <w:color w:val="000000"/>
                <w:sz w:val="20"/>
                <w:szCs w:val="28"/>
                <w:lang w:val="en-US"/>
              </w:rPr>
              <w:t>005</w:t>
            </w:r>
            <w:r w:rsidR="00326975" w:rsidRPr="00B9118B">
              <w:rPr>
                <w:color w:val="000000"/>
                <w:sz w:val="20"/>
                <w:szCs w:val="28"/>
              </w:rPr>
              <w:t>)</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-747</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2.2. Основные средства</w:t>
            </w:r>
          </w:p>
        </w:tc>
        <w:tc>
          <w:tcPr>
            <w:tcW w:w="1497" w:type="pct"/>
            <w:gridSpan w:val="2"/>
            <w:shd w:val="clear" w:color="auto" w:fill="auto"/>
          </w:tcPr>
          <w:p w:rsidR="00326975" w:rsidRPr="00B9118B" w:rsidRDefault="00103B14" w:rsidP="00B9118B">
            <w:pPr>
              <w:spacing w:line="360" w:lineRule="auto"/>
              <w:jc w:val="both"/>
              <w:rPr>
                <w:color w:val="000000"/>
                <w:sz w:val="20"/>
                <w:szCs w:val="28"/>
              </w:rPr>
            </w:pPr>
            <w:r w:rsidRPr="00B9118B">
              <w:rPr>
                <w:color w:val="000000"/>
                <w:sz w:val="20"/>
                <w:szCs w:val="28"/>
              </w:rPr>
              <w:t>– (</w:t>
            </w:r>
            <w:r w:rsidR="00326975" w:rsidRPr="00B9118B">
              <w:rPr>
                <w:color w:val="000000"/>
                <w:sz w:val="20"/>
                <w:szCs w:val="28"/>
              </w:rPr>
              <w:t>11958057</w:t>
            </w:r>
            <w:r w:rsidRPr="00B9118B">
              <w:rPr>
                <w:color w:val="000000"/>
                <w:sz w:val="20"/>
                <w:szCs w:val="28"/>
              </w:rPr>
              <w:t>–9</w:t>
            </w:r>
            <w:r w:rsidR="00326975" w:rsidRPr="00B9118B">
              <w:rPr>
                <w:color w:val="000000"/>
                <w:sz w:val="20"/>
                <w:szCs w:val="28"/>
              </w:rPr>
              <w:t>409161)</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-2548896</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2.3. Незавершенное строительство</w:t>
            </w:r>
          </w:p>
        </w:tc>
        <w:tc>
          <w:tcPr>
            <w:tcW w:w="1497" w:type="pct"/>
            <w:gridSpan w:val="2"/>
            <w:shd w:val="clear" w:color="auto" w:fill="auto"/>
          </w:tcPr>
          <w:p w:rsidR="00326975" w:rsidRPr="00B9118B" w:rsidRDefault="00103B14" w:rsidP="00B9118B">
            <w:pPr>
              <w:spacing w:line="360" w:lineRule="auto"/>
              <w:jc w:val="both"/>
              <w:rPr>
                <w:color w:val="000000"/>
                <w:sz w:val="20"/>
                <w:szCs w:val="28"/>
              </w:rPr>
            </w:pPr>
            <w:r w:rsidRPr="00B9118B">
              <w:rPr>
                <w:color w:val="000000"/>
                <w:sz w:val="20"/>
                <w:szCs w:val="28"/>
              </w:rPr>
              <w:t>– (</w:t>
            </w:r>
            <w:r w:rsidR="00326975" w:rsidRPr="00B9118B">
              <w:rPr>
                <w:color w:val="000000"/>
                <w:sz w:val="20"/>
                <w:szCs w:val="28"/>
              </w:rPr>
              <w:t>101329</w:t>
            </w:r>
            <w:r w:rsidRPr="00B9118B">
              <w:rPr>
                <w:color w:val="000000"/>
                <w:sz w:val="20"/>
                <w:szCs w:val="28"/>
              </w:rPr>
              <w:t>–5</w:t>
            </w:r>
            <w:r w:rsidR="00326975" w:rsidRPr="00B9118B">
              <w:rPr>
                <w:color w:val="000000"/>
                <w:sz w:val="20"/>
                <w:szCs w:val="28"/>
              </w:rPr>
              <w:t>4369)</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-46960</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2.4. Долгосрочные финансовые вложения</w:t>
            </w:r>
          </w:p>
        </w:tc>
        <w:tc>
          <w:tcPr>
            <w:tcW w:w="1497" w:type="pct"/>
            <w:gridSpan w:val="2"/>
            <w:shd w:val="clear" w:color="auto" w:fill="auto"/>
          </w:tcPr>
          <w:p w:rsidR="00326975" w:rsidRPr="00B9118B" w:rsidRDefault="00103B14" w:rsidP="00B9118B">
            <w:pPr>
              <w:spacing w:line="360" w:lineRule="auto"/>
              <w:jc w:val="both"/>
              <w:rPr>
                <w:color w:val="000000"/>
                <w:sz w:val="20"/>
                <w:szCs w:val="28"/>
              </w:rPr>
            </w:pPr>
            <w:r w:rsidRPr="00B9118B">
              <w:rPr>
                <w:color w:val="000000"/>
                <w:sz w:val="20"/>
                <w:szCs w:val="28"/>
              </w:rPr>
              <w:t>– (</w:t>
            </w:r>
            <w:r w:rsidR="00326975" w:rsidRPr="00B9118B">
              <w:rPr>
                <w:color w:val="000000"/>
                <w:sz w:val="20"/>
                <w:szCs w:val="28"/>
                <w:lang w:val="en-US"/>
              </w:rPr>
              <w:t>68180</w:t>
            </w:r>
            <w:r w:rsidRPr="00B9118B">
              <w:rPr>
                <w:color w:val="000000"/>
                <w:sz w:val="20"/>
                <w:szCs w:val="28"/>
              </w:rPr>
              <w:t>–</w:t>
            </w:r>
            <w:r w:rsidRPr="00B9118B">
              <w:rPr>
                <w:color w:val="000000"/>
                <w:sz w:val="20"/>
                <w:szCs w:val="28"/>
                <w:lang w:val="en-US"/>
              </w:rPr>
              <w:t>4</w:t>
            </w:r>
            <w:r w:rsidR="00326975" w:rsidRPr="00B9118B">
              <w:rPr>
                <w:color w:val="000000"/>
                <w:sz w:val="20"/>
                <w:szCs w:val="28"/>
                <w:lang w:val="en-US"/>
              </w:rPr>
              <w:t>0920</w:t>
            </w:r>
            <w:r w:rsidR="00326975" w:rsidRPr="00B9118B">
              <w:rPr>
                <w:color w:val="000000"/>
                <w:sz w:val="20"/>
                <w:szCs w:val="28"/>
              </w:rPr>
              <w:t>)</w:t>
            </w: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-27260</w:t>
            </w:r>
          </w:p>
        </w:tc>
      </w:tr>
      <w:tr w:rsidR="00326975" w:rsidRPr="00B9118B" w:rsidTr="00B9118B">
        <w:trPr>
          <w:cantSplit/>
        </w:trPr>
        <w:tc>
          <w:tcPr>
            <w:tcW w:w="2460"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w:t>
            </w:r>
          </w:p>
        </w:tc>
        <w:tc>
          <w:tcPr>
            <w:tcW w:w="1497" w:type="pct"/>
            <w:gridSpan w:val="2"/>
            <w:shd w:val="clear" w:color="auto" w:fill="auto"/>
          </w:tcPr>
          <w:p w:rsidR="00326975" w:rsidRPr="00B9118B" w:rsidRDefault="00326975" w:rsidP="00B9118B">
            <w:pPr>
              <w:spacing w:line="360" w:lineRule="auto"/>
              <w:jc w:val="both"/>
              <w:rPr>
                <w:color w:val="000000"/>
                <w:sz w:val="20"/>
                <w:szCs w:val="28"/>
              </w:rPr>
            </w:pPr>
          </w:p>
        </w:tc>
        <w:tc>
          <w:tcPr>
            <w:tcW w:w="104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+376600</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Из таблицы 9 видно, что за отчетный период сумма собственного оборотного капитала увеличилась на 376600 тыс. руб. это произошло главным образом за счет прироста суммы в фонд социальной сферы и резервного капитала. Дополнительное вложение капитала в основные фонды и долгосрочные финансовые инструменты вызвало уменьшение его величины.</w:t>
      </w:r>
      <w:r w:rsidR="00103B14">
        <w:rPr>
          <w:color w:val="000000"/>
          <w:sz w:val="28"/>
          <w:szCs w:val="28"/>
        </w:rPr>
        <w:t xml:space="preserve"> </w:t>
      </w:r>
      <w:r w:rsidRPr="00103B14">
        <w:rPr>
          <w:color w:val="000000"/>
          <w:sz w:val="28"/>
          <w:szCs w:val="28"/>
        </w:rPr>
        <w:t>Важным показателем, который характеризует ФСП и его устойчивость, является обеспеченность материальных оборотных средств плановыми источниками финансирования, к которым относится не только собственный оборотный капитал, но и краткосрочные кредиты банка под товарно-материальные ценности, полученные авансы от покупателей. Она устанавливается сравнением суммы плановых источников финансирования с общей суммой материальных оборотных активов (запасов) (см. таблицу 10).</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Как видно из приведенных данных (таблица 10), на анализируемом предприятии материальные оборотные активы на начало года были обеспечены плановыми источниками финансирования на 95,9</w:t>
      </w:r>
      <w:r w:rsidR="00103B14" w:rsidRPr="00103B14">
        <w:rPr>
          <w:color w:val="000000"/>
          <w:sz w:val="28"/>
          <w:szCs w:val="28"/>
        </w:rPr>
        <w:t>1</w:t>
      </w:r>
      <w:r w:rsidR="00103B14">
        <w:rPr>
          <w:color w:val="000000"/>
          <w:sz w:val="28"/>
          <w:szCs w:val="28"/>
        </w:rPr>
        <w:t>%</w:t>
      </w:r>
      <w:r w:rsidRPr="00103B14">
        <w:rPr>
          <w:color w:val="000000"/>
          <w:sz w:val="28"/>
          <w:szCs w:val="28"/>
        </w:rPr>
        <w:t>, а на конец года – 93,1</w:t>
      </w:r>
      <w:r w:rsidR="00103B14" w:rsidRPr="00103B14">
        <w:rPr>
          <w:color w:val="000000"/>
          <w:sz w:val="28"/>
          <w:szCs w:val="28"/>
        </w:rPr>
        <w:t>3</w:t>
      </w:r>
      <w:r w:rsidR="00103B14">
        <w:rPr>
          <w:color w:val="000000"/>
          <w:sz w:val="28"/>
          <w:szCs w:val="28"/>
        </w:rPr>
        <w:t>%</w:t>
      </w:r>
      <w:r w:rsidRPr="00103B14">
        <w:rPr>
          <w:color w:val="000000"/>
          <w:sz w:val="28"/>
          <w:szCs w:val="28"/>
        </w:rPr>
        <w:t>.</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10</w:t>
      </w:r>
      <w:r w:rsidR="00103B14">
        <w:rPr>
          <w:color w:val="000000"/>
          <w:sz w:val="28"/>
          <w:szCs w:val="28"/>
        </w:rPr>
        <w:t xml:space="preserve">. </w:t>
      </w:r>
      <w:r w:rsidRPr="00103B14">
        <w:rPr>
          <w:color w:val="000000"/>
          <w:sz w:val="28"/>
          <w:szCs w:val="28"/>
        </w:rPr>
        <w:t>Обеспеченность материальных оборотных средств плановыми источниками финансирования</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7"/>
        <w:gridCol w:w="1596"/>
        <w:gridCol w:w="1665"/>
      </w:tblGrid>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материальных оборотных активов, включая товары отгруженные и расчеты с покупателями и заказчиками</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2223263</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3480274</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Плановые источники их формирования</w:t>
            </w:r>
          </w:p>
        </w:tc>
        <w:tc>
          <w:tcPr>
            <w:tcW w:w="885" w:type="pct"/>
            <w:shd w:val="clear" w:color="auto" w:fill="auto"/>
          </w:tcPr>
          <w:p w:rsidR="00326975" w:rsidRPr="00B9118B" w:rsidRDefault="00326975" w:rsidP="00B9118B">
            <w:pPr>
              <w:spacing w:line="360" w:lineRule="auto"/>
              <w:jc w:val="both"/>
              <w:rPr>
                <w:color w:val="000000"/>
                <w:sz w:val="20"/>
                <w:szCs w:val="28"/>
              </w:rPr>
            </w:pPr>
          </w:p>
        </w:tc>
        <w:tc>
          <w:tcPr>
            <w:tcW w:w="923" w:type="pct"/>
            <w:shd w:val="clear" w:color="auto" w:fill="auto"/>
          </w:tcPr>
          <w:p w:rsidR="00326975" w:rsidRPr="00B9118B" w:rsidRDefault="00326975" w:rsidP="00B9118B">
            <w:pPr>
              <w:spacing w:line="360" w:lineRule="auto"/>
              <w:jc w:val="both"/>
              <w:rPr>
                <w:color w:val="000000"/>
                <w:sz w:val="20"/>
                <w:szCs w:val="28"/>
              </w:rPr>
            </w:pP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Сумма собственного оборотного капитала</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177854</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554454</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Краткосрочные кредиты банка под товарно-материальные ценности</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606280</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1107082</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Авансы, полученные от покупателей</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Задолженность поставщикам, сроки погашения которой не наступили</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1348138</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1579605</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 плановых источников</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2132272</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3241141</w:t>
            </w:r>
          </w:p>
        </w:tc>
      </w:tr>
      <w:tr w:rsidR="00326975" w:rsidRPr="00B9118B" w:rsidTr="00B9118B">
        <w:trPr>
          <w:cantSplit/>
        </w:trPr>
        <w:tc>
          <w:tcPr>
            <w:tcW w:w="319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Уровень обеспеченности</w:t>
            </w:r>
            <w:r w:rsidR="00103B14" w:rsidRPr="00B9118B">
              <w:rPr>
                <w:color w:val="000000"/>
                <w:sz w:val="20"/>
                <w:szCs w:val="28"/>
              </w:rPr>
              <w:t>, %</w:t>
            </w:r>
          </w:p>
        </w:tc>
        <w:tc>
          <w:tcPr>
            <w:tcW w:w="88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95,91</w:t>
            </w:r>
          </w:p>
        </w:tc>
        <w:tc>
          <w:tcPr>
            <w:tcW w:w="923"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93,13</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Излишек или недостаток плановых источников средств для формирования запасов и затрат (постоянной части оборотных активов) является одним из критериев оценки ФСП. В соответствии с этим выделяют 4 типа ФУП.</w:t>
      </w:r>
    </w:p>
    <w:p w:rsidR="00326975" w:rsidRDefault="00326975" w:rsidP="00103B14">
      <w:pPr>
        <w:numPr>
          <w:ilvl w:val="0"/>
          <w:numId w:val="8"/>
        </w:numPr>
        <w:tabs>
          <w:tab w:val="left" w:pos="900"/>
        </w:tabs>
        <w:spacing w:line="360" w:lineRule="auto"/>
        <w:ind w:firstLine="709"/>
        <w:jc w:val="both"/>
        <w:rPr>
          <w:color w:val="000000"/>
          <w:sz w:val="28"/>
          <w:szCs w:val="28"/>
        </w:rPr>
      </w:pPr>
      <w:r w:rsidRPr="00103B14">
        <w:rPr>
          <w:i/>
          <w:color w:val="000000"/>
          <w:sz w:val="28"/>
          <w:szCs w:val="28"/>
        </w:rPr>
        <w:t>Абсолютная устойчивость</w:t>
      </w:r>
      <w:r w:rsidRPr="00103B14">
        <w:rPr>
          <w:color w:val="000000"/>
          <w:sz w:val="28"/>
          <w:szCs w:val="28"/>
        </w:rPr>
        <w:t xml:space="preserve"> финансового состояния, если запасы и затраты (</w:t>
      </w:r>
      <w:r w:rsidRPr="00103B14">
        <w:rPr>
          <w:color w:val="000000"/>
          <w:sz w:val="28"/>
          <w:szCs w:val="32"/>
        </w:rPr>
        <w:t>З</w:t>
      </w:r>
      <w:r w:rsidRPr="00103B14">
        <w:rPr>
          <w:color w:val="000000"/>
          <w:sz w:val="28"/>
          <w:szCs w:val="28"/>
        </w:rPr>
        <w:t>) меньше суммы плановых источников их формирования (</w:t>
      </w:r>
      <w:r w:rsidR="005A2005" w:rsidRPr="00103B14">
        <w:rPr>
          <w:color w:val="000000"/>
          <w:position w:val="-12"/>
          <w:sz w:val="28"/>
          <w:szCs w:val="28"/>
        </w:rPr>
        <w:object w:dxaOrig="480" w:dyaOrig="360">
          <v:shape id="_x0000_i1029" type="#_x0000_t75" style="width:28.5pt;height:21pt" o:ole="">
            <v:imagedata r:id="rId13" o:title=""/>
          </v:shape>
          <o:OLEObject Type="Embed" ProgID="Equation.3" ShapeID="_x0000_i1029" DrawAspect="Content" ObjectID="_1477232650" r:id="rId14"/>
        </w:object>
      </w:r>
      <w:r w:rsidRPr="00103B14">
        <w:rPr>
          <w:color w:val="000000"/>
          <w:sz w:val="28"/>
          <w:szCs w:val="28"/>
        </w:rPr>
        <w:t>) (см. формулу 6):</w:t>
      </w:r>
    </w:p>
    <w:p w:rsidR="00103B14" w:rsidRPr="00103B14" w:rsidRDefault="00103B14" w:rsidP="00103B14">
      <w:pPr>
        <w:tabs>
          <w:tab w:val="left" w:pos="900"/>
        </w:tabs>
        <w:spacing w:line="360" w:lineRule="auto"/>
        <w:jc w:val="both"/>
        <w:rPr>
          <w:color w:val="000000"/>
          <w:sz w:val="28"/>
          <w:szCs w:val="28"/>
        </w:rPr>
      </w:pPr>
    </w:p>
    <w:p w:rsidR="00326975" w:rsidRDefault="005A2005" w:rsidP="00103B14">
      <w:pPr>
        <w:spacing w:line="360" w:lineRule="auto"/>
        <w:ind w:firstLine="709"/>
        <w:jc w:val="both"/>
        <w:rPr>
          <w:color w:val="000000"/>
          <w:sz w:val="28"/>
          <w:szCs w:val="28"/>
        </w:rPr>
      </w:pPr>
      <w:r w:rsidRPr="00103B14">
        <w:rPr>
          <w:color w:val="000000"/>
          <w:position w:val="-12"/>
          <w:sz w:val="28"/>
          <w:szCs w:val="28"/>
        </w:rPr>
        <w:object w:dxaOrig="840" w:dyaOrig="360">
          <v:shape id="_x0000_i1030" type="#_x0000_t75" style="width:52.5pt;height:22.5pt" o:ole="">
            <v:imagedata r:id="rId15" o:title=""/>
          </v:shape>
          <o:OLEObject Type="Embed" ProgID="Equation.3" ShapeID="_x0000_i1030" DrawAspect="Content" ObjectID="_1477232651" r:id="rId16"/>
        </w:object>
      </w:r>
      <w:r w:rsidR="00103B14">
        <w:rPr>
          <w:color w:val="000000"/>
          <w:sz w:val="28"/>
          <w:szCs w:val="28"/>
        </w:rPr>
        <w:t xml:space="preserve"> </w:t>
      </w:r>
      <w:r w:rsidR="00326975" w:rsidRPr="00103B14">
        <w:rPr>
          <w:color w:val="000000"/>
          <w:sz w:val="28"/>
          <w:szCs w:val="28"/>
        </w:rPr>
        <w:t>(6)</w:t>
      </w:r>
    </w:p>
    <w:p w:rsidR="00103B14" w:rsidRPr="00103B14" w:rsidRDefault="00103B14" w:rsidP="00103B14">
      <w:pPr>
        <w:spacing w:line="360" w:lineRule="auto"/>
        <w:ind w:firstLine="709"/>
        <w:jc w:val="both"/>
        <w:rPr>
          <w:color w:val="000000"/>
          <w:sz w:val="28"/>
          <w:szCs w:val="28"/>
        </w:rPr>
      </w:pPr>
    </w:p>
    <w:p w:rsidR="00326975" w:rsidRPr="00103B14" w:rsidRDefault="00326975" w:rsidP="00103B14">
      <w:pPr>
        <w:numPr>
          <w:ilvl w:val="0"/>
          <w:numId w:val="8"/>
        </w:numPr>
        <w:tabs>
          <w:tab w:val="left" w:pos="900"/>
        </w:tabs>
        <w:spacing w:line="360" w:lineRule="auto"/>
        <w:ind w:firstLine="709"/>
        <w:jc w:val="both"/>
        <w:rPr>
          <w:color w:val="000000"/>
          <w:sz w:val="28"/>
          <w:szCs w:val="28"/>
        </w:rPr>
      </w:pPr>
      <w:r w:rsidRPr="00103B14">
        <w:rPr>
          <w:i/>
          <w:color w:val="000000"/>
          <w:sz w:val="28"/>
          <w:szCs w:val="28"/>
        </w:rPr>
        <w:t>Нормальная устойчивость</w:t>
      </w:r>
      <w:r w:rsidRPr="00103B14">
        <w:rPr>
          <w:color w:val="000000"/>
          <w:sz w:val="28"/>
          <w:szCs w:val="28"/>
        </w:rPr>
        <w:t>, при которой гарантируется платежеспособность предприятия, если верно равенство 7:</w:t>
      </w:r>
    </w:p>
    <w:p w:rsidR="00103B14" w:rsidRDefault="00103B14" w:rsidP="00103B14">
      <w:pPr>
        <w:spacing w:line="360" w:lineRule="auto"/>
        <w:ind w:firstLine="709"/>
        <w:jc w:val="both"/>
        <w:rPr>
          <w:color w:val="000000"/>
          <w:sz w:val="28"/>
          <w:szCs w:val="28"/>
        </w:rPr>
      </w:pPr>
    </w:p>
    <w:p w:rsidR="00326975" w:rsidRDefault="005A2005" w:rsidP="00103B14">
      <w:pPr>
        <w:spacing w:line="360" w:lineRule="auto"/>
        <w:ind w:firstLine="709"/>
        <w:jc w:val="both"/>
        <w:rPr>
          <w:color w:val="000000"/>
          <w:sz w:val="28"/>
          <w:szCs w:val="28"/>
        </w:rPr>
      </w:pPr>
      <w:r w:rsidRPr="00103B14">
        <w:rPr>
          <w:color w:val="000000"/>
          <w:position w:val="-12"/>
          <w:sz w:val="28"/>
          <w:szCs w:val="28"/>
        </w:rPr>
        <w:object w:dxaOrig="840" w:dyaOrig="360">
          <v:shape id="_x0000_i1031" type="#_x0000_t75" style="width:52.5pt;height:22.5pt" o:ole="">
            <v:imagedata r:id="rId17" o:title=""/>
          </v:shape>
          <o:OLEObject Type="Embed" ProgID="Equation.3" ShapeID="_x0000_i1031" DrawAspect="Content" ObjectID="_1477232652" r:id="rId18"/>
        </w:object>
      </w:r>
      <w:r w:rsidR="00103B14">
        <w:rPr>
          <w:color w:val="000000"/>
          <w:sz w:val="28"/>
          <w:szCs w:val="28"/>
        </w:rPr>
        <w:t xml:space="preserve"> </w:t>
      </w:r>
      <w:r w:rsidR="00326975" w:rsidRPr="00103B14">
        <w:rPr>
          <w:color w:val="000000"/>
          <w:sz w:val="28"/>
          <w:szCs w:val="28"/>
        </w:rPr>
        <w:t>(7)</w:t>
      </w:r>
    </w:p>
    <w:p w:rsidR="00103B14" w:rsidRPr="00103B14" w:rsidRDefault="00103B14" w:rsidP="00103B14">
      <w:pPr>
        <w:spacing w:line="360" w:lineRule="auto"/>
        <w:ind w:firstLine="709"/>
        <w:jc w:val="both"/>
        <w:rPr>
          <w:color w:val="000000"/>
          <w:sz w:val="28"/>
          <w:szCs w:val="28"/>
        </w:rPr>
      </w:pPr>
    </w:p>
    <w:p w:rsidR="00326975" w:rsidRPr="00103B14" w:rsidRDefault="00326975" w:rsidP="00103B14">
      <w:pPr>
        <w:numPr>
          <w:ilvl w:val="0"/>
          <w:numId w:val="8"/>
        </w:numPr>
        <w:tabs>
          <w:tab w:val="left" w:pos="900"/>
        </w:tabs>
        <w:spacing w:line="360" w:lineRule="auto"/>
        <w:ind w:firstLine="709"/>
        <w:jc w:val="both"/>
        <w:rPr>
          <w:color w:val="000000"/>
          <w:sz w:val="28"/>
          <w:szCs w:val="28"/>
        </w:rPr>
      </w:pPr>
      <w:r w:rsidRPr="00103B14">
        <w:rPr>
          <w:i/>
          <w:color w:val="000000"/>
          <w:sz w:val="28"/>
          <w:szCs w:val="28"/>
        </w:rPr>
        <w:t>Неустойчивое (предкризисное)</w:t>
      </w:r>
      <w:r w:rsidRPr="00103B14">
        <w:rPr>
          <w:color w:val="000000"/>
          <w:sz w:val="28"/>
          <w:szCs w:val="28"/>
        </w:rPr>
        <w:t xml:space="preserve">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w:t>
      </w:r>
      <w:r w:rsidR="005A2005" w:rsidRPr="00103B14">
        <w:rPr>
          <w:color w:val="000000"/>
          <w:position w:val="-16"/>
          <w:sz w:val="28"/>
          <w:szCs w:val="28"/>
        </w:rPr>
        <w:object w:dxaOrig="460" w:dyaOrig="400">
          <v:shape id="_x0000_i1032" type="#_x0000_t75" style="width:28.5pt;height:25.5pt" o:ole="">
            <v:imagedata r:id="rId19" o:title=""/>
          </v:shape>
          <o:OLEObject Type="Embed" ProgID="Equation.3" ShapeID="_x0000_i1032" DrawAspect="Content" ObjectID="_1477232653" r:id="rId20"/>
        </w:object>
      </w:r>
      <w:r w:rsidRPr="00103B14">
        <w:rPr>
          <w:color w:val="000000"/>
          <w:sz w:val="28"/>
          <w:szCs w:val="28"/>
        </w:rPr>
        <w:t>) в оборот предприятия (резервного фонда, фонда накопления и потребления), кредитов банка на временное пополнение оборотных средств, превышения нормальной кредиторской задолженности над дебиторской и др. (см. формулу 8):</w:t>
      </w:r>
    </w:p>
    <w:p w:rsidR="00326975" w:rsidRDefault="00103B14" w:rsidP="00103B14">
      <w:pPr>
        <w:spacing w:line="360" w:lineRule="auto"/>
        <w:ind w:firstLine="709"/>
        <w:jc w:val="both"/>
        <w:rPr>
          <w:color w:val="000000"/>
          <w:sz w:val="28"/>
          <w:szCs w:val="28"/>
        </w:rPr>
      </w:pPr>
      <w:r>
        <w:rPr>
          <w:color w:val="000000"/>
          <w:sz w:val="28"/>
          <w:szCs w:val="28"/>
        </w:rPr>
        <w:br w:type="page"/>
      </w:r>
      <w:r w:rsidR="005A2005" w:rsidRPr="00103B14">
        <w:rPr>
          <w:color w:val="000000"/>
          <w:position w:val="-16"/>
          <w:sz w:val="28"/>
          <w:szCs w:val="28"/>
        </w:rPr>
        <w:object w:dxaOrig="1500" w:dyaOrig="400">
          <v:shape id="_x0000_i1033" type="#_x0000_t75" style="width:93.75pt;height:25.5pt" o:ole="">
            <v:imagedata r:id="rId21" o:title=""/>
          </v:shape>
          <o:OLEObject Type="Embed" ProgID="Equation.3" ShapeID="_x0000_i1033" DrawAspect="Content" ObjectID="_1477232654" r:id="rId22"/>
        </w:object>
      </w:r>
      <w:r>
        <w:rPr>
          <w:color w:val="000000"/>
          <w:sz w:val="28"/>
          <w:szCs w:val="28"/>
        </w:rPr>
        <w:t xml:space="preserve"> </w:t>
      </w:r>
      <w:r w:rsidR="00326975" w:rsidRPr="00103B14">
        <w:rPr>
          <w:color w:val="000000"/>
          <w:sz w:val="28"/>
          <w:szCs w:val="28"/>
        </w:rPr>
        <w:t>(8)</w:t>
      </w:r>
    </w:p>
    <w:p w:rsidR="00103B14" w:rsidRPr="00103B14" w:rsidRDefault="00103B14" w:rsidP="00103B14">
      <w:pPr>
        <w:spacing w:line="360" w:lineRule="auto"/>
        <w:ind w:firstLine="709"/>
        <w:jc w:val="both"/>
        <w:rPr>
          <w:color w:val="000000"/>
          <w:sz w:val="28"/>
          <w:szCs w:val="28"/>
        </w:rPr>
      </w:pPr>
    </w:p>
    <w:p w:rsidR="00326975" w:rsidRPr="00103B14" w:rsidRDefault="00326975" w:rsidP="00103B14">
      <w:pPr>
        <w:numPr>
          <w:ilvl w:val="0"/>
          <w:numId w:val="8"/>
        </w:numPr>
        <w:tabs>
          <w:tab w:val="left" w:pos="900"/>
        </w:tabs>
        <w:spacing w:line="360" w:lineRule="auto"/>
        <w:ind w:firstLine="709"/>
        <w:jc w:val="both"/>
        <w:rPr>
          <w:color w:val="000000"/>
          <w:sz w:val="28"/>
          <w:szCs w:val="28"/>
        </w:rPr>
      </w:pPr>
      <w:r w:rsidRPr="00103B14">
        <w:rPr>
          <w:i/>
          <w:color w:val="000000"/>
          <w:sz w:val="28"/>
          <w:szCs w:val="28"/>
        </w:rPr>
        <w:t>Кризисное финансовое состояние</w:t>
      </w:r>
      <w:r w:rsidRPr="00103B14">
        <w:rPr>
          <w:color w:val="000000"/>
          <w:sz w:val="28"/>
          <w:szCs w:val="28"/>
        </w:rPr>
        <w:t xml:space="preserve"> (предприятие находится на грани банкротства), при котором верно соотношение 9:</w:t>
      </w:r>
    </w:p>
    <w:p w:rsidR="00103B14" w:rsidRDefault="00103B14" w:rsidP="00103B14">
      <w:pPr>
        <w:spacing w:line="360" w:lineRule="auto"/>
        <w:ind w:firstLine="709"/>
        <w:jc w:val="both"/>
        <w:rPr>
          <w:color w:val="000000"/>
          <w:sz w:val="28"/>
          <w:szCs w:val="28"/>
        </w:rPr>
      </w:pPr>
    </w:p>
    <w:p w:rsidR="00326975" w:rsidRDefault="005A2005" w:rsidP="00103B14">
      <w:pPr>
        <w:spacing w:line="360" w:lineRule="auto"/>
        <w:ind w:firstLine="709"/>
        <w:jc w:val="both"/>
        <w:rPr>
          <w:color w:val="000000"/>
          <w:sz w:val="28"/>
          <w:szCs w:val="28"/>
        </w:rPr>
      </w:pPr>
      <w:r w:rsidRPr="00103B14">
        <w:rPr>
          <w:color w:val="000000"/>
          <w:position w:val="-16"/>
          <w:sz w:val="28"/>
          <w:szCs w:val="28"/>
        </w:rPr>
        <w:object w:dxaOrig="1460" w:dyaOrig="400">
          <v:shape id="_x0000_i1034" type="#_x0000_t75" style="width:92.25pt;height:25.5pt" o:ole="">
            <v:imagedata r:id="rId23" o:title=""/>
          </v:shape>
          <o:OLEObject Type="Embed" ProgID="Equation.3" ShapeID="_x0000_i1034" DrawAspect="Content" ObjectID="_1477232655" r:id="rId24"/>
        </w:object>
      </w:r>
      <w:r w:rsidR="00103B14">
        <w:rPr>
          <w:color w:val="000000"/>
          <w:sz w:val="28"/>
          <w:szCs w:val="28"/>
        </w:rPr>
        <w:t xml:space="preserve"> </w:t>
      </w:r>
      <w:r w:rsidR="00326975" w:rsidRPr="00103B14">
        <w:rPr>
          <w:color w:val="000000"/>
          <w:sz w:val="28"/>
          <w:szCs w:val="28"/>
        </w:rPr>
        <w:t>(9)</w:t>
      </w:r>
    </w:p>
    <w:p w:rsidR="00103B14" w:rsidRP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Равновесие платежного баланса в данной ситуации обеспечивается за счет просроченных платежей по оплате труда, ссудам банка, поставщикам, бюджету </w:t>
      </w:r>
      <w:r w:rsidR="00103B14">
        <w:rPr>
          <w:color w:val="000000"/>
          <w:sz w:val="28"/>
          <w:szCs w:val="28"/>
        </w:rPr>
        <w:t>и т.д.</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Как показывают приведенные выше данные, на анализируемом предприятии материальные затраты не покрываются полностью плановыми источниками финансирования, но есть возможность восстановления равновесия платежных средств за счет привлечения временно свободных источников средств (резервного фонда, фонда накопления, фонда потребления). Следовательно, его финансовое состояние можно характеризовать как неустойчивое (предкризисное).</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Устойчивость ФСП может быть повышена путем:</w:t>
      </w:r>
    </w:p>
    <w:p w:rsidR="00326975" w:rsidRPr="00103B14" w:rsidRDefault="00326975" w:rsidP="00103B14">
      <w:pPr>
        <w:numPr>
          <w:ilvl w:val="0"/>
          <w:numId w:val="9"/>
        </w:numPr>
        <w:spacing w:line="360" w:lineRule="auto"/>
        <w:ind w:firstLine="709"/>
        <w:jc w:val="both"/>
        <w:rPr>
          <w:color w:val="000000"/>
          <w:sz w:val="28"/>
          <w:szCs w:val="28"/>
        </w:rPr>
      </w:pPr>
      <w:r w:rsidRPr="00103B14">
        <w:rPr>
          <w:color w:val="000000"/>
          <w:sz w:val="28"/>
          <w:szCs w:val="28"/>
        </w:rPr>
        <w:t>ускорения оборачиваемости капитала в текущих активах, в результате чего произойдет относительное его сокращение на рубль оборота;</w:t>
      </w:r>
    </w:p>
    <w:p w:rsidR="00326975" w:rsidRPr="00103B14" w:rsidRDefault="00326975" w:rsidP="00103B14">
      <w:pPr>
        <w:numPr>
          <w:ilvl w:val="0"/>
          <w:numId w:val="9"/>
        </w:numPr>
        <w:spacing w:line="360" w:lineRule="auto"/>
        <w:ind w:firstLine="709"/>
        <w:jc w:val="both"/>
        <w:rPr>
          <w:color w:val="000000"/>
          <w:sz w:val="28"/>
          <w:szCs w:val="28"/>
        </w:rPr>
      </w:pPr>
      <w:r w:rsidRPr="00103B14">
        <w:rPr>
          <w:color w:val="000000"/>
          <w:sz w:val="28"/>
          <w:szCs w:val="28"/>
        </w:rPr>
        <w:t>обоснованного уменьшения запасов и затрат (до норматива);</w:t>
      </w:r>
    </w:p>
    <w:p w:rsidR="00326975" w:rsidRPr="00103B14" w:rsidRDefault="00326975" w:rsidP="00103B14">
      <w:pPr>
        <w:numPr>
          <w:ilvl w:val="0"/>
          <w:numId w:val="9"/>
        </w:numPr>
        <w:tabs>
          <w:tab w:val="left" w:pos="1080"/>
        </w:tabs>
        <w:spacing w:line="360" w:lineRule="auto"/>
        <w:ind w:firstLine="709"/>
        <w:jc w:val="both"/>
        <w:rPr>
          <w:color w:val="000000"/>
          <w:sz w:val="28"/>
          <w:szCs w:val="28"/>
        </w:rPr>
      </w:pPr>
      <w:r w:rsidRPr="00103B14">
        <w:rPr>
          <w:color w:val="000000"/>
          <w:sz w:val="28"/>
          <w:szCs w:val="28"/>
        </w:rPr>
        <w:t>пополнения собственного оборотного капитала за счет внутренних и внешних источников.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Поэтому при внутреннем анализе осуществляется углубленное изучение причин изменения запасов и затрат, оборачиваемости оборотных активов, изменения суммы собственного оборотного капитала.</w:t>
      </w:r>
    </w:p>
    <w:p w:rsidR="00326975" w:rsidRPr="00103B14" w:rsidRDefault="00326975" w:rsidP="00103B14">
      <w:pPr>
        <w:spacing w:line="360" w:lineRule="auto"/>
        <w:ind w:firstLine="709"/>
        <w:jc w:val="both"/>
        <w:rPr>
          <w:color w:val="000000"/>
          <w:sz w:val="28"/>
          <w:szCs w:val="28"/>
        </w:rPr>
      </w:pPr>
    </w:p>
    <w:p w:rsidR="00326975" w:rsidRPr="00103B14" w:rsidRDefault="00103B14" w:rsidP="00103B14">
      <w:pPr>
        <w:pStyle w:val="1"/>
        <w:keepNext w:val="0"/>
        <w:spacing w:before="0" w:after="0" w:line="360" w:lineRule="auto"/>
        <w:ind w:firstLine="709"/>
        <w:jc w:val="both"/>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br w:type="page"/>
      </w:r>
      <w:r w:rsidR="00326975" w:rsidRPr="00103B14">
        <w:rPr>
          <w:rFonts w:ascii="Times New Roman" w:hAnsi="Times New Roman" w:cs="Times New Roman"/>
          <w:bCs w:val="0"/>
          <w:color w:val="000000"/>
          <w:sz w:val="28"/>
          <w:szCs w:val="28"/>
          <w:lang w:val="ru-RU"/>
        </w:rPr>
        <w:t xml:space="preserve">Оценка платежеспособности на основе </w:t>
      </w:r>
      <w:r>
        <w:rPr>
          <w:rFonts w:ascii="Times New Roman" w:hAnsi="Times New Roman" w:cs="Times New Roman"/>
          <w:bCs w:val="0"/>
          <w:color w:val="000000"/>
          <w:sz w:val="28"/>
          <w:szCs w:val="28"/>
          <w:lang w:val="ru-RU"/>
        </w:rPr>
        <w:t>показателей ликвидности баланса</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Одним из показателей, характеризующих ФСП, является его платежеспособность, </w:t>
      </w:r>
      <w:r w:rsidR="00103B14">
        <w:rPr>
          <w:color w:val="000000"/>
          <w:sz w:val="28"/>
          <w:szCs w:val="28"/>
        </w:rPr>
        <w:t>т.е.</w:t>
      </w:r>
      <w:r w:rsidRPr="00103B14">
        <w:rPr>
          <w:color w:val="000000"/>
          <w:sz w:val="28"/>
          <w:szCs w:val="28"/>
        </w:rPr>
        <w:t xml:space="preserve"> возможность наличными денежными ресурсами своевременно погашать свои платежные обязательства.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Ликвидность баланса</w:t>
      </w:r>
      <w:r w:rsidRPr="00103B14">
        <w:rPr>
          <w:b/>
          <w:i/>
          <w:color w:val="000000"/>
          <w:sz w:val="28"/>
          <w:szCs w:val="28"/>
        </w:rPr>
        <w:t xml:space="preserve"> </w:t>
      </w:r>
      <w:r w:rsidRPr="00103B14">
        <w:rPr>
          <w:color w:val="000000"/>
          <w:sz w:val="28"/>
          <w:szCs w:val="28"/>
        </w:rPr>
        <w:t>–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Ликвидность предприятия</w:t>
      </w:r>
      <w:r w:rsidRPr="00103B14">
        <w:rPr>
          <w:b/>
          <w:i/>
          <w:color w:val="000000"/>
          <w:sz w:val="28"/>
          <w:szCs w:val="28"/>
        </w:rPr>
        <w:t xml:space="preserve"> </w:t>
      </w:r>
      <w:r w:rsidRPr="00103B14">
        <w:rPr>
          <w:color w:val="000000"/>
          <w:sz w:val="28"/>
          <w:szCs w:val="28"/>
        </w:rPr>
        <w:t>–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 экономической литературе различают понятия ликвидности совокупных активов как возможность их быстрой реализации при банкротстве и самоликвидации предприятия и ликвидности оборотных активов, обеспечивающей текущую его платежеспособность.</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 плакате БГУИРДП 8.000.001 показана блок-схема,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где все этажи равнозначны, но второй этаж нельзя возвести без первого, а третий без первого и второго. Если рухнет первый, то и все остальные развалятся. Следовательно, ликвидность баланса является основой (фундаментом)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Анализ ликвидности баланса</w:t>
      </w:r>
      <w:r w:rsidRPr="00103B14">
        <w:rPr>
          <w:b/>
          <w:color w:val="000000"/>
          <w:sz w:val="28"/>
          <w:szCs w:val="28"/>
        </w:rPr>
        <w:t xml:space="preserve"> </w:t>
      </w:r>
      <w:r w:rsidRPr="00103B14">
        <w:rPr>
          <w:color w:val="000000"/>
          <w:sz w:val="28"/>
          <w:szCs w:val="28"/>
        </w:rPr>
        <w:t>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Группировка активов по степени ликвидности представлена в таблице 11:</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11</w:t>
      </w:r>
      <w:r w:rsidR="00103B14">
        <w:rPr>
          <w:color w:val="000000"/>
          <w:sz w:val="28"/>
          <w:szCs w:val="28"/>
        </w:rPr>
        <w:t xml:space="preserve">. </w:t>
      </w:r>
      <w:r w:rsidRPr="00103B14">
        <w:rPr>
          <w:color w:val="000000"/>
          <w:sz w:val="28"/>
          <w:szCs w:val="28"/>
        </w:rPr>
        <w:t>Группировка активов по степени ликвидности</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49"/>
        <w:gridCol w:w="2040"/>
        <w:gridCol w:w="1986"/>
      </w:tblGrid>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Вид актива</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Денежные средства</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73109</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172041</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Краткосрочные финансовые вложения</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98</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 по группе 1</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73207</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172041</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Готовая продукция</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478551</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1185321</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Товары отгруженные</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339</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16446</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Дебиторская задолженность, платежи по которой ожидаются в течение 12 месяцев</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330164</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576208</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 по группе 2</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809054</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1777975</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Долгосрочная дебиторская задолженность</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Сырье и материалы</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568210</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1082733</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Малоценные и быстроизнашивающиеся предметы</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115655</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315033</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Незавершенное производство</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203346</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279689</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Расходы будущих периодов</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526993</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24844</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Прочие запасы и затраты</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5</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Налог на добавленную стоимость по приобретенным ценностям</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354804</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467568</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Итого по группе 3</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1769013</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2169907</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Внеоборотные активы (группа 4)</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9511455</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lang w:val="en-US"/>
              </w:rPr>
              <w:t>12135318</w:t>
            </w:r>
          </w:p>
        </w:tc>
      </w:tr>
      <w:tr w:rsidR="00326975" w:rsidRPr="00B9118B" w:rsidTr="00B9118B">
        <w:trPr>
          <w:cantSplit/>
        </w:trPr>
        <w:tc>
          <w:tcPr>
            <w:tcW w:w="278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Всего</w:t>
            </w:r>
          </w:p>
        </w:tc>
        <w:tc>
          <w:tcPr>
            <w:tcW w:w="112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12162631</w:t>
            </w:r>
          </w:p>
        </w:tc>
        <w:tc>
          <w:tcPr>
            <w:tcW w:w="1094"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16255201</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Первая группа (А1) включает в себя абсолютно ликвидные активы, такие, как денежная наличность и краткосрочные финансовые вложения.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Ко второй группе (А2) относятся быстро реализуемые активы: готовая продукция, товары отгруженные и дебиторская задолженность.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Значительно больший срок понадобится для превращения производственных запасов, малоценных и быстроизнашивающихся предметов и незавершенного производства в готовую продукцию, а затем в денежную наличность. Поэтому они отнесены к третьей группе медленно реализуемых активов (А3).</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Четвертая группа (А4) – это труднореализуемые активы, куда входят основные средства, нематериальные активы, долгосрочные финансовые вложения, незавершенное строительство.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Пятая группа (А5) – неликвидные активы (безнадежная дебиторская задолженность, неходовые, залежалые материальные ценности, расходы будущих периодов).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Соответственно на пять групп разбиваются и обязательства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П1 – наиболее срочные обязательства (кредиторская задолженность и кредиты банка, сроки возврата которых наступили) (на 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 xml:space="preserve"> П1 = 0);</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П2 – среднесрочные обязательства (краткосрочные кредиты банка) (на нашем предприятии 606280 и 1107082 на начало и конец года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П3 – долгосрочные кредиты банка и займы (659157 и 679678);</w:t>
      </w:r>
    </w:p>
    <w:p w:rsidR="00326975" w:rsidRPr="00103B14" w:rsidRDefault="00326975" w:rsidP="00103B14">
      <w:pPr>
        <w:tabs>
          <w:tab w:val="left" w:pos="1080"/>
        </w:tabs>
        <w:spacing w:line="360" w:lineRule="auto"/>
        <w:ind w:firstLine="709"/>
        <w:jc w:val="both"/>
        <w:rPr>
          <w:color w:val="000000"/>
          <w:sz w:val="28"/>
          <w:szCs w:val="28"/>
        </w:rPr>
      </w:pPr>
      <w:r w:rsidRPr="00103B14">
        <w:rPr>
          <w:color w:val="000000"/>
          <w:sz w:val="28"/>
          <w:szCs w:val="28"/>
        </w:rPr>
        <w:t>П4 – собственный (акционерный) капитал, находящийся постоянно в распоряжении предприятия (9029632 и 12009206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П5 – доходы будущих периодов, которые предполагается получить в перспективе (471 и 856 на начало и конец года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Баланс считается абсолютно ликвидным, если верны соотношения 10:</w:t>
      </w:r>
    </w:p>
    <w:p w:rsidR="00103B14" w:rsidRDefault="00103B14" w:rsidP="00103B14">
      <w:pPr>
        <w:spacing w:line="360" w:lineRule="auto"/>
        <w:ind w:firstLine="709"/>
        <w:jc w:val="both"/>
        <w:rPr>
          <w:color w:val="000000"/>
          <w:sz w:val="28"/>
          <w:szCs w:val="28"/>
        </w:rPr>
      </w:pPr>
    </w:p>
    <w:p w:rsidR="00326975" w:rsidRDefault="005A2005" w:rsidP="00103B14">
      <w:pPr>
        <w:spacing w:line="360" w:lineRule="auto"/>
        <w:ind w:firstLine="709"/>
        <w:jc w:val="both"/>
        <w:rPr>
          <w:color w:val="000000"/>
          <w:sz w:val="28"/>
          <w:szCs w:val="28"/>
        </w:rPr>
      </w:pPr>
      <w:r w:rsidRPr="00103B14">
        <w:rPr>
          <w:color w:val="000000"/>
          <w:position w:val="-4"/>
          <w:sz w:val="28"/>
          <w:szCs w:val="28"/>
        </w:rPr>
        <w:object w:dxaOrig="840" w:dyaOrig="260">
          <v:shape id="_x0000_i1035" type="#_x0000_t75" style="width:54pt;height:15.75pt" o:ole="">
            <v:imagedata r:id="rId25" o:title=""/>
          </v:shape>
          <o:OLEObject Type="Embed" ProgID="Equation.3" ShapeID="_x0000_i1035" DrawAspect="Content" ObjectID="_1477232656" r:id="rId26"/>
        </w:object>
      </w:r>
      <w:r w:rsidR="00326975" w:rsidRPr="00103B14">
        <w:rPr>
          <w:color w:val="000000"/>
          <w:sz w:val="28"/>
          <w:szCs w:val="28"/>
        </w:rPr>
        <w:t xml:space="preserve">; </w:t>
      </w:r>
      <w:r w:rsidRPr="00103B14">
        <w:rPr>
          <w:color w:val="000000"/>
          <w:position w:val="-10"/>
          <w:sz w:val="28"/>
          <w:szCs w:val="28"/>
        </w:rPr>
        <w:object w:dxaOrig="180" w:dyaOrig="340">
          <v:shape id="_x0000_i1036" type="#_x0000_t75" style="width:9pt;height:17.25pt" o:ole="">
            <v:imagedata r:id="rId9" o:title=""/>
          </v:shape>
          <o:OLEObject Type="Embed" ProgID="Equation.3" ShapeID="_x0000_i1036" DrawAspect="Content" ObjectID="_1477232657" r:id="rId27"/>
        </w:object>
      </w:r>
      <w:r w:rsidRPr="00103B14">
        <w:rPr>
          <w:color w:val="000000"/>
          <w:position w:val="-4"/>
          <w:sz w:val="28"/>
          <w:szCs w:val="28"/>
        </w:rPr>
        <w:object w:dxaOrig="920" w:dyaOrig="260">
          <v:shape id="_x0000_i1037" type="#_x0000_t75" style="width:64.5pt;height:17.25pt" o:ole="">
            <v:imagedata r:id="rId28" o:title=""/>
          </v:shape>
          <o:OLEObject Type="Embed" ProgID="Equation.3" ShapeID="_x0000_i1037" DrawAspect="Content" ObjectID="_1477232658" r:id="rId29"/>
        </w:object>
      </w:r>
      <w:r w:rsidR="00326975" w:rsidRPr="00103B14">
        <w:rPr>
          <w:color w:val="000000"/>
          <w:sz w:val="28"/>
          <w:szCs w:val="28"/>
        </w:rPr>
        <w:t>;</w:t>
      </w:r>
      <w:r w:rsidR="00103B14">
        <w:rPr>
          <w:color w:val="000000"/>
          <w:sz w:val="28"/>
          <w:szCs w:val="28"/>
        </w:rPr>
        <w:t xml:space="preserve"> </w:t>
      </w:r>
      <w:r w:rsidRPr="00103B14">
        <w:rPr>
          <w:color w:val="000000"/>
          <w:position w:val="-6"/>
          <w:sz w:val="28"/>
          <w:szCs w:val="28"/>
        </w:rPr>
        <w:object w:dxaOrig="900" w:dyaOrig="279">
          <v:shape id="_x0000_i1038" type="#_x0000_t75" style="width:63pt;height:18.75pt" o:ole="">
            <v:imagedata r:id="rId30" o:title=""/>
          </v:shape>
          <o:OLEObject Type="Embed" ProgID="Equation.3" ShapeID="_x0000_i1038" DrawAspect="Content" ObjectID="_1477232659" r:id="rId31"/>
        </w:object>
      </w:r>
      <w:r w:rsidR="00326975" w:rsidRPr="00103B14">
        <w:rPr>
          <w:color w:val="000000"/>
          <w:sz w:val="28"/>
          <w:szCs w:val="28"/>
        </w:rPr>
        <w:t>;</w:t>
      </w:r>
      <w:r w:rsidR="00103B14">
        <w:rPr>
          <w:color w:val="000000"/>
          <w:sz w:val="28"/>
          <w:szCs w:val="28"/>
        </w:rPr>
        <w:t xml:space="preserve"> </w:t>
      </w:r>
      <w:r w:rsidRPr="00103B14">
        <w:rPr>
          <w:color w:val="000000"/>
          <w:position w:val="-4"/>
          <w:sz w:val="28"/>
          <w:szCs w:val="28"/>
        </w:rPr>
        <w:object w:dxaOrig="920" w:dyaOrig="260">
          <v:shape id="_x0000_i1039" type="#_x0000_t75" style="width:63pt;height:17.25pt" o:ole="">
            <v:imagedata r:id="rId32" o:title=""/>
          </v:shape>
          <o:OLEObject Type="Embed" ProgID="Equation.3" ShapeID="_x0000_i1039" DrawAspect="Content" ObjectID="_1477232660" r:id="rId33"/>
        </w:object>
      </w:r>
      <w:r w:rsidR="00326975" w:rsidRPr="00103B14">
        <w:rPr>
          <w:color w:val="000000"/>
          <w:sz w:val="28"/>
          <w:szCs w:val="28"/>
        </w:rPr>
        <w:t>;</w:t>
      </w:r>
      <w:r w:rsidR="00103B14">
        <w:rPr>
          <w:color w:val="000000"/>
          <w:sz w:val="28"/>
          <w:szCs w:val="28"/>
        </w:rPr>
        <w:t xml:space="preserve"> </w:t>
      </w:r>
      <w:r w:rsidRPr="00103B14">
        <w:rPr>
          <w:color w:val="000000"/>
          <w:position w:val="-6"/>
          <w:sz w:val="28"/>
          <w:szCs w:val="28"/>
        </w:rPr>
        <w:object w:dxaOrig="900" w:dyaOrig="279">
          <v:shape id="_x0000_i1040" type="#_x0000_t75" style="width:57.75pt;height:17.25pt" o:ole="">
            <v:imagedata r:id="rId34" o:title=""/>
          </v:shape>
          <o:OLEObject Type="Embed" ProgID="Equation.3" ShapeID="_x0000_i1040" DrawAspect="Content" ObjectID="_1477232661" r:id="rId35"/>
        </w:object>
      </w:r>
      <w:r w:rsidR="00103B14">
        <w:rPr>
          <w:color w:val="000000"/>
          <w:sz w:val="28"/>
          <w:szCs w:val="28"/>
        </w:rPr>
        <w:t xml:space="preserve"> (10)</w:t>
      </w:r>
    </w:p>
    <w:p w:rsidR="00103B14" w:rsidRP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Для нашего предприятия на начало и конец года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73109 ≥ 0; 809054 ≥ 606280; 1769013 ≥ 659157; 9511455 ≤ 9029632; 0 ≤ 471.</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172041≥0; 1777975≥1107082; 2169907≥679678; 12135318≤12009206; 0≤856.</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Как видно из расчета не все соотношения верны, следовательно баланс не является абсолютно ликвидным.</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При этом следует учитывать риск недостаточной ликвидности, когда недостает высоколиквидных средств для погашения обязательств, и риск излишней ликвидности, когда из-за избытка высоколиквидных активов происходит потеря прибыли для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Наряду с абсолютными показателями для оценки ликвидности и платежеспособности предприятия рассчитываются следующие относительные показатели: коэффициент текущей ликвидности, коэффициент быстрой ликвидности и коэффициент абсолютной ликвидности (таблица 12).</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Таблица 12</w:t>
      </w:r>
      <w:r w:rsidR="00103B14">
        <w:rPr>
          <w:color w:val="000000"/>
          <w:sz w:val="28"/>
          <w:szCs w:val="28"/>
        </w:rPr>
        <w:t xml:space="preserve">. </w:t>
      </w:r>
      <w:r w:rsidRPr="00103B14">
        <w:rPr>
          <w:color w:val="000000"/>
          <w:sz w:val="28"/>
          <w:szCs w:val="28"/>
        </w:rPr>
        <w:t>Показатели ликвидности предприятия</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80"/>
        <w:gridCol w:w="1391"/>
        <w:gridCol w:w="1374"/>
        <w:gridCol w:w="2173"/>
      </w:tblGrid>
      <w:tr w:rsidR="00326975" w:rsidRPr="00B9118B" w:rsidTr="00B9118B">
        <w:trPr>
          <w:cantSplit/>
        </w:trPr>
        <w:tc>
          <w:tcPr>
            <w:tcW w:w="22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Показатель</w:t>
            </w:r>
          </w:p>
        </w:tc>
        <w:tc>
          <w:tcPr>
            <w:tcW w:w="77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начало года</w:t>
            </w:r>
          </w:p>
        </w:tc>
        <w:tc>
          <w:tcPr>
            <w:tcW w:w="7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На конец года</w:t>
            </w:r>
          </w:p>
        </w:tc>
        <w:tc>
          <w:tcPr>
            <w:tcW w:w="120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Изменение</w:t>
            </w:r>
          </w:p>
        </w:tc>
      </w:tr>
      <w:tr w:rsidR="00326975" w:rsidRPr="00B9118B" w:rsidTr="00B9118B">
        <w:trPr>
          <w:cantSplit/>
        </w:trPr>
        <w:tc>
          <w:tcPr>
            <w:tcW w:w="22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абсолютной ликвидности</w:t>
            </w:r>
          </w:p>
        </w:tc>
        <w:tc>
          <w:tcPr>
            <w:tcW w:w="77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0,03</w:t>
            </w:r>
          </w:p>
        </w:tc>
        <w:tc>
          <w:tcPr>
            <w:tcW w:w="7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0,05</w:t>
            </w:r>
          </w:p>
        </w:tc>
        <w:tc>
          <w:tcPr>
            <w:tcW w:w="120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0,02</w:t>
            </w:r>
          </w:p>
        </w:tc>
      </w:tr>
      <w:tr w:rsidR="00326975" w:rsidRPr="00B9118B" w:rsidTr="00B9118B">
        <w:trPr>
          <w:cantSplit/>
        </w:trPr>
        <w:tc>
          <w:tcPr>
            <w:tcW w:w="22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быстрой ликвидности</w:t>
            </w:r>
          </w:p>
        </w:tc>
        <w:tc>
          <w:tcPr>
            <w:tcW w:w="77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0,17</w:t>
            </w:r>
          </w:p>
        </w:tc>
        <w:tc>
          <w:tcPr>
            <w:tcW w:w="7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0,21</w:t>
            </w:r>
          </w:p>
        </w:tc>
        <w:tc>
          <w:tcPr>
            <w:tcW w:w="120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0,04</w:t>
            </w:r>
          </w:p>
        </w:tc>
      </w:tr>
      <w:tr w:rsidR="00326975" w:rsidRPr="00B9118B" w:rsidTr="00B9118B">
        <w:trPr>
          <w:cantSplit/>
        </w:trPr>
        <w:tc>
          <w:tcPr>
            <w:tcW w:w="22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Коэффициент текущей ликвидности</w:t>
            </w:r>
          </w:p>
        </w:tc>
        <w:tc>
          <w:tcPr>
            <w:tcW w:w="771"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0,86</w:t>
            </w:r>
          </w:p>
        </w:tc>
        <w:tc>
          <w:tcPr>
            <w:tcW w:w="762"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1,16</w:t>
            </w:r>
          </w:p>
        </w:tc>
        <w:tc>
          <w:tcPr>
            <w:tcW w:w="1205" w:type="pct"/>
            <w:shd w:val="clear" w:color="auto" w:fill="auto"/>
          </w:tcPr>
          <w:p w:rsidR="00326975" w:rsidRPr="00B9118B" w:rsidRDefault="00326975" w:rsidP="00B9118B">
            <w:pPr>
              <w:spacing w:line="360" w:lineRule="auto"/>
              <w:jc w:val="both"/>
              <w:rPr>
                <w:color w:val="000000"/>
                <w:sz w:val="20"/>
                <w:szCs w:val="28"/>
              </w:rPr>
            </w:pPr>
            <w:r w:rsidRPr="00B9118B">
              <w:rPr>
                <w:color w:val="000000"/>
                <w:sz w:val="20"/>
                <w:szCs w:val="28"/>
              </w:rPr>
              <w:t>0,3</w:t>
            </w:r>
          </w:p>
        </w:tc>
      </w:tr>
    </w:tbl>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Коэффициент абсолютной ликвидности</w:t>
      </w:r>
      <w:r w:rsidRPr="00103B14">
        <w:rPr>
          <w:b/>
          <w:i/>
          <w:color w:val="000000"/>
          <w:sz w:val="28"/>
          <w:szCs w:val="28"/>
        </w:rPr>
        <w:t xml:space="preserve"> </w:t>
      </w:r>
      <w:r w:rsidRPr="00103B14">
        <w:rPr>
          <w:color w:val="000000"/>
          <w:sz w:val="28"/>
          <w:szCs w:val="28"/>
        </w:rPr>
        <w:t>(норма денежных резервов) определяется отношением денежных средств и краткосрочных финансовых вложений ко всей сумме краткосрочных долгов предприятия.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На данном предприятии величина на начало года </w:t>
      </w:r>
      <w:r w:rsidR="005A2005" w:rsidRPr="00103B14">
        <w:rPr>
          <w:color w:val="000000"/>
          <w:position w:val="-24"/>
          <w:sz w:val="28"/>
          <w:szCs w:val="28"/>
        </w:rPr>
        <w:object w:dxaOrig="1600" w:dyaOrig="620">
          <v:shape id="_x0000_i1041" type="#_x0000_t75" style="width:70.5pt;height:27pt" o:ole="">
            <v:imagedata r:id="rId36" o:title=""/>
          </v:shape>
          <o:OLEObject Type="Embed" ProgID="Equation.3" ShapeID="_x0000_i1041" DrawAspect="Content" ObjectID="_1477232662" r:id="rId37"/>
        </w:object>
      </w:r>
      <w:r w:rsidRPr="00103B14">
        <w:rPr>
          <w:color w:val="000000"/>
          <w:sz w:val="28"/>
          <w:szCs w:val="28"/>
        </w:rPr>
        <w:t xml:space="preserve">, на конец </w:t>
      </w:r>
      <w:r w:rsidR="005A2005" w:rsidRPr="00103B14">
        <w:rPr>
          <w:color w:val="000000"/>
          <w:position w:val="-24"/>
          <w:sz w:val="28"/>
          <w:szCs w:val="28"/>
        </w:rPr>
        <w:object w:dxaOrig="1600" w:dyaOrig="620">
          <v:shape id="_x0000_i1042" type="#_x0000_t75" style="width:68.25pt;height:26.25pt" o:ole="">
            <v:imagedata r:id="rId38" o:title=""/>
          </v:shape>
          <o:OLEObject Type="Embed" ProgID="Equation.3" ShapeID="_x0000_i1042" DrawAspect="Content" ObjectID="_1477232663" r:id="rId39"/>
        </w:object>
      </w:r>
      <w:r w:rsidRPr="00103B14">
        <w:rPr>
          <w:color w:val="000000"/>
          <w:sz w:val="28"/>
          <w:szCs w:val="28"/>
        </w:rPr>
        <w:t>. Его уровень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Коэффициент быстрой (срочной) ликвидности</w:t>
      </w:r>
      <w:r w:rsidRPr="00103B14">
        <w:rPr>
          <w:color w:val="000000"/>
          <w:sz w:val="28"/>
          <w:szCs w:val="28"/>
        </w:rPr>
        <w:t xml:space="preserve"> – отношение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На нашем предприятии на начало года величина этого коэффициента составляет </w:t>
      </w:r>
      <w:r w:rsidR="005A2005" w:rsidRPr="00103B14">
        <w:rPr>
          <w:color w:val="000000"/>
          <w:position w:val="-24"/>
          <w:sz w:val="28"/>
          <w:szCs w:val="28"/>
        </w:rPr>
        <w:object w:dxaOrig="1600" w:dyaOrig="620">
          <v:shape id="_x0000_i1043" type="#_x0000_t75" style="width:71.25pt;height:27.75pt" o:ole="">
            <v:imagedata r:id="rId40" o:title=""/>
          </v:shape>
          <o:OLEObject Type="Embed" ProgID="Equation.3" ShapeID="_x0000_i1043" DrawAspect="Content" ObjectID="_1477232664" r:id="rId41"/>
        </w:object>
      </w:r>
      <w:r w:rsidRPr="00103B14">
        <w:rPr>
          <w:color w:val="000000"/>
          <w:sz w:val="28"/>
          <w:szCs w:val="28"/>
        </w:rPr>
        <w:t xml:space="preserve">, а на конец </w:t>
      </w:r>
      <w:r w:rsidR="00103B14">
        <w:rPr>
          <w:color w:val="000000"/>
          <w:sz w:val="28"/>
          <w:szCs w:val="28"/>
        </w:rPr>
        <w:t>–</w:t>
      </w:r>
      <w:r w:rsidR="00103B14" w:rsidRPr="00103B14">
        <w:rPr>
          <w:color w:val="000000"/>
          <w:sz w:val="28"/>
          <w:szCs w:val="28"/>
        </w:rPr>
        <w:t xml:space="preserve"> </w:t>
      </w:r>
      <w:r w:rsidR="005A2005" w:rsidRPr="00103B14">
        <w:rPr>
          <w:color w:val="000000"/>
          <w:position w:val="-24"/>
          <w:sz w:val="28"/>
          <w:szCs w:val="28"/>
        </w:rPr>
        <w:object w:dxaOrig="1600" w:dyaOrig="620">
          <v:shape id="_x0000_i1044" type="#_x0000_t75" style="width:76.5pt;height:30pt" o:ole="">
            <v:imagedata r:id="rId42" o:title=""/>
          </v:shape>
          <o:OLEObject Type="Embed" ProgID="Equation.3" ShapeID="_x0000_i1044" DrawAspect="Content" ObjectID="_1477232665" r:id="rId43"/>
        </w:object>
      </w:r>
      <w:r w:rsidRPr="00103B14">
        <w:rPr>
          <w:color w:val="000000"/>
          <w:sz w:val="28"/>
          <w:szCs w:val="28"/>
        </w:rPr>
        <w:t>. Удовлетворяет обычно соотношение 0,7</w:t>
      </w:r>
      <w:r w:rsidR="00103B14">
        <w:rPr>
          <w:color w:val="000000"/>
          <w:sz w:val="28"/>
          <w:szCs w:val="28"/>
        </w:rPr>
        <w:t>–</w:t>
      </w:r>
      <w:r w:rsidR="00103B14" w:rsidRPr="00103B14">
        <w:rPr>
          <w:color w:val="000000"/>
          <w:sz w:val="28"/>
          <w:szCs w:val="28"/>
        </w:rPr>
        <w:t>1</w:t>
      </w:r>
      <w:r w:rsidRPr="00103B14">
        <w:rPr>
          <w:color w:val="000000"/>
          <w:sz w:val="28"/>
          <w:szCs w:val="28"/>
        </w:rPr>
        <w:t>.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оборотных активов значительную долю занимают денежные средства и их эквиваленты (ценные бумаги), то это соотношение может быть меньшим.</w:t>
      </w:r>
    </w:p>
    <w:p w:rsidR="00326975" w:rsidRDefault="00326975" w:rsidP="00103B14">
      <w:pPr>
        <w:spacing w:line="360" w:lineRule="auto"/>
        <w:ind w:firstLine="709"/>
        <w:jc w:val="both"/>
        <w:rPr>
          <w:color w:val="000000"/>
          <w:sz w:val="28"/>
          <w:szCs w:val="28"/>
        </w:rPr>
      </w:pPr>
      <w:r w:rsidRPr="00103B14">
        <w:rPr>
          <w:i/>
          <w:color w:val="000000"/>
          <w:sz w:val="28"/>
          <w:szCs w:val="28"/>
        </w:rPr>
        <w:t>Коэффициент текущей ликвидности (общий коэффициент покрытия долгов)</w:t>
      </w:r>
      <w:r w:rsidRPr="00103B14">
        <w:rPr>
          <w:color w:val="000000"/>
          <w:sz w:val="28"/>
          <w:szCs w:val="28"/>
        </w:rPr>
        <w:t xml:space="preserve"> – отношение всей суммы оборотных активов, включая запасы и незавершенное производство, к общей сумме краткосрочных обязательств (см. формулу 11). Он показывает степень, в которой оборотные активы покрывают оборотные пассивы.</w:t>
      </w:r>
    </w:p>
    <w:p w:rsidR="00103B14" w:rsidRP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144"/>
          <w:sz w:val="28"/>
          <w:szCs w:val="28"/>
        </w:rPr>
        <w:object w:dxaOrig="5940" w:dyaOrig="1880">
          <v:shape id="_x0000_i1045" type="#_x0000_t75" style="width:294pt;height:88.5pt" o:ole="">
            <v:imagedata r:id="rId44" o:title=""/>
          </v:shape>
          <o:OLEObject Type="Embed" ProgID="Equation.3" ShapeID="_x0000_i1045" DrawAspect="Content" ObjectID="_1477232666" r:id="rId45"/>
        </w:object>
      </w:r>
      <w:r w:rsidR="00103B14">
        <w:rPr>
          <w:color w:val="000000"/>
          <w:sz w:val="28"/>
          <w:szCs w:val="28"/>
        </w:rPr>
        <w:t xml:space="preserve"> </w:t>
      </w:r>
      <w:r w:rsidR="00326975" w:rsidRPr="00103B14">
        <w:rPr>
          <w:color w:val="000000"/>
          <w:sz w:val="28"/>
          <w:szCs w:val="28"/>
        </w:rPr>
        <w:t>(11)</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больше уверенность кредиторов, что долги будут погашены. Удовлетворяет обычно коэффициент &gt; 2. На нашем предприятии величина его на начало года составляет </w:t>
      </w:r>
      <w:r w:rsidR="005A2005" w:rsidRPr="00103B14">
        <w:rPr>
          <w:color w:val="000000"/>
          <w:position w:val="-24"/>
          <w:sz w:val="28"/>
          <w:szCs w:val="28"/>
        </w:rPr>
        <w:object w:dxaOrig="1579" w:dyaOrig="620">
          <v:shape id="_x0000_i1046" type="#_x0000_t75" style="width:75.75pt;height:29.25pt" o:ole="">
            <v:imagedata r:id="rId46" o:title=""/>
          </v:shape>
          <o:OLEObject Type="Embed" ProgID="Equation.3" ShapeID="_x0000_i1046" DrawAspect="Content" ObjectID="_1477232667" r:id="rId47"/>
        </w:object>
      </w:r>
      <w:r w:rsidRPr="00103B14">
        <w:rPr>
          <w:color w:val="000000"/>
          <w:sz w:val="28"/>
          <w:szCs w:val="28"/>
        </w:rPr>
        <w:t xml:space="preserve">, а на конец </w:t>
      </w:r>
      <w:r w:rsidR="005A2005" w:rsidRPr="00103B14">
        <w:rPr>
          <w:color w:val="000000"/>
          <w:position w:val="-24"/>
          <w:sz w:val="28"/>
          <w:szCs w:val="28"/>
        </w:rPr>
        <w:object w:dxaOrig="1560" w:dyaOrig="620">
          <v:shape id="_x0000_i1047" type="#_x0000_t75" style="width:63.75pt;height:24.75pt" o:ole="">
            <v:imagedata r:id="rId48" o:title=""/>
          </v:shape>
          <o:OLEObject Type="Embed" ProgID="Equation.3" ShapeID="_x0000_i1047" DrawAspect="Content" ObjectID="_1477232668" r:id="rId49"/>
        </w:object>
      </w:r>
      <w:r w:rsidRPr="00103B14">
        <w:rPr>
          <w:color w:val="000000"/>
          <w:sz w:val="28"/>
          <w:szCs w:val="28"/>
        </w:rPr>
        <w:t xml:space="preserve">, </w:t>
      </w:r>
      <w:r w:rsidR="00103B14">
        <w:rPr>
          <w:color w:val="000000"/>
          <w:sz w:val="28"/>
          <w:szCs w:val="28"/>
        </w:rPr>
        <w:t>т.е.</w:t>
      </w:r>
      <w:r w:rsidR="00103B14" w:rsidRPr="00103B14">
        <w:rPr>
          <w:color w:val="000000"/>
          <w:sz w:val="28"/>
          <w:szCs w:val="28"/>
        </w:rPr>
        <w:t xml:space="preserve"> </w:t>
      </w:r>
      <w:r w:rsidRPr="00103B14">
        <w:rPr>
          <w:color w:val="000000"/>
          <w:sz w:val="28"/>
          <w:szCs w:val="28"/>
        </w:rPr>
        <w:t>наметилась тенденция к его повышению.</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Однако обосновать общую величину данного показателя для всех предприятий практически невозможно, так как она зависит от сферы деятельности, структуры и качества активов, длительности производственно-коммерческого цикла, скорости погашения кредиторской задолженности </w:t>
      </w:r>
      <w:r w:rsidR="00103B14">
        <w:rPr>
          <w:color w:val="000000"/>
          <w:sz w:val="28"/>
          <w:szCs w:val="28"/>
        </w:rPr>
        <w:t>и т.д.</w:t>
      </w:r>
      <w:r w:rsidRPr="00103B14">
        <w:rPr>
          <w:color w:val="000000"/>
          <w:sz w:val="28"/>
          <w:szCs w:val="28"/>
        </w:rPr>
        <w:t xml:space="preserve"> В связи с этим невозможно провести сравнение предприятий по уровню данного показателя. Его целесообразно использовать только при изучении динамики на данном предприятии, что позволит сделать предварительные выводы об улучшении или ухудшении ситуации, которые должны быть уточнены в ходе дальнейшего исследования отдельных компонентов текущих активов и текущих пассивов.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 Республике Беларусь установлен минимальный его уровень: для промышленных предприятий</w:t>
      </w:r>
      <w:r w:rsidR="00103B14">
        <w:rPr>
          <w:color w:val="000000"/>
          <w:sz w:val="28"/>
          <w:szCs w:val="28"/>
        </w:rPr>
        <w:t xml:space="preserve"> –</w:t>
      </w:r>
      <w:r w:rsidR="00103B14" w:rsidRPr="00103B14">
        <w:rPr>
          <w:color w:val="000000"/>
          <w:sz w:val="28"/>
          <w:szCs w:val="28"/>
        </w:rPr>
        <w:t xml:space="preserve"> </w:t>
      </w:r>
      <w:r w:rsidRPr="00103B14">
        <w:rPr>
          <w:color w:val="000000"/>
          <w:sz w:val="28"/>
          <w:szCs w:val="28"/>
        </w:rPr>
        <w:t xml:space="preserve">1,7, сельскохозяйственных предприятий 1,5, для строительных организаций </w:t>
      </w:r>
      <w:r w:rsidR="00103B14">
        <w:rPr>
          <w:color w:val="000000"/>
          <w:sz w:val="28"/>
          <w:szCs w:val="28"/>
        </w:rPr>
        <w:t>–</w:t>
      </w:r>
      <w:r w:rsidR="00103B14" w:rsidRPr="00103B14">
        <w:rPr>
          <w:color w:val="000000"/>
          <w:sz w:val="28"/>
          <w:szCs w:val="28"/>
        </w:rPr>
        <w:t xml:space="preserve"> </w:t>
      </w:r>
      <w:r w:rsidRPr="00103B14">
        <w:rPr>
          <w:color w:val="000000"/>
          <w:sz w:val="28"/>
          <w:szCs w:val="28"/>
        </w:rPr>
        <w:t>1,2, транспорта – 1,3, торговли 1,0. Если фактическое его значение ниже данного уровня, то это является одним из оснований признания предприятия неплатежеспособным.</w:t>
      </w:r>
    </w:p>
    <w:p w:rsidR="00326975" w:rsidRDefault="00326975" w:rsidP="00103B14">
      <w:pPr>
        <w:spacing w:line="360" w:lineRule="auto"/>
        <w:ind w:firstLine="709"/>
        <w:jc w:val="both"/>
        <w:rPr>
          <w:color w:val="000000"/>
          <w:sz w:val="28"/>
          <w:szCs w:val="28"/>
        </w:rPr>
      </w:pPr>
      <w:r w:rsidRPr="00103B14">
        <w:rPr>
          <w:color w:val="000000"/>
          <w:sz w:val="28"/>
          <w:szCs w:val="28"/>
        </w:rPr>
        <w:t xml:space="preserve">Если коэффициент текущей ликвидности и доля собственного оборотного капитала в формировании оборотных активов меньше норматива, но наметилась тенденция роста этих показателей, то определяется </w:t>
      </w:r>
      <w:r w:rsidRPr="00103B14">
        <w:rPr>
          <w:i/>
          <w:color w:val="000000"/>
          <w:sz w:val="28"/>
          <w:szCs w:val="28"/>
        </w:rPr>
        <w:t>коэффициент восстановления платежеспособности</w:t>
      </w:r>
      <w:r w:rsidRPr="00103B14">
        <w:rPr>
          <w:color w:val="000000"/>
          <w:sz w:val="28"/>
          <w:szCs w:val="28"/>
        </w:rPr>
        <w:t xml:space="preserve"> (</w:t>
      </w:r>
      <w:r w:rsidR="005A2005" w:rsidRPr="00103B14">
        <w:rPr>
          <w:color w:val="000000"/>
          <w:position w:val="-12"/>
          <w:sz w:val="28"/>
          <w:szCs w:val="28"/>
        </w:rPr>
        <w:object w:dxaOrig="540" w:dyaOrig="360">
          <v:shape id="_x0000_i1048" type="#_x0000_t75" style="width:33pt;height:22.5pt" o:ole="">
            <v:imagedata r:id="rId50" o:title=""/>
          </v:shape>
          <o:OLEObject Type="Embed" ProgID="Equation.3" ShapeID="_x0000_i1048" DrawAspect="Content" ObjectID="_1477232669" r:id="rId51"/>
        </w:object>
      </w:r>
      <w:r w:rsidRPr="00103B14">
        <w:rPr>
          <w:color w:val="000000"/>
          <w:sz w:val="28"/>
          <w:szCs w:val="28"/>
        </w:rPr>
        <w:t>) за период, равный шести месяцам (см. формулу 12).</w:t>
      </w:r>
    </w:p>
    <w:p w:rsidR="00103B14" w:rsidRP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48"/>
          <w:sz w:val="28"/>
          <w:szCs w:val="28"/>
        </w:rPr>
        <w:object w:dxaOrig="3460" w:dyaOrig="900">
          <v:shape id="_x0000_i1049" type="#_x0000_t75" style="width:173.25pt;height:44.25pt" o:ole="">
            <v:imagedata r:id="rId52" o:title=""/>
          </v:shape>
          <o:OLEObject Type="Embed" ProgID="Equation.3" ShapeID="_x0000_i1049" DrawAspect="Content" ObjectID="_1477232670" r:id="rId53"/>
        </w:object>
      </w:r>
      <w:r w:rsidR="00103B14">
        <w:rPr>
          <w:color w:val="000000"/>
          <w:sz w:val="28"/>
          <w:szCs w:val="28"/>
        </w:rPr>
        <w:t xml:space="preserve"> </w:t>
      </w:r>
      <w:r w:rsidR="00326975" w:rsidRPr="00103B14">
        <w:rPr>
          <w:color w:val="000000"/>
          <w:sz w:val="28"/>
          <w:szCs w:val="28"/>
        </w:rPr>
        <w:t>(12)</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где </w:t>
      </w:r>
      <w:r w:rsidR="005A2005" w:rsidRPr="00103B14">
        <w:rPr>
          <w:color w:val="000000"/>
          <w:position w:val="-18"/>
          <w:sz w:val="28"/>
          <w:szCs w:val="28"/>
        </w:rPr>
        <w:object w:dxaOrig="1700" w:dyaOrig="460">
          <v:shape id="_x0000_i1050" type="#_x0000_t75" style="width:105.75pt;height:29.25pt" o:ole="">
            <v:imagedata r:id="rId54" o:title=""/>
          </v:shape>
          <o:OLEObject Type="Embed" ProgID="Equation.3" ShapeID="_x0000_i1050" DrawAspect="Content" ObjectID="_1477232671" r:id="rId55"/>
        </w:object>
      </w:r>
      <w:r w:rsidRPr="00103B14">
        <w:rPr>
          <w:color w:val="000000"/>
          <w:sz w:val="28"/>
          <w:szCs w:val="28"/>
        </w:rPr>
        <w:t xml:space="preserve"> </w:t>
      </w:r>
      <w:r w:rsidR="00103B14">
        <w:rPr>
          <w:color w:val="000000"/>
          <w:sz w:val="28"/>
          <w:szCs w:val="28"/>
        </w:rPr>
        <w:t>–</w:t>
      </w:r>
      <w:r w:rsidR="00103B14" w:rsidRPr="00103B14">
        <w:rPr>
          <w:color w:val="000000"/>
          <w:sz w:val="28"/>
          <w:szCs w:val="28"/>
        </w:rPr>
        <w:t xml:space="preserve"> </w:t>
      </w:r>
      <w:r w:rsidRPr="00103B14">
        <w:rPr>
          <w:color w:val="000000"/>
          <w:sz w:val="28"/>
          <w:szCs w:val="28"/>
        </w:rPr>
        <w:t>соответственно фактическое значение коэффициента ликвидности в конце и начале отчетного периода;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6 – период восстановления платежеспособности;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Т – отчетный период, мес.</w:t>
      </w:r>
    </w:p>
    <w:p w:rsidR="00326975" w:rsidRDefault="005A2005" w:rsidP="00103B14">
      <w:pPr>
        <w:spacing w:line="360" w:lineRule="auto"/>
        <w:ind w:firstLine="709"/>
        <w:jc w:val="both"/>
        <w:rPr>
          <w:color w:val="000000"/>
          <w:sz w:val="28"/>
          <w:szCs w:val="28"/>
        </w:rPr>
      </w:pPr>
      <w:r w:rsidRPr="00103B14">
        <w:rPr>
          <w:color w:val="000000"/>
          <w:position w:val="-28"/>
          <w:sz w:val="28"/>
        </w:rPr>
        <w:object w:dxaOrig="820" w:dyaOrig="520">
          <v:shape id="_x0000_i1051" type="#_x0000_t75" style="width:54pt;height:35.25pt" o:ole="">
            <v:imagedata r:id="rId56" o:title=""/>
          </v:shape>
          <o:OLEObject Type="Embed" ProgID="Equation.3" ShapeID="_x0000_i1051" DrawAspect="Content" ObjectID="_1477232672" r:id="rId57"/>
        </w:object>
      </w:r>
      <w:r w:rsidR="00326975" w:rsidRPr="00103B14">
        <w:rPr>
          <w:color w:val="000000"/>
          <w:sz w:val="28"/>
        </w:rPr>
        <w:t xml:space="preserve"> </w:t>
      </w:r>
      <w:r w:rsidR="00103B14">
        <w:rPr>
          <w:color w:val="000000"/>
          <w:sz w:val="28"/>
          <w:szCs w:val="28"/>
        </w:rPr>
        <w:t>–</w:t>
      </w:r>
      <w:r w:rsidR="00103B14" w:rsidRPr="00103B14">
        <w:rPr>
          <w:color w:val="000000"/>
          <w:sz w:val="28"/>
          <w:szCs w:val="28"/>
        </w:rPr>
        <w:t xml:space="preserve"> </w:t>
      </w:r>
      <w:r w:rsidR="00326975" w:rsidRPr="00103B14">
        <w:rPr>
          <w:color w:val="000000"/>
          <w:sz w:val="28"/>
          <w:szCs w:val="28"/>
        </w:rPr>
        <w:t>нормативное значение коэффициента текущей ликвидности;</w:t>
      </w:r>
    </w:p>
    <w:p w:rsidR="00103B14" w:rsidRPr="00103B14" w:rsidRDefault="00103B14" w:rsidP="00103B14">
      <w:pPr>
        <w:spacing w:line="360" w:lineRule="auto"/>
        <w:ind w:firstLine="709"/>
        <w:jc w:val="both"/>
        <w:rPr>
          <w:color w:val="000000"/>
          <w:sz w:val="28"/>
          <w:szCs w:val="28"/>
        </w:rPr>
      </w:pPr>
    </w:p>
    <w:p w:rsidR="00326975" w:rsidRPr="00103B14" w:rsidRDefault="00103B14" w:rsidP="00103B14">
      <w:pPr>
        <w:spacing w:line="360" w:lineRule="auto"/>
        <w:ind w:firstLine="709"/>
        <w:jc w:val="both"/>
        <w:rPr>
          <w:color w:val="000000"/>
          <w:sz w:val="28"/>
          <w:szCs w:val="28"/>
        </w:rPr>
      </w:pPr>
      <w:r>
        <w:rPr>
          <w:color w:val="000000"/>
          <w:sz w:val="28"/>
          <w:szCs w:val="28"/>
        </w:rPr>
        <w:br w:type="page"/>
      </w:r>
      <w:r w:rsidR="005A2005" w:rsidRPr="00103B14">
        <w:rPr>
          <w:color w:val="000000"/>
          <w:position w:val="-10"/>
          <w:sz w:val="28"/>
          <w:szCs w:val="28"/>
        </w:rPr>
        <w:object w:dxaOrig="180" w:dyaOrig="340">
          <v:shape id="_x0000_i1052" type="#_x0000_t75" style="width:9pt;height:17.25pt" o:ole="">
            <v:imagedata r:id="rId9" o:title=""/>
          </v:shape>
          <o:OLEObject Type="Embed" ProgID="Equation.3" ShapeID="_x0000_i1052" DrawAspect="Content" ObjectID="_1477232673" r:id="rId58"/>
        </w:object>
      </w:r>
      <w:r w:rsidR="005A2005" w:rsidRPr="00103B14">
        <w:rPr>
          <w:color w:val="000000"/>
          <w:position w:val="-28"/>
          <w:sz w:val="28"/>
          <w:szCs w:val="28"/>
        </w:rPr>
        <w:object w:dxaOrig="3500" w:dyaOrig="660">
          <v:shape id="_x0000_i1053" type="#_x0000_t75" style="width:171.75pt;height:32.25pt" o:ole="">
            <v:imagedata r:id="rId59" o:title=""/>
          </v:shape>
          <o:OLEObject Type="Embed" ProgID="Equation.3" ShapeID="_x0000_i1053" DrawAspect="Content" ObjectID="_1477232674" r:id="rId60"/>
        </w:objec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Если </w:t>
      </w:r>
      <w:r w:rsidR="005A2005" w:rsidRPr="00103B14">
        <w:rPr>
          <w:color w:val="000000"/>
          <w:position w:val="-12"/>
          <w:sz w:val="28"/>
          <w:szCs w:val="28"/>
        </w:rPr>
        <w:object w:dxaOrig="540" w:dyaOrig="360">
          <v:shape id="_x0000_i1054" type="#_x0000_t75" style="width:37.5pt;height:25.5pt" o:ole="">
            <v:imagedata r:id="rId61" o:title=""/>
          </v:shape>
          <o:OLEObject Type="Embed" ProgID="Equation.3" ShapeID="_x0000_i1054" DrawAspect="Content" ObjectID="_1477232675" r:id="rId62"/>
        </w:object>
      </w:r>
      <w:r w:rsidRPr="00103B14">
        <w:rPr>
          <w:color w:val="000000"/>
          <w:sz w:val="28"/>
          <w:szCs w:val="28"/>
        </w:rPr>
        <w:t xml:space="preserve"> &gt; 1, то у предприятия есть реальная возможность восстановить свою платежеспособность, и наоборот, если </w:t>
      </w:r>
      <w:r w:rsidR="005A2005" w:rsidRPr="00103B14">
        <w:rPr>
          <w:color w:val="000000"/>
          <w:position w:val="-12"/>
          <w:sz w:val="28"/>
          <w:szCs w:val="28"/>
        </w:rPr>
        <w:object w:dxaOrig="540" w:dyaOrig="360">
          <v:shape id="_x0000_i1055" type="#_x0000_t75" style="width:37.5pt;height:25.5pt" o:ole="">
            <v:imagedata r:id="rId50" o:title=""/>
          </v:shape>
          <o:OLEObject Type="Embed" ProgID="Equation.3" ShapeID="_x0000_i1055" DrawAspect="Content" ObjectID="_1477232676" r:id="rId63"/>
        </w:object>
      </w:r>
      <w:r w:rsidRPr="00103B14">
        <w:rPr>
          <w:color w:val="000000"/>
          <w:sz w:val="28"/>
          <w:szCs w:val="28"/>
        </w:rPr>
        <w:t xml:space="preserve"> &lt; 1 – у предприятия нет реальной возможности восстановить свою платежеспособность в ближайшее время.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Так как рассчитанное значение </w:t>
      </w:r>
      <w:r w:rsidR="005A2005" w:rsidRPr="00103B14">
        <w:rPr>
          <w:color w:val="000000"/>
          <w:position w:val="-12"/>
          <w:sz w:val="28"/>
          <w:szCs w:val="28"/>
        </w:rPr>
        <w:object w:dxaOrig="540" w:dyaOrig="360">
          <v:shape id="_x0000_i1056" type="#_x0000_t75" style="width:37.5pt;height:25.5pt" o:ole="">
            <v:imagedata r:id="rId61" o:title=""/>
          </v:shape>
          <o:OLEObject Type="Embed" ProgID="Equation.3" ShapeID="_x0000_i1056" DrawAspect="Content" ObjectID="_1477232677" r:id="rId64"/>
        </w:object>
      </w:r>
      <w:r w:rsidRPr="00103B14">
        <w:rPr>
          <w:color w:val="000000"/>
          <w:sz w:val="28"/>
          <w:szCs w:val="28"/>
        </w:rPr>
        <w:t>&lt;1, то очевидно, что предприятие не имеет возможности восстановить свою платежеспособность в ближайшие 6 месяцев.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В случае если фактический уровень </w:t>
      </w:r>
      <w:r w:rsidR="005A2005" w:rsidRPr="00103B14">
        <w:rPr>
          <w:color w:val="000000"/>
          <w:position w:val="-12"/>
          <w:sz w:val="28"/>
          <w:szCs w:val="28"/>
        </w:rPr>
        <w:object w:dxaOrig="499" w:dyaOrig="360">
          <v:shape id="_x0000_i1057" type="#_x0000_t75" style="width:33pt;height:24pt" o:ole="">
            <v:imagedata r:id="rId65" o:title=""/>
          </v:shape>
          <o:OLEObject Type="Embed" ProgID="Equation.3" ShapeID="_x0000_i1057" DrawAspect="Content" ObjectID="_1477232678" r:id="rId66"/>
        </w:object>
      </w:r>
      <w:r w:rsidRPr="00103B14">
        <w:rPr>
          <w:color w:val="000000"/>
          <w:sz w:val="28"/>
          <w:szCs w:val="28"/>
        </w:rPr>
        <w:t xml:space="preserve"> равен или выше нормативного значения на конец периода, но наметилась тенденция его снижения, рассчитывают </w:t>
      </w:r>
      <w:r w:rsidRPr="00103B14">
        <w:rPr>
          <w:i/>
          <w:color w:val="000000"/>
          <w:sz w:val="28"/>
          <w:szCs w:val="28"/>
        </w:rPr>
        <w:t>коэффициент утраты платежеспособности</w:t>
      </w:r>
      <w:r w:rsidRPr="00103B14">
        <w:rPr>
          <w:color w:val="000000"/>
          <w:sz w:val="28"/>
          <w:szCs w:val="28"/>
        </w:rPr>
        <w:t xml:space="preserve"> (</w:t>
      </w:r>
      <w:r w:rsidR="005A2005" w:rsidRPr="00103B14">
        <w:rPr>
          <w:color w:val="000000"/>
          <w:position w:val="-16"/>
          <w:sz w:val="28"/>
          <w:szCs w:val="28"/>
        </w:rPr>
        <w:object w:dxaOrig="520" w:dyaOrig="400">
          <v:shape id="_x0000_i1058" type="#_x0000_t75" style="width:33.75pt;height:26.25pt" o:ole="">
            <v:imagedata r:id="rId67" o:title=""/>
          </v:shape>
          <o:OLEObject Type="Embed" ProgID="Equation.3" ShapeID="_x0000_i1058" DrawAspect="Content" ObjectID="_1477232679" r:id="rId68"/>
        </w:object>
      </w:r>
      <w:r w:rsidRPr="00103B14">
        <w:rPr>
          <w:color w:val="000000"/>
          <w:sz w:val="28"/>
          <w:szCs w:val="28"/>
        </w:rPr>
        <w:t>) за период, равный 3 месяцам (см. формулу 13):</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46"/>
          <w:sz w:val="28"/>
          <w:szCs w:val="28"/>
        </w:rPr>
        <w:object w:dxaOrig="3360" w:dyaOrig="880">
          <v:shape id="_x0000_i1059" type="#_x0000_t75" style="width:181.5pt;height:44.25pt" o:ole="">
            <v:imagedata r:id="rId69" o:title=""/>
          </v:shape>
          <o:OLEObject Type="Embed" ProgID="Equation.3" ShapeID="_x0000_i1059" DrawAspect="Content" ObjectID="_1477232680" r:id="rId70"/>
        </w:object>
      </w:r>
      <w:r w:rsidR="00103B14">
        <w:rPr>
          <w:color w:val="000000"/>
          <w:sz w:val="28"/>
          <w:szCs w:val="28"/>
        </w:rPr>
        <w:t xml:space="preserve"> </w:t>
      </w:r>
      <w:r w:rsidR="00326975" w:rsidRPr="00103B14">
        <w:rPr>
          <w:color w:val="000000"/>
          <w:sz w:val="28"/>
          <w:szCs w:val="28"/>
        </w:rPr>
        <w:t>(13)</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где </w:t>
      </w:r>
      <w:r w:rsidR="005A2005" w:rsidRPr="00103B14">
        <w:rPr>
          <w:color w:val="000000"/>
          <w:position w:val="-18"/>
          <w:sz w:val="28"/>
          <w:szCs w:val="28"/>
        </w:rPr>
        <w:object w:dxaOrig="1700" w:dyaOrig="460">
          <v:shape id="_x0000_i1060" type="#_x0000_t75" style="width:105.75pt;height:29.25pt" o:ole="">
            <v:imagedata r:id="rId54" o:title=""/>
          </v:shape>
          <o:OLEObject Type="Embed" ProgID="Equation.3" ShapeID="_x0000_i1060" DrawAspect="Content" ObjectID="_1477232681" r:id="rId71"/>
        </w:object>
      </w:r>
      <w:r w:rsidRPr="00103B14">
        <w:rPr>
          <w:color w:val="000000"/>
          <w:sz w:val="28"/>
          <w:szCs w:val="28"/>
        </w:rPr>
        <w:t xml:space="preserve"> </w:t>
      </w:r>
      <w:r w:rsidR="00103B14">
        <w:rPr>
          <w:color w:val="000000"/>
          <w:sz w:val="28"/>
          <w:szCs w:val="28"/>
        </w:rPr>
        <w:t>–</w:t>
      </w:r>
      <w:r w:rsidR="00103B14" w:rsidRPr="00103B14">
        <w:rPr>
          <w:color w:val="000000"/>
          <w:sz w:val="28"/>
          <w:szCs w:val="28"/>
        </w:rPr>
        <w:t xml:space="preserve"> </w:t>
      </w:r>
      <w:r w:rsidRPr="00103B14">
        <w:rPr>
          <w:color w:val="000000"/>
          <w:sz w:val="28"/>
          <w:szCs w:val="28"/>
        </w:rPr>
        <w:t>соответственно фактическое значение коэффициента ликвидности в конце и начале отчетного периода;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Т – отчетный период, мес.</w:t>
      </w:r>
    </w:p>
    <w:p w:rsidR="00326975" w:rsidRPr="00103B14" w:rsidRDefault="005A2005" w:rsidP="00103B14">
      <w:pPr>
        <w:spacing w:line="360" w:lineRule="auto"/>
        <w:ind w:firstLine="709"/>
        <w:jc w:val="both"/>
        <w:rPr>
          <w:color w:val="000000"/>
          <w:sz w:val="28"/>
          <w:szCs w:val="28"/>
        </w:rPr>
      </w:pPr>
      <w:r w:rsidRPr="00103B14">
        <w:rPr>
          <w:color w:val="000000"/>
          <w:position w:val="-28"/>
          <w:sz w:val="28"/>
        </w:rPr>
        <w:object w:dxaOrig="820" w:dyaOrig="520">
          <v:shape id="_x0000_i1061" type="#_x0000_t75" style="width:54pt;height:35.25pt" o:ole="">
            <v:imagedata r:id="rId56" o:title=""/>
          </v:shape>
          <o:OLEObject Type="Embed" ProgID="Equation.3" ShapeID="_x0000_i1061" DrawAspect="Content" ObjectID="_1477232682" r:id="rId72"/>
        </w:object>
      </w:r>
      <w:r w:rsidR="00326975" w:rsidRPr="00103B14">
        <w:rPr>
          <w:color w:val="000000"/>
          <w:sz w:val="28"/>
        </w:rPr>
        <w:t xml:space="preserve"> </w:t>
      </w:r>
      <w:r w:rsidR="00103B14">
        <w:rPr>
          <w:color w:val="000000"/>
          <w:sz w:val="28"/>
          <w:szCs w:val="28"/>
        </w:rPr>
        <w:t>–</w:t>
      </w:r>
      <w:r w:rsidR="00103B14" w:rsidRPr="00103B14">
        <w:rPr>
          <w:color w:val="000000"/>
          <w:sz w:val="28"/>
          <w:szCs w:val="28"/>
        </w:rPr>
        <w:t xml:space="preserve"> </w:t>
      </w:r>
      <w:r w:rsidR="00326975" w:rsidRPr="00103B14">
        <w:rPr>
          <w:color w:val="000000"/>
          <w:sz w:val="28"/>
          <w:szCs w:val="28"/>
        </w:rPr>
        <w:t>нормативное значение коэффициента текущей ликвидности;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Если </w:t>
      </w:r>
      <w:r w:rsidR="005A2005" w:rsidRPr="00103B14">
        <w:rPr>
          <w:color w:val="000000"/>
          <w:position w:val="-16"/>
          <w:sz w:val="28"/>
          <w:szCs w:val="28"/>
        </w:rPr>
        <w:object w:dxaOrig="520" w:dyaOrig="400">
          <v:shape id="_x0000_i1062" type="#_x0000_t75" style="width:33.75pt;height:26.25pt" o:ole="">
            <v:imagedata r:id="rId67" o:title=""/>
          </v:shape>
          <o:OLEObject Type="Embed" ProgID="Equation.3" ShapeID="_x0000_i1062" DrawAspect="Content" ObjectID="_1477232683" r:id="rId73"/>
        </w:object>
      </w:r>
      <w:r w:rsidRPr="00103B14">
        <w:rPr>
          <w:color w:val="000000"/>
          <w:sz w:val="28"/>
          <w:szCs w:val="28"/>
        </w:rPr>
        <w:t>&gt;1, то предприятие имеет реальную возможность сохранить свою платежеспособность в течение трех месяцев и наоборот.</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Изменение уровня коэффициента текущей ликвидности может произойти за счет увеличения или уменьшения суммы по каждой статье текущих активов и текущих пассивов.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 первую очередь необходимо определить, как изменился коэффициент ликвидности за счет факторов первого порядка (см. формулу 14).</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34"/>
          <w:sz w:val="28"/>
          <w:szCs w:val="28"/>
        </w:rPr>
        <w:object w:dxaOrig="3060" w:dyaOrig="800">
          <v:shape id="_x0000_i1063" type="#_x0000_t75" style="width:3in;height:53.25pt" o:ole="">
            <v:imagedata r:id="rId74" o:title=""/>
          </v:shape>
          <o:OLEObject Type="Embed" ProgID="Equation.3" ShapeID="_x0000_i1063" DrawAspect="Content" ObjectID="_1477232684" r:id="rId75"/>
        </w:objec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34"/>
          <w:sz w:val="28"/>
          <w:szCs w:val="28"/>
        </w:rPr>
        <w:object w:dxaOrig="3220" w:dyaOrig="780">
          <v:shape id="_x0000_i1064" type="#_x0000_t75" style="width:3in;height:51.75pt" o:ole="">
            <v:imagedata r:id="rId76" o:title=""/>
          </v:shape>
          <o:OLEObject Type="Embed" ProgID="Equation.3" ShapeID="_x0000_i1064" DrawAspect="Content" ObjectID="_1477232685" r:id="rId77"/>
        </w:object>
      </w:r>
      <w:r w:rsidR="00326975" w:rsidRPr="00103B14">
        <w:rPr>
          <w:color w:val="000000"/>
          <w:sz w:val="28"/>
          <w:szCs w:val="28"/>
        </w:rPr>
        <w:t>,</w:t>
      </w:r>
      <w:r w:rsidR="00103B14">
        <w:rPr>
          <w:color w:val="000000"/>
          <w:sz w:val="28"/>
          <w:szCs w:val="28"/>
        </w:rPr>
        <w:t xml:space="preserve"> </w:t>
      </w:r>
      <w:r w:rsidR="00326975" w:rsidRPr="00103B14">
        <w:rPr>
          <w:color w:val="000000"/>
          <w:sz w:val="28"/>
          <w:szCs w:val="28"/>
        </w:rPr>
        <w:t>(14)</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32"/>
          <w:sz w:val="28"/>
          <w:szCs w:val="28"/>
        </w:rPr>
        <w:object w:dxaOrig="3000" w:dyaOrig="760">
          <v:shape id="_x0000_i1065" type="#_x0000_t75" style="width:3in;height:51.75pt" o:ole="">
            <v:imagedata r:id="rId78" o:title=""/>
          </v:shape>
          <o:OLEObject Type="Embed" ProgID="Equation.3" ShapeID="_x0000_i1065" DrawAspect="Content" ObjectID="_1477232686" r:id="rId79"/>
        </w:objec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где </w:t>
      </w:r>
      <w:r w:rsidRPr="00103B14">
        <w:rPr>
          <w:color w:val="000000"/>
          <w:sz w:val="28"/>
          <w:szCs w:val="32"/>
        </w:rPr>
        <w:t>ОА</w:t>
      </w:r>
      <w:r w:rsidRPr="00103B14">
        <w:rPr>
          <w:color w:val="000000"/>
          <w:sz w:val="28"/>
        </w:rPr>
        <w:t>0</w:t>
      </w:r>
      <w:r w:rsidRPr="00103B14">
        <w:rPr>
          <w:color w:val="000000"/>
          <w:sz w:val="28"/>
          <w:szCs w:val="28"/>
        </w:rPr>
        <w:t xml:space="preserve"> и </w:t>
      </w:r>
      <w:r w:rsidRPr="00103B14">
        <w:rPr>
          <w:color w:val="000000"/>
          <w:sz w:val="28"/>
          <w:szCs w:val="32"/>
        </w:rPr>
        <w:t>ОА</w:t>
      </w:r>
      <w:r w:rsidRPr="00103B14">
        <w:rPr>
          <w:color w:val="000000"/>
          <w:sz w:val="28"/>
        </w:rPr>
        <w:t>1</w:t>
      </w:r>
      <w:r w:rsidRPr="00103B14">
        <w:rPr>
          <w:color w:val="000000"/>
          <w:sz w:val="28"/>
          <w:szCs w:val="28"/>
        </w:rPr>
        <w:t xml:space="preserve"> – сумма оборотных активов в начале и конце отчетного периода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32"/>
        </w:rPr>
        <w:t>КФО</w:t>
      </w:r>
      <w:r w:rsidRPr="00103B14">
        <w:rPr>
          <w:color w:val="000000"/>
          <w:sz w:val="28"/>
        </w:rPr>
        <w:t>0</w:t>
      </w:r>
      <w:r w:rsidRPr="00103B14">
        <w:rPr>
          <w:color w:val="000000"/>
          <w:sz w:val="28"/>
          <w:szCs w:val="28"/>
        </w:rPr>
        <w:t xml:space="preserve"> и </w:t>
      </w:r>
      <w:r w:rsidRPr="00103B14">
        <w:rPr>
          <w:color w:val="000000"/>
          <w:sz w:val="28"/>
          <w:szCs w:val="32"/>
        </w:rPr>
        <w:t>КФО</w:t>
      </w:r>
      <w:r w:rsidRPr="00103B14">
        <w:rPr>
          <w:color w:val="000000"/>
          <w:sz w:val="28"/>
        </w:rPr>
        <w:t>1</w:t>
      </w:r>
      <w:r w:rsidRPr="00103B14">
        <w:rPr>
          <w:color w:val="000000"/>
          <w:sz w:val="28"/>
          <w:szCs w:val="28"/>
        </w:rPr>
        <w:t xml:space="preserve"> – сумма краткосрочных финансовых обязательств в начале и конце отчетного периода соответственно.</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Изменение уровня коэффициента текущей ликвидности общее:</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1,16</w:t>
      </w:r>
      <w:r w:rsidR="00103B14">
        <w:rPr>
          <w:color w:val="000000"/>
          <w:sz w:val="28"/>
          <w:szCs w:val="28"/>
        </w:rPr>
        <w:t>–</w:t>
      </w:r>
      <w:r w:rsidR="00103B14" w:rsidRPr="00103B14">
        <w:rPr>
          <w:color w:val="000000"/>
          <w:sz w:val="28"/>
          <w:szCs w:val="28"/>
        </w:rPr>
        <w:t>0</w:t>
      </w:r>
      <w:r w:rsidRPr="00103B14">
        <w:rPr>
          <w:color w:val="000000"/>
          <w:sz w:val="28"/>
          <w:szCs w:val="28"/>
        </w:rPr>
        <w:t>,86=0,3</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 том числе за счет изменения:</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суммы оборотных активов 1,66</w:t>
      </w:r>
      <w:r w:rsidR="00103B14">
        <w:rPr>
          <w:color w:val="000000"/>
          <w:sz w:val="28"/>
          <w:szCs w:val="28"/>
        </w:rPr>
        <w:t>–</w:t>
      </w:r>
      <w:r w:rsidR="00103B14" w:rsidRPr="00103B14">
        <w:rPr>
          <w:color w:val="000000"/>
          <w:sz w:val="28"/>
          <w:szCs w:val="28"/>
        </w:rPr>
        <w:t>0</w:t>
      </w:r>
      <w:r w:rsidRPr="00103B14">
        <w:rPr>
          <w:color w:val="000000"/>
          <w:sz w:val="28"/>
          <w:szCs w:val="28"/>
        </w:rPr>
        <w:t>,86=0,8;</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суммы текущих обязательств 1,16</w:t>
      </w:r>
      <w:r w:rsidR="00103B14">
        <w:rPr>
          <w:color w:val="000000"/>
          <w:sz w:val="28"/>
          <w:szCs w:val="28"/>
        </w:rPr>
        <w:t>–</w:t>
      </w:r>
      <w:r w:rsidR="00103B14" w:rsidRPr="00103B14">
        <w:rPr>
          <w:color w:val="000000"/>
          <w:sz w:val="28"/>
          <w:szCs w:val="28"/>
        </w:rPr>
        <w:t>1</w:t>
      </w:r>
      <w:r w:rsidRPr="00103B14">
        <w:rPr>
          <w:color w:val="000000"/>
          <w:sz w:val="28"/>
          <w:szCs w:val="28"/>
        </w:rPr>
        <w:t>,66=-0,5.</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Затем способом пропорционального деления эти приросты можно разложить по факторам второго порядка. Для этого долю каждой статьи оборотных активов в общем изменении их суммы нужно умножить на прирост коэффициента текущей ликвидности за счет данного фактора. Аналогично рассчитывается влияние факторов второго порядка на изменение величины коэффициента ликвидности и по текущим пассивам.</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Рассматривая показатели ликвидности, следует иметь в виду, что величина их является довольно условной, так как ликвидность активов и срочность обязательств по ББ можно определить довольно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Об ухудшении ликвидности активов свидетельствуют такие признаки, как увеличение доли неликвидных запасов, просроченной дебиторской задолженности, просроченных векселей </w:t>
      </w:r>
      <w:r w:rsidR="00103B14">
        <w:rPr>
          <w:color w:val="000000"/>
          <w:sz w:val="28"/>
          <w:szCs w:val="28"/>
        </w:rPr>
        <w:t>и т.д.</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b/>
          <w:color w:val="000000"/>
          <w:sz w:val="28"/>
          <w:szCs w:val="28"/>
        </w:rPr>
      </w:pPr>
      <w:r w:rsidRPr="00103B14">
        <w:rPr>
          <w:b/>
          <w:color w:val="000000"/>
          <w:sz w:val="28"/>
          <w:szCs w:val="28"/>
        </w:rPr>
        <w:t>Анализ рентабельности предприятия.</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Показатели рентабельности можно объединить в несколько групп:</w:t>
      </w:r>
    </w:p>
    <w:p w:rsidR="00326975" w:rsidRPr="00103B14" w:rsidRDefault="00326975" w:rsidP="00103B14">
      <w:pPr>
        <w:numPr>
          <w:ilvl w:val="0"/>
          <w:numId w:val="10"/>
        </w:numPr>
        <w:spacing w:line="360" w:lineRule="auto"/>
        <w:ind w:firstLine="709"/>
        <w:jc w:val="both"/>
        <w:rPr>
          <w:color w:val="000000"/>
          <w:sz w:val="28"/>
          <w:szCs w:val="28"/>
        </w:rPr>
      </w:pPr>
      <w:r w:rsidRPr="00103B14">
        <w:rPr>
          <w:color w:val="000000"/>
          <w:sz w:val="28"/>
          <w:szCs w:val="28"/>
        </w:rPr>
        <w:t>показатели, характеризующие окупаемость издержек производства и инвестиционных проектов;</w:t>
      </w:r>
    </w:p>
    <w:p w:rsidR="00326975" w:rsidRPr="00103B14" w:rsidRDefault="00326975" w:rsidP="00103B14">
      <w:pPr>
        <w:numPr>
          <w:ilvl w:val="0"/>
          <w:numId w:val="10"/>
        </w:numPr>
        <w:spacing w:line="360" w:lineRule="auto"/>
        <w:ind w:firstLine="709"/>
        <w:jc w:val="both"/>
        <w:rPr>
          <w:color w:val="000000"/>
          <w:sz w:val="28"/>
          <w:szCs w:val="28"/>
        </w:rPr>
      </w:pPr>
      <w:r w:rsidRPr="00103B14">
        <w:rPr>
          <w:color w:val="000000"/>
          <w:sz w:val="28"/>
          <w:szCs w:val="28"/>
        </w:rPr>
        <w:t>показатели, характеризующие прибыльность продаж;</w:t>
      </w:r>
    </w:p>
    <w:p w:rsidR="00326975" w:rsidRPr="00103B14" w:rsidRDefault="00326975" w:rsidP="00103B14">
      <w:pPr>
        <w:numPr>
          <w:ilvl w:val="0"/>
          <w:numId w:val="10"/>
        </w:numPr>
        <w:spacing w:line="360" w:lineRule="auto"/>
        <w:ind w:firstLine="709"/>
        <w:jc w:val="both"/>
        <w:rPr>
          <w:color w:val="000000"/>
          <w:sz w:val="28"/>
          <w:szCs w:val="28"/>
        </w:rPr>
      </w:pPr>
      <w:r w:rsidRPr="00103B14">
        <w:rPr>
          <w:color w:val="000000"/>
          <w:sz w:val="28"/>
          <w:szCs w:val="28"/>
        </w:rPr>
        <w:t>показатели, характеризующие доходность капитала и его частей.</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Все показатели могут рассчитываться на основе балансовой прибыли, прибыли от реализации продукции и чистой прибыли. Данные для расчета показателей рентабельности приведены в приложении 2.</w:t>
      </w:r>
    </w:p>
    <w:p w:rsidR="00326975" w:rsidRDefault="00326975" w:rsidP="00103B14">
      <w:pPr>
        <w:spacing w:line="360" w:lineRule="auto"/>
        <w:ind w:firstLine="709"/>
        <w:jc w:val="both"/>
        <w:rPr>
          <w:color w:val="000000"/>
          <w:sz w:val="28"/>
          <w:szCs w:val="28"/>
        </w:rPr>
      </w:pPr>
      <w:r w:rsidRPr="00103B14">
        <w:rPr>
          <w:i/>
          <w:color w:val="000000"/>
          <w:sz w:val="28"/>
          <w:szCs w:val="28"/>
        </w:rPr>
        <w:t>Рентабельность производственной деятельности (окупаемость издержек)</w:t>
      </w:r>
      <w:r w:rsidRPr="00103B14">
        <w:rPr>
          <w:color w:val="000000"/>
          <w:sz w:val="28"/>
          <w:szCs w:val="28"/>
        </w:rPr>
        <w:t xml:space="preserve"> </w:t>
      </w:r>
      <w:r w:rsidRPr="00103B14">
        <w:rPr>
          <w:color w:val="000000"/>
          <w:sz w:val="28"/>
          <w:szCs w:val="32"/>
          <w:lang w:val="en-US"/>
        </w:rPr>
        <w:t>R</w:t>
      </w:r>
      <w:r w:rsidRPr="00103B14">
        <w:rPr>
          <w:color w:val="000000"/>
          <w:sz w:val="28"/>
          <w:szCs w:val="28"/>
        </w:rPr>
        <w:t>з исчисляется путем отношения прибыли от реализации или чистой прибыли от основной деятельности, или суммы чистого денежного притока, включающего чистую прибыль и амортизацию отчетного периода, к сумме затрат по реализованной продукции (см. формулу 15):</w:t>
      </w:r>
    </w:p>
    <w:p w:rsidR="00103B14" w:rsidRP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999" w:dyaOrig="660">
          <v:shape id="_x0000_i1066" type="#_x0000_t75" style="width:65.25pt;height:42.75pt" o:ole="">
            <v:imagedata r:id="rId80" o:title=""/>
          </v:shape>
          <o:OLEObject Type="Embed" ProgID="Equation.3" ShapeID="_x0000_i1066" DrawAspect="Content" ObjectID="_1477232687" r:id="rId81"/>
        </w:object>
      </w:r>
      <w:r w:rsidR="00326975" w:rsidRPr="00103B14">
        <w:rPr>
          <w:color w:val="000000"/>
          <w:sz w:val="28"/>
          <w:szCs w:val="28"/>
        </w:rPr>
        <w:t>,</w: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160" w:dyaOrig="660">
          <v:shape id="_x0000_i1067" type="#_x0000_t75" style="width:74.25pt;height:42pt" o:ole="">
            <v:imagedata r:id="rId82" o:title=""/>
          </v:shape>
          <o:OLEObject Type="Embed" ProgID="Equation.3" ShapeID="_x0000_i1067" DrawAspect="Content" ObjectID="_1477232688" r:id="rId83"/>
        </w:object>
      </w:r>
      <w:r w:rsidR="00326975" w:rsidRPr="00103B14">
        <w:rPr>
          <w:color w:val="000000"/>
          <w:sz w:val="28"/>
          <w:szCs w:val="28"/>
        </w:rPr>
        <w:t>,</w: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140" w:dyaOrig="620">
          <v:shape id="_x0000_i1068" type="#_x0000_t75" style="width:70.5pt;height:39pt" o:ole="">
            <v:imagedata r:id="rId84" o:title=""/>
          </v:shape>
          <o:OLEObject Type="Embed" ProgID="Equation.3" ShapeID="_x0000_i1068" DrawAspect="Content" ObjectID="_1477232689" r:id="rId85"/>
        </w:object>
      </w:r>
      <w:r w:rsidR="00103B14">
        <w:rPr>
          <w:color w:val="000000"/>
          <w:sz w:val="28"/>
          <w:szCs w:val="28"/>
        </w:rPr>
        <w:t xml:space="preserve"> (15)</w:t>
      </w:r>
    </w:p>
    <w:p w:rsidR="00103B14" w:rsidRDefault="00103B14" w:rsidP="00103B14">
      <w:pPr>
        <w:tabs>
          <w:tab w:val="left" w:pos="1080"/>
        </w:tabs>
        <w:spacing w:line="360" w:lineRule="auto"/>
        <w:ind w:firstLine="709"/>
        <w:jc w:val="both"/>
        <w:rPr>
          <w:color w:val="000000"/>
          <w:sz w:val="28"/>
          <w:szCs w:val="28"/>
        </w:rPr>
      </w:pPr>
    </w:p>
    <w:p w:rsidR="00326975" w:rsidRPr="00103B14" w:rsidRDefault="00326975" w:rsidP="00103B14">
      <w:pPr>
        <w:tabs>
          <w:tab w:val="left" w:pos="1080"/>
        </w:tabs>
        <w:spacing w:line="360" w:lineRule="auto"/>
        <w:ind w:firstLine="709"/>
        <w:jc w:val="both"/>
        <w:rPr>
          <w:color w:val="000000"/>
          <w:sz w:val="28"/>
          <w:szCs w:val="28"/>
        </w:rPr>
      </w:pPr>
      <w:r w:rsidRPr="00103B14">
        <w:rPr>
          <w:color w:val="000000"/>
          <w:sz w:val="28"/>
          <w:szCs w:val="28"/>
        </w:rPr>
        <w:t>где</w:t>
      </w:r>
      <w:r w:rsidR="00103B14">
        <w:rPr>
          <w:color w:val="000000"/>
          <w:sz w:val="28"/>
          <w:szCs w:val="28"/>
        </w:rPr>
        <w:t xml:space="preserve"> </w:t>
      </w:r>
      <w:r w:rsidRPr="00103B14">
        <w:rPr>
          <w:color w:val="000000"/>
          <w:sz w:val="28"/>
          <w:szCs w:val="32"/>
          <w:lang w:val="en-US"/>
        </w:rPr>
        <w:t>R</w:t>
      </w:r>
      <w:r w:rsidRPr="00103B14">
        <w:rPr>
          <w:color w:val="000000"/>
          <w:sz w:val="28"/>
          <w:szCs w:val="28"/>
        </w:rPr>
        <w:t>з – рентабельность производственной деятельности;</w:t>
      </w:r>
    </w:p>
    <w:p w:rsidR="00326975" w:rsidRPr="00103B14" w:rsidRDefault="005A2005" w:rsidP="00103B14">
      <w:pPr>
        <w:spacing w:line="360" w:lineRule="auto"/>
        <w:ind w:firstLine="709"/>
        <w:jc w:val="both"/>
        <w:rPr>
          <w:color w:val="000000"/>
          <w:sz w:val="28"/>
          <w:szCs w:val="28"/>
        </w:rPr>
      </w:pPr>
      <w:r w:rsidRPr="00103B14">
        <w:rPr>
          <w:color w:val="000000"/>
          <w:position w:val="-14"/>
          <w:sz w:val="28"/>
        </w:rPr>
        <w:object w:dxaOrig="420" w:dyaOrig="380">
          <v:shape id="_x0000_i1069" type="#_x0000_t75" style="width:27pt;height:24.75pt" o:ole="">
            <v:imagedata r:id="rId86" o:title=""/>
          </v:shape>
          <o:OLEObject Type="Embed" ProgID="Equation.3" ShapeID="_x0000_i1069" DrawAspect="Content" ObjectID="_1477232690" r:id="rId87"/>
        </w:object>
      </w:r>
      <w:r w:rsidR="00326975" w:rsidRPr="00103B14">
        <w:rPr>
          <w:color w:val="000000"/>
          <w:sz w:val="28"/>
        </w:rPr>
        <w:t xml:space="preserve"> </w:t>
      </w:r>
      <w:r w:rsidR="00103B14">
        <w:rPr>
          <w:color w:val="000000"/>
          <w:sz w:val="28"/>
          <w:szCs w:val="28"/>
        </w:rPr>
        <w:t>–</w:t>
      </w:r>
      <w:r w:rsidR="00103B14" w:rsidRPr="00103B14">
        <w:rPr>
          <w:color w:val="000000"/>
          <w:sz w:val="28"/>
          <w:szCs w:val="28"/>
        </w:rPr>
        <w:t xml:space="preserve"> </w:t>
      </w:r>
      <w:r w:rsidR="00326975" w:rsidRPr="00103B14">
        <w:rPr>
          <w:color w:val="000000"/>
          <w:sz w:val="28"/>
          <w:szCs w:val="28"/>
        </w:rPr>
        <w:t>прибыль от реализации;</w:t>
      </w:r>
    </w:p>
    <w:p w:rsidR="00326975" w:rsidRPr="00103B14" w:rsidRDefault="00326975" w:rsidP="00103B14">
      <w:pPr>
        <w:spacing w:line="360" w:lineRule="auto"/>
        <w:ind w:firstLine="709"/>
        <w:jc w:val="both"/>
        <w:rPr>
          <w:color w:val="000000"/>
          <w:sz w:val="28"/>
          <w:szCs w:val="28"/>
        </w:rPr>
      </w:pPr>
      <w:r w:rsidRPr="00103B14">
        <w:rPr>
          <w:color w:val="000000"/>
          <w:sz w:val="28"/>
          <w:szCs w:val="32"/>
        </w:rPr>
        <w:t>З</w:t>
      </w:r>
      <w:r w:rsidRPr="00103B14">
        <w:rPr>
          <w:color w:val="000000"/>
          <w:sz w:val="28"/>
          <w:szCs w:val="28"/>
        </w:rPr>
        <w:t xml:space="preserve"> – сумма затрат по реализованной продукции;</w:t>
      </w:r>
    </w:p>
    <w:p w:rsidR="00326975" w:rsidRPr="00103B14" w:rsidRDefault="005A2005" w:rsidP="00103B14">
      <w:pPr>
        <w:spacing w:line="360" w:lineRule="auto"/>
        <w:ind w:firstLine="709"/>
        <w:jc w:val="both"/>
        <w:rPr>
          <w:color w:val="000000"/>
          <w:sz w:val="28"/>
          <w:szCs w:val="28"/>
        </w:rPr>
      </w:pPr>
      <w:r w:rsidRPr="00103B14">
        <w:rPr>
          <w:color w:val="000000"/>
          <w:position w:val="-14"/>
          <w:sz w:val="28"/>
          <w:szCs w:val="28"/>
        </w:rPr>
        <w:object w:dxaOrig="580" w:dyaOrig="380">
          <v:shape id="_x0000_i1070" type="#_x0000_t75" style="width:36pt;height:23.25pt" o:ole="">
            <v:imagedata r:id="rId88" o:title=""/>
          </v:shape>
          <o:OLEObject Type="Embed" ProgID="Equation.3" ShapeID="_x0000_i1070" DrawAspect="Content" ObjectID="_1477232691" r:id="rId89"/>
        </w:object>
      </w:r>
      <w:r w:rsidR="00326975" w:rsidRPr="00103B14">
        <w:rPr>
          <w:color w:val="000000"/>
          <w:sz w:val="28"/>
          <w:szCs w:val="28"/>
        </w:rPr>
        <w:t xml:space="preserve"> </w:t>
      </w:r>
      <w:r w:rsidR="00103B14">
        <w:rPr>
          <w:color w:val="000000"/>
          <w:sz w:val="28"/>
          <w:szCs w:val="28"/>
        </w:rPr>
        <w:t>–</w:t>
      </w:r>
      <w:r w:rsidR="00103B14" w:rsidRPr="00103B14">
        <w:rPr>
          <w:color w:val="000000"/>
          <w:sz w:val="28"/>
          <w:szCs w:val="28"/>
        </w:rPr>
        <w:t xml:space="preserve"> </w:t>
      </w:r>
      <w:r w:rsidR="00326975" w:rsidRPr="00103B14">
        <w:rPr>
          <w:color w:val="000000"/>
          <w:sz w:val="28"/>
          <w:szCs w:val="28"/>
        </w:rPr>
        <w:t>чистая прибыль от основной деятельности;</w:t>
      </w:r>
    </w:p>
    <w:p w:rsidR="00326975" w:rsidRPr="00103B14" w:rsidRDefault="00326975" w:rsidP="00103B14">
      <w:pPr>
        <w:spacing w:line="360" w:lineRule="auto"/>
        <w:ind w:firstLine="709"/>
        <w:jc w:val="both"/>
        <w:rPr>
          <w:color w:val="000000"/>
          <w:sz w:val="28"/>
          <w:szCs w:val="28"/>
        </w:rPr>
      </w:pPr>
      <w:r w:rsidRPr="00103B14">
        <w:rPr>
          <w:color w:val="000000"/>
          <w:sz w:val="28"/>
          <w:szCs w:val="30"/>
        </w:rPr>
        <w:t>ЧДП</w:t>
      </w:r>
      <w:r w:rsidRPr="00103B14">
        <w:rPr>
          <w:color w:val="000000"/>
          <w:sz w:val="28"/>
          <w:szCs w:val="28"/>
        </w:rPr>
        <w:t xml:space="preserve"> – сумма чистого денежного притока.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Она показывает, сколько предприятие имеет прибыли или самофинансируемого дохода с каждого рубля, затраченного на производство и реализацию продукции. Может рассчитываться в целом по предприятию, отдельным его сегментам и видам продукции. Сумма прибыли может быть небольшой, если предприятие применяет ускоренный метод начисления амортизации, и наоборот.</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Для нашего предприятия рентабельность производственной деятельности за прошлый и отчетный период соответственно будет равна:</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3580" w:dyaOrig="660">
          <v:shape id="_x0000_i1071" type="#_x0000_t75" style="width:223.5pt;height:42pt" o:ole="">
            <v:imagedata r:id="rId90" o:title=""/>
          </v:shape>
          <o:OLEObject Type="Embed" ProgID="Equation.3" ShapeID="_x0000_i1071" DrawAspect="Content" ObjectID="_1477232692" r:id="rId91"/>
        </w:object>
      </w:r>
      <w:r w:rsidR="00326975" w:rsidRPr="00103B14">
        <w:rPr>
          <w:color w:val="000000"/>
          <w:sz w:val="28"/>
          <w:szCs w:val="28"/>
        </w:rPr>
        <w:t>,</w:t>
      </w:r>
    </w:p>
    <w:p w:rsidR="00326975" w:rsidRPr="00103B14" w:rsidRDefault="00103B14" w:rsidP="00103B14">
      <w:pPr>
        <w:spacing w:line="360" w:lineRule="auto"/>
        <w:ind w:firstLine="709"/>
        <w:jc w:val="both"/>
        <w:rPr>
          <w:color w:val="000000"/>
          <w:sz w:val="28"/>
          <w:szCs w:val="28"/>
        </w:rPr>
      </w:pPr>
      <w:r>
        <w:rPr>
          <w:color w:val="000000"/>
          <w:sz w:val="28"/>
          <w:szCs w:val="28"/>
        </w:rPr>
        <w:br w:type="page"/>
      </w:r>
      <w:r w:rsidR="005A2005" w:rsidRPr="00103B14">
        <w:rPr>
          <w:color w:val="000000"/>
          <w:position w:val="-24"/>
          <w:sz w:val="28"/>
          <w:szCs w:val="28"/>
        </w:rPr>
        <w:object w:dxaOrig="3640" w:dyaOrig="660">
          <v:shape id="_x0000_i1072" type="#_x0000_t75" style="width:223.5pt;height:40.5pt" o:ole="">
            <v:imagedata r:id="rId92" o:title=""/>
          </v:shape>
          <o:OLEObject Type="Embed" ProgID="Equation.3" ShapeID="_x0000_i1072" DrawAspect="Content" ObjectID="_1477232693" r:id="rId93"/>
        </w:object>
      </w:r>
      <w:r w:rsidR="00326975" w:rsidRPr="00103B14">
        <w:rPr>
          <w:color w:val="000000"/>
          <w:sz w:val="28"/>
          <w:szCs w:val="28"/>
        </w:rPr>
        <w:t>.</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По сравнению с прошлым периодом в отчетном наметилась тенденция роста окупаемости издержек.</w:t>
      </w: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Рентабельность продаж (оборота)</w:t>
      </w:r>
      <w:r w:rsidRPr="00103B14">
        <w:rPr>
          <w:color w:val="000000"/>
          <w:sz w:val="28"/>
          <w:szCs w:val="28"/>
        </w:rPr>
        <w:t xml:space="preserve"> рассчитывается делением прибыли от реализации продукции, работ, услуг, или чистой прибыли, или чистого денежного потока на сумму полученной выручки (см. формулу 16).</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1160" w:dyaOrig="660">
          <v:shape id="_x0000_i1073" type="#_x0000_t75" style="width:71.25pt;height:40.5pt" o:ole="">
            <v:imagedata r:id="rId94" o:title=""/>
          </v:shape>
          <o:OLEObject Type="Embed" ProgID="Equation.3" ShapeID="_x0000_i1073" DrawAspect="Content" ObjectID="_1477232694" r:id="rId95"/>
        </w:objec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120" w:dyaOrig="620">
          <v:shape id="_x0000_i1074" type="#_x0000_t75" style="width:69pt;height:38.25pt" o:ole="">
            <v:imagedata r:id="rId96" o:title=""/>
          </v:shape>
          <o:OLEObject Type="Embed" ProgID="Equation.3" ShapeID="_x0000_i1074" DrawAspect="Content" ObjectID="_1477232695" r:id="rId97"/>
        </w:objec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200" w:dyaOrig="620">
          <v:shape id="_x0000_i1075" type="#_x0000_t75" style="width:72.75pt;height:38.25pt" o:ole="">
            <v:imagedata r:id="rId98" o:title=""/>
          </v:shape>
          <o:OLEObject Type="Embed" ProgID="Equation.3" ShapeID="_x0000_i1075" DrawAspect="Content" ObjectID="_1477232696" r:id="rId99"/>
        </w:object>
      </w:r>
      <w:r w:rsidR="00326975" w:rsidRPr="00103B14">
        <w:rPr>
          <w:color w:val="000000"/>
          <w:sz w:val="28"/>
          <w:szCs w:val="28"/>
        </w:rPr>
        <w:t>.</w:t>
      </w:r>
      <w:r w:rsidR="00103B14">
        <w:rPr>
          <w:color w:val="000000"/>
          <w:sz w:val="28"/>
          <w:szCs w:val="28"/>
        </w:rPr>
        <w:t xml:space="preserve"> </w:t>
      </w:r>
      <w:r w:rsidR="00326975" w:rsidRPr="00103B14">
        <w:rPr>
          <w:color w:val="000000"/>
          <w:sz w:val="28"/>
          <w:szCs w:val="28"/>
        </w:rPr>
        <w:t>(16)</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где </w:t>
      </w:r>
      <w:r w:rsidRPr="00103B14">
        <w:rPr>
          <w:color w:val="000000"/>
          <w:sz w:val="28"/>
          <w:szCs w:val="32"/>
          <w:lang w:val="en-US"/>
        </w:rPr>
        <w:t>B</w:t>
      </w:r>
      <w:r w:rsidRPr="00103B14">
        <w:rPr>
          <w:color w:val="000000"/>
          <w:sz w:val="28"/>
          <w:szCs w:val="32"/>
        </w:rPr>
        <w:t xml:space="preserve"> – </w:t>
      </w:r>
      <w:r w:rsidRPr="00103B14">
        <w:rPr>
          <w:color w:val="000000"/>
          <w:sz w:val="28"/>
          <w:szCs w:val="28"/>
        </w:rPr>
        <w:t>выручка от реализации продукции.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Характеризует эффективность производства и коммерческой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по отдельным видам продукции.</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Для нашего предприятия рентабельность продаж за прошлый и отчетный период соответственно будет равна:</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3700" w:dyaOrig="660">
          <v:shape id="_x0000_i1076" type="#_x0000_t75" style="width:233.25pt;height:42pt" o:ole="">
            <v:imagedata r:id="rId100" o:title=""/>
          </v:shape>
          <o:OLEObject Type="Embed" ProgID="Equation.3" ShapeID="_x0000_i1076" DrawAspect="Content" ObjectID="_1477232697" r:id="rId101"/>
        </w:objec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3879" w:dyaOrig="660">
          <v:shape id="_x0000_i1077" type="#_x0000_t75" style="width:236.25pt;height:40.5pt" o:ole="">
            <v:imagedata r:id="rId102" o:title=""/>
          </v:shape>
          <o:OLEObject Type="Embed" ProgID="Equation.3" ShapeID="_x0000_i1077" DrawAspect="Content" ObjectID="_1477232698" r:id="rId103"/>
        </w:object>
      </w:r>
    </w:p>
    <w:p w:rsidR="00103B14" w:rsidRDefault="00103B14" w:rsidP="00103B14">
      <w:pPr>
        <w:spacing w:line="360" w:lineRule="auto"/>
        <w:ind w:firstLine="709"/>
        <w:jc w:val="both"/>
        <w:rPr>
          <w:i/>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i/>
          <w:color w:val="000000"/>
          <w:sz w:val="28"/>
          <w:szCs w:val="28"/>
        </w:rPr>
        <w:t xml:space="preserve">Рентабельность (доходность) капитала </w:t>
      </w:r>
      <w:r w:rsidRPr="00103B14">
        <w:rPr>
          <w:color w:val="000000"/>
          <w:sz w:val="28"/>
          <w:szCs w:val="28"/>
        </w:rPr>
        <w:t>исчисляется отношением балансовой или чистой прибыли к среднегодовой стоимости всего инвестированного капитала или отдельных его слагаемых: собственного (акционерного), заемного, перманентного, основного, оборотного, операционного капитала (см. формулу 17).</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1160" w:dyaOrig="620">
          <v:shape id="_x0000_i1078" type="#_x0000_t75" style="width:80.25pt;height:42.75pt" o:ole="">
            <v:imagedata r:id="rId104" o:title=""/>
          </v:shape>
          <o:OLEObject Type="Embed" ProgID="Equation.3" ShapeID="_x0000_i1078" DrawAspect="Content" ObjectID="_1477232699" r:id="rId105"/>
        </w:objec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180" w:dyaOrig="620">
          <v:shape id="_x0000_i1079" type="#_x0000_t75" style="width:81.75pt;height:42.75pt" o:ole="">
            <v:imagedata r:id="rId106" o:title=""/>
          </v:shape>
          <o:OLEObject Type="Embed" ProgID="Equation.3" ShapeID="_x0000_i1079" DrawAspect="Content" ObjectID="_1477232700" r:id="rId107"/>
        </w:object>
      </w:r>
      <w:r w:rsidR="00103B14">
        <w:rPr>
          <w:color w:val="000000"/>
          <w:sz w:val="28"/>
          <w:szCs w:val="28"/>
        </w:rPr>
        <w:t xml:space="preserve"> </w:t>
      </w:r>
      <w:r w:rsidR="00326975" w:rsidRPr="00103B14">
        <w:rPr>
          <w:color w:val="000000"/>
          <w:sz w:val="28"/>
          <w:szCs w:val="28"/>
        </w:rPr>
        <w:t>или</w:t>
      </w:r>
      <w:r w:rsidR="00103B14">
        <w:rPr>
          <w:color w:val="000000"/>
          <w:sz w:val="28"/>
          <w:szCs w:val="28"/>
        </w:rPr>
        <w:t xml:space="preserve"> </w:t>
      </w:r>
      <w:r w:rsidRPr="00103B14">
        <w:rPr>
          <w:color w:val="000000"/>
          <w:position w:val="-24"/>
          <w:sz w:val="28"/>
          <w:szCs w:val="28"/>
        </w:rPr>
        <w:object w:dxaOrig="1340" w:dyaOrig="620">
          <v:shape id="_x0000_i1080" type="#_x0000_t75" style="width:84pt;height:39pt" o:ole="">
            <v:imagedata r:id="rId108" o:title=""/>
          </v:shape>
          <o:OLEObject Type="Embed" ProgID="Equation.3" ShapeID="_x0000_i1080" DrawAspect="Content" ObjectID="_1477232701" r:id="rId109"/>
        </w:object>
      </w:r>
      <w:r w:rsidR="00103B14">
        <w:rPr>
          <w:color w:val="000000"/>
          <w:sz w:val="28"/>
          <w:szCs w:val="28"/>
        </w:rPr>
        <w:t xml:space="preserve"> </w:t>
      </w:r>
      <w:r w:rsidR="00326975" w:rsidRPr="00103B14">
        <w:rPr>
          <w:color w:val="000000"/>
          <w:sz w:val="28"/>
          <w:szCs w:val="28"/>
        </w:rPr>
        <w:t>(17)</w: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где </w:t>
      </w:r>
      <w:r w:rsidRPr="00103B14">
        <w:rPr>
          <w:color w:val="000000"/>
          <w:sz w:val="28"/>
          <w:szCs w:val="32"/>
        </w:rPr>
        <w:t>БП</w:t>
      </w:r>
      <w:r w:rsidRPr="00103B14">
        <w:rPr>
          <w:color w:val="000000"/>
          <w:sz w:val="28"/>
          <w:szCs w:val="28"/>
        </w:rPr>
        <w:t xml:space="preserve"> – балансовая прибыль;</w:t>
      </w:r>
    </w:p>
    <w:p w:rsidR="00326975" w:rsidRPr="00103B14" w:rsidRDefault="00326975" w:rsidP="00103B14">
      <w:pPr>
        <w:spacing w:line="360" w:lineRule="auto"/>
        <w:ind w:firstLine="709"/>
        <w:jc w:val="both"/>
        <w:rPr>
          <w:color w:val="000000"/>
          <w:sz w:val="28"/>
          <w:szCs w:val="28"/>
        </w:rPr>
      </w:pPr>
      <w:r w:rsidRPr="00103B14">
        <w:rPr>
          <w:color w:val="000000"/>
          <w:sz w:val="28"/>
          <w:szCs w:val="32"/>
          <w:lang w:val="en-US"/>
        </w:rPr>
        <w:t>KL</w:t>
      </w:r>
      <w:r w:rsidRPr="00103B14">
        <w:rPr>
          <w:color w:val="000000"/>
          <w:sz w:val="28"/>
          <w:szCs w:val="28"/>
        </w:rPr>
        <w:t xml:space="preserve"> – среднегодовая стоимость инвестированного капитала.</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Рассчитаем коэффициенты рентабельности капитала для нашего предприятия:</w: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3860" w:dyaOrig="620">
          <v:shape id="_x0000_i1081" type="#_x0000_t75" style="width:251.25pt;height:40.5pt" o:ole="">
            <v:imagedata r:id="rId110" o:title=""/>
          </v:shape>
          <o:OLEObject Type="Embed" ProgID="Equation.3" ShapeID="_x0000_i1081" DrawAspect="Content" ObjectID="_1477232702" r:id="rId111"/>
        </w:objec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4060" w:dyaOrig="620">
          <v:shape id="_x0000_i1082" type="#_x0000_t75" style="width:259.5pt;height:40.5pt" o:ole="">
            <v:imagedata r:id="rId112" o:title=""/>
          </v:shape>
          <o:OLEObject Type="Embed" ProgID="Equation.3" ShapeID="_x0000_i1082" DrawAspect="Content" ObjectID="_1477232703" r:id="rId113"/>
        </w:objec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3900" w:dyaOrig="620">
          <v:shape id="_x0000_i1083" type="#_x0000_t75" style="width:261pt;height:42pt" o:ole="">
            <v:imagedata r:id="rId114" o:title=""/>
          </v:shape>
          <o:OLEObject Type="Embed" ProgID="Equation.3" ShapeID="_x0000_i1083" DrawAspect="Content" ObjectID="_1477232704" r:id="rId115"/>
        </w:object>
      </w:r>
    </w:p>
    <w:p w:rsidR="00103B14" w:rsidRDefault="00103B14" w:rsidP="00103B14">
      <w:pPr>
        <w:spacing w:line="360" w:lineRule="auto"/>
        <w:ind w:firstLine="709"/>
        <w:jc w:val="both"/>
        <w:rPr>
          <w:color w:val="000000"/>
          <w:sz w:val="28"/>
          <w:szCs w:val="28"/>
        </w:rPr>
      </w:pPr>
    </w:p>
    <w:p w:rsidR="00326975" w:rsidRPr="00103B14" w:rsidRDefault="005A2005" w:rsidP="00103B14">
      <w:pPr>
        <w:spacing w:line="360" w:lineRule="auto"/>
        <w:ind w:firstLine="709"/>
        <w:jc w:val="both"/>
        <w:rPr>
          <w:color w:val="000000"/>
          <w:sz w:val="28"/>
          <w:szCs w:val="28"/>
        </w:rPr>
      </w:pPr>
      <w:r w:rsidRPr="00103B14">
        <w:rPr>
          <w:color w:val="000000"/>
          <w:position w:val="-24"/>
          <w:sz w:val="28"/>
          <w:szCs w:val="28"/>
        </w:rPr>
        <w:object w:dxaOrig="4040" w:dyaOrig="620">
          <v:shape id="_x0000_i1084" type="#_x0000_t75" style="width:268.5pt;height:41.25pt" o:ole="">
            <v:imagedata r:id="rId116" o:title=""/>
          </v:shape>
          <o:OLEObject Type="Embed" ProgID="Equation.3" ShapeID="_x0000_i1084" DrawAspect="Content" ObjectID="_1477232705" r:id="rId117"/>
        </w:object>
      </w:r>
    </w:p>
    <w:p w:rsidR="00103B14" w:rsidRDefault="00103B14" w:rsidP="00103B14">
      <w:pPr>
        <w:spacing w:line="360" w:lineRule="auto"/>
        <w:ind w:firstLine="709"/>
        <w:jc w:val="both"/>
        <w:rPr>
          <w:color w:val="000000"/>
          <w:sz w:val="28"/>
          <w:szCs w:val="28"/>
        </w:rPr>
      </w:pP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Резервы увеличения суммы прибыли определяются по каждому виду товарной продукции. Основными их источниками являются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w:t>
      </w:r>
      <w:r w:rsidR="00103B14">
        <w:rPr>
          <w:color w:val="000000"/>
          <w:sz w:val="28"/>
          <w:szCs w:val="28"/>
        </w:rPr>
        <w:t>и т.д.</w:t>
      </w:r>
      <w:r w:rsidRPr="00103B14">
        <w:rPr>
          <w:color w:val="000000"/>
          <w:sz w:val="28"/>
          <w:szCs w:val="28"/>
        </w:rPr>
        <w:t xml:space="preserve"> (рисунок 2).</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Основными источниками резервов повышения уровня рентабельности продукции являются увеличение суммы прибыли от реализации продукции и снижение себестоимости товарной продукции.</w:t>
      </w:r>
    </w:p>
    <w:p w:rsidR="00326975" w:rsidRPr="00103B14" w:rsidRDefault="00326975" w:rsidP="00103B14">
      <w:pPr>
        <w:spacing w:line="360" w:lineRule="auto"/>
        <w:ind w:firstLine="709"/>
        <w:jc w:val="both"/>
        <w:rPr>
          <w:color w:val="000000"/>
          <w:sz w:val="28"/>
          <w:szCs w:val="28"/>
        </w:rPr>
      </w:pPr>
    </w:p>
    <w:p w:rsidR="00326975" w:rsidRPr="00103B14" w:rsidRDefault="00240ED3" w:rsidP="00103B14">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16.1pt;height:198pt;mso-position-horizontal-relative:char;mso-position-vertical-relative:line" coordorigin="2118,1368" coordsize="9180,3960">
            <o:lock v:ext="edit" aspectratio="t"/>
            <v:shape id="_x0000_s1027" type="#_x0000_t75" style="position:absolute;left:2118;top:1368;width:9180;height:3960" o:preferrelative="f" stroked="t" strokecolor="white" strokeweight=".25pt">
              <v:fill o:detectmouseclick="t"/>
              <v:path o:extrusionok="t" o:connecttype="none"/>
              <o:lock v:ext="edit" text="t"/>
            </v:shape>
            <v:rect id="_x0000_s1028" style="position:absolute;left:4458;top:1548;width:5220;height:540">
              <v:textbox>
                <w:txbxContent>
                  <w:p w:rsidR="00326975" w:rsidRPr="0037569F" w:rsidRDefault="00326975" w:rsidP="00326975">
                    <w:pPr>
                      <w:jc w:val="center"/>
                      <w:rPr>
                        <w:sz w:val="28"/>
                        <w:szCs w:val="28"/>
                      </w:rPr>
                    </w:pPr>
                    <w:r w:rsidRPr="0037569F">
                      <w:rPr>
                        <w:sz w:val="28"/>
                        <w:szCs w:val="28"/>
                      </w:rPr>
                      <w:t>Резервы увеличения суммы прибыли</w:t>
                    </w:r>
                  </w:p>
                </w:txbxContent>
              </v:textbox>
            </v:rect>
            <v:rect id="_x0000_s1029" style="position:absolute;left:2478;top:2448;width:3059;height:1260">
              <v:textbox>
                <w:txbxContent>
                  <w:p w:rsidR="00326975" w:rsidRPr="0037569F" w:rsidRDefault="00326975" w:rsidP="00326975">
                    <w:pPr>
                      <w:jc w:val="center"/>
                      <w:rPr>
                        <w:sz w:val="28"/>
                        <w:szCs w:val="28"/>
                      </w:rPr>
                    </w:pPr>
                    <w:r w:rsidRPr="0037569F">
                      <w:rPr>
                        <w:sz w:val="28"/>
                        <w:szCs w:val="28"/>
                      </w:rPr>
                      <w:t>Увеличение объема реализации продукции</w:t>
                    </w:r>
                  </w:p>
                </w:txbxContent>
              </v:textbox>
            </v:rect>
            <v:rect id="_x0000_s1030" style="position:absolute;left:5718;top:2448;width:1980;height:1260">
              <v:textbox>
                <w:txbxContent>
                  <w:p w:rsidR="00326975" w:rsidRPr="0037569F" w:rsidRDefault="00326975" w:rsidP="00326975">
                    <w:pPr>
                      <w:jc w:val="center"/>
                      <w:rPr>
                        <w:sz w:val="28"/>
                        <w:szCs w:val="28"/>
                      </w:rPr>
                    </w:pPr>
                    <w:r w:rsidRPr="0037569F">
                      <w:rPr>
                        <w:sz w:val="28"/>
                        <w:szCs w:val="28"/>
                      </w:rPr>
                      <w:t>Повышение цен</w:t>
                    </w:r>
                  </w:p>
                </w:txbxContent>
              </v:textbox>
            </v:rect>
            <v:rect id="_x0000_s1031" style="position:absolute;left:7879;top:2448;width:3059;height:1260">
              <v:textbox>
                <w:txbxContent>
                  <w:p w:rsidR="00326975" w:rsidRPr="0037569F" w:rsidRDefault="00326975" w:rsidP="00326975">
                    <w:pPr>
                      <w:jc w:val="center"/>
                      <w:rPr>
                        <w:sz w:val="28"/>
                        <w:szCs w:val="28"/>
                      </w:rPr>
                    </w:pPr>
                    <w:r w:rsidRPr="0037569F">
                      <w:rPr>
                        <w:sz w:val="28"/>
                        <w:szCs w:val="28"/>
                      </w:rPr>
                      <w:t>Снижение себестоимости продукции</w:t>
                    </w:r>
                  </w:p>
                </w:txbxContent>
              </v:textbox>
            </v:rect>
            <v:line id="_x0000_s1032" style="position:absolute;flip:x" from="3378,1908" to="4458,1908"/>
            <v:line id="_x0000_s1033" style="position:absolute" from="3378,1908" to="3378,2448"/>
            <v:line id="_x0000_s1034" style="position:absolute" from="9678,1907" to="10399,1908"/>
            <v:line id="_x0000_s1035" style="position:absolute" from="10398,1908" to="10398,2448"/>
            <v:line id="_x0000_s1036" style="position:absolute" from="6798,2088" to="6798,2448"/>
            <v:line id="_x0000_s1037" style="position:absolute" from="6798,3708" to="6798,3888"/>
            <v:line id="_x0000_s1038" style="position:absolute" from="3558,3888" to="6798,3888"/>
            <v:line id="_x0000_s1039" style="position:absolute" from="6798,3888" to="10398,3888"/>
            <v:line id="_x0000_s1040" style="position:absolute" from="3558,3888" to="3558,4068"/>
            <v:line id="_x0000_s1041" style="position:absolute" from="10398,3888" to="10398,4068"/>
            <v:rect id="_x0000_s1042" style="position:absolute;left:2478;top:4068;width:2880;height:1080">
              <v:textbox>
                <w:txbxContent>
                  <w:p w:rsidR="00326975" w:rsidRPr="0037569F" w:rsidRDefault="00326975" w:rsidP="00326975">
                    <w:pPr>
                      <w:jc w:val="center"/>
                      <w:rPr>
                        <w:sz w:val="28"/>
                        <w:szCs w:val="28"/>
                      </w:rPr>
                    </w:pPr>
                    <w:r w:rsidRPr="0037569F">
                      <w:rPr>
                        <w:sz w:val="28"/>
                        <w:szCs w:val="28"/>
                      </w:rPr>
                      <w:t>Повышение качества товарной продукции</w:t>
                    </w:r>
                  </w:p>
                </w:txbxContent>
              </v:textbox>
            </v:rect>
            <v:rect id="_x0000_s1043" style="position:absolute;left:5538;top:4068;width:2340;height:1080">
              <v:textbox>
                <w:txbxContent>
                  <w:p w:rsidR="00326975" w:rsidRPr="009602AC" w:rsidRDefault="00326975" w:rsidP="00326975">
                    <w:pPr>
                      <w:jc w:val="center"/>
                      <w:rPr>
                        <w:sz w:val="28"/>
                        <w:szCs w:val="28"/>
                      </w:rPr>
                    </w:pPr>
                    <w:r w:rsidRPr="009602AC">
                      <w:rPr>
                        <w:sz w:val="28"/>
                        <w:szCs w:val="28"/>
                      </w:rPr>
                      <w:t>Поиск более выгодных рынков сбыта</w:t>
                    </w:r>
                  </w:p>
                </w:txbxContent>
              </v:textbox>
            </v:rect>
            <v:rect id="_x0000_s1044" style="position:absolute;left:8058;top:4068;width:2880;height:1080">
              <v:textbox>
                <w:txbxContent>
                  <w:p w:rsidR="00326975" w:rsidRPr="009602AC" w:rsidRDefault="00326975" w:rsidP="00326975">
                    <w:pPr>
                      <w:jc w:val="center"/>
                      <w:rPr>
                        <w:sz w:val="28"/>
                        <w:szCs w:val="28"/>
                      </w:rPr>
                    </w:pPr>
                    <w:r w:rsidRPr="009602AC">
                      <w:rPr>
                        <w:sz w:val="28"/>
                        <w:szCs w:val="28"/>
                      </w:rPr>
                      <w:t>Реализация в более оптимальные сроки</w:t>
                    </w:r>
                  </w:p>
                </w:txbxContent>
              </v:textbox>
            </v:rect>
            <v:line id="_x0000_s1045" style="position:absolute" from="6438,3888" to="6438,4068"/>
            <w10:wrap type="none"/>
            <w10:anchorlock/>
          </v:group>
        </w:pic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Рис.</w:t>
      </w:r>
      <w:r w:rsidR="00103B14">
        <w:rPr>
          <w:color w:val="000000"/>
          <w:sz w:val="28"/>
          <w:szCs w:val="28"/>
        </w:rPr>
        <w:t> </w:t>
      </w:r>
      <w:r w:rsidR="00103B14" w:rsidRPr="00103B14">
        <w:rPr>
          <w:color w:val="000000"/>
          <w:sz w:val="28"/>
          <w:szCs w:val="28"/>
        </w:rPr>
        <w:t>2</w:t>
      </w:r>
      <w:r w:rsidRPr="00103B14">
        <w:rPr>
          <w:color w:val="000000"/>
          <w:sz w:val="28"/>
          <w:szCs w:val="28"/>
        </w:rPr>
        <w:t>. Блок-схема источников резервов увеличения прибыли от реализации продукции</w:t>
      </w:r>
    </w:p>
    <w:p w:rsidR="00326975" w:rsidRPr="00103B14" w:rsidRDefault="00326975" w:rsidP="00103B14">
      <w:pPr>
        <w:spacing w:line="360" w:lineRule="auto"/>
        <w:ind w:firstLine="709"/>
        <w:jc w:val="both"/>
        <w:rPr>
          <w:color w:val="000000"/>
          <w:sz w:val="28"/>
          <w:szCs w:val="28"/>
        </w:rPr>
      </w:pPr>
    </w:p>
    <w:p w:rsidR="00326975" w:rsidRPr="00103B14" w:rsidRDefault="00326975" w:rsidP="00103B14">
      <w:pPr>
        <w:pStyle w:val="1"/>
        <w:keepNext w:val="0"/>
        <w:spacing w:before="0" w:after="0" w:line="360" w:lineRule="auto"/>
        <w:ind w:firstLine="709"/>
        <w:jc w:val="both"/>
        <w:rPr>
          <w:rFonts w:ascii="Times New Roman" w:hAnsi="Times New Roman" w:cs="Times New Roman"/>
          <w:b w:val="0"/>
          <w:bCs w:val="0"/>
          <w:color w:val="000000"/>
          <w:sz w:val="28"/>
          <w:lang w:val="ru-RU"/>
        </w:rPr>
      </w:pPr>
      <w:r w:rsidRPr="00103B14">
        <w:rPr>
          <w:rFonts w:ascii="Times New Roman" w:hAnsi="Times New Roman" w:cs="Times New Roman"/>
          <w:b w:val="0"/>
          <w:bCs w:val="0"/>
          <w:color w:val="000000"/>
          <w:sz w:val="28"/>
          <w:szCs w:val="28"/>
          <w:lang w:val="ru-RU"/>
        </w:rPr>
        <w:t>Основные выводы и рекомендации по улучшению финансового состояния ОАО</w:t>
      </w:r>
      <w:r w:rsidR="00103B14">
        <w:rPr>
          <w:rFonts w:ascii="Times New Roman" w:hAnsi="Times New Roman" w:cs="Times New Roman"/>
          <w:b w:val="0"/>
          <w:bCs w:val="0"/>
          <w:color w:val="000000"/>
          <w:sz w:val="28"/>
          <w:szCs w:val="28"/>
          <w:lang w:val="ru-RU"/>
        </w:rPr>
        <w:t> "</w:t>
      </w:r>
      <w:r w:rsidRPr="00103B14">
        <w:rPr>
          <w:rFonts w:ascii="Times New Roman" w:hAnsi="Times New Roman" w:cs="Times New Roman"/>
          <w:b w:val="0"/>
          <w:bCs w:val="0"/>
          <w:color w:val="000000"/>
          <w:sz w:val="28"/>
          <w:szCs w:val="28"/>
          <w:lang w:val="ru-RU"/>
        </w:rPr>
        <w:t>МЗОО</w:t>
      </w:r>
      <w:r w:rsidR="00103B14">
        <w:rPr>
          <w:rFonts w:ascii="Times New Roman" w:hAnsi="Times New Roman" w:cs="Times New Roman"/>
          <w:b w:val="0"/>
          <w:bCs w:val="0"/>
          <w:color w:val="000000"/>
          <w:sz w:val="28"/>
          <w:szCs w:val="28"/>
          <w:lang w:val="ru-RU"/>
        </w:rPr>
        <w:t>"</w:t>
      </w:r>
      <w:r w:rsidRPr="00103B14">
        <w:rPr>
          <w:rFonts w:ascii="Times New Roman" w:hAnsi="Times New Roman" w:cs="Times New Roman"/>
          <w:b w:val="0"/>
          <w:bCs w:val="0"/>
          <w:color w:val="000000"/>
          <w:sz w:val="28"/>
          <w:szCs w:val="28"/>
          <w:lang w:val="ru-RU"/>
        </w:rPr>
        <w:t>.</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Анализ представленной информации об ОАО</w:t>
      </w:r>
      <w:r w:rsidR="00103B14">
        <w:rPr>
          <w:color w:val="000000"/>
          <w:sz w:val="28"/>
          <w:szCs w:val="28"/>
        </w:rPr>
        <w:t> "</w:t>
      </w:r>
      <w:r w:rsidRPr="00103B14">
        <w:rPr>
          <w:color w:val="000000"/>
          <w:sz w:val="28"/>
          <w:szCs w:val="28"/>
        </w:rPr>
        <w:t>МЗОО</w:t>
      </w:r>
      <w:r w:rsidR="00103B14">
        <w:rPr>
          <w:color w:val="000000"/>
          <w:sz w:val="28"/>
          <w:szCs w:val="28"/>
        </w:rPr>
        <w:t>"</w:t>
      </w:r>
      <w:r w:rsidRPr="00103B14">
        <w:rPr>
          <w:color w:val="000000"/>
          <w:sz w:val="28"/>
          <w:szCs w:val="28"/>
        </w:rPr>
        <w:t xml:space="preserve"> позволяет сделать следующие выводы.</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 xml:space="preserve">Для повышения ликвидности предприятия необходимо осуществить высвобождение денежных средств, </w:t>
      </w:r>
      <w:r w:rsidR="00103B14">
        <w:rPr>
          <w:color w:val="000000"/>
          <w:sz w:val="28"/>
          <w:szCs w:val="28"/>
        </w:rPr>
        <w:t>"</w:t>
      </w:r>
      <w:r w:rsidRPr="00103B14">
        <w:rPr>
          <w:color w:val="000000"/>
          <w:sz w:val="28"/>
          <w:szCs w:val="28"/>
        </w:rPr>
        <w:t>замороженных</w:t>
      </w:r>
      <w:r w:rsidR="00103B14">
        <w:rPr>
          <w:color w:val="000000"/>
          <w:sz w:val="28"/>
          <w:szCs w:val="28"/>
        </w:rPr>
        <w:t>"</w:t>
      </w:r>
      <w:r w:rsidRPr="00103B14">
        <w:rPr>
          <w:color w:val="000000"/>
          <w:sz w:val="28"/>
          <w:szCs w:val="28"/>
        </w:rPr>
        <w:t xml:space="preserve"> в виде дебиторской задолженности и производственных запасов. На практике это означает создание четкой связи между снабженческими, производственными и сбытовыми службами. Работа по выработке нормативов производственных запасов должна сопровождаться поиском платежеспособных заказчиков и дисциплинированных поставщиков.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Как один из путей улучшения ликвидности необходимо рассмотреть возможность привлечения внешних долгосрочных источников финансирования, в частности государственные поступления и субсидии. Это тем более кажется реальным, что завод работает довольно прибыльно и финансово устойчив, то есть существует гарантия возврата средств.</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Непосредственно с предыдущей связана еще одна проблема – ухудшение структуры пассивов, источников финансирования производственной деятельности. Из-за уменьшения кредиторской задолженности и отсутствия авансов предприятие вынуждено прибегать к использованию более дорогих краткосрочных банковских кредитов. Это, а также довольно значительный вес налоговых отчислений в балансовой прибыли несомненно отрицательно сказывается на финансовых результатах.</w:t>
      </w:r>
    </w:p>
    <w:p w:rsidR="00326975" w:rsidRPr="00103B14" w:rsidRDefault="00326975" w:rsidP="00103B14">
      <w:pPr>
        <w:spacing w:line="360" w:lineRule="auto"/>
        <w:ind w:firstLine="709"/>
        <w:jc w:val="both"/>
        <w:rPr>
          <w:color w:val="000000"/>
          <w:sz w:val="28"/>
          <w:szCs w:val="28"/>
        </w:rPr>
      </w:pPr>
      <w:r w:rsidRPr="00103B14">
        <w:rPr>
          <w:color w:val="000000"/>
          <w:sz w:val="28"/>
          <w:szCs w:val="28"/>
        </w:rPr>
        <w:t>Некоторое снижение рентабельности собственных средств было вызвано спадом оборачиваемости постоянных активов и изменением структуры источников финансирования. В качестве мер, которые будет способствовать улучшению положения завода можно выделить следующие:</w:t>
      </w:r>
    </w:p>
    <w:p w:rsidR="00326975" w:rsidRPr="00103B14" w:rsidRDefault="00326975" w:rsidP="00103B14">
      <w:pPr>
        <w:numPr>
          <w:ilvl w:val="0"/>
          <w:numId w:val="11"/>
        </w:numPr>
        <w:spacing w:line="360" w:lineRule="auto"/>
        <w:ind w:firstLine="709"/>
        <w:jc w:val="both"/>
        <w:rPr>
          <w:color w:val="000000"/>
          <w:sz w:val="28"/>
          <w:szCs w:val="28"/>
        </w:rPr>
      </w:pPr>
      <w:r w:rsidRPr="00103B14">
        <w:rPr>
          <w:color w:val="000000"/>
          <w:sz w:val="28"/>
          <w:szCs w:val="28"/>
        </w:rPr>
        <w:t>снижение дебиторской задолженности и срока ее обращения, которое позволит получить необходимые денежные средства;</w:t>
      </w:r>
    </w:p>
    <w:p w:rsidR="00326975" w:rsidRPr="00103B14" w:rsidRDefault="00326975" w:rsidP="00103B14">
      <w:pPr>
        <w:numPr>
          <w:ilvl w:val="0"/>
          <w:numId w:val="11"/>
        </w:numPr>
        <w:spacing w:line="360" w:lineRule="auto"/>
        <w:ind w:firstLine="709"/>
        <w:jc w:val="both"/>
        <w:rPr>
          <w:color w:val="000000"/>
          <w:sz w:val="28"/>
          <w:szCs w:val="28"/>
        </w:rPr>
      </w:pPr>
      <w:r w:rsidRPr="00103B14">
        <w:rPr>
          <w:color w:val="000000"/>
          <w:sz w:val="28"/>
          <w:szCs w:val="28"/>
        </w:rPr>
        <w:t>снижение доли затрат в составе выручки от реализации продукции;</w:t>
      </w:r>
    </w:p>
    <w:p w:rsidR="00326975" w:rsidRPr="00103B14" w:rsidRDefault="00326975" w:rsidP="00103B14">
      <w:pPr>
        <w:numPr>
          <w:ilvl w:val="0"/>
          <w:numId w:val="11"/>
        </w:numPr>
        <w:spacing w:line="360" w:lineRule="auto"/>
        <w:ind w:firstLine="709"/>
        <w:jc w:val="both"/>
        <w:rPr>
          <w:color w:val="000000"/>
          <w:sz w:val="28"/>
          <w:szCs w:val="28"/>
        </w:rPr>
      </w:pPr>
      <w:r w:rsidRPr="00103B14">
        <w:rPr>
          <w:color w:val="000000"/>
          <w:sz w:val="28"/>
          <w:szCs w:val="28"/>
        </w:rPr>
        <w:t>оптимизация структуры текущих активов и особенно пассивов, что позволит улучшить оборачиваемость;</w:t>
      </w:r>
    </w:p>
    <w:p w:rsidR="00326975" w:rsidRPr="00103B14" w:rsidRDefault="00326975" w:rsidP="00103B14">
      <w:pPr>
        <w:numPr>
          <w:ilvl w:val="0"/>
          <w:numId w:val="11"/>
        </w:numPr>
        <w:tabs>
          <w:tab w:val="left" w:pos="1080"/>
        </w:tabs>
        <w:spacing w:line="360" w:lineRule="auto"/>
        <w:ind w:firstLine="709"/>
        <w:jc w:val="both"/>
        <w:rPr>
          <w:color w:val="000000"/>
          <w:sz w:val="28"/>
          <w:szCs w:val="28"/>
        </w:rPr>
      </w:pPr>
      <w:r w:rsidRPr="00103B14">
        <w:rPr>
          <w:color w:val="000000"/>
          <w:sz w:val="28"/>
          <w:szCs w:val="28"/>
        </w:rPr>
        <w:t>привлечение внешних долгосрочных источников финансирования с целью расширения производства;</w:t>
      </w:r>
    </w:p>
    <w:p w:rsidR="00EF7AAA" w:rsidRPr="00103B14" w:rsidRDefault="00326975" w:rsidP="00103B14">
      <w:pPr>
        <w:spacing w:line="360" w:lineRule="auto"/>
        <w:ind w:firstLine="709"/>
        <w:jc w:val="both"/>
        <w:rPr>
          <w:color w:val="000000"/>
          <w:sz w:val="28"/>
          <w:szCs w:val="28"/>
        </w:rPr>
      </w:pPr>
      <w:r w:rsidRPr="00103B14">
        <w:rPr>
          <w:color w:val="000000"/>
          <w:sz w:val="28"/>
          <w:szCs w:val="28"/>
        </w:rPr>
        <w:t>маркетинговое исследование рынка с последующим выпуском конкурентоспособной продукции, позволяющей повысить отпускные цены.</w:t>
      </w:r>
    </w:p>
    <w:p w:rsidR="0067416E" w:rsidRDefault="0067416E" w:rsidP="00103B14">
      <w:pPr>
        <w:spacing w:line="360" w:lineRule="auto"/>
        <w:ind w:firstLine="709"/>
        <w:jc w:val="both"/>
        <w:rPr>
          <w:color w:val="000000"/>
          <w:sz w:val="28"/>
        </w:rPr>
      </w:pPr>
    </w:p>
    <w:p w:rsidR="0067416E" w:rsidRDefault="0067416E" w:rsidP="00103B14">
      <w:pPr>
        <w:spacing w:line="360" w:lineRule="auto"/>
        <w:ind w:firstLine="709"/>
        <w:jc w:val="both"/>
        <w:rPr>
          <w:color w:val="000000"/>
          <w:sz w:val="28"/>
        </w:rPr>
      </w:pPr>
    </w:p>
    <w:p w:rsidR="00EF7AAA" w:rsidRPr="00103B14" w:rsidRDefault="00EF7AAA" w:rsidP="00103B14">
      <w:pPr>
        <w:spacing w:line="360" w:lineRule="auto"/>
        <w:ind w:firstLine="709"/>
        <w:jc w:val="both"/>
        <w:rPr>
          <w:rStyle w:val="11"/>
          <w:color w:val="000000"/>
          <w:sz w:val="28"/>
        </w:rPr>
      </w:pPr>
      <w:r w:rsidRPr="00103B14">
        <w:rPr>
          <w:color w:val="000000"/>
          <w:sz w:val="28"/>
        </w:rPr>
        <w:br w:type="page"/>
      </w:r>
      <w:r w:rsidR="0067416E" w:rsidRPr="00103B14">
        <w:rPr>
          <w:rStyle w:val="11"/>
          <w:color w:val="000000"/>
          <w:sz w:val="28"/>
        </w:rPr>
        <w:t>Список источников</w:t>
      </w:r>
    </w:p>
    <w:p w:rsidR="00EF7AAA" w:rsidRPr="00103B14" w:rsidRDefault="00EF7AAA" w:rsidP="00103B14">
      <w:pPr>
        <w:spacing w:line="360" w:lineRule="auto"/>
        <w:ind w:firstLine="709"/>
        <w:jc w:val="both"/>
        <w:rPr>
          <w:rStyle w:val="11"/>
          <w:b w:val="0"/>
          <w:color w:val="000000"/>
          <w:sz w:val="28"/>
        </w:rPr>
      </w:pPr>
    </w:p>
    <w:p w:rsidR="00EF7AAA" w:rsidRPr="00103B14" w:rsidRDefault="00103B14" w:rsidP="0067416E">
      <w:pPr>
        <w:numPr>
          <w:ilvl w:val="0"/>
          <w:numId w:val="1"/>
        </w:numPr>
        <w:tabs>
          <w:tab w:val="left" w:pos="399"/>
          <w:tab w:val="num" w:pos="1080"/>
        </w:tabs>
        <w:spacing w:line="360" w:lineRule="auto"/>
        <w:ind w:firstLine="0"/>
        <w:jc w:val="both"/>
        <w:rPr>
          <w:color w:val="000000"/>
          <w:sz w:val="28"/>
          <w:szCs w:val="28"/>
        </w:rPr>
      </w:pPr>
      <w:r w:rsidRPr="00103B14">
        <w:rPr>
          <w:color w:val="000000"/>
          <w:sz w:val="28"/>
          <w:szCs w:val="28"/>
        </w:rPr>
        <w:t>Ермолович</w:t>
      </w:r>
      <w:r>
        <w:rPr>
          <w:color w:val="000000"/>
          <w:sz w:val="28"/>
          <w:szCs w:val="28"/>
        </w:rPr>
        <w:t> </w:t>
      </w:r>
      <w:r w:rsidRPr="00103B14">
        <w:rPr>
          <w:color w:val="000000"/>
          <w:sz w:val="28"/>
          <w:szCs w:val="28"/>
        </w:rPr>
        <w:t>Л.Л.</w:t>
      </w:r>
      <w:r>
        <w:rPr>
          <w:color w:val="000000"/>
          <w:sz w:val="28"/>
          <w:szCs w:val="28"/>
        </w:rPr>
        <w:t> </w:t>
      </w:r>
      <w:r w:rsidRPr="00103B14">
        <w:rPr>
          <w:color w:val="000000"/>
          <w:sz w:val="28"/>
          <w:szCs w:val="28"/>
        </w:rPr>
        <w:t>Анализ</w:t>
      </w:r>
      <w:r w:rsidR="00EF7AAA" w:rsidRPr="00103B14">
        <w:rPr>
          <w:color w:val="000000"/>
          <w:sz w:val="28"/>
          <w:szCs w:val="28"/>
        </w:rPr>
        <w:t xml:space="preserve"> финансово-хозяйственной деятельности предприятия. – Мн.: БГЭУ, 2007. – 545</w:t>
      </w:r>
      <w:r>
        <w:rPr>
          <w:color w:val="000000"/>
          <w:sz w:val="28"/>
          <w:szCs w:val="28"/>
        </w:rPr>
        <w:t> </w:t>
      </w:r>
      <w:r w:rsidRPr="00103B14">
        <w:rPr>
          <w:color w:val="000000"/>
          <w:sz w:val="28"/>
          <w:szCs w:val="28"/>
        </w:rPr>
        <w:t>с.</w:t>
      </w:r>
    </w:p>
    <w:p w:rsidR="00EF7AAA" w:rsidRPr="00103B14" w:rsidRDefault="00103B14" w:rsidP="0067416E">
      <w:pPr>
        <w:numPr>
          <w:ilvl w:val="0"/>
          <w:numId w:val="1"/>
        </w:numPr>
        <w:tabs>
          <w:tab w:val="left" w:pos="399"/>
        </w:tabs>
        <w:spacing w:line="360" w:lineRule="auto"/>
        <w:ind w:firstLine="0"/>
        <w:jc w:val="both"/>
        <w:rPr>
          <w:color w:val="000000"/>
          <w:sz w:val="28"/>
          <w:szCs w:val="28"/>
        </w:rPr>
      </w:pPr>
      <w:r w:rsidRPr="00103B14">
        <w:rPr>
          <w:color w:val="000000"/>
          <w:sz w:val="28"/>
          <w:szCs w:val="28"/>
        </w:rPr>
        <w:t>Осмоловский</w:t>
      </w:r>
      <w:r>
        <w:rPr>
          <w:color w:val="000000"/>
          <w:sz w:val="28"/>
          <w:szCs w:val="28"/>
        </w:rPr>
        <w:t> </w:t>
      </w:r>
      <w:r w:rsidRPr="00103B14">
        <w:rPr>
          <w:color w:val="000000"/>
          <w:sz w:val="28"/>
          <w:szCs w:val="28"/>
        </w:rPr>
        <w:t>В.В.</w:t>
      </w:r>
      <w:r>
        <w:rPr>
          <w:color w:val="000000"/>
          <w:sz w:val="28"/>
          <w:szCs w:val="28"/>
        </w:rPr>
        <w:t> </w:t>
      </w:r>
      <w:r w:rsidRPr="00103B14">
        <w:rPr>
          <w:color w:val="000000"/>
          <w:sz w:val="28"/>
          <w:szCs w:val="28"/>
        </w:rPr>
        <w:t>Теория</w:t>
      </w:r>
      <w:r w:rsidR="00EF7AAA" w:rsidRPr="00103B14">
        <w:rPr>
          <w:color w:val="000000"/>
          <w:sz w:val="28"/>
          <w:szCs w:val="28"/>
        </w:rPr>
        <w:t xml:space="preserve"> анализа хозяйственной деятельности. – Мн.: Новое знание, 2006. – 314</w:t>
      </w:r>
      <w:r>
        <w:rPr>
          <w:color w:val="000000"/>
          <w:sz w:val="28"/>
          <w:szCs w:val="28"/>
        </w:rPr>
        <w:t> </w:t>
      </w:r>
      <w:r w:rsidRPr="00103B14">
        <w:rPr>
          <w:color w:val="000000"/>
          <w:sz w:val="28"/>
          <w:szCs w:val="28"/>
        </w:rPr>
        <w:t>с.</w:t>
      </w:r>
    </w:p>
    <w:p w:rsidR="00EF7AAA" w:rsidRPr="00103B14" w:rsidRDefault="00103B14" w:rsidP="0067416E">
      <w:pPr>
        <w:numPr>
          <w:ilvl w:val="0"/>
          <w:numId w:val="1"/>
        </w:numPr>
        <w:tabs>
          <w:tab w:val="left" w:pos="399"/>
        </w:tabs>
        <w:spacing w:line="360" w:lineRule="auto"/>
        <w:ind w:firstLine="0"/>
        <w:jc w:val="both"/>
        <w:rPr>
          <w:color w:val="000000"/>
          <w:sz w:val="28"/>
          <w:szCs w:val="28"/>
        </w:rPr>
      </w:pPr>
      <w:r w:rsidRPr="00103B14">
        <w:rPr>
          <w:color w:val="000000"/>
          <w:sz w:val="28"/>
          <w:szCs w:val="28"/>
        </w:rPr>
        <w:t>Савицкая</w:t>
      </w:r>
      <w:r>
        <w:rPr>
          <w:color w:val="000000"/>
          <w:sz w:val="28"/>
          <w:szCs w:val="28"/>
        </w:rPr>
        <w:t> </w:t>
      </w:r>
      <w:r w:rsidRPr="00103B14">
        <w:rPr>
          <w:color w:val="000000"/>
          <w:sz w:val="28"/>
          <w:szCs w:val="28"/>
        </w:rPr>
        <w:t>Г.В.</w:t>
      </w:r>
      <w:r>
        <w:rPr>
          <w:color w:val="000000"/>
          <w:sz w:val="28"/>
          <w:szCs w:val="28"/>
        </w:rPr>
        <w:t> </w:t>
      </w:r>
      <w:r w:rsidRPr="00103B14">
        <w:rPr>
          <w:color w:val="000000"/>
          <w:sz w:val="28"/>
          <w:szCs w:val="28"/>
        </w:rPr>
        <w:t>Анализ</w:t>
      </w:r>
      <w:r w:rsidR="00EF7AAA" w:rsidRPr="00103B14">
        <w:rPr>
          <w:color w:val="000000"/>
          <w:sz w:val="28"/>
          <w:szCs w:val="28"/>
        </w:rPr>
        <w:t xml:space="preserve"> хозяйственной деятельности предприятия. – Мн.: Экоперспектива, 2007. – 491</w:t>
      </w:r>
      <w:r>
        <w:rPr>
          <w:color w:val="000000"/>
          <w:sz w:val="28"/>
          <w:szCs w:val="28"/>
        </w:rPr>
        <w:t> </w:t>
      </w:r>
      <w:r w:rsidRPr="00103B14">
        <w:rPr>
          <w:color w:val="000000"/>
          <w:sz w:val="28"/>
          <w:szCs w:val="28"/>
        </w:rPr>
        <w:t>с.</w:t>
      </w:r>
    </w:p>
    <w:p w:rsidR="00EF7AAA" w:rsidRPr="00103B14" w:rsidRDefault="00103B14" w:rsidP="0067416E">
      <w:pPr>
        <w:numPr>
          <w:ilvl w:val="0"/>
          <w:numId w:val="1"/>
        </w:numPr>
        <w:tabs>
          <w:tab w:val="left" w:pos="399"/>
        </w:tabs>
        <w:spacing w:line="360" w:lineRule="auto"/>
        <w:ind w:firstLine="0"/>
        <w:jc w:val="both"/>
        <w:rPr>
          <w:color w:val="000000"/>
          <w:sz w:val="28"/>
          <w:szCs w:val="28"/>
        </w:rPr>
      </w:pPr>
      <w:r w:rsidRPr="00103B14">
        <w:rPr>
          <w:color w:val="000000"/>
          <w:sz w:val="28"/>
          <w:szCs w:val="28"/>
        </w:rPr>
        <w:t>Савицкая</w:t>
      </w:r>
      <w:r>
        <w:rPr>
          <w:color w:val="000000"/>
          <w:sz w:val="28"/>
          <w:szCs w:val="28"/>
        </w:rPr>
        <w:t> </w:t>
      </w:r>
      <w:r w:rsidRPr="00103B14">
        <w:rPr>
          <w:color w:val="000000"/>
          <w:sz w:val="28"/>
          <w:szCs w:val="28"/>
        </w:rPr>
        <w:t>Г.В.</w:t>
      </w:r>
      <w:r>
        <w:rPr>
          <w:color w:val="000000"/>
          <w:sz w:val="28"/>
          <w:szCs w:val="28"/>
        </w:rPr>
        <w:t> </w:t>
      </w:r>
      <w:r w:rsidRPr="00103B14">
        <w:rPr>
          <w:color w:val="000000"/>
          <w:sz w:val="28"/>
          <w:szCs w:val="28"/>
        </w:rPr>
        <w:t>Анализ</w:t>
      </w:r>
      <w:r w:rsidR="00EF7AAA" w:rsidRPr="00103B14">
        <w:rPr>
          <w:color w:val="000000"/>
          <w:sz w:val="28"/>
          <w:szCs w:val="28"/>
        </w:rPr>
        <w:t xml:space="preserve"> хозяйственной деятельности предприятия. – Мн.: Новое знание, 2008. – 703</w:t>
      </w:r>
      <w:r>
        <w:rPr>
          <w:color w:val="000000"/>
          <w:sz w:val="28"/>
          <w:szCs w:val="28"/>
        </w:rPr>
        <w:t> </w:t>
      </w:r>
      <w:r w:rsidRPr="00103B14">
        <w:rPr>
          <w:color w:val="000000"/>
          <w:sz w:val="28"/>
          <w:szCs w:val="28"/>
        </w:rPr>
        <w:t>с.</w:t>
      </w:r>
    </w:p>
    <w:p w:rsidR="00EF7AAA" w:rsidRPr="00103B14" w:rsidRDefault="00103B14" w:rsidP="0067416E">
      <w:pPr>
        <w:numPr>
          <w:ilvl w:val="0"/>
          <w:numId w:val="1"/>
        </w:numPr>
        <w:tabs>
          <w:tab w:val="left" w:pos="399"/>
          <w:tab w:val="num" w:pos="1080"/>
        </w:tabs>
        <w:spacing w:line="360" w:lineRule="auto"/>
        <w:ind w:firstLine="0"/>
        <w:jc w:val="both"/>
        <w:rPr>
          <w:color w:val="000000"/>
          <w:sz w:val="28"/>
          <w:szCs w:val="28"/>
        </w:rPr>
      </w:pPr>
      <w:r w:rsidRPr="00103B14">
        <w:rPr>
          <w:color w:val="000000"/>
          <w:sz w:val="28"/>
          <w:szCs w:val="28"/>
        </w:rPr>
        <w:t>Шеремет</w:t>
      </w:r>
      <w:r>
        <w:rPr>
          <w:color w:val="000000"/>
          <w:sz w:val="28"/>
          <w:szCs w:val="28"/>
        </w:rPr>
        <w:t> </w:t>
      </w:r>
      <w:r w:rsidRPr="00103B14">
        <w:rPr>
          <w:color w:val="000000"/>
          <w:sz w:val="28"/>
          <w:szCs w:val="28"/>
        </w:rPr>
        <w:t>А.Д.</w:t>
      </w:r>
      <w:r w:rsidR="00EF7AAA" w:rsidRPr="00103B14">
        <w:rPr>
          <w:color w:val="000000"/>
          <w:sz w:val="28"/>
          <w:szCs w:val="28"/>
        </w:rPr>
        <w:t xml:space="preserve">, </w:t>
      </w:r>
      <w:r w:rsidRPr="00103B14">
        <w:rPr>
          <w:color w:val="000000"/>
          <w:sz w:val="28"/>
          <w:szCs w:val="28"/>
        </w:rPr>
        <w:t>Негашев</w:t>
      </w:r>
      <w:r>
        <w:rPr>
          <w:color w:val="000000"/>
          <w:sz w:val="28"/>
          <w:szCs w:val="28"/>
        </w:rPr>
        <w:t> </w:t>
      </w:r>
      <w:r w:rsidRPr="00103B14">
        <w:rPr>
          <w:color w:val="000000"/>
          <w:sz w:val="28"/>
          <w:szCs w:val="28"/>
        </w:rPr>
        <w:t>Е.В.</w:t>
      </w:r>
      <w:r>
        <w:rPr>
          <w:color w:val="000000"/>
          <w:sz w:val="28"/>
          <w:szCs w:val="28"/>
        </w:rPr>
        <w:t> </w:t>
      </w:r>
      <w:r w:rsidRPr="00103B14">
        <w:rPr>
          <w:color w:val="000000"/>
          <w:sz w:val="28"/>
          <w:szCs w:val="28"/>
        </w:rPr>
        <w:t>Методика</w:t>
      </w:r>
      <w:r w:rsidR="00EF7AAA" w:rsidRPr="00103B14">
        <w:rPr>
          <w:color w:val="000000"/>
          <w:sz w:val="28"/>
          <w:szCs w:val="28"/>
        </w:rPr>
        <w:t xml:space="preserve"> финансового анализа. – М.: ИНФРА</w:t>
      </w:r>
      <w:r>
        <w:rPr>
          <w:color w:val="000000"/>
          <w:sz w:val="28"/>
          <w:szCs w:val="28"/>
        </w:rPr>
        <w:t>-</w:t>
      </w:r>
      <w:r w:rsidRPr="00103B14">
        <w:rPr>
          <w:color w:val="000000"/>
          <w:sz w:val="28"/>
          <w:szCs w:val="28"/>
        </w:rPr>
        <w:t>М,</w:t>
      </w:r>
      <w:r w:rsidR="00EF7AAA" w:rsidRPr="00103B14">
        <w:rPr>
          <w:color w:val="000000"/>
          <w:sz w:val="28"/>
          <w:szCs w:val="28"/>
        </w:rPr>
        <w:t xml:space="preserve"> 2007, 380</w:t>
      </w:r>
      <w:r>
        <w:rPr>
          <w:color w:val="000000"/>
          <w:sz w:val="28"/>
          <w:szCs w:val="28"/>
        </w:rPr>
        <w:t> </w:t>
      </w:r>
      <w:r w:rsidRPr="00103B14">
        <w:rPr>
          <w:color w:val="000000"/>
          <w:sz w:val="28"/>
          <w:szCs w:val="28"/>
        </w:rPr>
        <w:t>с.</w:t>
      </w:r>
    </w:p>
    <w:p w:rsidR="00EF7AAA" w:rsidRPr="00103B14" w:rsidRDefault="00EF7AAA" w:rsidP="0067416E">
      <w:pPr>
        <w:numPr>
          <w:ilvl w:val="0"/>
          <w:numId w:val="1"/>
        </w:numPr>
        <w:tabs>
          <w:tab w:val="left" w:pos="399"/>
          <w:tab w:val="num" w:pos="1080"/>
        </w:tabs>
        <w:spacing w:line="360" w:lineRule="auto"/>
        <w:ind w:firstLine="0"/>
        <w:jc w:val="both"/>
        <w:rPr>
          <w:color w:val="000000"/>
          <w:sz w:val="28"/>
          <w:szCs w:val="28"/>
        </w:rPr>
      </w:pPr>
      <w:r w:rsidRPr="00103B14">
        <w:rPr>
          <w:color w:val="000000"/>
          <w:sz w:val="28"/>
          <w:szCs w:val="15"/>
        </w:rPr>
        <w:t>Экологический паспорт ОАО</w:t>
      </w:r>
      <w:r w:rsidR="00103B14">
        <w:rPr>
          <w:color w:val="000000"/>
          <w:sz w:val="28"/>
          <w:szCs w:val="15"/>
        </w:rPr>
        <w:t> "</w:t>
      </w:r>
      <w:r w:rsidRPr="00103B14">
        <w:rPr>
          <w:color w:val="000000"/>
          <w:sz w:val="28"/>
          <w:szCs w:val="15"/>
        </w:rPr>
        <w:t>МЗОО</w:t>
      </w:r>
      <w:r w:rsidR="00103B14">
        <w:rPr>
          <w:color w:val="000000"/>
          <w:sz w:val="28"/>
          <w:szCs w:val="15"/>
        </w:rPr>
        <w:t>"</w:t>
      </w:r>
      <w:r w:rsidRPr="00103B14">
        <w:rPr>
          <w:color w:val="000000"/>
          <w:sz w:val="28"/>
          <w:szCs w:val="15"/>
        </w:rPr>
        <w:t>. – Мн., 2008 – 181</w:t>
      </w:r>
      <w:r w:rsidR="00103B14">
        <w:rPr>
          <w:color w:val="000000"/>
          <w:sz w:val="28"/>
          <w:szCs w:val="15"/>
        </w:rPr>
        <w:t> </w:t>
      </w:r>
      <w:r w:rsidR="00103B14" w:rsidRPr="00103B14">
        <w:rPr>
          <w:color w:val="000000"/>
          <w:sz w:val="28"/>
          <w:szCs w:val="15"/>
        </w:rPr>
        <w:t>с.</w:t>
      </w:r>
      <w:bookmarkStart w:id="0" w:name="_GoBack"/>
      <w:bookmarkEnd w:id="0"/>
    </w:p>
    <w:sectPr w:rsidR="00EF7AAA" w:rsidRPr="00103B14" w:rsidSect="00103B1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817"/>
    <w:multiLevelType w:val="hybridMultilevel"/>
    <w:tmpl w:val="D04806EC"/>
    <w:lvl w:ilvl="0" w:tplc="37C00A5A">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A97560"/>
    <w:multiLevelType w:val="hybridMultilevel"/>
    <w:tmpl w:val="8020D9AE"/>
    <w:lvl w:ilvl="0" w:tplc="22D808E2">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563CDE"/>
    <w:multiLevelType w:val="hybridMultilevel"/>
    <w:tmpl w:val="AAE81C64"/>
    <w:lvl w:ilvl="0" w:tplc="3C4694B4">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D750E7"/>
    <w:multiLevelType w:val="hybridMultilevel"/>
    <w:tmpl w:val="CC16DE74"/>
    <w:lvl w:ilvl="0" w:tplc="8578F044">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DF1A87"/>
    <w:multiLevelType w:val="hybridMultilevel"/>
    <w:tmpl w:val="C74E7B68"/>
    <w:lvl w:ilvl="0" w:tplc="9BF8111C">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8669FC"/>
    <w:multiLevelType w:val="hybridMultilevel"/>
    <w:tmpl w:val="74AE9C84"/>
    <w:lvl w:ilvl="0" w:tplc="8578F044">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C00E52"/>
    <w:multiLevelType w:val="hybridMultilevel"/>
    <w:tmpl w:val="169A76DC"/>
    <w:lvl w:ilvl="0" w:tplc="8578F044">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4467A1"/>
    <w:multiLevelType w:val="hybridMultilevel"/>
    <w:tmpl w:val="CAE68D32"/>
    <w:lvl w:ilvl="0" w:tplc="4B72BEC6">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6730D3"/>
    <w:multiLevelType w:val="hybridMultilevel"/>
    <w:tmpl w:val="8A0677A4"/>
    <w:lvl w:ilvl="0" w:tplc="22D808E2">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EE4C25"/>
    <w:multiLevelType w:val="hybridMultilevel"/>
    <w:tmpl w:val="CC346136"/>
    <w:lvl w:ilvl="0" w:tplc="8578F044">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8A6A87"/>
    <w:multiLevelType w:val="hybridMultilevel"/>
    <w:tmpl w:val="043CEF76"/>
    <w:lvl w:ilvl="0" w:tplc="22D808E2">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C03794"/>
    <w:multiLevelType w:val="hybridMultilevel"/>
    <w:tmpl w:val="BE10DFE2"/>
    <w:lvl w:ilvl="0" w:tplc="22D808E2">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9"/>
  </w:num>
  <w:num w:numId="8">
    <w:abstractNumId w:val="8"/>
  </w:num>
  <w:num w:numId="9">
    <w:abstractNumId w:val="1"/>
  </w:num>
  <w:num w:numId="10">
    <w:abstractNumId w:val="11"/>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AAA"/>
    <w:rsid w:val="00103B14"/>
    <w:rsid w:val="00240ED3"/>
    <w:rsid w:val="002D1BA0"/>
    <w:rsid w:val="00326975"/>
    <w:rsid w:val="0037569F"/>
    <w:rsid w:val="005A2005"/>
    <w:rsid w:val="0067416E"/>
    <w:rsid w:val="009602AC"/>
    <w:rsid w:val="00B9118B"/>
    <w:rsid w:val="00BD4085"/>
    <w:rsid w:val="00DE2343"/>
    <w:rsid w:val="00EF7AAA"/>
    <w:rsid w:val="00F4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AAA"/>
    <w:rPr>
      <w:sz w:val="24"/>
      <w:szCs w:val="24"/>
    </w:rPr>
  </w:style>
  <w:style w:type="paragraph" w:styleId="1">
    <w:name w:val="heading 1"/>
    <w:basedOn w:val="a"/>
    <w:next w:val="a"/>
    <w:link w:val="10"/>
    <w:uiPriority w:val="99"/>
    <w:qFormat/>
    <w:rsid w:val="00EF7AAA"/>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iPriority w:val="99"/>
    <w:qFormat/>
    <w:rsid w:val="0032697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2697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2697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11">
    <w:name w:val="Заголовок 1 Знак Знак"/>
    <w:uiPriority w:val="99"/>
    <w:rsid w:val="00EF7AAA"/>
    <w:rPr>
      <w:rFonts w:cs="Times New Roman"/>
      <w:b/>
      <w:bCs/>
      <w:sz w:val="32"/>
    </w:rPr>
  </w:style>
  <w:style w:type="table" w:styleId="a3">
    <w:name w:val="Table Grid"/>
    <w:basedOn w:val="a1"/>
    <w:uiPriority w:val="99"/>
    <w:rsid w:val="0032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326975"/>
    <w:pPr>
      <w:ind w:firstLine="900"/>
      <w:jc w:val="both"/>
    </w:pPr>
    <w:rPr>
      <w:sz w:val="28"/>
    </w:rPr>
  </w:style>
  <w:style w:type="character" w:customStyle="1" w:styleId="a5">
    <w:name w:val="Основний текст з відступом Знак"/>
    <w:link w:val="a4"/>
    <w:uiPriority w:val="99"/>
    <w:semiHidden/>
    <w:rPr>
      <w:sz w:val="24"/>
      <w:szCs w:val="24"/>
    </w:rPr>
  </w:style>
  <w:style w:type="paragraph" w:styleId="21">
    <w:name w:val="Body Text Indent 2"/>
    <w:basedOn w:val="a"/>
    <w:link w:val="22"/>
    <w:uiPriority w:val="99"/>
    <w:rsid w:val="00326975"/>
    <w:pPr>
      <w:ind w:firstLine="540"/>
      <w:jc w:val="both"/>
    </w:pPr>
    <w:rPr>
      <w:sz w:val="32"/>
    </w:rPr>
  </w:style>
  <w:style w:type="character" w:customStyle="1" w:styleId="22">
    <w:name w:val="Основний текст з відступом 2 Знак"/>
    <w:link w:val="21"/>
    <w:uiPriority w:val="99"/>
    <w:semiHidden/>
    <w:rPr>
      <w:sz w:val="24"/>
      <w:szCs w:val="24"/>
    </w:rPr>
  </w:style>
  <w:style w:type="paragraph" w:customStyle="1" w:styleId="a6">
    <w:name w:val="Таблица"/>
    <w:basedOn w:val="a"/>
    <w:uiPriority w:val="99"/>
    <w:rsid w:val="00326975"/>
    <w:pPr>
      <w:ind w:left="57"/>
      <w:jc w:val="both"/>
    </w:pPr>
    <w:rPr>
      <w:szCs w:val="20"/>
    </w:rPr>
  </w:style>
  <w:style w:type="paragraph" w:styleId="a7">
    <w:name w:val="Body Text"/>
    <w:basedOn w:val="a"/>
    <w:link w:val="a8"/>
    <w:uiPriority w:val="99"/>
    <w:rsid w:val="00326975"/>
    <w:pPr>
      <w:spacing w:after="120"/>
    </w:pPr>
  </w:style>
  <w:style w:type="character" w:customStyle="1" w:styleId="a8">
    <w:name w:val="Основний текст Знак"/>
    <w:link w:val="a7"/>
    <w:uiPriority w:val="99"/>
    <w:semiHidden/>
    <w:rPr>
      <w:sz w:val="24"/>
      <w:szCs w:val="24"/>
    </w:rPr>
  </w:style>
  <w:style w:type="paragraph" w:customStyle="1" w:styleId="5">
    <w:name w:val="5.Простой текст"/>
    <w:basedOn w:val="a"/>
    <w:uiPriority w:val="99"/>
    <w:rsid w:val="00326975"/>
    <w:pPr>
      <w:spacing w:line="312" w:lineRule="auto"/>
      <w:ind w:firstLine="851"/>
      <w:jc w:val="both"/>
    </w:pPr>
    <w:rPr>
      <w:sz w:val="28"/>
      <w:szCs w:val="20"/>
    </w:rPr>
  </w:style>
  <w:style w:type="paragraph" w:customStyle="1" w:styleId="a9">
    <w:name w:val="Формула"/>
    <w:basedOn w:val="a"/>
    <w:uiPriority w:val="99"/>
    <w:rsid w:val="00326975"/>
    <w:pPr>
      <w:spacing w:line="360" w:lineRule="auto"/>
      <w:ind w:firstLine="567"/>
      <w:jc w:val="both"/>
    </w:pPr>
    <w:rPr>
      <w:sz w:val="28"/>
      <w:szCs w:val="20"/>
      <w:lang w:val="en-US"/>
    </w:rPr>
  </w:style>
  <w:style w:type="paragraph" w:styleId="31">
    <w:name w:val="Body Text Indent 3"/>
    <w:basedOn w:val="a"/>
    <w:link w:val="32"/>
    <w:uiPriority w:val="99"/>
    <w:rsid w:val="00326975"/>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aa">
    <w:name w:val="пояснзаписка"/>
    <w:basedOn w:val="a"/>
    <w:uiPriority w:val="99"/>
    <w:rsid w:val="00326975"/>
    <w:pPr>
      <w:spacing w:line="360" w:lineRule="auto"/>
      <w:jc w:val="both"/>
    </w:pPr>
    <w:rPr>
      <w:sz w:val="28"/>
      <w:szCs w:val="20"/>
    </w:rPr>
  </w:style>
  <w:style w:type="paragraph" w:customStyle="1" w:styleId="ab">
    <w:name w:val="Обычный.ЯчейкаТаблицы"/>
    <w:basedOn w:val="a"/>
    <w:uiPriority w:val="99"/>
    <w:rsid w:val="00326975"/>
    <w:pPr>
      <w:spacing w:line="360" w:lineRule="auto"/>
      <w:jc w:val="both"/>
    </w:pPr>
    <w:rPr>
      <w:sz w:val="28"/>
    </w:rPr>
  </w:style>
  <w:style w:type="paragraph" w:styleId="23">
    <w:name w:val="Body Text 2"/>
    <w:basedOn w:val="a"/>
    <w:link w:val="24"/>
    <w:uiPriority w:val="99"/>
    <w:rsid w:val="00326975"/>
    <w:pPr>
      <w:spacing w:after="120" w:line="480" w:lineRule="auto"/>
    </w:pPr>
  </w:style>
  <w:style w:type="character" w:customStyle="1" w:styleId="24">
    <w:name w:val="Основний текст 2 Знак"/>
    <w:link w:val="23"/>
    <w:uiPriority w:val="99"/>
    <w:semiHidden/>
    <w:rPr>
      <w:sz w:val="24"/>
      <w:szCs w:val="24"/>
    </w:rPr>
  </w:style>
  <w:style w:type="paragraph" w:customStyle="1" w:styleId="ac">
    <w:name w:val="Обычный.ПолеРисунка"/>
    <w:basedOn w:val="a"/>
    <w:uiPriority w:val="99"/>
    <w:rsid w:val="00326975"/>
    <w:pPr>
      <w:keepNext/>
      <w:keepLines/>
      <w:spacing w:after="180" w:line="360" w:lineRule="auto"/>
      <w:ind w:firstLine="567"/>
      <w:jc w:val="center"/>
    </w:pPr>
    <w:rPr>
      <w:sz w:val="28"/>
    </w:rPr>
  </w:style>
  <w:style w:type="paragraph" w:customStyle="1" w:styleId="ad">
    <w:name w:val="Обычный.ПодписьТаблицы"/>
    <w:basedOn w:val="a"/>
    <w:uiPriority w:val="99"/>
    <w:rsid w:val="00326975"/>
    <w:pPr>
      <w:keepNext/>
      <w:keepLines/>
      <w:suppressAutoHyphens/>
      <w:spacing w:line="360" w:lineRule="auto"/>
      <w:ind w:firstLine="567"/>
      <w:jc w:val="right"/>
    </w:pPr>
    <w:rPr>
      <w:sz w:val="28"/>
      <w:lang w:val="en-US"/>
    </w:rPr>
  </w:style>
  <w:style w:type="paragraph" w:customStyle="1" w:styleId="ae">
    <w:name w:val="Обычный.МногоуровневыйСписок"/>
    <w:basedOn w:val="a"/>
    <w:uiPriority w:val="99"/>
    <w:rsid w:val="00326975"/>
    <w:pPr>
      <w:spacing w:line="360" w:lineRule="auto"/>
      <w:ind w:firstLine="567"/>
      <w:jc w:val="both"/>
    </w:pPr>
    <w:rPr>
      <w:sz w:val="28"/>
    </w:rPr>
  </w:style>
  <w:style w:type="paragraph" w:customStyle="1" w:styleId="af">
    <w:name w:val="Обычный.ОсновнойТекст"/>
    <w:basedOn w:val="a"/>
    <w:uiPriority w:val="99"/>
    <w:rsid w:val="00326975"/>
    <w:pPr>
      <w:spacing w:line="360" w:lineRule="auto"/>
      <w:ind w:firstLine="720"/>
      <w:jc w:val="both"/>
    </w:pPr>
    <w:rPr>
      <w:sz w:val="28"/>
    </w:rPr>
  </w:style>
  <w:style w:type="paragraph" w:styleId="af0">
    <w:name w:val="caption"/>
    <w:basedOn w:val="a"/>
    <w:next w:val="a"/>
    <w:uiPriority w:val="99"/>
    <w:qFormat/>
    <w:rsid w:val="00326975"/>
    <w:pPr>
      <w:spacing w:line="360" w:lineRule="auto"/>
    </w:pPr>
    <w:rPr>
      <w:sz w:val="28"/>
    </w:rPr>
  </w:style>
  <w:style w:type="paragraph" w:styleId="af1">
    <w:name w:val="header"/>
    <w:basedOn w:val="a"/>
    <w:link w:val="af2"/>
    <w:uiPriority w:val="99"/>
    <w:rsid w:val="00326975"/>
    <w:pPr>
      <w:tabs>
        <w:tab w:val="center" w:pos="4677"/>
        <w:tab w:val="right" w:pos="9355"/>
      </w:tabs>
    </w:pPr>
  </w:style>
  <w:style w:type="character" w:customStyle="1" w:styleId="af2">
    <w:name w:val="Верхній колонтитул Знак"/>
    <w:link w:val="af1"/>
    <w:uiPriority w:val="99"/>
    <w:semiHidden/>
    <w:rPr>
      <w:sz w:val="24"/>
      <w:szCs w:val="24"/>
    </w:rPr>
  </w:style>
  <w:style w:type="character" w:styleId="af3">
    <w:name w:val="page number"/>
    <w:uiPriority w:val="99"/>
    <w:rsid w:val="00326975"/>
    <w:rPr>
      <w:rFonts w:cs="Times New Roman"/>
    </w:rPr>
  </w:style>
  <w:style w:type="paragraph" w:styleId="af4">
    <w:name w:val="Title"/>
    <w:basedOn w:val="a"/>
    <w:link w:val="af5"/>
    <w:uiPriority w:val="99"/>
    <w:qFormat/>
    <w:rsid w:val="00326975"/>
    <w:pPr>
      <w:jc w:val="center"/>
    </w:pPr>
    <w:rPr>
      <w:sz w:val="40"/>
      <w:szCs w:val="20"/>
    </w:rPr>
  </w:style>
  <w:style w:type="character" w:customStyle="1" w:styleId="af5">
    <w:name w:val="Назва Знак"/>
    <w:link w:val="af4"/>
    <w:uiPriority w:val="10"/>
    <w:rPr>
      <w:rFonts w:ascii="Cambria" w:eastAsia="Times New Roman" w:hAnsi="Cambria" w:cs="Times New Roman"/>
      <w:b/>
      <w:bCs/>
      <w:kern w:val="28"/>
      <w:sz w:val="32"/>
      <w:szCs w:val="32"/>
    </w:rPr>
  </w:style>
  <w:style w:type="paragraph" w:styleId="af6">
    <w:name w:val="footer"/>
    <w:basedOn w:val="a"/>
    <w:link w:val="af7"/>
    <w:uiPriority w:val="99"/>
    <w:rsid w:val="00326975"/>
    <w:pPr>
      <w:tabs>
        <w:tab w:val="center" w:pos="4677"/>
        <w:tab w:val="right" w:pos="9355"/>
      </w:tabs>
    </w:pPr>
  </w:style>
  <w:style w:type="character" w:customStyle="1" w:styleId="af7">
    <w:name w:val="Нижній колонтитул Знак"/>
    <w:link w:val="af6"/>
    <w:uiPriority w:val="99"/>
    <w:semiHidden/>
    <w:rPr>
      <w:sz w:val="24"/>
      <w:szCs w:val="24"/>
    </w:rPr>
  </w:style>
  <w:style w:type="table" w:styleId="12">
    <w:name w:val="Table Grid 1"/>
    <w:basedOn w:val="a1"/>
    <w:uiPriority w:val="99"/>
    <w:rsid w:val="00103B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oleObject" Target="embeddings/oleObject58.bin"/><Relationship Id="rId118" Type="http://schemas.openxmlformats.org/officeDocument/2006/relationships/fontTable" Target="fontTable.xml"/><Relationship Id="rId80" Type="http://schemas.openxmlformats.org/officeDocument/2006/relationships/image" Target="media/image35.wmf"/><Relationship Id="rId85" Type="http://schemas.openxmlformats.org/officeDocument/2006/relationships/oleObject" Target="embeddings/oleObject4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image" Target="media/image49.wmf"/><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61" Type="http://schemas.openxmlformats.org/officeDocument/2006/relationships/image" Target="media/image28.wmf"/><Relationship Id="rId82" Type="http://schemas.openxmlformats.org/officeDocument/2006/relationships/image" Target="media/image3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image" Target="media/image5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45695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
  <cp:keywords/>
  <dc:description/>
  <cp:lastModifiedBy/>
  <cp:revision>1</cp:revision>
  <dcterms:created xsi:type="dcterms:W3CDTF">2014-11-11T15:36:00Z</dcterms:created>
  <dcterms:modified xsi:type="dcterms:W3CDTF">2014-11-11T15:36:00Z</dcterms:modified>
</cp:coreProperties>
</file>